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9CCB2"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3D442A94" wp14:editId="7B22522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3DEBE27" w14:textId="77777777" w:rsidR="00B238AF" w:rsidRPr="00240DB1" w:rsidRDefault="00B238AF" w:rsidP="00546706">
      <w:pPr>
        <w:rPr>
          <w:rFonts w:cs="Arial"/>
        </w:rPr>
      </w:pPr>
    </w:p>
    <w:p w14:paraId="2331B0D1" w14:textId="77777777" w:rsidR="007F5AFE" w:rsidRPr="00240DB1" w:rsidRDefault="007F5AFE" w:rsidP="008D0546"/>
    <w:p w14:paraId="445902D0"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EB6423C" wp14:editId="045183CF">
                <wp:simplePos x="0" y="0"/>
                <wp:positionH relativeFrom="column">
                  <wp:posOffset>5242733</wp:posOffset>
                </wp:positionH>
                <wp:positionV relativeFrom="paragraph">
                  <wp:posOffset>231025</wp:posOffset>
                </wp:positionV>
                <wp:extent cx="1049867" cy="315883"/>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3158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55F32" w14:textId="77777777" w:rsidR="00764ACF" w:rsidRDefault="00764AC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" fillcolor="white [3201]" stroked="f" strokeweight=".5pt">
                <v:textbox>
                  <w:txbxContent>
                    <w:p w14:paraId="50055F32" w14:textId="77777777" w:rsidR="00764ACF" w:rsidRDefault="00764AC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13</w:t>
                        </w:r>
                      </w:fldSimple>
                    </w:p>
                  </w:txbxContent>
                </v:textbox>
              </v:shape>
            </w:pict>
          </mc:Fallback>
        </mc:AlternateContent>
      </w:r>
    </w:p>
    <w:p w14:paraId="25CDCAF1" w14:textId="799CC94E" w:rsidR="00DB688C" w:rsidRDefault="00DB688C" w:rsidP="00DB688C">
      <w:pPr>
        <w:pStyle w:val="CoverPageTitle"/>
      </w:pPr>
      <w:r>
        <w:t xml:space="preserve">FUSES, </w:t>
      </w:r>
      <w:r w:rsidR="0019778A">
        <w:t>5</w:t>
      </w:r>
      <w:r>
        <w:t xml:space="preserve"> TO </w:t>
      </w:r>
      <w:r w:rsidR="0019778A">
        <w:t>1</w:t>
      </w:r>
      <w:r>
        <w:t>5 AMPS</w:t>
      </w:r>
    </w:p>
    <w:p w14:paraId="463A4C87" w14:textId="7A4877CF" w:rsidR="00B954DD" w:rsidRDefault="00DB688C" w:rsidP="00DB688C">
      <w:pPr>
        <w:pStyle w:val="BASEDON"/>
      </w:pPr>
      <w:r w:rsidRPr="00DB688C">
        <w:t>BASED ON TYPE</w:t>
      </w:r>
      <w:r w:rsidR="00EB3AD7">
        <w:t xml:space="preserve"> </w:t>
      </w:r>
      <w:r w:rsidR="0019778A">
        <w:t>HCSF</w:t>
      </w:r>
    </w:p>
    <w:p w14:paraId="11E392E9" w14:textId="39CB30EA" w:rsidR="007F5AFE" w:rsidRPr="00240DB1" w:rsidRDefault="007F5AFE" w:rsidP="00DB688C">
      <w:pPr>
        <w:pStyle w:val="CoverPageTitle"/>
      </w:pPr>
      <w:r w:rsidRPr="00DB688C">
        <w:t>ESCC</w:t>
      </w:r>
      <w:r w:rsidRPr="00DB688C">
        <w:rPr>
          <w:rStyle w:val="BASEDONChar"/>
        </w:rPr>
        <w:t xml:space="preserve"> </w:t>
      </w:r>
      <w:r w:rsidRPr="00DB688C">
        <w:rPr>
          <w:rStyle w:val="BASEDONChar"/>
          <w:b/>
          <w:caps w:val="0"/>
        </w:rPr>
        <w:t>Detail</w:t>
      </w:r>
      <w:r w:rsidRPr="00240DB1">
        <w:t xml:space="preserve"> </w:t>
      </w:r>
      <w:r w:rsidR="007A41EF" w:rsidRPr="00240DB1">
        <w:t>Specification</w:t>
      </w:r>
      <w:r w:rsidR="00A202ED" w:rsidRPr="00240DB1">
        <w:t xml:space="preserve"> No.</w:t>
      </w:r>
      <w:r w:rsidR="00407763">
        <w:t xml:space="preserve"> </w:t>
      </w:r>
      <w:r w:rsidR="0019778A">
        <w:t>185</w:t>
      </w:r>
      <w:r w:rsidR="0001536B">
        <w:t xml:space="preserve"> (4008/</w:t>
      </w:r>
      <w:r w:rsidR="00BB10F7">
        <w:t>002</w:t>
      </w:r>
      <w:r w:rsidR="0001536B">
        <w:t>)</w:t>
      </w:r>
    </w:p>
    <w:p w14:paraId="6287AFD6" w14:textId="77777777" w:rsidR="007F5AFE" w:rsidRPr="00240DB1" w:rsidRDefault="007F5AFE" w:rsidP="006E2C32">
      <w:pPr>
        <w:pStyle w:val="CoverPageTitle"/>
      </w:pPr>
    </w:p>
    <w:p w14:paraId="0A71919E" w14:textId="77777777" w:rsidR="00C946C8" w:rsidRPr="00240DB1" w:rsidRDefault="00C946C8" w:rsidP="006E2C32">
      <w:pPr>
        <w:pStyle w:val="CoverPageTitle"/>
      </w:pPr>
    </w:p>
    <w:p w14:paraId="41EC0AF4" w14:textId="77777777" w:rsidR="00C946C8" w:rsidRPr="00240DB1" w:rsidRDefault="00C946C8" w:rsidP="006E2C32">
      <w:pPr>
        <w:pStyle w:val="CoverPageTitle"/>
      </w:pPr>
    </w:p>
    <w:p w14:paraId="176D0118"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151FF32F" w14:textId="77777777" w:rsidTr="00C946C8">
        <w:trPr>
          <w:trHeight w:val="365"/>
          <w:jc w:val="center"/>
        </w:trPr>
        <w:tc>
          <w:tcPr>
            <w:tcW w:w="4401" w:type="dxa"/>
            <w:shd w:val="clear" w:color="auto" w:fill="auto"/>
            <w:vAlign w:val="center"/>
          </w:tcPr>
          <w:p w14:paraId="4BCFB003" w14:textId="67CD75D4" w:rsidR="008B5CFD" w:rsidRPr="00240DB1" w:rsidRDefault="008B5CFD" w:rsidP="00B043DC">
            <w:pPr>
              <w:pStyle w:val="Leftalign"/>
              <w:jc w:val="left"/>
            </w:pPr>
            <w:r w:rsidRPr="00240DB1">
              <w:t xml:space="preserve">Issue </w:t>
            </w:r>
            <w:r w:rsidR="0019778A">
              <w:t xml:space="preserve">1 Draft </w:t>
            </w:r>
            <w:r w:rsidR="00B043DC">
              <w:t>D</w:t>
            </w:r>
          </w:p>
        </w:tc>
        <w:tc>
          <w:tcPr>
            <w:tcW w:w="4349" w:type="dxa"/>
            <w:shd w:val="clear" w:color="auto" w:fill="auto"/>
            <w:vAlign w:val="center"/>
          </w:tcPr>
          <w:p w14:paraId="79A04910" w14:textId="3A913417" w:rsidR="008B5CFD" w:rsidRPr="00240DB1" w:rsidRDefault="00E0090A" w:rsidP="001A25BD">
            <w:pPr>
              <w:pStyle w:val="Leftalign"/>
              <w:jc w:val="left"/>
            </w:pPr>
            <w:r>
              <w:t>Jul</w:t>
            </w:r>
            <w:r w:rsidR="00B043DC">
              <w:t>y</w:t>
            </w:r>
            <w:r w:rsidR="00DB688C">
              <w:t xml:space="preserve"> 201</w:t>
            </w:r>
            <w:r w:rsidR="0019778A">
              <w:t>5</w:t>
            </w:r>
          </w:p>
        </w:tc>
      </w:tr>
    </w:tbl>
    <w:p w14:paraId="05C11C08" w14:textId="77777777" w:rsidR="008B5CFD" w:rsidRPr="00240DB1" w:rsidRDefault="008B5CFD" w:rsidP="006E2C32">
      <w:pPr>
        <w:pStyle w:val="CoverPageTitle"/>
      </w:pPr>
    </w:p>
    <w:p w14:paraId="5C5D1D18"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E167AD1" wp14:editId="6F728B2D">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B3218C7" w14:textId="77777777" w:rsidR="00C946C8" w:rsidRPr="00240DB1" w:rsidRDefault="00C946C8" w:rsidP="00C946C8"/>
    <w:p w14:paraId="4BED7C2F" w14:textId="77777777" w:rsidR="00C946C8" w:rsidRPr="00240DB1" w:rsidRDefault="00C946C8" w:rsidP="00C946C8"/>
    <w:p w14:paraId="70C1F482" w14:textId="77777777" w:rsidR="003273E4" w:rsidRPr="00240DB1" w:rsidRDefault="003273E4" w:rsidP="00C946C8"/>
    <w:p w14:paraId="5BCE0C7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0AC1515B" w14:textId="77777777" w:rsidR="00080FC5" w:rsidRPr="00240DB1" w:rsidRDefault="00080FC5" w:rsidP="00546706">
      <w:pPr>
        <w:pStyle w:val="Title"/>
        <w:rPr>
          <w:rFonts w:cs="Arial"/>
        </w:rPr>
      </w:pPr>
      <w:r w:rsidRPr="00240DB1">
        <w:rPr>
          <w:rFonts w:cs="Arial"/>
        </w:rPr>
        <w:lastRenderedPageBreak/>
        <w:t>Legal Disclaimer and Copyright</w:t>
      </w:r>
    </w:p>
    <w:p w14:paraId="355AC9E7" w14:textId="524C9958"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19778A">
        <w:rPr>
          <w:rFonts w:cs="Arial"/>
        </w:rPr>
        <w:t>5</w:t>
      </w:r>
      <w:r w:rsidR="00B954DD">
        <w:rPr>
          <w:rFonts w:cs="Arial"/>
        </w:rPr>
        <w:t>.</w:t>
      </w:r>
      <w:proofErr w:type="gramEnd"/>
      <w:r w:rsidRPr="00240DB1">
        <w:rPr>
          <w:rFonts w:cs="Arial"/>
        </w:rPr>
        <w:t xml:space="preserve"> All rights reserved.</w:t>
      </w:r>
    </w:p>
    <w:p w14:paraId="7700857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A0C6125" w14:textId="25B30362" w:rsidR="00080FC5" w:rsidRPr="00240DB1" w:rsidRDefault="00080FC5" w:rsidP="00546706">
      <w:pPr>
        <w:rPr>
          <w:rFonts w:cs="Arial"/>
        </w:rPr>
      </w:pPr>
      <w:r w:rsidRPr="00240DB1">
        <w:rPr>
          <w:rFonts w:cs="Arial"/>
        </w:rPr>
        <w:t xml:space="preserve">This publication, without </w:t>
      </w:r>
      <w:r w:rsidR="00B954DD">
        <w:rPr>
          <w:rFonts w:cs="Arial"/>
        </w:rPr>
        <w:t xml:space="preserve">the </w:t>
      </w:r>
      <w:r w:rsidRPr="00240DB1">
        <w:rPr>
          <w:rFonts w:cs="Arial"/>
        </w:rPr>
        <w:t xml:space="preserve">prior permission of the European Space Agency and provided </w:t>
      </w:r>
      <w:r w:rsidR="00B954DD">
        <w:rPr>
          <w:rFonts w:cs="Arial"/>
        </w:rPr>
        <w:t xml:space="preserve">that </w:t>
      </w:r>
      <w:r w:rsidRPr="00240DB1">
        <w:rPr>
          <w:rFonts w:cs="Arial"/>
        </w:rPr>
        <w:t>it is not used for a commercial purpose, may be:</w:t>
      </w:r>
    </w:p>
    <w:p w14:paraId="77F7B682" w14:textId="77777777" w:rsidR="000D313F" w:rsidRPr="00240DB1" w:rsidRDefault="000547FA" w:rsidP="00B954DD">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52192E8"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40DCDE3" w14:textId="77777777" w:rsidR="006C0DEB" w:rsidRPr="00240DB1" w:rsidRDefault="006C0DEB" w:rsidP="00546706">
      <w:pPr>
        <w:rPr>
          <w:rFonts w:cs="Arial"/>
        </w:rPr>
      </w:pPr>
      <w:r w:rsidRPr="00240DB1">
        <w:rPr>
          <w:rFonts w:cs="Arial"/>
        </w:rPr>
        <w:br w:type="page"/>
      </w:r>
    </w:p>
    <w:p w14:paraId="40A03DD4" w14:textId="77777777" w:rsidR="00B22DBF" w:rsidRPr="00240DB1" w:rsidRDefault="00B22DBF" w:rsidP="00546706">
      <w:pPr>
        <w:pStyle w:val="Title"/>
        <w:rPr>
          <w:rFonts w:cs="Arial"/>
        </w:rPr>
      </w:pPr>
      <w:r w:rsidRPr="00240DB1">
        <w:rPr>
          <w:rFonts w:cs="Arial"/>
        </w:rPr>
        <w:lastRenderedPageBreak/>
        <w:t>DOCUMENTATION CHANGE NOTICE</w:t>
      </w:r>
    </w:p>
    <w:p w14:paraId="5E70C8FA"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797DEDEA" w14:textId="77777777" w:rsidTr="00B954DD">
        <w:trPr>
          <w:trHeight w:val="365"/>
        </w:trPr>
        <w:tc>
          <w:tcPr>
            <w:tcW w:w="1778" w:type="dxa"/>
            <w:shd w:val="clear" w:color="auto" w:fill="auto"/>
            <w:vAlign w:val="center"/>
          </w:tcPr>
          <w:p w14:paraId="27DB0C4B"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19735B30" w14:textId="77777777" w:rsidR="00B22DBF" w:rsidRPr="00240DB1" w:rsidRDefault="00B22DBF" w:rsidP="00DC30C8">
            <w:pPr>
              <w:pStyle w:val="Bodyjustified"/>
              <w:jc w:val="left"/>
            </w:pPr>
            <w:r w:rsidRPr="00240DB1">
              <w:t>CHANGE DESCRIPTION</w:t>
            </w:r>
          </w:p>
        </w:tc>
      </w:tr>
      <w:tr w:rsidR="00B22DBF" w:rsidRPr="00240DB1" w14:paraId="1636BF07" w14:textId="77777777" w:rsidTr="00B954DD">
        <w:trPr>
          <w:trHeight w:val="365"/>
        </w:trPr>
        <w:tc>
          <w:tcPr>
            <w:tcW w:w="1778" w:type="dxa"/>
            <w:shd w:val="clear" w:color="auto" w:fill="auto"/>
            <w:vAlign w:val="center"/>
          </w:tcPr>
          <w:p w14:paraId="6F1D3406" w14:textId="23C83499" w:rsidR="00B22DBF" w:rsidRPr="00240DB1" w:rsidRDefault="00B22DBF" w:rsidP="005A2BA9">
            <w:pPr>
              <w:pStyle w:val="Leftalign"/>
              <w:jc w:val="left"/>
            </w:pPr>
          </w:p>
        </w:tc>
        <w:tc>
          <w:tcPr>
            <w:tcW w:w="8164" w:type="dxa"/>
            <w:shd w:val="clear" w:color="auto" w:fill="auto"/>
            <w:vAlign w:val="center"/>
          </w:tcPr>
          <w:p w14:paraId="4E61BA59" w14:textId="5FA3A39A" w:rsidR="00B22DBF" w:rsidRPr="00240DB1" w:rsidRDefault="00B22DBF" w:rsidP="005A2BA9">
            <w:pPr>
              <w:pStyle w:val="Leftalign"/>
              <w:jc w:val="left"/>
            </w:pPr>
          </w:p>
        </w:tc>
      </w:tr>
    </w:tbl>
    <w:p w14:paraId="4D4B2916" w14:textId="77777777" w:rsidR="00306ACC" w:rsidRPr="00240DB1" w:rsidRDefault="00B22DBF" w:rsidP="0037029A">
      <w:pPr>
        <w:ind w:left="0"/>
      </w:pPr>
      <w:r w:rsidRPr="00240DB1">
        <w:br w:type="page"/>
      </w:r>
    </w:p>
    <w:p w14:paraId="57741E03" w14:textId="77777777" w:rsidR="007638F8" w:rsidRPr="00240DB1" w:rsidRDefault="007638F8" w:rsidP="006E2C32">
      <w:pPr>
        <w:pStyle w:val="Tableofcontents"/>
      </w:pPr>
      <w:r w:rsidRPr="00240DB1">
        <w:lastRenderedPageBreak/>
        <w:t>TABLE OF CONTENTS</w:t>
      </w:r>
    </w:p>
    <w:p w14:paraId="127CCE1A" w14:textId="77777777" w:rsidR="00846FF7"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17460154" w:history="1">
        <w:r w:rsidR="00846FF7" w:rsidRPr="007F2E7F">
          <w:rPr>
            <w:rStyle w:val="Hyperlink"/>
            <w:noProof/>
          </w:rPr>
          <w:t>1</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General</w:t>
        </w:r>
        <w:r w:rsidR="00846FF7">
          <w:rPr>
            <w:noProof/>
            <w:webHidden/>
          </w:rPr>
          <w:tab/>
        </w:r>
        <w:r w:rsidR="00846FF7">
          <w:rPr>
            <w:noProof/>
            <w:webHidden/>
          </w:rPr>
          <w:fldChar w:fldCharType="begin"/>
        </w:r>
        <w:r w:rsidR="00846FF7">
          <w:rPr>
            <w:noProof/>
            <w:webHidden/>
          </w:rPr>
          <w:instrText xml:space="preserve"> PAGEREF _Toc417460154 \h </w:instrText>
        </w:r>
        <w:r w:rsidR="00846FF7">
          <w:rPr>
            <w:noProof/>
            <w:webHidden/>
          </w:rPr>
        </w:r>
        <w:r w:rsidR="00846FF7">
          <w:rPr>
            <w:noProof/>
            <w:webHidden/>
          </w:rPr>
          <w:fldChar w:fldCharType="separate"/>
        </w:r>
        <w:r w:rsidR="00846FF7">
          <w:rPr>
            <w:noProof/>
            <w:webHidden/>
          </w:rPr>
          <w:t>5</w:t>
        </w:r>
        <w:r w:rsidR="00846FF7">
          <w:rPr>
            <w:noProof/>
            <w:webHidden/>
          </w:rPr>
          <w:fldChar w:fldCharType="end"/>
        </w:r>
      </w:hyperlink>
    </w:p>
    <w:p w14:paraId="58FB68B3"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55" w:history="1">
        <w:r w:rsidR="00846FF7" w:rsidRPr="007F2E7F">
          <w:rPr>
            <w:rStyle w:val="Hyperlink"/>
            <w:noProof/>
          </w:rPr>
          <w:t>1.1</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SCOPE</w:t>
        </w:r>
        <w:r w:rsidR="00846FF7">
          <w:rPr>
            <w:noProof/>
            <w:webHidden/>
          </w:rPr>
          <w:tab/>
        </w:r>
        <w:r w:rsidR="00846FF7">
          <w:rPr>
            <w:noProof/>
            <w:webHidden/>
          </w:rPr>
          <w:fldChar w:fldCharType="begin"/>
        </w:r>
        <w:r w:rsidR="00846FF7">
          <w:rPr>
            <w:noProof/>
            <w:webHidden/>
          </w:rPr>
          <w:instrText xml:space="preserve"> PAGEREF _Toc417460155 \h </w:instrText>
        </w:r>
        <w:r w:rsidR="00846FF7">
          <w:rPr>
            <w:noProof/>
            <w:webHidden/>
          </w:rPr>
        </w:r>
        <w:r w:rsidR="00846FF7">
          <w:rPr>
            <w:noProof/>
            <w:webHidden/>
          </w:rPr>
          <w:fldChar w:fldCharType="separate"/>
        </w:r>
        <w:r w:rsidR="00846FF7">
          <w:rPr>
            <w:noProof/>
            <w:webHidden/>
          </w:rPr>
          <w:t>5</w:t>
        </w:r>
        <w:r w:rsidR="00846FF7">
          <w:rPr>
            <w:noProof/>
            <w:webHidden/>
          </w:rPr>
          <w:fldChar w:fldCharType="end"/>
        </w:r>
      </w:hyperlink>
    </w:p>
    <w:p w14:paraId="3FEC9024"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56" w:history="1">
        <w:r w:rsidR="00846FF7" w:rsidRPr="007F2E7F">
          <w:rPr>
            <w:rStyle w:val="Hyperlink"/>
            <w:noProof/>
          </w:rPr>
          <w:t>1.2</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APPLICABLE DOCUMENTS</w:t>
        </w:r>
        <w:r w:rsidR="00846FF7">
          <w:rPr>
            <w:noProof/>
            <w:webHidden/>
          </w:rPr>
          <w:tab/>
        </w:r>
        <w:r w:rsidR="00846FF7">
          <w:rPr>
            <w:noProof/>
            <w:webHidden/>
          </w:rPr>
          <w:fldChar w:fldCharType="begin"/>
        </w:r>
        <w:r w:rsidR="00846FF7">
          <w:rPr>
            <w:noProof/>
            <w:webHidden/>
          </w:rPr>
          <w:instrText xml:space="preserve"> PAGEREF _Toc417460156 \h </w:instrText>
        </w:r>
        <w:r w:rsidR="00846FF7">
          <w:rPr>
            <w:noProof/>
            <w:webHidden/>
          </w:rPr>
        </w:r>
        <w:r w:rsidR="00846FF7">
          <w:rPr>
            <w:noProof/>
            <w:webHidden/>
          </w:rPr>
          <w:fldChar w:fldCharType="separate"/>
        </w:r>
        <w:r w:rsidR="00846FF7">
          <w:rPr>
            <w:noProof/>
            <w:webHidden/>
          </w:rPr>
          <w:t>5</w:t>
        </w:r>
        <w:r w:rsidR="00846FF7">
          <w:rPr>
            <w:noProof/>
            <w:webHidden/>
          </w:rPr>
          <w:fldChar w:fldCharType="end"/>
        </w:r>
      </w:hyperlink>
    </w:p>
    <w:p w14:paraId="71628B3E"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57" w:history="1">
        <w:r w:rsidR="00846FF7" w:rsidRPr="007F2E7F">
          <w:rPr>
            <w:rStyle w:val="Hyperlink"/>
            <w:noProof/>
          </w:rPr>
          <w:t>1.3</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TERMS, DEFINITIONS, ABBREVIATIONS, SYMBOLS AND UNITS</w:t>
        </w:r>
        <w:r w:rsidR="00846FF7">
          <w:rPr>
            <w:noProof/>
            <w:webHidden/>
          </w:rPr>
          <w:tab/>
        </w:r>
        <w:r w:rsidR="00846FF7">
          <w:rPr>
            <w:noProof/>
            <w:webHidden/>
          </w:rPr>
          <w:fldChar w:fldCharType="begin"/>
        </w:r>
        <w:r w:rsidR="00846FF7">
          <w:rPr>
            <w:noProof/>
            <w:webHidden/>
          </w:rPr>
          <w:instrText xml:space="preserve"> PAGEREF _Toc417460157 \h </w:instrText>
        </w:r>
        <w:r w:rsidR="00846FF7">
          <w:rPr>
            <w:noProof/>
            <w:webHidden/>
          </w:rPr>
        </w:r>
        <w:r w:rsidR="00846FF7">
          <w:rPr>
            <w:noProof/>
            <w:webHidden/>
          </w:rPr>
          <w:fldChar w:fldCharType="separate"/>
        </w:r>
        <w:r w:rsidR="00846FF7">
          <w:rPr>
            <w:noProof/>
            <w:webHidden/>
          </w:rPr>
          <w:t>5</w:t>
        </w:r>
        <w:r w:rsidR="00846FF7">
          <w:rPr>
            <w:noProof/>
            <w:webHidden/>
          </w:rPr>
          <w:fldChar w:fldCharType="end"/>
        </w:r>
      </w:hyperlink>
    </w:p>
    <w:p w14:paraId="6C84C561"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58" w:history="1">
        <w:r w:rsidR="00846FF7" w:rsidRPr="007F2E7F">
          <w:rPr>
            <w:rStyle w:val="Hyperlink"/>
            <w:noProof/>
          </w:rPr>
          <w:t>1.4</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THE ESCC COMPONENT NUMBER AND COMPONENT TYPE VARIANTS</w:t>
        </w:r>
        <w:r w:rsidR="00846FF7">
          <w:rPr>
            <w:noProof/>
            <w:webHidden/>
          </w:rPr>
          <w:tab/>
        </w:r>
        <w:r w:rsidR="00846FF7">
          <w:rPr>
            <w:noProof/>
            <w:webHidden/>
          </w:rPr>
          <w:fldChar w:fldCharType="begin"/>
        </w:r>
        <w:r w:rsidR="00846FF7">
          <w:rPr>
            <w:noProof/>
            <w:webHidden/>
          </w:rPr>
          <w:instrText xml:space="preserve"> PAGEREF _Toc417460158 \h </w:instrText>
        </w:r>
        <w:r w:rsidR="00846FF7">
          <w:rPr>
            <w:noProof/>
            <w:webHidden/>
          </w:rPr>
        </w:r>
        <w:r w:rsidR="00846FF7">
          <w:rPr>
            <w:noProof/>
            <w:webHidden/>
          </w:rPr>
          <w:fldChar w:fldCharType="separate"/>
        </w:r>
        <w:r w:rsidR="00846FF7">
          <w:rPr>
            <w:noProof/>
            <w:webHidden/>
          </w:rPr>
          <w:t>5</w:t>
        </w:r>
        <w:r w:rsidR="00846FF7">
          <w:rPr>
            <w:noProof/>
            <w:webHidden/>
          </w:rPr>
          <w:fldChar w:fldCharType="end"/>
        </w:r>
      </w:hyperlink>
    </w:p>
    <w:p w14:paraId="3C94FDD2" w14:textId="77777777" w:rsidR="00846FF7" w:rsidRDefault="00764ACF">
      <w:pPr>
        <w:pStyle w:val="TOC3"/>
        <w:tabs>
          <w:tab w:val="left" w:pos="1080"/>
          <w:tab w:val="right" w:pos="10147"/>
        </w:tabs>
        <w:rPr>
          <w:rFonts w:asciiTheme="minorHAnsi" w:eastAsiaTheme="minorEastAsia" w:hAnsiTheme="minorHAnsi" w:cstheme="minorBidi"/>
          <w:noProof/>
          <w:sz w:val="22"/>
          <w:szCs w:val="22"/>
          <w:lang w:eastAsia="en-GB"/>
        </w:rPr>
      </w:pPr>
      <w:hyperlink w:anchor="_Toc417460159" w:history="1">
        <w:r w:rsidR="00846FF7" w:rsidRPr="007F2E7F">
          <w:rPr>
            <w:rStyle w:val="Hyperlink"/>
            <w:noProof/>
          </w:rPr>
          <w:t>1.4.1</w:t>
        </w:r>
        <w:r w:rsidR="00846FF7">
          <w:rPr>
            <w:rFonts w:asciiTheme="minorHAnsi" w:eastAsiaTheme="minorEastAsia" w:hAnsiTheme="minorHAnsi" w:cstheme="minorBidi"/>
            <w:noProof/>
            <w:sz w:val="22"/>
            <w:szCs w:val="22"/>
            <w:lang w:eastAsia="en-GB"/>
          </w:rPr>
          <w:tab/>
        </w:r>
        <w:r w:rsidR="00846FF7" w:rsidRPr="007F2E7F">
          <w:rPr>
            <w:rStyle w:val="Hyperlink"/>
            <w:noProof/>
          </w:rPr>
          <w:t>The ESCC Component Number</w:t>
        </w:r>
        <w:r w:rsidR="00846FF7">
          <w:rPr>
            <w:noProof/>
            <w:webHidden/>
          </w:rPr>
          <w:tab/>
        </w:r>
        <w:r w:rsidR="00846FF7">
          <w:rPr>
            <w:noProof/>
            <w:webHidden/>
          </w:rPr>
          <w:fldChar w:fldCharType="begin"/>
        </w:r>
        <w:r w:rsidR="00846FF7">
          <w:rPr>
            <w:noProof/>
            <w:webHidden/>
          </w:rPr>
          <w:instrText xml:space="preserve"> PAGEREF _Toc417460159 \h </w:instrText>
        </w:r>
        <w:r w:rsidR="00846FF7">
          <w:rPr>
            <w:noProof/>
            <w:webHidden/>
          </w:rPr>
        </w:r>
        <w:r w:rsidR="00846FF7">
          <w:rPr>
            <w:noProof/>
            <w:webHidden/>
          </w:rPr>
          <w:fldChar w:fldCharType="separate"/>
        </w:r>
        <w:r w:rsidR="00846FF7">
          <w:rPr>
            <w:noProof/>
            <w:webHidden/>
          </w:rPr>
          <w:t>5</w:t>
        </w:r>
        <w:r w:rsidR="00846FF7">
          <w:rPr>
            <w:noProof/>
            <w:webHidden/>
          </w:rPr>
          <w:fldChar w:fldCharType="end"/>
        </w:r>
      </w:hyperlink>
    </w:p>
    <w:p w14:paraId="3ADA2433" w14:textId="77777777" w:rsidR="00846FF7" w:rsidRDefault="00764ACF">
      <w:pPr>
        <w:pStyle w:val="TOC3"/>
        <w:tabs>
          <w:tab w:val="left" w:pos="1080"/>
          <w:tab w:val="right" w:pos="10147"/>
        </w:tabs>
        <w:rPr>
          <w:rFonts w:asciiTheme="minorHAnsi" w:eastAsiaTheme="minorEastAsia" w:hAnsiTheme="minorHAnsi" w:cstheme="minorBidi"/>
          <w:noProof/>
          <w:sz w:val="22"/>
          <w:szCs w:val="22"/>
          <w:lang w:eastAsia="en-GB"/>
        </w:rPr>
      </w:pPr>
      <w:hyperlink w:anchor="_Toc417460160" w:history="1">
        <w:r w:rsidR="00846FF7" w:rsidRPr="007F2E7F">
          <w:rPr>
            <w:rStyle w:val="Hyperlink"/>
            <w:noProof/>
          </w:rPr>
          <w:t>1.4.2</w:t>
        </w:r>
        <w:r w:rsidR="00846FF7">
          <w:rPr>
            <w:rFonts w:asciiTheme="minorHAnsi" w:eastAsiaTheme="minorEastAsia" w:hAnsiTheme="minorHAnsi" w:cstheme="minorBidi"/>
            <w:noProof/>
            <w:sz w:val="22"/>
            <w:szCs w:val="22"/>
            <w:lang w:eastAsia="en-GB"/>
          </w:rPr>
          <w:tab/>
        </w:r>
        <w:r w:rsidR="00846FF7" w:rsidRPr="007F2E7F">
          <w:rPr>
            <w:rStyle w:val="Hyperlink"/>
            <w:noProof/>
          </w:rPr>
          <w:t>Component Type Variants and Range of Components</w:t>
        </w:r>
        <w:r w:rsidR="00846FF7">
          <w:rPr>
            <w:noProof/>
            <w:webHidden/>
          </w:rPr>
          <w:tab/>
        </w:r>
        <w:r w:rsidR="00846FF7">
          <w:rPr>
            <w:noProof/>
            <w:webHidden/>
          </w:rPr>
          <w:fldChar w:fldCharType="begin"/>
        </w:r>
        <w:r w:rsidR="00846FF7">
          <w:rPr>
            <w:noProof/>
            <w:webHidden/>
          </w:rPr>
          <w:instrText xml:space="preserve"> PAGEREF _Toc417460160 \h </w:instrText>
        </w:r>
        <w:r w:rsidR="00846FF7">
          <w:rPr>
            <w:noProof/>
            <w:webHidden/>
          </w:rPr>
        </w:r>
        <w:r w:rsidR="00846FF7">
          <w:rPr>
            <w:noProof/>
            <w:webHidden/>
          </w:rPr>
          <w:fldChar w:fldCharType="separate"/>
        </w:r>
        <w:r w:rsidR="00846FF7">
          <w:rPr>
            <w:noProof/>
            <w:webHidden/>
          </w:rPr>
          <w:t>5</w:t>
        </w:r>
        <w:r w:rsidR="00846FF7">
          <w:rPr>
            <w:noProof/>
            <w:webHidden/>
          </w:rPr>
          <w:fldChar w:fldCharType="end"/>
        </w:r>
      </w:hyperlink>
    </w:p>
    <w:p w14:paraId="5DAB9A3B"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61" w:history="1">
        <w:r w:rsidR="00846FF7" w:rsidRPr="007F2E7F">
          <w:rPr>
            <w:rStyle w:val="Hyperlink"/>
            <w:noProof/>
          </w:rPr>
          <w:t>1.5</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MAXIMUM RATINGS</w:t>
        </w:r>
        <w:r w:rsidR="00846FF7">
          <w:rPr>
            <w:noProof/>
            <w:webHidden/>
          </w:rPr>
          <w:tab/>
        </w:r>
        <w:r w:rsidR="00846FF7">
          <w:rPr>
            <w:noProof/>
            <w:webHidden/>
          </w:rPr>
          <w:fldChar w:fldCharType="begin"/>
        </w:r>
        <w:r w:rsidR="00846FF7">
          <w:rPr>
            <w:noProof/>
            <w:webHidden/>
          </w:rPr>
          <w:instrText xml:space="preserve"> PAGEREF _Toc417460161 \h </w:instrText>
        </w:r>
        <w:r w:rsidR="00846FF7">
          <w:rPr>
            <w:noProof/>
            <w:webHidden/>
          </w:rPr>
        </w:r>
        <w:r w:rsidR="00846FF7">
          <w:rPr>
            <w:noProof/>
            <w:webHidden/>
          </w:rPr>
          <w:fldChar w:fldCharType="separate"/>
        </w:r>
        <w:r w:rsidR="00846FF7">
          <w:rPr>
            <w:noProof/>
            <w:webHidden/>
          </w:rPr>
          <w:t>6</w:t>
        </w:r>
        <w:r w:rsidR="00846FF7">
          <w:rPr>
            <w:noProof/>
            <w:webHidden/>
          </w:rPr>
          <w:fldChar w:fldCharType="end"/>
        </w:r>
      </w:hyperlink>
    </w:p>
    <w:p w14:paraId="1B48C43E"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62" w:history="1">
        <w:r w:rsidR="00846FF7" w:rsidRPr="007F2E7F">
          <w:rPr>
            <w:rStyle w:val="Hyperlink"/>
            <w:noProof/>
          </w:rPr>
          <w:t>1.6</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PARAMETER DERATING INFORMATION</w:t>
        </w:r>
        <w:r w:rsidR="00846FF7">
          <w:rPr>
            <w:noProof/>
            <w:webHidden/>
          </w:rPr>
          <w:tab/>
        </w:r>
        <w:r w:rsidR="00846FF7">
          <w:rPr>
            <w:noProof/>
            <w:webHidden/>
          </w:rPr>
          <w:fldChar w:fldCharType="begin"/>
        </w:r>
        <w:r w:rsidR="00846FF7">
          <w:rPr>
            <w:noProof/>
            <w:webHidden/>
          </w:rPr>
          <w:instrText xml:space="preserve"> PAGEREF _Toc417460162 \h </w:instrText>
        </w:r>
        <w:r w:rsidR="00846FF7">
          <w:rPr>
            <w:noProof/>
            <w:webHidden/>
          </w:rPr>
        </w:r>
        <w:r w:rsidR="00846FF7">
          <w:rPr>
            <w:noProof/>
            <w:webHidden/>
          </w:rPr>
          <w:fldChar w:fldCharType="separate"/>
        </w:r>
        <w:r w:rsidR="00846FF7">
          <w:rPr>
            <w:noProof/>
            <w:webHidden/>
          </w:rPr>
          <w:t>7</w:t>
        </w:r>
        <w:r w:rsidR="00846FF7">
          <w:rPr>
            <w:noProof/>
            <w:webHidden/>
          </w:rPr>
          <w:fldChar w:fldCharType="end"/>
        </w:r>
      </w:hyperlink>
    </w:p>
    <w:p w14:paraId="519D4D33"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63" w:history="1">
        <w:r w:rsidR="00846FF7" w:rsidRPr="007F2E7F">
          <w:rPr>
            <w:rStyle w:val="Hyperlink"/>
            <w:noProof/>
          </w:rPr>
          <w:t>1.7</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PHYSICAL DIMENSIONS</w:t>
        </w:r>
        <w:r w:rsidR="00846FF7">
          <w:rPr>
            <w:noProof/>
            <w:webHidden/>
          </w:rPr>
          <w:tab/>
        </w:r>
        <w:r w:rsidR="00846FF7">
          <w:rPr>
            <w:noProof/>
            <w:webHidden/>
          </w:rPr>
          <w:fldChar w:fldCharType="begin"/>
        </w:r>
        <w:r w:rsidR="00846FF7">
          <w:rPr>
            <w:noProof/>
            <w:webHidden/>
          </w:rPr>
          <w:instrText xml:space="preserve"> PAGEREF _Toc417460163 \h </w:instrText>
        </w:r>
        <w:r w:rsidR="00846FF7">
          <w:rPr>
            <w:noProof/>
            <w:webHidden/>
          </w:rPr>
        </w:r>
        <w:r w:rsidR="00846FF7">
          <w:rPr>
            <w:noProof/>
            <w:webHidden/>
          </w:rPr>
          <w:fldChar w:fldCharType="separate"/>
        </w:r>
        <w:r w:rsidR="00846FF7">
          <w:rPr>
            <w:noProof/>
            <w:webHidden/>
          </w:rPr>
          <w:t>7</w:t>
        </w:r>
        <w:r w:rsidR="00846FF7">
          <w:rPr>
            <w:noProof/>
            <w:webHidden/>
          </w:rPr>
          <w:fldChar w:fldCharType="end"/>
        </w:r>
      </w:hyperlink>
    </w:p>
    <w:p w14:paraId="1AA76CBB"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64" w:history="1">
        <w:r w:rsidR="00846FF7" w:rsidRPr="007F2E7F">
          <w:rPr>
            <w:rStyle w:val="Hyperlink"/>
            <w:noProof/>
          </w:rPr>
          <w:t>1.8</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MATERIALS AND FINISHES</w:t>
        </w:r>
        <w:r w:rsidR="00846FF7">
          <w:rPr>
            <w:noProof/>
            <w:webHidden/>
          </w:rPr>
          <w:tab/>
        </w:r>
        <w:r w:rsidR="00846FF7">
          <w:rPr>
            <w:noProof/>
            <w:webHidden/>
          </w:rPr>
          <w:fldChar w:fldCharType="begin"/>
        </w:r>
        <w:r w:rsidR="00846FF7">
          <w:rPr>
            <w:noProof/>
            <w:webHidden/>
          </w:rPr>
          <w:instrText xml:space="preserve"> PAGEREF _Toc417460164 \h </w:instrText>
        </w:r>
        <w:r w:rsidR="00846FF7">
          <w:rPr>
            <w:noProof/>
            <w:webHidden/>
          </w:rPr>
        </w:r>
        <w:r w:rsidR="00846FF7">
          <w:rPr>
            <w:noProof/>
            <w:webHidden/>
          </w:rPr>
          <w:fldChar w:fldCharType="separate"/>
        </w:r>
        <w:r w:rsidR="00846FF7">
          <w:rPr>
            <w:noProof/>
            <w:webHidden/>
          </w:rPr>
          <w:t>8</w:t>
        </w:r>
        <w:r w:rsidR="00846FF7">
          <w:rPr>
            <w:noProof/>
            <w:webHidden/>
          </w:rPr>
          <w:fldChar w:fldCharType="end"/>
        </w:r>
      </w:hyperlink>
    </w:p>
    <w:p w14:paraId="2402F530" w14:textId="77777777" w:rsidR="00846FF7" w:rsidRDefault="00764AC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17460165" w:history="1">
        <w:r w:rsidR="00846FF7" w:rsidRPr="007F2E7F">
          <w:rPr>
            <w:rStyle w:val="Hyperlink"/>
            <w:noProof/>
          </w:rPr>
          <w:t>2</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REQUIREMENTS</w:t>
        </w:r>
        <w:r w:rsidR="00846FF7">
          <w:rPr>
            <w:noProof/>
            <w:webHidden/>
          </w:rPr>
          <w:tab/>
        </w:r>
        <w:r w:rsidR="00846FF7">
          <w:rPr>
            <w:noProof/>
            <w:webHidden/>
          </w:rPr>
          <w:fldChar w:fldCharType="begin"/>
        </w:r>
        <w:r w:rsidR="00846FF7">
          <w:rPr>
            <w:noProof/>
            <w:webHidden/>
          </w:rPr>
          <w:instrText xml:space="preserve"> PAGEREF _Toc417460165 \h </w:instrText>
        </w:r>
        <w:r w:rsidR="00846FF7">
          <w:rPr>
            <w:noProof/>
            <w:webHidden/>
          </w:rPr>
        </w:r>
        <w:r w:rsidR="00846FF7">
          <w:rPr>
            <w:noProof/>
            <w:webHidden/>
          </w:rPr>
          <w:fldChar w:fldCharType="separate"/>
        </w:r>
        <w:r w:rsidR="00846FF7">
          <w:rPr>
            <w:noProof/>
            <w:webHidden/>
          </w:rPr>
          <w:t>8</w:t>
        </w:r>
        <w:r w:rsidR="00846FF7">
          <w:rPr>
            <w:noProof/>
            <w:webHidden/>
          </w:rPr>
          <w:fldChar w:fldCharType="end"/>
        </w:r>
      </w:hyperlink>
    </w:p>
    <w:p w14:paraId="2084EF35"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66" w:history="1">
        <w:r w:rsidR="00846FF7" w:rsidRPr="007F2E7F">
          <w:rPr>
            <w:rStyle w:val="Hyperlink"/>
            <w:noProof/>
          </w:rPr>
          <w:t>2.1</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GENERAL</w:t>
        </w:r>
        <w:r w:rsidR="00846FF7">
          <w:rPr>
            <w:noProof/>
            <w:webHidden/>
          </w:rPr>
          <w:tab/>
        </w:r>
        <w:r w:rsidR="00846FF7">
          <w:rPr>
            <w:noProof/>
            <w:webHidden/>
          </w:rPr>
          <w:fldChar w:fldCharType="begin"/>
        </w:r>
        <w:r w:rsidR="00846FF7">
          <w:rPr>
            <w:noProof/>
            <w:webHidden/>
          </w:rPr>
          <w:instrText xml:space="preserve"> PAGEREF _Toc417460166 \h </w:instrText>
        </w:r>
        <w:r w:rsidR="00846FF7">
          <w:rPr>
            <w:noProof/>
            <w:webHidden/>
          </w:rPr>
        </w:r>
        <w:r w:rsidR="00846FF7">
          <w:rPr>
            <w:noProof/>
            <w:webHidden/>
          </w:rPr>
          <w:fldChar w:fldCharType="separate"/>
        </w:r>
        <w:r w:rsidR="00846FF7">
          <w:rPr>
            <w:noProof/>
            <w:webHidden/>
          </w:rPr>
          <w:t>8</w:t>
        </w:r>
        <w:r w:rsidR="00846FF7">
          <w:rPr>
            <w:noProof/>
            <w:webHidden/>
          </w:rPr>
          <w:fldChar w:fldCharType="end"/>
        </w:r>
      </w:hyperlink>
    </w:p>
    <w:p w14:paraId="26D983A5" w14:textId="77777777" w:rsidR="00846FF7" w:rsidRDefault="00764ACF">
      <w:pPr>
        <w:pStyle w:val="TOC3"/>
        <w:tabs>
          <w:tab w:val="left" w:pos="1080"/>
          <w:tab w:val="right" w:pos="10147"/>
        </w:tabs>
        <w:rPr>
          <w:rFonts w:asciiTheme="minorHAnsi" w:eastAsiaTheme="minorEastAsia" w:hAnsiTheme="minorHAnsi" w:cstheme="minorBidi"/>
          <w:noProof/>
          <w:sz w:val="22"/>
          <w:szCs w:val="22"/>
          <w:lang w:eastAsia="en-GB"/>
        </w:rPr>
      </w:pPr>
      <w:hyperlink w:anchor="_Toc417460167" w:history="1">
        <w:r w:rsidR="00846FF7" w:rsidRPr="007F2E7F">
          <w:rPr>
            <w:rStyle w:val="Hyperlink"/>
            <w:noProof/>
          </w:rPr>
          <w:t>2.1.1</w:t>
        </w:r>
        <w:r w:rsidR="00846FF7">
          <w:rPr>
            <w:rFonts w:asciiTheme="minorHAnsi" w:eastAsiaTheme="minorEastAsia" w:hAnsiTheme="minorHAnsi" w:cstheme="minorBidi"/>
            <w:noProof/>
            <w:sz w:val="22"/>
            <w:szCs w:val="22"/>
            <w:lang w:eastAsia="en-GB"/>
          </w:rPr>
          <w:tab/>
        </w:r>
        <w:r w:rsidR="00846FF7" w:rsidRPr="007F2E7F">
          <w:rPr>
            <w:rStyle w:val="Hyperlink"/>
            <w:noProof/>
          </w:rPr>
          <w:t>Deviations from the Generic Specification</w:t>
        </w:r>
        <w:r w:rsidR="00846FF7">
          <w:rPr>
            <w:noProof/>
            <w:webHidden/>
          </w:rPr>
          <w:tab/>
        </w:r>
        <w:r w:rsidR="00846FF7">
          <w:rPr>
            <w:noProof/>
            <w:webHidden/>
          </w:rPr>
          <w:fldChar w:fldCharType="begin"/>
        </w:r>
        <w:r w:rsidR="00846FF7">
          <w:rPr>
            <w:noProof/>
            <w:webHidden/>
          </w:rPr>
          <w:instrText xml:space="preserve"> PAGEREF _Toc417460167 \h </w:instrText>
        </w:r>
        <w:r w:rsidR="00846FF7">
          <w:rPr>
            <w:noProof/>
            <w:webHidden/>
          </w:rPr>
        </w:r>
        <w:r w:rsidR="00846FF7">
          <w:rPr>
            <w:noProof/>
            <w:webHidden/>
          </w:rPr>
          <w:fldChar w:fldCharType="separate"/>
        </w:r>
        <w:r w:rsidR="00846FF7">
          <w:rPr>
            <w:noProof/>
            <w:webHidden/>
          </w:rPr>
          <w:t>8</w:t>
        </w:r>
        <w:r w:rsidR="00846FF7">
          <w:rPr>
            <w:noProof/>
            <w:webHidden/>
          </w:rPr>
          <w:fldChar w:fldCharType="end"/>
        </w:r>
      </w:hyperlink>
    </w:p>
    <w:p w14:paraId="019C1E0C" w14:textId="77777777" w:rsidR="00846FF7" w:rsidRDefault="00764ACF">
      <w:pPr>
        <w:pStyle w:val="TOC4"/>
        <w:tabs>
          <w:tab w:val="left" w:pos="1080"/>
          <w:tab w:val="right" w:pos="10147"/>
        </w:tabs>
        <w:rPr>
          <w:rFonts w:asciiTheme="minorHAnsi" w:eastAsiaTheme="minorEastAsia" w:hAnsiTheme="minorHAnsi" w:cstheme="minorBidi"/>
          <w:noProof/>
          <w:sz w:val="22"/>
          <w:szCs w:val="22"/>
          <w:lang w:eastAsia="en-GB"/>
        </w:rPr>
      </w:pPr>
      <w:hyperlink w:anchor="_Toc417460168" w:history="1">
        <w:r w:rsidR="00846FF7" w:rsidRPr="007F2E7F">
          <w:rPr>
            <w:rStyle w:val="Hyperlink"/>
            <w:noProof/>
          </w:rPr>
          <w:t>2.1.1.1</w:t>
        </w:r>
        <w:r w:rsidR="00846FF7">
          <w:rPr>
            <w:rFonts w:asciiTheme="minorHAnsi" w:eastAsiaTheme="minorEastAsia" w:hAnsiTheme="minorHAnsi" w:cstheme="minorBidi"/>
            <w:noProof/>
            <w:sz w:val="22"/>
            <w:szCs w:val="22"/>
            <w:lang w:eastAsia="en-GB"/>
          </w:rPr>
          <w:tab/>
        </w:r>
        <w:r w:rsidR="00846FF7" w:rsidRPr="007F2E7F">
          <w:rPr>
            <w:rStyle w:val="Hyperlink"/>
            <w:noProof/>
          </w:rPr>
          <w:t>Deviations from Chart F4 - Qualification and Periodic Tests</w:t>
        </w:r>
        <w:r w:rsidR="00846FF7">
          <w:rPr>
            <w:noProof/>
            <w:webHidden/>
          </w:rPr>
          <w:tab/>
        </w:r>
        <w:r w:rsidR="00846FF7">
          <w:rPr>
            <w:noProof/>
            <w:webHidden/>
          </w:rPr>
          <w:fldChar w:fldCharType="begin"/>
        </w:r>
        <w:r w:rsidR="00846FF7">
          <w:rPr>
            <w:noProof/>
            <w:webHidden/>
          </w:rPr>
          <w:instrText xml:space="preserve"> PAGEREF _Toc417460168 \h </w:instrText>
        </w:r>
        <w:r w:rsidR="00846FF7">
          <w:rPr>
            <w:noProof/>
            <w:webHidden/>
          </w:rPr>
        </w:r>
        <w:r w:rsidR="00846FF7">
          <w:rPr>
            <w:noProof/>
            <w:webHidden/>
          </w:rPr>
          <w:fldChar w:fldCharType="separate"/>
        </w:r>
        <w:r w:rsidR="00846FF7">
          <w:rPr>
            <w:noProof/>
            <w:webHidden/>
          </w:rPr>
          <w:t>8</w:t>
        </w:r>
        <w:r w:rsidR="00846FF7">
          <w:rPr>
            <w:noProof/>
            <w:webHidden/>
          </w:rPr>
          <w:fldChar w:fldCharType="end"/>
        </w:r>
      </w:hyperlink>
    </w:p>
    <w:p w14:paraId="5D396250"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69" w:history="1">
        <w:r w:rsidR="00846FF7" w:rsidRPr="007F2E7F">
          <w:rPr>
            <w:rStyle w:val="Hyperlink"/>
            <w:noProof/>
          </w:rPr>
          <w:t>2.2</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MARKING</w:t>
        </w:r>
        <w:r w:rsidR="00846FF7">
          <w:rPr>
            <w:noProof/>
            <w:webHidden/>
          </w:rPr>
          <w:tab/>
        </w:r>
        <w:r w:rsidR="00846FF7">
          <w:rPr>
            <w:noProof/>
            <w:webHidden/>
          </w:rPr>
          <w:fldChar w:fldCharType="begin"/>
        </w:r>
        <w:r w:rsidR="00846FF7">
          <w:rPr>
            <w:noProof/>
            <w:webHidden/>
          </w:rPr>
          <w:instrText xml:space="preserve"> PAGEREF _Toc417460169 \h </w:instrText>
        </w:r>
        <w:r w:rsidR="00846FF7">
          <w:rPr>
            <w:noProof/>
            <w:webHidden/>
          </w:rPr>
        </w:r>
        <w:r w:rsidR="00846FF7">
          <w:rPr>
            <w:noProof/>
            <w:webHidden/>
          </w:rPr>
          <w:fldChar w:fldCharType="separate"/>
        </w:r>
        <w:r w:rsidR="00846FF7">
          <w:rPr>
            <w:noProof/>
            <w:webHidden/>
          </w:rPr>
          <w:t>8</w:t>
        </w:r>
        <w:r w:rsidR="00846FF7">
          <w:rPr>
            <w:noProof/>
            <w:webHidden/>
          </w:rPr>
          <w:fldChar w:fldCharType="end"/>
        </w:r>
      </w:hyperlink>
    </w:p>
    <w:p w14:paraId="7D7D7A7D"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0" w:history="1">
        <w:r w:rsidR="00846FF7" w:rsidRPr="007F2E7F">
          <w:rPr>
            <w:rStyle w:val="Hyperlink"/>
            <w:noProof/>
          </w:rPr>
          <w:t>2.3</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Test conditions for CURRENT CARRYING CAPACITY</w:t>
        </w:r>
        <w:r w:rsidR="00846FF7">
          <w:rPr>
            <w:noProof/>
            <w:webHidden/>
          </w:rPr>
          <w:tab/>
        </w:r>
        <w:r w:rsidR="00846FF7">
          <w:rPr>
            <w:noProof/>
            <w:webHidden/>
          </w:rPr>
          <w:fldChar w:fldCharType="begin"/>
        </w:r>
        <w:r w:rsidR="00846FF7">
          <w:rPr>
            <w:noProof/>
            <w:webHidden/>
          </w:rPr>
          <w:instrText xml:space="preserve"> PAGEREF _Toc417460170 \h </w:instrText>
        </w:r>
        <w:r w:rsidR="00846FF7">
          <w:rPr>
            <w:noProof/>
            <w:webHidden/>
          </w:rPr>
        </w:r>
        <w:r w:rsidR="00846FF7">
          <w:rPr>
            <w:noProof/>
            <w:webHidden/>
          </w:rPr>
          <w:fldChar w:fldCharType="separate"/>
        </w:r>
        <w:r w:rsidR="00846FF7">
          <w:rPr>
            <w:noProof/>
            <w:webHidden/>
          </w:rPr>
          <w:t>8</w:t>
        </w:r>
        <w:r w:rsidR="00846FF7">
          <w:rPr>
            <w:noProof/>
            <w:webHidden/>
          </w:rPr>
          <w:fldChar w:fldCharType="end"/>
        </w:r>
      </w:hyperlink>
    </w:p>
    <w:p w14:paraId="51D11A80"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1" w:history="1">
        <w:r w:rsidR="00846FF7" w:rsidRPr="007F2E7F">
          <w:rPr>
            <w:rStyle w:val="Hyperlink"/>
            <w:noProof/>
          </w:rPr>
          <w:t>2.4</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test conditions and limits for OVERLOAD OPERATION</w:t>
        </w:r>
        <w:r w:rsidR="00846FF7">
          <w:rPr>
            <w:noProof/>
            <w:webHidden/>
          </w:rPr>
          <w:tab/>
        </w:r>
        <w:r w:rsidR="00846FF7">
          <w:rPr>
            <w:noProof/>
            <w:webHidden/>
          </w:rPr>
          <w:fldChar w:fldCharType="begin"/>
        </w:r>
        <w:r w:rsidR="00846FF7">
          <w:rPr>
            <w:noProof/>
            <w:webHidden/>
          </w:rPr>
          <w:instrText xml:space="preserve"> PAGEREF _Toc417460171 \h </w:instrText>
        </w:r>
        <w:r w:rsidR="00846FF7">
          <w:rPr>
            <w:noProof/>
            <w:webHidden/>
          </w:rPr>
        </w:r>
        <w:r w:rsidR="00846FF7">
          <w:rPr>
            <w:noProof/>
            <w:webHidden/>
          </w:rPr>
          <w:fldChar w:fldCharType="separate"/>
        </w:r>
        <w:r w:rsidR="00846FF7">
          <w:rPr>
            <w:noProof/>
            <w:webHidden/>
          </w:rPr>
          <w:t>9</w:t>
        </w:r>
        <w:r w:rsidR="00846FF7">
          <w:rPr>
            <w:noProof/>
            <w:webHidden/>
          </w:rPr>
          <w:fldChar w:fldCharType="end"/>
        </w:r>
      </w:hyperlink>
    </w:p>
    <w:p w14:paraId="5DF27B89"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2" w:history="1">
        <w:r w:rsidR="00846FF7" w:rsidRPr="007F2E7F">
          <w:rPr>
            <w:rStyle w:val="Hyperlink"/>
            <w:noProof/>
          </w:rPr>
          <w:t>2.5</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Test conditions and limits for VERIFICATION OF OVERLOAD OPERATION AT DC RATED VOLTAGE</w:t>
        </w:r>
        <w:r w:rsidR="00846FF7">
          <w:rPr>
            <w:noProof/>
            <w:webHidden/>
          </w:rPr>
          <w:tab/>
        </w:r>
        <w:r w:rsidR="00846FF7">
          <w:rPr>
            <w:noProof/>
            <w:webHidden/>
          </w:rPr>
          <w:fldChar w:fldCharType="begin"/>
        </w:r>
        <w:r w:rsidR="00846FF7">
          <w:rPr>
            <w:noProof/>
            <w:webHidden/>
          </w:rPr>
          <w:instrText xml:space="preserve"> PAGEREF _Toc417460172 \h </w:instrText>
        </w:r>
        <w:r w:rsidR="00846FF7">
          <w:rPr>
            <w:noProof/>
            <w:webHidden/>
          </w:rPr>
        </w:r>
        <w:r w:rsidR="00846FF7">
          <w:rPr>
            <w:noProof/>
            <w:webHidden/>
          </w:rPr>
          <w:fldChar w:fldCharType="separate"/>
        </w:r>
        <w:r w:rsidR="00846FF7">
          <w:rPr>
            <w:noProof/>
            <w:webHidden/>
          </w:rPr>
          <w:t>9</w:t>
        </w:r>
        <w:r w:rsidR="00846FF7">
          <w:rPr>
            <w:noProof/>
            <w:webHidden/>
          </w:rPr>
          <w:fldChar w:fldCharType="end"/>
        </w:r>
      </w:hyperlink>
    </w:p>
    <w:p w14:paraId="3A7A2B35"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3" w:history="1">
        <w:r w:rsidR="00846FF7" w:rsidRPr="007F2E7F">
          <w:rPr>
            <w:rStyle w:val="Hyperlink"/>
            <w:noProof/>
          </w:rPr>
          <w:t>2.6</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test conditions and limits for INSULATION RESISTANCE</w:t>
        </w:r>
        <w:r w:rsidR="00846FF7">
          <w:rPr>
            <w:noProof/>
            <w:webHidden/>
          </w:rPr>
          <w:tab/>
        </w:r>
        <w:r w:rsidR="00846FF7">
          <w:rPr>
            <w:noProof/>
            <w:webHidden/>
          </w:rPr>
          <w:fldChar w:fldCharType="begin"/>
        </w:r>
        <w:r w:rsidR="00846FF7">
          <w:rPr>
            <w:noProof/>
            <w:webHidden/>
          </w:rPr>
          <w:instrText xml:space="preserve"> PAGEREF _Toc417460173 \h </w:instrText>
        </w:r>
        <w:r w:rsidR="00846FF7">
          <w:rPr>
            <w:noProof/>
            <w:webHidden/>
          </w:rPr>
        </w:r>
        <w:r w:rsidR="00846FF7">
          <w:rPr>
            <w:noProof/>
            <w:webHidden/>
          </w:rPr>
          <w:fldChar w:fldCharType="separate"/>
        </w:r>
        <w:r w:rsidR="00846FF7">
          <w:rPr>
            <w:noProof/>
            <w:webHidden/>
          </w:rPr>
          <w:t>10</w:t>
        </w:r>
        <w:r w:rsidR="00846FF7">
          <w:rPr>
            <w:noProof/>
            <w:webHidden/>
          </w:rPr>
          <w:fldChar w:fldCharType="end"/>
        </w:r>
      </w:hyperlink>
    </w:p>
    <w:p w14:paraId="7BD8746E"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4" w:history="1">
        <w:r w:rsidR="00846FF7" w:rsidRPr="007F2E7F">
          <w:rPr>
            <w:rStyle w:val="Hyperlink"/>
            <w:noProof/>
          </w:rPr>
          <w:t>2.7</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test conditions and limits for Thermal Vacuum</w:t>
        </w:r>
        <w:r w:rsidR="00846FF7">
          <w:rPr>
            <w:noProof/>
            <w:webHidden/>
          </w:rPr>
          <w:tab/>
        </w:r>
        <w:r w:rsidR="00846FF7">
          <w:rPr>
            <w:noProof/>
            <w:webHidden/>
          </w:rPr>
          <w:fldChar w:fldCharType="begin"/>
        </w:r>
        <w:r w:rsidR="00846FF7">
          <w:rPr>
            <w:noProof/>
            <w:webHidden/>
          </w:rPr>
          <w:instrText xml:space="preserve"> PAGEREF _Toc417460174 \h </w:instrText>
        </w:r>
        <w:r w:rsidR="00846FF7">
          <w:rPr>
            <w:noProof/>
            <w:webHidden/>
          </w:rPr>
        </w:r>
        <w:r w:rsidR="00846FF7">
          <w:rPr>
            <w:noProof/>
            <w:webHidden/>
          </w:rPr>
          <w:fldChar w:fldCharType="separate"/>
        </w:r>
        <w:r w:rsidR="00846FF7">
          <w:rPr>
            <w:noProof/>
            <w:webHidden/>
          </w:rPr>
          <w:t>10</w:t>
        </w:r>
        <w:r w:rsidR="00846FF7">
          <w:rPr>
            <w:noProof/>
            <w:webHidden/>
          </w:rPr>
          <w:fldChar w:fldCharType="end"/>
        </w:r>
      </w:hyperlink>
    </w:p>
    <w:p w14:paraId="39F79A8B"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5" w:history="1">
        <w:r w:rsidR="00846FF7" w:rsidRPr="007F2E7F">
          <w:rPr>
            <w:rStyle w:val="Hyperlink"/>
            <w:noProof/>
          </w:rPr>
          <w:t>2.8</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ROOM TEMPERATURE ELECTRICAL MEASUREMENTS</w:t>
        </w:r>
        <w:r w:rsidR="00846FF7">
          <w:rPr>
            <w:noProof/>
            <w:webHidden/>
          </w:rPr>
          <w:tab/>
        </w:r>
        <w:r w:rsidR="00846FF7">
          <w:rPr>
            <w:noProof/>
            <w:webHidden/>
          </w:rPr>
          <w:fldChar w:fldCharType="begin"/>
        </w:r>
        <w:r w:rsidR="00846FF7">
          <w:rPr>
            <w:noProof/>
            <w:webHidden/>
          </w:rPr>
          <w:instrText xml:space="preserve"> PAGEREF _Toc417460175 \h </w:instrText>
        </w:r>
        <w:r w:rsidR="00846FF7">
          <w:rPr>
            <w:noProof/>
            <w:webHidden/>
          </w:rPr>
        </w:r>
        <w:r w:rsidR="00846FF7">
          <w:rPr>
            <w:noProof/>
            <w:webHidden/>
          </w:rPr>
          <w:fldChar w:fldCharType="separate"/>
        </w:r>
        <w:r w:rsidR="00846FF7">
          <w:rPr>
            <w:noProof/>
            <w:webHidden/>
          </w:rPr>
          <w:t>10</w:t>
        </w:r>
        <w:r w:rsidR="00846FF7">
          <w:rPr>
            <w:noProof/>
            <w:webHidden/>
          </w:rPr>
          <w:fldChar w:fldCharType="end"/>
        </w:r>
      </w:hyperlink>
    </w:p>
    <w:p w14:paraId="6AF0A6A0"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6" w:history="1">
        <w:r w:rsidR="00846FF7" w:rsidRPr="007F2E7F">
          <w:rPr>
            <w:rStyle w:val="Hyperlink"/>
            <w:noProof/>
          </w:rPr>
          <w:t>2.9</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INTERMEDIATE AND END-POINT ELECTRICAL MEASUREMENTS</w:t>
        </w:r>
        <w:r w:rsidR="00846FF7">
          <w:rPr>
            <w:noProof/>
            <w:webHidden/>
          </w:rPr>
          <w:tab/>
        </w:r>
        <w:r w:rsidR="00846FF7">
          <w:rPr>
            <w:noProof/>
            <w:webHidden/>
          </w:rPr>
          <w:fldChar w:fldCharType="begin"/>
        </w:r>
        <w:r w:rsidR="00846FF7">
          <w:rPr>
            <w:noProof/>
            <w:webHidden/>
          </w:rPr>
          <w:instrText xml:space="preserve"> PAGEREF _Toc417460176 \h </w:instrText>
        </w:r>
        <w:r w:rsidR="00846FF7">
          <w:rPr>
            <w:noProof/>
            <w:webHidden/>
          </w:rPr>
        </w:r>
        <w:r w:rsidR="00846FF7">
          <w:rPr>
            <w:noProof/>
            <w:webHidden/>
          </w:rPr>
          <w:fldChar w:fldCharType="separate"/>
        </w:r>
        <w:r w:rsidR="00846FF7">
          <w:rPr>
            <w:noProof/>
            <w:webHidden/>
          </w:rPr>
          <w:t>11</w:t>
        </w:r>
        <w:r w:rsidR="00846FF7">
          <w:rPr>
            <w:noProof/>
            <w:webHidden/>
          </w:rPr>
          <w:fldChar w:fldCharType="end"/>
        </w:r>
      </w:hyperlink>
    </w:p>
    <w:p w14:paraId="2D354A0D"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7" w:history="1">
        <w:r w:rsidR="00846FF7" w:rsidRPr="007F2E7F">
          <w:rPr>
            <w:rStyle w:val="Hyperlink"/>
            <w:noProof/>
          </w:rPr>
          <w:t>2.10</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BURN-IN CONDITIONS</w:t>
        </w:r>
        <w:r w:rsidR="00846FF7">
          <w:rPr>
            <w:noProof/>
            <w:webHidden/>
          </w:rPr>
          <w:tab/>
        </w:r>
        <w:r w:rsidR="00846FF7">
          <w:rPr>
            <w:noProof/>
            <w:webHidden/>
          </w:rPr>
          <w:fldChar w:fldCharType="begin"/>
        </w:r>
        <w:r w:rsidR="00846FF7">
          <w:rPr>
            <w:noProof/>
            <w:webHidden/>
          </w:rPr>
          <w:instrText xml:space="preserve"> PAGEREF _Toc417460177 \h </w:instrText>
        </w:r>
        <w:r w:rsidR="00846FF7">
          <w:rPr>
            <w:noProof/>
            <w:webHidden/>
          </w:rPr>
        </w:r>
        <w:r w:rsidR="00846FF7">
          <w:rPr>
            <w:noProof/>
            <w:webHidden/>
          </w:rPr>
          <w:fldChar w:fldCharType="separate"/>
        </w:r>
        <w:r w:rsidR="00846FF7">
          <w:rPr>
            <w:noProof/>
            <w:webHidden/>
          </w:rPr>
          <w:t>12</w:t>
        </w:r>
        <w:r w:rsidR="00846FF7">
          <w:rPr>
            <w:noProof/>
            <w:webHidden/>
          </w:rPr>
          <w:fldChar w:fldCharType="end"/>
        </w:r>
      </w:hyperlink>
    </w:p>
    <w:p w14:paraId="7066AD36"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8" w:history="1">
        <w:r w:rsidR="00846FF7" w:rsidRPr="007F2E7F">
          <w:rPr>
            <w:rStyle w:val="Hyperlink"/>
            <w:noProof/>
          </w:rPr>
          <w:t>2.11</w:t>
        </w:r>
        <w:r w:rsidR="00846FF7">
          <w:rPr>
            <w:rFonts w:asciiTheme="minorHAnsi" w:eastAsiaTheme="minorEastAsia" w:hAnsiTheme="minorHAnsi" w:cstheme="minorBidi"/>
            <w:caps w:val="0"/>
            <w:noProof/>
            <w:sz w:val="22"/>
            <w:szCs w:val="22"/>
            <w:lang w:eastAsia="en-GB"/>
          </w:rPr>
          <w:tab/>
        </w:r>
        <w:r w:rsidR="00846FF7" w:rsidRPr="007F2E7F">
          <w:rPr>
            <w:rStyle w:val="Hyperlink"/>
            <w:noProof/>
          </w:rPr>
          <w:t>OPERATING LIFE CONDITIONS</w:t>
        </w:r>
        <w:r w:rsidR="00846FF7">
          <w:rPr>
            <w:noProof/>
            <w:webHidden/>
          </w:rPr>
          <w:tab/>
        </w:r>
        <w:r w:rsidR="00846FF7">
          <w:rPr>
            <w:noProof/>
            <w:webHidden/>
          </w:rPr>
          <w:fldChar w:fldCharType="begin"/>
        </w:r>
        <w:r w:rsidR="00846FF7">
          <w:rPr>
            <w:noProof/>
            <w:webHidden/>
          </w:rPr>
          <w:instrText xml:space="preserve"> PAGEREF _Toc417460178 \h </w:instrText>
        </w:r>
        <w:r w:rsidR="00846FF7">
          <w:rPr>
            <w:noProof/>
            <w:webHidden/>
          </w:rPr>
        </w:r>
        <w:r w:rsidR="00846FF7">
          <w:rPr>
            <w:noProof/>
            <w:webHidden/>
          </w:rPr>
          <w:fldChar w:fldCharType="separate"/>
        </w:r>
        <w:r w:rsidR="00846FF7">
          <w:rPr>
            <w:noProof/>
            <w:webHidden/>
          </w:rPr>
          <w:t>12</w:t>
        </w:r>
        <w:r w:rsidR="00846FF7">
          <w:rPr>
            <w:noProof/>
            <w:webHidden/>
          </w:rPr>
          <w:fldChar w:fldCharType="end"/>
        </w:r>
      </w:hyperlink>
    </w:p>
    <w:p w14:paraId="2E0FDE50" w14:textId="77777777" w:rsidR="00846FF7" w:rsidRDefault="00764ACF">
      <w:pPr>
        <w:pStyle w:val="TOC2"/>
        <w:rPr>
          <w:rFonts w:asciiTheme="minorHAnsi" w:eastAsiaTheme="minorEastAsia" w:hAnsiTheme="minorHAnsi" w:cstheme="minorBidi"/>
          <w:caps w:val="0"/>
          <w:noProof/>
          <w:sz w:val="22"/>
          <w:szCs w:val="22"/>
          <w:lang w:eastAsia="en-GB"/>
        </w:rPr>
      </w:pPr>
      <w:hyperlink w:anchor="_Toc417460179" w:history="1">
        <w:r w:rsidR="00846FF7" w:rsidRPr="007F2E7F">
          <w:rPr>
            <w:rStyle w:val="Hyperlink"/>
            <w:noProof/>
          </w:rPr>
          <w:t>APPENDIX ‘A’</w:t>
        </w:r>
        <w:r w:rsidR="00846FF7">
          <w:rPr>
            <w:noProof/>
            <w:webHidden/>
          </w:rPr>
          <w:tab/>
        </w:r>
        <w:r w:rsidR="00846FF7">
          <w:rPr>
            <w:noProof/>
            <w:webHidden/>
          </w:rPr>
          <w:fldChar w:fldCharType="begin"/>
        </w:r>
        <w:r w:rsidR="00846FF7">
          <w:rPr>
            <w:noProof/>
            <w:webHidden/>
          </w:rPr>
          <w:instrText xml:space="preserve"> PAGEREF _Toc417460179 \h </w:instrText>
        </w:r>
        <w:r w:rsidR="00846FF7">
          <w:rPr>
            <w:noProof/>
            <w:webHidden/>
          </w:rPr>
        </w:r>
        <w:r w:rsidR="00846FF7">
          <w:rPr>
            <w:noProof/>
            <w:webHidden/>
          </w:rPr>
          <w:fldChar w:fldCharType="separate"/>
        </w:r>
        <w:r w:rsidR="00846FF7">
          <w:rPr>
            <w:noProof/>
            <w:webHidden/>
          </w:rPr>
          <w:t>13</w:t>
        </w:r>
        <w:r w:rsidR="00846FF7">
          <w:rPr>
            <w:noProof/>
            <w:webHidden/>
          </w:rPr>
          <w:fldChar w:fldCharType="end"/>
        </w:r>
      </w:hyperlink>
    </w:p>
    <w:p w14:paraId="13E11329" w14:textId="77777777" w:rsidR="007638F8" w:rsidRPr="00240DB1" w:rsidRDefault="006B573D" w:rsidP="00546706">
      <w:pPr>
        <w:rPr>
          <w:rFonts w:cs="Arial"/>
        </w:rPr>
      </w:pPr>
      <w:r w:rsidRPr="00240DB1">
        <w:rPr>
          <w:rFonts w:cs="Arial"/>
        </w:rPr>
        <w:fldChar w:fldCharType="end"/>
      </w:r>
    </w:p>
    <w:p w14:paraId="3CA8CCA2" w14:textId="77777777" w:rsidR="00306ACC" w:rsidRPr="00240DB1" w:rsidRDefault="00306ACC" w:rsidP="007A41EF">
      <w:pPr>
        <w:ind w:left="0"/>
        <w:rPr>
          <w:rFonts w:cs="Arial"/>
        </w:rPr>
      </w:pPr>
      <w:r w:rsidRPr="00240DB1">
        <w:rPr>
          <w:rFonts w:cs="Arial"/>
        </w:rPr>
        <w:br w:type="page"/>
      </w:r>
    </w:p>
    <w:p w14:paraId="32BF3A4B" w14:textId="77777777" w:rsidR="00E75962" w:rsidRDefault="008E3946" w:rsidP="00E75962">
      <w:pPr>
        <w:pStyle w:val="Heading1"/>
      </w:pPr>
      <w:bookmarkStart w:id="0" w:name="_Toc417460154"/>
      <w:r w:rsidRPr="00240DB1">
        <w:lastRenderedPageBreak/>
        <w:t>General</w:t>
      </w:r>
      <w:bookmarkEnd w:id="0"/>
    </w:p>
    <w:p w14:paraId="6D2C281C" w14:textId="77777777" w:rsidR="00DB688C" w:rsidRDefault="00DB688C" w:rsidP="005351BF">
      <w:pPr>
        <w:pStyle w:val="Heading2"/>
      </w:pPr>
      <w:r>
        <w:tab/>
      </w:r>
      <w:r>
        <w:tab/>
      </w:r>
      <w:bookmarkStart w:id="1" w:name="_Toc417460155"/>
      <w:r>
        <w:t>SCOPE</w:t>
      </w:r>
      <w:bookmarkEnd w:id="1"/>
    </w:p>
    <w:p w14:paraId="520BA458" w14:textId="77777777" w:rsidR="00DB688C" w:rsidRDefault="00DB688C" w:rsidP="00DB688C">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3ACACA5" w14:textId="77777777" w:rsidR="00DB688C" w:rsidRDefault="00DB688C" w:rsidP="005351BF">
      <w:pPr>
        <w:pStyle w:val="Heading2"/>
      </w:pPr>
      <w:bookmarkStart w:id="2" w:name="_Toc417460156"/>
      <w:r>
        <w:t>APPLICABLE DOCUMENTS</w:t>
      </w:r>
      <w:bookmarkEnd w:id="2"/>
    </w:p>
    <w:p w14:paraId="32680644" w14:textId="77777777" w:rsidR="00DB688C" w:rsidRDefault="00DB688C" w:rsidP="00DB688C">
      <w:r>
        <w:t>The following documents form part of this specification and shall be read in conjunction with it:</w:t>
      </w:r>
    </w:p>
    <w:p w14:paraId="5BC52DC0" w14:textId="77777777" w:rsidR="00DB688C" w:rsidRDefault="00DB688C" w:rsidP="005351BF">
      <w:pPr>
        <w:pStyle w:val="alphabeticallist"/>
      </w:pPr>
      <w:r>
        <w:t>ESCC Generic Specification No. 4008.</w:t>
      </w:r>
    </w:p>
    <w:p w14:paraId="367910CB" w14:textId="77777777" w:rsidR="00DB688C" w:rsidRDefault="00DB688C" w:rsidP="005351BF">
      <w:pPr>
        <w:pStyle w:val="Heading2"/>
      </w:pPr>
      <w:bookmarkStart w:id="3" w:name="_Toc417460157"/>
      <w:r>
        <w:t>TERMS, DEFINITIONS, ABBREVIATIONS, SYMBOLS AND UNITS</w:t>
      </w:r>
      <w:bookmarkEnd w:id="3"/>
    </w:p>
    <w:p w14:paraId="5D8600C1" w14:textId="77777777" w:rsidR="00DB688C" w:rsidRDefault="00DB688C" w:rsidP="00DB688C">
      <w:r>
        <w:t>For the purpose of this specification, the terms, definitions, abbreviations, symbols and units specified in ESCC Basic Specification No. 21300 shall apply.</w:t>
      </w:r>
    </w:p>
    <w:p w14:paraId="78D7D11D" w14:textId="77777777" w:rsidR="00DB688C" w:rsidRDefault="00DB688C" w:rsidP="005351BF">
      <w:pPr>
        <w:pStyle w:val="Heading2"/>
      </w:pPr>
      <w:bookmarkStart w:id="4" w:name="_Toc417460158"/>
      <w:r>
        <w:t>THE ESCC COMPONENT NUMBER AND COMPONENT TYPE VARIANTS</w:t>
      </w:r>
      <w:bookmarkEnd w:id="4"/>
    </w:p>
    <w:p w14:paraId="0A7E400C" w14:textId="77777777" w:rsidR="00DB688C" w:rsidRDefault="00DB688C" w:rsidP="005351BF">
      <w:pPr>
        <w:pStyle w:val="Heading3"/>
      </w:pPr>
      <w:bookmarkStart w:id="5" w:name="_Toc417460159"/>
      <w:r>
        <w:t>The ESCC Component Number</w:t>
      </w:r>
      <w:bookmarkEnd w:id="5"/>
    </w:p>
    <w:p w14:paraId="286BBF3D" w14:textId="77777777" w:rsidR="00DB688C" w:rsidRDefault="00DB688C" w:rsidP="00DB688C">
      <w:r>
        <w:t>The ESCC Component Number shall be constituted as follows:</w:t>
      </w:r>
    </w:p>
    <w:p w14:paraId="48944773" w14:textId="27EBC4E2" w:rsidR="00DB688C" w:rsidRDefault="00DB688C" w:rsidP="00DB688C">
      <w:r>
        <w:t>Example: 4008</w:t>
      </w:r>
      <w:r w:rsidR="00BB10F7">
        <w:t>002</w:t>
      </w:r>
      <w:r w:rsidR="009A57AD">
        <w:t>24</w:t>
      </w:r>
    </w:p>
    <w:p w14:paraId="7B85DAC5" w14:textId="282E0DBD" w:rsidR="00DB688C" w:rsidRDefault="00DB688C" w:rsidP="005351BF">
      <w:pPr>
        <w:pStyle w:val="BulletList"/>
      </w:pPr>
      <w:r>
        <w:t>Detail Specification Reference: 4008</w:t>
      </w:r>
      <w:r w:rsidR="00BB10F7">
        <w:t>002</w:t>
      </w:r>
    </w:p>
    <w:p w14:paraId="5926A928" w14:textId="47897CD2" w:rsidR="00DB688C" w:rsidRDefault="00DB688C" w:rsidP="005351BF">
      <w:pPr>
        <w:pStyle w:val="BulletList"/>
      </w:pPr>
      <w:r>
        <w:tab/>
      </w:r>
      <w:r>
        <w:tab/>
        <w:t xml:space="preserve">Component Type Variant Number: </w:t>
      </w:r>
      <w:r w:rsidR="00104C87">
        <w:t>24</w:t>
      </w:r>
      <w:r>
        <w:t xml:space="preserve"> (as required)</w:t>
      </w:r>
    </w:p>
    <w:p w14:paraId="3B344B75" w14:textId="77777777" w:rsidR="00DB688C" w:rsidRDefault="00DB688C" w:rsidP="005351BF">
      <w:pPr>
        <w:pStyle w:val="Heading3"/>
      </w:pPr>
      <w:bookmarkStart w:id="6" w:name="_Toc417460160"/>
      <w:r>
        <w:t>Component Type Variants and Range of Components</w:t>
      </w:r>
      <w:bookmarkEnd w:id="6"/>
    </w:p>
    <w:p w14:paraId="603F9EDE" w14:textId="77777777" w:rsidR="00F135D2" w:rsidRDefault="00DB688C" w:rsidP="00DB688C">
      <w:r>
        <w:t>The component type variants and range of components applicable to this specification are as follows:</w:t>
      </w:r>
    </w:p>
    <w:tbl>
      <w:tblPr>
        <w:tblStyle w:val="TableGrid"/>
        <w:tblW w:w="8893" w:type="dxa"/>
        <w:tblInd w:w="1531" w:type="dxa"/>
        <w:tblLayout w:type="fixed"/>
        <w:tblCellMar>
          <w:top w:w="28" w:type="dxa"/>
          <w:left w:w="57" w:type="dxa"/>
          <w:bottom w:w="28" w:type="dxa"/>
          <w:right w:w="57" w:type="dxa"/>
        </w:tblCellMar>
        <w:tblLook w:val="0000" w:firstRow="0" w:lastRow="0" w:firstColumn="0" w:lastColumn="0" w:noHBand="0" w:noVBand="0"/>
      </w:tblPr>
      <w:tblGrid>
        <w:gridCol w:w="880"/>
        <w:gridCol w:w="1361"/>
        <w:gridCol w:w="1060"/>
        <w:gridCol w:w="1060"/>
        <w:gridCol w:w="857"/>
        <w:gridCol w:w="851"/>
        <w:gridCol w:w="992"/>
        <w:gridCol w:w="992"/>
        <w:gridCol w:w="840"/>
      </w:tblGrid>
      <w:tr w:rsidR="00B954DD" w:rsidRPr="00DB688C" w14:paraId="1DB68473" w14:textId="77777777" w:rsidTr="002018A2">
        <w:trPr>
          <w:trHeight w:val="283"/>
        </w:trPr>
        <w:tc>
          <w:tcPr>
            <w:tcW w:w="880" w:type="dxa"/>
            <w:vMerge w:val="restart"/>
          </w:tcPr>
          <w:p w14:paraId="03BEA2EA" w14:textId="77777777" w:rsidR="00B954DD" w:rsidRPr="00DB688C" w:rsidRDefault="00B954DD" w:rsidP="002018A2">
            <w:pPr>
              <w:pStyle w:val="Bodyjustified"/>
              <w:rPr>
                <w:lang w:eastAsia="en-GB"/>
              </w:rPr>
            </w:pPr>
            <w:r w:rsidRPr="00DB688C">
              <w:rPr>
                <w:lang w:eastAsia="en-GB"/>
              </w:rPr>
              <w:t>Variant Number</w:t>
            </w:r>
          </w:p>
        </w:tc>
        <w:tc>
          <w:tcPr>
            <w:tcW w:w="1361" w:type="dxa"/>
            <w:vMerge w:val="restart"/>
          </w:tcPr>
          <w:p w14:paraId="437C8C93" w14:textId="4099082D" w:rsidR="00B954DD" w:rsidRPr="00DB688C" w:rsidRDefault="00B954DD" w:rsidP="002018A2">
            <w:pPr>
              <w:pStyle w:val="Bodyjustified"/>
              <w:rPr>
                <w:lang w:eastAsia="en-GB"/>
              </w:rPr>
            </w:pPr>
            <w:r w:rsidRPr="00DB688C">
              <w:rPr>
                <w:lang w:eastAsia="en-GB"/>
              </w:rPr>
              <w:t>Rated</w:t>
            </w:r>
          </w:p>
          <w:p w14:paraId="427B8AEF" w14:textId="2D82D61B" w:rsidR="00EF490D" w:rsidRPr="00234999" w:rsidRDefault="00B954DD" w:rsidP="002018A2">
            <w:pPr>
              <w:pStyle w:val="Bodyjustified"/>
              <w:rPr>
                <w:lang w:eastAsia="en-GB"/>
              </w:rPr>
            </w:pPr>
            <w:r w:rsidRPr="00DB688C">
              <w:rPr>
                <w:lang w:eastAsia="en-GB"/>
              </w:rPr>
              <w:t>Current</w:t>
            </w:r>
            <w:r w:rsidR="009476FE">
              <w:rPr>
                <w:lang w:eastAsia="en-GB"/>
              </w:rPr>
              <w:t xml:space="preserve"> I</w:t>
            </w:r>
            <w:r w:rsidR="009476FE" w:rsidRPr="009476FE">
              <w:rPr>
                <w:vertAlign w:val="subscript"/>
                <w:lang w:eastAsia="en-GB"/>
              </w:rPr>
              <w:t>R</w:t>
            </w:r>
            <w:r w:rsidR="00234999">
              <w:rPr>
                <w:lang w:eastAsia="en-GB"/>
              </w:rPr>
              <w:t xml:space="preserve"> at</w:t>
            </w:r>
          </w:p>
          <w:p w14:paraId="5D6409AC" w14:textId="5109B85F" w:rsidR="004E75A0" w:rsidRDefault="004E75A0" w:rsidP="002018A2">
            <w:pPr>
              <w:pStyle w:val="Bodyjustified"/>
              <w:rPr>
                <w:lang w:eastAsia="en-GB"/>
              </w:rPr>
            </w:pPr>
            <w:r w:rsidRPr="004E75A0">
              <w:rPr>
                <w:lang w:eastAsia="en-GB"/>
              </w:rPr>
              <w:t>T</w:t>
            </w:r>
            <w:r w:rsidRPr="004E75A0">
              <w:rPr>
                <w:vertAlign w:val="subscript"/>
                <w:lang w:eastAsia="en-GB"/>
              </w:rPr>
              <w:t>amb</w:t>
            </w:r>
            <w:r w:rsidRPr="004E75A0">
              <w:rPr>
                <w:lang w:eastAsia="en-GB"/>
              </w:rPr>
              <w:t xml:space="preserve"> = +23°C</w:t>
            </w:r>
          </w:p>
          <w:p w14:paraId="1C29CBA1" w14:textId="4305BBE0" w:rsidR="00C34B40" w:rsidRPr="00DB688C" w:rsidRDefault="00EF490D" w:rsidP="002018A2">
            <w:pPr>
              <w:pStyle w:val="Bodyjustified"/>
              <w:rPr>
                <w:lang w:eastAsia="en-GB"/>
              </w:rPr>
            </w:pPr>
            <w:r w:rsidRPr="00EF490D">
              <w:rPr>
                <w:lang w:eastAsia="en-GB"/>
              </w:rPr>
              <w:t>(Note 1)</w:t>
            </w:r>
            <w:r w:rsidR="00B954DD" w:rsidRPr="00DB688C">
              <w:rPr>
                <w:lang w:eastAsia="en-GB"/>
              </w:rPr>
              <w:br/>
              <w:t>(A)</w:t>
            </w:r>
          </w:p>
        </w:tc>
        <w:tc>
          <w:tcPr>
            <w:tcW w:w="1060" w:type="dxa"/>
            <w:vMerge w:val="restart"/>
          </w:tcPr>
          <w:p w14:paraId="0A75AC5E" w14:textId="77777777" w:rsidR="00B954DD" w:rsidRPr="00DB688C" w:rsidRDefault="00B954DD" w:rsidP="002018A2">
            <w:pPr>
              <w:pStyle w:val="Bodyjustified"/>
              <w:rPr>
                <w:lang w:eastAsia="en-GB"/>
              </w:rPr>
            </w:pPr>
            <w:r w:rsidRPr="00DB688C">
              <w:rPr>
                <w:lang w:eastAsia="en-GB"/>
              </w:rPr>
              <w:t>AC Rated Voltage</w:t>
            </w:r>
          </w:p>
          <w:p w14:paraId="5F62538F" w14:textId="77777777" w:rsidR="00B954DD" w:rsidRPr="00DB688C" w:rsidRDefault="00B954DD" w:rsidP="002018A2">
            <w:pPr>
              <w:pStyle w:val="Bodyjustified"/>
              <w:rPr>
                <w:lang w:eastAsia="en-GB"/>
              </w:rPr>
            </w:pPr>
            <w:r w:rsidRPr="00DB688C">
              <w:rPr>
                <w:lang w:eastAsia="en-GB"/>
              </w:rPr>
              <w:t>(V)</w:t>
            </w:r>
          </w:p>
        </w:tc>
        <w:tc>
          <w:tcPr>
            <w:tcW w:w="1060" w:type="dxa"/>
            <w:vMerge w:val="restart"/>
          </w:tcPr>
          <w:p w14:paraId="5A2C84BE" w14:textId="77777777" w:rsidR="00B954DD" w:rsidRPr="00DB688C" w:rsidRDefault="00B954DD" w:rsidP="002018A2">
            <w:pPr>
              <w:pStyle w:val="Bodyjustified"/>
              <w:rPr>
                <w:lang w:eastAsia="en-GB"/>
              </w:rPr>
            </w:pPr>
            <w:r w:rsidRPr="00DB688C">
              <w:rPr>
                <w:lang w:eastAsia="en-GB"/>
              </w:rPr>
              <w:t>DC Rated Voltage</w:t>
            </w:r>
          </w:p>
          <w:p w14:paraId="78ED4729" w14:textId="77777777" w:rsidR="00B954DD" w:rsidRPr="00DB688C" w:rsidRDefault="00B954DD" w:rsidP="002018A2">
            <w:pPr>
              <w:pStyle w:val="Bodyjustified"/>
              <w:rPr>
                <w:lang w:eastAsia="en-GB"/>
              </w:rPr>
            </w:pPr>
            <w:r w:rsidRPr="00DB688C">
              <w:rPr>
                <w:lang w:eastAsia="en-GB"/>
              </w:rPr>
              <w:t>(V)</w:t>
            </w:r>
          </w:p>
        </w:tc>
        <w:tc>
          <w:tcPr>
            <w:tcW w:w="1708" w:type="dxa"/>
            <w:gridSpan w:val="2"/>
          </w:tcPr>
          <w:p w14:paraId="41CFDD71" w14:textId="77777777" w:rsidR="00B954DD" w:rsidRPr="00DB688C" w:rsidRDefault="00B954DD" w:rsidP="002018A2">
            <w:pPr>
              <w:pStyle w:val="Bodyjustified"/>
              <w:rPr>
                <w:lang w:eastAsia="en-GB"/>
              </w:rPr>
            </w:pPr>
            <w:r w:rsidRPr="00DB688C">
              <w:rPr>
                <w:lang w:eastAsia="en-GB"/>
              </w:rPr>
              <w:t>Cold Resistance</w:t>
            </w:r>
          </w:p>
          <w:p w14:paraId="5E6F00F4" w14:textId="77777777" w:rsidR="00B954DD" w:rsidRPr="00DB688C" w:rsidRDefault="00B954DD" w:rsidP="002018A2">
            <w:pPr>
              <w:pStyle w:val="Bodyjustified"/>
              <w:rPr>
                <w:lang w:eastAsia="en-GB"/>
              </w:rPr>
            </w:pPr>
            <w:r w:rsidRPr="00DB688C">
              <w:rPr>
                <w:lang w:eastAsia="en-GB"/>
              </w:rPr>
              <w:t>(m</w:t>
            </w:r>
            <w:r w:rsidRPr="00DB688C">
              <w:rPr>
                <w:rFonts w:ascii="Symbol" w:hAnsi="Symbol" w:cs="Symbol"/>
                <w:lang w:eastAsia="en-GB"/>
              </w:rPr>
              <w:t></w:t>
            </w:r>
            <w:r w:rsidRPr="00DB688C">
              <w:rPr>
                <w:lang w:eastAsia="en-GB"/>
              </w:rPr>
              <w:t>)</w:t>
            </w:r>
          </w:p>
        </w:tc>
        <w:tc>
          <w:tcPr>
            <w:tcW w:w="1984" w:type="dxa"/>
            <w:gridSpan w:val="2"/>
          </w:tcPr>
          <w:p w14:paraId="14C79EC6" w14:textId="77777777" w:rsidR="00EF490D" w:rsidRDefault="00B954DD" w:rsidP="002018A2">
            <w:pPr>
              <w:pStyle w:val="Bodyjustified"/>
              <w:rPr>
                <w:lang w:eastAsia="en-GB"/>
              </w:rPr>
            </w:pPr>
            <w:r w:rsidRPr="00DB688C">
              <w:rPr>
                <w:lang w:eastAsia="en-GB"/>
              </w:rPr>
              <w:t xml:space="preserve">Voltage Drop </w:t>
            </w:r>
            <w:r w:rsidR="00EF490D" w:rsidRPr="00DB688C">
              <w:rPr>
                <w:lang w:eastAsia="en-GB"/>
              </w:rPr>
              <w:t xml:space="preserve">at </w:t>
            </w:r>
            <w:r w:rsidR="00EF490D">
              <w:rPr>
                <w:lang w:eastAsia="en-GB"/>
              </w:rPr>
              <w:t>I</w:t>
            </w:r>
            <w:r w:rsidR="00EF490D" w:rsidRPr="00C0159E">
              <w:rPr>
                <w:vertAlign w:val="subscript"/>
                <w:lang w:eastAsia="en-GB"/>
              </w:rPr>
              <w:t>R</w:t>
            </w:r>
          </w:p>
          <w:p w14:paraId="6E317199" w14:textId="0988D996" w:rsidR="00B954DD" w:rsidRPr="00DB688C" w:rsidRDefault="00B954DD" w:rsidP="002018A2">
            <w:pPr>
              <w:pStyle w:val="Bodyjustified"/>
              <w:rPr>
                <w:lang w:eastAsia="en-GB"/>
              </w:rPr>
            </w:pPr>
            <w:r w:rsidRPr="00DB688C">
              <w:rPr>
                <w:lang w:eastAsia="en-GB"/>
              </w:rPr>
              <w:t>(mV)</w:t>
            </w:r>
          </w:p>
        </w:tc>
        <w:tc>
          <w:tcPr>
            <w:tcW w:w="840" w:type="dxa"/>
            <w:vMerge w:val="restart"/>
          </w:tcPr>
          <w:p w14:paraId="79DFE73A" w14:textId="77777777" w:rsidR="00B954DD" w:rsidRPr="00DB688C" w:rsidRDefault="00B954DD" w:rsidP="002018A2">
            <w:pPr>
              <w:pStyle w:val="Bodyjustified"/>
              <w:rPr>
                <w:lang w:eastAsia="en-GB"/>
              </w:rPr>
            </w:pPr>
            <w:r w:rsidRPr="00DB688C">
              <w:rPr>
                <w:lang w:eastAsia="en-GB"/>
              </w:rPr>
              <w:t>Weight</w:t>
            </w:r>
            <w:r w:rsidRPr="00DB688C">
              <w:rPr>
                <w:lang w:eastAsia="en-GB"/>
              </w:rPr>
              <w:br/>
              <w:t>Max</w:t>
            </w:r>
            <w:r w:rsidRPr="00DB688C">
              <w:rPr>
                <w:lang w:eastAsia="en-GB"/>
              </w:rPr>
              <w:br/>
              <w:t>(g)</w:t>
            </w:r>
          </w:p>
        </w:tc>
      </w:tr>
      <w:tr w:rsidR="00B954DD" w:rsidRPr="00DB688C" w14:paraId="6DD3757C" w14:textId="77777777" w:rsidTr="002018A2">
        <w:trPr>
          <w:trHeight w:val="283"/>
        </w:trPr>
        <w:tc>
          <w:tcPr>
            <w:tcW w:w="880" w:type="dxa"/>
            <w:vMerge/>
          </w:tcPr>
          <w:p w14:paraId="7E03E44C" w14:textId="77777777" w:rsidR="00B954DD" w:rsidRPr="00DB688C" w:rsidRDefault="00B954DD" w:rsidP="002018A2">
            <w:pPr>
              <w:pStyle w:val="Bodyjustified"/>
              <w:rPr>
                <w:rFonts w:ascii="Courier" w:hAnsi="Courier" w:cstheme="minorBidi"/>
                <w:sz w:val="24"/>
                <w:szCs w:val="24"/>
                <w:lang w:eastAsia="en-GB"/>
              </w:rPr>
            </w:pPr>
          </w:p>
        </w:tc>
        <w:tc>
          <w:tcPr>
            <w:tcW w:w="1361" w:type="dxa"/>
            <w:vMerge/>
          </w:tcPr>
          <w:p w14:paraId="765A4479" w14:textId="77777777" w:rsidR="00B954DD" w:rsidRPr="00DB688C" w:rsidRDefault="00B954DD" w:rsidP="002018A2">
            <w:pPr>
              <w:pStyle w:val="Bodyjustified"/>
              <w:rPr>
                <w:rFonts w:ascii="Courier" w:hAnsi="Courier" w:cstheme="minorBidi"/>
                <w:sz w:val="24"/>
                <w:szCs w:val="24"/>
                <w:lang w:eastAsia="en-GB"/>
              </w:rPr>
            </w:pPr>
          </w:p>
        </w:tc>
        <w:tc>
          <w:tcPr>
            <w:tcW w:w="1060" w:type="dxa"/>
            <w:vMerge/>
          </w:tcPr>
          <w:p w14:paraId="0001C262" w14:textId="77777777" w:rsidR="00B954DD" w:rsidRPr="00DB688C" w:rsidRDefault="00B954DD" w:rsidP="002018A2">
            <w:pPr>
              <w:pStyle w:val="Bodyjustified"/>
              <w:rPr>
                <w:lang w:eastAsia="en-GB"/>
              </w:rPr>
            </w:pPr>
          </w:p>
        </w:tc>
        <w:tc>
          <w:tcPr>
            <w:tcW w:w="1060" w:type="dxa"/>
            <w:vMerge/>
          </w:tcPr>
          <w:p w14:paraId="5E8AD6C8" w14:textId="77777777" w:rsidR="00B954DD" w:rsidRPr="00DB688C" w:rsidRDefault="00B954DD" w:rsidP="002018A2">
            <w:pPr>
              <w:pStyle w:val="Bodyjustified"/>
              <w:rPr>
                <w:lang w:eastAsia="en-GB"/>
              </w:rPr>
            </w:pPr>
          </w:p>
        </w:tc>
        <w:tc>
          <w:tcPr>
            <w:tcW w:w="857" w:type="dxa"/>
          </w:tcPr>
          <w:p w14:paraId="0F5EA4CE" w14:textId="77777777" w:rsidR="00B954DD" w:rsidRPr="00DB688C" w:rsidRDefault="00B954DD" w:rsidP="002018A2">
            <w:pPr>
              <w:pStyle w:val="Bodyjustified"/>
              <w:rPr>
                <w:lang w:eastAsia="en-GB"/>
              </w:rPr>
            </w:pPr>
            <w:r w:rsidRPr="00DB688C">
              <w:rPr>
                <w:lang w:eastAsia="en-GB"/>
              </w:rPr>
              <w:t>Min</w:t>
            </w:r>
          </w:p>
        </w:tc>
        <w:tc>
          <w:tcPr>
            <w:tcW w:w="851" w:type="dxa"/>
          </w:tcPr>
          <w:p w14:paraId="3CE534A0" w14:textId="77777777" w:rsidR="00B954DD" w:rsidRPr="00DB688C" w:rsidRDefault="00B954DD" w:rsidP="002018A2">
            <w:pPr>
              <w:pStyle w:val="Bodyjustified"/>
              <w:rPr>
                <w:lang w:eastAsia="en-GB"/>
              </w:rPr>
            </w:pPr>
            <w:r w:rsidRPr="00DB688C">
              <w:rPr>
                <w:lang w:eastAsia="en-GB"/>
              </w:rPr>
              <w:t>Max</w:t>
            </w:r>
          </w:p>
        </w:tc>
        <w:tc>
          <w:tcPr>
            <w:tcW w:w="992" w:type="dxa"/>
          </w:tcPr>
          <w:p w14:paraId="4020A409" w14:textId="77777777" w:rsidR="00B954DD" w:rsidRPr="00DB688C" w:rsidRDefault="00B954DD" w:rsidP="002018A2">
            <w:pPr>
              <w:pStyle w:val="Bodyjustified"/>
              <w:rPr>
                <w:lang w:eastAsia="en-GB"/>
              </w:rPr>
            </w:pPr>
            <w:r w:rsidRPr="00DB688C">
              <w:rPr>
                <w:lang w:eastAsia="en-GB"/>
              </w:rPr>
              <w:t>Min</w:t>
            </w:r>
          </w:p>
        </w:tc>
        <w:tc>
          <w:tcPr>
            <w:tcW w:w="992" w:type="dxa"/>
          </w:tcPr>
          <w:p w14:paraId="3F41B2CE" w14:textId="77777777" w:rsidR="00B954DD" w:rsidRPr="00DB688C" w:rsidRDefault="00B954DD" w:rsidP="002018A2">
            <w:pPr>
              <w:pStyle w:val="Bodyjustified"/>
              <w:rPr>
                <w:lang w:eastAsia="en-GB"/>
              </w:rPr>
            </w:pPr>
            <w:r w:rsidRPr="00DB688C">
              <w:rPr>
                <w:lang w:eastAsia="en-GB"/>
              </w:rPr>
              <w:t>Max</w:t>
            </w:r>
          </w:p>
        </w:tc>
        <w:tc>
          <w:tcPr>
            <w:tcW w:w="840" w:type="dxa"/>
            <w:vMerge/>
          </w:tcPr>
          <w:p w14:paraId="567551E4" w14:textId="77777777" w:rsidR="00B954DD" w:rsidRPr="00DB688C" w:rsidRDefault="00B954DD" w:rsidP="002018A2">
            <w:pPr>
              <w:pStyle w:val="Bodyjustified"/>
              <w:rPr>
                <w:rFonts w:ascii="Courier" w:hAnsi="Courier" w:cstheme="minorBidi"/>
                <w:sz w:val="24"/>
                <w:szCs w:val="24"/>
                <w:lang w:eastAsia="en-GB"/>
              </w:rPr>
            </w:pPr>
          </w:p>
        </w:tc>
      </w:tr>
      <w:tr w:rsidR="00DB688C" w:rsidRPr="00DB688C" w14:paraId="42AE2C5D" w14:textId="77777777" w:rsidTr="002018A2">
        <w:trPr>
          <w:trHeight w:val="283"/>
        </w:trPr>
        <w:tc>
          <w:tcPr>
            <w:tcW w:w="880" w:type="dxa"/>
          </w:tcPr>
          <w:p w14:paraId="644F1832" w14:textId="4C2B4270" w:rsidR="00DB688C" w:rsidRPr="00DB688C" w:rsidRDefault="00094A25" w:rsidP="002018A2">
            <w:pPr>
              <w:pStyle w:val="Bodyjustified"/>
              <w:rPr>
                <w:lang w:eastAsia="en-GB"/>
              </w:rPr>
            </w:pPr>
            <w:r>
              <w:rPr>
                <w:lang w:eastAsia="en-GB"/>
              </w:rPr>
              <w:t>24</w:t>
            </w:r>
          </w:p>
        </w:tc>
        <w:tc>
          <w:tcPr>
            <w:tcW w:w="1361" w:type="dxa"/>
          </w:tcPr>
          <w:p w14:paraId="496023A2" w14:textId="3E0BC149" w:rsidR="00DB688C" w:rsidRPr="00DB688C" w:rsidRDefault="00C34B40" w:rsidP="002018A2">
            <w:pPr>
              <w:pStyle w:val="Bodyjustified"/>
              <w:rPr>
                <w:lang w:eastAsia="en-GB"/>
              </w:rPr>
            </w:pPr>
            <w:r>
              <w:rPr>
                <w:lang w:eastAsia="en-GB"/>
              </w:rPr>
              <w:t>5</w:t>
            </w:r>
          </w:p>
        </w:tc>
        <w:tc>
          <w:tcPr>
            <w:tcW w:w="1060" w:type="dxa"/>
          </w:tcPr>
          <w:p w14:paraId="0843E628" w14:textId="00BDB7DE" w:rsidR="00DB688C" w:rsidRPr="00DB688C" w:rsidRDefault="00C34B40" w:rsidP="002018A2">
            <w:pPr>
              <w:pStyle w:val="Bodyjustified"/>
              <w:rPr>
                <w:lang w:eastAsia="en-GB"/>
              </w:rPr>
            </w:pPr>
            <w:r>
              <w:rPr>
                <w:lang w:eastAsia="en-GB"/>
              </w:rPr>
              <w:t>63</w:t>
            </w:r>
          </w:p>
        </w:tc>
        <w:tc>
          <w:tcPr>
            <w:tcW w:w="1060" w:type="dxa"/>
          </w:tcPr>
          <w:p w14:paraId="2FE13A04" w14:textId="0943692A" w:rsidR="00DB688C" w:rsidRPr="00DB688C" w:rsidRDefault="00C34B40" w:rsidP="002018A2">
            <w:pPr>
              <w:pStyle w:val="Bodyjustified"/>
              <w:rPr>
                <w:lang w:eastAsia="en-GB"/>
              </w:rPr>
            </w:pPr>
            <w:r>
              <w:rPr>
                <w:lang w:eastAsia="en-GB"/>
              </w:rPr>
              <w:t>125</w:t>
            </w:r>
          </w:p>
        </w:tc>
        <w:tc>
          <w:tcPr>
            <w:tcW w:w="857" w:type="dxa"/>
          </w:tcPr>
          <w:p w14:paraId="6E7B68BE" w14:textId="1C4EB3E3" w:rsidR="00DB688C" w:rsidRPr="00DB688C" w:rsidRDefault="00DE3369" w:rsidP="00B043DC">
            <w:pPr>
              <w:pStyle w:val="Bodyjustified"/>
              <w:rPr>
                <w:lang w:eastAsia="en-GB"/>
              </w:rPr>
            </w:pPr>
            <w:r>
              <w:rPr>
                <w:lang w:eastAsia="en-GB"/>
              </w:rPr>
              <w:t>12.4</w:t>
            </w:r>
          </w:p>
        </w:tc>
        <w:tc>
          <w:tcPr>
            <w:tcW w:w="851" w:type="dxa"/>
          </w:tcPr>
          <w:p w14:paraId="0F6E3132" w14:textId="4FFEEB52" w:rsidR="00DB688C" w:rsidRPr="00DB688C" w:rsidRDefault="00C34B40" w:rsidP="002018A2">
            <w:pPr>
              <w:pStyle w:val="Bodyjustified"/>
              <w:rPr>
                <w:lang w:eastAsia="en-GB"/>
              </w:rPr>
            </w:pPr>
            <w:r>
              <w:rPr>
                <w:lang w:eastAsia="en-GB"/>
              </w:rPr>
              <w:t>15.4</w:t>
            </w:r>
          </w:p>
        </w:tc>
        <w:tc>
          <w:tcPr>
            <w:tcW w:w="992" w:type="dxa"/>
          </w:tcPr>
          <w:p w14:paraId="1161FB7F" w14:textId="6B64455F" w:rsidR="00DB688C" w:rsidRPr="00DB688C" w:rsidRDefault="00C34B40" w:rsidP="00DE3369">
            <w:pPr>
              <w:pStyle w:val="Bodyjustified"/>
              <w:rPr>
                <w:lang w:eastAsia="en-GB"/>
              </w:rPr>
            </w:pPr>
            <w:r>
              <w:rPr>
                <w:lang w:eastAsia="en-GB"/>
              </w:rPr>
              <w:t>7</w:t>
            </w:r>
            <w:r w:rsidR="00DE3369">
              <w:rPr>
                <w:lang w:eastAsia="en-GB"/>
              </w:rPr>
              <w:t>0</w:t>
            </w:r>
          </w:p>
        </w:tc>
        <w:tc>
          <w:tcPr>
            <w:tcW w:w="992" w:type="dxa"/>
          </w:tcPr>
          <w:p w14:paraId="76F9F0AE" w14:textId="4A0F83DA" w:rsidR="00DB688C" w:rsidRPr="00DB688C" w:rsidRDefault="00C34B40" w:rsidP="00DE3369">
            <w:pPr>
              <w:pStyle w:val="Bodyjustified"/>
              <w:rPr>
                <w:lang w:eastAsia="en-GB"/>
              </w:rPr>
            </w:pPr>
            <w:r>
              <w:rPr>
                <w:lang w:eastAsia="en-GB"/>
              </w:rPr>
              <w:t>1</w:t>
            </w:r>
            <w:r w:rsidR="00DE3369">
              <w:rPr>
                <w:lang w:eastAsia="en-GB"/>
              </w:rPr>
              <w:t>40</w:t>
            </w:r>
          </w:p>
        </w:tc>
        <w:tc>
          <w:tcPr>
            <w:tcW w:w="840" w:type="dxa"/>
          </w:tcPr>
          <w:p w14:paraId="6D93303B" w14:textId="20C18E00" w:rsidR="00DB688C" w:rsidRPr="00DB688C" w:rsidRDefault="00C34B40" w:rsidP="002018A2">
            <w:pPr>
              <w:pStyle w:val="Bodyjustified"/>
              <w:rPr>
                <w:lang w:eastAsia="en-GB"/>
              </w:rPr>
            </w:pPr>
            <w:r>
              <w:rPr>
                <w:lang w:eastAsia="en-GB"/>
              </w:rPr>
              <w:t>0.8</w:t>
            </w:r>
          </w:p>
        </w:tc>
      </w:tr>
      <w:tr w:rsidR="00C34B40" w:rsidRPr="00DB688C" w14:paraId="18BFA3EF" w14:textId="77777777" w:rsidTr="002018A2">
        <w:trPr>
          <w:trHeight w:val="283"/>
        </w:trPr>
        <w:tc>
          <w:tcPr>
            <w:tcW w:w="880" w:type="dxa"/>
          </w:tcPr>
          <w:p w14:paraId="2EE8B90A" w14:textId="565F9BB0" w:rsidR="00C34B40" w:rsidRPr="00DB688C" w:rsidRDefault="00C34B40" w:rsidP="002018A2">
            <w:pPr>
              <w:pStyle w:val="Bodyjustified"/>
              <w:rPr>
                <w:lang w:eastAsia="en-GB"/>
              </w:rPr>
            </w:pPr>
            <w:r w:rsidRPr="00DB688C">
              <w:rPr>
                <w:lang w:eastAsia="en-GB"/>
              </w:rPr>
              <w:t>2</w:t>
            </w:r>
            <w:r w:rsidR="00094A25">
              <w:rPr>
                <w:lang w:eastAsia="en-GB"/>
              </w:rPr>
              <w:t>6</w:t>
            </w:r>
          </w:p>
        </w:tc>
        <w:tc>
          <w:tcPr>
            <w:tcW w:w="1361" w:type="dxa"/>
          </w:tcPr>
          <w:p w14:paraId="310F7286" w14:textId="6402DE4A" w:rsidR="00C34B40" w:rsidRPr="00DB688C" w:rsidRDefault="00C34B40" w:rsidP="002018A2">
            <w:pPr>
              <w:pStyle w:val="Bodyjustified"/>
              <w:rPr>
                <w:lang w:eastAsia="en-GB"/>
              </w:rPr>
            </w:pPr>
            <w:r>
              <w:rPr>
                <w:lang w:eastAsia="en-GB"/>
              </w:rPr>
              <w:t>7.5</w:t>
            </w:r>
          </w:p>
        </w:tc>
        <w:tc>
          <w:tcPr>
            <w:tcW w:w="1060" w:type="dxa"/>
          </w:tcPr>
          <w:p w14:paraId="38A959DE" w14:textId="4297288F" w:rsidR="00C34B40" w:rsidRPr="00DB688C" w:rsidRDefault="00C34B40" w:rsidP="002018A2">
            <w:pPr>
              <w:pStyle w:val="Bodyjustified"/>
              <w:rPr>
                <w:lang w:eastAsia="en-GB"/>
              </w:rPr>
            </w:pPr>
            <w:r>
              <w:rPr>
                <w:lang w:eastAsia="en-GB"/>
              </w:rPr>
              <w:t>63</w:t>
            </w:r>
          </w:p>
        </w:tc>
        <w:tc>
          <w:tcPr>
            <w:tcW w:w="1060" w:type="dxa"/>
          </w:tcPr>
          <w:p w14:paraId="53E975A9" w14:textId="3BFBDC14" w:rsidR="00C34B40" w:rsidRPr="00DB688C" w:rsidRDefault="00C34B40" w:rsidP="002018A2">
            <w:pPr>
              <w:pStyle w:val="Bodyjustified"/>
              <w:rPr>
                <w:lang w:eastAsia="en-GB"/>
              </w:rPr>
            </w:pPr>
            <w:r>
              <w:rPr>
                <w:lang w:eastAsia="en-GB"/>
              </w:rPr>
              <w:t>125</w:t>
            </w:r>
          </w:p>
        </w:tc>
        <w:tc>
          <w:tcPr>
            <w:tcW w:w="857" w:type="dxa"/>
          </w:tcPr>
          <w:p w14:paraId="3E53B055" w14:textId="7CA5CE90" w:rsidR="00C34B40" w:rsidRPr="00DB688C" w:rsidRDefault="00C34B40" w:rsidP="00DE3369">
            <w:pPr>
              <w:pStyle w:val="Bodyjustified"/>
              <w:rPr>
                <w:lang w:eastAsia="en-GB"/>
              </w:rPr>
            </w:pPr>
            <w:r>
              <w:rPr>
                <w:lang w:eastAsia="en-GB"/>
              </w:rPr>
              <w:t>8.6</w:t>
            </w:r>
          </w:p>
        </w:tc>
        <w:tc>
          <w:tcPr>
            <w:tcW w:w="851" w:type="dxa"/>
          </w:tcPr>
          <w:p w14:paraId="2BA081D9" w14:textId="417CD0C2" w:rsidR="00C34B40" w:rsidRPr="00DB688C" w:rsidRDefault="00DE3369" w:rsidP="002018A2">
            <w:pPr>
              <w:pStyle w:val="Bodyjustified"/>
              <w:rPr>
                <w:lang w:eastAsia="en-GB"/>
              </w:rPr>
            </w:pPr>
            <w:r>
              <w:rPr>
                <w:lang w:eastAsia="en-GB"/>
              </w:rPr>
              <w:t>12.2</w:t>
            </w:r>
          </w:p>
        </w:tc>
        <w:tc>
          <w:tcPr>
            <w:tcW w:w="992" w:type="dxa"/>
          </w:tcPr>
          <w:p w14:paraId="47A23AEC" w14:textId="5D875DA5" w:rsidR="00C34B40" w:rsidRPr="00DB688C" w:rsidRDefault="00DE3369" w:rsidP="002018A2">
            <w:pPr>
              <w:pStyle w:val="Bodyjustified"/>
              <w:rPr>
                <w:lang w:eastAsia="en-GB"/>
              </w:rPr>
            </w:pPr>
            <w:r>
              <w:rPr>
                <w:lang w:eastAsia="en-GB"/>
              </w:rPr>
              <w:t>75</w:t>
            </w:r>
          </w:p>
        </w:tc>
        <w:tc>
          <w:tcPr>
            <w:tcW w:w="992" w:type="dxa"/>
          </w:tcPr>
          <w:p w14:paraId="35BB4873" w14:textId="509C5369" w:rsidR="00C34B40" w:rsidRPr="00DB688C" w:rsidRDefault="00C34B40" w:rsidP="00DE3369">
            <w:pPr>
              <w:pStyle w:val="Bodyjustified"/>
              <w:rPr>
                <w:lang w:eastAsia="en-GB"/>
              </w:rPr>
            </w:pPr>
            <w:r>
              <w:rPr>
                <w:lang w:eastAsia="en-GB"/>
              </w:rPr>
              <w:t>1</w:t>
            </w:r>
            <w:r w:rsidR="00DE3369">
              <w:rPr>
                <w:lang w:eastAsia="en-GB"/>
              </w:rPr>
              <w:t>4</w:t>
            </w:r>
            <w:r>
              <w:rPr>
                <w:lang w:eastAsia="en-GB"/>
              </w:rPr>
              <w:t>0</w:t>
            </w:r>
          </w:p>
        </w:tc>
        <w:tc>
          <w:tcPr>
            <w:tcW w:w="840" w:type="dxa"/>
          </w:tcPr>
          <w:p w14:paraId="6CD74003" w14:textId="6FA30765" w:rsidR="00C34B40" w:rsidRPr="00DB688C" w:rsidRDefault="00C34B40" w:rsidP="002018A2">
            <w:pPr>
              <w:pStyle w:val="Bodyjustified"/>
              <w:rPr>
                <w:lang w:eastAsia="en-GB"/>
              </w:rPr>
            </w:pPr>
            <w:r>
              <w:rPr>
                <w:lang w:eastAsia="en-GB"/>
              </w:rPr>
              <w:t>0.8</w:t>
            </w:r>
          </w:p>
        </w:tc>
      </w:tr>
      <w:tr w:rsidR="00C34B40" w:rsidRPr="00DB688C" w14:paraId="27DDBF57" w14:textId="77777777" w:rsidTr="002018A2">
        <w:trPr>
          <w:trHeight w:val="283"/>
        </w:trPr>
        <w:tc>
          <w:tcPr>
            <w:tcW w:w="880" w:type="dxa"/>
          </w:tcPr>
          <w:p w14:paraId="0B00D06F" w14:textId="785B106C" w:rsidR="00C34B40" w:rsidRPr="00DB688C" w:rsidRDefault="00094A25" w:rsidP="002018A2">
            <w:pPr>
              <w:pStyle w:val="Bodyjustified"/>
              <w:rPr>
                <w:lang w:eastAsia="en-GB"/>
              </w:rPr>
            </w:pPr>
            <w:r>
              <w:rPr>
                <w:lang w:eastAsia="en-GB"/>
              </w:rPr>
              <w:t>28</w:t>
            </w:r>
          </w:p>
        </w:tc>
        <w:tc>
          <w:tcPr>
            <w:tcW w:w="1361" w:type="dxa"/>
          </w:tcPr>
          <w:p w14:paraId="3948E62D" w14:textId="5D16B5BE" w:rsidR="00C34B40" w:rsidRPr="00DB688C" w:rsidRDefault="00C34B40" w:rsidP="002018A2">
            <w:pPr>
              <w:pStyle w:val="Bodyjustified"/>
              <w:rPr>
                <w:lang w:eastAsia="en-GB"/>
              </w:rPr>
            </w:pPr>
            <w:r>
              <w:rPr>
                <w:lang w:eastAsia="en-GB"/>
              </w:rPr>
              <w:t>10</w:t>
            </w:r>
          </w:p>
        </w:tc>
        <w:tc>
          <w:tcPr>
            <w:tcW w:w="1060" w:type="dxa"/>
          </w:tcPr>
          <w:p w14:paraId="3CB31A80" w14:textId="38E287AB" w:rsidR="00C34B40" w:rsidRPr="00DB688C" w:rsidRDefault="00C34B40" w:rsidP="002018A2">
            <w:pPr>
              <w:pStyle w:val="Bodyjustified"/>
              <w:rPr>
                <w:lang w:eastAsia="en-GB"/>
              </w:rPr>
            </w:pPr>
            <w:r>
              <w:rPr>
                <w:lang w:eastAsia="en-GB"/>
              </w:rPr>
              <w:t>63</w:t>
            </w:r>
          </w:p>
        </w:tc>
        <w:tc>
          <w:tcPr>
            <w:tcW w:w="1060" w:type="dxa"/>
          </w:tcPr>
          <w:p w14:paraId="3E0C6549" w14:textId="657B8C4D" w:rsidR="00C34B40" w:rsidRPr="00DB688C" w:rsidRDefault="00C34B40" w:rsidP="002018A2">
            <w:pPr>
              <w:pStyle w:val="Bodyjustified"/>
              <w:rPr>
                <w:lang w:eastAsia="en-GB"/>
              </w:rPr>
            </w:pPr>
            <w:r>
              <w:rPr>
                <w:lang w:eastAsia="en-GB"/>
              </w:rPr>
              <w:t>125</w:t>
            </w:r>
          </w:p>
        </w:tc>
        <w:tc>
          <w:tcPr>
            <w:tcW w:w="857" w:type="dxa"/>
          </w:tcPr>
          <w:p w14:paraId="7C96719D" w14:textId="6E0B027C" w:rsidR="00C34B40" w:rsidRPr="00DB688C" w:rsidRDefault="00DE3369" w:rsidP="002018A2">
            <w:pPr>
              <w:pStyle w:val="Bodyjustified"/>
              <w:rPr>
                <w:lang w:eastAsia="en-GB"/>
              </w:rPr>
            </w:pPr>
            <w:r>
              <w:rPr>
                <w:lang w:eastAsia="en-GB"/>
              </w:rPr>
              <w:t>7.5</w:t>
            </w:r>
          </w:p>
        </w:tc>
        <w:tc>
          <w:tcPr>
            <w:tcW w:w="851" w:type="dxa"/>
          </w:tcPr>
          <w:p w14:paraId="32919AE8" w14:textId="60667916" w:rsidR="00C34B40" w:rsidRPr="00DB688C" w:rsidRDefault="00DE3369" w:rsidP="002018A2">
            <w:pPr>
              <w:pStyle w:val="Bodyjustified"/>
              <w:rPr>
                <w:lang w:eastAsia="en-GB"/>
              </w:rPr>
            </w:pPr>
            <w:r>
              <w:rPr>
                <w:lang w:eastAsia="en-GB"/>
              </w:rPr>
              <w:t>9.3</w:t>
            </w:r>
          </w:p>
        </w:tc>
        <w:tc>
          <w:tcPr>
            <w:tcW w:w="992" w:type="dxa"/>
          </w:tcPr>
          <w:p w14:paraId="16F08E53" w14:textId="589E51B9" w:rsidR="00C34B40" w:rsidRPr="00DB688C" w:rsidRDefault="00C34B40" w:rsidP="002018A2">
            <w:pPr>
              <w:pStyle w:val="Bodyjustified"/>
              <w:rPr>
                <w:lang w:eastAsia="en-GB"/>
              </w:rPr>
            </w:pPr>
            <w:r>
              <w:rPr>
                <w:lang w:eastAsia="en-GB"/>
              </w:rPr>
              <w:t>75</w:t>
            </w:r>
          </w:p>
        </w:tc>
        <w:tc>
          <w:tcPr>
            <w:tcW w:w="992" w:type="dxa"/>
          </w:tcPr>
          <w:p w14:paraId="2590CA0A" w14:textId="539FE241" w:rsidR="00C34B40" w:rsidRPr="00DB688C" w:rsidRDefault="00C34B40" w:rsidP="00DE3369">
            <w:pPr>
              <w:pStyle w:val="Bodyjustified"/>
              <w:rPr>
                <w:lang w:eastAsia="en-GB"/>
              </w:rPr>
            </w:pPr>
            <w:r>
              <w:rPr>
                <w:lang w:eastAsia="en-GB"/>
              </w:rPr>
              <w:t>1</w:t>
            </w:r>
            <w:r w:rsidR="00DE3369">
              <w:rPr>
                <w:lang w:eastAsia="en-GB"/>
              </w:rPr>
              <w:t>4</w:t>
            </w:r>
            <w:r>
              <w:rPr>
                <w:lang w:eastAsia="en-GB"/>
              </w:rPr>
              <w:t>0</w:t>
            </w:r>
          </w:p>
        </w:tc>
        <w:tc>
          <w:tcPr>
            <w:tcW w:w="840" w:type="dxa"/>
          </w:tcPr>
          <w:p w14:paraId="3EA3AAD7" w14:textId="637F209E" w:rsidR="00C34B40" w:rsidRPr="00DB688C" w:rsidRDefault="00C34B40" w:rsidP="002018A2">
            <w:pPr>
              <w:pStyle w:val="Bodyjustified"/>
              <w:rPr>
                <w:lang w:eastAsia="en-GB"/>
              </w:rPr>
            </w:pPr>
            <w:r>
              <w:rPr>
                <w:lang w:eastAsia="en-GB"/>
              </w:rPr>
              <w:t>0.8</w:t>
            </w:r>
          </w:p>
        </w:tc>
      </w:tr>
      <w:tr w:rsidR="00C34B40" w:rsidRPr="00DB688C" w14:paraId="0FBC2A0A" w14:textId="77777777" w:rsidTr="002018A2">
        <w:trPr>
          <w:trHeight w:val="283"/>
        </w:trPr>
        <w:tc>
          <w:tcPr>
            <w:tcW w:w="880" w:type="dxa"/>
          </w:tcPr>
          <w:p w14:paraId="01024028" w14:textId="3585041F" w:rsidR="00C34B40" w:rsidRPr="00DB688C" w:rsidRDefault="00094A25" w:rsidP="002018A2">
            <w:pPr>
              <w:pStyle w:val="Bodyjustified"/>
              <w:rPr>
                <w:lang w:eastAsia="en-GB"/>
              </w:rPr>
            </w:pPr>
            <w:r>
              <w:rPr>
                <w:lang w:eastAsia="en-GB"/>
              </w:rPr>
              <w:t>32</w:t>
            </w:r>
          </w:p>
        </w:tc>
        <w:tc>
          <w:tcPr>
            <w:tcW w:w="1361" w:type="dxa"/>
          </w:tcPr>
          <w:p w14:paraId="4E63DFF3" w14:textId="4B471356" w:rsidR="00C34B40" w:rsidRPr="00DB688C" w:rsidRDefault="00C34B40" w:rsidP="002018A2">
            <w:pPr>
              <w:pStyle w:val="Bodyjustified"/>
              <w:rPr>
                <w:lang w:eastAsia="en-GB"/>
              </w:rPr>
            </w:pPr>
            <w:r>
              <w:rPr>
                <w:lang w:eastAsia="en-GB"/>
              </w:rPr>
              <w:t>15</w:t>
            </w:r>
          </w:p>
        </w:tc>
        <w:tc>
          <w:tcPr>
            <w:tcW w:w="1060" w:type="dxa"/>
          </w:tcPr>
          <w:p w14:paraId="68934791" w14:textId="12B45195" w:rsidR="00C34B40" w:rsidRPr="00DB688C" w:rsidRDefault="00C34B40" w:rsidP="002018A2">
            <w:pPr>
              <w:pStyle w:val="Bodyjustified"/>
              <w:rPr>
                <w:lang w:eastAsia="en-GB"/>
              </w:rPr>
            </w:pPr>
            <w:r>
              <w:rPr>
                <w:lang w:eastAsia="en-GB"/>
              </w:rPr>
              <w:t>63</w:t>
            </w:r>
          </w:p>
        </w:tc>
        <w:tc>
          <w:tcPr>
            <w:tcW w:w="1060" w:type="dxa"/>
          </w:tcPr>
          <w:p w14:paraId="752D6641" w14:textId="2AAA7368" w:rsidR="00C34B40" w:rsidRPr="00DB688C" w:rsidRDefault="00C34B40" w:rsidP="002018A2">
            <w:pPr>
              <w:pStyle w:val="Bodyjustified"/>
              <w:rPr>
                <w:lang w:eastAsia="en-GB"/>
              </w:rPr>
            </w:pPr>
            <w:r>
              <w:rPr>
                <w:lang w:eastAsia="en-GB"/>
              </w:rPr>
              <w:t>125</w:t>
            </w:r>
          </w:p>
        </w:tc>
        <w:tc>
          <w:tcPr>
            <w:tcW w:w="857" w:type="dxa"/>
          </w:tcPr>
          <w:p w14:paraId="69B8D0FC" w14:textId="2EB5E913" w:rsidR="00C34B40" w:rsidRPr="00DB688C" w:rsidRDefault="00DE3369" w:rsidP="002018A2">
            <w:pPr>
              <w:pStyle w:val="Bodyjustified"/>
              <w:rPr>
                <w:lang w:eastAsia="en-GB"/>
              </w:rPr>
            </w:pPr>
            <w:r>
              <w:rPr>
                <w:lang w:eastAsia="en-GB"/>
              </w:rPr>
              <w:t>3.9</w:t>
            </w:r>
          </w:p>
        </w:tc>
        <w:tc>
          <w:tcPr>
            <w:tcW w:w="851" w:type="dxa"/>
          </w:tcPr>
          <w:p w14:paraId="723639AC" w14:textId="7412F1E5" w:rsidR="00C34B40" w:rsidRPr="00DB688C" w:rsidRDefault="00C34B40" w:rsidP="002018A2">
            <w:pPr>
              <w:pStyle w:val="Bodyjustified"/>
              <w:rPr>
                <w:lang w:eastAsia="en-GB"/>
              </w:rPr>
            </w:pPr>
            <w:r>
              <w:rPr>
                <w:lang w:eastAsia="en-GB"/>
              </w:rPr>
              <w:t>4.</w:t>
            </w:r>
            <w:r w:rsidR="00DE3369">
              <w:rPr>
                <w:lang w:eastAsia="en-GB"/>
              </w:rPr>
              <w:t>7</w:t>
            </w:r>
          </w:p>
        </w:tc>
        <w:tc>
          <w:tcPr>
            <w:tcW w:w="992" w:type="dxa"/>
          </w:tcPr>
          <w:p w14:paraId="254F6B6E" w14:textId="7E9A591C" w:rsidR="00C34B40" w:rsidRPr="00DB688C" w:rsidRDefault="00C34B40" w:rsidP="002018A2">
            <w:pPr>
              <w:pStyle w:val="Bodyjustified"/>
              <w:rPr>
                <w:lang w:eastAsia="en-GB"/>
              </w:rPr>
            </w:pPr>
            <w:r>
              <w:rPr>
                <w:lang w:eastAsia="en-GB"/>
              </w:rPr>
              <w:t>75</w:t>
            </w:r>
          </w:p>
        </w:tc>
        <w:tc>
          <w:tcPr>
            <w:tcW w:w="992" w:type="dxa"/>
          </w:tcPr>
          <w:p w14:paraId="72D91CAC" w14:textId="025995FD" w:rsidR="00C34B40" w:rsidRPr="00DB688C" w:rsidRDefault="00C34B40" w:rsidP="002018A2">
            <w:pPr>
              <w:pStyle w:val="Bodyjustified"/>
              <w:rPr>
                <w:lang w:eastAsia="en-GB"/>
              </w:rPr>
            </w:pPr>
            <w:r>
              <w:rPr>
                <w:lang w:eastAsia="en-GB"/>
              </w:rPr>
              <w:t>110</w:t>
            </w:r>
          </w:p>
        </w:tc>
        <w:tc>
          <w:tcPr>
            <w:tcW w:w="840" w:type="dxa"/>
          </w:tcPr>
          <w:p w14:paraId="0E2DD7CA" w14:textId="41DBC654" w:rsidR="00C34B40" w:rsidRPr="00DB688C" w:rsidRDefault="00C34B40" w:rsidP="002018A2">
            <w:pPr>
              <w:pStyle w:val="Bodyjustified"/>
              <w:rPr>
                <w:lang w:eastAsia="en-GB"/>
              </w:rPr>
            </w:pPr>
            <w:r>
              <w:rPr>
                <w:lang w:eastAsia="en-GB"/>
              </w:rPr>
              <w:t>0.8</w:t>
            </w:r>
          </w:p>
        </w:tc>
      </w:tr>
    </w:tbl>
    <w:p w14:paraId="285BE632" w14:textId="70C8B711" w:rsidR="00DB688C" w:rsidRDefault="005351BF" w:rsidP="005351BF">
      <w:pPr>
        <w:pStyle w:val="NOTES"/>
      </w:pPr>
      <w:r>
        <w:t>NOTES</w:t>
      </w:r>
      <w:r w:rsidR="00B954DD">
        <w:t>:</w:t>
      </w:r>
    </w:p>
    <w:p w14:paraId="689ACDA6" w14:textId="7CF2E9B4" w:rsidR="00DB688C" w:rsidRDefault="00C34B40" w:rsidP="005351BF">
      <w:pPr>
        <w:pStyle w:val="numericallist"/>
      </w:pPr>
      <w:r>
        <w:t xml:space="preserve">The </w:t>
      </w:r>
      <w:r w:rsidR="00DB688C">
        <w:t>Rated Current</w:t>
      </w:r>
      <w:r>
        <w:t xml:space="preserve"> </w:t>
      </w:r>
      <w:r w:rsidR="00EF490D">
        <w:t>I</w:t>
      </w:r>
      <w:r w:rsidR="00EF490D" w:rsidRPr="00EF490D">
        <w:rPr>
          <w:vertAlign w:val="subscript"/>
        </w:rPr>
        <w:t>R</w:t>
      </w:r>
      <w:r w:rsidR="00EF490D">
        <w:t xml:space="preserve"> </w:t>
      </w:r>
      <w:r>
        <w:t>is the maximum continuous current</w:t>
      </w:r>
      <w:r w:rsidR="00DB688C">
        <w:t xml:space="preserve"> </w:t>
      </w:r>
      <w:r>
        <w:t>a f</w:t>
      </w:r>
      <w:r w:rsidR="00DB688C">
        <w:t xml:space="preserve">use </w:t>
      </w:r>
      <w:r>
        <w:t>is</w:t>
      </w:r>
      <w:r w:rsidR="00DB688C">
        <w:t xml:space="preserve"> capable of carrying without blowing.</w:t>
      </w:r>
      <w:r w:rsidR="0015292B">
        <w:t xml:space="preserve"> See Parameter Derating Information.</w:t>
      </w:r>
    </w:p>
    <w:p w14:paraId="15D05012" w14:textId="77777777" w:rsidR="00DB688C" w:rsidRDefault="00DB688C" w:rsidP="00C0159E">
      <w:pPr>
        <w:pStyle w:val="Heading2"/>
      </w:pPr>
      <w:bookmarkStart w:id="7" w:name="_Toc417460161"/>
      <w:r>
        <w:lastRenderedPageBreak/>
        <w:t>MAXIMUM RATINGS</w:t>
      </w:r>
      <w:bookmarkEnd w:id="7"/>
    </w:p>
    <w:p w14:paraId="739C7231" w14:textId="77777777" w:rsidR="00DB688C" w:rsidRDefault="00DB688C" w:rsidP="00C0159E">
      <w:pPr>
        <w:keepNext/>
      </w:pPr>
      <w:r>
        <w:t>The maximum ratings shall not be exceeded at any time during use or storage.</w:t>
      </w:r>
    </w:p>
    <w:p w14:paraId="53D5AFB8" w14:textId="77777777" w:rsidR="00DB688C" w:rsidRDefault="00DB688C" w:rsidP="00DB688C">
      <w:r>
        <w:t>Maximum ratings shall only be exceeded during testing to the extent specified in this specification and when stipulated in Test Methods and Procedures of the ESCC Generic Specification.</w:t>
      </w:r>
    </w:p>
    <w:tbl>
      <w:tblPr>
        <w:tblStyle w:val="TableGrid"/>
        <w:tblW w:w="8528" w:type="dxa"/>
        <w:tblInd w:w="1531" w:type="dxa"/>
        <w:tblLayout w:type="fixed"/>
        <w:tblCellMar>
          <w:top w:w="28" w:type="dxa"/>
          <w:left w:w="57" w:type="dxa"/>
          <w:bottom w:w="28" w:type="dxa"/>
          <w:right w:w="57" w:type="dxa"/>
        </w:tblCellMar>
        <w:tblLook w:val="0000" w:firstRow="0" w:lastRow="0" w:firstColumn="0" w:lastColumn="0" w:noHBand="0" w:noVBand="0"/>
      </w:tblPr>
      <w:tblGrid>
        <w:gridCol w:w="2721"/>
        <w:gridCol w:w="931"/>
        <w:gridCol w:w="1871"/>
        <w:gridCol w:w="794"/>
        <w:gridCol w:w="2211"/>
      </w:tblGrid>
      <w:tr w:rsidR="00DB688C" w:rsidRPr="00DB688C" w14:paraId="1877E791" w14:textId="77777777" w:rsidTr="00995A81">
        <w:trPr>
          <w:trHeight w:val="340"/>
        </w:trPr>
        <w:tc>
          <w:tcPr>
            <w:tcW w:w="2721" w:type="dxa"/>
          </w:tcPr>
          <w:p w14:paraId="47C311AA" w14:textId="77777777" w:rsidR="00DB688C" w:rsidRPr="00DB688C" w:rsidRDefault="00DB688C" w:rsidP="00995A81">
            <w:pPr>
              <w:pStyle w:val="Bodyjustified"/>
              <w:rPr>
                <w:lang w:eastAsia="en-GB"/>
              </w:rPr>
            </w:pPr>
            <w:r w:rsidRPr="00DB688C">
              <w:rPr>
                <w:lang w:eastAsia="en-GB"/>
              </w:rPr>
              <w:t>Characteristics</w:t>
            </w:r>
          </w:p>
        </w:tc>
        <w:tc>
          <w:tcPr>
            <w:tcW w:w="931" w:type="dxa"/>
          </w:tcPr>
          <w:p w14:paraId="21898F36" w14:textId="77777777" w:rsidR="00DB688C" w:rsidRPr="00DB688C" w:rsidRDefault="00DB688C" w:rsidP="00995A81">
            <w:pPr>
              <w:pStyle w:val="Bodyjustified"/>
              <w:rPr>
                <w:lang w:eastAsia="en-GB"/>
              </w:rPr>
            </w:pPr>
            <w:r w:rsidRPr="00DB688C">
              <w:rPr>
                <w:lang w:eastAsia="en-GB"/>
              </w:rPr>
              <w:t>Symbols</w:t>
            </w:r>
          </w:p>
        </w:tc>
        <w:tc>
          <w:tcPr>
            <w:tcW w:w="1871" w:type="dxa"/>
          </w:tcPr>
          <w:p w14:paraId="3547C609" w14:textId="77777777" w:rsidR="00DB688C" w:rsidRPr="00DB688C" w:rsidRDefault="00DB688C" w:rsidP="00995A81">
            <w:pPr>
              <w:pStyle w:val="Bodyjustified"/>
              <w:rPr>
                <w:lang w:eastAsia="en-GB"/>
              </w:rPr>
            </w:pPr>
            <w:r w:rsidRPr="00DB688C">
              <w:rPr>
                <w:lang w:eastAsia="en-GB"/>
              </w:rPr>
              <w:t>Maximum Ratings</w:t>
            </w:r>
          </w:p>
        </w:tc>
        <w:tc>
          <w:tcPr>
            <w:tcW w:w="794" w:type="dxa"/>
          </w:tcPr>
          <w:p w14:paraId="1D8522AF" w14:textId="77777777" w:rsidR="00DB688C" w:rsidRPr="00DB688C" w:rsidRDefault="00DB688C" w:rsidP="00995A81">
            <w:pPr>
              <w:pStyle w:val="Bodyjustified"/>
              <w:rPr>
                <w:lang w:eastAsia="en-GB"/>
              </w:rPr>
            </w:pPr>
            <w:r w:rsidRPr="00DB688C">
              <w:rPr>
                <w:lang w:eastAsia="en-GB"/>
              </w:rPr>
              <w:t>Units</w:t>
            </w:r>
          </w:p>
        </w:tc>
        <w:tc>
          <w:tcPr>
            <w:tcW w:w="2211" w:type="dxa"/>
          </w:tcPr>
          <w:p w14:paraId="17905E21" w14:textId="77777777" w:rsidR="00DB688C" w:rsidRPr="00DB688C" w:rsidRDefault="00DB688C" w:rsidP="00995A81">
            <w:pPr>
              <w:pStyle w:val="Bodyjustified"/>
              <w:rPr>
                <w:lang w:eastAsia="en-GB"/>
              </w:rPr>
            </w:pPr>
            <w:r w:rsidRPr="00DB688C">
              <w:rPr>
                <w:lang w:eastAsia="en-GB"/>
              </w:rPr>
              <w:t>Remarks</w:t>
            </w:r>
          </w:p>
        </w:tc>
      </w:tr>
      <w:tr w:rsidR="00DB688C" w:rsidRPr="00DB688C" w14:paraId="390F10CA" w14:textId="77777777" w:rsidTr="00995A81">
        <w:trPr>
          <w:trHeight w:val="283"/>
        </w:trPr>
        <w:tc>
          <w:tcPr>
            <w:tcW w:w="2721" w:type="dxa"/>
          </w:tcPr>
          <w:p w14:paraId="4AFB5568" w14:textId="77777777" w:rsidR="00DB688C" w:rsidRPr="00DB688C" w:rsidRDefault="00DB688C" w:rsidP="00995A81">
            <w:pPr>
              <w:pStyle w:val="Bodyjustified"/>
              <w:jc w:val="left"/>
              <w:rPr>
                <w:lang w:eastAsia="en-GB"/>
              </w:rPr>
            </w:pPr>
            <w:r w:rsidRPr="00DB688C">
              <w:rPr>
                <w:lang w:eastAsia="en-GB"/>
              </w:rPr>
              <w:t>Rated Current</w:t>
            </w:r>
          </w:p>
        </w:tc>
        <w:tc>
          <w:tcPr>
            <w:tcW w:w="931" w:type="dxa"/>
          </w:tcPr>
          <w:p w14:paraId="2708454F" w14:textId="77777777" w:rsidR="00DB688C" w:rsidRPr="00DB688C" w:rsidRDefault="00DB688C" w:rsidP="00995A81">
            <w:pPr>
              <w:pStyle w:val="Bodyjustified"/>
              <w:rPr>
                <w:lang w:eastAsia="en-GB"/>
              </w:rPr>
            </w:pPr>
            <w:r w:rsidRPr="00DB688C">
              <w:rPr>
                <w:lang w:eastAsia="en-GB"/>
              </w:rPr>
              <w:t>l</w:t>
            </w:r>
            <w:r w:rsidRPr="00DB688C">
              <w:rPr>
                <w:vertAlign w:val="subscript"/>
                <w:lang w:eastAsia="en-GB"/>
              </w:rPr>
              <w:t>R</w:t>
            </w:r>
          </w:p>
        </w:tc>
        <w:tc>
          <w:tcPr>
            <w:tcW w:w="1871" w:type="dxa"/>
          </w:tcPr>
          <w:p w14:paraId="0357A8F7" w14:textId="77777777" w:rsidR="00DB688C" w:rsidRPr="00DB688C" w:rsidRDefault="00DB688C" w:rsidP="00995A81">
            <w:pPr>
              <w:pStyle w:val="Bodyjustified"/>
              <w:rPr>
                <w:lang w:eastAsia="en-GB"/>
              </w:rPr>
            </w:pPr>
            <w:r w:rsidRPr="00DB688C">
              <w:rPr>
                <w:lang w:eastAsia="en-GB"/>
              </w:rPr>
              <w:t>Note 1</w:t>
            </w:r>
          </w:p>
        </w:tc>
        <w:tc>
          <w:tcPr>
            <w:tcW w:w="794" w:type="dxa"/>
          </w:tcPr>
          <w:p w14:paraId="54F9C739" w14:textId="77777777" w:rsidR="00DB688C" w:rsidRPr="00DB688C" w:rsidRDefault="00DB688C" w:rsidP="00995A81">
            <w:pPr>
              <w:pStyle w:val="Bodyjustified"/>
              <w:rPr>
                <w:lang w:eastAsia="en-GB"/>
              </w:rPr>
            </w:pPr>
            <w:r w:rsidRPr="00DB688C">
              <w:rPr>
                <w:lang w:eastAsia="en-GB"/>
              </w:rPr>
              <w:t>A</w:t>
            </w:r>
          </w:p>
        </w:tc>
        <w:tc>
          <w:tcPr>
            <w:tcW w:w="2211" w:type="dxa"/>
          </w:tcPr>
          <w:p w14:paraId="1B1FA6F5" w14:textId="478F3F6E" w:rsidR="00AD46B2" w:rsidRDefault="00AD46B2" w:rsidP="00995A81">
            <w:pPr>
              <w:pStyle w:val="Bodyjustified"/>
              <w:jc w:val="left"/>
              <w:rPr>
                <w:lang w:eastAsia="en-GB"/>
              </w:rPr>
            </w:pPr>
            <w:r>
              <w:rPr>
                <w:lang w:eastAsia="en-GB"/>
              </w:rPr>
              <w:t>At T</w:t>
            </w:r>
            <w:r w:rsidRPr="00AD46B2">
              <w:rPr>
                <w:vertAlign w:val="subscript"/>
                <w:lang w:eastAsia="en-GB"/>
              </w:rPr>
              <w:t>amb</w:t>
            </w:r>
            <w:r>
              <w:rPr>
                <w:lang w:eastAsia="en-GB"/>
              </w:rPr>
              <w:t xml:space="preserve"> = </w:t>
            </w:r>
            <w:r w:rsidR="00044E94">
              <w:rPr>
                <w:lang w:eastAsia="en-GB"/>
              </w:rPr>
              <w:t>+</w:t>
            </w:r>
            <w:r>
              <w:rPr>
                <w:lang w:eastAsia="en-GB"/>
              </w:rPr>
              <w:t>23</w:t>
            </w:r>
            <w:r>
              <w:rPr>
                <w:rFonts w:cs="Arial"/>
                <w:lang w:eastAsia="en-GB"/>
              </w:rPr>
              <w:t>°</w:t>
            </w:r>
            <w:r>
              <w:rPr>
                <w:lang w:eastAsia="en-GB"/>
              </w:rPr>
              <w:t>C</w:t>
            </w:r>
          </w:p>
          <w:p w14:paraId="48E69B30" w14:textId="77777777" w:rsidR="00DB688C" w:rsidRDefault="00DB688C" w:rsidP="00995A81">
            <w:pPr>
              <w:pStyle w:val="Bodyjustified"/>
              <w:jc w:val="left"/>
              <w:rPr>
                <w:lang w:eastAsia="en-GB"/>
              </w:rPr>
            </w:pPr>
            <w:r w:rsidRPr="00DB688C">
              <w:rPr>
                <w:lang w:eastAsia="en-GB"/>
              </w:rPr>
              <w:t>AC and DC</w:t>
            </w:r>
          </w:p>
          <w:p w14:paraId="0D5CB817" w14:textId="51DC570E" w:rsidR="00673858" w:rsidRPr="00DB688C" w:rsidRDefault="00673858" w:rsidP="00995A81">
            <w:pPr>
              <w:pStyle w:val="Bodyjustified"/>
              <w:jc w:val="left"/>
              <w:rPr>
                <w:lang w:eastAsia="en-GB"/>
              </w:rPr>
            </w:pPr>
            <w:r>
              <w:rPr>
                <w:lang w:eastAsia="en-GB"/>
              </w:rPr>
              <w:t>Note 2</w:t>
            </w:r>
          </w:p>
        </w:tc>
      </w:tr>
      <w:tr w:rsidR="00DB688C" w:rsidRPr="00DB688C" w14:paraId="2BB1C920" w14:textId="77777777" w:rsidTr="00995A81">
        <w:trPr>
          <w:trHeight w:val="283"/>
        </w:trPr>
        <w:tc>
          <w:tcPr>
            <w:tcW w:w="2721" w:type="dxa"/>
          </w:tcPr>
          <w:p w14:paraId="1203E556" w14:textId="2854D434" w:rsidR="00DB688C" w:rsidRPr="00DB688C" w:rsidRDefault="00DB688C" w:rsidP="00995A81">
            <w:pPr>
              <w:pStyle w:val="Bodyjustified"/>
              <w:jc w:val="left"/>
              <w:rPr>
                <w:lang w:eastAsia="en-GB"/>
              </w:rPr>
            </w:pPr>
            <w:r w:rsidRPr="00DB688C">
              <w:rPr>
                <w:lang w:eastAsia="en-GB"/>
              </w:rPr>
              <w:t>Rated Voltage</w:t>
            </w:r>
          </w:p>
        </w:tc>
        <w:tc>
          <w:tcPr>
            <w:tcW w:w="931" w:type="dxa"/>
          </w:tcPr>
          <w:p w14:paraId="3A81C073" w14:textId="77777777" w:rsidR="00DB688C" w:rsidRPr="00DB688C" w:rsidRDefault="00DB688C" w:rsidP="00995A81">
            <w:pPr>
              <w:pStyle w:val="Bodyjustified"/>
              <w:rPr>
                <w:lang w:eastAsia="en-GB"/>
              </w:rPr>
            </w:pPr>
            <w:r w:rsidRPr="00DB688C">
              <w:rPr>
                <w:lang w:eastAsia="en-GB"/>
              </w:rPr>
              <w:t>U</w:t>
            </w:r>
            <w:r w:rsidRPr="00DB688C">
              <w:rPr>
                <w:vertAlign w:val="subscript"/>
                <w:lang w:eastAsia="en-GB"/>
              </w:rPr>
              <w:t>R</w:t>
            </w:r>
          </w:p>
        </w:tc>
        <w:tc>
          <w:tcPr>
            <w:tcW w:w="1871" w:type="dxa"/>
          </w:tcPr>
          <w:p w14:paraId="1EC0DC10" w14:textId="77777777" w:rsidR="00DB688C" w:rsidRPr="00DB688C" w:rsidRDefault="00DB688C" w:rsidP="00995A81">
            <w:pPr>
              <w:pStyle w:val="Bodyjustified"/>
              <w:rPr>
                <w:lang w:eastAsia="en-GB"/>
              </w:rPr>
            </w:pPr>
            <w:r w:rsidRPr="00DB688C">
              <w:rPr>
                <w:lang w:eastAsia="en-GB"/>
              </w:rPr>
              <w:t>Note 1</w:t>
            </w:r>
          </w:p>
        </w:tc>
        <w:tc>
          <w:tcPr>
            <w:tcW w:w="794" w:type="dxa"/>
          </w:tcPr>
          <w:p w14:paraId="67C714F2" w14:textId="77777777" w:rsidR="00DB688C" w:rsidRPr="00DB688C" w:rsidRDefault="00DB688C" w:rsidP="00995A81">
            <w:pPr>
              <w:pStyle w:val="Bodyjustified"/>
              <w:rPr>
                <w:lang w:eastAsia="en-GB"/>
              </w:rPr>
            </w:pPr>
            <w:r w:rsidRPr="00DB688C">
              <w:rPr>
                <w:lang w:eastAsia="en-GB"/>
              </w:rPr>
              <w:t>V</w:t>
            </w:r>
          </w:p>
        </w:tc>
        <w:tc>
          <w:tcPr>
            <w:tcW w:w="2211" w:type="dxa"/>
          </w:tcPr>
          <w:p w14:paraId="5B7B7E86" w14:textId="77777777" w:rsidR="00DB688C" w:rsidRPr="00DB688C" w:rsidRDefault="00DB688C" w:rsidP="00995A81">
            <w:pPr>
              <w:pStyle w:val="Bodyjustified"/>
              <w:jc w:val="left"/>
              <w:rPr>
                <w:lang w:eastAsia="en-GB"/>
              </w:rPr>
            </w:pPr>
            <w:r w:rsidRPr="00DB688C">
              <w:rPr>
                <w:lang w:eastAsia="en-GB"/>
              </w:rPr>
              <w:t>AC or DC</w:t>
            </w:r>
          </w:p>
        </w:tc>
      </w:tr>
      <w:tr w:rsidR="00DB688C" w:rsidRPr="00DB688C" w14:paraId="778FC92B" w14:textId="77777777" w:rsidTr="00995A81">
        <w:trPr>
          <w:trHeight w:val="283"/>
        </w:trPr>
        <w:tc>
          <w:tcPr>
            <w:tcW w:w="2721" w:type="dxa"/>
          </w:tcPr>
          <w:p w14:paraId="5E7DA06C" w14:textId="77777777" w:rsidR="00DB688C" w:rsidRPr="00DB688C" w:rsidRDefault="00DB688C" w:rsidP="00995A81">
            <w:pPr>
              <w:pStyle w:val="Bodyjustified"/>
              <w:jc w:val="left"/>
              <w:rPr>
                <w:lang w:eastAsia="en-GB"/>
              </w:rPr>
            </w:pPr>
            <w:r w:rsidRPr="00DB688C">
              <w:rPr>
                <w:lang w:eastAsia="en-GB"/>
              </w:rPr>
              <w:t>AC Interrupt Current</w:t>
            </w:r>
          </w:p>
        </w:tc>
        <w:tc>
          <w:tcPr>
            <w:tcW w:w="931" w:type="dxa"/>
          </w:tcPr>
          <w:p w14:paraId="14803A3C" w14:textId="77777777" w:rsidR="00DB688C" w:rsidRPr="00DB688C" w:rsidRDefault="00DB688C" w:rsidP="00995A81">
            <w:pPr>
              <w:pStyle w:val="Bodyjustified"/>
              <w:rPr>
                <w:lang w:eastAsia="en-GB"/>
              </w:rPr>
            </w:pPr>
            <w:r w:rsidRPr="00DB688C">
              <w:rPr>
                <w:lang w:eastAsia="en-GB"/>
              </w:rPr>
              <w:t>-</w:t>
            </w:r>
          </w:p>
        </w:tc>
        <w:tc>
          <w:tcPr>
            <w:tcW w:w="1871" w:type="dxa"/>
          </w:tcPr>
          <w:p w14:paraId="1646D1F6" w14:textId="342FE37F" w:rsidR="00DB688C" w:rsidRPr="00DB688C" w:rsidRDefault="00F85282" w:rsidP="00995A81">
            <w:pPr>
              <w:pStyle w:val="Bodyjustified"/>
              <w:rPr>
                <w:lang w:eastAsia="en-GB"/>
              </w:rPr>
            </w:pPr>
            <w:r>
              <w:rPr>
                <w:lang w:eastAsia="en-GB"/>
              </w:rPr>
              <w:t>20</w:t>
            </w:r>
            <w:r w:rsidR="00DB688C" w:rsidRPr="00DB688C">
              <w:rPr>
                <w:lang w:eastAsia="en-GB"/>
              </w:rPr>
              <w:t>0</w:t>
            </w:r>
          </w:p>
        </w:tc>
        <w:tc>
          <w:tcPr>
            <w:tcW w:w="794" w:type="dxa"/>
          </w:tcPr>
          <w:p w14:paraId="35F18CC1" w14:textId="77777777" w:rsidR="00DB688C" w:rsidRPr="00DB688C" w:rsidRDefault="00DB688C" w:rsidP="00995A81">
            <w:pPr>
              <w:pStyle w:val="Bodyjustified"/>
              <w:rPr>
                <w:lang w:eastAsia="en-GB"/>
              </w:rPr>
            </w:pPr>
            <w:r w:rsidRPr="00DB688C">
              <w:rPr>
                <w:lang w:eastAsia="en-GB"/>
              </w:rPr>
              <w:t>A</w:t>
            </w:r>
          </w:p>
        </w:tc>
        <w:tc>
          <w:tcPr>
            <w:tcW w:w="2211" w:type="dxa"/>
          </w:tcPr>
          <w:p w14:paraId="0EB19F68" w14:textId="77777777" w:rsidR="00DB688C" w:rsidRPr="00DB688C" w:rsidRDefault="00DB688C" w:rsidP="00995A81">
            <w:pPr>
              <w:pStyle w:val="Bodyjustified"/>
              <w:jc w:val="left"/>
              <w:rPr>
                <w:lang w:eastAsia="en-GB"/>
              </w:rPr>
            </w:pPr>
            <w:r w:rsidRPr="00DB688C">
              <w:rPr>
                <w:lang w:eastAsia="en-GB"/>
              </w:rPr>
              <w:t>At maximum AC Rated Voltage.</w:t>
            </w:r>
          </w:p>
          <w:p w14:paraId="4F3D23B5" w14:textId="640A14CF" w:rsidR="00DB688C" w:rsidRPr="00DB688C" w:rsidRDefault="00DB688C" w:rsidP="00995A81">
            <w:pPr>
              <w:pStyle w:val="Bodyjustified"/>
              <w:jc w:val="left"/>
              <w:rPr>
                <w:lang w:eastAsia="en-GB"/>
              </w:rPr>
            </w:pPr>
            <w:r w:rsidRPr="00DB688C">
              <w:rPr>
                <w:lang w:eastAsia="en-GB"/>
              </w:rPr>
              <w:t>Power factor &gt; 0.9</w:t>
            </w:r>
            <w:r w:rsidR="00F85282">
              <w:rPr>
                <w:lang w:eastAsia="en-GB"/>
              </w:rPr>
              <w:t>99</w:t>
            </w:r>
          </w:p>
        </w:tc>
      </w:tr>
      <w:tr w:rsidR="00DB688C" w:rsidRPr="00DB688C" w14:paraId="2CCD8AA4" w14:textId="77777777" w:rsidTr="00995A81">
        <w:trPr>
          <w:trHeight w:val="283"/>
        </w:trPr>
        <w:tc>
          <w:tcPr>
            <w:tcW w:w="2721" w:type="dxa"/>
          </w:tcPr>
          <w:p w14:paraId="62255E78" w14:textId="66C52D0C" w:rsidR="00F85282" w:rsidRPr="00DB688C" w:rsidRDefault="00DB688C" w:rsidP="00995A81">
            <w:pPr>
              <w:pStyle w:val="Bodyjustified"/>
              <w:jc w:val="left"/>
              <w:rPr>
                <w:lang w:eastAsia="en-GB"/>
              </w:rPr>
            </w:pPr>
            <w:r w:rsidRPr="00DB688C">
              <w:rPr>
                <w:lang w:eastAsia="en-GB"/>
              </w:rPr>
              <w:t>DC Interrupt Current</w:t>
            </w:r>
          </w:p>
          <w:p w14:paraId="7567CB08" w14:textId="71CD4055" w:rsidR="00DB688C" w:rsidRPr="00DB688C" w:rsidRDefault="00DB688C" w:rsidP="00995A81">
            <w:pPr>
              <w:pStyle w:val="Bodyjustified"/>
              <w:jc w:val="left"/>
              <w:rPr>
                <w:lang w:eastAsia="en-GB"/>
              </w:rPr>
            </w:pPr>
          </w:p>
        </w:tc>
        <w:tc>
          <w:tcPr>
            <w:tcW w:w="931" w:type="dxa"/>
          </w:tcPr>
          <w:p w14:paraId="29E4F9C1" w14:textId="77777777" w:rsidR="00DB688C" w:rsidRPr="00DB688C" w:rsidRDefault="00DB688C" w:rsidP="00995A81">
            <w:pPr>
              <w:pStyle w:val="Bodyjustified"/>
              <w:rPr>
                <w:lang w:eastAsia="en-GB"/>
              </w:rPr>
            </w:pPr>
            <w:r w:rsidRPr="00DB688C">
              <w:rPr>
                <w:lang w:eastAsia="en-GB"/>
              </w:rPr>
              <w:t>-</w:t>
            </w:r>
          </w:p>
        </w:tc>
        <w:tc>
          <w:tcPr>
            <w:tcW w:w="1871" w:type="dxa"/>
          </w:tcPr>
          <w:p w14:paraId="528428C0" w14:textId="2B0FF8D2" w:rsidR="00DB688C" w:rsidRPr="00DB688C" w:rsidRDefault="00F85282" w:rsidP="00995A81">
            <w:pPr>
              <w:pStyle w:val="Bodyjustified"/>
              <w:rPr>
                <w:lang w:eastAsia="en-GB"/>
              </w:rPr>
            </w:pPr>
            <w:r>
              <w:rPr>
                <w:lang w:eastAsia="en-GB"/>
              </w:rPr>
              <w:t>10</w:t>
            </w:r>
            <w:r w:rsidR="00DB688C" w:rsidRPr="00DB688C">
              <w:rPr>
                <w:lang w:eastAsia="en-GB"/>
              </w:rPr>
              <w:t>00</w:t>
            </w:r>
          </w:p>
        </w:tc>
        <w:tc>
          <w:tcPr>
            <w:tcW w:w="794" w:type="dxa"/>
          </w:tcPr>
          <w:p w14:paraId="331C3FA4" w14:textId="77777777" w:rsidR="00DB688C" w:rsidRPr="00DB688C" w:rsidRDefault="00DB688C" w:rsidP="00995A81">
            <w:pPr>
              <w:pStyle w:val="Bodyjustified"/>
              <w:rPr>
                <w:lang w:eastAsia="en-GB"/>
              </w:rPr>
            </w:pPr>
            <w:r w:rsidRPr="00DB688C">
              <w:rPr>
                <w:lang w:eastAsia="en-GB"/>
              </w:rPr>
              <w:t>A</w:t>
            </w:r>
          </w:p>
        </w:tc>
        <w:tc>
          <w:tcPr>
            <w:tcW w:w="2211" w:type="dxa"/>
          </w:tcPr>
          <w:p w14:paraId="5DC25403" w14:textId="77777777" w:rsidR="00DB688C" w:rsidRPr="00DB688C" w:rsidRDefault="00DB688C" w:rsidP="00995A81">
            <w:pPr>
              <w:pStyle w:val="Bodyjustified"/>
              <w:jc w:val="left"/>
              <w:rPr>
                <w:lang w:eastAsia="en-GB"/>
              </w:rPr>
            </w:pPr>
            <w:r w:rsidRPr="00DB688C">
              <w:rPr>
                <w:lang w:eastAsia="en-GB"/>
              </w:rPr>
              <w:t>At maximum DC Rated Voltage.</w:t>
            </w:r>
          </w:p>
          <w:p w14:paraId="031DE457" w14:textId="77777777" w:rsidR="00DB688C" w:rsidRPr="00DB688C" w:rsidRDefault="00DB688C" w:rsidP="00995A81">
            <w:pPr>
              <w:pStyle w:val="Bodyjustified"/>
              <w:jc w:val="left"/>
              <w:rPr>
                <w:lang w:eastAsia="en-GB"/>
              </w:rPr>
            </w:pPr>
            <w:r w:rsidRPr="00DB688C">
              <w:rPr>
                <w:lang w:eastAsia="en-GB"/>
              </w:rPr>
              <w:t xml:space="preserve">Time Constant </w:t>
            </w:r>
            <w:r w:rsidR="000A3765">
              <w:rPr>
                <w:rFonts w:cs="Arial"/>
                <w:lang w:eastAsia="en-GB"/>
              </w:rPr>
              <w:t>≤</w:t>
            </w:r>
            <w:r w:rsidRPr="00DB688C">
              <w:rPr>
                <w:lang w:eastAsia="en-GB"/>
              </w:rPr>
              <w:t xml:space="preserve"> 1ms</w:t>
            </w:r>
          </w:p>
        </w:tc>
      </w:tr>
      <w:tr w:rsidR="00DB688C" w:rsidRPr="00DB688C" w14:paraId="4799FC4B" w14:textId="77777777" w:rsidTr="00995A81">
        <w:trPr>
          <w:trHeight w:val="283"/>
        </w:trPr>
        <w:tc>
          <w:tcPr>
            <w:tcW w:w="2721" w:type="dxa"/>
          </w:tcPr>
          <w:p w14:paraId="644C6F6C" w14:textId="77777777" w:rsidR="00DB688C" w:rsidRPr="00DB688C" w:rsidRDefault="00DB688C" w:rsidP="00995A81">
            <w:pPr>
              <w:pStyle w:val="Bodyjustified"/>
              <w:jc w:val="left"/>
              <w:rPr>
                <w:lang w:eastAsia="en-GB"/>
              </w:rPr>
            </w:pPr>
            <w:r w:rsidRPr="00DB688C">
              <w:rPr>
                <w:lang w:eastAsia="en-GB"/>
              </w:rPr>
              <w:t>Operating Temperature Range</w:t>
            </w:r>
          </w:p>
        </w:tc>
        <w:tc>
          <w:tcPr>
            <w:tcW w:w="931" w:type="dxa"/>
          </w:tcPr>
          <w:p w14:paraId="635B7BC4" w14:textId="77777777" w:rsidR="00DB688C" w:rsidRPr="00DB688C" w:rsidRDefault="00DB688C" w:rsidP="00995A81">
            <w:pPr>
              <w:pStyle w:val="Bodyjustified"/>
              <w:rPr>
                <w:lang w:eastAsia="en-GB"/>
              </w:rPr>
            </w:pPr>
            <w:r w:rsidRPr="00DB688C">
              <w:rPr>
                <w:lang w:eastAsia="en-GB"/>
              </w:rPr>
              <w:t>T</w:t>
            </w:r>
            <w:r w:rsidRPr="00DB688C">
              <w:rPr>
                <w:vertAlign w:val="subscript"/>
                <w:lang w:eastAsia="en-GB"/>
              </w:rPr>
              <w:t>op</w:t>
            </w:r>
          </w:p>
        </w:tc>
        <w:tc>
          <w:tcPr>
            <w:tcW w:w="1871" w:type="dxa"/>
          </w:tcPr>
          <w:p w14:paraId="47A7FFDF" w14:textId="77777777" w:rsidR="00DB688C" w:rsidRPr="00DB688C" w:rsidRDefault="00DB688C" w:rsidP="00995A81">
            <w:pPr>
              <w:pStyle w:val="Bodyjustified"/>
              <w:rPr>
                <w:lang w:eastAsia="en-GB"/>
              </w:rPr>
            </w:pPr>
            <w:r w:rsidRPr="00DB688C">
              <w:rPr>
                <w:lang w:eastAsia="en-GB"/>
              </w:rPr>
              <w:t>-50 to +125</w:t>
            </w:r>
          </w:p>
        </w:tc>
        <w:tc>
          <w:tcPr>
            <w:tcW w:w="794" w:type="dxa"/>
          </w:tcPr>
          <w:p w14:paraId="130FD68C" w14:textId="214F7E8C" w:rsidR="00DB688C" w:rsidRPr="00DB688C" w:rsidRDefault="00DE3A51" w:rsidP="00995A81">
            <w:pPr>
              <w:pStyle w:val="Bodyjustified"/>
              <w:rPr>
                <w:lang w:eastAsia="en-GB"/>
              </w:rPr>
            </w:pPr>
            <w:r w:rsidRPr="00DE3A51">
              <w:rPr>
                <w:lang w:eastAsia="en-GB"/>
              </w:rPr>
              <w:t>°</w:t>
            </w:r>
            <w:r w:rsidR="00DB688C" w:rsidRPr="00DB688C">
              <w:rPr>
                <w:lang w:eastAsia="en-GB"/>
              </w:rPr>
              <w:t>C</w:t>
            </w:r>
          </w:p>
        </w:tc>
        <w:tc>
          <w:tcPr>
            <w:tcW w:w="2211" w:type="dxa"/>
          </w:tcPr>
          <w:p w14:paraId="192C48AF" w14:textId="3761E5FB" w:rsidR="003A7285" w:rsidRDefault="003A7285" w:rsidP="00995A81">
            <w:pPr>
              <w:pStyle w:val="Bodyjustified"/>
              <w:jc w:val="left"/>
              <w:rPr>
                <w:lang w:eastAsia="en-GB"/>
              </w:rPr>
            </w:pPr>
            <w:r>
              <w:rPr>
                <w:lang w:eastAsia="en-GB"/>
              </w:rPr>
              <w:t>T</w:t>
            </w:r>
            <w:r w:rsidRPr="00AD46B2">
              <w:rPr>
                <w:vertAlign w:val="subscript"/>
                <w:lang w:eastAsia="en-GB"/>
              </w:rPr>
              <w:t>amb</w:t>
            </w:r>
          </w:p>
          <w:p w14:paraId="7705C2FF" w14:textId="554902C8" w:rsidR="00DB688C" w:rsidRPr="002B52C7" w:rsidRDefault="00F85282" w:rsidP="00995A81">
            <w:pPr>
              <w:pStyle w:val="Bodyjustified"/>
              <w:jc w:val="left"/>
              <w:rPr>
                <w:lang w:eastAsia="en-GB"/>
              </w:rPr>
            </w:pPr>
            <w:r w:rsidRPr="002936D1">
              <w:rPr>
                <w:lang w:eastAsia="en-GB"/>
              </w:rPr>
              <w:t>106% I</w:t>
            </w:r>
            <w:r w:rsidRPr="002936D1">
              <w:rPr>
                <w:vertAlign w:val="subscript"/>
                <w:lang w:eastAsia="en-GB"/>
              </w:rPr>
              <w:t>R</w:t>
            </w:r>
            <w:r w:rsidR="006464A6" w:rsidRPr="002936D1">
              <w:rPr>
                <w:lang w:eastAsia="en-GB"/>
              </w:rPr>
              <w:t xml:space="preserve"> </w:t>
            </w:r>
            <w:r w:rsidRPr="002936D1">
              <w:rPr>
                <w:lang w:eastAsia="en-GB"/>
              </w:rPr>
              <w:t>to</w:t>
            </w:r>
            <w:r>
              <w:rPr>
                <w:lang w:eastAsia="en-GB"/>
              </w:rPr>
              <w:t xml:space="preserve"> 8</w:t>
            </w:r>
            <w:r w:rsidR="00DB688C" w:rsidRPr="00DB688C">
              <w:rPr>
                <w:lang w:eastAsia="en-GB"/>
              </w:rPr>
              <w:t>0%</w:t>
            </w:r>
            <w:r w:rsidR="00B954DD">
              <w:rPr>
                <w:lang w:eastAsia="en-GB"/>
              </w:rPr>
              <w:t xml:space="preserve"> </w:t>
            </w:r>
            <w:r w:rsidR="00DB688C" w:rsidRPr="00DB688C">
              <w:rPr>
                <w:lang w:eastAsia="en-GB"/>
              </w:rPr>
              <w:t>I</w:t>
            </w:r>
            <w:r w:rsidR="00DB688C" w:rsidRPr="00DB688C">
              <w:rPr>
                <w:vertAlign w:val="subscript"/>
                <w:lang w:eastAsia="en-GB"/>
              </w:rPr>
              <w:t>R</w:t>
            </w:r>
          </w:p>
          <w:p w14:paraId="61A665BD" w14:textId="0BF39D0C" w:rsidR="0015292B" w:rsidRPr="0015292B" w:rsidRDefault="0015292B" w:rsidP="00995A81">
            <w:pPr>
              <w:pStyle w:val="Bodyjustified"/>
              <w:jc w:val="left"/>
              <w:rPr>
                <w:lang w:eastAsia="en-GB"/>
              </w:rPr>
            </w:pPr>
            <w:r>
              <w:rPr>
                <w:lang w:eastAsia="en-GB"/>
              </w:rPr>
              <w:t>N</w:t>
            </w:r>
            <w:r w:rsidRPr="0015292B">
              <w:rPr>
                <w:lang w:eastAsia="en-GB"/>
              </w:rPr>
              <w:t>ote</w:t>
            </w:r>
            <w:r>
              <w:rPr>
                <w:lang w:eastAsia="en-GB"/>
              </w:rPr>
              <w:t xml:space="preserve"> 2</w:t>
            </w:r>
          </w:p>
        </w:tc>
      </w:tr>
      <w:tr w:rsidR="00DB688C" w:rsidRPr="00DB688C" w14:paraId="49E8931E" w14:textId="77777777" w:rsidTr="00995A81">
        <w:trPr>
          <w:trHeight w:val="283"/>
        </w:trPr>
        <w:tc>
          <w:tcPr>
            <w:tcW w:w="2721" w:type="dxa"/>
          </w:tcPr>
          <w:p w14:paraId="7970B404" w14:textId="77777777" w:rsidR="00DB688C" w:rsidRPr="00DB688C" w:rsidRDefault="00DB688C" w:rsidP="00995A81">
            <w:pPr>
              <w:pStyle w:val="Bodyjustified"/>
              <w:jc w:val="left"/>
              <w:rPr>
                <w:lang w:eastAsia="en-GB"/>
              </w:rPr>
            </w:pPr>
            <w:r w:rsidRPr="00DB688C">
              <w:rPr>
                <w:lang w:eastAsia="en-GB"/>
              </w:rPr>
              <w:t>Storage Temperature Range</w:t>
            </w:r>
          </w:p>
        </w:tc>
        <w:tc>
          <w:tcPr>
            <w:tcW w:w="931" w:type="dxa"/>
          </w:tcPr>
          <w:p w14:paraId="73B6F76F" w14:textId="77777777" w:rsidR="00DB688C" w:rsidRPr="00DB688C" w:rsidRDefault="00DB688C" w:rsidP="00995A81">
            <w:pPr>
              <w:pStyle w:val="Bodyjustified"/>
              <w:rPr>
                <w:lang w:eastAsia="en-GB"/>
              </w:rPr>
            </w:pPr>
            <w:r w:rsidRPr="00DB688C">
              <w:rPr>
                <w:lang w:eastAsia="en-GB"/>
              </w:rPr>
              <w:t>T</w:t>
            </w:r>
            <w:r w:rsidRPr="00DB688C">
              <w:rPr>
                <w:vertAlign w:val="subscript"/>
                <w:lang w:eastAsia="en-GB"/>
              </w:rPr>
              <w:t>stg</w:t>
            </w:r>
          </w:p>
        </w:tc>
        <w:tc>
          <w:tcPr>
            <w:tcW w:w="1871" w:type="dxa"/>
          </w:tcPr>
          <w:p w14:paraId="4D3F5270" w14:textId="77777777" w:rsidR="00DB688C" w:rsidRPr="00DB688C" w:rsidRDefault="00DB688C" w:rsidP="00995A81">
            <w:pPr>
              <w:pStyle w:val="Bodyjustified"/>
              <w:rPr>
                <w:lang w:eastAsia="en-GB"/>
              </w:rPr>
            </w:pPr>
            <w:r w:rsidRPr="00DB688C">
              <w:rPr>
                <w:lang w:eastAsia="en-GB"/>
              </w:rPr>
              <w:t>-55 to +150</w:t>
            </w:r>
          </w:p>
        </w:tc>
        <w:tc>
          <w:tcPr>
            <w:tcW w:w="794" w:type="dxa"/>
          </w:tcPr>
          <w:p w14:paraId="114A68EF" w14:textId="4F6BDAFC" w:rsidR="00DB688C" w:rsidRPr="00DB688C" w:rsidRDefault="00DE3A51" w:rsidP="00995A81">
            <w:pPr>
              <w:pStyle w:val="Bodyjustified"/>
              <w:rPr>
                <w:lang w:eastAsia="en-GB"/>
              </w:rPr>
            </w:pPr>
            <w:r w:rsidRPr="00DE3A51">
              <w:rPr>
                <w:lang w:eastAsia="en-GB"/>
              </w:rPr>
              <w:t>°</w:t>
            </w:r>
            <w:r w:rsidR="00DB688C" w:rsidRPr="00DB688C">
              <w:rPr>
                <w:lang w:eastAsia="en-GB"/>
              </w:rPr>
              <w:t>C</w:t>
            </w:r>
          </w:p>
        </w:tc>
        <w:tc>
          <w:tcPr>
            <w:tcW w:w="2211" w:type="dxa"/>
          </w:tcPr>
          <w:p w14:paraId="6EA84EEC" w14:textId="77777777" w:rsidR="00DB688C" w:rsidRPr="00DB688C" w:rsidRDefault="00DB688C" w:rsidP="00995A81">
            <w:pPr>
              <w:pStyle w:val="Bodyjustified"/>
              <w:jc w:val="left"/>
              <w:rPr>
                <w:lang w:eastAsia="en-GB"/>
              </w:rPr>
            </w:pPr>
          </w:p>
        </w:tc>
      </w:tr>
      <w:tr w:rsidR="00DB688C" w:rsidRPr="00DB688C" w14:paraId="529E63B3" w14:textId="77777777" w:rsidTr="00995A81">
        <w:trPr>
          <w:trHeight w:val="283"/>
        </w:trPr>
        <w:tc>
          <w:tcPr>
            <w:tcW w:w="2721" w:type="dxa"/>
          </w:tcPr>
          <w:p w14:paraId="7A60C893" w14:textId="77777777" w:rsidR="00DB688C" w:rsidRPr="00DB688C" w:rsidRDefault="00DB688C" w:rsidP="00995A81">
            <w:pPr>
              <w:pStyle w:val="Bodyjustified"/>
              <w:jc w:val="left"/>
              <w:rPr>
                <w:lang w:eastAsia="en-GB"/>
              </w:rPr>
            </w:pPr>
            <w:r w:rsidRPr="00DB688C">
              <w:rPr>
                <w:lang w:eastAsia="en-GB"/>
              </w:rPr>
              <w:t>Soldering Temperature</w:t>
            </w:r>
          </w:p>
        </w:tc>
        <w:tc>
          <w:tcPr>
            <w:tcW w:w="931" w:type="dxa"/>
          </w:tcPr>
          <w:p w14:paraId="6DFBB812" w14:textId="77777777" w:rsidR="00DB688C" w:rsidRPr="00DB688C" w:rsidRDefault="00DB688C" w:rsidP="00995A81">
            <w:pPr>
              <w:pStyle w:val="Bodyjustified"/>
              <w:rPr>
                <w:lang w:eastAsia="en-GB"/>
              </w:rPr>
            </w:pPr>
            <w:r w:rsidRPr="00DB688C">
              <w:rPr>
                <w:lang w:eastAsia="en-GB"/>
              </w:rPr>
              <w:t>T</w:t>
            </w:r>
            <w:r w:rsidRPr="00DB688C">
              <w:rPr>
                <w:vertAlign w:val="subscript"/>
                <w:lang w:eastAsia="en-GB"/>
              </w:rPr>
              <w:t>sol</w:t>
            </w:r>
          </w:p>
        </w:tc>
        <w:tc>
          <w:tcPr>
            <w:tcW w:w="1871" w:type="dxa"/>
          </w:tcPr>
          <w:p w14:paraId="6CD1705D" w14:textId="77777777" w:rsidR="00DB688C" w:rsidRPr="00DB688C" w:rsidRDefault="00DB688C" w:rsidP="00995A81">
            <w:pPr>
              <w:pStyle w:val="Bodyjustified"/>
              <w:rPr>
                <w:lang w:eastAsia="en-GB"/>
              </w:rPr>
            </w:pPr>
            <w:r w:rsidRPr="00DB688C">
              <w:rPr>
                <w:lang w:eastAsia="en-GB"/>
              </w:rPr>
              <w:t>+260</w:t>
            </w:r>
          </w:p>
        </w:tc>
        <w:tc>
          <w:tcPr>
            <w:tcW w:w="794" w:type="dxa"/>
          </w:tcPr>
          <w:p w14:paraId="39D09A4B" w14:textId="1FBDC50A" w:rsidR="00DB688C" w:rsidRPr="00DB688C" w:rsidRDefault="00DE3A51" w:rsidP="00995A81">
            <w:pPr>
              <w:pStyle w:val="Bodyjustified"/>
              <w:rPr>
                <w:lang w:eastAsia="en-GB"/>
              </w:rPr>
            </w:pPr>
            <w:r w:rsidRPr="00DE3A51">
              <w:rPr>
                <w:lang w:eastAsia="en-GB"/>
              </w:rPr>
              <w:t>°</w:t>
            </w:r>
            <w:r w:rsidR="00DB688C" w:rsidRPr="00DB688C">
              <w:rPr>
                <w:lang w:eastAsia="en-GB"/>
              </w:rPr>
              <w:t>C</w:t>
            </w:r>
          </w:p>
        </w:tc>
        <w:tc>
          <w:tcPr>
            <w:tcW w:w="2211" w:type="dxa"/>
          </w:tcPr>
          <w:p w14:paraId="12BC087D" w14:textId="6FA2B2B0" w:rsidR="00DB688C" w:rsidRPr="00DB688C" w:rsidRDefault="0015292B" w:rsidP="00995A81">
            <w:pPr>
              <w:pStyle w:val="Bodyjustified"/>
              <w:jc w:val="left"/>
              <w:rPr>
                <w:lang w:eastAsia="en-GB"/>
              </w:rPr>
            </w:pPr>
            <w:r>
              <w:rPr>
                <w:lang w:eastAsia="en-GB"/>
              </w:rPr>
              <w:t>Note 3</w:t>
            </w:r>
          </w:p>
        </w:tc>
      </w:tr>
    </w:tbl>
    <w:p w14:paraId="21639E06" w14:textId="173BFA36" w:rsidR="00DB688C" w:rsidRDefault="005351BF" w:rsidP="005351BF">
      <w:pPr>
        <w:pStyle w:val="NOTES"/>
      </w:pPr>
      <w:r>
        <w:t>NOTES</w:t>
      </w:r>
      <w:r w:rsidR="00B954DD">
        <w:t>:</w:t>
      </w:r>
    </w:p>
    <w:p w14:paraId="05B21769" w14:textId="77777777" w:rsidR="00DB688C" w:rsidRDefault="00DB688C" w:rsidP="005351BF">
      <w:pPr>
        <w:pStyle w:val="numericallist"/>
      </w:pPr>
      <w:r>
        <w:t>The Rated Current and maximum AC and DC Rated Voltage are specified in Component Type Variants and Range of Components.</w:t>
      </w:r>
    </w:p>
    <w:p w14:paraId="4FADEC2B" w14:textId="2F34A717" w:rsidR="0015292B" w:rsidRDefault="0015292B" w:rsidP="005351BF">
      <w:pPr>
        <w:pStyle w:val="numericallist"/>
      </w:pPr>
      <w:r>
        <w:t>See Parameter Derating Information.</w:t>
      </w:r>
    </w:p>
    <w:p w14:paraId="1C38D8B6" w14:textId="77777777" w:rsidR="00DB688C" w:rsidRDefault="00DB688C" w:rsidP="005351BF">
      <w:pPr>
        <w:pStyle w:val="numericallist"/>
      </w:pPr>
      <w:r>
        <w:t>10 seconds maximum and the same terminal may only be resoldered on one more occasion and after a minimum of 10 minutes have elapsed.</w:t>
      </w:r>
    </w:p>
    <w:p w14:paraId="4BDE6F1F" w14:textId="77777777" w:rsidR="00DB688C" w:rsidRDefault="00DB688C" w:rsidP="005351BF">
      <w:pPr>
        <w:pStyle w:val="Heading2"/>
      </w:pPr>
      <w:bookmarkStart w:id="8" w:name="_Toc417460162"/>
      <w:r>
        <w:lastRenderedPageBreak/>
        <w:t>PARAMETER DERATING INFORMATION</w:t>
      </w:r>
      <w:bookmarkEnd w:id="8"/>
    </w:p>
    <w:p w14:paraId="665F3D11" w14:textId="6EA48696" w:rsidR="00013228" w:rsidRPr="00013228" w:rsidRDefault="00013228" w:rsidP="00013228">
      <w:pPr>
        <w:pStyle w:val="Bodyjustified"/>
        <w:ind w:left="2410"/>
        <w:jc w:val="left"/>
      </w:pPr>
      <w:r>
        <w:rPr>
          <w:noProof/>
          <w:lang w:eastAsia="en-GB"/>
        </w:rPr>
        <w:drawing>
          <wp:inline distT="0" distB="0" distL="0" distR="0" wp14:anchorId="38CC131E" wp14:editId="49DED16D">
            <wp:extent cx="4396099" cy="3672000"/>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 1.6 draft 1b.png"/>
                    <pic:cNvPicPr/>
                  </pic:nvPicPr>
                  <pic:blipFill>
                    <a:blip r:embed="rId16">
                      <a:extLst>
                        <a:ext uri="{28A0092B-C50C-407E-A947-70E740481C1C}">
                          <a14:useLocalDpi xmlns:a14="http://schemas.microsoft.com/office/drawing/2010/main" val="0"/>
                        </a:ext>
                      </a:extLst>
                    </a:blip>
                    <a:stretch>
                      <a:fillRect/>
                    </a:stretch>
                  </pic:blipFill>
                  <pic:spPr>
                    <a:xfrm>
                      <a:off x="0" y="0"/>
                      <a:ext cx="4396099" cy="3672000"/>
                    </a:xfrm>
                    <a:prstGeom prst="rect">
                      <a:avLst/>
                    </a:prstGeom>
                  </pic:spPr>
                </pic:pic>
              </a:graphicData>
            </a:graphic>
          </wp:inline>
        </w:drawing>
      </w:r>
    </w:p>
    <w:p w14:paraId="41C094EB" w14:textId="548AB908" w:rsidR="003A7285" w:rsidRPr="005351BF" w:rsidRDefault="004E75A0" w:rsidP="00EE1598">
      <w:pPr>
        <w:pStyle w:val="Title2"/>
        <w:keepNext w:val="0"/>
        <w:keepLines w:val="0"/>
      </w:pPr>
      <w:r>
        <w:rPr>
          <w:caps w:val="0"/>
        </w:rPr>
        <w:t xml:space="preserve">Maximum Continuous </w:t>
      </w:r>
      <w:r w:rsidR="003A7285">
        <w:rPr>
          <w:caps w:val="0"/>
        </w:rPr>
        <w:t>Current vs. Operating Temperature</w:t>
      </w:r>
    </w:p>
    <w:p w14:paraId="6DB5DCE0" w14:textId="77777777" w:rsidR="00DB688C" w:rsidRDefault="00DB688C" w:rsidP="005351BF">
      <w:pPr>
        <w:pStyle w:val="Heading2"/>
      </w:pPr>
      <w:bookmarkStart w:id="9" w:name="_Toc417460163"/>
      <w:r w:rsidRPr="00DB688C">
        <w:t>PHYSICAL DIMENSIONS</w:t>
      </w:r>
      <w:bookmarkEnd w:id="9"/>
    </w:p>
    <w:p w14:paraId="74E7709D" w14:textId="218F4F2E" w:rsidR="005351BF" w:rsidRPr="005351BF" w:rsidRDefault="00DA43AC" w:rsidP="00EE1598">
      <w:pPr>
        <w:pStyle w:val="Bodyjustified"/>
        <w:spacing w:after="120"/>
        <w:ind w:left="1985"/>
        <w:jc w:val="left"/>
      </w:pPr>
      <w:r>
        <w:rPr>
          <w:noProof/>
          <w:lang w:eastAsia="en-GB"/>
        </w:rPr>
        <w:drawing>
          <wp:inline distT="0" distB="0" distL="0" distR="0" wp14:anchorId="11DD4F89" wp14:editId="4B047042">
            <wp:extent cx="4564867" cy="2062887"/>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8001 Para. 1.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68816" cy="2064672"/>
                    </a:xfrm>
                    <a:prstGeom prst="rect">
                      <a:avLst/>
                    </a:prstGeom>
                  </pic:spPr>
                </pic:pic>
              </a:graphicData>
            </a:graphic>
          </wp:inline>
        </w:drawing>
      </w:r>
    </w:p>
    <w:tbl>
      <w:tblPr>
        <w:tblStyle w:val="TableGrid"/>
        <w:tblW w:w="0" w:type="auto"/>
        <w:tblInd w:w="3459" w:type="dxa"/>
        <w:tblLayout w:type="fixed"/>
        <w:tblCellMar>
          <w:top w:w="28" w:type="dxa"/>
          <w:left w:w="57" w:type="dxa"/>
          <w:bottom w:w="28" w:type="dxa"/>
          <w:right w:w="57" w:type="dxa"/>
        </w:tblCellMar>
        <w:tblLook w:val="0000" w:firstRow="0" w:lastRow="0" w:firstColumn="0" w:lastColumn="0" w:noHBand="0" w:noVBand="0"/>
      </w:tblPr>
      <w:tblGrid>
        <w:gridCol w:w="1560"/>
        <w:gridCol w:w="1560"/>
        <w:gridCol w:w="1560"/>
      </w:tblGrid>
      <w:tr w:rsidR="00DA43AC" w:rsidRPr="00DA43AC" w14:paraId="04F01F74" w14:textId="77777777" w:rsidTr="002018A2">
        <w:trPr>
          <w:trHeight w:val="340"/>
        </w:trPr>
        <w:tc>
          <w:tcPr>
            <w:tcW w:w="1560" w:type="dxa"/>
            <w:vMerge w:val="restart"/>
          </w:tcPr>
          <w:p w14:paraId="1722DB12" w14:textId="77777777" w:rsidR="00DA43AC" w:rsidRPr="00DA43AC" w:rsidRDefault="00DA43AC" w:rsidP="00DA43AC">
            <w:pPr>
              <w:pStyle w:val="Bodyjustified"/>
            </w:pPr>
            <w:r w:rsidRPr="00DA43AC">
              <w:t>Symbols</w:t>
            </w:r>
          </w:p>
        </w:tc>
        <w:tc>
          <w:tcPr>
            <w:tcW w:w="3120" w:type="dxa"/>
            <w:gridSpan w:val="2"/>
          </w:tcPr>
          <w:p w14:paraId="2F3AFC5C" w14:textId="77777777" w:rsidR="00DA43AC" w:rsidRPr="00DA43AC" w:rsidRDefault="00DA43AC" w:rsidP="00DA43AC">
            <w:pPr>
              <w:pStyle w:val="Bodyjustified"/>
            </w:pPr>
            <w:r w:rsidRPr="00DA43AC">
              <w:t>Dimensions mm</w:t>
            </w:r>
          </w:p>
        </w:tc>
      </w:tr>
      <w:tr w:rsidR="00DA43AC" w:rsidRPr="00DA43AC" w14:paraId="26BD568A" w14:textId="77777777" w:rsidTr="002018A2">
        <w:trPr>
          <w:trHeight w:val="340"/>
        </w:trPr>
        <w:tc>
          <w:tcPr>
            <w:tcW w:w="1560" w:type="dxa"/>
            <w:vMerge/>
          </w:tcPr>
          <w:p w14:paraId="0AF36A4E" w14:textId="77777777" w:rsidR="00DA43AC" w:rsidRPr="00DA43AC" w:rsidRDefault="00DA43AC" w:rsidP="00DA43AC">
            <w:pPr>
              <w:pStyle w:val="Bodyjustified"/>
            </w:pPr>
          </w:p>
        </w:tc>
        <w:tc>
          <w:tcPr>
            <w:tcW w:w="1560" w:type="dxa"/>
          </w:tcPr>
          <w:p w14:paraId="3741D88D" w14:textId="77777777" w:rsidR="00DA43AC" w:rsidRPr="00DA43AC" w:rsidRDefault="00DA43AC" w:rsidP="00DA43AC">
            <w:pPr>
              <w:pStyle w:val="Bodyjustified"/>
            </w:pPr>
            <w:r w:rsidRPr="00DA43AC">
              <w:t>Min</w:t>
            </w:r>
          </w:p>
        </w:tc>
        <w:tc>
          <w:tcPr>
            <w:tcW w:w="1560" w:type="dxa"/>
          </w:tcPr>
          <w:p w14:paraId="741D651F" w14:textId="77777777" w:rsidR="00DA43AC" w:rsidRPr="00DA43AC" w:rsidRDefault="00DA43AC" w:rsidP="00DA43AC">
            <w:pPr>
              <w:pStyle w:val="Bodyjustified"/>
            </w:pPr>
            <w:r w:rsidRPr="00DA43AC">
              <w:t>Max</w:t>
            </w:r>
          </w:p>
        </w:tc>
      </w:tr>
      <w:tr w:rsidR="00DB688C" w:rsidRPr="00DA43AC" w14:paraId="27B29E39" w14:textId="77777777" w:rsidTr="002018A2">
        <w:trPr>
          <w:trHeight w:val="283"/>
        </w:trPr>
        <w:tc>
          <w:tcPr>
            <w:tcW w:w="1560" w:type="dxa"/>
          </w:tcPr>
          <w:p w14:paraId="48ADC4C6" w14:textId="77777777" w:rsidR="00DB688C" w:rsidRPr="00DA43AC" w:rsidRDefault="00DB688C" w:rsidP="00DA43AC">
            <w:pPr>
              <w:pStyle w:val="Bodyjustified"/>
            </w:pPr>
            <w:r w:rsidRPr="00DA43AC">
              <w:t>L</w:t>
            </w:r>
          </w:p>
        </w:tc>
        <w:tc>
          <w:tcPr>
            <w:tcW w:w="1560" w:type="dxa"/>
          </w:tcPr>
          <w:p w14:paraId="4D62B533" w14:textId="5567315F" w:rsidR="00DB688C" w:rsidRPr="00DA43AC" w:rsidRDefault="00FB580C" w:rsidP="00DA43AC">
            <w:pPr>
              <w:pStyle w:val="Bodyjustified"/>
            </w:pPr>
            <w:r>
              <w:t>7.9</w:t>
            </w:r>
          </w:p>
        </w:tc>
        <w:tc>
          <w:tcPr>
            <w:tcW w:w="1560" w:type="dxa"/>
          </w:tcPr>
          <w:p w14:paraId="5ECE3420" w14:textId="602D57DA" w:rsidR="00DB688C" w:rsidRPr="00DA43AC" w:rsidRDefault="00FB580C" w:rsidP="00DA43AC">
            <w:pPr>
              <w:pStyle w:val="Bodyjustified"/>
            </w:pPr>
            <w:r>
              <w:t>8.2</w:t>
            </w:r>
          </w:p>
        </w:tc>
      </w:tr>
      <w:tr w:rsidR="00DB688C" w:rsidRPr="00DA43AC" w14:paraId="1CCE7310" w14:textId="77777777" w:rsidTr="002018A2">
        <w:trPr>
          <w:trHeight w:val="283"/>
        </w:trPr>
        <w:tc>
          <w:tcPr>
            <w:tcW w:w="1560" w:type="dxa"/>
          </w:tcPr>
          <w:p w14:paraId="0A6CA815" w14:textId="77777777" w:rsidR="00DB688C" w:rsidRPr="00DA43AC" w:rsidRDefault="00DB688C" w:rsidP="00DA43AC">
            <w:pPr>
              <w:pStyle w:val="Bodyjustified"/>
            </w:pPr>
            <w:r w:rsidRPr="00DA43AC">
              <w:t>B</w:t>
            </w:r>
          </w:p>
        </w:tc>
        <w:tc>
          <w:tcPr>
            <w:tcW w:w="1560" w:type="dxa"/>
          </w:tcPr>
          <w:p w14:paraId="0578EA06" w14:textId="3A231FE6" w:rsidR="00DB688C" w:rsidRPr="00DA43AC" w:rsidRDefault="00FB580C" w:rsidP="00DA43AC">
            <w:pPr>
              <w:pStyle w:val="Bodyjustified"/>
            </w:pPr>
            <w:r>
              <w:t>4.9</w:t>
            </w:r>
          </w:p>
        </w:tc>
        <w:tc>
          <w:tcPr>
            <w:tcW w:w="1560" w:type="dxa"/>
          </w:tcPr>
          <w:p w14:paraId="0AB6AB18" w14:textId="33F70D51" w:rsidR="00DB688C" w:rsidRPr="00DA43AC" w:rsidRDefault="00DB688C" w:rsidP="00DA43AC">
            <w:pPr>
              <w:pStyle w:val="Bodyjustified"/>
            </w:pPr>
            <w:r w:rsidRPr="00DA43AC">
              <w:t>5</w:t>
            </w:r>
            <w:r w:rsidR="00FB580C">
              <w:t>.1</w:t>
            </w:r>
          </w:p>
        </w:tc>
      </w:tr>
      <w:tr w:rsidR="00DB688C" w:rsidRPr="00DA43AC" w14:paraId="19334644" w14:textId="77777777" w:rsidTr="002018A2">
        <w:trPr>
          <w:trHeight w:val="283"/>
        </w:trPr>
        <w:tc>
          <w:tcPr>
            <w:tcW w:w="1560" w:type="dxa"/>
          </w:tcPr>
          <w:p w14:paraId="37210142" w14:textId="77777777" w:rsidR="00DB688C" w:rsidRPr="00DA43AC" w:rsidRDefault="00DB688C" w:rsidP="00DA43AC">
            <w:pPr>
              <w:pStyle w:val="Bodyjustified"/>
            </w:pPr>
            <w:r w:rsidRPr="00DA43AC">
              <w:t>H</w:t>
            </w:r>
          </w:p>
        </w:tc>
        <w:tc>
          <w:tcPr>
            <w:tcW w:w="1560" w:type="dxa"/>
          </w:tcPr>
          <w:p w14:paraId="083A0FA8" w14:textId="3054CE61" w:rsidR="00DB688C" w:rsidRPr="00DA43AC" w:rsidRDefault="00FB580C" w:rsidP="00DA43AC">
            <w:pPr>
              <w:pStyle w:val="Bodyjustified"/>
            </w:pPr>
            <w:r>
              <w:t>4.9</w:t>
            </w:r>
          </w:p>
        </w:tc>
        <w:tc>
          <w:tcPr>
            <w:tcW w:w="1560" w:type="dxa"/>
          </w:tcPr>
          <w:p w14:paraId="367748DE" w14:textId="07C31727" w:rsidR="00DB688C" w:rsidRPr="00DA43AC" w:rsidRDefault="00FB580C" w:rsidP="00DA43AC">
            <w:pPr>
              <w:pStyle w:val="Bodyjustified"/>
            </w:pPr>
            <w:r>
              <w:t>5.1</w:t>
            </w:r>
          </w:p>
        </w:tc>
      </w:tr>
      <w:tr w:rsidR="00DB688C" w:rsidRPr="00DA43AC" w14:paraId="06CA9FA5" w14:textId="77777777" w:rsidTr="002018A2">
        <w:trPr>
          <w:trHeight w:val="283"/>
        </w:trPr>
        <w:tc>
          <w:tcPr>
            <w:tcW w:w="1560" w:type="dxa"/>
          </w:tcPr>
          <w:p w14:paraId="5F1B5B78" w14:textId="77777777" w:rsidR="00DB688C" w:rsidRPr="00DA43AC" w:rsidRDefault="00DB688C" w:rsidP="00DA43AC">
            <w:pPr>
              <w:pStyle w:val="Bodyjustified"/>
            </w:pPr>
            <w:r w:rsidRPr="00DA43AC">
              <w:t>D</w:t>
            </w:r>
          </w:p>
        </w:tc>
        <w:tc>
          <w:tcPr>
            <w:tcW w:w="1560" w:type="dxa"/>
          </w:tcPr>
          <w:p w14:paraId="3790F059" w14:textId="7A615CF9" w:rsidR="00DB688C" w:rsidRPr="00DA43AC" w:rsidRDefault="00FB580C" w:rsidP="00DA43AC">
            <w:pPr>
              <w:pStyle w:val="Bodyjustified"/>
            </w:pPr>
            <w:r>
              <w:t>2</w:t>
            </w:r>
          </w:p>
        </w:tc>
        <w:tc>
          <w:tcPr>
            <w:tcW w:w="1560" w:type="dxa"/>
          </w:tcPr>
          <w:p w14:paraId="4E61536F" w14:textId="59F4FEAE" w:rsidR="00DB688C" w:rsidRPr="00DA43AC" w:rsidRDefault="00FB580C" w:rsidP="00DA43AC">
            <w:pPr>
              <w:pStyle w:val="Bodyjustified"/>
            </w:pPr>
            <w:r>
              <w:t>2.2</w:t>
            </w:r>
          </w:p>
        </w:tc>
      </w:tr>
    </w:tbl>
    <w:p w14:paraId="14CD39FE" w14:textId="77777777" w:rsidR="00DB688C" w:rsidRDefault="00DB688C" w:rsidP="005351BF">
      <w:pPr>
        <w:pStyle w:val="Heading2"/>
      </w:pPr>
      <w:bookmarkStart w:id="10" w:name="_Toc417460164"/>
      <w:r>
        <w:lastRenderedPageBreak/>
        <w:t>MATERIALS AND FINISHES</w:t>
      </w:r>
      <w:bookmarkEnd w:id="10"/>
    </w:p>
    <w:p w14:paraId="203681E5" w14:textId="77777777" w:rsidR="00DB688C" w:rsidRDefault="00DB688C" w:rsidP="00DB688C">
      <w:r>
        <w:t>Materials and finishes shall be as follows:</w:t>
      </w:r>
    </w:p>
    <w:p w14:paraId="6621DFA4" w14:textId="4342D439" w:rsidR="00DB688C" w:rsidRDefault="00A87314" w:rsidP="00912C95">
      <w:pPr>
        <w:pStyle w:val="alphabeticallist"/>
      </w:pPr>
      <w:r>
        <w:t>Body</w:t>
      </w:r>
      <w:r w:rsidR="00DB688C">
        <w:t>: Ceramic</w:t>
      </w:r>
    </w:p>
    <w:p w14:paraId="3C8D9249" w14:textId="728D3F94" w:rsidR="00DB688C" w:rsidRDefault="00A87314" w:rsidP="00912C95">
      <w:pPr>
        <w:pStyle w:val="alphabeticallist"/>
      </w:pPr>
      <w:r>
        <w:t>Terminal material</w:t>
      </w:r>
      <w:r w:rsidR="00DB688C">
        <w:t>: Copper</w:t>
      </w:r>
      <w:r w:rsidR="00FB580C">
        <w:t xml:space="preserve"> alloy</w:t>
      </w:r>
    </w:p>
    <w:p w14:paraId="1E31D017" w14:textId="66AF6741" w:rsidR="00DB688C" w:rsidRDefault="00A87314" w:rsidP="00912C95">
      <w:pPr>
        <w:pStyle w:val="alphabeticallist"/>
      </w:pPr>
      <w:r>
        <w:t>Terminal plating</w:t>
      </w:r>
      <w:r w:rsidR="00DB688C">
        <w:t>: Electrolytic nickel of thickness 1</w:t>
      </w:r>
      <w:r w:rsidR="000A3765">
        <w:rPr>
          <w:rFonts w:cs="Arial"/>
        </w:rPr>
        <w:t>µ</w:t>
      </w:r>
      <w:r w:rsidR="00DB688C">
        <w:t>m minimum and 5</w:t>
      </w:r>
      <w:r w:rsidR="000A3765">
        <w:t>µ</w:t>
      </w:r>
      <w:r w:rsidR="00DB688C">
        <w:t>m maximum, with an electrolytic tin</w:t>
      </w:r>
      <w:r w:rsidR="00912C95">
        <w:noBreakHyphen/>
      </w:r>
      <w:r w:rsidR="00DB688C">
        <w:t>lead final finish of thickness 5</w:t>
      </w:r>
      <w:r w:rsidR="000A3765">
        <w:t>µ</w:t>
      </w:r>
      <w:r w:rsidR="00DB688C">
        <w:t>m minimum and 15</w:t>
      </w:r>
      <w:r w:rsidR="000A3765">
        <w:t>µ</w:t>
      </w:r>
      <w:r w:rsidR="00DB688C">
        <w:t>m maximum. The composition of the tin-lead shall be 65 to 95% tin, remainder lead.</w:t>
      </w:r>
    </w:p>
    <w:p w14:paraId="7808C676" w14:textId="77777777" w:rsidR="00DB688C" w:rsidRDefault="00DB688C" w:rsidP="005351BF">
      <w:pPr>
        <w:pStyle w:val="Heading1"/>
      </w:pPr>
      <w:bookmarkStart w:id="11" w:name="_Toc417460165"/>
      <w:r>
        <w:t>REQUIREMENTS</w:t>
      </w:r>
      <w:bookmarkEnd w:id="11"/>
    </w:p>
    <w:p w14:paraId="03B2A158" w14:textId="77777777" w:rsidR="00DB688C" w:rsidRDefault="00DB688C" w:rsidP="005351BF">
      <w:pPr>
        <w:pStyle w:val="Heading2"/>
      </w:pPr>
      <w:bookmarkStart w:id="12" w:name="_Toc417460166"/>
      <w:r>
        <w:t>GENERAL</w:t>
      </w:r>
      <w:bookmarkEnd w:id="12"/>
    </w:p>
    <w:p w14:paraId="76E465D6" w14:textId="77777777" w:rsidR="00DB688C" w:rsidRDefault="00DB688C" w:rsidP="00DB688C">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323BDC7" w14:textId="77777777" w:rsidR="00DB688C" w:rsidRDefault="00DB688C" w:rsidP="00DB688C">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D343882" w14:textId="77777777" w:rsidR="00DB688C" w:rsidRDefault="00DB688C" w:rsidP="005351BF">
      <w:pPr>
        <w:pStyle w:val="Heading3"/>
      </w:pPr>
      <w:bookmarkStart w:id="13" w:name="_Toc417460167"/>
      <w:r>
        <w:t>Deviations from the Generic Specification</w:t>
      </w:r>
      <w:bookmarkEnd w:id="13"/>
    </w:p>
    <w:p w14:paraId="0F57146A" w14:textId="14781D10" w:rsidR="0057412C" w:rsidRDefault="00A324E1" w:rsidP="00A324E1">
      <w:pPr>
        <w:pStyle w:val="Heading4"/>
      </w:pPr>
      <w:bookmarkStart w:id="14" w:name="_Toc417460168"/>
      <w:r>
        <w:t>Deviations from Chart F4 - Qualificati</w:t>
      </w:r>
      <w:r w:rsidR="0057412C">
        <w:t>on</w:t>
      </w:r>
      <w:r>
        <w:t xml:space="preserve"> and P</w:t>
      </w:r>
      <w:r w:rsidR="0057412C">
        <w:t>e</w:t>
      </w:r>
      <w:r>
        <w:t>riodic Tests</w:t>
      </w:r>
      <w:bookmarkEnd w:id="14"/>
    </w:p>
    <w:p w14:paraId="5EFFB6E4" w14:textId="0917298D" w:rsidR="00A324E1" w:rsidRPr="00A324E1" w:rsidRDefault="00A324E1" w:rsidP="00A324E1">
      <w:pPr>
        <w:pStyle w:val="alphabeticallist"/>
      </w:pPr>
      <w:r w:rsidRPr="00A324E1">
        <w:t>Vibration: Not applicable</w:t>
      </w:r>
      <w:r>
        <w:t>.</w:t>
      </w:r>
    </w:p>
    <w:p w14:paraId="678D1E7F" w14:textId="77777777" w:rsidR="00DB688C" w:rsidRDefault="00DB688C" w:rsidP="005351BF">
      <w:pPr>
        <w:pStyle w:val="Heading2"/>
      </w:pPr>
      <w:bookmarkStart w:id="15" w:name="_Toc417460169"/>
      <w:r>
        <w:t>MARKING</w:t>
      </w:r>
      <w:bookmarkEnd w:id="15"/>
    </w:p>
    <w:p w14:paraId="2BD7E73A" w14:textId="5E7E0368" w:rsidR="00DB688C" w:rsidRDefault="00DB688C" w:rsidP="00DB688C">
      <w:r>
        <w:t>The marking shall be in accordance with the requirements of ESCC Basic Specification No. 21700</w:t>
      </w:r>
      <w:r w:rsidR="00FB580C">
        <w:t>.</w:t>
      </w:r>
      <w:r>
        <w:t xml:space="preserve"> </w:t>
      </w:r>
    </w:p>
    <w:p w14:paraId="14CE5492" w14:textId="6CDFFD1E" w:rsidR="00DB688C" w:rsidRDefault="00DB688C" w:rsidP="00DB688C">
      <w:r>
        <w:t xml:space="preserve">The information to be marked </w:t>
      </w:r>
      <w:r w:rsidR="00FB580C">
        <w:t>and the order of precedence</w:t>
      </w:r>
      <w:r>
        <w:t xml:space="preserve"> shall be</w:t>
      </w:r>
      <w:r w:rsidR="00FB580C">
        <w:t xml:space="preserve"> </w:t>
      </w:r>
      <w:r w:rsidR="00FB580C" w:rsidRPr="00FB580C">
        <w:t>as follows</w:t>
      </w:r>
      <w:r>
        <w:t xml:space="preserve">: </w:t>
      </w:r>
    </w:p>
    <w:p w14:paraId="4A8F16DE" w14:textId="77777777" w:rsidR="00DB688C" w:rsidRDefault="00DB688C" w:rsidP="005351BF">
      <w:pPr>
        <w:pStyle w:val="alphabeticallist"/>
      </w:pPr>
      <w:r>
        <w:t>The ESCC qualified components symbol (for ESCC qualified components only).</w:t>
      </w:r>
    </w:p>
    <w:p w14:paraId="6E6D1478" w14:textId="77777777" w:rsidR="00DB688C" w:rsidRDefault="00DB688C" w:rsidP="005351BF">
      <w:pPr>
        <w:pStyle w:val="alphabeticallist"/>
      </w:pPr>
      <w:r>
        <w:t>The ESCC Component Number.</w:t>
      </w:r>
    </w:p>
    <w:p w14:paraId="69B726EB" w14:textId="77777777" w:rsidR="00DB688C" w:rsidRDefault="00DB688C" w:rsidP="005351BF">
      <w:pPr>
        <w:pStyle w:val="alphabeticallist"/>
      </w:pPr>
      <w:r>
        <w:t>Traceability information.</w:t>
      </w:r>
    </w:p>
    <w:p w14:paraId="325CF1CB" w14:textId="6F6F65FA" w:rsidR="00DB688C" w:rsidRDefault="00217215" w:rsidP="005351BF">
      <w:pPr>
        <w:pStyle w:val="Heading2"/>
      </w:pPr>
      <w:bookmarkStart w:id="16" w:name="_Toc417460170"/>
      <w:r>
        <w:t xml:space="preserve">Test conditions for </w:t>
      </w:r>
      <w:r w:rsidR="00DB688C">
        <w:t>CURRENT CARRYING CAPACITY</w:t>
      </w:r>
      <w:bookmarkEnd w:id="16"/>
    </w:p>
    <w:p w14:paraId="32B4CC38" w14:textId="77777777" w:rsidR="00DB688C" w:rsidRDefault="00DB688C" w:rsidP="00DB688C">
      <w:proofErr w:type="gramStart"/>
      <w:r>
        <w:t xml:space="preserve">Ref. Current Carrying Capacity in </w:t>
      </w:r>
      <w:r w:rsidR="005351BF">
        <w:t>the ESCC Generic Specification.</w:t>
      </w:r>
      <w:proofErr w:type="gramEnd"/>
    </w:p>
    <w:p w14:paraId="5D0B4128" w14:textId="323FD6D5" w:rsidR="00DB688C" w:rsidRDefault="003F2E6D" w:rsidP="00AB289C">
      <w:pPr>
        <w:pStyle w:val="BulletList"/>
      </w:pPr>
      <w:r>
        <w:tab/>
      </w:r>
      <w:r>
        <w:tab/>
        <w:t>Test Current</w:t>
      </w:r>
      <w:r w:rsidR="00DB688C">
        <w:t xml:space="preserve">: </w:t>
      </w:r>
      <w:r w:rsidR="00FB580C">
        <w:t xml:space="preserve">125% </w:t>
      </w:r>
      <w:r w:rsidR="00AA6B3E">
        <w:t>I</w:t>
      </w:r>
      <w:r w:rsidR="00AA6B3E" w:rsidRPr="00AA6B3E">
        <w:rPr>
          <w:vertAlign w:val="subscript"/>
        </w:rPr>
        <w:t>R</w:t>
      </w:r>
      <w:r w:rsidR="00AA6B3E">
        <w:t xml:space="preserve"> (DC)</w:t>
      </w:r>
      <w:r w:rsidR="00893FC5">
        <w:t xml:space="preserve">. See </w:t>
      </w:r>
      <w:r w:rsidR="00217215">
        <w:t xml:space="preserve">Component Type Variants and Range of Components </w:t>
      </w:r>
      <w:r w:rsidR="00893FC5">
        <w:t>for value of I</w:t>
      </w:r>
      <w:r w:rsidR="00893FC5" w:rsidRPr="00893FC5">
        <w:rPr>
          <w:vertAlign w:val="subscript"/>
        </w:rPr>
        <w:t>R</w:t>
      </w:r>
      <w:r w:rsidR="00893FC5">
        <w:t>.</w:t>
      </w:r>
    </w:p>
    <w:p w14:paraId="13CF79F2" w14:textId="06F658E0" w:rsidR="00DB688C" w:rsidRDefault="003F2E6D" w:rsidP="00AB289C">
      <w:pPr>
        <w:pStyle w:val="BulletList"/>
      </w:pPr>
      <w:r>
        <w:tab/>
      </w:r>
      <w:r>
        <w:tab/>
        <w:t>Duration</w:t>
      </w:r>
      <w:r w:rsidR="00DB688C">
        <w:t xml:space="preserve">: </w:t>
      </w:r>
      <w:r w:rsidR="00FB580C">
        <w:t>1</w:t>
      </w:r>
      <w:r w:rsidR="00DB688C">
        <w:t xml:space="preserve"> hour minimum.</w:t>
      </w:r>
    </w:p>
    <w:p w14:paraId="1985E74C" w14:textId="061C77CE" w:rsidR="00DB688C" w:rsidRDefault="003F2E6D" w:rsidP="00AB289C">
      <w:pPr>
        <w:pStyle w:val="BulletList"/>
      </w:pPr>
      <w:r>
        <w:tab/>
      </w:r>
      <w:r>
        <w:tab/>
        <w:t>Test temperature</w:t>
      </w:r>
      <w:r w:rsidR="00DB688C">
        <w:t xml:space="preserve">: +22 </w:t>
      </w:r>
      <w:r w:rsidR="000A3765">
        <w:rPr>
          <w:rFonts w:cs="Arial"/>
        </w:rPr>
        <w:t>±</w:t>
      </w:r>
      <w:r w:rsidR="00DB688C">
        <w:t>3</w:t>
      </w:r>
      <w:r w:rsidR="000A3765">
        <w:rPr>
          <w:rFonts w:cs="Arial"/>
        </w:rPr>
        <w:t>º</w:t>
      </w:r>
      <w:r w:rsidR="00DB688C">
        <w:t>C.</w:t>
      </w:r>
    </w:p>
    <w:p w14:paraId="410712CB" w14:textId="639CACA1" w:rsidR="00DB688C" w:rsidRDefault="000343BD" w:rsidP="00044E94">
      <w:pPr>
        <w:pStyle w:val="Heading2"/>
      </w:pPr>
      <w:bookmarkStart w:id="17" w:name="_Toc417460171"/>
      <w:r>
        <w:lastRenderedPageBreak/>
        <w:t xml:space="preserve">test conditions and limits for </w:t>
      </w:r>
      <w:r w:rsidR="00DB688C">
        <w:t>OVERLOAD OPERATION</w:t>
      </w:r>
      <w:bookmarkEnd w:id="17"/>
    </w:p>
    <w:p w14:paraId="4768DAD3" w14:textId="0F5C8707" w:rsidR="00DB688C" w:rsidRDefault="00DB688C" w:rsidP="00AB62F9">
      <w:pPr>
        <w:keepNext/>
      </w:pPr>
      <w:proofErr w:type="gramStart"/>
      <w:r>
        <w:t>Ref. Overload Operation in the ESCC Generic Specification.</w:t>
      </w:r>
      <w:proofErr w:type="gramEnd"/>
      <w:r w:rsidR="00234999">
        <w:t xml:space="preserve"> </w:t>
      </w:r>
    </w:p>
    <w:p w14:paraId="648F3422" w14:textId="599E67B2" w:rsidR="00234999" w:rsidRDefault="00234999" w:rsidP="00AB62F9">
      <w:pPr>
        <w:keepNext/>
        <w:spacing w:after="120"/>
      </w:pPr>
      <w:r>
        <w:t>Overload current conditions and pre-arcing times shall be as follows</w:t>
      </w:r>
      <w:r w:rsidR="005E32C2">
        <w:t>:</w:t>
      </w:r>
      <w:r>
        <w:t xml:space="preserve"> </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247"/>
        <w:gridCol w:w="1814"/>
        <w:gridCol w:w="1474"/>
        <w:gridCol w:w="1474"/>
      </w:tblGrid>
      <w:tr w:rsidR="000343BD" w:rsidRPr="00DB688C" w14:paraId="48695382" w14:textId="77777777" w:rsidTr="000343BD">
        <w:trPr>
          <w:trHeight w:val="340"/>
        </w:trPr>
        <w:tc>
          <w:tcPr>
            <w:tcW w:w="1247" w:type="dxa"/>
            <w:vMerge w:val="restart"/>
          </w:tcPr>
          <w:p w14:paraId="04F5DB61" w14:textId="78C2B15A" w:rsidR="000343BD" w:rsidRPr="00DB688C" w:rsidRDefault="000343BD" w:rsidP="0072202C">
            <w:pPr>
              <w:pStyle w:val="Bodyjustified"/>
              <w:keepNext/>
              <w:rPr>
                <w:lang w:eastAsia="en-GB"/>
              </w:rPr>
            </w:pPr>
            <w:r>
              <w:rPr>
                <w:lang w:eastAsia="en-GB"/>
              </w:rPr>
              <w:t>Sample</w:t>
            </w:r>
          </w:p>
        </w:tc>
        <w:tc>
          <w:tcPr>
            <w:tcW w:w="1814" w:type="dxa"/>
            <w:vMerge w:val="restart"/>
          </w:tcPr>
          <w:p w14:paraId="1C9FABC5" w14:textId="3F7EF7D1" w:rsidR="000343BD" w:rsidRDefault="000343BD" w:rsidP="0072202C">
            <w:pPr>
              <w:pStyle w:val="Bodyjustified"/>
              <w:keepNext/>
              <w:rPr>
                <w:lang w:eastAsia="en-GB"/>
              </w:rPr>
            </w:pPr>
            <w:r w:rsidRPr="00DB688C">
              <w:rPr>
                <w:lang w:eastAsia="en-GB"/>
              </w:rPr>
              <w:t>Overload Current</w:t>
            </w:r>
          </w:p>
          <w:p w14:paraId="0604E71E" w14:textId="05232B77" w:rsidR="000343BD" w:rsidRPr="00DB688C" w:rsidRDefault="000343BD" w:rsidP="0072202C">
            <w:pPr>
              <w:pStyle w:val="Bodyjustified"/>
              <w:keepNext/>
              <w:rPr>
                <w:lang w:eastAsia="en-GB"/>
              </w:rPr>
            </w:pPr>
            <w:r>
              <w:rPr>
                <w:lang w:eastAsia="en-GB"/>
              </w:rPr>
              <w:t>(DC)</w:t>
            </w:r>
          </w:p>
          <w:p w14:paraId="348D533F" w14:textId="77777777" w:rsidR="000343BD" w:rsidRPr="00DB688C" w:rsidRDefault="000343BD" w:rsidP="0072202C">
            <w:pPr>
              <w:pStyle w:val="Bodyjustified"/>
              <w:keepNext/>
              <w:rPr>
                <w:lang w:eastAsia="en-GB"/>
              </w:rPr>
            </w:pPr>
          </w:p>
        </w:tc>
        <w:tc>
          <w:tcPr>
            <w:tcW w:w="2948" w:type="dxa"/>
            <w:gridSpan w:val="2"/>
          </w:tcPr>
          <w:p w14:paraId="2CBF77F2" w14:textId="77777777" w:rsidR="000343BD" w:rsidRPr="00DB688C" w:rsidRDefault="000343BD" w:rsidP="0072202C">
            <w:pPr>
              <w:pStyle w:val="Bodyjustified"/>
              <w:keepNext/>
              <w:rPr>
                <w:lang w:eastAsia="en-GB"/>
              </w:rPr>
            </w:pPr>
            <w:r w:rsidRPr="00DB688C">
              <w:rPr>
                <w:lang w:eastAsia="en-GB"/>
              </w:rPr>
              <w:t>Pre-arcing Time (ms)</w:t>
            </w:r>
          </w:p>
        </w:tc>
      </w:tr>
      <w:tr w:rsidR="000343BD" w:rsidRPr="00DB688C" w14:paraId="61B0876F" w14:textId="77777777" w:rsidTr="000343BD">
        <w:trPr>
          <w:trHeight w:val="340"/>
        </w:trPr>
        <w:tc>
          <w:tcPr>
            <w:tcW w:w="1247" w:type="dxa"/>
            <w:vMerge/>
          </w:tcPr>
          <w:p w14:paraId="4CB29162" w14:textId="77777777" w:rsidR="000343BD" w:rsidRPr="00DB688C" w:rsidRDefault="000343BD" w:rsidP="0072202C">
            <w:pPr>
              <w:pStyle w:val="Bodyjustified"/>
              <w:keepNext/>
              <w:rPr>
                <w:rFonts w:ascii="Courier" w:hAnsi="Courier" w:cstheme="minorBidi"/>
                <w:sz w:val="24"/>
                <w:szCs w:val="24"/>
                <w:lang w:eastAsia="en-GB"/>
              </w:rPr>
            </w:pPr>
          </w:p>
        </w:tc>
        <w:tc>
          <w:tcPr>
            <w:tcW w:w="1814" w:type="dxa"/>
            <w:vMerge/>
          </w:tcPr>
          <w:p w14:paraId="0BB57ED7" w14:textId="66EDD288" w:rsidR="000343BD" w:rsidRPr="00DB688C" w:rsidRDefault="000343BD" w:rsidP="0072202C">
            <w:pPr>
              <w:pStyle w:val="Bodyjustified"/>
              <w:keepNext/>
              <w:rPr>
                <w:rFonts w:ascii="Courier" w:hAnsi="Courier" w:cstheme="minorBidi"/>
                <w:sz w:val="24"/>
                <w:szCs w:val="24"/>
                <w:lang w:eastAsia="en-GB"/>
              </w:rPr>
            </w:pPr>
          </w:p>
        </w:tc>
        <w:tc>
          <w:tcPr>
            <w:tcW w:w="1474" w:type="dxa"/>
          </w:tcPr>
          <w:p w14:paraId="4CCFC510" w14:textId="77777777" w:rsidR="000343BD" w:rsidRPr="00DB688C" w:rsidRDefault="000343BD" w:rsidP="0072202C">
            <w:pPr>
              <w:pStyle w:val="Bodyjustified"/>
              <w:keepNext/>
              <w:rPr>
                <w:lang w:eastAsia="en-GB"/>
              </w:rPr>
            </w:pPr>
            <w:r w:rsidRPr="00DB688C">
              <w:rPr>
                <w:lang w:eastAsia="en-GB"/>
              </w:rPr>
              <w:t>Min</w:t>
            </w:r>
          </w:p>
        </w:tc>
        <w:tc>
          <w:tcPr>
            <w:tcW w:w="1474" w:type="dxa"/>
          </w:tcPr>
          <w:p w14:paraId="59C7D12D" w14:textId="77777777" w:rsidR="000343BD" w:rsidRPr="00DB688C" w:rsidRDefault="000343BD" w:rsidP="0072202C">
            <w:pPr>
              <w:pStyle w:val="Bodyjustified"/>
              <w:keepNext/>
              <w:rPr>
                <w:lang w:eastAsia="en-GB"/>
              </w:rPr>
            </w:pPr>
            <w:r w:rsidRPr="00DB688C">
              <w:rPr>
                <w:lang w:eastAsia="en-GB"/>
              </w:rPr>
              <w:t>Max</w:t>
            </w:r>
          </w:p>
        </w:tc>
      </w:tr>
      <w:tr w:rsidR="000343BD" w:rsidRPr="00DB688C" w14:paraId="4701F58C" w14:textId="77777777" w:rsidTr="000343BD">
        <w:trPr>
          <w:trHeight w:val="283"/>
        </w:trPr>
        <w:tc>
          <w:tcPr>
            <w:tcW w:w="1247" w:type="dxa"/>
          </w:tcPr>
          <w:p w14:paraId="47EEB0A0" w14:textId="7219A7A9" w:rsidR="000343BD" w:rsidRDefault="000343BD" w:rsidP="0072202C">
            <w:pPr>
              <w:pStyle w:val="Bodyjustified"/>
              <w:keepNext/>
              <w:rPr>
                <w:lang w:eastAsia="en-GB"/>
              </w:rPr>
            </w:pPr>
            <w:proofErr w:type="spellStart"/>
            <w:r>
              <w:rPr>
                <w:lang w:eastAsia="en-GB"/>
              </w:rPr>
              <w:t>i</w:t>
            </w:r>
            <w:proofErr w:type="spellEnd"/>
          </w:p>
        </w:tc>
        <w:tc>
          <w:tcPr>
            <w:tcW w:w="1814" w:type="dxa"/>
          </w:tcPr>
          <w:p w14:paraId="223259A3" w14:textId="79803E9B" w:rsidR="000343BD" w:rsidRPr="00E5203E" w:rsidRDefault="000343BD" w:rsidP="0072202C">
            <w:pPr>
              <w:pStyle w:val="Bodyjustified"/>
              <w:keepNext/>
              <w:rPr>
                <w:lang w:eastAsia="en-GB"/>
              </w:rPr>
            </w:pPr>
            <w:r>
              <w:rPr>
                <w:lang w:eastAsia="en-GB"/>
              </w:rPr>
              <w:t>400</w:t>
            </w:r>
            <w:r w:rsidRPr="00DB688C">
              <w:rPr>
                <w:lang w:eastAsia="en-GB"/>
              </w:rPr>
              <w:t>% I</w:t>
            </w:r>
            <w:r w:rsidRPr="00DB688C">
              <w:rPr>
                <w:vertAlign w:val="subscript"/>
                <w:lang w:eastAsia="en-GB"/>
              </w:rPr>
              <w:t>R</w:t>
            </w:r>
            <w:r>
              <w:rPr>
                <w:lang w:eastAsia="en-GB"/>
              </w:rPr>
              <w:t xml:space="preserve"> (Note 1)</w:t>
            </w:r>
          </w:p>
        </w:tc>
        <w:tc>
          <w:tcPr>
            <w:tcW w:w="1474" w:type="dxa"/>
          </w:tcPr>
          <w:p w14:paraId="00A58E92" w14:textId="0603A705" w:rsidR="000343BD" w:rsidRPr="00DB688C" w:rsidRDefault="000343BD" w:rsidP="0072202C">
            <w:pPr>
              <w:pStyle w:val="Bodyjustified"/>
              <w:keepNext/>
              <w:rPr>
                <w:lang w:eastAsia="en-GB"/>
              </w:rPr>
            </w:pPr>
            <w:r>
              <w:rPr>
                <w:lang w:eastAsia="en-GB"/>
              </w:rPr>
              <w:t>2</w:t>
            </w:r>
          </w:p>
        </w:tc>
        <w:tc>
          <w:tcPr>
            <w:tcW w:w="1474" w:type="dxa"/>
          </w:tcPr>
          <w:p w14:paraId="6A5B2E09" w14:textId="70EE43A9" w:rsidR="000343BD" w:rsidRPr="00DB688C" w:rsidRDefault="000343BD" w:rsidP="0072202C">
            <w:pPr>
              <w:pStyle w:val="Bodyjustified"/>
              <w:keepNext/>
              <w:rPr>
                <w:lang w:eastAsia="en-GB"/>
              </w:rPr>
            </w:pPr>
            <w:r>
              <w:rPr>
                <w:lang w:eastAsia="en-GB"/>
              </w:rPr>
              <w:t>5</w:t>
            </w:r>
            <w:r w:rsidRPr="00DB688C">
              <w:rPr>
                <w:lang w:eastAsia="en-GB"/>
              </w:rPr>
              <w:t>0</w:t>
            </w:r>
          </w:p>
        </w:tc>
      </w:tr>
      <w:tr w:rsidR="000343BD" w:rsidRPr="00DB688C" w14:paraId="741578E8" w14:textId="77777777" w:rsidTr="000343BD">
        <w:trPr>
          <w:trHeight w:val="283"/>
        </w:trPr>
        <w:tc>
          <w:tcPr>
            <w:tcW w:w="1247" w:type="dxa"/>
          </w:tcPr>
          <w:p w14:paraId="72DA99C7" w14:textId="419D5DC0" w:rsidR="000343BD" w:rsidRDefault="000343BD" w:rsidP="0072202C">
            <w:pPr>
              <w:pStyle w:val="Bodyjustified"/>
              <w:rPr>
                <w:lang w:eastAsia="en-GB"/>
              </w:rPr>
            </w:pPr>
            <w:r>
              <w:rPr>
                <w:lang w:eastAsia="en-GB"/>
              </w:rPr>
              <w:t>ii</w:t>
            </w:r>
          </w:p>
        </w:tc>
        <w:tc>
          <w:tcPr>
            <w:tcW w:w="1814" w:type="dxa"/>
          </w:tcPr>
          <w:p w14:paraId="3135DED7" w14:textId="2AFACEC1" w:rsidR="000343BD" w:rsidRPr="00E5203E" w:rsidRDefault="000343BD" w:rsidP="0072202C">
            <w:pPr>
              <w:pStyle w:val="Bodyjustified"/>
              <w:rPr>
                <w:lang w:eastAsia="en-GB"/>
              </w:rPr>
            </w:pPr>
            <w:r>
              <w:rPr>
                <w:lang w:eastAsia="en-GB"/>
              </w:rPr>
              <w:t>600</w:t>
            </w:r>
            <w:r w:rsidRPr="00DB688C">
              <w:rPr>
                <w:lang w:eastAsia="en-GB"/>
              </w:rPr>
              <w:t>% I</w:t>
            </w:r>
            <w:r w:rsidRPr="00DB688C">
              <w:rPr>
                <w:vertAlign w:val="subscript"/>
                <w:lang w:eastAsia="en-GB"/>
              </w:rPr>
              <w:t>R</w:t>
            </w:r>
            <w:r>
              <w:rPr>
                <w:lang w:eastAsia="en-GB"/>
              </w:rPr>
              <w:t xml:space="preserve"> (Note 1)</w:t>
            </w:r>
          </w:p>
        </w:tc>
        <w:tc>
          <w:tcPr>
            <w:tcW w:w="1474" w:type="dxa"/>
          </w:tcPr>
          <w:p w14:paraId="7AB2B5EB" w14:textId="28F2160F" w:rsidR="000343BD" w:rsidRPr="00DB688C" w:rsidRDefault="000343BD" w:rsidP="0072202C">
            <w:pPr>
              <w:pStyle w:val="Bodyjustified"/>
              <w:rPr>
                <w:lang w:eastAsia="en-GB"/>
              </w:rPr>
            </w:pPr>
            <w:r>
              <w:rPr>
                <w:lang w:eastAsia="en-GB"/>
              </w:rPr>
              <w:t>1</w:t>
            </w:r>
          </w:p>
        </w:tc>
        <w:tc>
          <w:tcPr>
            <w:tcW w:w="1474" w:type="dxa"/>
          </w:tcPr>
          <w:p w14:paraId="34F9F414" w14:textId="623B9C29" w:rsidR="000343BD" w:rsidRPr="00DB688C" w:rsidRDefault="000343BD" w:rsidP="0072202C">
            <w:pPr>
              <w:pStyle w:val="Bodyjustified"/>
              <w:rPr>
                <w:lang w:eastAsia="en-GB"/>
              </w:rPr>
            </w:pPr>
            <w:r>
              <w:rPr>
                <w:lang w:eastAsia="en-GB"/>
              </w:rPr>
              <w:t>10</w:t>
            </w:r>
          </w:p>
        </w:tc>
      </w:tr>
      <w:tr w:rsidR="000343BD" w:rsidRPr="00DB688C" w14:paraId="3E450598" w14:textId="77777777" w:rsidTr="000343BD">
        <w:trPr>
          <w:trHeight w:val="283"/>
        </w:trPr>
        <w:tc>
          <w:tcPr>
            <w:tcW w:w="1247" w:type="dxa"/>
          </w:tcPr>
          <w:p w14:paraId="09AE24B4" w14:textId="3B24A543" w:rsidR="000343BD" w:rsidRDefault="000343BD" w:rsidP="0072202C">
            <w:pPr>
              <w:pStyle w:val="Bodyjustified"/>
              <w:rPr>
                <w:lang w:eastAsia="en-GB"/>
              </w:rPr>
            </w:pPr>
            <w:r>
              <w:rPr>
                <w:lang w:eastAsia="en-GB"/>
              </w:rPr>
              <w:t>iii</w:t>
            </w:r>
          </w:p>
        </w:tc>
        <w:tc>
          <w:tcPr>
            <w:tcW w:w="1814" w:type="dxa"/>
          </w:tcPr>
          <w:p w14:paraId="12BBE794" w14:textId="474A5510" w:rsidR="000343BD" w:rsidRPr="00E5203E" w:rsidRDefault="000343BD" w:rsidP="0072202C">
            <w:pPr>
              <w:pStyle w:val="Bodyjustified"/>
              <w:rPr>
                <w:lang w:eastAsia="en-GB"/>
              </w:rPr>
            </w:pPr>
            <w:r>
              <w:rPr>
                <w:lang w:eastAsia="en-GB"/>
              </w:rPr>
              <w:t>1000% I</w:t>
            </w:r>
            <w:r w:rsidRPr="00222A1D">
              <w:rPr>
                <w:vertAlign w:val="subscript"/>
                <w:lang w:eastAsia="en-GB"/>
              </w:rPr>
              <w:t>R</w:t>
            </w:r>
            <w:r>
              <w:rPr>
                <w:lang w:eastAsia="en-GB"/>
              </w:rPr>
              <w:t xml:space="preserve"> (Note 1)</w:t>
            </w:r>
          </w:p>
        </w:tc>
        <w:tc>
          <w:tcPr>
            <w:tcW w:w="1474" w:type="dxa"/>
          </w:tcPr>
          <w:p w14:paraId="4DAFE0C5" w14:textId="78F48071" w:rsidR="000343BD" w:rsidRDefault="000343BD" w:rsidP="0072202C">
            <w:pPr>
              <w:pStyle w:val="Bodyjustified"/>
              <w:rPr>
                <w:lang w:eastAsia="en-GB"/>
              </w:rPr>
            </w:pPr>
            <w:r>
              <w:rPr>
                <w:lang w:eastAsia="en-GB"/>
              </w:rPr>
              <w:t>0.1</w:t>
            </w:r>
          </w:p>
        </w:tc>
        <w:tc>
          <w:tcPr>
            <w:tcW w:w="1474" w:type="dxa"/>
          </w:tcPr>
          <w:p w14:paraId="6F4ED4C2" w14:textId="56F0624A" w:rsidR="000343BD" w:rsidRDefault="000343BD" w:rsidP="0072202C">
            <w:pPr>
              <w:pStyle w:val="Bodyjustified"/>
              <w:rPr>
                <w:lang w:eastAsia="en-GB"/>
              </w:rPr>
            </w:pPr>
            <w:r>
              <w:rPr>
                <w:lang w:eastAsia="en-GB"/>
              </w:rPr>
              <w:t>2</w:t>
            </w:r>
          </w:p>
        </w:tc>
      </w:tr>
    </w:tbl>
    <w:p w14:paraId="1F1C15F2" w14:textId="18A931A0" w:rsidR="00E5203E" w:rsidRDefault="00E5203E" w:rsidP="00AB62F9">
      <w:pPr>
        <w:pStyle w:val="NOTES"/>
      </w:pPr>
      <w:r>
        <w:t>notes:</w:t>
      </w:r>
    </w:p>
    <w:p w14:paraId="1382B6BD" w14:textId="14677A56" w:rsidR="00E5203E" w:rsidRDefault="00E5203E" w:rsidP="000343BD">
      <w:pPr>
        <w:pStyle w:val="numericallist"/>
      </w:pPr>
      <w:r>
        <w:t xml:space="preserve">See </w:t>
      </w:r>
      <w:r w:rsidR="000343BD" w:rsidRPr="000343BD">
        <w:t xml:space="preserve">Component Type Variants and Range of Components </w:t>
      </w:r>
      <w:r>
        <w:t>for value of I</w:t>
      </w:r>
      <w:r w:rsidRPr="00893FC5">
        <w:rPr>
          <w:vertAlign w:val="subscript"/>
        </w:rPr>
        <w:t>R</w:t>
      </w:r>
      <w:r>
        <w:t>.</w:t>
      </w:r>
    </w:p>
    <w:p w14:paraId="2436838E" w14:textId="2CFD01FD" w:rsidR="005E32C2" w:rsidRDefault="005E32C2" w:rsidP="00AB62F9">
      <w:pPr>
        <w:spacing w:before="240"/>
      </w:pPr>
      <w:r>
        <w:t>After each fuse has blown, the test circuit shall remain energized for 30 seconds minimum without any indication of closing. The fuses shall be visually examined and there shall be no evidence of damage to the body or terminals.</w:t>
      </w:r>
    </w:p>
    <w:p w14:paraId="16CE8C33" w14:textId="3C1543BE" w:rsidR="00DB688C" w:rsidRDefault="000343BD" w:rsidP="00753145">
      <w:pPr>
        <w:pStyle w:val="Heading2"/>
      </w:pPr>
      <w:bookmarkStart w:id="18" w:name="_Toc417460172"/>
      <w:r>
        <w:t xml:space="preserve">Test conditions and limits for </w:t>
      </w:r>
      <w:r w:rsidR="00DB688C">
        <w:t>VERIFICATION OF OVERLOAD OPERATION AT DC RATED VOLTAGE</w:t>
      </w:r>
      <w:bookmarkEnd w:id="18"/>
    </w:p>
    <w:p w14:paraId="0CE539DA" w14:textId="77777777" w:rsidR="00DB688C" w:rsidRDefault="00DB688C" w:rsidP="000343BD">
      <w:r>
        <w:t>Ref. Verification of Overload Operation at DC Rated Voltage in the ESCC Generic Specification.</w:t>
      </w:r>
    </w:p>
    <w:p w14:paraId="19D8E7D6" w14:textId="001C6B7F" w:rsidR="00234999" w:rsidRDefault="00234999" w:rsidP="007A3917">
      <w:pPr>
        <w:spacing w:after="120"/>
      </w:pPr>
      <w:r w:rsidRPr="00234999">
        <w:t>Overload current conditions and pre-arcing times shall be as follows</w:t>
      </w:r>
      <w:r w:rsidR="005E32C2">
        <w:t>:</w:t>
      </w:r>
      <w:r w:rsidRPr="00234999">
        <w:t xml:space="preserve"> </w:t>
      </w:r>
    </w:p>
    <w:p w14:paraId="50E911F2" w14:textId="6A1B64B9" w:rsidR="00DB688C" w:rsidRDefault="007F0233" w:rsidP="00EF490D">
      <w:pPr>
        <w:spacing w:after="120"/>
        <w:ind w:left="851"/>
        <w:jc w:val="center"/>
      </w:pPr>
      <w:r>
        <w:t xml:space="preserve">At </w:t>
      </w:r>
      <w:r w:rsidR="00DB688C">
        <w:t>T</w:t>
      </w:r>
      <w:r w:rsidRPr="00753145">
        <w:rPr>
          <w:vertAlign w:val="subscript"/>
        </w:rPr>
        <w:t>amb</w:t>
      </w:r>
      <w:r w:rsidR="00DB688C">
        <w:t xml:space="preserve"> = +22 </w:t>
      </w:r>
      <w:r w:rsidR="00753145">
        <w:t>±</w:t>
      </w:r>
      <w:r w:rsidR="00DB688C">
        <w:t>3</w:t>
      </w:r>
      <w:r w:rsidR="00753145">
        <w:t>º</w:t>
      </w:r>
      <w:r w:rsidR="00DB688C">
        <w:t>C</w:t>
      </w:r>
    </w:p>
    <w:tbl>
      <w:tblPr>
        <w:tblStyle w:val="TableGrid"/>
        <w:tblW w:w="0" w:type="auto"/>
        <w:tblInd w:w="2325" w:type="dxa"/>
        <w:tblLayout w:type="fixed"/>
        <w:tblCellMar>
          <w:top w:w="28" w:type="dxa"/>
          <w:left w:w="57" w:type="dxa"/>
          <w:bottom w:w="28" w:type="dxa"/>
          <w:right w:w="57" w:type="dxa"/>
        </w:tblCellMar>
        <w:tblLook w:val="0000" w:firstRow="0" w:lastRow="0" w:firstColumn="0" w:lastColumn="0" w:noHBand="0" w:noVBand="0"/>
      </w:tblPr>
      <w:tblGrid>
        <w:gridCol w:w="1247"/>
        <w:gridCol w:w="1814"/>
        <w:gridCol w:w="1474"/>
        <w:gridCol w:w="1474"/>
      </w:tblGrid>
      <w:tr w:rsidR="000343BD" w:rsidRPr="00753145" w14:paraId="794D7863" w14:textId="77777777" w:rsidTr="000343BD">
        <w:trPr>
          <w:trHeight w:val="317"/>
        </w:trPr>
        <w:tc>
          <w:tcPr>
            <w:tcW w:w="1247" w:type="dxa"/>
            <w:vMerge w:val="restart"/>
          </w:tcPr>
          <w:p w14:paraId="4DF8BBB4" w14:textId="534A6AC7" w:rsidR="000343BD" w:rsidRPr="00753145" w:rsidRDefault="000343BD" w:rsidP="00753145">
            <w:pPr>
              <w:pStyle w:val="Bodyjustified"/>
            </w:pPr>
            <w:r>
              <w:t>Sample</w:t>
            </w:r>
          </w:p>
        </w:tc>
        <w:tc>
          <w:tcPr>
            <w:tcW w:w="1814" w:type="dxa"/>
            <w:vMerge w:val="restart"/>
          </w:tcPr>
          <w:p w14:paraId="115B7770" w14:textId="4CD978B6" w:rsidR="000343BD" w:rsidRDefault="000343BD" w:rsidP="00753145">
            <w:pPr>
              <w:pStyle w:val="Bodyjustified"/>
            </w:pPr>
            <w:r w:rsidRPr="00753145">
              <w:t>Overload Current</w:t>
            </w:r>
          </w:p>
          <w:p w14:paraId="35A2FA19" w14:textId="48615318" w:rsidR="000343BD" w:rsidRPr="00753145" w:rsidRDefault="000343BD" w:rsidP="00753145">
            <w:pPr>
              <w:pStyle w:val="Bodyjustified"/>
            </w:pPr>
            <w:r>
              <w:t>(DC)</w:t>
            </w:r>
          </w:p>
          <w:p w14:paraId="7D01C94B" w14:textId="77777777" w:rsidR="000343BD" w:rsidRPr="00753145" w:rsidRDefault="000343BD" w:rsidP="00753145">
            <w:pPr>
              <w:pStyle w:val="Bodyjustified"/>
            </w:pPr>
          </w:p>
        </w:tc>
        <w:tc>
          <w:tcPr>
            <w:tcW w:w="2948" w:type="dxa"/>
            <w:gridSpan w:val="2"/>
          </w:tcPr>
          <w:p w14:paraId="489438A2" w14:textId="77777777" w:rsidR="000343BD" w:rsidRPr="00753145" w:rsidRDefault="000343BD" w:rsidP="0072202C">
            <w:pPr>
              <w:pStyle w:val="Bodyjustified"/>
            </w:pPr>
            <w:r w:rsidRPr="00753145">
              <w:t>Pre-arcing Time (ms)</w:t>
            </w:r>
          </w:p>
        </w:tc>
      </w:tr>
      <w:tr w:rsidR="000343BD" w:rsidRPr="00753145" w14:paraId="403FB0BA" w14:textId="77777777" w:rsidTr="000343BD">
        <w:trPr>
          <w:trHeight w:val="317"/>
        </w:trPr>
        <w:tc>
          <w:tcPr>
            <w:tcW w:w="1247" w:type="dxa"/>
            <w:vMerge/>
          </w:tcPr>
          <w:p w14:paraId="40788BC5" w14:textId="77777777" w:rsidR="000343BD" w:rsidRPr="00753145" w:rsidRDefault="000343BD" w:rsidP="00753145">
            <w:pPr>
              <w:pStyle w:val="Bodyjustified"/>
            </w:pPr>
          </w:p>
        </w:tc>
        <w:tc>
          <w:tcPr>
            <w:tcW w:w="1814" w:type="dxa"/>
            <w:vMerge/>
          </w:tcPr>
          <w:p w14:paraId="2C10707E" w14:textId="5A45BD35" w:rsidR="000343BD" w:rsidRPr="00753145" w:rsidRDefault="000343BD" w:rsidP="00753145">
            <w:pPr>
              <w:pStyle w:val="Bodyjustified"/>
            </w:pPr>
          </w:p>
        </w:tc>
        <w:tc>
          <w:tcPr>
            <w:tcW w:w="1474" w:type="dxa"/>
          </w:tcPr>
          <w:p w14:paraId="0DB8554A" w14:textId="77777777" w:rsidR="000343BD" w:rsidRPr="00753145" w:rsidRDefault="000343BD" w:rsidP="0072202C">
            <w:pPr>
              <w:pStyle w:val="Bodyjustified"/>
            </w:pPr>
            <w:r w:rsidRPr="00753145">
              <w:t>Min</w:t>
            </w:r>
          </w:p>
        </w:tc>
        <w:tc>
          <w:tcPr>
            <w:tcW w:w="1474" w:type="dxa"/>
          </w:tcPr>
          <w:p w14:paraId="73AC9E3E" w14:textId="77777777" w:rsidR="000343BD" w:rsidRPr="00753145" w:rsidRDefault="000343BD" w:rsidP="0072202C">
            <w:pPr>
              <w:pStyle w:val="Bodyjustified"/>
            </w:pPr>
            <w:r w:rsidRPr="00753145">
              <w:t>Max</w:t>
            </w:r>
          </w:p>
        </w:tc>
      </w:tr>
      <w:tr w:rsidR="000343BD" w:rsidRPr="00753145" w14:paraId="1BFABCC1" w14:textId="77777777" w:rsidTr="000343BD">
        <w:trPr>
          <w:trHeight w:val="283"/>
        </w:trPr>
        <w:tc>
          <w:tcPr>
            <w:tcW w:w="1247" w:type="dxa"/>
          </w:tcPr>
          <w:p w14:paraId="16F0212C" w14:textId="3C579188" w:rsidR="000343BD" w:rsidRDefault="000343BD" w:rsidP="00753145">
            <w:pPr>
              <w:pStyle w:val="Bodyjustified"/>
              <w:rPr>
                <w:lang w:eastAsia="en-GB"/>
              </w:rPr>
            </w:pPr>
            <w:proofErr w:type="spellStart"/>
            <w:r>
              <w:rPr>
                <w:lang w:eastAsia="en-GB"/>
              </w:rPr>
              <w:t>i</w:t>
            </w:r>
            <w:proofErr w:type="spellEnd"/>
          </w:p>
        </w:tc>
        <w:tc>
          <w:tcPr>
            <w:tcW w:w="1814" w:type="dxa"/>
          </w:tcPr>
          <w:p w14:paraId="666BA151" w14:textId="6B96E585" w:rsidR="000343BD" w:rsidRPr="00E5203E" w:rsidRDefault="000343BD" w:rsidP="00753145">
            <w:pPr>
              <w:pStyle w:val="Bodyjustified"/>
            </w:pPr>
            <w:r>
              <w:rPr>
                <w:lang w:eastAsia="en-GB"/>
              </w:rPr>
              <w:t>250</w:t>
            </w:r>
            <w:r w:rsidRPr="00DB688C">
              <w:rPr>
                <w:lang w:eastAsia="en-GB"/>
              </w:rPr>
              <w:t>% I</w:t>
            </w:r>
            <w:r w:rsidRPr="00DB688C">
              <w:rPr>
                <w:vertAlign w:val="subscript"/>
                <w:lang w:eastAsia="en-GB"/>
              </w:rPr>
              <w:t>R</w:t>
            </w:r>
            <w:r>
              <w:rPr>
                <w:lang w:eastAsia="en-GB"/>
              </w:rPr>
              <w:t xml:space="preserve"> (Note 1)</w:t>
            </w:r>
          </w:p>
        </w:tc>
        <w:tc>
          <w:tcPr>
            <w:tcW w:w="1474" w:type="dxa"/>
          </w:tcPr>
          <w:p w14:paraId="4A1880C9" w14:textId="03BDBBE1" w:rsidR="000343BD" w:rsidRPr="00753145" w:rsidRDefault="000343BD" w:rsidP="00753145">
            <w:pPr>
              <w:pStyle w:val="Bodyjustified"/>
            </w:pPr>
            <w:r>
              <w:rPr>
                <w:lang w:eastAsia="en-GB"/>
              </w:rPr>
              <w:t>5</w:t>
            </w:r>
          </w:p>
        </w:tc>
        <w:tc>
          <w:tcPr>
            <w:tcW w:w="1474" w:type="dxa"/>
          </w:tcPr>
          <w:p w14:paraId="29116920" w14:textId="20DD69F4" w:rsidR="000343BD" w:rsidRPr="00753145" w:rsidRDefault="000343BD" w:rsidP="00753145">
            <w:pPr>
              <w:pStyle w:val="Bodyjustified"/>
            </w:pPr>
            <w:r w:rsidRPr="00DB688C">
              <w:rPr>
                <w:lang w:eastAsia="en-GB"/>
              </w:rPr>
              <w:t>5000</w:t>
            </w:r>
          </w:p>
        </w:tc>
      </w:tr>
      <w:tr w:rsidR="000343BD" w:rsidRPr="00753145" w14:paraId="54EF8653" w14:textId="77777777" w:rsidTr="000343BD">
        <w:trPr>
          <w:trHeight w:val="283"/>
        </w:trPr>
        <w:tc>
          <w:tcPr>
            <w:tcW w:w="1247" w:type="dxa"/>
          </w:tcPr>
          <w:p w14:paraId="36ED76C4" w14:textId="0676D7EA" w:rsidR="000343BD" w:rsidRDefault="000343BD" w:rsidP="00753145">
            <w:pPr>
              <w:pStyle w:val="Bodyjustified"/>
              <w:rPr>
                <w:lang w:eastAsia="en-GB"/>
              </w:rPr>
            </w:pPr>
            <w:r>
              <w:rPr>
                <w:lang w:eastAsia="en-GB"/>
              </w:rPr>
              <w:t>ii</w:t>
            </w:r>
          </w:p>
        </w:tc>
        <w:tc>
          <w:tcPr>
            <w:tcW w:w="1814" w:type="dxa"/>
          </w:tcPr>
          <w:p w14:paraId="7D280091" w14:textId="15354039" w:rsidR="000343BD" w:rsidRPr="00753145" w:rsidRDefault="000343BD" w:rsidP="00753145">
            <w:pPr>
              <w:pStyle w:val="Bodyjustified"/>
            </w:pPr>
            <w:r>
              <w:rPr>
                <w:lang w:eastAsia="en-GB"/>
              </w:rPr>
              <w:t>400</w:t>
            </w:r>
            <w:r w:rsidRPr="00DB688C">
              <w:rPr>
                <w:lang w:eastAsia="en-GB"/>
              </w:rPr>
              <w:t>% I</w:t>
            </w:r>
            <w:r w:rsidRPr="00DB688C">
              <w:rPr>
                <w:vertAlign w:val="subscript"/>
                <w:lang w:eastAsia="en-GB"/>
              </w:rPr>
              <w:t>R</w:t>
            </w:r>
            <w:r>
              <w:rPr>
                <w:lang w:eastAsia="en-GB"/>
              </w:rPr>
              <w:t xml:space="preserve"> (Note 1)</w:t>
            </w:r>
          </w:p>
        </w:tc>
        <w:tc>
          <w:tcPr>
            <w:tcW w:w="1474" w:type="dxa"/>
          </w:tcPr>
          <w:p w14:paraId="02AAAD52" w14:textId="6706DA18" w:rsidR="000343BD" w:rsidRPr="00753145" w:rsidRDefault="000343BD" w:rsidP="00753145">
            <w:pPr>
              <w:pStyle w:val="Bodyjustified"/>
            </w:pPr>
            <w:r>
              <w:rPr>
                <w:lang w:eastAsia="en-GB"/>
              </w:rPr>
              <w:t>2</w:t>
            </w:r>
          </w:p>
        </w:tc>
        <w:tc>
          <w:tcPr>
            <w:tcW w:w="1474" w:type="dxa"/>
          </w:tcPr>
          <w:p w14:paraId="68C7D2D1" w14:textId="0CE9C142" w:rsidR="000343BD" w:rsidRPr="00753145" w:rsidRDefault="000343BD" w:rsidP="00753145">
            <w:pPr>
              <w:pStyle w:val="Bodyjustified"/>
            </w:pPr>
            <w:r>
              <w:rPr>
                <w:lang w:eastAsia="en-GB"/>
              </w:rPr>
              <w:t>5</w:t>
            </w:r>
            <w:r w:rsidRPr="00DB688C">
              <w:rPr>
                <w:lang w:eastAsia="en-GB"/>
              </w:rPr>
              <w:t>0</w:t>
            </w:r>
          </w:p>
        </w:tc>
      </w:tr>
      <w:tr w:rsidR="000343BD" w:rsidRPr="00753145" w14:paraId="6AB9E1AC" w14:textId="77777777" w:rsidTr="000343BD">
        <w:trPr>
          <w:trHeight w:val="283"/>
        </w:trPr>
        <w:tc>
          <w:tcPr>
            <w:tcW w:w="1247" w:type="dxa"/>
          </w:tcPr>
          <w:p w14:paraId="374B5F9A" w14:textId="1845E6C1" w:rsidR="000343BD" w:rsidRDefault="000343BD" w:rsidP="00753145">
            <w:pPr>
              <w:pStyle w:val="Bodyjustified"/>
              <w:rPr>
                <w:lang w:eastAsia="en-GB"/>
              </w:rPr>
            </w:pPr>
            <w:r>
              <w:rPr>
                <w:lang w:eastAsia="en-GB"/>
              </w:rPr>
              <w:t>iii</w:t>
            </w:r>
          </w:p>
        </w:tc>
        <w:tc>
          <w:tcPr>
            <w:tcW w:w="1814" w:type="dxa"/>
          </w:tcPr>
          <w:p w14:paraId="04010C4D" w14:textId="4EF20F8C" w:rsidR="000343BD" w:rsidRPr="00753145" w:rsidRDefault="000343BD" w:rsidP="00753145">
            <w:pPr>
              <w:pStyle w:val="Bodyjustified"/>
            </w:pPr>
            <w:r>
              <w:rPr>
                <w:lang w:eastAsia="en-GB"/>
              </w:rPr>
              <w:t>600</w:t>
            </w:r>
            <w:r w:rsidRPr="00DB688C">
              <w:rPr>
                <w:lang w:eastAsia="en-GB"/>
              </w:rPr>
              <w:t>% I</w:t>
            </w:r>
            <w:r w:rsidRPr="00DB688C">
              <w:rPr>
                <w:vertAlign w:val="subscript"/>
                <w:lang w:eastAsia="en-GB"/>
              </w:rPr>
              <w:t>R</w:t>
            </w:r>
            <w:r>
              <w:rPr>
                <w:lang w:eastAsia="en-GB"/>
              </w:rPr>
              <w:t xml:space="preserve"> (Note 1)</w:t>
            </w:r>
          </w:p>
        </w:tc>
        <w:tc>
          <w:tcPr>
            <w:tcW w:w="1474" w:type="dxa"/>
          </w:tcPr>
          <w:p w14:paraId="46C282A3" w14:textId="04CDC047" w:rsidR="000343BD" w:rsidRPr="00753145" w:rsidRDefault="000343BD" w:rsidP="00753145">
            <w:pPr>
              <w:pStyle w:val="Bodyjustified"/>
            </w:pPr>
            <w:r>
              <w:rPr>
                <w:lang w:eastAsia="en-GB"/>
              </w:rPr>
              <w:t>1</w:t>
            </w:r>
          </w:p>
        </w:tc>
        <w:tc>
          <w:tcPr>
            <w:tcW w:w="1474" w:type="dxa"/>
          </w:tcPr>
          <w:p w14:paraId="374199E6" w14:textId="6456280D" w:rsidR="000343BD" w:rsidRPr="00753145" w:rsidRDefault="000343BD" w:rsidP="00753145">
            <w:pPr>
              <w:pStyle w:val="Bodyjustified"/>
            </w:pPr>
            <w:r>
              <w:rPr>
                <w:lang w:eastAsia="en-GB"/>
              </w:rPr>
              <w:t>10</w:t>
            </w:r>
          </w:p>
        </w:tc>
      </w:tr>
      <w:tr w:rsidR="00D937F6" w:rsidRPr="00753145" w14:paraId="7944E6CC" w14:textId="77777777" w:rsidTr="00764ACF">
        <w:trPr>
          <w:trHeight w:val="283"/>
        </w:trPr>
        <w:tc>
          <w:tcPr>
            <w:tcW w:w="1247" w:type="dxa"/>
          </w:tcPr>
          <w:p w14:paraId="3B29F28A" w14:textId="4CB23D2C" w:rsidR="00D937F6" w:rsidRDefault="00D937F6" w:rsidP="00753145">
            <w:pPr>
              <w:pStyle w:val="Bodyjustified"/>
              <w:rPr>
                <w:lang w:eastAsia="en-GB"/>
              </w:rPr>
            </w:pPr>
            <w:r>
              <w:rPr>
                <w:lang w:eastAsia="en-GB"/>
              </w:rPr>
              <w:t>iv</w:t>
            </w:r>
          </w:p>
        </w:tc>
        <w:tc>
          <w:tcPr>
            <w:tcW w:w="1814" w:type="dxa"/>
          </w:tcPr>
          <w:p w14:paraId="78136A82" w14:textId="2981305C" w:rsidR="00D937F6" w:rsidRPr="00753145" w:rsidRDefault="00D937F6" w:rsidP="00D937F6">
            <w:pPr>
              <w:pStyle w:val="Bodyjustified"/>
            </w:pPr>
            <w:r>
              <w:rPr>
                <w:lang w:eastAsia="en-GB"/>
              </w:rPr>
              <w:t>1000A</w:t>
            </w:r>
          </w:p>
        </w:tc>
        <w:tc>
          <w:tcPr>
            <w:tcW w:w="2948" w:type="dxa"/>
            <w:gridSpan w:val="2"/>
          </w:tcPr>
          <w:p w14:paraId="1BE9F411" w14:textId="748A9BD9" w:rsidR="00D937F6" w:rsidRPr="00753145" w:rsidRDefault="00D937F6" w:rsidP="00753145">
            <w:pPr>
              <w:pStyle w:val="Bodyjustified"/>
            </w:pPr>
            <w:r>
              <w:t>N/A</w:t>
            </w:r>
          </w:p>
        </w:tc>
      </w:tr>
    </w:tbl>
    <w:p w14:paraId="71E9C1DF" w14:textId="72142BFE" w:rsidR="00DB688C" w:rsidRPr="007F0233" w:rsidRDefault="007F0233" w:rsidP="00AB62F9">
      <w:pPr>
        <w:pStyle w:val="Title2"/>
        <w:spacing w:before="240"/>
        <w:ind w:left="851"/>
        <w:rPr>
          <w:caps w:val="0"/>
          <w:u w:val="none"/>
        </w:rPr>
      </w:pPr>
      <w:r w:rsidRPr="007F0233">
        <w:rPr>
          <w:caps w:val="0"/>
          <w:u w:val="none"/>
        </w:rPr>
        <w:t xml:space="preserve">At </w:t>
      </w:r>
      <w:r w:rsidR="00DB688C" w:rsidRPr="007F0233">
        <w:rPr>
          <w:caps w:val="0"/>
          <w:u w:val="none"/>
        </w:rPr>
        <w:t>T</w:t>
      </w:r>
      <w:r w:rsidRPr="007F0233">
        <w:rPr>
          <w:caps w:val="0"/>
          <w:u w:val="none"/>
          <w:vertAlign w:val="subscript"/>
        </w:rPr>
        <w:t>amb</w:t>
      </w:r>
      <w:r w:rsidR="00DB688C" w:rsidRPr="007F0233">
        <w:rPr>
          <w:caps w:val="0"/>
          <w:u w:val="none"/>
        </w:rPr>
        <w:t xml:space="preserve"> =</w:t>
      </w:r>
      <w:r w:rsidR="00BA199D" w:rsidRPr="007F0233">
        <w:rPr>
          <w:caps w:val="0"/>
          <w:u w:val="none"/>
        </w:rPr>
        <w:t xml:space="preserve"> </w:t>
      </w:r>
      <w:r w:rsidR="00244809" w:rsidRPr="007F0233">
        <w:rPr>
          <w:caps w:val="0"/>
          <w:u w:val="none"/>
        </w:rPr>
        <w:t>-</w:t>
      </w:r>
      <w:r w:rsidR="00DB688C" w:rsidRPr="007F0233">
        <w:rPr>
          <w:caps w:val="0"/>
          <w:u w:val="none"/>
        </w:rPr>
        <w:t>50</w:t>
      </w:r>
      <w:r w:rsidR="00BA199D" w:rsidRPr="007F0233">
        <w:rPr>
          <w:caps w:val="0"/>
          <w:u w:val="none"/>
        </w:rPr>
        <w:t xml:space="preserve"> </w:t>
      </w:r>
      <w:r w:rsidR="00DB688C" w:rsidRPr="007F0233">
        <w:rPr>
          <w:caps w:val="0"/>
          <w:u w:val="none"/>
        </w:rPr>
        <w:t>(+5, -0</w:t>
      </w:r>
      <w:proofErr w:type="gramStart"/>
      <w:r w:rsidR="00DB688C" w:rsidRPr="007F0233">
        <w:rPr>
          <w:caps w:val="0"/>
          <w:u w:val="none"/>
        </w:rPr>
        <w:t>)</w:t>
      </w:r>
      <w:r w:rsidR="000A3765" w:rsidRPr="007F0233">
        <w:rPr>
          <w:caps w:val="0"/>
          <w:u w:val="none"/>
        </w:rPr>
        <w:t>º</w:t>
      </w:r>
      <w:proofErr w:type="gramEnd"/>
      <w:r w:rsidR="000A3765" w:rsidRPr="007F0233">
        <w:rPr>
          <w:caps w:val="0"/>
          <w:u w:val="none"/>
        </w:rPr>
        <w:t>C</w:t>
      </w:r>
    </w:p>
    <w:tbl>
      <w:tblPr>
        <w:tblStyle w:val="TableGrid"/>
        <w:tblW w:w="6009" w:type="dxa"/>
        <w:tblInd w:w="2325" w:type="dxa"/>
        <w:tblLayout w:type="fixed"/>
        <w:tblCellMar>
          <w:top w:w="28" w:type="dxa"/>
          <w:left w:w="57" w:type="dxa"/>
          <w:bottom w:w="28" w:type="dxa"/>
          <w:right w:w="57" w:type="dxa"/>
        </w:tblCellMar>
        <w:tblLook w:val="0000" w:firstRow="0" w:lastRow="0" w:firstColumn="0" w:lastColumn="0" w:noHBand="0" w:noVBand="0"/>
      </w:tblPr>
      <w:tblGrid>
        <w:gridCol w:w="1247"/>
        <w:gridCol w:w="1814"/>
        <w:gridCol w:w="1474"/>
        <w:gridCol w:w="1474"/>
      </w:tblGrid>
      <w:tr w:rsidR="000C4234" w:rsidRPr="00DB688C" w14:paraId="44970554" w14:textId="77777777" w:rsidTr="000C4234">
        <w:trPr>
          <w:trHeight w:val="317"/>
        </w:trPr>
        <w:tc>
          <w:tcPr>
            <w:tcW w:w="1247" w:type="dxa"/>
            <w:vMerge w:val="restart"/>
          </w:tcPr>
          <w:p w14:paraId="69078C1A" w14:textId="4DCB83CA" w:rsidR="000C4234" w:rsidRPr="00DB688C" w:rsidRDefault="000C4234" w:rsidP="00753145">
            <w:pPr>
              <w:pStyle w:val="Bodyjustified"/>
              <w:rPr>
                <w:lang w:eastAsia="en-GB"/>
              </w:rPr>
            </w:pPr>
            <w:r>
              <w:t>Sample</w:t>
            </w:r>
          </w:p>
        </w:tc>
        <w:tc>
          <w:tcPr>
            <w:tcW w:w="1814" w:type="dxa"/>
            <w:vMerge w:val="restart"/>
          </w:tcPr>
          <w:p w14:paraId="62693142" w14:textId="52AF8CD2" w:rsidR="000C4234" w:rsidRDefault="000C4234" w:rsidP="00753145">
            <w:pPr>
              <w:pStyle w:val="Bodyjustified"/>
              <w:rPr>
                <w:lang w:eastAsia="en-GB"/>
              </w:rPr>
            </w:pPr>
            <w:r w:rsidRPr="00DB688C">
              <w:rPr>
                <w:lang w:eastAsia="en-GB"/>
              </w:rPr>
              <w:t>Overload Current</w:t>
            </w:r>
          </w:p>
          <w:p w14:paraId="58BD9A88" w14:textId="7CDE32F0" w:rsidR="000C4234" w:rsidRPr="00DB688C" w:rsidRDefault="000C4234" w:rsidP="00753145">
            <w:pPr>
              <w:pStyle w:val="Bodyjustified"/>
              <w:rPr>
                <w:lang w:eastAsia="en-GB"/>
              </w:rPr>
            </w:pPr>
            <w:r>
              <w:rPr>
                <w:lang w:eastAsia="en-GB"/>
              </w:rPr>
              <w:t>(DC)</w:t>
            </w:r>
          </w:p>
          <w:p w14:paraId="7893A975" w14:textId="77777777" w:rsidR="000C4234" w:rsidRPr="00DB688C" w:rsidRDefault="000C4234" w:rsidP="00753145">
            <w:pPr>
              <w:pStyle w:val="Bodyjustified"/>
              <w:rPr>
                <w:lang w:eastAsia="en-GB"/>
              </w:rPr>
            </w:pPr>
          </w:p>
        </w:tc>
        <w:tc>
          <w:tcPr>
            <w:tcW w:w="2948" w:type="dxa"/>
            <w:gridSpan w:val="2"/>
          </w:tcPr>
          <w:p w14:paraId="53D8F0B4" w14:textId="77777777" w:rsidR="000C4234" w:rsidRPr="00DB688C" w:rsidRDefault="000C4234" w:rsidP="00753145">
            <w:pPr>
              <w:pStyle w:val="Bodyjustified"/>
              <w:rPr>
                <w:lang w:eastAsia="en-GB"/>
              </w:rPr>
            </w:pPr>
            <w:r w:rsidRPr="00DB688C">
              <w:rPr>
                <w:lang w:eastAsia="en-GB"/>
              </w:rPr>
              <w:t>Pre-arcing Time (ms)</w:t>
            </w:r>
          </w:p>
        </w:tc>
      </w:tr>
      <w:tr w:rsidR="000C4234" w:rsidRPr="00DB688C" w14:paraId="28651D12" w14:textId="77777777" w:rsidTr="000C4234">
        <w:trPr>
          <w:trHeight w:val="317"/>
        </w:trPr>
        <w:tc>
          <w:tcPr>
            <w:tcW w:w="1247" w:type="dxa"/>
            <w:vMerge/>
          </w:tcPr>
          <w:p w14:paraId="6ED21782" w14:textId="77777777" w:rsidR="000C4234" w:rsidRPr="00DB688C" w:rsidRDefault="000C4234" w:rsidP="00753145">
            <w:pPr>
              <w:pStyle w:val="Bodyjustified"/>
              <w:rPr>
                <w:rFonts w:ascii="Courier" w:hAnsi="Courier" w:cstheme="minorBidi"/>
                <w:sz w:val="24"/>
                <w:szCs w:val="24"/>
                <w:lang w:eastAsia="en-GB"/>
              </w:rPr>
            </w:pPr>
          </w:p>
        </w:tc>
        <w:tc>
          <w:tcPr>
            <w:tcW w:w="1814" w:type="dxa"/>
            <w:vMerge/>
          </w:tcPr>
          <w:p w14:paraId="70B43C7B" w14:textId="0B4B99D9" w:rsidR="000C4234" w:rsidRPr="00DB688C" w:rsidRDefault="000C4234" w:rsidP="00753145">
            <w:pPr>
              <w:pStyle w:val="Bodyjustified"/>
              <w:rPr>
                <w:rFonts w:ascii="Courier" w:hAnsi="Courier" w:cstheme="minorBidi"/>
                <w:sz w:val="24"/>
                <w:szCs w:val="24"/>
                <w:lang w:eastAsia="en-GB"/>
              </w:rPr>
            </w:pPr>
          </w:p>
        </w:tc>
        <w:tc>
          <w:tcPr>
            <w:tcW w:w="1474" w:type="dxa"/>
          </w:tcPr>
          <w:p w14:paraId="4D813A23" w14:textId="77777777" w:rsidR="000C4234" w:rsidRPr="00DB688C" w:rsidRDefault="000C4234" w:rsidP="00753145">
            <w:pPr>
              <w:pStyle w:val="Bodyjustified"/>
              <w:rPr>
                <w:lang w:eastAsia="en-GB"/>
              </w:rPr>
            </w:pPr>
            <w:r w:rsidRPr="00DB688C">
              <w:rPr>
                <w:lang w:eastAsia="en-GB"/>
              </w:rPr>
              <w:t>Min</w:t>
            </w:r>
          </w:p>
        </w:tc>
        <w:tc>
          <w:tcPr>
            <w:tcW w:w="1474" w:type="dxa"/>
          </w:tcPr>
          <w:p w14:paraId="71A02981" w14:textId="77777777" w:rsidR="000C4234" w:rsidRPr="00DB688C" w:rsidRDefault="000C4234" w:rsidP="00753145">
            <w:pPr>
              <w:pStyle w:val="Bodyjustified"/>
              <w:rPr>
                <w:lang w:eastAsia="en-GB"/>
              </w:rPr>
            </w:pPr>
            <w:r w:rsidRPr="00DB688C">
              <w:rPr>
                <w:lang w:eastAsia="en-GB"/>
              </w:rPr>
              <w:t>Max</w:t>
            </w:r>
          </w:p>
        </w:tc>
      </w:tr>
      <w:tr w:rsidR="000C4234" w:rsidRPr="00DB688C" w14:paraId="32CFF9C7" w14:textId="77777777" w:rsidTr="000C4234">
        <w:trPr>
          <w:trHeight w:val="283"/>
        </w:trPr>
        <w:tc>
          <w:tcPr>
            <w:tcW w:w="1247" w:type="dxa"/>
          </w:tcPr>
          <w:p w14:paraId="0F8E068A" w14:textId="138BC62F" w:rsidR="000C4234" w:rsidRDefault="000C4234" w:rsidP="00222A1D">
            <w:pPr>
              <w:pStyle w:val="Bodyjustified"/>
              <w:rPr>
                <w:lang w:eastAsia="en-GB"/>
              </w:rPr>
            </w:pPr>
            <w:proofErr w:type="spellStart"/>
            <w:r>
              <w:rPr>
                <w:lang w:eastAsia="en-GB"/>
              </w:rPr>
              <w:t>i</w:t>
            </w:r>
            <w:proofErr w:type="spellEnd"/>
          </w:p>
        </w:tc>
        <w:tc>
          <w:tcPr>
            <w:tcW w:w="1814" w:type="dxa"/>
          </w:tcPr>
          <w:p w14:paraId="4A1901E5" w14:textId="0961FC21" w:rsidR="000C4234" w:rsidRPr="00E5203E" w:rsidRDefault="000C4234" w:rsidP="00222A1D">
            <w:pPr>
              <w:pStyle w:val="Bodyjustified"/>
              <w:rPr>
                <w:lang w:eastAsia="en-GB"/>
              </w:rPr>
            </w:pPr>
            <w:r>
              <w:rPr>
                <w:lang w:eastAsia="en-GB"/>
              </w:rPr>
              <w:t>265</w:t>
            </w:r>
            <w:r w:rsidRPr="00DB688C">
              <w:rPr>
                <w:lang w:eastAsia="en-GB"/>
              </w:rPr>
              <w:t>% I</w:t>
            </w:r>
            <w:r w:rsidRPr="00DB688C">
              <w:rPr>
                <w:vertAlign w:val="subscript"/>
                <w:lang w:eastAsia="en-GB"/>
              </w:rPr>
              <w:t>R</w:t>
            </w:r>
            <w:r>
              <w:rPr>
                <w:lang w:eastAsia="en-GB"/>
              </w:rPr>
              <w:t xml:space="preserve"> </w:t>
            </w:r>
            <w:r w:rsidRPr="00E5203E">
              <w:rPr>
                <w:lang w:eastAsia="en-GB"/>
              </w:rPr>
              <w:t>(Note 1)</w:t>
            </w:r>
          </w:p>
        </w:tc>
        <w:tc>
          <w:tcPr>
            <w:tcW w:w="1474" w:type="dxa"/>
          </w:tcPr>
          <w:p w14:paraId="3C6A9D89" w14:textId="5D99FBC6" w:rsidR="000C4234" w:rsidRPr="00DB688C" w:rsidRDefault="000C4234" w:rsidP="00753145">
            <w:pPr>
              <w:pStyle w:val="Bodyjustified"/>
              <w:rPr>
                <w:lang w:eastAsia="en-GB"/>
              </w:rPr>
            </w:pPr>
            <w:r>
              <w:rPr>
                <w:lang w:eastAsia="en-GB"/>
              </w:rPr>
              <w:t>5</w:t>
            </w:r>
          </w:p>
        </w:tc>
        <w:tc>
          <w:tcPr>
            <w:tcW w:w="1474" w:type="dxa"/>
          </w:tcPr>
          <w:p w14:paraId="612A6776" w14:textId="775CC793" w:rsidR="000C4234" w:rsidRPr="00DB688C" w:rsidRDefault="000C4234" w:rsidP="00753145">
            <w:pPr>
              <w:pStyle w:val="Bodyjustified"/>
              <w:rPr>
                <w:lang w:eastAsia="en-GB"/>
              </w:rPr>
            </w:pPr>
            <w:r w:rsidRPr="00DB688C">
              <w:rPr>
                <w:lang w:eastAsia="en-GB"/>
              </w:rPr>
              <w:t>5000</w:t>
            </w:r>
          </w:p>
        </w:tc>
      </w:tr>
      <w:tr w:rsidR="000C4234" w:rsidRPr="00DB688C" w14:paraId="292C3D5C" w14:textId="77777777" w:rsidTr="000C4234">
        <w:trPr>
          <w:trHeight w:val="283"/>
        </w:trPr>
        <w:tc>
          <w:tcPr>
            <w:tcW w:w="1247" w:type="dxa"/>
          </w:tcPr>
          <w:p w14:paraId="74E04DBF" w14:textId="743EBED4" w:rsidR="000C4234" w:rsidRDefault="000C4234" w:rsidP="00222A1D">
            <w:pPr>
              <w:pStyle w:val="Bodyjustified"/>
              <w:rPr>
                <w:lang w:eastAsia="en-GB"/>
              </w:rPr>
            </w:pPr>
            <w:r>
              <w:rPr>
                <w:lang w:eastAsia="en-GB"/>
              </w:rPr>
              <w:t>ii</w:t>
            </w:r>
          </w:p>
        </w:tc>
        <w:tc>
          <w:tcPr>
            <w:tcW w:w="1814" w:type="dxa"/>
          </w:tcPr>
          <w:p w14:paraId="6FAE0DF3" w14:textId="484B308A" w:rsidR="000C4234" w:rsidRPr="00E5203E" w:rsidRDefault="000C4234" w:rsidP="00222A1D">
            <w:pPr>
              <w:pStyle w:val="Bodyjustified"/>
              <w:rPr>
                <w:lang w:eastAsia="en-GB"/>
              </w:rPr>
            </w:pPr>
            <w:r>
              <w:rPr>
                <w:lang w:eastAsia="en-GB"/>
              </w:rPr>
              <w:t>424</w:t>
            </w:r>
            <w:r w:rsidRPr="00DB688C">
              <w:rPr>
                <w:lang w:eastAsia="en-GB"/>
              </w:rPr>
              <w:t>% I</w:t>
            </w:r>
            <w:r w:rsidRPr="00DB688C">
              <w:rPr>
                <w:vertAlign w:val="subscript"/>
                <w:lang w:eastAsia="en-GB"/>
              </w:rPr>
              <w:t>R</w:t>
            </w:r>
            <w:r w:rsidRPr="00E5203E">
              <w:rPr>
                <w:lang w:eastAsia="en-GB"/>
              </w:rPr>
              <w:t xml:space="preserve"> (Note 1)</w:t>
            </w:r>
          </w:p>
        </w:tc>
        <w:tc>
          <w:tcPr>
            <w:tcW w:w="1474" w:type="dxa"/>
          </w:tcPr>
          <w:p w14:paraId="035A0823" w14:textId="3D613AC7" w:rsidR="000C4234" w:rsidRPr="00DB688C" w:rsidRDefault="000C4234" w:rsidP="00753145">
            <w:pPr>
              <w:pStyle w:val="Bodyjustified"/>
              <w:rPr>
                <w:lang w:eastAsia="en-GB"/>
              </w:rPr>
            </w:pPr>
            <w:r>
              <w:rPr>
                <w:lang w:eastAsia="en-GB"/>
              </w:rPr>
              <w:t>2</w:t>
            </w:r>
          </w:p>
        </w:tc>
        <w:tc>
          <w:tcPr>
            <w:tcW w:w="1474" w:type="dxa"/>
          </w:tcPr>
          <w:p w14:paraId="2FF6C690" w14:textId="5618BF2E" w:rsidR="000C4234" w:rsidRPr="00DB688C" w:rsidRDefault="000C4234" w:rsidP="00753145">
            <w:pPr>
              <w:pStyle w:val="Bodyjustified"/>
              <w:rPr>
                <w:lang w:eastAsia="en-GB"/>
              </w:rPr>
            </w:pPr>
            <w:r>
              <w:rPr>
                <w:lang w:eastAsia="en-GB"/>
              </w:rPr>
              <w:t>5</w:t>
            </w:r>
            <w:r w:rsidRPr="00DB688C">
              <w:rPr>
                <w:lang w:eastAsia="en-GB"/>
              </w:rPr>
              <w:t>0</w:t>
            </w:r>
          </w:p>
        </w:tc>
      </w:tr>
      <w:tr w:rsidR="000C4234" w:rsidRPr="00DB688C" w14:paraId="48A9BD06" w14:textId="77777777" w:rsidTr="000C4234">
        <w:trPr>
          <w:trHeight w:val="283"/>
        </w:trPr>
        <w:tc>
          <w:tcPr>
            <w:tcW w:w="1247" w:type="dxa"/>
          </w:tcPr>
          <w:p w14:paraId="76A68C77" w14:textId="262BCF57" w:rsidR="000C4234" w:rsidRDefault="000C4234" w:rsidP="00222A1D">
            <w:pPr>
              <w:pStyle w:val="Bodyjustified"/>
              <w:rPr>
                <w:lang w:eastAsia="en-GB"/>
              </w:rPr>
            </w:pPr>
            <w:r>
              <w:rPr>
                <w:lang w:eastAsia="en-GB"/>
              </w:rPr>
              <w:t>iii</w:t>
            </w:r>
          </w:p>
        </w:tc>
        <w:tc>
          <w:tcPr>
            <w:tcW w:w="1814" w:type="dxa"/>
          </w:tcPr>
          <w:p w14:paraId="213AAAFF" w14:textId="07025033" w:rsidR="000C4234" w:rsidRPr="00E5203E" w:rsidRDefault="000C4234" w:rsidP="00222A1D">
            <w:pPr>
              <w:pStyle w:val="Bodyjustified"/>
              <w:rPr>
                <w:lang w:eastAsia="en-GB"/>
              </w:rPr>
            </w:pPr>
            <w:r>
              <w:rPr>
                <w:lang w:eastAsia="en-GB"/>
              </w:rPr>
              <w:t>636</w:t>
            </w:r>
            <w:r w:rsidRPr="00DB688C">
              <w:rPr>
                <w:lang w:eastAsia="en-GB"/>
              </w:rPr>
              <w:t>% I</w:t>
            </w:r>
            <w:r w:rsidRPr="00DB688C">
              <w:rPr>
                <w:vertAlign w:val="subscript"/>
                <w:lang w:eastAsia="en-GB"/>
              </w:rPr>
              <w:t>R</w:t>
            </w:r>
            <w:r w:rsidRPr="00E5203E">
              <w:rPr>
                <w:lang w:eastAsia="en-GB"/>
              </w:rPr>
              <w:t xml:space="preserve"> (Note 1)</w:t>
            </w:r>
          </w:p>
        </w:tc>
        <w:tc>
          <w:tcPr>
            <w:tcW w:w="1474" w:type="dxa"/>
          </w:tcPr>
          <w:p w14:paraId="739DA99C" w14:textId="0E6B2E37" w:rsidR="000C4234" w:rsidRPr="00DB688C" w:rsidRDefault="000C4234" w:rsidP="00753145">
            <w:pPr>
              <w:pStyle w:val="Bodyjustified"/>
              <w:rPr>
                <w:lang w:eastAsia="en-GB"/>
              </w:rPr>
            </w:pPr>
            <w:r>
              <w:rPr>
                <w:lang w:eastAsia="en-GB"/>
              </w:rPr>
              <w:t>1</w:t>
            </w:r>
          </w:p>
        </w:tc>
        <w:tc>
          <w:tcPr>
            <w:tcW w:w="1474" w:type="dxa"/>
          </w:tcPr>
          <w:p w14:paraId="62BEB16E" w14:textId="40D8BA0A" w:rsidR="000C4234" w:rsidRPr="00DB688C" w:rsidRDefault="000C4234" w:rsidP="00753145">
            <w:pPr>
              <w:pStyle w:val="Bodyjustified"/>
              <w:rPr>
                <w:lang w:eastAsia="en-GB"/>
              </w:rPr>
            </w:pPr>
            <w:r>
              <w:rPr>
                <w:lang w:eastAsia="en-GB"/>
              </w:rPr>
              <w:t>10</w:t>
            </w:r>
          </w:p>
        </w:tc>
      </w:tr>
      <w:tr w:rsidR="00D937F6" w:rsidRPr="00DB688C" w14:paraId="15FA3893" w14:textId="77777777" w:rsidTr="00764ACF">
        <w:trPr>
          <w:trHeight w:val="283"/>
        </w:trPr>
        <w:tc>
          <w:tcPr>
            <w:tcW w:w="1247" w:type="dxa"/>
          </w:tcPr>
          <w:p w14:paraId="18C17B83" w14:textId="79BE0DE6" w:rsidR="00D937F6" w:rsidRDefault="00D937F6" w:rsidP="00222A1D">
            <w:pPr>
              <w:pStyle w:val="Bodyjustified"/>
              <w:rPr>
                <w:lang w:eastAsia="en-GB"/>
              </w:rPr>
            </w:pPr>
            <w:r>
              <w:rPr>
                <w:lang w:eastAsia="en-GB"/>
              </w:rPr>
              <w:t>iv</w:t>
            </w:r>
          </w:p>
        </w:tc>
        <w:tc>
          <w:tcPr>
            <w:tcW w:w="1814" w:type="dxa"/>
          </w:tcPr>
          <w:p w14:paraId="32C576E2" w14:textId="1DC31601" w:rsidR="00D937F6" w:rsidRPr="00E5203E" w:rsidRDefault="00D937F6" w:rsidP="00222A1D">
            <w:pPr>
              <w:pStyle w:val="Bodyjustified"/>
              <w:rPr>
                <w:lang w:eastAsia="en-GB"/>
              </w:rPr>
            </w:pPr>
            <w:r>
              <w:rPr>
                <w:lang w:eastAsia="en-GB"/>
              </w:rPr>
              <w:t>1000A</w:t>
            </w:r>
          </w:p>
        </w:tc>
        <w:tc>
          <w:tcPr>
            <w:tcW w:w="2948" w:type="dxa"/>
            <w:gridSpan w:val="2"/>
          </w:tcPr>
          <w:p w14:paraId="5C6E7E90" w14:textId="6D3254E5" w:rsidR="00D937F6" w:rsidRPr="00DB688C" w:rsidRDefault="00D937F6" w:rsidP="00753145">
            <w:pPr>
              <w:pStyle w:val="Bodyjustified"/>
              <w:rPr>
                <w:lang w:eastAsia="en-GB"/>
              </w:rPr>
            </w:pPr>
            <w:r>
              <w:rPr>
                <w:lang w:eastAsia="en-GB"/>
              </w:rPr>
              <w:t>N/A</w:t>
            </w:r>
          </w:p>
        </w:tc>
      </w:tr>
    </w:tbl>
    <w:p w14:paraId="1E973E88" w14:textId="77777777" w:rsidR="00E5203E" w:rsidRPr="00F177BC" w:rsidRDefault="00DB688C" w:rsidP="00F177BC">
      <w:pPr>
        <w:pStyle w:val="NOTES"/>
      </w:pPr>
      <w:r>
        <w:tab/>
      </w:r>
      <w:r>
        <w:tab/>
      </w:r>
      <w:r w:rsidR="00E5203E" w:rsidRPr="00F177BC">
        <w:t>notes:</w:t>
      </w:r>
    </w:p>
    <w:p w14:paraId="5DA18E71" w14:textId="1CFA5BAD" w:rsidR="00E5203E" w:rsidRDefault="00E5203E" w:rsidP="000343BD">
      <w:pPr>
        <w:pStyle w:val="numericallist"/>
      </w:pPr>
      <w:r>
        <w:t xml:space="preserve">See </w:t>
      </w:r>
      <w:r w:rsidR="000343BD" w:rsidRPr="000343BD">
        <w:t xml:space="preserve">Component Type Variants and Range of Components </w:t>
      </w:r>
      <w:r>
        <w:t>for value of I</w:t>
      </w:r>
      <w:r w:rsidRPr="00893FC5">
        <w:rPr>
          <w:vertAlign w:val="subscript"/>
        </w:rPr>
        <w:t>R</w:t>
      </w:r>
      <w:r>
        <w:t>.</w:t>
      </w:r>
    </w:p>
    <w:p w14:paraId="5D548EC6" w14:textId="36CF7248" w:rsidR="005E32C2" w:rsidRDefault="005E32C2" w:rsidP="00AB62F9">
      <w:pPr>
        <w:spacing w:before="240"/>
      </w:pPr>
      <w:r w:rsidRPr="005E32C2">
        <w:lastRenderedPageBreak/>
        <w:t>After each fuse has blown, the test circuit shall remain energized for 30 seconds minimum without any indication of closing. The fuses shall be visually examined and there shall be no evidence of damage to the body or terminals.</w:t>
      </w:r>
    </w:p>
    <w:p w14:paraId="7CAB5811" w14:textId="33C7EC25" w:rsidR="00DB688C" w:rsidRDefault="000C4234" w:rsidP="007E761D">
      <w:pPr>
        <w:pStyle w:val="Heading2"/>
      </w:pPr>
      <w:bookmarkStart w:id="19" w:name="_Toc417460173"/>
      <w:r>
        <w:t xml:space="preserve">test conditions and limits for </w:t>
      </w:r>
      <w:r w:rsidR="00DB688C">
        <w:t>INSULATION RESISTANCE</w:t>
      </w:r>
      <w:bookmarkEnd w:id="19"/>
    </w:p>
    <w:p w14:paraId="545E6F06" w14:textId="77777777" w:rsidR="00DB688C" w:rsidRDefault="00DB688C" w:rsidP="007E761D">
      <w:pPr>
        <w:keepNext/>
      </w:pPr>
      <w:proofErr w:type="gramStart"/>
      <w:r>
        <w:t>Ref. Insulation Resistance in the ESCC Generic Specification.</w:t>
      </w:r>
      <w:proofErr w:type="gramEnd"/>
    </w:p>
    <w:p w14:paraId="45D613C5" w14:textId="4EBE0764" w:rsidR="00DB688C" w:rsidRDefault="00AA6B3E" w:rsidP="00BA199D">
      <w:pPr>
        <w:pStyle w:val="BulletList"/>
      </w:pPr>
      <w:r>
        <w:tab/>
      </w:r>
      <w:r>
        <w:tab/>
        <w:t xml:space="preserve">Test </w:t>
      </w:r>
      <w:r w:rsidR="001A25BD">
        <w:t>Voltage</w:t>
      </w:r>
      <w:r w:rsidR="00DB688C">
        <w:t xml:space="preserve">: </w:t>
      </w:r>
      <w:r w:rsidR="00234999">
        <w:t>250V (DC).</w:t>
      </w:r>
    </w:p>
    <w:p w14:paraId="40C13732" w14:textId="3F56DA50" w:rsidR="00DB688C" w:rsidRDefault="00DB688C" w:rsidP="00BA199D">
      <w:pPr>
        <w:pStyle w:val="BulletList"/>
      </w:pPr>
      <w:r>
        <w:tab/>
      </w:r>
      <w:r>
        <w:tab/>
        <w:t>Test Temperature: T</w:t>
      </w:r>
      <w:r w:rsidRPr="00BC303B">
        <w:rPr>
          <w:vertAlign w:val="subscript"/>
        </w:rPr>
        <w:t>amb</w:t>
      </w:r>
      <w:r>
        <w:t xml:space="preserve"> =</w:t>
      </w:r>
      <w:r w:rsidR="00BA199D">
        <w:t xml:space="preserve"> </w:t>
      </w:r>
      <w:r>
        <w:t xml:space="preserve">+22 </w:t>
      </w:r>
      <w:r w:rsidR="000A3765">
        <w:t>±</w:t>
      </w:r>
      <w:r>
        <w:t>3</w:t>
      </w:r>
      <w:r w:rsidR="000A3765">
        <w:t>ºC</w:t>
      </w:r>
      <w:r w:rsidR="00BA199D">
        <w:t>.</w:t>
      </w:r>
    </w:p>
    <w:p w14:paraId="4F6F4FB5" w14:textId="61202AD8" w:rsidR="00DB688C" w:rsidRDefault="00DB688C" w:rsidP="00BA199D">
      <w:pPr>
        <w:pStyle w:val="BulletList"/>
      </w:pPr>
      <w:r>
        <w:tab/>
      </w:r>
      <w:r>
        <w:tab/>
        <w:t xml:space="preserve">Test Limit: </w:t>
      </w:r>
      <w:r w:rsidR="00BC303B">
        <w:t>10</w:t>
      </w:r>
      <w:r w:rsidRPr="00BC303B">
        <w:t>0k</w:t>
      </w:r>
      <w:r w:rsidR="00812232" w:rsidRPr="00BC303B">
        <w:t>Ω</w:t>
      </w:r>
      <w:r>
        <w:t xml:space="preserve"> minimum.</w:t>
      </w:r>
    </w:p>
    <w:p w14:paraId="7C51A4B9" w14:textId="273C6B66" w:rsidR="00DB688C" w:rsidRDefault="000C4234" w:rsidP="00896FEF">
      <w:pPr>
        <w:pStyle w:val="Heading2"/>
      </w:pPr>
      <w:bookmarkStart w:id="20" w:name="_Toc417460174"/>
      <w:r>
        <w:t>test conditions and limits for</w:t>
      </w:r>
      <w:r w:rsidR="00AD46B2">
        <w:t xml:space="preserve"> Thermal Vacuum</w:t>
      </w:r>
      <w:bookmarkEnd w:id="20"/>
    </w:p>
    <w:p w14:paraId="63294278" w14:textId="77777777" w:rsidR="00DB688C" w:rsidRDefault="00DB688C" w:rsidP="00896FEF">
      <w:pPr>
        <w:keepNext/>
      </w:pPr>
      <w:proofErr w:type="gramStart"/>
      <w:r>
        <w:t>Ref. Thermal Vacuum in the ESCC Generic Specification.</w:t>
      </w:r>
      <w:proofErr w:type="gramEnd"/>
    </w:p>
    <w:p w14:paraId="40E7D9C6" w14:textId="53F0FB26" w:rsidR="00DB688C" w:rsidRDefault="00DB688C" w:rsidP="00DB688C">
      <w:r>
        <w:t xml:space="preserve">The maximum </w:t>
      </w:r>
      <w:r w:rsidR="000C4234">
        <w:t xml:space="preserve">limit of the </w:t>
      </w:r>
      <w:r>
        <w:t>current clearing I</w:t>
      </w:r>
      <w:r w:rsidRPr="00566720">
        <w:rPr>
          <w:vertAlign w:val="superscript"/>
        </w:rPr>
        <w:t>2</w:t>
      </w:r>
      <w:r>
        <w:t>t value for each component type variant is given below.</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540"/>
        <w:gridCol w:w="3231"/>
      </w:tblGrid>
      <w:tr w:rsidR="000E0FA0" w:rsidRPr="00DB688C" w14:paraId="021E6A3F" w14:textId="77777777" w:rsidTr="00AB62F9">
        <w:trPr>
          <w:trHeight w:val="737"/>
        </w:trPr>
        <w:tc>
          <w:tcPr>
            <w:tcW w:w="1540" w:type="dxa"/>
          </w:tcPr>
          <w:p w14:paraId="199A5527" w14:textId="77777777" w:rsidR="00DB688C" w:rsidRPr="00DB688C" w:rsidRDefault="00DB688C" w:rsidP="00AB62F9">
            <w:pPr>
              <w:pStyle w:val="Bodyjustified"/>
              <w:rPr>
                <w:lang w:eastAsia="en-GB"/>
              </w:rPr>
            </w:pPr>
            <w:r w:rsidRPr="00DB688C">
              <w:rPr>
                <w:lang w:eastAsia="en-GB"/>
              </w:rPr>
              <w:t>Variant Number</w:t>
            </w:r>
          </w:p>
        </w:tc>
        <w:tc>
          <w:tcPr>
            <w:tcW w:w="3231" w:type="dxa"/>
          </w:tcPr>
          <w:p w14:paraId="50C172F0" w14:textId="31703331" w:rsidR="00DB688C" w:rsidRPr="00DB688C" w:rsidRDefault="00DB688C" w:rsidP="00AB62F9">
            <w:pPr>
              <w:pStyle w:val="Bodyjustified"/>
              <w:rPr>
                <w:lang w:eastAsia="en-GB"/>
              </w:rPr>
            </w:pPr>
            <w:r w:rsidRPr="00DB688C">
              <w:rPr>
                <w:lang w:eastAsia="en-GB"/>
              </w:rPr>
              <w:t>Maximum Current Clearing I</w:t>
            </w:r>
            <w:r w:rsidRPr="00DB688C">
              <w:rPr>
                <w:vertAlign w:val="superscript"/>
                <w:lang w:eastAsia="en-GB"/>
              </w:rPr>
              <w:t>2</w:t>
            </w:r>
            <w:r w:rsidRPr="00DB688C">
              <w:rPr>
                <w:lang w:eastAsia="en-GB"/>
              </w:rPr>
              <w:t>t</w:t>
            </w:r>
          </w:p>
          <w:p w14:paraId="208D82B8" w14:textId="77777777" w:rsidR="00DB688C" w:rsidRDefault="00DB688C" w:rsidP="00AB62F9">
            <w:pPr>
              <w:pStyle w:val="Bodyjustified"/>
              <w:rPr>
                <w:lang w:eastAsia="en-GB"/>
              </w:rPr>
            </w:pPr>
            <w:r w:rsidRPr="00DB688C">
              <w:rPr>
                <w:lang w:eastAsia="en-GB"/>
              </w:rPr>
              <w:t>(A</w:t>
            </w:r>
            <w:r w:rsidRPr="00DB688C">
              <w:rPr>
                <w:vertAlign w:val="superscript"/>
                <w:lang w:eastAsia="en-GB"/>
              </w:rPr>
              <w:t>2</w:t>
            </w:r>
            <w:r w:rsidRPr="00DB688C">
              <w:rPr>
                <w:lang w:eastAsia="en-GB"/>
              </w:rPr>
              <w:t>s)</w:t>
            </w:r>
          </w:p>
          <w:p w14:paraId="28633CC0" w14:textId="6FDC8556" w:rsidR="000E0FA0" w:rsidRPr="00DB688C" w:rsidRDefault="000E0FA0" w:rsidP="00AB62F9">
            <w:pPr>
              <w:pStyle w:val="Bodyjustified"/>
              <w:rPr>
                <w:lang w:eastAsia="en-GB"/>
              </w:rPr>
            </w:pPr>
            <w:r>
              <w:rPr>
                <w:lang w:eastAsia="en-GB"/>
              </w:rPr>
              <w:t>(Note 1)</w:t>
            </w:r>
          </w:p>
        </w:tc>
      </w:tr>
      <w:tr w:rsidR="000519E2" w:rsidRPr="00DB688C" w14:paraId="2AEAC0E7" w14:textId="77777777" w:rsidTr="00AB62F9">
        <w:trPr>
          <w:trHeight w:val="284"/>
        </w:trPr>
        <w:tc>
          <w:tcPr>
            <w:tcW w:w="1540" w:type="dxa"/>
          </w:tcPr>
          <w:p w14:paraId="63DE93DA" w14:textId="3341CFED" w:rsidR="000519E2" w:rsidRPr="00DB688C" w:rsidRDefault="000519E2" w:rsidP="00AB62F9">
            <w:pPr>
              <w:pStyle w:val="Bodyjustified"/>
              <w:rPr>
                <w:lang w:eastAsia="en-GB"/>
              </w:rPr>
            </w:pPr>
            <w:r>
              <w:rPr>
                <w:lang w:eastAsia="en-GB"/>
              </w:rPr>
              <w:t>24</w:t>
            </w:r>
          </w:p>
        </w:tc>
        <w:tc>
          <w:tcPr>
            <w:tcW w:w="3231" w:type="dxa"/>
          </w:tcPr>
          <w:p w14:paraId="6CDB0F67" w14:textId="70CB8922" w:rsidR="000519E2" w:rsidRPr="007E761D" w:rsidRDefault="000519E2" w:rsidP="00AB62F9">
            <w:pPr>
              <w:pStyle w:val="Bodyjustified"/>
              <w:rPr>
                <w:lang w:eastAsia="en-GB"/>
              </w:rPr>
            </w:pPr>
            <w:r>
              <w:rPr>
                <w:lang w:eastAsia="en-GB"/>
              </w:rPr>
              <w:t>20</w:t>
            </w:r>
          </w:p>
        </w:tc>
      </w:tr>
      <w:tr w:rsidR="000519E2" w:rsidRPr="00DB688C" w14:paraId="0CFE4F5B" w14:textId="77777777" w:rsidTr="00AB62F9">
        <w:trPr>
          <w:trHeight w:val="284"/>
        </w:trPr>
        <w:tc>
          <w:tcPr>
            <w:tcW w:w="1540" w:type="dxa"/>
          </w:tcPr>
          <w:p w14:paraId="0AF739B5" w14:textId="6EAD5D41" w:rsidR="000519E2" w:rsidRPr="00DB688C" w:rsidRDefault="000519E2" w:rsidP="00AB62F9">
            <w:pPr>
              <w:pStyle w:val="Bodyjustified"/>
              <w:rPr>
                <w:lang w:eastAsia="en-GB"/>
              </w:rPr>
            </w:pPr>
            <w:r w:rsidRPr="00DB688C">
              <w:rPr>
                <w:lang w:eastAsia="en-GB"/>
              </w:rPr>
              <w:t>2</w:t>
            </w:r>
            <w:r>
              <w:rPr>
                <w:lang w:eastAsia="en-GB"/>
              </w:rPr>
              <w:t>6</w:t>
            </w:r>
          </w:p>
        </w:tc>
        <w:tc>
          <w:tcPr>
            <w:tcW w:w="3231" w:type="dxa"/>
          </w:tcPr>
          <w:p w14:paraId="496D9BC9" w14:textId="418BC42F" w:rsidR="000519E2" w:rsidRPr="007E761D" w:rsidRDefault="000519E2" w:rsidP="00AB62F9">
            <w:pPr>
              <w:pStyle w:val="Bodyjustified"/>
              <w:rPr>
                <w:lang w:eastAsia="en-GB"/>
              </w:rPr>
            </w:pPr>
            <w:r>
              <w:rPr>
                <w:lang w:eastAsia="en-GB"/>
              </w:rPr>
              <w:t>45</w:t>
            </w:r>
          </w:p>
        </w:tc>
      </w:tr>
      <w:tr w:rsidR="000519E2" w:rsidRPr="00DB688C" w14:paraId="136BD72D" w14:textId="77777777" w:rsidTr="00AB62F9">
        <w:trPr>
          <w:trHeight w:val="284"/>
        </w:trPr>
        <w:tc>
          <w:tcPr>
            <w:tcW w:w="1540" w:type="dxa"/>
          </w:tcPr>
          <w:p w14:paraId="133707AA" w14:textId="1732E979" w:rsidR="000519E2" w:rsidRPr="00DB688C" w:rsidRDefault="000519E2" w:rsidP="00AB62F9">
            <w:pPr>
              <w:pStyle w:val="Bodyjustified"/>
              <w:rPr>
                <w:lang w:eastAsia="en-GB"/>
              </w:rPr>
            </w:pPr>
            <w:r>
              <w:rPr>
                <w:lang w:eastAsia="en-GB"/>
              </w:rPr>
              <w:t>28</w:t>
            </w:r>
          </w:p>
        </w:tc>
        <w:tc>
          <w:tcPr>
            <w:tcW w:w="3231" w:type="dxa"/>
          </w:tcPr>
          <w:p w14:paraId="412DC1AD" w14:textId="29F2201C" w:rsidR="000519E2" w:rsidRPr="007E761D" w:rsidRDefault="000519E2" w:rsidP="00AB62F9">
            <w:pPr>
              <w:pStyle w:val="Bodyjustified"/>
              <w:rPr>
                <w:lang w:eastAsia="en-GB"/>
              </w:rPr>
            </w:pPr>
            <w:r>
              <w:rPr>
                <w:lang w:eastAsia="en-GB"/>
              </w:rPr>
              <w:t>80</w:t>
            </w:r>
          </w:p>
        </w:tc>
      </w:tr>
      <w:tr w:rsidR="000519E2" w:rsidRPr="00DB688C" w14:paraId="4471DC2D" w14:textId="77777777" w:rsidTr="00AB62F9">
        <w:trPr>
          <w:trHeight w:val="284"/>
        </w:trPr>
        <w:tc>
          <w:tcPr>
            <w:tcW w:w="1540" w:type="dxa"/>
          </w:tcPr>
          <w:p w14:paraId="2B2A9E35" w14:textId="2C8DEA44" w:rsidR="000519E2" w:rsidRPr="00DB688C" w:rsidRDefault="000519E2" w:rsidP="00AB62F9">
            <w:pPr>
              <w:pStyle w:val="Bodyjustified"/>
              <w:rPr>
                <w:lang w:eastAsia="en-GB"/>
              </w:rPr>
            </w:pPr>
            <w:r>
              <w:rPr>
                <w:lang w:eastAsia="en-GB"/>
              </w:rPr>
              <w:t>32</w:t>
            </w:r>
          </w:p>
        </w:tc>
        <w:tc>
          <w:tcPr>
            <w:tcW w:w="3231" w:type="dxa"/>
          </w:tcPr>
          <w:p w14:paraId="1D042E53" w14:textId="48C68E44" w:rsidR="000519E2" w:rsidRPr="007E761D" w:rsidRDefault="000519E2" w:rsidP="00AB62F9">
            <w:pPr>
              <w:pStyle w:val="Bodyjustified"/>
              <w:rPr>
                <w:lang w:eastAsia="en-GB"/>
              </w:rPr>
            </w:pPr>
            <w:r>
              <w:rPr>
                <w:lang w:eastAsia="en-GB"/>
              </w:rPr>
              <w:t>180</w:t>
            </w:r>
          </w:p>
        </w:tc>
      </w:tr>
    </w:tbl>
    <w:p w14:paraId="79F432CB" w14:textId="0249CF84" w:rsidR="000E0FA0" w:rsidRDefault="000E0FA0" w:rsidP="000E0FA0">
      <w:pPr>
        <w:pStyle w:val="NOTES"/>
      </w:pPr>
      <w:r>
        <w:t>notes:</w:t>
      </w:r>
    </w:p>
    <w:p w14:paraId="64AA9DA5" w14:textId="1A342636" w:rsidR="000E0FA0" w:rsidRDefault="000E0FA0" w:rsidP="000E0FA0">
      <w:pPr>
        <w:pStyle w:val="numericallist"/>
      </w:pPr>
      <w:r>
        <w:rPr>
          <w:lang w:eastAsia="en-GB"/>
        </w:rPr>
        <w:t xml:space="preserve">Tested </w:t>
      </w:r>
      <w:r w:rsidRPr="00DB688C">
        <w:rPr>
          <w:lang w:eastAsia="en-GB"/>
        </w:rPr>
        <w:t xml:space="preserve">at </w:t>
      </w:r>
      <w:r>
        <w:rPr>
          <w:lang w:eastAsia="en-GB"/>
        </w:rPr>
        <w:t>400</w:t>
      </w:r>
      <w:r w:rsidRPr="00DB688C">
        <w:rPr>
          <w:lang w:eastAsia="en-GB"/>
        </w:rPr>
        <w:t>%</w:t>
      </w:r>
      <w:r>
        <w:rPr>
          <w:lang w:eastAsia="en-GB"/>
        </w:rPr>
        <w:t xml:space="preserve"> </w:t>
      </w:r>
      <w:r w:rsidRPr="00DB688C">
        <w:rPr>
          <w:lang w:eastAsia="en-GB"/>
        </w:rPr>
        <w:t>I</w:t>
      </w:r>
      <w:r w:rsidRPr="00DB688C">
        <w:rPr>
          <w:vertAlign w:val="subscript"/>
          <w:lang w:eastAsia="en-GB"/>
        </w:rPr>
        <w:t>R</w:t>
      </w:r>
      <w:r w:rsidRPr="00DB688C">
        <w:rPr>
          <w:lang w:eastAsia="en-GB"/>
        </w:rPr>
        <w:t xml:space="preserve"> (DC)</w:t>
      </w:r>
      <w:r>
        <w:rPr>
          <w:lang w:eastAsia="en-GB"/>
        </w:rPr>
        <w:t>. Se</w:t>
      </w:r>
      <w:r>
        <w:t xml:space="preserve">e </w:t>
      </w:r>
      <w:r w:rsidR="000C4234">
        <w:t>Component Type Variants and Range of Components</w:t>
      </w:r>
      <w:r>
        <w:t xml:space="preserve"> for value of I</w:t>
      </w:r>
      <w:r w:rsidRPr="00893FC5">
        <w:rPr>
          <w:vertAlign w:val="subscript"/>
        </w:rPr>
        <w:t>R</w:t>
      </w:r>
      <w:r>
        <w:t>.</w:t>
      </w:r>
    </w:p>
    <w:p w14:paraId="598E8775" w14:textId="77777777" w:rsidR="00DB688C" w:rsidRDefault="00DB688C" w:rsidP="00753145">
      <w:pPr>
        <w:pStyle w:val="Heading2"/>
      </w:pPr>
      <w:bookmarkStart w:id="21" w:name="_Toc417460175"/>
      <w:r>
        <w:t>ROOM TEMPERATURE ELECTRICAL MEASUREMENTS</w:t>
      </w:r>
      <w:bookmarkEnd w:id="21"/>
    </w:p>
    <w:p w14:paraId="4BEF75CF" w14:textId="234D3565" w:rsidR="00DB688C" w:rsidRDefault="00DB688C" w:rsidP="00DB688C">
      <w:r>
        <w:t>The measurements shall be performed at T</w:t>
      </w:r>
      <w:r w:rsidRPr="000A3765">
        <w:rPr>
          <w:vertAlign w:val="subscript"/>
        </w:rPr>
        <w:t>amb</w:t>
      </w:r>
      <w:r w:rsidR="00566720">
        <w:rPr>
          <w:vertAlign w:val="subscript"/>
        </w:rPr>
        <w:t xml:space="preserve"> </w:t>
      </w:r>
      <w:r>
        <w:t>=</w:t>
      </w:r>
      <w:r w:rsidR="00566720">
        <w:t xml:space="preserve"> </w:t>
      </w:r>
      <w:r>
        <w:t xml:space="preserve">+22 </w:t>
      </w:r>
      <w:r w:rsidR="000A3765">
        <w:t>±</w:t>
      </w:r>
      <w:r>
        <w:t>3</w:t>
      </w:r>
      <w:r w:rsidR="000A3765">
        <w:t>ºC</w:t>
      </w:r>
      <w: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160"/>
        <w:gridCol w:w="1134"/>
        <w:gridCol w:w="2020"/>
        <w:gridCol w:w="1020"/>
        <w:gridCol w:w="1021"/>
        <w:gridCol w:w="964"/>
      </w:tblGrid>
      <w:tr w:rsidR="00EF65F1" w:rsidRPr="00DB688C" w14:paraId="5D4081CE" w14:textId="77777777" w:rsidTr="00EF65F1">
        <w:trPr>
          <w:trHeight w:val="340"/>
        </w:trPr>
        <w:tc>
          <w:tcPr>
            <w:tcW w:w="2160" w:type="dxa"/>
            <w:vMerge w:val="restart"/>
          </w:tcPr>
          <w:p w14:paraId="3C876C07" w14:textId="77777777" w:rsidR="00EF65F1" w:rsidRPr="00DB688C" w:rsidRDefault="00EF65F1" w:rsidP="00AB62F9">
            <w:pPr>
              <w:pStyle w:val="Bodyjustified"/>
              <w:rPr>
                <w:lang w:eastAsia="en-GB"/>
              </w:rPr>
            </w:pPr>
            <w:r w:rsidRPr="00DB688C">
              <w:rPr>
                <w:lang w:eastAsia="en-GB"/>
              </w:rPr>
              <w:t>Characteristics</w:t>
            </w:r>
          </w:p>
        </w:tc>
        <w:tc>
          <w:tcPr>
            <w:tcW w:w="1134" w:type="dxa"/>
            <w:vMerge w:val="restart"/>
          </w:tcPr>
          <w:p w14:paraId="32481C9D" w14:textId="77777777" w:rsidR="00EF65F1" w:rsidRPr="00DB688C" w:rsidRDefault="00EF65F1" w:rsidP="00AB62F9">
            <w:pPr>
              <w:pStyle w:val="Bodyjustified"/>
              <w:rPr>
                <w:lang w:eastAsia="en-GB"/>
              </w:rPr>
            </w:pPr>
            <w:r w:rsidRPr="00DB688C">
              <w:rPr>
                <w:lang w:eastAsia="en-GB"/>
              </w:rPr>
              <w:t>Symbols</w:t>
            </w:r>
          </w:p>
        </w:tc>
        <w:tc>
          <w:tcPr>
            <w:tcW w:w="2020" w:type="dxa"/>
            <w:vMerge w:val="restart"/>
          </w:tcPr>
          <w:p w14:paraId="137E853C" w14:textId="77777777" w:rsidR="00EF65F1" w:rsidRPr="00DB688C" w:rsidRDefault="00EF65F1" w:rsidP="00AB62F9">
            <w:pPr>
              <w:pStyle w:val="Bodyjustified"/>
              <w:rPr>
                <w:lang w:eastAsia="en-GB"/>
              </w:rPr>
            </w:pPr>
            <w:r w:rsidRPr="00DB688C">
              <w:rPr>
                <w:lang w:eastAsia="en-GB"/>
              </w:rPr>
              <w:t>Test Method and Conditions</w:t>
            </w:r>
          </w:p>
        </w:tc>
        <w:tc>
          <w:tcPr>
            <w:tcW w:w="2041" w:type="dxa"/>
            <w:gridSpan w:val="2"/>
          </w:tcPr>
          <w:p w14:paraId="77CA0C3C" w14:textId="77777777" w:rsidR="00EF65F1" w:rsidRPr="00DB688C" w:rsidRDefault="00EF65F1" w:rsidP="00AB62F9">
            <w:pPr>
              <w:pStyle w:val="Bodyjustified"/>
              <w:rPr>
                <w:lang w:eastAsia="en-GB"/>
              </w:rPr>
            </w:pPr>
            <w:r w:rsidRPr="00DB688C">
              <w:rPr>
                <w:lang w:eastAsia="en-GB"/>
              </w:rPr>
              <w:t>Limits</w:t>
            </w:r>
          </w:p>
        </w:tc>
        <w:tc>
          <w:tcPr>
            <w:tcW w:w="964" w:type="dxa"/>
            <w:vMerge w:val="restart"/>
          </w:tcPr>
          <w:p w14:paraId="61ED075E" w14:textId="538D7D60" w:rsidR="00EF65F1" w:rsidRPr="00DB688C" w:rsidRDefault="00EF65F1" w:rsidP="00AB62F9">
            <w:pPr>
              <w:pStyle w:val="Bodyjustified"/>
              <w:rPr>
                <w:lang w:eastAsia="en-GB"/>
              </w:rPr>
            </w:pPr>
            <w:r w:rsidRPr="00DB688C">
              <w:rPr>
                <w:lang w:eastAsia="en-GB"/>
              </w:rPr>
              <w:t>Units</w:t>
            </w:r>
          </w:p>
        </w:tc>
      </w:tr>
      <w:tr w:rsidR="00EF65F1" w:rsidRPr="00DB688C" w14:paraId="1840CF2A" w14:textId="77777777" w:rsidTr="00EF65F1">
        <w:trPr>
          <w:trHeight w:val="340"/>
        </w:trPr>
        <w:tc>
          <w:tcPr>
            <w:tcW w:w="2160" w:type="dxa"/>
            <w:vMerge/>
          </w:tcPr>
          <w:p w14:paraId="0EC0A1D1" w14:textId="77777777" w:rsidR="00EF65F1" w:rsidRPr="00DB688C" w:rsidRDefault="00EF65F1" w:rsidP="00AB62F9">
            <w:pPr>
              <w:pStyle w:val="Bodyjustified"/>
              <w:rPr>
                <w:rFonts w:ascii="Courier" w:hAnsi="Courier" w:cstheme="minorBidi"/>
                <w:sz w:val="24"/>
                <w:szCs w:val="24"/>
                <w:lang w:eastAsia="en-GB"/>
              </w:rPr>
            </w:pPr>
          </w:p>
        </w:tc>
        <w:tc>
          <w:tcPr>
            <w:tcW w:w="1134" w:type="dxa"/>
            <w:vMerge/>
          </w:tcPr>
          <w:p w14:paraId="0F0C8A92" w14:textId="77777777" w:rsidR="00EF65F1" w:rsidRPr="00DB688C" w:rsidRDefault="00EF65F1" w:rsidP="00AB62F9">
            <w:pPr>
              <w:pStyle w:val="Bodyjustified"/>
              <w:rPr>
                <w:rFonts w:ascii="Courier" w:hAnsi="Courier" w:cstheme="minorBidi"/>
                <w:sz w:val="24"/>
                <w:szCs w:val="24"/>
                <w:lang w:eastAsia="en-GB"/>
              </w:rPr>
            </w:pPr>
          </w:p>
        </w:tc>
        <w:tc>
          <w:tcPr>
            <w:tcW w:w="2020" w:type="dxa"/>
            <w:vMerge/>
          </w:tcPr>
          <w:p w14:paraId="6F2CCCFE" w14:textId="77777777" w:rsidR="00EF65F1" w:rsidRPr="00DB688C" w:rsidRDefault="00EF65F1" w:rsidP="00AB62F9">
            <w:pPr>
              <w:pStyle w:val="Bodyjustified"/>
              <w:rPr>
                <w:rFonts w:ascii="Courier" w:hAnsi="Courier" w:cstheme="minorBidi"/>
                <w:sz w:val="24"/>
                <w:szCs w:val="24"/>
                <w:lang w:eastAsia="en-GB"/>
              </w:rPr>
            </w:pPr>
          </w:p>
        </w:tc>
        <w:tc>
          <w:tcPr>
            <w:tcW w:w="1020" w:type="dxa"/>
          </w:tcPr>
          <w:p w14:paraId="24C110D4" w14:textId="77777777" w:rsidR="00EF65F1" w:rsidRPr="00DB688C" w:rsidRDefault="00EF65F1" w:rsidP="00AB62F9">
            <w:pPr>
              <w:pStyle w:val="Bodyjustified"/>
              <w:rPr>
                <w:lang w:eastAsia="en-GB"/>
              </w:rPr>
            </w:pPr>
            <w:r w:rsidRPr="00DB688C">
              <w:rPr>
                <w:lang w:eastAsia="en-GB"/>
              </w:rPr>
              <w:t>Min</w:t>
            </w:r>
          </w:p>
        </w:tc>
        <w:tc>
          <w:tcPr>
            <w:tcW w:w="1021" w:type="dxa"/>
          </w:tcPr>
          <w:p w14:paraId="1DAF65B7" w14:textId="77777777" w:rsidR="00EF65F1" w:rsidRPr="00DB688C" w:rsidRDefault="00EF65F1" w:rsidP="00AB62F9">
            <w:pPr>
              <w:pStyle w:val="Bodyjustified"/>
              <w:rPr>
                <w:lang w:eastAsia="en-GB"/>
              </w:rPr>
            </w:pPr>
            <w:r w:rsidRPr="00DB688C">
              <w:rPr>
                <w:lang w:eastAsia="en-GB"/>
              </w:rPr>
              <w:t>Max</w:t>
            </w:r>
          </w:p>
        </w:tc>
        <w:tc>
          <w:tcPr>
            <w:tcW w:w="964" w:type="dxa"/>
            <w:vMerge/>
          </w:tcPr>
          <w:p w14:paraId="6CDDE901" w14:textId="77777777" w:rsidR="00EF65F1" w:rsidRPr="00DB688C" w:rsidRDefault="00EF65F1" w:rsidP="00AB62F9">
            <w:pPr>
              <w:pStyle w:val="Bodyjustified"/>
              <w:rPr>
                <w:rFonts w:ascii="Courier" w:hAnsi="Courier" w:cstheme="minorBidi"/>
                <w:sz w:val="24"/>
                <w:szCs w:val="24"/>
                <w:lang w:eastAsia="en-GB"/>
              </w:rPr>
            </w:pPr>
          </w:p>
        </w:tc>
      </w:tr>
      <w:tr w:rsidR="00DB688C" w:rsidRPr="00DB688C" w14:paraId="0B70E5D7" w14:textId="77777777" w:rsidTr="00EF65F1">
        <w:trPr>
          <w:trHeight w:val="317"/>
        </w:trPr>
        <w:tc>
          <w:tcPr>
            <w:tcW w:w="2160" w:type="dxa"/>
            <w:vAlign w:val="center"/>
          </w:tcPr>
          <w:p w14:paraId="09584538" w14:textId="77777777" w:rsidR="00DB688C" w:rsidRPr="00DB688C" w:rsidRDefault="00DB688C" w:rsidP="00B043DC">
            <w:pPr>
              <w:pStyle w:val="Bodyjustified"/>
              <w:jc w:val="left"/>
              <w:rPr>
                <w:lang w:eastAsia="en-GB"/>
              </w:rPr>
            </w:pPr>
            <w:r w:rsidRPr="00DB688C">
              <w:rPr>
                <w:lang w:eastAsia="en-GB"/>
              </w:rPr>
              <w:t>Cold Resistance</w:t>
            </w:r>
          </w:p>
        </w:tc>
        <w:tc>
          <w:tcPr>
            <w:tcW w:w="1134" w:type="dxa"/>
            <w:vAlign w:val="center"/>
          </w:tcPr>
          <w:p w14:paraId="1A642959" w14:textId="77777777" w:rsidR="00DB688C" w:rsidRPr="00DB688C" w:rsidRDefault="00DB688C" w:rsidP="00B043DC">
            <w:pPr>
              <w:pStyle w:val="Bodyjustified"/>
              <w:rPr>
                <w:lang w:eastAsia="en-GB"/>
              </w:rPr>
            </w:pPr>
            <w:r w:rsidRPr="00DB688C">
              <w:rPr>
                <w:lang w:eastAsia="en-GB"/>
              </w:rPr>
              <w:t>R</w:t>
            </w:r>
          </w:p>
        </w:tc>
        <w:tc>
          <w:tcPr>
            <w:tcW w:w="2020" w:type="dxa"/>
            <w:vAlign w:val="center"/>
          </w:tcPr>
          <w:p w14:paraId="133688FF" w14:textId="2D85FA42" w:rsidR="00DB688C" w:rsidRPr="00DB688C" w:rsidRDefault="00DB688C" w:rsidP="00B043DC">
            <w:pPr>
              <w:pStyle w:val="Bodyjustified"/>
              <w:rPr>
                <w:lang w:eastAsia="en-GB"/>
              </w:rPr>
            </w:pPr>
            <w:r w:rsidRPr="00DB688C">
              <w:rPr>
                <w:lang w:eastAsia="en-GB"/>
              </w:rPr>
              <w:t>ESCC No. 4008</w:t>
            </w:r>
          </w:p>
        </w:tc>
        <w:tc>
          <w:tcPr>
            <w:tcW w:w="2041" w:type="dxa"/>
            <w:gridSpan w:val="2"/>
            <w:vAlign w:val="center"/>
          </w:tcPr>
          <w:p w14:paraId="5A2C03BA" w14:textId="5F7584A6" w:rsidR="00DB688C" w:rsidRPr="00DB688C" w:rsidRDefault="00B043DC" w:rsidP="00B043DC">
            <w:pPr>
              <w:pStyle w:val="Bodyjustified"/>
              <w:rPr>
                <w:lang w:eastAsia="en-GB"/>
              </w:rPr>
            </w:pPr>
            <w:r>
              <w:rPr>
                <w:lang w:eastAsia="en-GB"/>
              </w:rPr>
              <w:t>Note 1</w:t>
            </w:r>
          </w:p>
        </w:tc>
        <w:tc>
          <w:tcPr>
            <w:tcW w:w="964" w:type="dxa"/>
            <w:vAlign w:val="center"/>
          </w:tcPr>
          <w:p w14:paraId="6597CBC3" w14:textId="77777777" w:rsidR="00DB688C" w:rsidRPr="00DB688C" w:rsidRDefault="00DB688C" w:rsidP="00B043DC">
            <w:pPr>
              <w:pStyle w:val="Bodyjustified"/>
              <w:rPr>
                <w:lang w:eastAsia="en-GB"/>
              </w:rPr>
            </w:pPr>
            <w:r w:rsidRPr="00DB688C">
              <w:rPr>
                <w:lang w:eastAsia="en-GB"/>
              </w:rPr>
              <w:t>m</w:t>
            </w:r>
            <w:r w:rsidRPr="00DB688C">
              <w:rPr>
                <w:rFonts w:ascii="Symbol" w:hAnsi="Symbol" w:cs="Symbol"/>
                <w:lang w:eastAsia="en-GB"/>
              </w:rPr>
              <w:t></w:t>
            </w:r>
          </w:p>
        </w:tc>
      </w:tr>
      <w:tr w:rsidR="00DB688C" w:rsidRPr="00DB688C" w14:paraId="6204EA78" w14:textId="77777777" w:rsidTr="00EF65F1">
        <w:trPr>
          <w:trHeight w:val="317"/>
        </w:trPr>
        <w:tc>
          <w:tcPr>
            <w:tcW w:w="2160" w:type="dxa"/>
            <w:vAlign w:val="center"/>
          </w:tcPr>
          <w:p w14:paraId="052E0F19" w14:textId="77777777" w:rsidR="00DB688C" w:rsidRPr="00DB688C" w:rsidRDefault="00DB688C" w:rsidP="00B043DC">
            <w:pPr>
              <w:pStyle w:val="Bodyjustified"/>
              <w:jc w:val="left"/>
              <w:rPr>
                <w:lang w:eastAsia="en-GB"/>
              </w:rPr>
            </w:pPr>
            <w:r w:rsidRPr="00DB688C">
              <w:rPr>
                <w:lang w:eastAsia="en-GB"/>
              </w:rPr>
              <w:t>Voltage Drop</w:t>
            </w:r>
          </w:p>
        </w:tc>
        <w:tc>
          <w:tcPr>
            <w:tcW w:w="1134" w:type="dxa"/>
            <w:vAlign w:val="center"/>
          </w:tcPr>
          <w:p w14:paraId="5305E914" w14:textId="77777777" w:rsidR="00DB688C" w:rsidRPr="00DB688C" w:rsidRDefault="00DB688C" w:rsidP="00B043DC">
            <w:pPr>
              <w:pStyle w:val="Bodyjustified"/>
              <w:rPr>
                <w:lang w:eastAsia="en-GB"/>
              </w:rPr>
            </w:pPr>
            <w:r w:rsidRPr="00DB688C">
              <w:rPr>
                <w:lang w:eastAsia="en-GB"/>
              </w:rPr>
              <w:t>VD</w:t>
            </w:r>
          </w:p>
        </w:tc>
        <w:tc>
          <w:tcPr>
            <w:tcW w:w="2020" w:type="dxa"/>
            <w:vAlign w:val="center"/>
          </w:tcPr>
          <w:p w14:paraId="2F8ECE03" w14:textId="07DE869B" w:rsidR="00DB688C" w:rsidRPr="00DB688C" w:rsidRDefault="00DB688C" w:rsidP="00B043DC">
            <w:pPr>
              <w:pStyle w:val="Bodyjustified"/>
              <w:rPr>
                <w:lang w:eastAsia="en-GB"/>
              </w:rPr>
            </w:pPr>
            <w:r w:rsidRPr="00DB688C">
              <w:rPr>
                <w:lang w:eastAsia="en-GB"/>
              </w:rPr>
              <w:t>ESCC No. 4008</w:t>
            </w:r>
          </w:p>
        </w:tc>
        <w:tc>
          <w:tcPr>
            <w:tcW w:w="2041" w:type="dxa"/>
            <w:gridSpan w:val="2"/>
            <w:vAlign w:val="center"/>
          </w:tcPr>
          <w:p w14:paraId="6068CBC9" w14:textId="434091F4" w:rsidR="00DB688C" w:rsidRPr="00DB688C" w:rsidRDefault="00B043DC" w:rsidP="00B043DC">
            <w:pPr>
              <w:pStyle w:val="Bodyjustified"/>
              <w:rPr>
                <w:lang w:eastAsia="en-GB"/>
              </w:rPr>
            </w:pPr>
            <w:r>
              <w:rPr>
                <w:lang w:eastAsia="en-GB"/>
              </w:rPr>
              <w:t>Note 1</w:t>
            </w:r>
          </w:p>
        </w:tc>
        <w:tc>
          <w:tcPr>
            <w:tcW w:w="964" w:type="dxa"/>
            <w:vAlign w:val="center"/>
          </w:tcPr>
          <w:p w14:paraId="2F5EC6FF" w14:textId="77777777" w:rsidR="00DB688C" w:rsidRPr="00DB688C" w:rsidRDefault="00DB688C" w:rsidP="00B043DC">
            <w:pPr>
              <w:pStyle w:val="Bodyjustified"/>
              <w:rPr>
                <w:lang w:eastAsia="en-GB"/>
              </w:rPr>
            </w:pPr>
            <w:r w:rsidRPr="00DB688C">
              <w:rPr>
                <w:lang w:eastAsia="en-GB"/>
              </w:rPr>
              <w:t>mV</w:t>
            </w:r>
          </w:p>
        </w:tc>
      </w:tr>
    </w:tbl>
    <w:p w14:paraId="476C4429" w14:textId="37BC4C2B" w:rsidR="00B043DC" w:rsidRDefault="00DB688C" w:rsidP="00B043DC">
      <w:pPr>
        <w:pStyle w:val="NOTES"/>
      </w:pPr>
      <w:r>
        <w:tab/>
      </w:r>
      <w:r>
        <w:tab/>
      </w:r>
      <w:bookmarkStart w:id="22" w:name="_Toc417460176"/>
      <w:r w:rsidR="00B043DC">
        <w:t>notes:</w:t>
      </w:r>
    </w:p>
    <w:p w14:paraId="4DC2DB79" w14:textId="37E175EB" w:rsidR="00B043DC" w:rsidRDefault="00B043DC" w:rsidP="00B043DC">
      <w:pPr>
        <w:pStyle w:val="numericallist"/>
      </w:pPr>
      <w:r w:rsidRPr="00B043DC">
        <w:t>See Component Type Variants and Range of Components</w:t>
      </w:r>
      <w:r>
        <w:t xml:space="preserve"> for the applicable limits.</w:t>
      </w:r>
    </w:p>
    <w:p w14:paraId="71A3E285" w14:textId="1F7FA2A0" w:rsidR="00DB688C" w:rsidRDefault="00DB688C" w:rsidP="00A50496">
      <w:pPr>
        <w:pStyle w:val="Heading2"/>
      </w:pPr>
      <w:r>
        <w:lastRenderedPageBreak/>
        <w:t>INTERMEDIATE AND END-POINT ELECTRICAL MEASUREMENTS</w:t>
      </w:r>
      <w:bookmarkEnd w:id="22"/>
    </w:p>
    <w:p w14:paraId="3735FBDB" w14:textId="64061D63" w:rsidR="00DB688C" w:rsidRDefault="00DB688C" w:rsidP="00A50496">
      <w:pPr>
        <w:keepNext/>
      </w:pPr>
      <w:r>
        <w:t>Unless otherwise specified, the measurements shall be performed at T</w:t>
      </w:r>
      <w:r w:rsidRPr="000A3765">
        <w:rPr>
          <w:vertAlign w:val="subscript"/>
        </w:rPr>
        <w:t>amb</w:t>
      </w:r>
      <w:r w:rsidR="00566720">
        <w:rPr>
          <w:vertAlign w:val="subscript"/>
        </w:rPr>
        <w:t xml:space="preserve"> </w:t>
      </w:r>
      <w:r>
        <w:t>=</w:t>
      </w:r>
      <w:r w:rsidR="00566720">
        <w:t xml:space="preserve"> </w:t>
      </w:r>
      <w:r>
        <w:t xml:space="preserve">+22 </w:t>
      </w:r>
      <w:r w:rsidR="000A3765">
        <w:t>±</w:t>
      </w:r>
      <w:r>
        <w:t>3</w:t>
      </w:r>
      <w:r w:rsidR="000A3765">
        <w:t>ºC</w:t>
      </w:r>
      <w:r>
        <w:t>.</w:t>
      </w:r>
    </w:p>
    <w:p w14:paraId="2D0BDDD9" w14:textId="076D8556" w:rsidR="00DB688C" w:rsidRDefault="003D7DD6" w:rsidP="00A50496">
      <w:pPr>
        <w:keepNext/>
      </w:pPr>
      <w:r>
        <w:t>Unless otherwise specified, t</w:t>
      </w:r>
      <w:r w:rsidR="00DB688C">
        <w:t>he test methods and test conditions shall be as per the corresponding test defined in Room Temperature Electrical Measurements.</w:t>
      </w:r>
    </w:p>
    <w:p w14:paraId="3B4A86C7" w14:textId="3E4AB84F" w:rsidR="00DB688C" w:rsidRDefault="00DB688C" w:rsidP="00A50496">
      <w:pPr>
        <w:keepNext/>
        <w:jc w:val="left"/>
      </w:pPr>
      <w:r>
        <w:t>The drift values (</w:t>
      </w:r>
      <w:r w:rsidR="00566720">
        <w:rPr>
          <w:rFonts w:cs="Arial"/>
        </w:rPr>
        <w:t>Δ</w:t>
      </w:r>
      <w:r>
        <w:t>) shall not be exceeded for each characteristic where specified. The corresponding absolute limit values for each characteristic shall not be exceeded.</w:t>
      </w:r>
    </w:p>
    <w:tbl>
      <w:tblPr>
        <w:tblStyle w:val="TableGrid"/>
        <w:tblW w:w="8164" w:type="dxa"/>
        <w:tblInd w:w="1531" w:type="dxa"/>
        <w:tblLayout w:type="fixed"/>
        <w:tblCellMar>
          <w:top w:w="28" w:type="dxa"/>
          <w:left w:w="57" w:type="dxa"/>
          <w:bottom w:w="28" w:type="dxa"/>
          <w:right w:w="57" w:type="dxa"/>
        </w:tblCellMar>
        <w:tblLook w:val="0000" w:firstRow="0" w:lastRow="0" w:firstColumn="0" w:lastColumn="0" w:noHBand="0" w:noVBand="0"/>
      </w:tblPr>
      <w:tblGrid>
        <w:gridCol w:w="1980"/>
        <w:gridCol w:w="2386"/>
        <w:gridCol w:w="1016"/>
        <w:gridCol w:w="1020"/>
        <w:gridCol w:w="1021"/>
        <w:gridCol w:w="741"/>
      </w:tblGrid>
      <w:tr w:rsidR="00740B1C" w:rsidRPr="00DB688C" w14:paraId="6AEC7945" w14:textId="77777777" w:rsidTr="00740B1C">
        <w:trPr>
          <w:trHeight w:val="340"/>
          <w:tblHeader/>
        </w:trPr>
        <w:tc>
          <w:tcPr>
            <w:tcW w:w="1980" w:type="dxa"/>
            <w:vMerge w:val="restart"/>
          </w:tcPr>
          <w:p w14:paraId="35215BEE" w14:textId="77777777" w:rsidR="00740B1C" w:rsidRPr="00DB688C" w:rsidRDefault="00740B1C" w:rsidP="00A50496">
            <w:pPr>
              <w:pStyle w:val="Bodyjustified"/>
              <w:keepNext/>
              <w:rPr>
                <w:lang w:eastAsia="en-GB"/>
              </w:rPr>
            </w:pPr>
            <w:r w:rsidRPr="00DB688C">
              <w:rPr>
                <w:lang w:eastAsia="en-GB"/>
              </w:rPr>
              <w:t>Test Reference per ESCC No. 4008</w:t>
            </w:r>
          </w:p>
        </w:tc>
        <w:tc>
          <w:tcPr>
            <w:tcW w:w="2386" w:type="dxa"/>
            <w:vMerge w:val="restart"/>
          </w:tcPr>
          <w:p w14:paraId="5BD098EB" w14:textId="77777777" w:rsidR="00740B1C" w:rsidRPr="00DB688C" w:rsidRDefault="00740B1C" w:rsidP="00A50496">
            <w:pPr>
              <w:pStyle w:val="Bodyjustified"/>
              <w:keepNext/>
              <w:rPr>
                <w:lang w:eastAsia="en-GB"/>
              </w:rPr>
            </w:pPr>
            <w:r w:rsidRPr="00DB688C">
              <w:rPr>
                <w:lang w:eastAsia="en-GB"/>
              </w:rPr>
              <w:t>Characteristics</w:t>
            </w:r>
          </w:p>
        </w:tc>
        <w:tc>
          <w:tcPr>
            <w:tcW w:w="1016" w:type="dxa"/>
            <w:vMerge w:val="restart"/>
          </w:tcPr>
          <w:p w14:paraId="6C8758F1" w14:textId="77777777" w:rsidR="00740B1C" w:rsidRPr="00DB688C" w:rsidRDefault="00740B1C" w:rsidP="00A50496">
            <w:pPr>
              <w:pStyle w:val="Bodyjustified"/>
              <w:keepNext/>
              <w:rPr>
                <w:lang w:eastAsia="en-GB"/>
              </w:rPr>
            </w:pPr>
            <w:r w:rsidRPr="00DB688C">
              <w:rPr>
                <w:lang w:eastAsia="en-GB"/>
              </w:rPr>
              <w:t>Symbols</w:t>
            </w:r>
          </w:p>
        </w:tc>
        <w:tc>
          <w:tcPr>
            <w:tcW w:w="2041" w:type="dxa"/>
            <w:gridSpan w:val="2"/>
          </w:tcPr>
          <w:p w14:paraId="1F6C1322" w14:textId="77777777" w:rsidR="00740B1C" w:rsidRPr="00DB688C" w:rsidRDefault="00740B1C" w:rsidP="00A50496">
            <w:pPr>
              <w:pStyle w:val="Bodyjustified"/>
              <w:keepNext/>
              <w:rPr>
                <w:lang w:eastAsia="en-GB"/>
              </w:rPr>
            </w:pPr>
            <w:r w:rsidRPr="00DB688C">
              <w:rPr>
                <w:lang w:eastAsia="en-GB"/>
              </w:rPr>
              <w:t>Limits</w:t>
            </w:r>
          </w:p>
        </w:tc>
        <w:tc>
          <w:tcPr>
            <w:tcW w:w="740" w:type="dxa"/>
            <w:vMerge w:val="restart"/>
          </w:tcPr>
          <w:p w14:paraId="3A1FA43D" w14:textId="1FDEE363" w:rsidR="00740B1C" w:rsidRPr="00DB688C" w:rsidRDefault="00740B1C" w:rsidP="00A50496">
            <w:pPr>
              <w:pStyle w:val="Bodyjustified"/>
              <w:keepNext/>
              <w:rPr>
                <w:lang w:eastAsia="en-GB"/>
              </w:rPr>
            </w:pPr>
            <w:r w:rsidRPr="00DB688C">
              <w:rPr>
                <w:lang w:eastAsia="en-GB"/>
              </w:rPr>
              <w:t>Units</w:t>
            </w:r>
          </w:p>
        </w:tc>
      </w:tr>
      <w:tr w:rsidR="00740B1C" w:rsidRPr="00DB688C" w14:paraId="5E313EDB" w14:textId="77777777" w:rsidTr="00740B1C">
        <w:trPr>
          <w:trHeight w:val="340"/>
          <w:tblHeader/>
        </w:trPr>
        <w:tc>
          <w:tcPr>
            <w:tcW w:w="1980" w:type="dxa"/>
            <w:vMerge/>
            <w:tcBorders>
              <w:bottom w:val="single" w:sz="4" w:space="0" w:color="auto"/>
            </w:tcBorders>
          </w:tcPr>
          <w:p w14:paraId="0CF5465A" w14:textId="77777777" w:rsidR="00740B1C" w:rsidRPr="00DB688C" w:rsidRDefault="00740B1C" w:rsidP="00A50496">
            <w:pPr>
              <w:pStyle w:val="Bodyjustified"/>
              <w:keepNext/>
              <w:rPr>
                <w:rFonts w:ascii="Courier" w:hAnsi="Courier" w:cstheme="minorBidi"/>
                <w:sz w:val="24"/>
                <w:szCs w:val="24"/>
                <w:lang w:eastAsia="en-GB"/>
              </w:rPr>
            </w:pPr>
          </w:p>
        </w:tc>
        <w:tc>
          <w:tcPr>
            <w:tcW w:w="2386" w:type="dxa"/>
            <w:vMerge/>
            <w:tcBorders>
              <w:bottom w:val="single" w:sz="4" w:space="0" w:color="auto"/>
            </w:tcBorders>
          </w:tcPr>
          <w:p w14:paraId="3898AEF5" w14:textId="77777777" w:rsidR="00740B1C" w:rsidRPr="00DB688C" w:rsidRDefault="00740B1C" w:rsidP="00A50496">
            <w:pPr>
              <w:pStyle w:val="Bodyjustified"/>
              <w:keepNext/>
              <w:rPr>
                <w:rFonts w:ascii="Courier" w:hAnsi="Courier" w:cstheme="minorBidi"/>
                <w:sz w:val="24"/>
                <w:szCs w:val="24"/>
                <w:lang w:eastAsia="en-GB"/>
              </w:rPr>
            </w:pPr>
          </w:p>
        </w:tc>
        <w:tc>
          <w:tcPr>
            <w:tcW w:w="1016" w:type="dxa"/>
            <w:vMerge/>
            <w:tcBorders>
              <w:bottom w:val="single" w:sz="4" w:space="0" w:color="auto"/>
            </w:tcBorders>
          </w:tcPr>
          <w:p w14:paraId="547CB2B0" w14:textId="77777777" w:rsidR="00740B1C" w:rsidRPr="00DB688C" w:rsidRDefault="00740B1C" w:rsidP="00A50496">
            <w:pPr>
              <w:pStyle w:val="Bodyjustified"/>
              <w:keepNext/>
              <w:rPr>
                <w:rFonts w:ascii="Courier" w:hAnsi="Courier" w:cstheme="minorBidi"/>
                <w:sz w:val="24"/>
                <w:szCs w:val="24"/>
                <w:lang w:eastAsia="en-GB"/>
              </w:rPr>
            </w:pPr>
          </w:p>
        </w:tc>
        <w:tc>
          <w:tcPr>
            <w:tcW w:w="1020" w:type="dxa"/>
            <w:tcBorders>
              <w:bottom w:val="single" w:sz="4" w:space="0" w:color="auto"/>
            </w:tcBorders>
          </w:tcPr>
          <w:p w14:paraId="4EDFE0EE" w14:textId="77777777" w:rsidR="00740B1C" w:rsidRPr="00DB688C" w:rsidRDefault="00740B1C" w:rsidP="00A50496">
            <w:pPr>
              <w:pStyle w:val="Bodyjustified"/>
              <w:keepNext/>
              <w:rPr>
                <w:lang w:eastAsia="en-GB"/>
              </w:rPr>
            </w:pPr>
            <w:r w:rsidRPr="00DB688C">
              <w:rPr>
                <w:lang w:eastAsia="en-GB"/>
              </w:rPr>
              <w:t>Min</w:t>
            </w:r>
          </w:p>
        </w:tc>
        <w:tc>
          <w:tcPr>
            <w:tcW w:w="1021" w:type="dxa"/>
            <w:tcBorders>
              <w:bottom w:val="single" w:sz="4" w:space="0" w:color="auto"/>
            </w:tcBorders>
          </w:tcPr>
          <w:p w14:paraId="7DC4DFE0" w14:textId="77777777" w:rsidR="00740B1C" w:rsidRPr="00DB688C" w:rsidRDefault="00740B1C" w:rsidP="00A50496">
            <w:pPr>
              <w:pStyle w:val="Bodyjustified"/>
              <w:keepNext/>
              <w:rPr>
                <w:lang w:eastAsia="en-GB"/>
              </w:rPr>
            </w:pPr>
            <w:r w:rsidRPr="00DB688C">
              <w:rPr>
                <w:lang w:eastAsia="en-GB"/>
              </w:rPr>
              <w:t>Max</w:t>
            </w:r>
          </w:p>
        </w:tc>
        <w:tc>
          <w:tcPr>
            <w:tcW w:w="740" w:type="dxa"/>
            <w:vMerge/>
            <w:tcBorders>
              <w:bottom w:val="single" w:sz="4" w:space="0" w:color="auto"/>
            </w:tcBorders>
          </w:tcPr>
          <w:p w14:paraId="04CD9747" w14:textId="77777777" w:rsidR="00740B1C" w:rsidRPr="00DB688C" w:rsidRDefault="00740B1C" w:rsidP="00A50496">
            <w:pPr>
              <w:pStyle w:val="Bodyjustified"/>
              <w:keepNext/>
              <w:rPr>
                <w:rFonts w:ascii="Courier" w:hAnsi="Courier" w:cstheme="minorBidi"/>
                <w:sz w:val="24"/>
                <w:szCs w:val="24"/>
                <w:lang w:eastAsia="en-GB"/>
              </w:rPr>
            </w:pPr>
          </w:p>
        </w:tc>
      </w:tr>
      <w:tr w:rsidR="008563F3" w:rsidRPr="00DB688C" w14:paraId="5ADC2052" w14:textId="77777777" w:rsidTr="00740B1C">
        <w:trPr>
          <w:trHeight w:val="283"/>
        </w:trPr>
        <w:tc>
          <w:tcPr>
            <w:tcW w:w="1980" w:type="dxa"/>
            <w:tcBorders>
              <w:bottom w:val="nil"/>
            </w:tcBorders>
          </w:tcPr>
          <w:p w14:paraId="2DF590FF" w14:textId="77777777" w:rsidR="008563F3" w:rsidRPr="00DB688C" w:rsidRDefault="008563F3" w:rsidP="00A50496">
            <w:pPr>
              <w:pStyle w:val="Bodyjustified"/>
              <w:keepNext/>
              <w:jc w:val="left"/>
              <w:rPr>
                <w:lang w:eastAsia="en-GB"/>
              </w:rPr>
            </w:pPr>
            <w:r w:rsidRPr="00DB688C">
              <w:rPr>
                <w:lang w:eastAsia="en-GB"/>
              </w:rPr>
              <w:t>Resistance to Soldering Heat</w:t>
            </w:r>
          </w:p>
        </w:tc>
        <w:tc>
          <w:tcPr>
            <w:tcW w:w="2386" w:type="dxa"/>
            <w:tcBorders>
              <w:bottom w:val="nil"/>
            </w:tcBorders>
          </w:tcPr>
          <w:p w14:paraId="40C86353" w14:textId="77777777" w:rsidR="008563F3" w:rsidRPr="00DB688C" w:rsidRDefault="008563F3" w:rsidP="00A50496">
            <w:pPr>
              <w:pStyle w:val="Bodyjustified"/>
              <w:keepNext/>
              <w:jc w:val="left"/>
              <w:rPr>
                <w:lang w:eastAsia="en-GB"/>
              </w:rPr>
            </w:pPr>
          </w:p>
        </w:tc>
        <w:tc>
          <w:tcPr>
            <w:tcW w:w="1016" w:type="dxa"/>
            <w:tcBorders>
              <w:bottom w:val="nil"/>
            </w:tcBorders>
          </w:tcPr>
          <w:p w14:paraId="62973513" w14:textId="77777777" w:rsidR="008563F3" w:rsidRPr="00DB688C" w:rsidRDefault="008563F3" w:rsidP="00A50496">
            <w:pPr>
              <w:pStyle w:val="Bodyjustified"/>
              <w:keepNext/>
              <w:rPr>
                <w:lang w:eastAsia="en-GB"/>
              </w:rPr>
            </w:pPr>
          </w:p>
        </w:tc>
        <w:tc>
          <w:tcPr>
            <w:tcW w:w="2041" w:type="dxa"/>
            <w:gridSpan w:val="2"/>
            <w:tcBorders>
              <w:bottom w:val="nil"/>
            </w:tcBorders>
          </w:tcPr>
          <w:p w14:paraId="5DDC1682" w14:textId="77777777" w:rsidR="008563F3" w:rsidRPr="00DB688C" w:rsidRDefault="008563F3" w:rsidP="00A50496">
            <w:pPr>
              <w:pStyle w:val="Bodyjustified"/>
              <w:keepNext/>
              <w:rPr>
                <w:lang w:eastAsia="en-GB"/>
              </w:rPr>
            </w:pPr>
          </w:p>
        </w:tc>
        <w:tc>
          <w:tcPr>
            <w:tcW w:w="740" w:type="dxa"/>
            <w:tcBorders>
              <w:bottom w:val="nil"/>
            </w:tcBorders>
          </w:tcPr>
          <w:p w14:paraId="5F5855B0" w14:textId="77777777" w:rsidR="008563F3" w:rsidRPr="00DB688C" w:rsidRDefault="008563F3" w:rsidP="00A50496">
            <w:pPr>
              <w:pStyle w:val="Bodyjustified"/>
              <w:keepNext/>
              <w:rPr>
                <w:lang w:eastAsia="en-GB"/>
              </w:rPr>
            </w:pPr>
          </w:p>
        </w:tc>
      </w:tr>
      <w:tr w:rsidR="008563F3" w:rsidRPr="00DB688C" w14:paraId="1D902EEF" w14:textId="77777777" w:rsidTr="00740B1C">
        <w:trPr>
          <w:trHeight w:val="283"/>
        </w:trPr>
        <w:tc>
          <w:tcPr>
            <w:tcW w:w="1980" w:type="dxa"/>
            <w:vMerge w:val="restart"/>
            <w:tcBorders>
              <w:top w:val="nil"/>
              <w:bottom w:val="nil"/>
            </w:tcBorders>
          </w:tcPr>
          <w:p w14:paraId="49D0CC65" w14:textId="77777777" w:rsidR="008563F3" w:rsidRPr="00DB688C" w:rsidRDefault="008563F3" w:rsidP="00A50496">
            <w:pPr>
              <w:pStyle w:val="Bodyjustified"/>
              <w:keepNext/>
              <w:jc w:val="left"/>
              <w:rPr>
                <w:lang w:eastAsia="en-GB"/>
              </w:rPr>
            </w:pPr>
            <w:r w:rsidRPr="00DB688C">
              <w:rPr>
                <w:lang w:eastAsia="en-GB"/>
              </w:rPr>
              <w:t>Final Measurements</w:t>
            </w:r>
          </w:p>
          <w:p w14:paraId="6A3E1A07" w14:textId="77777777" w:rsidR="008563F3" w:rsidRPr="00DB688C" w:rsidRDefault="008563F3" w:rsidP="00A50496">
            <w:pPr>
              <w:pStyle w:val="Bodyjustified"/>
              <w:keepNext/>
              <w:jc w:val="left"/>
              <w:rPr>
                <w:lang w:eastAsia="en-GB"/>
              </w:rPr>
            </w:pPr>
          </w:p>
        </w:tc>
        <w:tc>
          <w:tcPr>
            <w:tcW w:w="2386" w:type="dxa"/>
            <w:tcBorders>
              <w:top w:val="nil"/>
              <w:bottom w:val="nil"/>
            </w:tcBorders>
          </w:tcPr>
          <w:p w14:paraId="6B79687D" w14:textId="77777777" w:rsidR="008563F3" w:rsidRPr="00DB688C" w:rsidRDefault="008563F3" w:rsidP="00A50496">
            <w:pPr>
              <w:pStyle w:val="Bodyjustified"/>
              <w:keepNext/>
              <w:jc w:val="left"/>
              <w:rPr>
                <w:lang w:eastAsia="en-GB"/>
              </w:rPr>
            </w:pPr>
            <w:r w:rsidRPr="00DB688C">
              <w:rPr>
                <w:lang w:eastAsia="en-GB"/>
              </w:rPr>
              <w:t>Cold Resistance</w:t>
            </w:r>
          </w:p>
        </w:tc>
        <w:tc>
          <w:tcPr>
            <w:tcW w:w="1016" w:type="dxa"/>
            <w:tcBorders>
              <w:top w:val="nil"/>
              <w:bottom w:val="nil"/>
            </w:tcBorders>
          </w:tcPr>
          <w:p w14:paraId="2BAA7D78" w14:textId="77777777" w:rsidR="008563F3" w:rsidRPr="00DB688C" w:rsidRDefault="008563F3" w:rsidP="00A50496">
            <w:pPr>
              <w:pStyle w:val="Bodyjustified"/>
              <w:keepNext/>
              <w:rPr>
                <w:lang w:eastAsia="en-GB"/>
              </w:rPr>
            </w:pPr>
            <w:r w:rsidRPr="00DB688C">
              <w:rPr>
                <w:lang w:eastAsia="en-GB"/>
              </w:rPr>
              <w:t>R</w:t>
            </w:r>
          </w:p>
        </w:tc>
        <w:tc>
          <w:tcPr>
            <w:tcW w:w="2041" w:type="dxa"/>
            <w:gridSpan w:val="2"/>
            <w:tcBorders>
              <w:top w:val="nil"/>
              <w:bottom w:val="nil"/>
            </w:tcBorders>
          </w:tcPr>
          <w:p w14:paraId="469C3A63" w14:textId="7FCE4611" w:rsidR="008563F3" w:rsidRPr="00DB688C" w:rsidRDefault="00B043DC" w:rsidP="00A50496">
            <w:pPr>
              <w:pStyle w:val="Bodyjustified"/>
              <w:keepNext/>
              <w:rPr>
                <w:lang w:eastAsia="en-GB"/>
              </w:rPr>
            </w:pPr>
            <w:r>
              <w:rPr>
                <w:lang w:eastAsia="en-GB"/>
              </w:rPr>
              <w:t>Note 1</w:t>
            </w:r>
          </w:p>
        </w:tc>
        <w:tc>
          <w:tcPr>
            <w:tcW w:w="740" w:type="dxa"/>
            <w:tcBorders>
              <w:top w:val="nil"/>
              <w:bottom w:val="nil"/>
            </w:tcBorders>
          </w:tcPr>
          <w:p w14:paraId="7278C0FA" w14:textId="77777777" w:rsidR="008563F3" w:rsidRPr="00DB688C" w:rsidRDefault="008563F3" w:rsidP="00A50496">
            <w:pPr>
              <w:pStyle w:val="Bodyjustified"/>
              <w:keepNext/>
              <w:rPr>
                <w:lang w:eastAsia="en-GB"/>
              </w:rPr>
            </w:pPr>
            <w:r w:rsidRPr="00DB688C">
              <w:rPr>
                <w:lang w:eastAsia="en-GB"/>
              </w:rPr>
              <w:t>m</w:t>
            </w:r>
            <w:r w:rsidRPr="00DB688C">
              <w:rPr>
                <w:rFonts w:ascii="Symbol" w:hAnsi="Symbol" w:cs="Symbol"/>
                <w:lang w:eastAsia="en-GB"/>
              </w:rPr>
              <w:t></w:t>
            </w:r>
          </w:p>
        </w:tc>
      </w:tr>
      <w:tr w:rsidR="008563F3" w:rsidRPr="00DB688C" w14:paraId="113A373B" w14:textId="77777777" w:rsidTr="00740B1C">
        <w:trPr>
          <w:trHeight w:val="283"/>
        </w:trPr>
        <w:tc>
          <w:tcPr>
            <w:tcW w:w="1980" w:type="dxa"/>
            <w:vMerge/>
            <w:tcBorders>
              <w:top w:val="nil"/>
              <w:bottom w:val="single" w:sz="4" w:space="0" w:color="auto"/>
            </w:tcBorders>
          </w:tcPr>
          <w:p w14:paraId="3F6540E5" w14:textId="77777777" w:rsidR="008563F3" w:rsidRPr="00DB688C" w:rsidRDefault="008563F3" w:rsidP="00A50496">
            <w:pPr>
              <w:pStyle w:val="Bodyjustified"/>
              <w:keepNext/>
              <w:jc w:val="left"/>
              <w:rPr>
                <w:rFonts w:ascii="Courier" w:hAnsi="Courier" w:cstheme="minorBidi"/>
                <w:sz w:val="24"/>
                <w:szCs w:val="24"/>
                <w:lang w:eastAsia="en-GB"/>
              </w:rPr>
            </w:pPr>
          </w:p>
        </w:tc>
        <w:tc>
          <w:tcPr>
            <w:tcW w:w="2386" w:type="dxa"/>
            <w:tcBorders>
              <w:top w:val="nil"/>
              <w:bottom w:val="single" w:sz="4" w:space="0" w:color="auto"/>
            </w:tcBorders>
          </w:tcPr>
          <w:p w14:paraId="410192B6" w14:textId="5D92838F" w:rsidR="008563F3" w:rsidRPr="00DB688C" w:rsidRDefault="008563F3" w:rsidP="00B043DC">
            <w:pPr>
              <w:pStyle w:val="Bodyjustified"/>
              <w:keepNext/>
              <w:jc w:val="left"/>
              <w:rPr>
                <w:lang w:eastAsia="en-GB"/>
              </w:rPr>
            </w:pPr>
            <w:r w:rsidRPr="00DB688C">
              <w:rPr>
                <w:lang w:eastAsia="en-GB"/>
              </w:rPr>
              <w:t>Voltage Drop</w:t>
            </w:r>
          </w:p>
        </w:tc>
        <w:tc>
          <w:tcPr>
            <w:tcW w:w="1016" w:type="dxa"/>
            <w:tcBorders>
              <w:top w:val="nil"/>
              <w:bottom w:val="single" w:sz="4" w:space="0" w:color="auto"/>
            </w:tcBorders>
          </w:tcPr>
          <w:p w14:paraId="746618F2" w14:textId="77777777" w:rsidR="008563F3" w:rsidRPr="00DB688C" w:rsidRDefault="008563F3" w:rsidP="00A50496">
            <w:pPr>
              <w:pStyle w:val="Bodyjustified"/>
              <w:keepNext/>
              <w:rPr>
                <w:lang w:eastAsia="en-GB"/>
              </w:rPr>
            </w:pPr>
            <w:r w:rsidRPr="00DB688C">
              <w:rPr>
                <w:lang w:eastAsia="en-GB"/>
              </w:rPr>
              <w:t>VD</w:t>
            </w:r>
          </w:p>
        </w:tc>
        <w:tc>
          <w:tcPr>
            <w:tcW w:w="2041" w:type="dxa"/>
            <w:gridSpan w:val="2"/>
            <w:tcBorders>
              <w:top w:val="nil"/>
              <w:bottom w:val="single" w:sz="4" w:space="0" w:color="auto"/>
            </w:tcBorders>
          </w:tcPr>
          <w:p w14:paraId="0BD7EB09" w14:textId="2E9D249E" w:rsidR="008563F3" w:rsidRPr="00DB688C" w:rsidRDefault="00B043DC" w:rsidP="00A50496">
            <w:pPr>
              <w:pStyle w:val="Bodyjustified"/>
              <w:keepNext/>
              <w:rPr>
                <w:lang w:eastAsia="en-GB"/>
              </w:rPr>
            </w:pPr>
            <w:r>
              <w:rPr>
                <w:lang w:eastAsia="en-GB"/>
              </w:rPr>
              <w:t>Note 1</w:t>
            </w:r>
          </w:p>
        </w:tc>
        <w:tc>
          <w:tcPr>
            <w:tcW w:w="740" w:type="dxa"/>
            <w:tcBorders>
              <w:top w:val="nil"/>
              <w:bottom w:val="single" w:sz="4" w:space="0" w:color="auto"/>
            </w:tcBorders>
          </w:tcPr>
          <w:p w14:paraId="75607A21" w14:textId="77777777" w:rsidR="008563F3" w:rsidRPr="00DB688C" w:rsidRDefault="008563F3" w:rsidP="00A50496">
            <w:pPr>
              <w:pStyle w:val="Bodyjustified"/>
              <w:keepNext/>
              <w:rPr>
                <w:lang w:eastAsia="en-GB"/>
              </w:rPr>
            </w:pPr>
            <w:r w:rsidRPr="00DB688C">
              <w:rPr>
                <w:lang w:eastAsia="en-GB"/>
              </w:rPr>
              <w:t>mV</w:t>
            </w:r>
          </w:p>
        </w:tc>
      </w:tr>
      <w:tr w:rsidR="008563F3" w:rsidRPr="00DB688C" w14:paraId="3AC1F175" w14:textId="77777777" w:rsidTr="00740B1C">
        <w:trPr>
          <w:trHeight w:val="283"/>
        </w:trPr>
        <w:tc>
          <w:tcPr>
            <w:tcW w:w="1980" w:type="dxa"/>
            <w:tcBorders>
              <w:bottom w:val="nil"/>
            </w:tcBorders>
          </w:tcPr>
          <w:p w14:paraId="04F07F42" w14:textId="77777777" w:rsidR="008563F3" w:rsidRPr="00DB688C" w:rsidRDefault="008563F3" w:rsidP="008563F3">
            <w:pPr>
              <w:pStyle w:val="Bodyjustified"/>
              <w:keepNext/>
              <w:jc w:val="left"/>
              <w:rPr>
                <w:lang w:eastAsia="en-GB"/>
              </w:rPr>
            </w:pPr>
            <w:r w:rsidRPr="00DB688C">
              <w:rPr>
                <w:lang w:eastAsia="en-GB"/>
              </w:rPr>
              <w:t>Rapid Change of Temperature</w:t>
            </w:r>
          </w:p>
        </w:tc>
        <w:tc>
          <w:tcPr>
            <w:tcW w:w="2386" w:type="dxa"/>
            <w:tcBorders>
              <w:bottom w:val="nil"/>
            </w:tcBorders>
          </w:tcPr>
          <w:p w14:paraId="194ECCBD" w14:textId="77777777" w:rsidR="008563F3" w:rsidRPr="00DB688C" w:rsidRDefault="008563F3" w:rsidP="00A50496">
            <w:pPr>
              <w:pStyle w:val="Bodyjustified"/>
              <w:keepNext/>
              <w:jc w:val="left"/>
              <w:rPr>
                <w:lang w:eastAsia="en-GB"/>
              </w:rPr>
            </w:pPr>
          </w:p>
        </w:tc>
        <w:tc>
          <w:tcPr>
            <w:tcW w:w="1016" w:type="dxa"/>
            <w:tcBorders>
              <w:bottom w:val="nil"/>
            </w:tcBorders>
          </w:tcPr>
          <w:p w14:paraId="7F112641" w14:textId="77777777" w:rsidR="008563F3" w:rsidRPr="00DB688C" w:rsidRDefault="008563F3" w:rsidP="008563F3">
            <w:pPr>
              <w:pStyle w:val="Bodyjustified"/>
              <w:keepNext/>
              <w:rPr>
                <w:lang w:eastAsia="en-GB"/>
              </w:rPr>
            </w:pPr>
          </w:p>
        </w:tc>
        <w:tc>
          <w:tcPr>
            <w:tcW w:w="2041" w:type="dxa"/>
            <w:gridSpan w:val="2"/>
            <w:tcBorders>
              <w:bottom w:val="nil"/>
            </w:tcBorders>
          </w:tcPr>
          <w:p w14:paraId="4FF58346" w14:textId="77777777" w:rsidR="008563F3" w:rsidRPr="00DB688C" w:rsidRDefault="008563F3" w:rsidP="008563F3">
            <w:pPr>
              <w:pStyle w:val="Bodyjustified"/>
              <w:keepNext/>
              <w:rPr>
                <w:lang w:eastAsia="en-GB"/>
              </w:rPr>
            </w:pPr>
          </w:p>
          <w:p w14:paraId="18B9F16B" w14:textId="77777777" w:rsidR="008563F3" w:rsidRPr="00DB688C" w:rsidRDefault="008563F3" w:rsidP="008563F3">
            <w:pPr>
              <w:pStyle w:val="Bodyjustified"/>
              <w:keepNext/>
              <w:rPr>
                <w:lang w:eastAsia="en-GB"/>
              </w:rPr>
            </w:pPr>
          </w:p>
        </w:tc>
        <w:tc>
          <w:tcPr>
            <w:tcW w:w="740" w:type="dxa"/>
            <w:tcBorders>
              <w:bottom w:val="nil"/>
            </w:tcBorders>
          </w:tcPr>
          <w:p w14:paraId="306F594F" w14:textId="77777777" w:rsidR="008563F3" w:rsidRPr="00DB688C" w:rsidRDefault="008563F3" w:rsidP="008563F3">
            <w:pPr>
              <w:pStyle w:val="Bodyjustified"/>
              <w:keepNext/>
              <w:rPr>
                <w:lang w:eastAsia="en-GB"/>
              </w:rPr>
            </w:pPr>
          </w:p>
        </w:tc>
      </w:tr>
      <w:tr w:rsidR="00B043DC" w:rsidRPr="00DB688C" w14:paraId="0C3E8955" w14:textId="77777777" w:rsidTr="00740B1C">
        <w:trPr>
          <w:trHeight w:val="283"/>
        </w:trPr>
        <w:tc>
          <w:tcPr>
            <w:tcW w:w="1980" w:type="dxa"/>
            <w:tcBorders>
              <w:top w:val="nil"/>
              <w:bottom w:val="nil"/>
            </w:tcBorders>
          </w:tcPr>
          <w:p w14:paraId="3D58F377" w14:textId="77777777" w:rsidR="00B043DC" w:rsidRPr="00DB688C" w:rsidRDefault="00B043DC" w:rsidP="00125A76">
            <w:pPr>
              <w:pStyle w:val="Bodyjustified"/>
              <w:jc w:val="left"/>
              <w:rPr>
                <w:lang w:eastAsia="en-GB"/>
              </w:rPr>
            </w:pPr>
            <w:r w:rsidRPr="00DB688C">
              <w:rPr>
                <w:lang w:eastAsia="en-GB"/>
              </w:rPr>
              <w:t>Final Measurements</w:t>
            </w:r>
          </w:p>
        </w:tc>
        <w:tc>
          <w:tcPr>
            <w:tcW w:w="2386" w:type="dxa"/>
            <w:tcBorders>
              <w:top w:val="nil"/>
              <w:bottom w:val="nil"/>
            </w:tcBorders>
          </w:tcPr>
          <w:p w14:paraId="1880ED88" w14:textId="77777777" w:rsidR="00B043DC" w:rsidRPr="00DB688C" w:rsidRDefault="00B043DC" w:rsidP="00A50496">
            <w:pPr>
              <w:pStyle w:val="Bodyjustified"/>
              <w:jc w:val="left"/>
              <w:rPr>
                <w:lang w:eastAsia="en-GB"/>
              </w:rPr>
            </w:pPr>
            <w:r w:rsidRPr="00DB688C">
              <w:rPr>
                <w:lang w:eastAsia="en-GB"/>
              </w:rPr>
              <w:t>Cold Resistance</w:t>
            </w:r>
          </w:p>
        </w:tc>
        <w:tc>
          <w:tcPr>
            <w:tcW w:w="1016" w:type="dxa"/>
            <w:tcBorders>
              <w:top w:val="nil"/>
              <w:bottom w:val="nil"/>
            </w:tcBorders>
          </w:tcPr>
          <w:p w14:paraId="252530F5" w14:textId="77777777" w:rsidR="00B043DC" w:rsidRPr="00DB688C" w:rsidRDefault="00B043DC" w:rsidP="00125A76">
            <w:pPr>
              <w:pStyle w:val="Bodyjustified"/>
              <w:rPr>
                <w:lang w:eastAsia="en-GB"/>
              </w:rPr>
            </w:pPr>
            <w:r w:rsidRPr="00DB688C">
              <w:rPr>
                <w:lang w:eastAsia="en-GB"/>
              </w:rPr>
              <w:t>R</w:t>
            </w:r>
          </w:p>
        </w:tc>
        <w:tc>
          <w:tcPr>
            <w:tcW w:w="2041" w:type="dxa"/>
            <w:gridSpan w:val="2"/>
            <w:tcBorders>
              <w:top w:val="nil"/>
              <w:bottom w:val="nil"/>
            </w:tcBorders>
          </w:tcPr>
          <w:p w14:paraId="1ED3E379" w14:textId="6AEC3745" w:rsidR="00B043DC" w:rsidRPr="00DB688C" w:rsidRDefault="00B043DC" w:rsidP="00125A76">
            <w:pPr>
              <w:pStyle w:val="Bodyjustified"/>
              <w:rPr>
                <w:lang w:eastAsia="en-GB"/>
              </w:rPr>
            </w:pPr>
            <w:r>
              <w:rPr>
                <w:lang w:eastAsia="en-GB"/>
              </w:rPr>
              <w:t>Note 1</w:t>
            </w:r>
          </w:p>
        </w:tc>
        <w:tc>
          <w:tcPr>
            <w:tcW w:w="740" w:type="dxa"/>
            <w:tcBorders>
              <w:top w:val="nil"/>
              <w:bottom w:val="nil"/>
            </w:tcBorders>
          </w:tcPr>
          <w:p w14:paraId="41CA62D6" w14:textId="77777777" w:rsidR="00B043DC" w:rsidRPr="00DB688C" w:rsidRDefault="00B043DC" w:rsidP="00125A76">
            <w:pPr>
              <w:pStyle w:val="Bodyjustified"/>
              <w:rPr>
                <w:lang w:eastAsia="en-GB"/>
              </w:rPr>
            </w:pPr>
            <w:r w:rsidRPr="00DB688C">
              <w:rPr>
                <w:lang w:eastAsia="en-GB"/>
              </w:rPr>
              <w:t>m</w:t>
            </w:r>
            <w:r w:rsidRPr="00DB688C">
              <w:rPr>
                <w:rFonts w:ascii="Symbol" w:hAnsi="Symbol" w:cs="Symbol"/>
                <w:lang w:eastAsia="en-GB"/>
              </w:rPr>
              <w:t></w:t>
            </w:r>
          </w:p>
        </w:tc>
      </w:tr>
      <w:tr w:rsidR="00B043DC" w:rsidRPr="00DB688C" w14:paraId="76D9E3C8" w14:textId="77777777" w:rsidTr="00740B1C">
        <w:trPr>
          <w:trHeight w:val="283"/>
        </w:trPr>
        <w:tc>
          <w:tcPr>
            <w:tcW w:w="1980" w:type="dxa"/>
            <w:tcBorders>
              <w:top w:val="nil"/>
              <w:bottom w:val="single" w:sz="4" w:space="0" w:color="auto"/>
            </w:tcBorders>
          </w:tcPr>
          <w:p w14:paraId="56273055" w14:textId="77777777" w:rsidR="00B043DC" w:rsidRPr="00DB688C" w:rsidRDefault="00B043DC" w:rsidP="00125A76">
            <w:pPr>
              <w:pStyle w:val="Bodyjustified"/>
              <w:jc w:val="left"/>
              <w:rPr>
                <w:lang w:eastAsia="en-GB"/>
              </w:rPr>
            </w:pPr>
          </w:p>
        </w:tc>
        <w:tc>
          <w:tcPr>
            <w:tcW w:w="2386" w:type="dxa"/>
            <w:tcBorders>
              <w:top w:val="nil"/>
              <w:bottom w:val="single" w:sz="4" w:space="0" w:color="auto"/>
            </w:tcBorders>
          </w:tcPr>
          <w:p w14:paraId="2678E9A7" w14:textId="58CDEDB3" w:rsidR="00B043DC" w:rsidRPr="00DB688C" w:rsidRDefault="00B043DC" w:rsidP="00B043DC">
            <w:pPr>
              <w:pStyle w:val="Bodyjustified"/>
              <w:jc w:val="left"/>
              <w:rPr>
                <w:lang w:eastAsia="en-GB"/>
              </w:rPr>
            </w:pPr>
            <w:r w:rsidRPr="00DB688C">
              <w:rPr>
                <w:lang w:eastAsia="en-GB"/>
              </w:rPr>
              <w:t>Voltage Drop</w:t>
            </w:r>
          </w:p>
        </w:tc>
        <w:tc>
          <w:tcPr>
            <w:tcW w:w="1016" w:type="dxa"/>
            <w:tcBorders>
              <w:top w:val="nil"/>
              <w:bottom w:val="single" w:sz="4" w:space="0" w:color="auto"/>
            </w:tcBorders>
          </w:tcPr>
          <w:p w14:paraId="07A860CC" w14:textId="77777777" w:rsidR="00B043DC" w:rsidRPr="00DB688C" w:rsidRDefault="00B043DC" w:rsidP="00125A76">
            <w:pPr>
              <w:pStyle w:val="Bodyjustified"/>
              <w:rPr>
                <w:lang w:eastAsia="en-GB"/>
              </w:rPr>
            </w:pPr>
            <w:r w:rsidRPr="00DB688C">
              <w:rPr>
                <w:lang w:eastAsia="en-GB"/>
              </w:rPr>
              <w:t>VD</w:t>
            </w:r>
          </w:p>
        </w:tc>
        <w:tc>
          <w:tcPr>
            <w:tcW w:w="2041" w:type="dxa"/>
            <w:gridSpan w:val="2"/>
            <w:tcBorders>
              <w:top w:val="nil"/>
              <w:bottom w:val="single" w:sz="4" w:space="0" w:color="auto"/>
            </w:tcBorders>
          </w:tcPr>
          <w:p w14:paraId="61961D44" w14:textId="4909E432" w:rsidR="00B043DC" w:rsidRPr="00DB688C" w:rsidRDefault="00B043DC" w:rsidP="00125A76">
            <w:pPr>
              <w:pStyle w:val="Bodyjustified"/>
              <w:rPr>
                <w:lang w:eastAsia="en-GB"/>
              </w:rPr>
            </w:pPr>
            <w:r>
              <w:rPr>
                <w:lang w:eastAsia="en-GB"/>
              </w:rPr>
              <w:t>Note 1</w:t>
            </w:r>
          </w:p>
        </w:tc>
        <w:tc>
          <w:tcPr>
            <w:tcW w:w="740" w:type="dxa"/>
            <w:tcBorders>
              <w:top w:val="nil"/>
              <w:bottom w:val="single" w:sz="4" w:space="0" w:color="auto"/>
            </w:tcBorders>
          </w:tcPr>
          <w:p w14:paraId="56EDAB85" w14:textId="77777777" w:rsidR="00B043DC" w:rsidRPr="00DB688C" w:rsidRDefault="00B043DC" w:rsidP="00125A76">
            <w:pPr>
              <w:pStyle w:val="Bodyjustified"/>
              <w:rPr>
                <w:lang w:eastAsia="en-GB"/>
              </w:rPr>
            </w:pPr>
            <w:r w:rsidRPr="00DB688C">
              <w:rPr>
                <w:lang w:eastAsia="en-GB"/>
              </w:rPr>
              <w:t>mV</w:t>
            </w:r>
          </w:p>
        </w:tc>
      </w:tr>
      <w:tr w:rsidR="008563F3" w14:paraId="07E8C506" w14:textId="77777777" w:rsidTr="00740B1C">
        <w:trPr>
          <w:trHeight w:val="283"/>
        </w:trPr>
        <w:tc>
          <w:tcPr>
            <w:tcW w:w="1980" w:type="dxa"/>
            <w:tcBorders>
              <w:bottom w:val="nil"/>
            </w:tcBorders>
          </w:tcPr>
          <w:p w14:paraId="056EBFE5" w14:textId="77777777" w:rsidR="008563F3" w:rsidRPr="00DB688C" w:rsidRDefault="008563F3" w:rsidP="00125A76">
            <w:pPr>
              <w:pStyle w:val="Bodyjustified"/>
              <w:jc w:val="left"/>
              <w:rPr>
                <w:lang w:eastAsia="en-GB"/>
              </w:rPr>
            </w:pPr>
            <w:r w:rsidRPr="00CD3951">
              <w:rPr>
                <w:lang w:eastAsia="en-GB"/>
              </w:rPr>
              <w:t>Vibration</w:t>
            </w:r>
          </w:p>
        </w:tc>
        <w:tc>
          <w:tcPr>
            <w:tcW w:w="2386" w:type="dxa"/>
            <w:tcBorders>
              <w:bottom w:val="nil"/>
            </w:tcBorders>
          </w:tcPr>
          <w:p w14:paraId="04C477EF" w14:textId="77777777" w:rsidR="008563F3" w:rsidRDefault="008563F3" w:rsidP="00A50496">
            <w:pPr>
              <w:pStyle w:val="Bodyjustified"/>
              <w:jc w:val="left"/>
              <w:rPr>
                <w:lang w:eastAsia="en-GB"/>
              </w:rPr>
            </w:pPr>
          </w:p>
        </w:tc>
        <w:tc>
          <w:tcPr>
            <w:tcW w:w="1016" w:type="dxa"/>
            <w:tcBorders>
              <w:bottom w:val="nil"/>
            </w:tcBorders>
          </w:tcPr>
          <w:p w14:paraId="0039B7BB" w14:textId="77777777" w:rsidR="008563F3" w:rsidRDefault="008563F3" w:rsidP="00125A76">
            <w:pPr>
              <w:pStyle w:val="Bodyjustified"/>
              <w:rPr>
                <w:lang w:eastAsia="en-GB"/>
              </w:rPr>
            </w:pPr>
          </w:p>
        </w:tc>
        <w:tc>
          <w:tcPr>
            <w:tcW w:w="2041" w:type="dxa"/>
            <w:gridSpan w:val="2"/>
            <w:tcBorders>
              <w:bottom w:val="nil"/>
            </w:tcBorders>
          </w:tcPr>
          <w:p w14:paraId="414A3DB7" w14:textId="77777777" w:rsidR="008563F3" w:rsidRDefault="008563F3" w:rsidP="00125A76">
            <w:pPr>
              <w:pStyle w:val="Bodyjustified"/>
              <w:rPr>
                <w:lang w:eastAsia="en-GB"/>
              </w:rPr>
            </w:pPr>
          </w:p>
        </w:tc>
        <w:tc>
          <w:tcPr>
            <w:tcW w:w="740" w:type="dxa"/>
            <w:tcBorders>
              <w:bottom w:val="nil"/>
            </w:tcBorders>
          </w:tcPr>
          <w:p w14:paraId="582E6BC2" w14:textId="77777777" w:rsidR="008563F3" w:rsidRDefault="008563F3" w:rsidP="00125A76">
            <w:pPr>
              <w:pStyle w:val="Bodyjustified"/>
              <w:rPr>
                <w:lang w:eastAsia="en-GB"/>
              </w:rPr>
            </w:pPr>
          </w:p>
        </w:tc>
      </w:tr>
      <w:tr w:rsidR="00B043DC" w:rsidRPr="00DB688C" w14:paraId="62BFE25E" w14:textId="77777777" w:rsidTr="00740B1C">
        <w:trPr>
          <w:trHeight w:val="283"/>
        </w:trPr>
        <w:tc>
          <w:tcPr>
            <w:tcW w:w="1980" w:type="dxa"/>
            <w:vMerge w:val="restart"/>
            <w:tcBorders>
              <w:top w:val="nil"/>
              <w:bottom w:val="nil"/>
            </w:tcBorders>
          </w:tcPr>
          <w:p w14:paraId="07DB3EF7" w14:textId="77777777" w:rsidR="00B043DC" w:rsidRPr="00DB688C" w:rsidRDefault="00B043DC" w:rsidP="00125A76">
            <w:pPr>
              <w:pStyle w:val="Bodyjustified"/>
              <w:jc w:val="left"/>
              <w:rPr>
                <w:lang w:eastAsia="en-GB"/>
              </w:rPr>
            </w:pPr>
            <w:r w:rsidRPr="00DB688C">
              <w:rPr>
                <w:lang w:eastAsia="en-GB"/>
              </w:rPr>
              <w:t>Final Measurements</w:t>
            </w:r>
          </w:p>
        </w:tc>
        <w:tc>
          <w:tcPr>
            <w:tcW w:w="2386" w:type="dxa"/>
            <w:tcBorders>
              <w:top w:val="nil"/>
              <w:bottom w:val="nil"/>
            </w:tcBorders>
          </w:tcPr>
          <w:p w14:paraId="010B3DA9" w14:textId="77777777" w:rsidR="00B043DC" w:rsidRPr="00DB688C" w:rsidRDefault="00B043DC" w:rsidP="00A50496">
            <w:pPr>
              <w:pStyle w:val="Bodyjustified"/>
              <w:jc w:val="left"/>
              <w:rPr>
                <w:lang w:eastAsia="en-GB"/>
              </w:rPr>
            </w:pPr>
            <w:r w:rsidRPr="00DB688C">
              <w:rPr>
                <w:lang w:eastAsia="en-GB"/>
              </w:rPr>
              <w:t>Cold Resistance</w:t>
            </w:r>
          </w:p>
        </w:tc>
        <w:tc>
          <w:tcPr>
            <w:tcW w:w="1016" w:type="dxa"/>
            <w:tcBorders>
              <w:top w:val="nil"/>
              <w:bottom w:val="nil"/>
            </w:tcBorders>
          </w:tcPr>
          <w:p w14:paraId="27492B27" w14:textId="77777777" w:rsidR="00B043DC" w:rsidRPr="00DB688C" w:rsidRDefault="00B043DC" w:rsidP="00125A76">
            <w:pPr>
              <w:pStyle w:val="Bodyjustified"/>
              <w:rPr>
                <w:lang w:eastAsia="en-GB"/>
              </w:rPr>
            </w:pPr>
            <w:r w:rsidRPr="00DB688C">
              <w:rPr>
                <w:lang w:eastAsia="en-GB"/>
              </w:rPr>
              <w:t>R</w:t>
            </w:r>
          </w:p>
        </w:tc>
        <w:tc>
          <w:tcPr>
            <w:tcW w:w="2041" w:type="dxa"/>
            <w:gridSpan w:val="2"/>
            <w:tcBorders>
              <w:top w:val="nil"/>
              <w:bottom w:val="nil"/>
            </w:tcBorders>
          </w:tcPr>
          <w:p w14:paraId="3D0937D5" w14:textId="7FDD5930" w:rsidR="00B043DC" w:rsidRPr="00DB688C" w:rsidRDefault="00B043DC" w:rsidP="00125A76">
            <w:pPr>
              <w:pStyle w:val="Bodyjustified"/>
              <w:rPr>
                <w:lang w:eastAsia="en-GB"/>
              </w:rPr>
            </w:pPr>
            <w:r>
              <w:rPr>
                <w:lang w:eastAsia="en-GB"/>
              </w:rPr>
              <w:t>Note 1</w:t>
            </w:r>
          </w:p>
        </w:tc>
        <w:tc>
          <w:tcPr>
            <w:tcW w:w="740" w:type="dxa"/>
            <w:tcBorders>
              <w:top w:val="nil"/>
              <w:bottom w:val="nil"/>
            </w:tcBorders>
          </w:tcPr>
          <w:p w14:paraId="25AFC25B" w14:textId="77777777" w:rsidR="00B043DC" w:rsidRPr="00DB688C" w:rsidRDefault="00B043DC" w:rsidP="00125A76">
            <w:pPr>
              <w:pStyle w:val="Bodyjustified"/>
              <w:rPr>
                <w:lang w:eastAsia="en-GB"/>
              </w:rPr>
            </w:pPr>
            <w:r w:rsidRPr="00DB688C">
              <w:rPr>
                <w:lang w:eastAsia="en-GB"/>
              </w:rPr>
              <w:t>m</w:t>
            </w:r>
            <w:r w:rsidRPr="00DB688C">
              <w:rPr>
                <w:rFonts w:ascii="Symbol" w:hAnsi="Symbol" w:cs="Symbol"/>
                <w:lang w:eastAsia="en-GB"/>
              </w:rPr>
              <w:t></w:t>
            </w:r>
          </w:p>
        </w:tc>
      </w:tr>
      <w:tr w:rsidR="00B043DC" w:rsidRPr="00DB688C" w14:paraId="29BA2AB7" w14:textId="77777777" w:rsidTr="00740B1C">
        <w:trPr>
          <w:trHeight w:val="283"/>
        </w:trPr>
        <w:tc>
          <w:tcPr>
            <w:tcW w:w="1980" w:type="dxa"/>
            <w:vMerge/>
            <w:tcBorders>
              <w:top w:val="nil"/>
              <w:bottom w:val="single" w:sz="4" w:space="0" w:color="auto"/>
            </w:tcBorders>
          </w:tcPr>
          <w:p w14:paraId="765C0AA9" w14:textId="77777777" w:rsidR="00B043DC" w:rsidRPr="00DB688C" w:rsidRDefault="00B043DC" w:rsidP="00125A76">
            <w:pPr>
              <w:pStyle w:val="Bodyjustified"/>
              <w:jc w:val="left"/>
              <w:rPr>
                <w:rFonts w:ascii="Courier" w:hAnsi="Courier" w:cstheme="minorBidi"/>
                <w:sz w:val="24"/>
                <w:szCs w:val="24"/>
                <w:lang w:eastAsia="en-GB"/>
              </w:rPr>
            </w:pPr>
          </w:p>
        </w:tc>
        <w:tc>
          <w:tcPr>
            <w:tcW w:w="2386" w:type="dxa"/>
            <w:tcBorders>
              <w:top w:val="nil"/>
              <w:bottom w:val="single" w:sz="4" w:space="0" w:color="auto"/>
            </w:tcBorders>
          </w:tcPr>
          <w:p w14:paraId="7CB4E69B" w14:textId="6F24C351" w:rsidR="00B043DC" w:rsidRPr="00DB688C" w:rsidRDefault="00B043DC" w:rsidP="00B043DC">
            <w:pPr>
              <w:pStyle w:val="Bodyjustified"/>
              <w:jc w:val="left"/>
              <w:rPr>
                <w:lang w:eastAsia="en-GB"/>
              </w:rPr>
            </w:pPr>
            <w:r w:rsidRPr="00DB688C">
              <w:rPr>
                <w:lang w:eastAsia="en-GB"/>
              </w:rPr>
              <w:t>Voltage Drop</w:t>
            </w:r>
          </w:p>
        </w:tc>
        <w:tc>
          <w:tcPr>
            <w:tcW w:w="1016" w:type="dxa"/>
            <w:tcBorders>
              <w:top w:val="nil"/>
              <w:bottom w:val="single" w:sz="4" w:space="0" w:color="auto"/>
            </w:tcBorders>
          </w:tcPr>
          <w:p w14:paraId="42FFC73D" w14:textId="77777777" w:rsidR="00B043DC" w:rsidRPr="00DB688C" w:rsidRDefault="00B043DC" w:rsidP="00125A76">
            <w:pPr>
              <w:pStyle w:val="Bodyjustified"/>
              <w:rPr>
                <w:lang w:eastAsia="en-GB"/>
              </w:rPr>
            </w:pPr>
            <w:r w:rsidRPr="00DB688C">
              <w:rPr>
                <w:lang w:eastAsia="en-GB"/>
              </w:rPr>
              <w:t>VD</w:t>
            </w:r>
          </w:p>
        </w:tc>
        <w:tc>
          <w:tcPr>
            <w:tcW w:w="2041" w:type="dxa"/>
            <w:gridSpan w:val="2"/>
            <w:tcBorders>
              <w:top w:val="nil"/>
              <w:bottom w:val="single" w:sz="4" w:space="0" w:color="auto"/>
            </w:tcBorders>
          </w:tcPr>
          <w:p w14:paraId="698B3D75" w14:textId="29325CE1" w:rsidR="00B043DC" w:rsidRPr="00DB688C" w:rsidRDefault="00B043DC" w:rsidP="00125A76">
            <w:pPr>
              <w:pStyle w:val="Bodyjustified"/>
              <w:rPr>
                <w:lang w:eastAsia="en-GB"/>
              </w:rPr>
            </w:pPr>
            <w:r>
              <w:rPr>
                <w:lang w:eastAsia="en-GB"/>
              </w:rPr>
              <w:t>Note 1</w:t>
            </w:r>
          </w:p>
        </w:tc>
        <w:tc>
          <w:tcPr>
            <w:tcW w:w="740" w:type="dxa"/>
            <w:tcBorders>
              <w:top w:val="nil"/>
              <w:bottom w:val="single" w:sz="4" w:space="0" w:color="auto"/>
            </w:tcBorders>
          </w:tcPr>
          <w:p w14:paraId="1DC1AA97" w14:textId="77777777" w:rsidR="00B043DC" w:rsidRPr="00DB688C" w:rsidRDefault="00B043DC" w:rsidP="00125A76">
            <w:pPr>
              <w:pStyle w:val="Bodyjustified"/>
              <w:rPr>
                <w:lang w:eastAsia="en-GB"/>
              </w:rPr>
            </w:pPr>
            <w:r w:rsidRPr="00DB688C">
              <w:rPr>
                <w:lang w:eastAsia="en-GB"/>
              </w:rPr>
              <w:t>mV</w:t>
            </w:r>
          </w:p>
        </w:tc>
      </w:tr>
      <w:tr w:rsidR="008563F3" w:rsidRPr="00DB688C" w14:paraId="6EDFA520" w14:textId="77777777" w:rsidTr="00740B1C">
        <w:trPr>
          <w:trHeight w:val="283"/>
        </w:trPr>
        <w:tc>
          <w:tcPr>
            <w:tcW w:w="1980" w:type="dxa"/>
            <w:tcBorders>
              <w:bottom w:val="nil"/>
            </w:tcBorders>
          </w:tcPr>
          <w:p w14:paraId="6F757336" w14:textId="77777777" w:rsidR="008563F3" w:rsidRPr="00DB688C" w:rsidRDefault="008563F3" w:rsidP="00125A76">
            <w:pPr>
              <w:pStyle w:val="Bodyjustified"/>
              <w:jc w:val="left"/>
              <w:rPr>
                <w:lang w:eastAsia="en-GB"/>
              </w:rPr>
            </w:pPr>
            <w:r w:rsidRPr="00DB688C">
              <w:rPr>
                <w:lang w:eastAsia="en-GB"/>
              </w:rPr>
              <w:t>Sh</w:t>
            </w:r>
            <w:r>
              <w:rPr>
                <w:lang w:eastAsia="en-GB"/>
              </w:rPr>
              <w:t>oc</w:t>
            </w:r>
            <w:r w:rsidRPr="00DB688C">
              <w:rPr>
                <w:lang w:eastAsia="en-GB"/>
              </w:rPr>
              <w:t>k</w:t>
            </w:r>
          </w:p>
        </w:tc>
        <w:tc>
          <w:tcPr>
            <w:tcW w:w="2386" w:type="dxa"/>
            <w:tcBorders>
              <w:bottom w:val="nil"/>
            </w:tcBorders>
          </w:tcPr>
          <w:p w14:paraId="07D1E4AB" w14:textId="77777777" w:rsidR="008563F3" w:rsidRPr="00DB688C" w:rsidRDefault="008563F3" w:rsidP="00A50496">
            <w:pPr>
              <w:pStyle w:val="Bodyjustified"/>
              <w:jc w:val="left"/>
              <w:rPr>
                <w:lang w:eastAsia="en-GB"/>
              </w:rPr>
            </w:pPr>
          </w:p>
        </w:tc>
        <w:tc>
          <w:tcPr>
            <w:tcW w:w="1016" w:type="dxa"/>
            <w:tcBorders>
              <w:bottom w:val="nil"/>
            </w:tcBorders>
          </w:tcPr>
          <w:p w14:paraId="1A3E25F3" w14:textId="77777777" w:rsidR="008563F3" w:rsidRPr="00DB688C" w:rsidRDefault="008563F3" w:rsidP="00125A76">
            <w:pPr>
              <w:pStyle w:val="Bodyjustified"/>
              <w:rPr>
                <w:lang w:eastAsia="en-GB"/>
              </w:rPr>
            </w:pPr>
          </w:p>
        </w:tc>
        <w:tc>
          <w:tcPr>
            <w:tcW w:w="2041" w:type="dxa"/>
            <w:gridSpan w:val="2"/>
            <w:tcBorders>
              <w:bottom w:val="nil"/>
            </w:tcBorders>
          </w:tcPr>
          <w:p w14:paraId="5D42AD19" w14:textId="77777777" w:rsidR="008563F3" w:rsidRPr="00DB688C" w:rsidRDefault="008563F3" w:rsidP="00125A76">
            <w:pPr>
              <w:pStyle w:val="Bodyjustified"/>
              <w:rPr>
                <w:lang w:eastAsia="en-GB"/>
              </w:rPr>
            </w:pPr>
          </w:p>
        </w:tc>
        <w:tc>
          <w:tcPr>
            <w:tcW w:w="740" w:type="dxa"/>
            <w:tcBorders>
              <w:bottom w:val="nil"/>
            </w:tcBorders>
          </w:tcPr>
          <w:p w14:paraId="61F77F68" w14:textId="77777777" w:rsidR="008563F3" w:rsidRPr="00DB688C" w:rsidRDefault="008563F3" w:rsidP="00125A76">
            <w:pPr>
              <w:pStyle w:val="Bodyjustified"/>
              <w:rPr>
                <w:lang w:eastAsia="en-GB"/>
              </w:rPr>
            </w:pPr>
          </w:p>
        </w:tc>
      </w:tr>
      <w:tr w:rsidR="00B043DC" w:rsidRPr="00DB688C" w14:paraId="4F0AC74B" w14:textId="77777777" w:rsidTr="00740B1C">
        <w:trPr>
          <w:trHeight w:val="283"/>
        </w:trPr>
        <w:tc>
          <w:tcPr>
            <w:tcW w:w="1980" w:type="dxa"/>
            <w:tcBorders>
              <w:top w:val="nil"/>
              <w:bottom w:val="nil"/>
            </w:tcBorders>
          </w:tcPr>
          <w:p w14:paraId="14CEAF7E" w14:textId="77777777" w:rsidR="00B043DC" w:rsidRPr="00DB688C" w:rsidRDefault="00B043DC" w:rsidP="00125A76">
            <w:pPr>
              <w:pStyle w:val="Bodyjustified"/>
              <w:jc w:val="left"/>
              <w:rPr>
                <w:lang w:eastAsia="en-GB"/>
              </w:rPr>
            </w:pPr>
            <w:r w:rsidRPr="00DB688C">
              <w:rPr>
                <w:lang w:eastAsia="en-GB"/>
              </w:rPr>
              <w:t>Final Measurements</w:t>
            </w:r>
          </w:p>
        </w:tc>
        <w:tc>
          <w:tcPr>
            <w:tcW w:w="2386" w:type="dxa"/>
            <w:tcBorders>
              <w:top w:val="nil"/>
              <w:bottom w:val="nil"/>
            </w:tcBorders>
          </w:tcPr>
          <w:p w14:paraId="582F39C8" w14:textId="77777777" w:rsidR="00B043DC" w:rsidRPr="00DB688C" w:rsidRDefault="00B043DC" w:rsidP="00A50496">
            <w:pPr>
              <w:pStyle w:val="Bodyjustified"/>
              <w:jc w:val="left"/>
              <w:rPr>
                <w:lang w:eastAsia="en-GB"/>
              </w:rPr>
            </w:pPr>
            <w:r w:rsidRPr="00DB688C">
              <w:rPr>
                <w:lang w:eastAsia="en-GB"/>
              </w:rPr>
              <w:t>Cold Resistance</w:t>
            </w:r>
          </w:p>
        </w:tc>
        <w:tc>
          <w:tcPr>
            <w:tcW w:w="1016" w:type="dxa"/>
            <w:tcBorders>
              <w:top w:val="nil"/>
              <w:bottom w:val="nil"/>
            </w:tcBorders>
          </w:tcPr>
          <w:p w14:paraId="26C892A9" w14:textId="77777777" w:rsidR="00B043DC" w:rsidRPr="00DB688C" w:rsidRDefault="00B043DC" w:rsidP="00125A76">
            <w:pPr>
              <w:pStyle w:val="Bodyjustified"/>
              <w:rPr>
                <w:lang w:eastAsia="en-GB"/>
              </w:rPr>
            </w:pPr>
            <w:r w:rsidRPr="00DB688C">
              <w:rPr>
                <w:lang w:eastAsia="en-GB"/>
              </w:rPr>
              <w:t>R</w:t>
            </w:r>
          </w:p>
        </w:tc>
        <w:tc>
          <w:tcPr>
            <w:tcW w:w="2041" w:type="dxa"/>
            <w:gridSpan w:val="2"/>
            <w:tcBorders>
              <w:top w:val="nil"/>
              <w:bottom w:val="nil"/>
            </w:tcBorders>
          </w:tcPr>
          <w:p w14:paraId="77AF3189" w14:textId="6ECA8489" w:rsidR="00B043DC" w:rsidRPr="00DB688C" w:rsidRDefault="00B043DC" w:rsidP="00125A76">
            <w:pPr>
              <w:pStyle w:val="Bodyjustified"/>
              <w:rPr>
                <w:lang w:eastAsia="en-GB"/>
              </w:rPr>
            </w:pPr>
            <w:r>
              <w:rPr>
                <w:lang w:eastAsia="en-GB"/>
              </w:rPr>
              <w:t>Note 1</w:t>
            </w:r>
          </w:p>
        </w:tc>
        <w:tc>
          <w:tcPr>
            <w:tcW w:w="740" w:type="dxa"/>
            <w:tcBorders>
              <w:top w:val="nil"/>
              <w:bottom w:val="nil"/>
            </w:tcBorders>
          </w:tcPr>
          <w:p w14:paraId="170C544D" w14:textId="77777777" w:rsidR="00B043DC" w:rsidRPr="00DB688C" w:rsidRDefault="00B043DC" w:rsidP="00125A76">
            <w:pPr>
              <w:pStyle w:val="Bodyjustified"/>
              <w:rPr>
                <w:lang w:eastAsia="en-GB"/>
              </w:rPr>
            </w:pPr>
            <w:r w:rsidRPr="00DB688C">
              <w:rPr>
                <w:lang w:eastAsia="en-GB"/>
              </w:rPr>
              <w:t>m</w:t>
            </w:r>
            <w:r w:rsidRPr="00DB688C">
              <w:rPr>
                <w:rFonts w:ascii="Symbol" w:hAnsi="Symbol" w:cs="Symbol"/>
                <w:lang w:eastAsia="en-GB"/>
              </w:rPr>
              <w:t></w:t>
            </w:r>
          </w:p>
        </w:tc>
      </w:tr>
      <w:tr w:rsidR="00B043DC" w:rsidRPr="00DB688C" w14:paraId="316C1036" w14:textId="77777777" w:rsidTr="00740B1C">
        <w:trPr>
          <w:trHeight w:val="283"/>
        </w:trPr>
        <w:tc>
          <w:tcPr>
            <w:tcW w:w="1980" w:type="dxa"/>
            <w:tcBorders>
              <w:top w:val="nil"/>
              <w:bottom w:val="single" w:sz="4" w:space="0" w:color="auto"/>
            </w:tcBorders>
          </w:tcPr>
          <w:p w14:paraId="6B8C605C" w14:textId="77777777" w:rsidR="00B043DC" w:rsidRPr="00DB688C" w:rsidRDefault="00B043DC" w:rsidP="00125A76">
            <w:pPr>
              <w:pStyle w:val="Bodyjustified"/>
              <w:jc w:val="left"/>
              <w:rPr>
                <w:lang w:eastAsia="en-GB"/>
              </w:rPr>
            </w:pPr>
          </w:p>
        </w:tc>
        <w:tc>
          <w:tcPr>
            <w:tcW w:w="2386" w:type="dxa"/>
            <w:tcBorders>
              <w:top w:val="nil"/>
              <w:bottom w:val="single" w:sz="4" w:space="0" w:color="auto"/>
            </w:tcBorders>
          </w:tcPr>
          <w:p w14:paraId="1F8E4ABD" w14:textId="75A5A3F4" w:rsidR="00B043DC" w:rsidRPr="00DB688C" w:rsidRDefault="00B043DC" w:rsidP="00B043DC">
            <w:pPr>
              <w:pStyle w:val="Bodyjustified"/>
              <w:jc w:val="left"/>
              <w:rPr>
                <w:lang w:eastAsia="en-GB"/>
              </w:rPr>
            </w:pPr>
            <w:r w:rsidRPr="00DB688C">
              <w:rPr>
                <w:lang w:eastAsia="en-GB"/>
              </w:rPr>
              <w:t>Voltage Drop</w:t>
            </w:r>
          </w:p>
        </w:tc>
        <w:tc>
          <w:tcPr>
            <w:tcW w:w="1016" w:type="dxa"/>
            <w:tcBorders>
              <w:top w:val="nil"/>
              <w:bottom w:val="single" w:sz="4" w:space="0" w:color="auto"/>
            </w:tcBorders>
          </w:tcPr>
          <w:p w14:paraId="30D6013D" w14:textId="77777777" w:rsidR="00B043DC" w:rsidRPr="00DB688C" w:rsidRDefault="00B043DC" w:rsidP="00125A76">
            <w:pPr>
              <w:pStyle w:val="Bodyjustified"/>
              <w:rPr>
                <w:lang w:eastAsia="en-GB"/>
              </w:rPr>
            </w:pPr>
            <w:r w:rsidRPr="00DB688C">
              <w:rPr>
                <w:lang w:eastAsia="en-GB"/>
              </w:rPr>
              <w:t>VD</w:t>
            </w:r>
          </w:p>
        </w:tc>
        <w:tc>
          <w:tcPr>
            <w:tcW w:w="2041" w:type="dxa"/>
            <w:gridSpan w:val="2"/>
            <w:tcBorders>
              <w:top w:val="nil"/>
              <w:bottom w:val="single" w:sz="4" w:space="0" w:color="auto"/>
            </w:tcBorders>
          </w:tcPr>
          <w:p w14:paraId="1CFA4D11" w14:textId="699E36B5" w:rsidR="00B043DC" w:rsidRPr="00DB688C" w:rsidRDefault="00B043DC" w:rsidP="00125A76">
            <w:pPr>
              <w:pStyle w:val="Bodyjustified"/>
              <w:rPr>
                <w:lang w:eastAsia="en-GB"/>
              </w:rPr>
            </w:pPr>
            <w:r>
              <w:rPr>
                <w:lang w:eastAsia="en-GB"/>
              </w:rPr>
              <w:t>Note 1</w:t>
            </w:r>
          </w:p>
        </w:tc>
        <w:tc>
          <w:tcPr>
            <w:tcW w:w="740" w:type="dxa"/>
            <w:tcBorders>
              <w:top w:val="nil"/>
              <w:bottom w:val="single" w:sz="4" w:space="0" w:color="auto"/>
            </w:tcBorders>
          </w:tcPr>
          <w:p w14:paraId="496B38BA" w14:textId="77777777" w:rsidR="00B043DC" w:rsidRPr="00DB688C" w:rsidRDefault="00B043DC" w:rsidP="00125A76">
            <w:pPr>
              <w:pStyle w:val="Bodyjustified"/>
              <w:rPr>
                <w:lang w:eastAsia="en-GB"/>
              </w:rPr>
            </w:pPr>
            <w:r w:rsidRPr="00DB688C">
              <w:rPr>
                <w:lang w:eastAsia="en-GB"/>
              </w:rPr>
              <w:t>mV</w:t>
            </w:r>
          </w:p>
        </w:tc>
      </w:tr>
      <w:tr w:rsidR="008563F3" w:rsidRPr="00DB688C" w14:paraId="56A37626" w14:textId="77777777" w:rsidTr="00740B1C">
        <w:trPr>
          <w:trHeight w:val="283"/>
        </w:trPr>
        <w:tc>
          <w:tcPr>
            <w:tcW w:w="1980" w:type="dxa"/>
            <w:tcBorders>
              <w:bottom w:val="nil"/>
            </w:tcBorders>
          </w:tcPr>
          <w:p w14:paraId="437348D8" w14:textId="77777777" w:rsidR="008563F3" w:rsidRPr="00DB688C" w:rsidRDefault="008563F3" w:rsidP="00125A76">
            <w:pPr>
              <w:pStyle w:val="Bodyjustified"/>
              <w:keepNext/>
              <w:jc w:val="left"/>
              <w:rPr>
                <w:lang w:eastAsia="en-GB"/>
              </w:rPr>
            </w:pPr>
            <w:r w:rsidRPr="00DB688C">
              <w:rPr>
                <w:lang w:eastAsia="en-GB"/>
              </w:rPr>
              <w:t>Damp Heat, Steady State</w:t>
            </w:r>
          </w:p>
        </w:tc>
        <w:tc>
          <w:tcPr>
            <w:tcW w:w="2386" w:type="dxa"/>
            <w:tcBorders>
              <w:bottom w:val="nil"/>
            </w:tcBorders>
          </w:tcPr>
          <w:p w14:paraId="38BE4C9A" w14:textId="77777777" w:rsidR="008563F3" w:rsidRPr="00DB688C" w:rsidRDefault="008563F3" w:rsidP="00A50496">
            <w:pPr>
              <w:pStyle w:val="Bodyjustified"/>
              <w:keepNext/>
              <w:jc w:val="left"/>
              <w:rPr>
                <w:lang w:eastAsia="en-GB"/>
              </w:rPr>
            </w:pPr>
          </w:p>
        </w:tc>
        <w:tc>
          <w:tcPr>
            <w:tcW w:w="1016" w:type="dxa"/>
            <w:tcBorders>
              <w:bottom w:val="nil"/>
            </w:tcBorders>
          </w:tcPr>
          <w:p w14:paraId="778D8A61" w14:textId="77777777" w:rsidR="008563F3" w:rsidRPr="00DB688C" w:rsidRDefault="008563F3" w:rsidP="00125A76">
            <w:pPr>
              <w:pStyle w:val="Bodyjustified"/>
              <w:keepNext/>
              <w:rPr>
                <w:lang w:eastAsia="en-GB"/>
              </w:rPr>
            </w:pPr>
          </w:p>
        </w:tc>
        <w:tc>
          <w:tcPr>
            <w:tcW w:w="2041" w:type="dxa"/>
            <w:gridSpan w:val="2"/>
            <w:tcBorders>
              <w:bottom w:val="nil"/>
            </w:tcBorders>
          </w:tcPr>
          <w:p w14:paraId="0C02B4A9" w14:textId="77777777" w:rsidR="008563F3" w:rsidRPr="00DB688C" w:rsidRDefault="008563F3" w:rsidP="00125A76">
            <w:pPr>
              <w:pStyle w:val="Bodyjustified"/>
              <w:keepNext/>
              <w:rPr>
                <w:lang w:eastAsia="en-GB"/>
              </w:rPr>
            </w:pPr>
          </w:p>
        </w:tc>
        <w:tc>
          <w:tcPr>
            <w:tcW w:w="740" w:type="dxa"/>
            <w:tcBorders>
              <w:bottom w:val="nil"/>
            </w:tcBorders>
          </w:tcPr>
          <w:p w14:paraId="5ED96FD0" w14:textId="77777777" w:rsidR="008563F3" w:rsidRPr="00DB688C" w:rsidRDefault="008563F3" w:rsidP="00125A76">
            <w:pPr>
              <w:pStyle w:val="Bodyjustified"/>
              <w:keepNext/>
              <w:rPr>
                <w:lang w:eastAsia="en-GB"/>
              </w:rPr>
            </w:pPr>
          </w:p>
        </w:tc>
      </w:tr>
      <w:tr w:rsidR="00B043DC" w:rsidRPr="00DB688C" w14:paraId="69001B6B" w14:textId="77777777" w:rsidTr="00740B1C">
        <w:trPr>
          <w:trHeight w:val="283"/>
        </w:trPr>
        <w:tc>
          <w:tcPr>
            <w:tcW w:w="1980" w:type="dxa"/>
            <w:vMerge w:val="restart"/>
            <w:tcBorders>
              <w:top w:val="nil"/>
            </w:tcBorders>
          </w:tcPr>
          <w:p w14:paraId="57F865BF" w14:textId="77777777" w:rsidR="00B043DC" w:rsidRPr="00DB688C" w:rsidRDefault="00B043DC" w:rsidP="00125A76">
            <w:pPr>
              <w:pStyle w:val="Bodyjustified"/>
              <w:keepNext/>
              <w:jc w:val="left"/>
              <w:rPr>
                <w:lang w:eastAsia="en-GB"/>
              </w:rPr>
            </w:pPr>
            <w:r w:rsidRPr="00DB688C">
              <w:rPr>
                <w:lang w:eastAsia="en-GB"/>
              </w:rPr>
              <w:t>Final Measurements</w:t>
            </w:r>
          </w:p>
          <w:p w14:paraId="6F643756" w14:textId="77777777" w:rsidR="00B043DC" w:rsidRPr="00DB688C" w:rsidRDefault="00B043DC" w:rsidP="00125A76">
            <w:pPr>
              <w:pStyle w:val="Bodyjustified"/>
              <w:keepNext/>
              <w:jc w:val="left"/>
              <w:rPr>
                <w:lang w:eastAsia="en-GB"/>
              </w:rPr>
            </w:pPr>
          </w:p>
        </w:tc>
        <w:tc>
          <w:tcPr>
            <w:tcW w:w="2386" w:type="dxa"/>
            <w:tcBorders>
              <w:top w:val="nil"/>
              <w:bottom w:val="nil"/>
            </w:tcBorders>
          </w:tcPr>
          <w:p w14:paraId="72ABCE1B" w14:textId="77777777" w:rsidR="00B043DC" w:rsidRPr="00DB688C" w:rsidRDefault="00B043DC" w:rsidP="00A50496">
            <w:pPr>
              <w:pStyle w:val="Bodyjustified"/>
              <w:keepNext/>
              <w:jc w:val="left"/>
              <w:rPr>
                <w:lang w:eastAsia="en-GB"/>
              </w:rPr>
            </w:pPr>
            <w:r w:rsidRPr="00DB688C">
              <w:rPr>
                <w:lang w:eastAsia="en-GB"/>
              </w:rPr>
              <w:t>Cold Resistance</w:t>
            </w:r>
          </w:p>
        </w:tc>
        <w:tc>
          <w:tcPr>
            <w:tcW w:w="1016" w:type="dxa"/>
            <w:tcBorders>
              <w:top w:val="nil"/>
              <w:bottom w:val="nil"/>
            </w:tcBorders>
          </w:tcPr>
          <w:p w14:paraId="440EE95B" w14:textId="77777777" w:rsidR="00B043DC" w:rsidRPr="00DB688C" w:rsidRDefault="00B043DC" w:rsidP="00125A76">
            <w:pPr>
              <w:pStyle w:val="Bodyjustified"/>
              <w:keepNext/>
              <w:rPr>
                <w:lang w:eastAsia="en-GB"/>
              </w:rPr>
            </w:pPr>
            <w:r w:rsidRPr="00DB688C">
              <w:rPr>
                <w:lang w:eastAsia="en-GB"/>
              </w:rPr>
              <w:t>R</w:t>
            </w:r>
          </w:p>
        </w:tc>
        <w:tc>
          <w:tcPr>
            <w:tcW w:w="2041" w:type="dxa"/>
            <w:gridSpan w:val="2"/>
            <w:tcBorders>
              <w:top w:val="nil"/>
              <w:bottom w:val="nil"/>
            </w:tcBorders>
          </w:tcPr>
          <w:p w14:paraId="0B1B122B" w14:textId="145981A3" w:rsidR="00B043DC" w:rsidRPr="00DB688C" w:rsidRDefault="00B043DC" w:rsidP="00125A76">
            <w:pPr>
              <w:pStyle w:val="Bodyjustified"/>
              <w:keepNext/>
              <w:rPr>
                <w:lang w:eastAsia="en-GB"/>
              </w:rPr>
            </w:pPr>
            <w:r>
              <w:rPr>
                <w:lang w:eastAsia="en-GB"/>
              </w:rPr>
              <w:t>Note 1</w:t>
            </w:r>
          </w:p>
        </w:tc>
        <w:tc>
          <w:tcPr>
            <w:tcW w:w="740" w:type="dxa"/>
            <w:tcBorders>
              <w:top w:val="nil"/>
              <w:bottom w:val="nil"/>
            </w:tcBorders>
          </w:tcPr>
          <w:p w14:paraId="2894A163" w14:textId="77777777" w:rsidR="00B043DC" w:rsidRPr="00DB688C" w:rsidRDefault="00B043DC" w:rsidP="00125A76">
            <w:pPr>
              <w:pStyle w:val="Bodyjustified"/>
              <w:keepNext/>
              <w:rPr>
                <w:lang w:eastAsia="en-GB"/>
              </w:rPr>
            </w:pPr>
            <w:r w:rsidRPr="00DB688C">
              <w:rPr>
                <w:lang w:eastAsia="en-GB"/>
              </w:rPr>
              <w:t>m</w:t>
            </w:r>
            <w:r w:rsidRPr="00DB688C">
              <w:rPr>
                <w:rFonts w:ascii="Symbol" w:hAnsi="Symbol" w:cs="Symbol"/>
                <w:lang w:eastAsia="en-GB"/>
              </w:rPr>
              <w:t></w:t>
            </w:r>
          </w:p>
        </w:tc>
      </w:tr>
      <w:tr w:rsidR="00B043DC" w:rsidRPr="00DB688C" w14:paraId="6392B624" w14:textId="77777777" w:rsidTr="00740B1C">
        <w:trPr>
          <w:trHeight w:val="283"/>
        </w:trPr>
        <w:tc>
          <w:tcPr>
            <w:tcW w:w="1980" w:type="dxa"/>
            <w:vMerge/>
            <w:tcBorders>
              <w:bottom w:val="single" w:sz="4" w:space="0" w:color="auto"/>
            </w:tcBorders>
          </w:tcPr>
          <w:p w14:paraId="4428CA83" w14:textId="77777777" w:rsidR="00B043DC" w:rsidRPr="00DB688C" w:rsidRDefault="00B043DC" w:rsidP="00125A76">
            <w:pPr>
              <w:pStyle w:val="Bodyjustified"/>
              <w:keepNext/>
              <w:jc w:val="left"/>
              <w:rPr>
                <w:rFonts w:ascii="Courier" w:hAnsi="Courier" w:cstheme="minorBidi"/>
                <w:sz w:val="24"/>
                <w:szCs w:val="24"/>
                <w:lang w:eastAsia="en-GB"/>
              </w:rPr>
            </w:pPr>
          </w:p>
        </w:tc>
        <w:tc>
          <w:tcPr>
            <w:tcW w:w="2386" w:type="dxa"/>
            <w:tcBorders>
              <w:top w:val="nil"/>
              <w:bottom w:val="single" w:sz="4" w:space="0" w:color="auto"/>
            </w:tcBorders>
          </w:tcPr>
          <w:p w14:paraId="1ED05C96" w14:textId="6E8FBE8D" w:rsidR="00B043DC" w:rsidRPr="00DB688C" w:rsidRDefault="00B043DC" w:rsidP="00B043DC">
            <w:pPr>
              <w:pStyle w:val="Bodyjustified"/>
              <w:keepNext/>
              <w:jc w:val="left"/>
              <w:rPr>
                <w:lang w:eastAsia="en-GB"/>
              </w:rPr>
            </w:pPr>
            <w:r w:rsidRPr="00DB688C">
              <w:rPr>
                <w:lang w:eastAsia="en-GB"/>
              </w:rPr>
              <w:t>Voltage Drop</w:t>
            </w:r>
          </w:p>
        </w:tc>
        <w:tc>
          <w:tcPr>
            <w:tcW w:w="1016" w:type="dxa"/>
            <w:tcBorders>
              <w:top w:val="nil"/>
              <w:bottom w:val="single" w:sz="4" w:space="0" w:color="auto"/>
            </w:tcBorders>
          </w:tcPr>
          <w:p w14:paraId="3A7C9745" w14:textId="77777777" w:rsidR="00B043DC" w:rsidRPr="00DB688C" w:rsidRDefault="00B043DC" w:rsidP="00125A76">
            <w:pPr>
              <w:pStyle w:val="Bodyjustified"/>
              <w:keepNext/>
              <w:rPr>
                <w:lang w:eastAsia="en-GB"/>
              </w:rPr>
            </w:pPr>
            <w:r w:rsidRPr="00DB688C">
              <w:rPr>
                <w:lang w:eastAsia="en-GB"/>
              </w:rPr>
              <w:t>VD</w:t>
            </w:r>
          </w:p>
        </w:tc>
        <w:tc>
          <w:tcPr>
            <w:tcW w:w="2041" w:type="dxa"/>
            <w:gridSpan w:val="2"/>
            <w:tcBorders>
              <w:top w:val="nil"/>
              <w:bottom w:val="single" w:sz="4" w:space="0" w:color="auto"/>
            </w:tcBorders>
          </w:tcPr>
          <w:p w14:paraId="58C4156C" w14:textId="48011FCF" w:rsidR="00B043DC" w:rsidRPr="00DB688C" w:rsidRDefault="00B043DC" w:rsidP="00125A76">
            <w:pPr>
              <w:pStyle w:val="Bodyjustified"/>
              <w:keepNext/>
              <w:rPr>
                <w:lang w:eastAsia="en-GB"/>
              </w:rPr>
            </w:pPr>
            <w:r>
              <w:rPr>
                <w:lang w:eastAsia="en-GB"/>
              </w:rPr>
              <w:t>Note 1</w:t>
            </w:r>
          </w:p>
        </w:tc>
        <w:tc>
          <w:tcPr>
            <w:tcW w:w="740" w:type="dxa"/>
            <w:tcBorders>
              <w:top w:val="nil"/>
              <w:bottom w:val="single" w:sz="4" w:space="0" w:color="auto"/>
            </w:tcBorders>
          </w:tcPr>
          <w:p w14:paraId="7576A487" w14:textId="77777777" w:rsidR="00B043DC" w:rsidRPr="00DB688C" w:rsidRDefault="00B043DC" w:rsidP="00125A76">
            <w:pPr>
              <w:pStyle w:val="Bodyjustified"/>
              <w:keepNext/>
              <w:rPr>
                <w:lang w:eastAsia="en-GB"/>
              </w:rPr>
            </w:pPr>
            <w:r w:rsidRPr="00DB688C">
              <w:rPr>
                <w:lang w:eastAsia="en-GB"/>
              </w:rPr>
              <w:t>mV</w:t>
            </w:r>
          </w:p>
        </w:tc>
      </w:tr>
      <w:tr w:rsidR="008563F3" w:rsidRPr="00DB688C" w14:paraId="1B5CD48C" w14:textId="77777777" w:rsidTr="00740B1C">
        <w:trPr>
          <w:trHeight w:val="283"/>
        </w:trPr>
        <w:tc>
          <w:tcPr>
            <w:tcW w:w="1980" w:type="dxa"/>
            <w:tcBorders>
              <w:bottom w:val="nil"/>
            </w:tcBorders>
          </w:tcPr>
          <w:p w14:paraId="41721169" w14:textId="77777777" w:rsidR="008563F3" w:rsidRPr="00DB688C" w:rsidRDefault="008563F3" w:rsidP="00125A76">
            <w:pPr>
              <w:pStyle w:val="Bodyjustified"/>
              <w:jc w:val="left"/>
              <w:rPr>
                <w:lang w:eastAsia="en-GB"/>
              </w:rPr>
            </w:pPr>
            <w:r w:rsidRPr="00DB688C">
              <w:rPr>
                <w:lang w:eastAsia="en-GB"/>
              </w:rPr>
              <w:t>Thermal Vacuum</w:t>
            </w:r>
          </w:p>
        </w:tc>
        <w:tc>
          <w:tcPr>
            <w:tcW w:w="2386" w:type="dxa"/>
            <w:tcBorders>
              <w:bottom w:val="nil"/>
            </w:tcBorders>
          </w:tcPr>
          <w:p w14:paraId="5012D2B8" w14:textId="77777777" w:rsidR="008563F3" w:rsidRPr="00DB688C" w:rsidRDefault="008563F3" w:rsidP="00A50496">
            <w:pPr>
              <w:pStyle w:val="Bodyjustified"/>
              <w:jc w:val="left"/>
              <w:rPr>
                <w:lang w:eastAsia="en-GB"/>
              </w:rPr>
            </w:pPr>
          </w:p>
        </w:tc>
        <w:tc>
          <w:tcPr>
            <w:tcW w:w="1016" w:type="dxa"/>
            <w:tcBorders>
              <w:bottom w:val="nil"/>
            </w:tcBorders>
          </w:tcPr>
          <w:p w14:paraId="7D2AB40F" w14:textId="77777777" w:rsidR="008563F3" w:rsidRPr="00DB688C" w:rsidRDefault="008563F3" w:rsidP="00125A76">
            <w:pPr>
              <w:pStyle w:val="Bodyjustified"/>
              <w:rPr>
                <w:lang w:eastAsia="en-GB"/>
              </w:rPr>
            </w:pPr>
          </w:p>
        </w:tc>
        <w:tc>
          <w:tcPr>
            <w:tcW w:w="1020" w:type="dxa"/>
            <w:tcBorders>
              <w:bottom w:val="nil"/>
            </w:tcBorders>
          </w:tcPr>
          <w:p w14:paraId="6A4A8DC5" w14:textId="77777777" w:rsidR="008563F3" w:rsidRPr="00DB688C" w:rsidRDefault="008563F3" w:rsidP="00125A76">
            <w:pPr>
              <w:pStyle w:val="Bodyjustified"/>
              <w:rPr>
                <w:lang w:eastAsia="en-GB"/>
              </w:rPr>
            </w:pPr>
          </w:p>
        </w:tc>
        <w:tc>
          <w:tcPr>
            <w:tcW w:w="1021" w:type="dxa"/>
            <w:tcBorders>
              <w:bottom w:val="nil"/>
            </w:tcBorders>
          </w:tcPr>
          <w:p w14:paraId="492DB52D" w14:textId="77777777" w:rsidR="008563F3" w:rsidRPr="00DB688C" w:rsidRDefault="008563F3" w:rsidP="00125A76">
            <w:pPr>
              <w:pStyle w:val="Bodyjustified"/>
              <w:rPr>
                <w:lang w:eastAsia="en-GB"/>
              </w:rPr>
            </w:pPr>
          </w:p>
        </w:tc>
        <w:tc>
          <w:tcPr>
            <w:tcW w:w="740" w:type="dxa"/>
            <w:tcBorders>
              <w:bottom w:val="nil"/>
            </w:tcBorders>
          </w:tcPr>
          <w:p w14:paraId="798C6DCA" w14:textId="77777777" w:rsidR="008563F3" w:rsidRPr="00DB688C" w:rsidRDefault="008563F3" w:rsidP="00125A76">
            <w:pPr>
              <w:pStyle w:val="Bodyjustified"/>
              <w:rPr>
                <w:lang w:eastAsia="en-GB"/>
              </w:rPr>
            </w:pPr>
          </w:p>
        </w:tc>
      </w:tr>
      <w:tr w:rsidR="008563F3" w:rsidRPr="00DB688C" w14:paraId="3851FDAB" w14:textId="77777777" w:rsidTr="00740B1C">
        <w:trPr>
          <w:trHeight w:val="283"/>
        </w:trPr>
        <w:tc>
          <w:tcPr>
            <w:tcW w:w="1980" w:type="dxa"/>
            <w:tcBorders>
              <w:top w:val="nil"/>
              <w:bottom w:val="nil"/>
            </w:tcBorders>
          </w:tcPr>
          <w:p w14:paraId="5352C391" w14:textId="77777777" w:rsidR="008563F3" w:rsidRPr="00DB688C" w:rsidRDefault="008563F3" w:rsidP="00125A76">
            <w:pPr>
              <w:pStyle w:val="Bodyjustified"/>
              <w:jc w:val="left"/>
              <w:rPr>
                <w:lang w:eastAsia="en-GB"/>
              </w:rPr>
            </w:pPr>
            <w:r w:rsidRPr="00DB688C">
              <w:rPr>
                <w:lang w:eastAsia="en-GB"/>
              </w:rPr>
              <w:t>Final Measurements</w:t>
            </w:r>
          </w:p>
          <w:p w14:paraId="2925812C" w14:textId="19C06288" w:rsidR="008563F3" w:rsidRPr="00DB688C" w:rsidRDefault="000C4234" w:rsidP="00125A76">
            <w:pPr>
              <w:pStyle w:val="Bodyjustified"/>
              <w:jc w:val="left"/>
              <w:rPr>
                <w:lang w:eastAsia="en-GB"/>
              </w:rPr>
            </w:pPr>
            <w:r>
              <w:rPr>
                <w:lang w:eastAsia="en-GB"/>
              </w:rPr>
              <w:t>Blown</w:t>
            </w:r>
            <w:r w:rsidR="008563F3" w:rsidRPr="00DB688C">
              <w:rPr>
                <w:lang w:eastAsia="en-GB"/>
              </w:rPr>
              <w:t xml:space="preserve"> fuses</w:t>
            </w:r>
          </w:p>
        </w:tc>
        <w:tc>
          <w:tcPr>
            <w:tcW w:w="2386" w:type="dxa"/>
            <w:tcBorders>
              <w:top w:val="nil"/>
              <w:bottom w:val="nil"/>
            </w:tcBorders>
          </w:tcPr>
          <w:p w14:paraId="1ED93341" w14:textId="77777777" w:rsidR="008563F3" w:rsidRPr="00DB688C" w:rsidRDefault="008563F3" w:rsidP="00A50496">
            <w:pPr>
              <w:pStyle w:val="Bodyjustified"/>
              <w:jc w:val="left"/>
              <w:rPr>
                <w:lang w:eastAsia="en-GB"/>
              </w:rPr>
            </w:pPr>
          </w:p>
          <w:p w14:paraId="5436531A" w14:textId="3B2A3F9A" w:rsidR="008563F3" w:rsidRPr="00DB688C" w:rsidRDefault="00A50496" w:rsidP="00B043DC">
            <w:pPr>
              <w:pStyle w:val="Bodyjustified"/>
              <w:jc w:val="left"/>
              <w:rPr>
                <w:lang w:eastAsia="en-GB"/>
              </w:rPr>
            </w:pPr>
            <w:r>
              <w:rPr>
                <w:lang w:eastAsia="en-GB"/>
              </w:rPr>
              <w:t xml:space="preserve">Insulation Resistance </w:t>
            </w:r>
            <w:r w:rsidR="000C4234">
              <w:rPr>
                <w:lang w:eastAsia="en-GB"/>
              </w:rPr>
              <w:t xml:space="preserve">(Note </w:t>
            </w:r>
            <w:r w:rsidR="00B043DC">
              <w:rPr>
                <w:lang w:eastAsia="en-GB"/>
              </w:rPr>
              <w:t>2</w:t>
            </w:r>
            <w:r w:rsidR="000C4234">
              <w:rPr>
                <w:lang w:eastAsia="en-GB"/>
              </w:rPr>
              <w:t>)</w:t>
            </w:r>
          </w:p>
        </w:tc>
        <w:tc>
          <w:tcPr>
            <w:tcW w:w="1016" w:type="dxa"/>
            <w:tcBorders>
              <w:top w:val="nil"/>
              <w:bottom w:val="nil"/>
            </w:tcBorders>
          </w:tcPr>
          <w:p w14:paraId="431EF62B" w14:textId="77777777" w:rsidR="008563F3" w:rsidRPr="00DB688C" w:rsidRDefault="008563F3" w:rsidP="00125A76">
            <w:pPr>
              <w:pStyle w:val="Bodyjustified"/>
              <w:rPr>
                <w:lang w:eastAsia="en-GB"/>
              </w:rPr>
            </w:pPr>
          </w:p>
          <w:p w14:paraId="15D6B4C7" w14:textId="77777777" w:rsidR="008563F3" w:rsidRPr="00DB688C" w:rsidRDefault="008563F3" w:rsidP="00125A76">
            <w:pPr>
              <w:pStyle w:val="Bodyjustified"/>
              <w:rPr>
                <w:lang w:eastAsia="en-GB"/>
              </w:rPr>
            </w:pPr>
            <w:r w:rsidRPr="00DB688C">
              <w:rPr>
                <w:lang w:eastAsia="en-GB"/>
              </w:rPr>
              <w:t>R</w:t>
            </w:r>
            <w:r w:rsidRPr="00DB688C">
              <w:rPr>
                <w:vertAlign w:val="subscript"/>
                <w:lang w:eastAsia="en-GB"/>
              </w:rPr>
              <w:t>i</w:t>
            </w:r>
          </w:p>
        </w:tc>
        <w:tc>
          <w:tcPr>
            <w:tcW w:w="1020" w:type="dxa"/>
            <w:tcBorders>
              <w:top w:val="nil"/>
              <w:bottom w:val="nil"/>
            </w:tcBorders>
          </w:tcPr>
          <w:p w14:paraId="68E1F202" w14:textId="77777777" w:rsidR="008563F3" w:rsidRPr="00DB688C" w:rsidRDefault="008563F3" w:rsidP="00125A76">
            <w:pPr>
              <w:pStyle w:val="Bodyjustified"/>
              <w:rPr>
                <w:lang w:eastAsia="en-GB"/>
              </w:rPr>
            </w:pPr>
          </w:p>
          <w:p w14:paraId="6304CC17" w14:textId="49A83925" w:rsidR="008563F3" w:rsidRPr="00DB688C" w:rsidRDefault="000C4234" w:rsidP="00B043DC">
            <w:pPr>
              <w:pStyle w:val="Bodyjustified"/>
              <w:rPr>
                <w:lang w:eastAsia="en-GB"/>
              </w:rPr>
            </w:pPr>
            <w:r>
              <w:rPr>
                <w:lang w:eastAsia="en-GB"/>
              </w:rPr>
              <w:t xml:space="preserve">Note </w:t>
            </w:r>
            <w:r w:rsidR="00B043DC">
              <w:rPr>
                <w:lang w:eastAsia="en-GB"/>
              </w:rPr>
              <w:t>2</w:t>
            </w:r>
          </w:p>
        </w:tc>
        <w:tc>
          <w:tcPr>
            <w:tcW w:w="1021" w:type="dxa"/>
            <w:tcBorders>
              <w:top w:val="nil"/>
              <w:bottom w:val="nil"/>
            </w:tcBorders>
          </w:tcPr>
          <w:p w14:paraId="4A167D79" w14:textId="77777777" w:rsidR="008563F3" w:rsidRPr="00DB688C" w:rsidRDefault="008563F3" w:rsidP="00125A76">
            <w:pPr>
              <w:pStyle w:val="Bodyjustified"/>
              <w:rPr>
                <w:lang w:eastAsia="en-GB"/>
              </w:rPr>
            </w:pPr>
          </w:p>
          <w:p w14:paraId="4A3A6A50" w14:textId="3F353366" w:rsidR="008563F3" w:rsidRPr="00DB688C" w:rsidRDefault="008563F3" w:rsidP="00A50496">
            <w:pPr>
              <w:pStyle w:val="Bodyjustified"/>
              <w:rPr>
                <w:lang w:eastAsia="en-GB"/>
              </w:rPr>
            </w:pPr>
            <w:r w:rsidRPr="00DB688C">
              <w:rPr>
                <w:lang w:eastAsia="en-GB"/>
              </w:rPr>
              <w:t>-</w:t>
            </w:r>
          </w:p>
        </w:tc>
        <w:tc>
          <w:tcPr>
            <w:tcW w:w="740" w:type="dxa"/>
            <w:tcBorders>
              <w:top w:val="nil"/>
              <w:bottom w:val="nil"/>
            </w:tcBorders>
          </w:tcPr>
          <w:p w14:paraId="3E0D5CB9" w14:textId="77777777" w:rsidR="008563F3" w:rsidRPr="00DB688C" w:rsidRDefault="008563F3" w:rsidP="00125A76">
            <w:pPr>
              <w:pStyle w:val="Bodyjustified"/>
              <w:rPr>
                <w:lang w:eastAsia="en-GB"/>
              </w:rPr>
            </w:pPr>
          </w:p>
          <w:p w14:paraId="21AB00FF" w14:textId="77777777" w:rsidR="008563F3" w:rsidRPr="00DB688C" w:rsidRDefault="008563F3" w:rsidP="00125A76">
            <w:pPr>
              <w:pStyle w:val="Bodyjustified"/>
              <w:rPr>
                <w:lang w:eastAsia="en-GB"/>
              </w:rPr>
            </w:pPr>
            <w:r w:rsidRPr="00DB688C">
              <w:rPr>
                <w:lang w:eastAsia="en-GB"/>
              </w:rPr>
              <w:t>k</w:t>
            </w:r>
            <w:r w:rsidRPr="00DB688C">
              <w:rPr>
                <w:rFonts w:ascii="Symbol" w:hAnsi="Symbol" w:cs="Symbol"/>
                <w:lang w:eastAsia="en-GB"/>
              </w:rPr>
              <w:t></w:t>
            </w:r>
          </w:p>
        </w:tc>
      </w:tr>
      <w:tr w:rsidR="008563F3" w:rsidRPr="00DB688C" w14:paraId="73435D63" w14:textId="77777777" w:rsidTr="00740B1C">
        <w:trPr>
          <w:trHeight w:val="283"/>
        </w:trPr>
        <w:tc>
          <w:tcPr>
            <w:tcW w:w="1980" w:type="dxa"/>
            <w:tcBorders>
              <w:top w:val="nil"/>
            </w:tcBorders>
          </w:tcPr>
          <w:p w14:paraId="3C7D6A74" w14:textId="77777777" w:rsidR="008563F3" w:rsidRPr="00DB688C" w:rsidRDefault="008563F3" w:rsidP="00125A76">
            <w:pPr>
              <w:pStyle w:val="Bodyjustified"/>
              <w:jc w:val="left"/>
              <w:rPr>
                <w:lang w:eastAsia="en-GB"/>
              </w:rPr>
            </w:pPr>
            <w:r w:rsidRPr="00DB688C">
              <w:rPr>
                <w:lang w:eastAsia="en-GB"/>
              </w:rPr>
              <w:t>Remaining fuses</w:t>
            </w:r>
          </w:p>
        </w:tc>
        <w:tc>
          <w:tcPr>
            <w:tcW w:w="2386" w:type="dxa"/>
            <w:tcBorders>
              <w:top w:val="nil"/>
            </w:tcBorders>
          </w:tcPr>
          <w:p w14:paraId="3269BC1C" w14:textId="77777777" w:rsidR="008563F3" w:rsidRPr="00DB688C" w:rsidRDefault="008563F3" w:rsidP="00A50496">
            <w:pPr>
              <w:pStyle w:val="Bodyjustified"/>
              <w:jc w:val="left"/>
              <w:rPr>
                <w:lang w:eastAsia="en-GB"/>
              </w:rPr>
            </w:pPr>
            <w:r w:rsidRPr="00DB688C">
              <w:rPr>
                <w:lang w:eastAsia="en-GB"/>
              </w:rPr>
              <w:t>Cold Resistance</w:t>
            </w:r>
          </w:p>
        </w:tc>
        <w:tc>
          <w:tcPr>
            <w:tcW w:w="1016" w:type="dxa"/>
            <w:tcBorders>
              <w:top w:val="nil"/>
            </w:tcBorders>
          </w:tcPr>
          <w:p w14:paraId="1D623B17" w14:textId="77777777" w:rsidR="008563F3" w:rsidRPr="00DB688C" w:rsidRDefault="008563F3" w:rsidP="00125A76">
            <w:pPr>
              <w:pStyle w:val="Bodyjustified"/>
              <w:rPr>
                <w:lang w:eastAsia="en-GB"/>
              </w:rPr>
            </w:pPr>
            <w:r w:rsidRPr="00DB688C">
              <w:rPr>
                <w:lang w:eastAsia="en-GB"/>
              </w:rPr>
              <w:t>R</w:t>
            </w:r>
          </w:p>
        </w:tc>
        <w:tc>
          <w:tcPr>
            <w:tcW w:w="2041" w:type="dxa"/>
            <w:gridSpan w:val="2"/>
            <w:tcBorders>
              <w:top w:val="nil"/>
            </w:tcBorders>
          </w:tcPr>
          <w:p w14:paraId="5C81AEAE" w14:textId="3BAB3599" w:rsidR="008563F3" w:rsidRPr="00DB688C" w:rsidRDefault="00B043DC" w:rsidP="00125A76">
            <w:pPr>
              <w:pStyle w:val="Bodyjustified"/>
              <w:rPr>
                <w:lang w:eastAsia="en-GB"/>
              </w:rPr>
            </w:pPr>
            <w:r>
              <w:rPr>
                <w:lang w:eastAsia="en-GB"/>
              </w:rPr>
              <w:t>Note 1</w:t>
            </w:r>
          </w:p>
        </w:tc>
        <w:tc>
          <w:tcPr>
            <w:tcW w:w="740" w:type="dxa"/>
            <w:tcBorders>
              <w:top w:val="nil"/>
            </w:tcBorders>
          </w:tcPr>
          <w:p w14:paraId="7617346E" w14:textId="77777777" w:rsidR="008563F3" w:rsidRPr="00DB688C" w:rsidRDefault="008563F3" w:rsidP="00125A76">
            <w:pPr>
              <w:pStyle w:val="Bodyjustified"/>
              <w:rPr>
                <w:lang w:eastAsia="en-GB"/>
              </w:rPr>
            </w:pPr>
            <w:r w:rsidRPr="00DB688C">
              <w:rPr>
                <w:lang w:eastAsia="en-GB"/>
              </w:rPr>
              <w:t>m</w:t>
            </w:r>
            <w:r w:rsidRPr="00DB688C">
              <w:rPr>
                <w:rFonts w:ascii="Symbol" w:hAnsi="Symbol" w:cs="Symbol"/>
                <w:lang w:eastAsia="en-GB"/>
              </w:rPr>
              <w:t></w:t>
            </w:r>
          </w:p>
        </w:tc>
      </w:tr>
      <w:tr w:rsidR="00A50496" w:rsidRPr="00DB688C" w14:paraId="36F2FACE" w14:textId="77777777" w:rsidTr="00740B1C">
        <w:trPr>
          <w:trHeight w:val="283"/>
        </w:trPr>
        <w:tc>
          <w:tcPr>
            <w:tcW w:w="1980" w:type="dxa"/>
            <w:tcBorders>
              <w:bottom w:val="nil"/>
            </w:tcBorders>
          </w:tcPr>
          <w:p w14:paraId="22453D03" w14:textId="77777777" w:rsidR="00DB688C" w:rsidRPr="00DB688C" w:rsidRDefault="00DB688C" w:rsidP="008563F3">
            <w:pPr>
              <w:pStyle w:val="Bodyjustified"/>
              <w:keepNext/>
              <w:jc w:val="left"/>
              <w:rPr>
                <w:lang w:eastAsia="en-GB"/>
              </w:rPr>
            </w:pPr>
            <w:r w:rsidRPr="00DB688C">
              <w:rPr>
                <w:lang w:eastAsia="en-GB"/>
              </w:rPr>
              <w:lastRenderedPageBreak/>
              <w:t>Operating Life</w:t>
            </w:r>
          </w:p>
        </w:tc>
        <w:tc>
          <w:tcPr>
            <w:tcW w:w="2386" w:type="dxa"/>
            <w:tcBorders>
              <w:bottom w:val="nil"/>
            </w:tcBorders>
          </w:tcPr>
          <w:p w14:paraId="554273AE" w14:textId="77777777" w:rsidR="00DB688C" w:rsidRPr="00DB688C" w:rsidRDefault="00DB688C" w:rsidP="00A50496">
            <w:pPr>
              <w:pStyle w:val="Bodyjustified"/>
              <w:keepNext/>
              <w:jc w:val="left"/>
              <w:rPr>
                <w:lang w:eastAsia="en-GB"/>
              </w:rPr>
            </w:pPr>
          </w:p>
        </w:tc>
        <w:tc>
          <w:tcPr>
            <w:tcW w:w="1016" w:type="dxa"/>
            <w:tcBorders>
              <w:bottom w:val="nil"/>
            </w:tcBorders>
          </w:tcPr>
          <w:p w14:paraId="715CC103" w14:textId="77777777" w:rsidR="00DB688C" w:rsidRPr="00DB688C" w:rsidRDefault="00DB688C" w:rsidP="008563F3">
            <w:pPr>
              <w:pStyle w:val="Bodyjustified"/>
              <w:keepNext/>
              <w:rPr>
                <w:lang w:eastAsia="en-GB"/>
              </w:rPr>
            </w:pPr>
          </w:p>
        </w:tc>
        <w:tc>
          <w:tcPr>
            <w:tcW w:w="2041" w:type="dxa"/>
            <w:gridSpan w:val="2"/>
            <w:tcBorders>
              <w:bottom w:val="nil"/>
            </w:tcBorders>
          </w:tcPr>
          <w:p w14:paraId="0E657206" w14:textId="77777777" w:rsidR="00DB688C" w:rsidRPr="00DB688C" w:rsidRDefault="00DB688C" w:rsidP="008563F3">
            <w:pPr>
              <w:pStyle w:val="Bodyjustified"/>
              <w:keepNext/>
              <w:rPr>
                <w:lang w:eastAsia="en-GB"/>
              </w:rPr>
            </w:pPr>
          </w:p>
        </w:tc>
        <w:tc>
          <w:tcPr>
            <w:tcW w:w="740" w:type="dxa"/>
            <w:tcBorders>
              <w:bottom w:val="nil"/>
            </w:tcBorders>
          </w:tcPr>
          <w:p w14:paraId="64D4133D" w14:textId="77777777" w:rsidR="00DB688C" w:rsidRPr="00DB688C" w:rsidRDefault="00DB688C" w:rsidP="008563F3">
            <w:pPr>
              <w:pStyle w:val="Bodyjustified"/>
              <w:keepNext/>
              <w:rPr>
                <w:lang w:eastAsia="en-GB"/>
              </w:rPr>
            </w:pPr>
          </w:p>
        </w:tc>
      </w:tr>
      <w:tr w:rsidR="00A50496" w:rsidRPr="00DB688C" w14:paraId="48A44A7D" w14:textId="77777777" w:rsidTr="00740B1C">
        <w:trPr>
          <w:trHeight w:val="283"/>
        </w:trPr>
        <w:tc>
          <w:tcPr>
            <w:tcW w:w="1980" w:type="dxa"/>
            <w:tcBorders>
              <w:top w:val="nil"/>
              <w:bottom w:val="nil"/>
            </w:tcBorders>
          </w:tcPr>
          <w:p w14:paraId="228C7D0A" w14:textId="77777777" w:rsidR="00DB688C" w:rsidRPr="00DB688C" w:rsidRDefault="00DB688C" w:rsidP="008563F3">
            <w:pPr>
              <w:pStyle w:val="Bodyjustified"/>
              <w:keepNext/>
              <w:jc w:val="left"/>
              <w:rPr>
                <w:lang w:eastAsia="en-GB"/>
              </w:rPr>
            </w:pPr>
            <w:r w:rsidRPr="00DB688C">
              <w:rPr>
                <w:lang w:eastAsia="en-GB"/>
              </w:rPr>
              <w:t>Initial Measurements</w:t>
            </w:r>
          </w:p>
        </w:tc>
        <w:tc>
          <w:tcPr>
            <w:tcW w:w="2386" w:type="dxa"/>
            <w:tcBorders>
              <w:top w:val="nil"/>
              <w:bottom w:val="nil"/>
            </w:tcBorders>
          </w:tcPr>
          <w:p w14:paraId="02A5B810" w14:textId="42EB7801" w:rsidR="00DB688C" w:rsidRPr="00DB688C" w:rsidRDefault="00DB688C" w:rsidP="00B043DC">
            <w:pPr>
              <w:pStyle w:val="Bodyjustified"/>
              <w:keepNext/>
              <w:jc w:val="left"/>
              <w:rPr>
                <w:lang w:eastAsia="en-GB"/>
              </w:rPr>
            </w:pPr>
            <w:r w:rsidRPr="00DB688C">
              <w:rPr>
                <w:lang w:eastAsia="en-GB"/>
              </w:rPr>
              <w:t>Cold Resistance</w:t>
            </w:r>
            <w:r w:rsidR="000217F5">
              <w:rPr>
                <w:lang w:eastAsia="en-GB"/>
              </w:rPr>
              <w:t xml:space="preserve"> (Note </w:t>
            </w:r>
            <w:r w:rsidR="00B043DC">
              <w:rPr>
                <w:lang w:eastAsia="en-GB"/>
              </w:rPr>
              <w:t>3</w:t>
            </w:r>
            <w:r w:rsidR="000217F5">
              <w:rPr>
                <w:lang w:eastAsia="en-GB"/>
              </w:rPr>
              <w:t>)</w:t>
            </w:r>
          </w:p>
        </w:tc>
        <w:tc>
          <w:tcPr>
            <w:tcW w:w="1016" w:type="dxa"/>
            <w:tcBorders>
              <w:top w:val="nil"/>
              <w:bottom w:val="nil"/>
            </w:tcBorders>
          </w:tcPr>
          <w:p w14:paraId="2A92DF9B" w14:textId="77777777" w:rsidR="00DB688C" w:rsidRPr="00DB688C" w:rsidRDefault="00DB688C" w:rsidP="008563F3">
            <w:pPr>
              <w:pStyle w:val="Bodyjustified"/>
              <w:keepNext/>
              <w:rPr>
                <w:lang w:eastAsia="en-GB"/>
              </w:rPr>
            </w:pPr>
            <w:r w:rsidRPr="00DB688C">
              <w:rPr>
                <w:lang w:eastAsia="en-GB"/>
              </w:rPr>
              <w:t>R</w:t>
            </w:r>
          </w:p>
        </w:tc>
        <w:tc>
          <w:tcPr>
            <w:tcW w:w="2041" w:type="dxa"/>
            <w:gridSpan w:val="2"/>
            <w:tcBorders>
              <w:top w:val="nil"/>
              <w:bottom w:val="nil"/>
            </w:tcBorders>
          </w:tcPr>
          <w:p w14:paraId="5F991414" w14:textId="64FFE47E" w:rsidR="00DB688C" w:rsidRPr="00DB688C" w:rsidRDefault="00B043DC" w:rsidP="008563F3">
            <w:pPr>
              <w:pStyle w:val="Bodyjustified"/>
              <w:keepNext/>
              <w:rPr>
                <w:lang w:eastAsia="en-GB"/>
              </w:rPr>
            </w:pPr>
            <w:r>
              <w:rPr>
                <w:lang w:eastAsia="en-GB"/>
              </w:rPr>
              <w:t>Note 1</w:t>
            </w:r>
          </w:p>
        </w:tc>
        <w:tc>
          <w:tcPr>
            <w:tcW w:w="740" w:type="dxa"/>
            <w:tcBorders>
              <w:top w:val="nil"/>
              <w:bottom w:val="nil"/>
            </w:tcBorders>
          </w:tcPr>
          <w:p w14:paraId="0EA41AC9" w14:textId="77777777" w:rsidR="00DB688C" w:rsidRPr="00DB688C" w:rsidRDefault="00DB688C" w:rsidP="008563F3">
            <w:pPr>
              <w:pStyle w:val="Bodyjustified"/>
              <w:keepNext/>
              <w:rPr>
                <w:lang w:eastAsia="en-GB"/>
              </w:rPr>
            </w:pPr>
            <w:r w:rsidRPr="00DB688C">
              <w:rPr>
                <w:lang w:eastAsia="en-GB"/>
              </w:rPr>
              <w:t>m</w:t>
            </w:r>
            <w:r w:rsidRPr="00DB688C">
              <w:rPr>
                <w:rFonts w:ascii="Symbol" w:hAnsi="Symbol" w:cs="Symbol"/>
                <w:lang w:eastAsia="en-GB"/>
              </w:rPr>
              <w:t></w:t>
            </w:r>
          </w:p>
        </w:tc>
      </w:tr>
      <w:tr w:rsidR="00A50496" w:rsidRPr="00DB688C" w14:paraId="7BFBF500" w14:textId="77777777" w:rsidTr="00740B1C">
        <w:trPr>
          <w:trHeight w:val="684"/>
        </w:trPr>
        <w:tc>
          <w:tcPr>
            <w:tcW w:w="1980" w:type="dxa"/>
            <w:tcBorders>
              <w:top w:val="nil"/>
              <w:bottom w:val="nil"/>
            </w:tcBorders>
          </w:tcPr>
          <w:p w14:paraId="61CA8376" w14:textId="77777777" w:rsidR="00DB688C" w:rsidRPr="00DB688C" w:rsidRDefault="00DB688C" w:rsidP="008563F3">
            <w:pPr>
              <w:pStyle w:val="Bodyjustified"/>
              <w:keepNext/>
              <w:jc w:val="left"/>
              <w:rPr>
                <w:lang w:eastAsia="en-GB"/>
              </w:rPr>
            </w:pPr>
          </w:p>
        </w:tc>
        <w:tc>
          <w:tcPr>
            <w:tcW w:w="2386" w:type="dxa"/>
            <w:tcBorders>
              <w:top w:val="nil"/>
              <w:bottom w:val="nil"/>
            </w:tcBorders>
          </w:tcPr>
          <w:p w14:paraId="31222ED8" w14:textId="741BDCB4" w:rsidR="00DB688C" w:rsidRPr="00DB688C" w:rsidRDefault="00DB688C" w:rsidP="00B043DC">
            <w:pPr>
              <w:pStyle w:val="Bodyjustified"/>
              <w:keepNext/>
              <w:jc w:val="left"/>
              <w:rPr>
                <w:lang w:eastAsia="en-GB"/>
              </w:rPr>
            </w:pPr>
            <w:r w:rsidRPr="00DB688C">
              <w:rPr>
                <w:lang w:eastAsia="en-GB"/>
              </w:rPr>
              <w:t>Voltage Drop</w:t>
            </w:r>
            <w:r w:rsidR="000217F5">
              <w:rPr>
                <w:lang w:eastAsia="en-GB"/>
              </w:rPr>
              <w:t xml:space="preserve"> (Note </w:t>
            </w:r>
            <w:r w:rsidR="00B043DC">
              <w:rPr>
                <w:lang w:eastAsia="en-GB"/>
              </w:rPr>
              <w:t>3</w:t>
            </w:r>
            <w:r w:rsidR="000217F5">
              <w:rPr>
                <w:lang w:eastAsia="en-GB"/>
              </w:rPr>
              <w:t>)</w:t>
            </w:r>
          </w:p>
        </w:tc>
        <w:tc>
          <w:tcPr>
            <w:tcW w:w="1016" w:type="dxa"/>
            <w:tcBorders>
              <w:top w:val="nil"/>
              <w:bottom w:val="nil"/>
            </w:tcBorders>
          </w:tcPr>
          <w:p w14:paraId="076BDA4E" w14:textId="77777777" w:rsidR="00DB688C" w:rsidRPr="00DB688C" w:rsidRDefault="00DB688C" w:rsidP="008563F3">
            <w:pPr>
              <w:pStyle w:val="Bodyjustified"/>
              <w:keepNext/>
              <w:rPr>
                <w:lang w:eastAsia="en-GB"/>
              </w:rPr>
            </w:pPr>
            <w:r w:rsidRPr="00DB688C">
              <w:rPr>
                <w:lang w:eastAsia="en-GB"/>
              </w:rPr>
              <w:t>VD</w:t>
            </w:r>
          </w:p>
        </w:tc>
        <w:tc>
          <w:tcPr>
            <w:tcW w:w="2041" w:type="dxa"/>
            <w:gridSpan w:val="2"/>
            <w:tcBorders>
              <w:top w:val="nil"/>
              <w:bottom w:val="nil"/>
            </w:tcBorders>
          </w:tcPr>
          <w:p w14:paraId="4FA2A0E7" w14:textId="675F19DD" w:rsidR="00DB688C" w:rsidRPr="00DB688C" w:rsidRDefault="00B043DC" w:rsidP="008563F3">
            <w:pPr>
              <w:pStyle w:val="Bodyjustified"/>
              <w:keepNext/>
              <w:rPr>
                <w:lang w:eastAsia="en-GB"/>
              </w:rPr>
            </w:pPr>
            <w:r>
              <w:rPr>
                <w:lang w:eastAsia="en-GB"/>
              </w:rPr>
              <w:t>Note 1</w:t>
            </w:r>
          </w:p>
        </w:tc>
        <w:tc>
          <w:tcPr>
            <w:tcW w:w="740" w:type="dxa"/>
            <w:tcBorders>
              <w:top w:val="nil"/>
              <w:bottom w:val="nil"/>
            </w:tcBorders>
          </w:tcPr>
          <w:p w14:paraId="2D038B18" w14:textId="77777777" w:rsidR="00DB688C" w:rsidRPr="00DB688C" w:rsidRDefault="00DB688C" w:rsidP="008563F3">
            <w:pPr>
              <w:pStyle w:val="Bodyjustified"/>
              <w:keepNext/>
              <w:rPr>
                <w:lang w:eastAsia="en-GB"/>
              </w:rPr>
            </w:pPr>
            <w:r w:rsidRPr="00DB688C">
              <w:rPr>
                <w:lang w:eastAsia="en-GB"/>
              </w:rPr>
              <w:t>mV</w:t>
            </w:r>
          </w:p>
        </w:tc>
      </w:tr>
      <w:tr w:rsidR="00A50496" w:rsidRPr="00DB688C" w14:paraId="518E2CDE" w14:textId="77777777" w:rsidTr="00740B1C">
        <w:trPr>
          <w:trHeight w:val="794"/>
        </w:trPr>
        <w:tc>
          <w:tcPr>
            <w:tcW w:w="1980" w:type="dxa"/>
            <w:tcBorders>
              <w:top w:val="nil"/>
              <w:bottom w:val="nil"/>
            </w:tcBorders>
          </w:tcPr>
          <w:p w14:paraId="5EBD9B7D" w14:textId="0BC2F4E3" w:rsidR="00DB688C" w:rsidRPr="00DB688C" w:rsidRDefault="000217F5" w:rsidP="008563F3">
            <w:pPr>
              <w:pStyle w:val="Bodyjustified"/>
              <w:keepNext/>
              <w:jc w:val="left"/>
              <w:rPr>
                <w:lang w:eastAsia="en-GB"/>
              </w:rPr>
            </w:pPr>
            <w:r>
              <w:rPr>
                <w:lang w:eastAsia="en-GB"/>
              </w:rPr>
              <w:t>Intermediate</w:t>
            </w:r>
            <w:r w:rsidR="00DB688C" w:rsidRPr="00DB688C">
              <w:rPr>
                <w:lang w:eastAsia="en-GB"/>
              </w:rPr>
              <w:t xml:space="preserve"> Measurements</w:t>
            </w:r>
            <w:r>
              <w:rPr>
                <w:lang w:eastAsia="en-GB"/>
              </w:rPr>
              <w:t xml:space="preserve"> (1000h)</w:t>
            </w:r>
          </w:p>
        </w:tc>
        <w:tc>
          <w:tcPr>
            <w:tcW w:w="2386" w:type="dxa"/>
            <w:tcBorders>
              <w:top w:val="nil"/>
              <w:bottom w:val="nil"/>
            </w:tcBorders>
          </w:tcPr>
          <w:p w14:paraId="2B14C4BD" w14:textId="77777777" w:rsidR="00DB688C" w:rsidRPr="00DB688C" w:rsidRDefault="00DB688C" w:rsidP="00A50496">
            <w:pPr>
              <w:pStyle w:val="Bodyjustified"/>
              <w:keepNext/>
              <w:jc w:val="left"/>
              <w:rPr>
                <w:lang w:eastAsia="en-GB"/>
              </w:rPr>
            </w:pPr>
            <w:r w:rsidRPr="00DB688C">
              <w:rPr>
                <w:lang w:eastAsia="en-GB"/>
              </w:rPr>
              <w:t>Cold Resistance</w:t>
            </w:r>
          </w:p>
        </w:tc>
        <w:tc>
          <w:tcPr>
            <w:tcW w:w="1016" w:type="dxa"/>
            <w:tcBorders>
              <w:top w:val="nil"/>
              <w:bottom w:val="nil"/>
            </w:tcBorders>
          </w:tcPr>
          <w:p w14:paraId="790C46C4" w14:textId="77777777" w:rsidR="00DB688C" w:rsidRPr="00DB688C" w:rsidRDefault="00DB688C" w:rsidP="008563F3">
            <w:pPr>
              <w:pStyle w:val="Bodyjustified"/>
              <w:keepNext/>
              <w:rPr>
                <w:lang w:eastAsia="en-GB"/>
              </w:rPr>
            </w:pPr>
            <w:r w:rsidRPr="00DB688C">
              <w:rPr>
                <w:lang w:eastAsia="en-GB"/>
              </w:rPr>
              <w:t>R</w:t>
            </w:r>
          </w:p>
        </w:tc>
        <w:tc>
          <w:tcPr>
            <w:tcW w:w="2041" w:type="dxa"/>
            <w:gridSpan w:val="2"/>
            <w:tcBorders>
              <w:top w:val="nil"/>
              <w:bottom w:val="nil"/>
            </w:tcBorders>
          </w:tcPr>
          <w:p w14:paraId="14DB23C3" w14:textId="7ABB92C5" w:rsidR="00DB688C" w:rsidRPr="00DB688C" w:rsidRDefault="00B043DC" w:rsidP="008563F3">
            <w:pPr>
              <w:pStyle w:val="Bodyjustified"/>
              <w:keepNext/>
              <w:rPr>
                <w:lang w:eastAsia="en-GB"/>
              </w:rPr>
            </w:pPr>
            <w:r>
              <w:rPr>
                <w:lang w:eastAsia="en-GB"/>
              </w:rPr>
              <w:t>Note 1</w:t>
            </w:r>
          </w:p>
        </w:tc>
        <w:tc>
          <w:tcPr>
            <w:tcW w:w="740" w:type="dxa"/>
            <w:tcBorders>
              <w:top w:val="nil"/>
              <w:bottom w:val="nil"/>
            </w:tcBorders>
          </w:tcPr>
          <w:p w14:paraId="7A0FF746" w14:textId="77777777" w:rsidR="00DB688C" w:rsidRPr="00DB688C" w:rsidRDefault="00DB688C" w:rsidP="008563F3">
            <w:pPr>
              <w:pStyle w:val="Bodyjustified"/>
              <w:keepNext/>
              <w:rPr>
                <w:lang w:eastAsia="en-GB"/>
              </w:rPr>
            </w:pPr>
            <w:r w:rsidRPr="00DB688C">
              <w:rPr>
                <w:lang w:eastAsia="en-GB"/>
              </w:rPr>
              <w:t>m</w:t>
            </w:r>
            <w:r w:rsidRPr="00DB688C">
              <w:rPr>
                <w:rFonts w:ascii="Symbol" w:hAnsi="Symbol" w:cs="Symbol"/>
                <w:lang w:eastAsia="en-GB"/>
              </w:rPr>
              <w:t></w:t>
            </w:r>
          </w:p>
        </w:tc>
      </w:tr>
      <w:tr w:rsidR="00A50496" w:rsidRPr="00DB688C" w14:paraId="528C1439" w14:textId="77777777" w:rsidTr="00740B1C">
        <w:trPr>
          <w:trHeight w:val="283"/>
        </w:trPr>
        <w:tc>
          <w:tcPr>
            <w:tcW w:w="1980" w:type="dxa"/>
            <w:tcBorders>
              <w:top w:val="nil"/>
              <w:bottom w:val="nil"/>
            </w:tcBorders>
          </w:tcPr>
          <w:p w14:paraId="287AA3A4" w14:textId="51396BC0" w:rsidR="00DB688C" w:rsidRPr="00DB688C" w:rsidRDefault="00DB688C" w:rsidP="008563F3">
            <w:pPr>
              <w:pStyle w:val="Bodyjustified"/>
              <w:keepNext/>
              <w:jc w:val="left"/>
              <w:rPr>
                <w:lang w:eastAsia="en-GB"/>
              </w:rPr>
            </w:pPr>
            <w:r w:rsidRPr="00DB688C">
              <w:rPr>
                <w:lang w:eastAsia="en-GB"/>
              </w:rPr>
              <w:t>Final Measurements</w:t>
            </w:r>
            <w:r w:rsidR="000217F5">
              <w:rPr>
                <w:lang w:eastAsia="en-GB"/>
              </w:rPr>
              <w:t xml:space="preserve"> (2000h)</w:t>
            </w:r>
          </w:p>
        </w:tc>
        <w:tc>
          <w:tcPr>
            <w:tcW w:w="2386" w:type="dxa"/>
            <w:tcBorders>
              <w:top w:val="nil"/>
              <w:bottom w:val="nil"/>
            </w:tcBorders>
          </w:tcPr>
          <w:p w14:paraId="03E48DF1" w14:textId="77777777" w:rsidR="00DB688C" w:rsidRPr="00DB688C" w:rsidRDefault="00DB688C" w:rsidP="00A50496">
            <w:pPr>
              <w:pStyle w:val="Bodyjustified"/>
              <w:keepNext/>
              <w:jc w:val="left"/>
              <w:rPr>
                <w:lang w:eastAsia="en-GB"/>
              </w:rPr>
            </w:pPr>
            <w:r w:rsidRPr="00DB688C">
              <w:rPr>
                <w:lang w:eastAsia="en-GB"/>
              </w:rPr>
              <w:t>Cold Resistance</w:t>
            </w:r>
          </w:p>
        </w:tc>
        <w:tc>
          <w:tcPr>
            <w:tcW w:w="1016" w:type="dxa"/>
            <w:tcBorders>
              <w:top w:val="nil"/>
              <w:bottom w:val="nil"/>
            </w:tcBorders>
          </w:tcPr>
          <w:p w14:paraId="72261557" w14:textId="77777777" w:rsidR="00DB688C" w:rsidRPr="00DB688C" w:rsidRDefault="00DB688C" w:rsidP="008563F3">
            <w:pPr>
              <w:pStyle w:val="Bodyjustified"/>
              <w:keepNext/>
              <w:rPr>
                <w:lang w:eastAsia="en-GB"/>
              </w:rPr>
            </w:pPr>
            <w:r w:rsidRPr="00DB688C">
              <w:rPr>
                <w:lang w:eastAsia="en-GB"/>
              </w:rPr>
              <w:t>R</w:t>
            </w:r>
          </w:p>
        </w:tc>
        <w:tc>
          <w:tcPr>
            <w:tcW w:w="2041" w:type="dxa"/>
            <w:gridSpan w:val="2"/>
            <w:tcBorders>
              <w:top w:val="nil"/>
              <w:bottom w:val="nil"/>
            </w:tcBorders>
          </w:tcPr>
          <w:p w14:paraId="3A0D8CB0" w14:textId="7470A69D" w:rsidR="00DB688C" w:rsidRPr="00DB688C" w:rsidRDefault="00B043DC" w:rsidP="008563F3">
            <w:pPr>
              <w:pStyle w:val="Bodyjustified"/>
              <w:keepNext/>
              <w:rPr>
                <w:lang w:eastAsia="en-GB"/>
              </w:rPr>
            </w:pPr>
            <w:r>
              <w:rPr>
                <w:lang w:eastAsia="en-GB"/>
              </w:rPr>
              <w:t>Note 1</w:t>
            </w:r>
          </w:p>
        </w:tc>
        <w:tc>
          <w:tcPr>
            <w:tcW w:w="740" w:type="dxa"/>
            <w:tcBorders>
              <w:top w:val="nil"/>
              <w:bottom w:val="nil"/>
            </w:tcBorders>
          </w:tcPr>
          <w:p w14:paraId="34DB0CF0" w14:textId="77777777" w:rsidR="00DB688C" w:rsidRPr="00DB688C" w:rsidRDefault="00DB688C" w:rsidP="008563F3">
            <w:pPr>
              <w:pStyle w:val="Bodyjustified"/>
              <w:keepNext/>
              <w:rPr>
                <w:lang w:eastAsia="en-GB"/>
              </w:rPr>
            </w:pPr>
            <w:r w:rsidRPr="00DB688C">
              <w:rPr>
                <w:lang w:eastAsia="en-GB"/>
              </w:rPr>
              <w:t>m</w:t>
            </w:r>
            <w:r w:rsidRPr="00DB688C">
              <w:rPr>
                <w:rFonts w:ascii="Symbol" w:hAnsi="Symbol" w:cs="Symbol"/>
                <w:lang w:eastAsia="en-GB"/>
              </w:rPr>
              <w:t></w:t>
            </w:r>
          </w:p>
        </w:tc>
      </w:tr>
      <w:tr w:rsidR="00A50496" w:rsidRPr="00DB688C" w14:paraId="74E7AACD" w14:textId="77777777" w:rsidTr="00740B1C">
        <w:trPr>
          <w:trHeight w:val="283"/>
        </w:trPr>
        <w:tc>
          <w:tcPr>
            <w:tcW w:w="1980" w:type="dxa"/>
            <w:tcBorders>
              <w:top w:val="nil"/>
              <w:bottom w:val="nil"/>
            </w:tcBorders>
          </w:tcPr>
          <w:p w14:paraId="62F0C205" w14:textId="77777777" w:rsidR="00DB688C" w:rsidRPr="00DB688C" w:rsidRDefault="00DB688C" w:rsidP="008563F3">
            <w:pPr>
              <w:pStyle w:val="Bodyjustified"/>
              <w:keepNext/>
              <w:jc w:val="left"/>
              <w:rPr>
                <w:lang w:eastAsia="en-GB"/>
              </w:rPr>
            </w:pPr>
          </w:p>
        </w:tc>
        <w:tc>
          <w:tcPr>
            <w:tcW w:w="2386" w:type="dxa"/>
            <w:tcBorders>
              <w:top w:val="nil"/>
              <w:bottom w:val="nil"/>
            </w:tcBorders>
          </w:tcPr>
          <w:p w14:paraId="4950288F" w14:textId="77777777" w:rsidR="00DB688C" w:rsidRPr="00DB688C" w:rsidRDefault="00DB688C" w:rsidP="00A50496">
            <w:pPr>
              <w:pStyle w:val="Bodyjustified"/>
              <w:keepNext/>
              <w:jc w:val="left"/>
              <w:rPr>
                <w:lang w:eastAsia="en-GB"/>
              </w:rPr>
            </w:pPr>
            <w:r w:rsidRPr="00DB688C">
              <w:rPr>
                <w:lang w:eastAsia="en-GB"/>
              </w:rPr>
              <w:t>Voltage Drop</w:t>
            </w:r>
          </w:p>
        </w:tc>
        <w:tc>
          <w:tcPr>
            <w:tcW w:w="1016" w:type="dxa"/>
            <w:tcBorders>
              <w:top w:val="nil"/>
              <w:bottom w:val="nil"/>
            </w:tcBorders>
          </w:tcPr>
          <w:p w14:paraId="2330E1A0" w14:textId="77777777" w:rsidR="00DB688C" w:rsidRPr="00DB688C" w:rsidRDefault="00DB688C" w:rsidP="008563F3">
            <w:pPr>
              <w:pStyle w:val="Bodyjustified"/>
              <w:keepNext/>
              <w:rPr>
                <w:lang w:eastAsia="en-GB"/>
              </w:rPr>
            </w:pPr>
            <w:r w:rsidRPr="00DB688C">
              <w:rPr>
                <w:lang w:eastAsia="en-GB"/>
              </w:rPr>
              <w:t>VD</w:t>
            </w:r>
          </w:p>
        </w:tc>
        <w:tc>
          <w:tcPr>
            <w:tcW w:w="2041" w:type="dxa"/>
            <w:gridSpan w:val="2"/>
            <w:tcBorders>
              <w:top w:val="nil"/>
              <w:bottom w:val="nil"/>
            </w:tcBorders>
          </w:tcPr>
          <w:p w14:paraId="254C6B47" w14:textId="0C6600F9" w:rsidR="00DB688C" w:rsidRPr="00DB688C" w:rsidRDefault="00B043DC" w:rsidP="008563F3">
            <w:pPr>
              <w:pStyle w:val="Bodyjustified"/>
              <w:keepNext/>
              <w:rPr>
                <w:lang w:eastAsia="en-GB"/>
              </w:rPr>
            </w:pPr>
            <w:r>
              <w:rPr>
                <w:lang w:eastAsia="en-GB"/>
              </w:rPr>
              <w:t>Note 1</w:t>
            </w:r>
          </w:p>
        </w:tc>
        <w:tc>
          <w:tcPr>
            <w:tcW w:w="740" w:type="dxa"/>
            <w:tcBorders>
              <w:top w:val="nil"/>
              <w:bottom w:val="nil"/>
            </w:tcBorders>
          </w:tcPr>
          <w:p w14:paraId="7FBC4673" w14:textId="77777777" w:rsidR="00DB688C" w:rsidRPr="00DB688C" w:rsidRDefault="00DB688C" w:rsidP="008563F3">
            <w:pPr>
              <w:pStyle w:val="Bodyjustified"/>
              <w:keepNext/>
              <w:rPr>
                <w:lang w:eastAsia="en-GB"/>
              </w:rPr>
            </w:pPr>
            <w:r w:rsidRPr="00DB688C">
              <w:rPr>
                <w:lang w:eastAsia="en-GB"/>
              </w:rPr>
              <w:t>mV</w:t>
            </w:r>
          </w:p>
        </w:tc>
      </w:tr>
      <w:tr w:rsidR="00A50496" w:rsidRPr="00DB688C" w14:paraId="10F11378" w14:textId="77777777" w:rsidTr="00740B1C">
        <w:trPr>
          <w:trHeight w:val="283"/>
        </w:trPr>
        <w:tc>
          <w:tcPr>
            <w:tcW w:w="1980" w:type="dxa"/>
            <w:tcBorders>
              <w:top w:val="nil"/>
              <w:bottom w:val="nil"/>
            </w:tcBorders>
          </w:tcPr>
          <w:p w14:paraId="7690726E" w14:textId="77777777" w:rsidR="00DB688C" w:rsidRPr="00DB688C" w:rsidRDefault="00DB688C" w:rsidP="00C0159E">
            <w:pPr>
              <w:pStyle w:val="Bodyjustified"/>
              <w:jc w:val="left"/>
              <w:rPr>
                <w:lang w:eastAsia="en-GB"/>
              </w:rPr>
            </w:pPr>
          </w:p>
        </w:tc>
        <w:tc>
          <w:tcPr>
            <w:tcW w:w="2386" w:type="dxa"/>
            <w:tcBorders>
              <w:top w:val="nil"/>
              <w:bottom w:val="nil"/>
            </w:tcBorders>
          </w:tcPr>
          <w:p w14:paraId="1E82DED3" w14:textId="77777777" w:rsidR="00DB688C" w:rsidRPr="00DB688C" w:rsidRDefault="00DB688C" w:rsidP="00A50496">
            <w:pPr>
              <w:pStyle w:val="Bodyjustified"/>
              <w:jc w:val="left"/>
              <w:rPr>
                <w:lang w:eastAsia="en-GB"/>
              </w:rPr>
            </w:pPr>
            <w:r w:rsidRPr="00DB688C">
              <w:rPr>
                <w:lang w:eastAsia="en-GB"/>
              </w:rPr>
              <w:t>Voltage Drop Drift (from initial measurement)</w:t>
            </w:r>
          </w:p>
        </w:tc>
        <w:tc>
          <w:tcPr>
            <w:tcW w:w="1016" w:type="dxa"/>
            <w:tcBorders>
              <w:top w:val="nil"/>
              <w:bottom w:val="nil"/>
            </w:tcBorders>
          </w:tcPr>
          <w:p w14:paraId="1DAAF7AE" w14:textId="3E3E3301" w:rsidR="00DB688C" w:rsidRPr="00A046E2" w:rsidRDefault="00764ACF" w:rsidP="00C0159E">
            <w:pPr>
              <w:pStyle w:val="Bodyjustified"/>
              <w:rPr>
                <w:rFonts w:cs="Arial"/>
                <w:lang w:eastAsia="en-GB"/>
              </w:rPr>
            </w:pPr>
            <m:oMathPara>
              <m:oMathParaPr>
                <m:jc m:val="center"/>
              </m:oMathParaPr>
              <m:oMath>
                <m:f>
                  <m:fPr>
                    <m:ctrlPr>
                      <w:rPr>
                        <w:rFonts w:ascii="Cambria Math" w:hAnsi="Cambria Math" w:cs="Arial"/>
                        <w:i/>
                        <w:lang w:eastAsia="en-GB"/>
                      </w:rPr>
                    </m:ctrlPr>
                  </m:fPr>
                  <m:num>
                    <m:r>
                      <w:rPr>
                        <w:rFonts w:ascii="Cambria Math" w:hAnsi="Cambria Math" w:cs="Arial"/>
                        <w:lang w:eastAsia="en-GB"/>
                      </w:rPr>
                      <m:t>∆</m:t>
                    </m:r>
                    <m:r>
                      <m:rPr>
                        <m:nor/>
                      </m:rPr>
                      <w:rPr>
                        <w:rFonts w:cs="Arial"/>
                        <w:lang w:eastAsia="en-GB"/>
                      </w:rPr>
                      <m:t>V</m:t>
                    </m:r>
                  </m:num>
                  <m:den>
                    <m:r>
                      <m:rPr>
                        <m:nor/>
                      </m:rPr>
                      <w:rPr>
                        <w:rFonts w:cs="Arial"/>
                        <w:lang w:eastAsia="en-GB"/>
                      </w:rPr>
                      <m:t>VD</m:t>
                    </m:r>
                  </m:den>
                </m:f>
              </m:oMath>
            </m:oMathPara>
          </w:p>
        </w:tc>
        <w:tc>
          <w:tcPr>
            <w:tcW w:w="1020" w:type="dxa"/>
            <w:tcBorders>
              <w:top w:val="nil"/>
              <w:bottom w:val="nil"/>
            </w:tcBorders>
          </w:tcPr>
          <w:p w14:paraId="0A3A4072" w14:textId="77777777" w:rsidR="00DB688C" w:rsidRPr="00DB688C" w:rsidRDefault="00DB688C" w:rsidP="00C0159E">
            <w:pPr>
              <w:pStyle w:val="Bodyjustified"/>
              <w:rPr>
                <w:lang w:eastAsia="en-GB"/>
              </w:rPr>
            </w:pPr>
            <w:r w:rsidRPr="00DB688C">
              <w:rPr>
                <w:lang w:eastAsia="en-GB"/>
              </w:rPr>
              <w:t>-</w:t>
            </w:r>
          </w:p>
        </w:tc>
        <w:tc>
          <w:tcPr>
            <w:tcW w:w="1021" w:type="dxa"/>
            <w:tcBorders>
              <w:top w:val="nil"/>
              <w:bottom w:val="nil"/>
            </w:tcBorders>
          </w:tcPr>
          <w:p w14:paraId="27991C6D" w14:textId="77777777" w:rsidR="00DB688C" w:rsidRPr="00DB688C" w:rsidRDefault="000A3765" w:rsidP="00C0159E">
            <w:pPr>
              <w:pStyle w:val="Bodyjustified"/>
              <w:rPr>
                <w:lang w:eastAsia="en-GB"/>
              </w:rPr>
            </w:pPr>
            <w:r>
              <w:rPr>
                <w:rFonts w:ascii="Symbol" w:hAnsi="Symbol" w:cs="Symbol"/>
                <w:lang w:eastAsia="en-GB"/>
              </w:rPr>
              <w:t></w:t>
            </w:r>
            <w:r w:rsidR="00DB688C" w:rsidRPr="00DB688C">
              <w:rPr>
                <w:lang w:eastAsia="en-GB"/>
              </w:rPr>
              <w:t>20</w:t>
            </w:r>
          </w:p>
        </w:tc>
        <w:tc>
          <w:tcPr>
            <w:tcW w:w="740" w:type="dxa"/>
            <w:tcBorders>
              <w:top w:val="nil"/>
              <w:bottom w:val="nil"/>
            </w:tcBorders>
          </w:tcPr>
          <w:p w14:paraId="4DCB7269" w14:textId="77777777" w:rsidR="00DB688C" w:rsidRPr="00DB688C" w:rsidRDefault="00DB688C" w:rsidP="00C0159E">
            <w:pPr>
              <w:pStyle w:val="Bodyjustified"/>
              <w:rPr>
                <w:lang w:eastAsia="en-GB"/>
              </w:rPr>
            </w:pPr>
            <w:r w:rsidRPr="00DB688C">
              <w:rPr>
                <w:lang w:eastAsia="en-GB"/>
              </w:rPr>
              <w:t>%</w:t>
            </w:r>
          </w:p>
        </w:tc>
      </w:tr>
      <w:tr w:rsidR="00DE6241" w:rsidRPr="00DB688C" w14:paraId="009367C9" w14:textId="77777777" w:rsidTr="00740B1C">
        <w:trPr>
          <w:trHeight w:val="283"/>
        </w:trPr>
        <w:tc>
          <w:tcPr>
            <w:tcW w:w="1980" w:type="dxa"/>
            <w:tcBorders>
              <w:bottom w:val="nil"/>
            </w:tcBorders>
          </w:tcPr>
          <w:p w14:paraId="11E0D29D" w14:textId="77777777" w:rsidR="00DE6241" w:rsidRDefault="00DE6241" w:rsidP="00DE6241">
            <w:pPr>
              <w:pStyle w:val="Bodyjustified"/>
              <w:keepNext/>
              <w:jc w:val="left"/>
              <w:rPr>
                <w:lang w:eastAsia="en-GB"/>
              </w:rPr>
            </w:pPr>
            <w:r>
              <w:rPr>
                <w:lang w:eastAsia="en-GB"/>
              </w:rPr>
              <w:t>Robustness of</w:t>
            </w:r>
          </w:p>
          <w:p w14:paraId="5996F62D" w14:textId="78FC8675" w:rsidR="00DE6241" w:rsidRPr="00DB688C" w:rsidRDefault="00DE6241" w:rsidP="00DE6241">
            <w:pPr>
              <w:pStyle w:val="Bodyjustified"/>
              <w:keepNext/>
              <w:jc w:val="left"/>
              <w:rPr>
                <w:lang w:eastAsia="en-GB"/>
              </w:rPr>
            </w:pPr>
            <w:r>
              <w:rPr>
                <w:lang w:eastAsia="en-GB"/>
              </w:rPr>
              <w:t>Terminations</w:t>
            </w:r>
          </w:p>
        </w:tc>
        <w:tc>
          <w:tcPr>
            <w:tcW w:w="2386" w:type="dxa"/>
            <w:tcBorders>
              <w:bottom w:val="nil"/>
            </w:tcBorders>
          </w:tcPr>
          <w:p w14:paraId="0F6F03FA" w14:textId="77777777" w:rsidR="00DE6241" w:rsidRPr="00DB688C" w:rsidRDefault="00DE6241" w:rsidP="00125A76">
            <w:pPr>
              <w:pStyle w:val="Bodyjustified"/>
              <w:keepNext/>
              <w:jc w:val="left"/>
              <w:rPr>
                <w:lang w:eastAsia="en-GB"/>
              </w:rPr>
            </w:pPr>
          </w:p>
        </w:tc>
        <w:tc>
          <w:tcPr>
            <w:tcW w:w="1016" w:type="dxa"/>
            <w:tcBorders>
              <w:bottom w:val="nil"/>
            </w:tcBorders>
          </w:tcPr>
          <w:p w14:paraId="30F84951" w14:textId="77777777" w:rsidR="00DE6241" w:rsidRPr="00DB688C" w:rsidRDefault="00DE6241" w:rsidP="00125A76">
            <w:pPr>
              <w:pStyle w:val="Bodyjustified"/>
              <w:keepNext/>
              <w:rPr>
                <w:lang w:eastAsia="en-GB"/>
              </w:rPr>
            </w:pPr>
          </w:p>
        </w:tc>
        <w:tc>
          <w:tcPr>
            <w:tcW w:w="2041" w:type="dxa"/>
            <w:gridSpan w:val="2"/>
            <w:tcBorders>
              <w:bottom w:val="nil"/>
            </w:tcBorders>
          </w:tcPr>
          <w:p w14:paraId="40216472" w14:textId="77777777" w:rsidR="00DE6241" w:rsidRPr="00DB688C" w:rsidRDefault="00DE6241" w:rsidP="00125A76">
            <w:pPr>
              <w:pStyle w:val="Bodyjustified"/>
              <w:keepNext/>
              <w:rPr>
                <w:lang w:eastAsia="en-GB"/>
              </w:rPr>
            </w:pPr>
          </w:p>
        </w:tc>
        <w:tc>
          <w:tcPr>
            <w:tcW w:w="741" w:type="dxa"/>
            <w:tcBorders>
              <w:bottom w:val="nil"/>
            </w:tcBorders>
          </w:tcPr>
          <w:p w14:paraId="5C172FD8" w14:textId="77777777" w:rsidR="00DE6241" w:rsidRPr="00DB688C" w:rsidRDefault="00DE6241" w:rsidP="00125A76">
            <w:pPr>
              <w:pStyle w:val="Bodyjustified"/>
              <w:keepNext/>
              <w:rPr>
                <w:lang w:eastAsia="en-GB"/>
              </w:rPr>
            </w:pPr>
          </w:p>
        </w:tc>
      </w:tr>
      <w:tr w:rsidR="00DE6241" w:rsidRPr="00DB688C" w14:paraId="4F1EB5E8" w14:textId="77777777" w:rsidTr="00740B1C">
        <w:trPr>
          <w:trHeight w:val="283"/>
        </w:trPr>
        <w:tc>
          <w:tcPr>
            <w:tcW w:w="1980" w:type="dxa"/>
            <w:vMerge w:val="restart"/>
            <w:tcBorders>
              <w:top w:val="nil"/>
            </w:tcBorders>
          </w:tcPr>
          <w:p w14:paraId="3201363A" w14:textId="77777777" w:rsidR="00DE6241" w:rsidRPr="00DB688C" w:rsidRDefault="00DE6241" w:rsidP="00125A76">
            <w:pPr>
              <w:pStyle w:val="Bodyjustified"/>
              <w:keepNext/>
              <w:jc w:val="left"/>
              <w:rPr>
                <w:lang w:eastAsia="en-GB"/>
              </w:rPr>
            </w:pPr>
            <w:r w:rsidRPr="00DB688C">
              <w:rPr>
                <w:lang w:eastAsia="en-GB"/>
              </w:rPr>
              <w:t>Final Measurements</w:t>
            </w:r>
          </w:p>
          <w:p w14:paraId="738A2F5A" w14:textId="77777777" w:rsidR="00DE6241" w:rsidRPr="00DB688C" w:rsidRDefault="00DE6241" w:rsidP="00125A76">
            <w:pPr>
              <w:pStyle w:val="Bodyjustified"/>
              <w:keepNext/>
              <w:jc w:val="left"/>
              <w:rPr>
                <w:lang w:eastAsia="en-GB"/>
              </w:rPr>
            </w:pPr>
          </w:p>
        </w:tc>
        <w:tc>
          <w:tcPr>
            <w:tcW w:w="2386" w:type="dxa"/>
            <w:tcBorders>
              <w:top w:val="nil"/>
              <w:bottom w:val="nil"/>
            </w:tcBorders>
          </w:tcPr>
          <w:p w14:paraId="174784B3" w14:textId="77777777" w:rsidR="00DE6241" w:rsidRPr="00DB688C" w:rsidRDefault="00DE6241" w:rsidP="00125A76">
            <w:pPr>
              <w:pStyle w:val="Bodyjustified"/>
              <w:keepNext/>
              <w:jc w:val="left"/>
              <w:rPr>
                <w:lang w:eastAsia="en-GB"/>
              </w:rPr>
            </w:pPr>
            <w:r w:rsidRPr="00DB688C">
              <w:rPr>
                <w:lang w:eastAsia="en-GB"/>
              </w:rPr>
              <w:t>Cold Resistance</w:t>
            </w:r>
          </w:p>
        </w:tc>
        <w:tc>
          <w:tcPr>
            <w:tcW w:w="1016" w:type="dxa"/>
            <w:tcBorders>
              <w:top w:val="nil"/>
              <w:bottom w:val="nil"/>
            </w:tcBorders>
          </w:tcPr>
          <w:p w14:paraId="2DBA7F9A" w14:textId="77777777" w:rsidR="00DE6241" w:rsidRPr="00DB688C" w:rsidRDefault="00DE6241" w:rsidP="00125A76">
            <w:pPr>
              <w:pStyle w:val="Bodyjustified"/>
              <w:keepNext/>
              <w:rPr>
                <w:lang w:eastAsia="en-GB"/>
              </w:rPr>
            </w:pPr>
            <w:r w:rsidRPr="00DB688C">
              <w:rPr>
                <w:lang w:eastAsia="en-GB"/>
              </w:rPr>
              <w:t>R</w:t>
            </w:r>
          </w:p>
        </w:tc>
        <w:tc>
          <w:tcPr>
            <w:tcW w:w="2041" w:type="dxa"/>
            <w:gridSpan w:val="2"/>
            <w:tcBorders>
              <w:top w:val="nil"/>
              <w:bottom w:val="nil"/>
            </w:tcBorders>
          </w:tcPr>
          <w:p w14:paraId="66BDEFBD" w14:textId="1706F13A" w:rsidR="00DE6241" w:rsidRPr="00DB688C" w:rsidRDefault="00B043DC" w:rsidP="00125A76">
            <w:pPr>
              <w:pStyle w:val="Bodyjustified"/>
              <w:keepNext/>
              <w:rPr>
                <w:lang w:eastAsia="en-GB"/>
              </w:rPr>
            </w:pPr>
            <w:r>
              <w:rPr>
                <w:lang w:eastAsia="en-GB"/>
              </w:rPr>
              <w:t>Note 1</w:t>
            </w:r>
          </w:p>
        </w:tc>
        <w:tc>
          <w:tcPr>
            <w:tcW w:w="741" w:type="dxa"/>
            <w:tcBorders>
              <w:top w:val="nil"/>
              <w:bottom w:val="nil"/>
            </w:tcBorders>
          </w:tcPr>
          <w:p w14:paraId="1FA319BA" w14:textId="77777777" w:rsidR="00DE6241" w:rsidRPr="00DB688C" w:rsidRDefault="00DE6241" w:rsidP="00125A76">
            <w:pPr>
              <w:pStyle w:val="Bodyjustified"/>
              <w:keepNext/>
              <w:rPr>
                <w:lang w:eastAsia="en-GB"/>
              </w:rPr>
            </w:pPr>
            <w:r w:rsidRPr="00DB688C">
              <w:rPr>
                <w:lang w:eastAsia="en-GB"/>
              </w:rPr>
              <w:t>m</w:t>
            </w:r>
            <w:r w:rsidRPr="00DB688C">
              <w:rPr>
                <w:rFonts w:ascii="Symbol" w:hAnsi="Symbol" w:cs="Symbol"/>
                <w:lang w:eastAsia="en-GB"/>
              </w:rPr>
              <w:t></w:t>
            </w:r>
          </w:p>
        </w:tc>
      </w:tr>
      <w:tr w:rsidR="00DE6241" w:rsidRPr="00DB688C" w14:paraId="7DA68108" w14:textId="77777777" w:rsidTr="00740B1C">
        <w:trPr>
          <w:trHeight w:val="283"/>
        </w:trPr>
        <w:tc>
          <w:tcPr>
            <w:tcW w:w="1980" w:type="dxa"/>
            <w:vMerge/>
            <w:tcBorders>
              <w:bottom w:val="single" w:sz="4" w:space="0" w:color="auto"/>
            </w:tcBorders>
          </w:tcPr>
          <w:p w14:paraId="68356E1B" w14:textId="77777777" w:rsidR="00DE6241" w:rsidRPr="00DB688C" w:rsidRDefault="00DE6241" w:rsidP="00125A76">
            <w:pPr>
              <w:pStyle w:val="Bodyjustified"/>
              <w:keepNext/>
              <w:jc w:val="left"/>
              <w:rPr>
                <w:rFonts w:ascii="Courier" w:hAnsi="Courier" w:cstheme="minorBidi"/>
                <w:sz w:val="24"/>
                <w:szCs w:val="24"/>
                <w:lang w:eastAsia="en-GB"/>
              </w:rPr>
            </w:pPr>
          </w:p>
        </w:tc>
        <w:tc>
          <w:tcPr>
            <w:tcW w:w="2386" w:type="dxa"/>
            <w:tcBorders>
              <w:top w:val="nil"/>
              <w:bottom w:val="single" w:sz="4" w:space="0" w:color="auto"/>
            </w:tcBorders>
          </w:tcPr>
          <w:p w14:paraId="4919D959" w14:textId="51762291" w:rsidR="00DE6241" w:rsidRPr="00DB688C" w:rsidRDefault="00DE6241" w:rsidP="00B043DC">
            <w:pPr>
              <w:pStyle w:val="Bodyjustified"/>
              <w:keepNext/>
              <w:jc w:val="left"/>
              <w:rPr>
                <w:lang w:eastAsia="en-GB"/>
              </w:rPr>
            </w:pPr>
            <w:r w:rsidRPr="00DB688C">
              <w:rPr>
                <w:lang w:eastAsia="en-GB"/>
              </w:rPr>
              <w:t>Voltage Drop</w:t>
            </w:r>
          </w:p>
        </w:tc>
        <w:tc>
          <w:tcPr>
            <w:tcW w:w="1016" w:type="dxa"/>
            <w:tcBorders>
              <w:top w:val="nil"/>
              <w:bottom w:val="single" w:sz="4" w:space="0" w:color="auto"/>
            </w:tcBorders>
          </w:tcPr>
          <w:p w14:paraId="7FB3F7C1" w14:textId="77777777" w:rsidR="00DE6241" w:rsidRPr="00DB688C" w:rsidRDefault="00DE6241" w:rsidP="00125A76">
            <w:pPr>
              <w:pStyle w:val="Bodyjustified"/>
              <w:keepNext/>
              <w:rPr>
                <w:lang w:eastAsia="en-GB"/>
              </w:rPr>
            </w:pPr>
            <w:r w:rsidRPr="00DB688C">
              <w:rPr>
                <w:lang w:eastAsia="en-GB"/>
              </w:rPr>
              <w:t>VD</w:t>
            </w:r>
          </w:p>
        </w:tc>
        <w:tc>
          <w:tcPr>
            <w:tcW w:w="2041" w:type="dxa"/>
            <w:gridSpan w:val="2"/>
            <w:tcBorders>
              <w:top w:val="nil"/>
              <w:bottom w:val="single" w:sz="4" w:space="0" w:color="auto"/>
            </w:tcBorders>
          </w:tcPr>
          <w:p w14:paraId="3634B1CE" w14:textId="70499215" w:rsidR="00DE6241" w:rsidRPr="00DB688C" w:rsidRDefault="00B043DC" w:rsidP="00125A76">
            <w:pPr>
              <w:pStyle w:val="Bodyjustified"/>
              <w:keepNext/>
              <w:rPr>
                <w:lang w:eastAsia="en-GB"/>
              </w:rPr>
            </w:pPr>
            <w:r>
              <w:rPr>
                <w:lang w:eastAsia="en-GB"/>
              </w:rPr>
              <w:t>Note 1</w:t>
            </w:r>
          </w:p>
        </w:tc>
        <w:tc>
          <w:tcPr>
            <w:tcW w:w="741" w:type="dxa"/>
            <w:tcBorders>
              <w:top w:val="nil"/>
              <w:bottom w:val="single" w:sz="4" w:space="0" w:color="auto"/>
            </w:tcBorders>
          </w:tcPr>
          <w:p w14:paraId="1E960E12" w14:textId="77777777" w:rsidR="00DE6241" w:rsidRPr="00DB688C" w:rsidRDefault="00DE6241" w:rsidP="00125A76">
            <w:pPr>
              <w:pStyle w:val="Bodyjustified"/>
              <w:keepNext/>
              <w:rPr>
                <w:lang w:eastAsia="en-GB"/>
              </w:rPr>
            </w:pPr>
            <w:r w:rsidRPr="00DB688C">
              <w:rPr>
                <w:lang w:eastAsia="en-GB"/>
              </w:rPr>
              <w:t>mV</w:t>
            </w:r>
          </w:p>
        </w:tc>
      </w:tr>
    </w:tbl>
    <w:p w14:paraId="31AB91CC" w14:textId="7E686DAA" w:rsidR="00953E74" w:rsidRDefault="00953E74" w:rsidP="00953E74">
      <w:pPr>
        <w:pStyle w:val="NOTES"/>
      </w:pPr>
      <w:r>
        <w:t>NOTES:</w:t>
      </w:r>
    </w:p>
    <w:p w14:paraId="1F2C20FF" w14:textId="15C505D8" w:rsidR="00B043DC" w:rsidRDefault="00B043DC" w:rsidP="00B043DC">
      <w:pPr>
        <w:pStyle w:val="numericallist"/>
      </w:pPr>
      <w:r w:rsidRPr="00B043DC">
        <w:t>See Component Type Variants and Range of Components</w:t>
      </w:r>
      <w:r>
        <w:t xml:space="preserve"> for the applicable limits.</w:t>
      </w:r>
    </w:p>
    <w:p w14:paraId="1F71B9ED" w14:textId="5EB2BA7B" w:rsidR="000C4234" w:rsidRDefault="000C4234" w:rsidP="00953E74">
      <w:pPr>
        <w:pStyle w:val="numericallist"/>
      </w:pPr>
      <w:r>
        <w:t>See Test Conditions and Limits for Insulation Resistance.</w:t>
      </w:r>
    </w:p>
    <w:p w14:paraId="40650472" w14:textId="77B6BA5A" w:rsidR="00953E74" w:rsidRDefault="00953E74" w:rsidP="00953E74">
      <w:pPr>
        <w:pStyle w:val="numericallist"/>
      </w:pPr>
      <w:r>
        <w:t>This test need not be repeated. The most recent result from the previous test may be used instead.</w:t>
      </w:r>
    </w:p>
    <w:p w14:paraId="4EAD8471" w14:textId="77777777" w:rsidR="00DB688C" w:rsidRDefault="00DB688C" w:rsidP="00753145">
      <w:pPr>
        <w:pStyle w:val="Heading2"/>
      </w:pPr>
      <w:bookmarkStart w:id="23" w:name="_Toc417460177"/>
      <w:r>
        <w:t>BURN-IN CONDITIONS</w:t>
      </w:r>
      <w:bookmarkEnd w:id="23"/>
    </w:p>
    <w:tbl>
      <w:tblPr>
        <w:tblStyle w:val="TableGrid"/>
        <w:tblW w:w="7881"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134"/>
        <w:gridCol w:w="2665"/>
        <w:gridCol w:w="964"/>
      </w:tblGrid>
      <w:tr w:rsidR="00DB688C" w:rsidRPr="00EA1FF1" w14:paraId="0FC47DFB" w14:textId="77777777" w:rsidTr="005B0161">
        <w:trPr>
          <w:trHeight w:val="340"/>
        </w:trPr>
        <w:tc>
          <w:tcPr>
            <w:tcW w:w="3118" w:type="dxa"/>
          </w:tcPr>
          <w:p w14:paraId="3E97BA88" w14:textId="77777777" w:rsidR="00DB688C" w:rsidRPr="00EA1FF1" w:rsidRDefault="00DB688C" w:rsidP="005B0161">
            <w:pPr>
              <w:pStyle w:val="Bodyjustified"/>
            </w:pPr>
            <w:r w:rsidRPr="00EA1FF1">
              <w:t>Characteristics</w:t>
            </w:r>
          </w:p>
        </w:tc>
        <w:tc>
          <w:tcPr>
            <w:tcW w:w="1134" w:type="dxa"/>
          </w:tcPr>
          <w:p w14:paraId="5DDBDC14" w14:textId="77777777" w:rsidR="00DB688C" w:rsidRPr="00EA1FF1" w:rsidRDefault="00DB688C" w:rsidP="005B0161">
            <w:pPr>
              <w:pStyle w:val="Bodyjustified"/>
            </w:pPr>
            <w:r w:rsidRPr="00EA1FF1">
              <w:t>Symbols</w:t>
            </w:r>
          </w:p>
        </w:tc>
        <w:tc>
          <w:tcPr>
            <w:tcW w:w="2665" w:type="dxa"/>
          </w:tcPr>
          <w:p w14:paraId="5696E1F3" w14:textId="77777777" w:rsidR="00DB688C" w:rsidRPr="00EA1FF1" w:rsidRDefault="00DB688C" w:rsidP="005B0161">
            <w:pPr>
              <w:pStyle w:val="Bodyjustified"/>
            </w:pPr>
            <w:r w:rsidRPr="00EA1FF1">
              <w:t>Test Conditions</w:t>
            </w:r>
          </w:p>
        </w:tc>
        <w:tc>
          <w:tcPr>
            <w:tcW w:w="964" w:type="dxa"/>
          </w:tcPr>
          <w:p w14:paraId="75671CB0" w14:textId="77777777" w:rsidR="00DB688C" w:rsidRPr="00EA1FF1" w:rsidRDefault="00DB688C" w:rsidP="005B0161">
            <w:pPr>
              <w:pStyle w:val="Bodyjustified"/>
            </w:pPr>
            <w:r w:rsidRPr="00EA1FF1">
              <w:t>Units</w:t>
            </w:r>
          </w:p>
        </w:tc>
      </w:tr>
      <w:tr w:rsidR="00DB688C" w:rsidRPr="00EA1FF1" w14:paraId="405CA42F" w14:textId="77777777" w:rsidTr="005B0161">
        <w:trPr>
          <w:trHeight w:val="284"/>
        </w:trPr>
        <w:tc>
          <w:tcPr>
            <w:tcW w:w="3118" w:type="dxa"/>
          </w:tcPr>
          <w:p w14:paraId="0021CB32" w14:textId="77777777" w:rsidR="00DB688C" w:rsidRPr="00EA1FF1" w:rsidRDefault="00DB688C" w:rsidP="005B0161">
            <w:pPr>
              <w:pStyle w:val="Bodyjustified"/>
              <w:jc w:val="left"/>
            </w:pPr>
            <w:r w:rsidRPr="00EA1FF1">
              <w:t>Ambient Temperature</w:t>
            </w:r>
          </w:p>
        </w:tc>
        <w:tc>
          <w:tcPr>
            <w:tcW w:w="1134" w:type="dxa"/>
          </w:tcPr>
          <w:p w14:paraId="2B7CFBCE" w14:textId="77777777" w:rsidR="00DB688C" w:rsidRPr="00EA1FF1" w:rsidRDefault="00DB688C" w:rsidP="005B0161">
            <w:pPr>
              <w:pStyle w:val="Bodyjustified"/>
            </w:pPr>
            <w:r w:rsidRPr="00EA1FF1">
              <w:t>T</w:t>
            </w:r>
            <w:r w:rsidRPr="00EA1FF1">
              <w:rPr>
                <w:vertAlign w:val="subscript"/>
              </w:rPr>
              <w:t>amb</w:t>
            </w:r>
          </w:p>
        </w:tc>
        <w:tc>
          <w:tcPr>
            <w:tcW w:w="2665" w:type="dxa"/>
          </w:tcPr>
          <w:p w14:paraId="74D4E1FB" w14:textId="32C3F9B7" w:rsidR="00DB688C" w:rsidRPr="00EA1FF1" w:rsidRDefault="00DB688C" w:rsidP="00094A25">
            <w:pPr>
              <w:pStyle w:val="Bodyjustified"/>
            </w:pPr>
            <w:r w:rsidRPr="00EA1FF1">
              <w:t>+8</w:t>
            </w:r>
            <w:r w:rsidR="00094A25">
              <w:t>0</w:t>
            </w:r>
            <w:r w:rsidRPr="00EA1FF1">
              <w:t xml:space="preserve"> (+0 -3)</w:t>
            </w:r>
          </w:p>
        </w:tc>
        <w:tc>
          <w:tcPr>
            <w:tcW w:w="964" w:type="dxa"/>
          </w:tcPr>
          <w:p w14:paraId="25EE41BD" w14:textId="77777777" w:rsidR="00DB688C" w:rsidRPr="00EA1FF1" w:rsidRDefault="000A3765" w:rsidP="005B0161">
            <w:pPr>
              <w:pStyle w:val="Bodyjustified"/>
            </w:pPr>
            <w:r w:rsidRPr="00EA1FF1">
              <w:t>ºC</w:t>
            </w:r>
          </w:p>
        </w:tc>
      </w:tr>
      <w:tr w:rsidR="00DB688C" w:rsidRPr="00EA1FF1" w14:paraId="19BCE8D4" w14:textId="77777777" w:rsidTr="005B0161">
        <w:trPr>
          <w:trHeight w:val="284"/>
        </w:trPr>
        <w:tc>
          <w:tcPr>
            <w:tcW w:w="3118" w:type="dxa"/>
          </w:tcPr>
          <w:p w14:paraId="3D138594" w14:textId="77777777" w:rsidR="00DB688C" w:rsidRPr="00EA1FF1" w:rsidRDefault="00DB688C" w:rsidP="005B0161">
            <w:pPr>
              <w:pStyle w:val="Bodyjustified"/>
              <w:jc w:val="left"/>
            </w:pPr>
            <w:r w:rsidRPr="00EA1FF1">
              <w:t>Test Current</w:t>
            </w:r>
          </w:p>
        </w:tc>
        <w:tc>
          <w:tcPr>
            <w:tcW w:w="1134" w:type="dxa"/>
          </w:tcPr>
          <w:p w14:paraId="30F844D3" w14:textId="77777777" w:rsidR="00DB688C" w:rsidRPr="00EA1FF1" w:rsidRDefault="00DB688C" w:rsidP="005B0161">
            <w:pPr>
              <w:pStyle w:val="Bodyjustified"/>
            </w:pPr>
            <w:r w:rsidRPr="00EA1FF1">
              <w:t>I</w:t>
            </w:r>
          </w:p>
        </w:tc>
        <w:tc>
          <w:tcPr>
            <w:tcW w:w="2665" w:type="dxa"/>
          </w:tcPr>
          <w:p w14:paraId="0C445A71" w14:textId="6633DE56" w:rsidR="00DB688C" w:rsidRPr="00EA1FF1" w:rsidRDefault="00AA32BD" w:rsidP="000519E2">
            <w:pPr>
              <w:pStyle w:val="Bodyjustified"/>
            </w:pPr>
            <w:r>
              <w:t>9</w:t>
            </w:r>
            <w:r w:rsidR="000519E2">
              <w:t>0</w:t>
            </w:r>
            <w:r>
              <w:t>.</w:t>
            </w:r>
            <w:r w:rsidR="000519E2">
              <w:t>8</w:t>
            </w:r>
            <w:r w:rsidR="009476FE">
              <w:t>%</w:t>
            </w:r>
            <w:r w:rsidR="00DB688C" w:rsidRPr="00EA1FF1">
              <w:t xml:space="preserve"> I</w:t>
            </w:r>
            <w:r w:rsidR="00DB688C" w:rsidRPr="00EA1FF1">
              <w:rPr>
                <w:vertAlign w:val="subscript"/>
              </w:rPr>
              <w:t>R</w:t>
            </w:r>
            <w:r w:rsidR="009476FE" w:rsidRPr="009476FE">
              <w:t xml:space="preserve"> </w:t>
            </w:r>
            <w:r w:rsidR="00740B1C">
              <w:t xml:space="preserve">(DC) </w:t>
            </w:r>
            <w:r w:rsidR="00DB688C" w:rsidRPr="00EA1FF1">
              <w:t>(Note 1)</w:t>
            </w:r>
          </w:p>
        </w:tc>
        <w:tc>
          <w:tcPr>
            <w:tcW w:w="964" w:type="dxa"/>
          </w:tcPr>
          <w:p w14:paraId="354E5919" w14:textId="0E677DA0" w:rsidR="00DB688C" w:rsidRPr="00EA1FF1" w:rsidRDefault="00DB688C" w:rsidP="00740B1C">
            <w:pPr>
              <w:pStyle w:val="Bodyjustified"/>
            </w:pPr>
            <w:r w:rsidRPr="00EA1FF1">
              <w:t>A</w:t>
            </w:r>
          </w:p>
        </w:tc>
      </w:tr>
    </w:tbl>
    <w:p w14:paraId="7F3CD132" w14:textId="2B7828D8" w:rsidR="00DB688C" w:rsidRDefault="00753145" w:rsidP="00753145">
      <w:pPr>
        <w:pStyle w:val="NOTES"/>
      </w:pPr>
      <w:r>
        <w:t>NOTES</w:t>
      </w:r>
      <w:r w:rsidR="00EA1FF1">
        <w:t>:</w:t>
      </w:r>
    </w:p>
    <w:p w14:paraId="5B32769B" w14:textId="5FD2E768" w:rsidR="00DB688C" w:rsidRDefault="00893FC5" w:rsidP="00893FC5">
      <w:pPr>
        <w:pStyle w:val="numericallist"/>
      </w:pPr>
      <w:r w:rsidRPr="00893FC5">
        <w:t xml:space="preserve">See </w:t>
      </w:r>
      <w:r w:rsidR="000C4234">
        <w:t>Component Type Variants and Range of Components</w:t>
      </w:r>
      <w:r w:rsidRPr="00893FC5">
        <w:t xml:space="preserve"> for value of I</w:t>
      </w:r>
      <w:r w:rsidRPr="00893FC5">
        <w:rPr>
          <w:vertAlign w:val="subscript"/>
        </w:rPr>
        <w:t>R</w:t>
      </w:r>
      <w:r w:rsidRPr="00893FC5">
        <w:t>.</w:t>
      </w:r>
    </w:p>
    <w:p w14:paraId="45822CBE" w14:textId="77777777" w:rsidR="00753145" w:rsidRDefault="00DB688C" w:rsidP="00753145">
      <w:pPr>
        <w:pStyle w:val="Heading2"/>
      </w:pPr>
      <w:bookmarkStart w:id="24" w:name="_Toc417460178"/>
      <w:r>
        <w:t>OPERATING LIFE CONDITIONS</w:t>
      </w:r>
      <w:bookmarkEnd w:id="24"/>
    </w:p>
    <w:tbl>
      <w:tblPr>
        <w:tblStyle w:val="TableGrid"/>
        <w:tblW w:w="7881"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134"/>
        <w:gridCol w:w="2665"/>
        <w:gridCol w:w="964"/>
      </w:tblGrid>
      <w:tr w:rsidR="00DB688C" w:rsidRPr="00336431" w14:paraId="522D46AF" w14:textId="77777777" w:rsidTr="005B0161">
        <w:trPr>
          <w:trHeight w:val="340"/>
        </w:trPr>
        <w:tc>
          <w:tcPr>
            <w:tcW w:w="3118" w:type="dxa"/>
          </w:tcPr>
          <w:p w14:paraId="1C526E5E" w14:textId="77777777" w:rsidR="00DB688C" w:rsidRPr="00336431" w:rsidRDefault="00DB688C" w:rsidP="005B0161">
            <w:pPr>
              <w:pStyle w:val="Bodyjustified"/>
            </w:pPr>
            <w:r w:rsidRPr="00336431">
              <w:t>Characteristics</w:t>
            </w:r>
          </w:p>
        </w:tc>
        <w:tc>
          <w:tcPr>
            <w:tcW w:w="1134" w:type="dxa"/>
          </w:tcPr>
          <w:p w14:paraId="2160BE81" w14:textId="77777777" w:rsidR="00DB688C" w:rsidRPr="00336431" w:rsidRDefault="00DB688C" w:rsidP="005B0161">
            <w:pPr>
              <w:pStyle w:val="Bodyjustified"/>
            </w:pPr>
            <w:r w:rsidRPr="00336431">
              <w:t>Symbols</w:t>
            </w:r>
          </w:p>
        </w:tc>
        <w:tc>
          <w:tcPr>
            <w:tcW w:w="2665" w:type="dxa"/>
          </w:tcPr>
          <w:p w14:paraId="177910BD" w14:textId="77777777" w:rsidR="00DB688C" w:rsidRPr="00336431" w:rsidRDefault="00DB688C" w:rsidP="005B0161">
            <w:pPr>
              <w:pStyle w:val="Bodyjustified"/>
            </w:pPr>
            <w:r w:rsidRPr="00336431">
              <w:t>Test Conditions</w:t>
            </w:r>
          </w:p>
        </w:tc>
        <w:tc>
          <w:tcPr>
            <w:tcW w:w="964" w:type="dxa"/>
          </w:tcPr>
          <w:p w14:paraId="1A83ED24" w14:textId="77777777" w:rsidR="00DB688C" w:rsidRPr="00336431" w:rsidRDefault="00DB688C" w:rsidP="005B0161">
            <w:pPr>
              <w:pStyle w:val="Bodyjustified"/>
            </w:pPr>
            <w:r w:rsidRPr="00336431">
              <w:t>Units</w:t>
            </w:r>
          </w:p>
        </w:tc>
      </w:tr>
      <w:tr w:rsidR="00DB688C" w:rsidRPr="00336431" w14:paraId="6621EAAB" w14:textId="77777777" w:rsidTr="005B0161">
        <w:trPr>
          <w:trHeight w:val="284"/>
        </w:trPr>
        <w:tc>
          <w:tcPr>
            <w:tcW w:w="3118" w:type="dxa"/>
          </w:tcPr>
          <w:p w14:paraId="2DFD81CA" w14:textId="77777777" w:rsidR="00DB688C" w:rsidRPr="00336431" w:rsidRDefault="00DB688C" w:rsidP="005B0161">
            <w:pPr>
              <w:pStyle w:val="Bodyjustified"/>
              <w:jc w:val="left"/>
            </w:pPr>
            <w:r w:rsidRPr="00336431">
              <w:t>Ambient Temperature</w:t>
            </w:r>
          </w:p>
        </w:tc>
        <w:tc>
          <w:tcPr>
            <w:tcW w:w="1134" w:type="dxa"/>
          </w:tcPr>
          <w:p w14:paraId="7168F088" w14:textId="77777777" w:rsidR="00DB688C" w:rsidRPr="00336431" w:rsidRDefault="00DB688C" w:rsidP="005B0161">
            <w:pPr>
              <w:pStyle w:val="Bodyjustified"/>
            </w:pPr>
            <w:r w:rsidRPr="00336431">
              <w:t>T</w:t>
            </w:r>
            <w:r w:rsidRPr="00336431">
              <w:rPr>
                <w:vertAlign w:val="subscript"/>
              </w:rPr>
              <w:t>amb</w:t>
            </w:r>
          </w:p>
        </w:tc>
        <w:tc>
          <w:tcPr>
            <w:tcW w:w="2665" w:type="dxa"/>
          </w:tcPr>
          <w:p w14:paraId="7C1723AE" w14:textId="3B81C7C6" w:rsidR="00DB688C" w:rsidRPr="00336431" w:rsidRDefault="00DB688C" w:rsidP="005B0161">
            <w:pPr>
              <w:pStyle w:val="Bodyjustified"/>
            </w:pPr>
            <w:r w:rsidRPr="00336431">
              <w:t>+125 (+0 -3)</w:t>
            </w:r>
          </w:p>
        </w:tc>
        <w:tc>
          <w:tcPr>
            <w:tcW w:w="964" w:type="dxa"/>
          </w:tcPr>
          <w:p w14:paraId="1EC0D116" w14:textId="77777777" w:rsidR="00DB688C" w:rsidRPr="00336431" w:rsidRDefault="00812232" w:rsidP="005B0161">
            <w:pPr>
              <w:pStyle w:val="Bodyjustified"/>
            </w:pPr>
            <w:r w:rsidRPr="00336431">
              <w:t>ºC</w:t>
            </w:r>
          </w:p>
        </w:tc>
      </w:tr>
      <w:tr w:rsidR="00DB688C" w:rsidRPr="00336431" w14:paraId="2763D868" w14:textId="77777777" w:rsidTr="005B0161">
        <w:trPr>
          <w:trHeight w:val="284"/>
        </w:trPr>
        <w:tc>
          <w:tcPr>
            <w:tcW w:w="3118" w:type="dxa"/>
          </w:tcPr>
          <w:p w14:paraId="3E348C5F" w14:textId="77777777" w:rsidR="00DB688C" w:rsidRPr="00336431" w:rsidRDefault="00DB688C" w:rsidP="005B0161">
            <w:pPr>
              <w:pStyle w:val="Bodyjustified"/>
              <w:jc w:val="left"/>
            </w:pPr>
            <w:r w:rsidRPr="00336431">
              <w:t>Test Current</w:t>
            </w:r>
          </w:p>
        </w:tc>
        <w:tc>
          <w:tcPr>
            <w:tcW w:w="1134" w:type="dxa"/>
          </w:tcPr>
          <w:p w14:paraId="00F9E1B9" w14:textId="77777777" w:rsidR="00DB688C" w:rsidRPr="00336431" w:rsidRDefault="00DB688C" w:rsidP="005B0161">
            <w:pPr>
              <w:pStyle w:val="Bodyjustified"/>
            </w:pPr>
            <w:r w:rsidRPr="00336431">
              <w:t>I</w:t>
            </w:r>
          </w:p>
        </w:tc>
        <w:tc>
          <w:tcPr>
            <w:tcW w:w="2665" w:type="dxa"/>
          </w:tcPr>
          <w:p w14:paraId="141673D1" w14:textId="6EE5858C" w:rsidR="00DB688C" w:rsidRPr="00336431" w:rsidRDefault="007F0233" w:rsidP="005B0161">
            <w:pPr>
              <w:pStyle w:val="Bodyjustified"/>
            </w:pPr>
            <w:r>
              <w:t>80</w:t>
            </w:r>
            <w:r w:rsidR="00DB688C" w:rsidRPr="00336431">
              <w:t>% I</w:t>
            </w:r>
            <w:r w:rsidR="00DB688C" w:rsidRPr="00336431">
              <w:rPr>
                <w:vertAlign w:val="subscript"/>
              </w:rPr>
              <w:t>R</w:t>
            </w:r>
            <w:r w:rsidR="009476FE" w:rsidRPr="009476FE">
              <w:t xml:space="preserve"> </w:t>
            </w:r>
            <w:r w:rsidR="00740B1C">
              <w:t xml:space="preserve">(DC) </w:t>
            </w:r>
            <w:r w:rsidR="00DB688C" w:rsidRPr="00336431">
              <w:t>(Note 1)</w:t>
            </w:r>
          </w:p>
        </w:tc>
        <w:tc>
          <w:tcPr>
            <w:tcW w:w="964" w:type="dxa"/>
          </w:tcPr>
          <w:p w14:paraId="3C65C5D9" w14:textId="641073B5" w:rsidR="00DB688C" w:rsidRPr="00336431" w:rsidRDefault="00DB688C" w:rsidP="00740B1C">
            <w:pPr>
              <w:pStyle w:val="Bodyjustified"/>
            </w:pPr>
            <w:r w:rsidRPr="00336431">
              <w:t>A</w:t>
            </w:r>
          </w:p>
        </w:tc>
      </w:tr>
    </w:tbl>
    <w:p w14:paraId="3C71E35A" w14:textId="0808250B" w:rsidR="00DB688C" w:rsidRDefault="00753145" w:rsidP="00753145">
      <w:pPr>
        <w:pStyle w:val="NOTES"/>
      </w:pPr>
      <w:r>
        <w:t>NOTES</w:t>
      </w:r>
      <w:r w:rsidR="00336431">
        <w:t>:</w:t>
      </w:r>
    </w:p>
    <w:p w14:paraId="403737F2" w14:textId="024C8C52" w:rsidR="00753145" w:rsidRDefault="00893FC5" w:rsidP="000C4234">
      <w:pPr>
        <w:pStyle w:val="numericallist"/>
      </w:pPr>
      <w:r>
        <w:t>S</w:t>
      </w:r>
      <w:r w:rsidRPr="00893FC5">
        <w:t xml:space="preserve">ee </w:t>
      </w:r>
      <w:r w:rsidR="000C4234" w:rsidRPr="000C4234">
        <w:t xml:space="preserve">Component Type Variants and Range of Components </w:t>
      </w:r>
      <w:r w:rsidRPr="00893FC5">
        <w:t>for value of I</w:t>
      </w:r>
      <w:r w:rsidRPr="00044E94">
        <w:rPr>
          <w:vertAlign w:val="subscript"/>
        </w:rPr>
        <w:t>R</w:t>
      </w:r>
      <w:r w:rsidRPr="00893FC5">
        <w:t>.</w:t>
      </w:r>
      <w:r w:rsidR="00753145">
        <w:br w:type="page"/>
      </w:r>
    </w:p>
    <w:p w14:paraId="216A1E26" w14:textId="1289789D" w:rsidR="00DB688C" w:rsidRDefault="00DB688C" w:rsidP="00B954DD">
      <w:pPr>
        <w:pStyle w:val="AppendixTitle"/>
        <w:outlineLvl w:val="1"/>
      </w:pPr>
      <w:bookmarkStart w:id="25" w:name="_Toc417460179"/>
      <w:r>
        <w:lastRenderedPageBreak/>
        <w:t xml:space="preserve">APPENDIX </w:t>
      </w:r>
      <w:r w:rsidR="00B954DD">
        <w:t>‘</w:t>
      </w:r>
      <w:r w:rsidR="00753145">
        <w:t>A</w:t>
      </w:r>
      <w:r w:rsidR="00B954DD">
        <w:t>’</w:t>
      </w:r>
      <w:bookmarkEnd w:id="25"/>
    </w:p>
    <w:p w14:paraId="7F136C78" w14:textId="77777777" w:rsidR="00DB688C" w:rsidRDefault="00DB688C" w:rsidP="00753145">
      <w:pPr>
        <w:pStyle w:val="Title2"/>
      </w:pPr>
      <w:r>
        <w:t>AGREED DEVIATIONS FOR SCHURTER (CH)</w:t>
      </w:r>
    </w:p>
    <w:tbl>
      <w:tblPr>
        <w:tblW w:w="0" w:type="auto"/>
        <w:tblInd w:w="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835"/>
        <w:gridCol w:w="6576"/>
      </w:tblGrid>
      <w:tr w:rsidR="00DB688C" w:rsidRPr="00103A84" w14:paraId="05C79DB5" w14:textId="77777777" w:rsidTr="005B0161">
        <w:trPr>
          <w:trHeight w:val="340"/>
        </w:trPr>
        <w:tc>
          <w:tcPr>
            <w:tcW w:w="2835" w:type="dxa"/>
            <w:shd w:val="clear" w:color="auto" w:fill="auto"/>
          </w:tcPr>
          <w:p w14:paraId="2735418A" w14:textId="77777777" w:rsidR="00DB688C" w:rsidRPr="00103A84" w:rsidRDefault="00DB688C" w:rsidP="00336431">
            <w:pPr>
              <w:pStyle w:val="Bodyjustified"/>
            </w:pPr>
            <w:r w:rsidRPr="00103A84">
              <w:t>Items Affected</w:t>
            </w:r>
          </w:p>
        </w:tc>
        <w:tc>
          <w:tcPr>
            <w:tcW w:w="6576" w:type="dxa"/>
            <w:shd w:val="clear" w:color="auto" w:fill="auto"/>
          </w:tcPr>
          <w:p w14:paraId="41200E0B" w14:textId="77777777" w:rsidR="00DB688C" w:rsidRPr="00103A84" w:rsidRDefault="00DB688C" w:rsidP="00336431">
            <w:pPr>
              <w:pStyle w:val="Bodyjustified"/>
            </w:pPr>
            <w:r w:rsidRPr="00103A84">
              <w:t>Description of Deviations</w:t>
            </w:r>
          </w:p>
        </w:tc>
      </w:tr>
      <w:tr w:rsidR="00DB688C" w:rsidRPr="00103A84" w14:paraId="75C8AEFD" w14:textId="77777777" w:rsidTr="005B0161">
        <w:trPr>
          <w:trHeight w:val="284"/>
        </w:trPr>
        <w:tc>
          <w:tcPr>
            <w:tcW w:w="2835" w:type="dxa"/>
            <w:shd w:val="clear" w:color="auto" w:fill="auto"/>
          </w:tcPr>
          <w:p w14:paraId="55F9D6D5" w14:textId="4C24021E" w:rsidR="00DB688C" w:rsidRPr="00103A84" w:rsidRDefault="00DB688C" w:rsidP="00B16EB2">
            <w:pPr>
              <w:pStyle w:val="Bodyjustified"/>
              <w:jc w:val="left"/>
            </w:pPr>
            <w:r w:rsidRPr="00103A84">
              <w:t>Deviations from Screening Tests - Chart F3</w:t>
            </w:r>
          </w:p>
        </w:tc>
        <w:tc>
          <w:tcPr>
            <w:tcW w:w="6576" w:type="dxa"/>
            <w:shd w:val="clear" w:color="auto" w:fill="auto"/>
          </w:tcPr>
          <w:p w14:paraId="6CB39E6A" w14:textId="52F60753" w:rsidR="00DB688C" w:rsidRPr="00103A84" w:rsidRDefault="00DB688C" w:rsidP="00336431">
            <w:pPr>
              <w:pStyle w:val="Bodyjustified"/>
              <w:jc w:val="left"/>
            </w:pPr>
            <w:r w:rsidRPr="00103A84">
              <w:t>External Visual Inspection</w:t>
            </w:r>
            <w:r w:rsidR="00267CB4">
              <w:t>:</w:t>
            </w:r>
          </w:p>
          <w:p w14:paraId="1347123B" w14:textId="2C474B55" w:rsidR="00DB688C" w:rsidRPr="00103A84" w:rsidRDefault="00DB688C" w:rsidP="00893FC5">
            <w:pPr>
              <w:pStyle w:val="BulletList"/>
              <w:ind w:left="516"/>
            </w:pPr>
            <w:r w:rsidRPr="00103A84">
              <w:t xml:space="preserve">Any void in the ceramic with a maximum surface </w:t>
            </w:r>
            <w:r w:rsidR="00764ACF">
              <w:t xml:space="preserve">diameter </w:t>
            </w:r>
            <w:r w:rsidR="00BE6567">
              <w:t>and</w:t>
            </w:r>
            <w:r w:rsidRPr="00103A84">
              <w:t xml:space="preserve"> depth of </w:t>
            </w:r>
            <w:r w:rsidR="000A3765" w:rsidRPr="00267CB4">
              <w:rPr>
                <w:rFonts w:cs="Arial"/>
              </w:rPr>
              <w:t>≤</w:t>
            </w:r>
            <w:r w:rsidRPr="00267CB4">
              <w:t xml:space="preserve"> 0.</w:t>
            </w:r>
            <w:r w:rsidR="006464A6" w:rsidRPr="00267CB4">
              <w:t>7</w:t>
            </w:r>
            <w:r w:rsidRPr="00267CB4">
              <w:t>mm</w:t>
            </w:r>
            <w:r w:rsidR="006464A6">
              <w:t xml:space="preserve"> </w:t>
            </w:r>
            <w:r w:rsidRPr="00103A84">
              <w:t>shall be considered acceptable.</w:t>
            </w:r>
          </w:p>
          <w:p w14:paraId="3005C441" w14:textId="7319E237" w:rsidR="00DB688C" w:rsidRPr="00103A84" w:rsidRDefault="00DB688C" w:rsidP="00893FC5">
            <w:pPr>
              <w:pStyle w:val="BulletList"/>
              <w:ind w:left="516"/>
            </w:pPr>
            <w:r w:rsidRPr="00103A84">
              <w:t xml:space="preserve">Any </w:t>
            </w:r>
            <w:r w:rsidR="00A46559">
              <w:t>discoloured areas</w:t>
            </w:r>
            <w:r w:rsidRPr="00103A84">
              <w:t xml:space="preserve"> on the ceramic with a diameter </w:t>
            </w:r>
            <w:r w:rsidR="00336431">
              <w:rPr>
                <w:rFonts w:cs="Arial"/>
              </w:rPr>
              <w:t>≤</w:t>
            </w:r>
            <w:r w:rsidR="00336431">
              <w:t xml:space="preserve"> </w:t>
            </w:r>
            <w:r w:rsidRPr="00103A84">
              <w:t>0.5mm shall be considered acceptable.</w:t>
            </w:r>
          </w:p>
          <w:p w14:paraId="7D1DA826" w14:textId="72212BA6" w:rsidR="00DB688C" w:rsidRPr="00103A84" w:rsidRDefault="00DB688C" w:rsidP="00A46559">
            <w:pPr>
              <w:pStyle w:val="BulletList"/>
              <w:spacing w:after="0"/>
              <w:ind w:left="516"/>
            </w:pPr>
            <w:r w:rsidRPr="00103A84">
              <w:t xml:space="preserve">Any </w:t>
            </w:r>
            <w:r w:rsidR="00A46559">
              <w:t>metallic</w:t>
            </w:r>
            <w:r w:rsidRPr="00103A84">
              <w:t xml:space="preserve"> particle on the ceramic with an area </w:t>
            </w:r>
            <w:r w:rsidR="000A3765">
              <w:t>≤</w:t>
            </w:r>
            <w:r w:rsidR="00336431">
              <w:t xml:space="preserve"> </w:t>
            </w:r>
            <w:r w:rsidRPr="00103A84">
              <w:t>0.02mm</w:t>
            </w:r>
            <w:r w:rsidRPr="00336431">
              <w:rPr>
                <w:vertAlign w:val="superscript"/>
              </w:rPr>
              <w:t>2</w:t>
            </w:r>
            <w:r w:rsidRPr="00103A84">
              <w:t xml:space="preserve"> shall be considered acceptable.</w:t>
            </w:r>
          </w:p>
        </w:tc>
      </w:tr>
      <w:tr w:rsidR="00A324E1" w:rsidRPr="00103A84" w14:paraId="617139BD" w14:textId="77777777" w:rsidTr="00A324E1">
        <w:trPr>
          <w:trHeight w:val="283"/>
        </w:trPr>
        <w:tc>
          <w:tcPr>
            <w:tcW w:w="2835" w:type="dxa"/>
            <w:vMerge w:val="restart"/>
            <w:shd w:val="clear" w:color="auto" w:fill="auto"/>
          </w:tcPr>
          <w:p w14:paraId="4F13286E" w14:textId="0CFDF63F" w:rsidR="00A324E1" w:rsidRPr="00103A84" w:rsidRDefault="00A324E1" w:rsidP="00267CB4">
            <w:pPr>
              <w:pStyle w:val="Bodyjustified"/>
              <w:jc w:val="left"/>
            </w:pPr>
            <w:r w:rsidRPr="00103A84">
              <w:t>Deviations from Qualification and Periodic Tests - Chart F4</w:t>
            </w:r>
          </w:p>
        </w:tc>
        <w:tc>
          <w:tcPr>
            <w:tcW w:w="6576" w:type="dxa"/>
            <w:shd w:val="clear" w:color="auto" w:fill="auto"/>
          </w:tcPr>
          <w:p w14:paraId="2D02D9FB" w14:textId="1CA351BB" w:rsidR="00A324E1" w:rsidRDefault="00A324E1" w:rsidP="00B16EB2">
            <w:pPr>
              <w:pStyle w:val="Bodyjustified"/>
              <w:jc w:val="left"/>
            </w:pPr>
            <w:r>
              <w:t>Rapid Change of Temperature: Number of cycles shall be 200.</w:t>
            </w:r>
          </w:p>
        </w:tc>
      </w:tr>
      <w:tr w:rsidR="00B16EB2" w:rsidRPr="00103A84" w14:paraId="737DEFE8" w14:textId="77777777" w:rsidTr="005B0161">
        <w:trPr>
          <w:trHeight w:val="284"/>
        </w:trPr>
        <w:tc>
          <w:tcPr>
            <w:tcW w:w="2835" w:type="dxa"/>
            <w:vMerge/>
            <w:shd w:val="clear" w:color="auto" w:fill="auto"/>
          </w:tcPr>
          <w:p w14:paraId="762A0F5C" w14:textId="77777777" w:rsidR="00B16EB2" w:rsidRPr="00103A84" w:rsidRDefault="00B16EB2" w:rsidP="00267CB4">
            <w:pPr>
              <w:pStyle w:val="Bodyjustified"/>
              <w:jc w:val="left"/>
            </w:pPr>
          </w:p>
        </w:tc>
        <w:tc>
          <w:tcPr>
            <w:tcW w:w="6576" w:type="dxa"/>
            <w:shd w:val="clear" w:color="auto" w:fill="auto"/>
          </w:tcPr>
          <w:p w14:paraId="2E32BAD7" w14:textId="77777777" w:rsidR="00B16EB2" w:rsidRPr="00103A84" w:rsidRDefault="00B16EB2" w:rsidP="00B16EB2">
            <w:pPr>
              <w:pStyle w:val="Bodyjustified"/>
              <w:jc w:val="left"/>
            </w:pPr>
            <w:r w:rsidRPr="00103A84">
              <w:t>External Visual Inspection</w:t>
            </w:r>
            <w:r>
              <w:t>:</w:t>
            </w:r>
          </w:p>
          <w:p w14:paraId="6B36A6B7" w14:textId="5C23372B" w:rsidR="00B16EB2" w:rsidRPr="00103A84" w:rsidRDefault="00B16EB2" w:rsidP="00B16EB2">
            <w:pPr>
              <w:pStyle w:val="BulletList"/>
              <w:ind w:left="516"/>
            </w:pPr>
            <w:r w:rsidRPr="00103A84">
              <w:t xml:space="preserve">Any void in the ceramic with a maximum surface </w:t>
            </w:r>
            <w:r w:rsidR="00764ACF">
              <w:t xml:space="preserve">diameter </w:t>
            </w:r>
            <w:r w:rsidR="00BE6567">
              <w:t>and</w:t>
            </w:r>
            <w:r w:rsidRPr="00103A84">
              <w:t xml:space="preserve"> depth of </w:t>
            </w:r>
            <w:r w:rsidRPr="00267CB4">
              <w:rPr>
                <w:rFonts w:cs="Arial"/>
              </w:rPr>
              <w:t>≤</w:t>
            </w:r>
            <w:r w:rsidRPr="00267CB4">
              <w:t xml:space="preserve"> 0.7mm</w:t>
            </w:r>
            <w:r>
              <w:t xml:space="preserve"> </w:t>
            </w:r>
            <w:r w:rsidRPr="00103A84">
              <w:t>shall be considered acceptable.</w:t>
            </w:r>
          </w:p>
          <w:p w14:paraId="2AA6A7CD" w14:textId="652BEFAF" w:rsidR="00B16EB2" w:rsidRPr="00103A84" w:rsidRDefault="00B16EB2" w:rsidP="00B16EB2">
            <w:pPr>
              <w:pStyle w:val="BulletList"/>
              <w:ind w:left="516"/>
            </w:pPr>
            <w:r w:rsidRPr="00103A84">
              <w:t xml:space="preserve">Any </w:t>
            </w:r>
            <w:r w:rsidR="00A46559">
              <w:t>discoloured areas</w:t>
            </w:r>
            <w:r w:rsidRPr="00103A84">
              <w:t xml:space="preserve"> on the ceramic with a diameter </w:t>
            </w:r>
            <w:r>
              <w:rPr>
                <w:rFonts w:cs="Arial"/>
              </w:rPr>
              <w:t>≤</w:t>
            </w:r>
            <w:r>
              <w:t xml:space="preserve"> </w:t>
            </w:r>
            <w:r w:rsidRPr="00103A84">
              <w:t>0.5mm shall be considered acceptable.</w:t>
            </w:r>
          </w:p>
          <w:p w14:paraId="469C4132" w14:textId="03331D42" w:rsidR="00B16EB2" w:rsidRDefault="00B16EB2" w:rsidP="00A46559">
            <w:pPr>
              <w:pStyle w:val="BulletList"/>
              <w:spacing w:after="0"/>
              <w:ind w:left="516"/>
            </w:pPr>
            <w:r w:rsidRPr="00103A84">
              <w:t xml:space="preserve">Any </w:t>
            </w:r>
            <w:r w:rsidR="00A46559">
              <w:t>metallic</w:t>
            </w:r>
            <w:r w:rsidRPr="00103A84">
              <w:t xml:space="preserve"> particle on the ceramic with an area </w:t>
            </w:r>
            <w:r>
              <w:t xml:space="preserve">≤ </w:t>
            </w:r>
            <w:r w:rsidRPr="00103A84">
              <w:t>0.02mm</w:t>
            </w:r>
            <w:r w:rsidRPr="00336431">
              <w:rPr>
                <w:vertAlign w:val="superscript"/>
              </w:rPr>
              <w:t>2</w:t>
            </w:r>
            <w:r w:rsidRPr="00103A84">
              <w:t xml:space="preserve"> shall be considered acceptable.</w:t>
            </w:r>
            <w:bookmarkStart w:id="26" w:name="_GoBack"/>
            <w:bookmarkEnd w:id="26"/>
          </w:p>
        </w:tc>
      </w:tr>
      <w:tr w:rsidR="00B16EB2" w:rsidRPr="00103A84" w14:paraId="77413FB3" w14:textId="77777777" w:rsidTr="005B0161">
        <w:trPr>
          <w:trHeight w:val="284"/>
        </w:trPr>
        <w:tc>
          <w:tcPr>
            <w:tcW w:w="2835" w:type="dxa"/>
            <w:vMerge/>
            <w:shd w:val="clear" w:color="auto" w:fill="auto"/>
          </w:tcPr>
          <w:p w14:paraId="2EEE2369" w14:textId="05DC8391" w:rsidR="00B16EB2" w:rsidRPr="00103A84" w:rsidRDefault="00B16EB2" w:rsidP="00267CB4">
            <w:pPr>
              <w:pStyle w:val="Bodyjustified"/>
              <w:jc w:val="left"/>
            </w:pPr>
          </w:p>
        </w:tc>
        <w:tc>
          <w:tcPr>
            <w:tcW w:w="6576" w:type="dxa"/>
            <w:shd w:val="clear" w:color="auto" w:fill="auto"/>
          </w:tcPr>
          <w:p w14:paraId="00D14499" w14:textId="41085F50" w:rsidR="00B16EB2" w:rsidRPr="00103A84" w:rsidRDefault="00B16EB2" w:rsidP="00B16EB2">
            <w:pPr>
              <w:pStyle w:val="Bodyjustified"/>
              <w:jc w:val="left"/>
            </w:pPr>
            <w:r>
              <w:t xml:space="preserve">Thermal Vacuum: The </w:t>
            </w:r>
            <w:r w:rsidRPr="00103A84">
              <w:t>vacuum chamber pressure during Thermal Vacuum test shall</w:t>
            </w:r>
            <w:r>
              <w:t xml:space="preserve"> be</w:t>
            </w:r>
            <w:r w:rsidRPr="00103A84">
              <w:t xml:space="preserve"> </w:t>
            </w:r>
            <w:r>
              <w:rPr>
                <w:rFonts w:cs="Arial"/>
              </w:rPr>
              <w:t>≤</w:t>
            </w:r>
            <w:r>
              <w:t xml:space="preserve"> </w:t>
            </w:r>
            <w:r w:rsidRPr="00103A84">
              <w:t>5 x10</w:t>
            </w:r>
            <w:r w:rsidRPr="00336431">
              <w:rPr>
                <w:vertAlign w:val="superscript"/>
              </w:rPr>
              <w:t>-2</w:t>
            </w:r>
            <w:r w:rsidRPr="00103A84">
              <w:t xml:space="preserve"> t</w:t>
            </w:r>
            <w:r w:rsidRPr="00336431">
              <w:t>orr</w:t>
            </w:r>
            <w:r>
              <w:t xml:space="preserve"> (6.7Pa)</w:t>
            </w:r>
            <w:r w:rsidRPr="00103A84">
              <w:t>.</w:t>
            </w:r>
          </w:p>
        </w:tc>
      </w:tr>
      <w:tr w:rsidR="00B16EB2" w:rsidRPr="00103A84" w14:paraId="6B8B3390" w14:textId="77777777" w:rsidTr="005B0161">
        <w:trPr>
          <w:trHeight w:val="284"/>
        </w:trPr>
        <w:tc>
          <w:tcPr>
            <w:tcW w:w="2835" w:type="dxa"/>
            <w:vMerge/>
            <w:shd w:val="clear" w:color="auto" w:fill="auto"/>
          </w:tcPr>
          <w:p w14:paraId="0BDD60E9" w14:textId="77777777" w:rsidR="00B16EB2" w:rsidRPr="00103A84" w:rsidRDefault="00B16EB2" w:rsidP="00267CB4">
            <w:pPr>
              <w:pStyle w:val="Bodyjustified"/>
              <w:jc w:val="left"/>
            </w:pPr>
          </w:p>
        </w:tc>
        <w:tc>
          <w:tcPr>
            <w:tcW w:w="6576" w:type="dxa"/>
            <w:shd w:val="clear" w:color="auto" w:fill="auto"/>
          </w:tcPr>
          <w:p w14:paraId="46DB7102" w14:textId="09D1E31B" w:rsidR="00B16EB2" w:rsidRDefault="00B16EB2" w:rsidP="00267CB4">
            <w:pPr>
              <w:pStyle w:val="Bodyjustified"/>
              <w:jc w:val="left"/>
            </w:pPr>
            <w:r>
              <w:t>Solder</w:t>
            </w:r>
            <w:r w:rsidR="00BB10F7">
              <w:t>a</w:t>
            </w:r>
            <w:r>
              <w:t>bility: A</w:t>
            </w:r>
            <w:r w:rsidRPr="00103A84">
              <w:t xml:space="preserve">ny void in the solder which is </w:t>
            </w:r>
            <w:r>
              <w:t xml:space="preserve">≤ </w:t>
            </w:r>
            <w:r w:rsidRPr="00103A84">
              <w:t>0.3mm deep shall be considered acceptable.</w:t>
            </w:r>
          </w:p>
        </w:tc>
      </w:tr>
    </w:tbl>
    <w:p w14:paraId="425F34A1" w14:textId="138AA468" w:rsidR="007D60C3" w:rsidRPr="00083D1E" w:rsidRDefault="007D60C3" w:rsidP="006D6EFB">
      <w:pPr>
        <w:pStyle w:val="AppendixTitle"/>
        <w:outlineLvl w:val="1"/>
        <w:rPr>
          <w:b w:val="0"/>
          <w:strike/>
          <w:u w:val="none"/>
        </w:rPr>
      </w:pPr>
    </w:p>
    <w:sectPr w:rsidR="007D60C3" w:rsidRPr="00083D1E" w:rsidSect="00916E42">
      <w:headerReference w:type="default" r:id="rId18"/>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EB23E7" w14:textId="77777777" w:rsidR="0010574D" w:rsidRDefault="0010574D" w:rsidP="00546706">
      <w:r>
        <w:separator/>
      </w:r>
    </w:p>
    <w:p w14:paraId="79CD15E1" w14:textId="77777777" w:rsidR="0010574D" w:rsidRDefault="0010574D" w:rsidP="00546706"/>
    <w:p w14:paraId="4BCD4516" w14:textId="77777777" w:rsidR="0010574D" w:rsidRDefault="0010574D" w:rsidP="00546706"/>
    <w:p w14:paraId="1CE0297F" w14:textId="77777777" w:rsidR="0010574D" w:rsidRDefault="0010574D" w:rsidP="00546706"/>
    <w:p w14:paraId="5EA4B212" w14:textId="77777777" w:rsidR="0010574D" w:rsidRDefault="0010574D"/>
    <w:p w14:paraId="6F503A92" w14:textId="77777777" w:rsidR="0010574D" w:rsidRDefault="0010574D"/>
    <w:p w14:paraId="73E3F1AA" w14:textId="77777777" w:rsidR="0010574D" w:rsidRDefault="0010574D"/>
  </w:endnote>
  <w:endnote w:type="continuationSeparator" w:id="0">
    <w:p w14:paraId="43DE9EED" w14:textId="77777777" w:rsidR="0010574D" w:rsidRDefault="0010574D" w:rsidP="00546706">
      <w:r>
        <w:continuationSeparator/>
      </w:r>
    </w:p>
    <w:p w14:paraId="4E83B76C" w14:textId="77777777" w:rsidR="0010574D" w:rsidRDefault="0010574D" w:rsidP="00546706"/>
    <w:p w14:paraId="2E209575" w14:textId="77777777" w:rsidR="0010574D" w:rsidRDefault="0010574D" w:rsidP="00546706"/>
    <w:p w14:paraId="33128092" w14:textId="77777777" w:rsidR="0010574D" w:rsidRDefault="0010574D" w:rsidP="00546706"/>
    <w:p w14:paraId="67DB3D6C" w14:textId="77777777" w:rsidR="0010574D" w:rsidRDefault="0010574D"/>
    <w:p w14:paraId="60D05703" w14:textId="77777777" w:rsidR="0010574D" w:rsidRDefault="0010574D"/>
    <w:p w14:paraId="33A6F4D1" w14:textId="77777777" w:rsidR="0010574D" w:rsidRDefault="001057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9BB8E" w14:textId="77777777" w:rsidR="0010574D" w:rsidRDefault="0010574D" w:rsidP="00546706">
      <w:r>
        <w:separator/>
      </w:r>
    </w:p>
    <w:p w14:paraId="60BD240E" w14:textId="77777777" w:rsidR="0010574D" w:rsidRDefault="0010574D" w:rsidP="00546706"/>
    <w:p w14:paraId="531D1576" w14:textId="77777777" w:rsidR="0010574D" w:rsidRDefault="0010574D" w:rsidP="00546706"/>
    <w:p w14:paraId="1DCD2AAF" w14:textId="77777777" w:rsidR="0010574D" w:rsidRDefault="0010574D" w:rsidP="00546706"/>
    <w:p w14:paraId="62EB34BE" w14:textId="77777777" w:rsidR="0010574D" w:rsidRDefault="0010574D"/>
    <w:p w14:paraId="74534D90" w14:textId="77777777" w:rsidR="0010574D" w:rsidRDefault="0010574D"/>
    <w:p w14:paraId="3AD386C6" w14:textId="77777777" w:rsidR="0010574D" w:rsidRDefault="0010574D"/>
  </w:footnote>
  <w:footnote w:type="continuationSeparator" w:id="0">
    <w:p w14:paraId="1A26C33A" w14:textId="77777777" w:rsidR="0010574D" w:rsidRDefault="0010574D" w:rsidP="00546706">
      <w:r>
        <w:continuationSeparator/>
      </w:r>
    </w:p>
    <w:p w14:paraId="5C1C56D2" w14:textId="77777777" w:rsidR="0010574D" w:rsidRDefault="0010574D" w:rsidP="00546706"/>
    <w:p w14:paraId="463B8C75" w14:textId="77777777" w:rsidR="0010574D" w:rsidRDefault="0010574D" w:rsidP="00546706"/>
    <w:p w14:paraId="758839FF" w14:textId="77777777" w:rsidR="0010574D" w:rsidRDefault="0010574D" w:rsidP="00546706"/>
    <w:p w14:paraId="0625CF25" w14:textId="77777777" w:rsidR="0010574D" w:rsidRDefault="0010574D"/>
    <w:p w14:paraId="73887A4E" w14:textId="77777777" w:rsidR="0010574D" w:rsidRDefault="0010574D"/>
    <w:p w14:paraId="55C9078F" w14:textId="77777777" w:rsidR="0010574D" w:rsidRDefault="001057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764ACF" w:rsidRPr="00566CE2" w14:paraId="547A9309" w14:textId="77777777" w:rsidTr="00B954DD">
      <w:trPr>
        <w:trHeight w:val="1276"/>
      </w:trPr>
      <w:tc>
        <w:tcPr>
          <w:tcW w:w="3170" w:type="dxa"/>
          <w:shd w:val="clear" w:color="auto" w:fill="auto"/>
        </w:tcPr>
        <w:p w14:paraId="1E82E54A" w14:textId="77777777" w:rsidR="00764ACF" w:rsidRPr="00566CE2" w:rsidRDefault="00764ACF" w:rsidP="00B954DD">
          <w:pPr>
            <w:spacing w:after="0"/>
            <w:ind w:left="180"/>
          </w:pPr>
          <w:r>
            <w:rPr>
              <w:noProof/>
              <w:lang w:eastAsia="en-GB"/>
            </w:rPr>
            <w:drawing>
              <wp:inline distT="0" distB="0" distL="0" distR="0" wp14:anchorId="65ADB33C" wp14:editId="53C1E1EF">
                <wp:extent cx="2057400" cy="57277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1EA31C54" w14:textId="77777777" w:rsidR="00764ACF" w:rsidRDefault="00764ACF" w:rsidP="006E4A0A">
          <w:pPr>
            <w:ind w:left="570"/>
            <w:jc w:val="center"/>
          </w:pPr>
          <w:r>
            <w:t>ESCC Detail Specification</w:t>
          </w:r>
        </w:p>
        <w:p w14:paraId="72829130" w14:textId="36C459FB" w:rsidR="00764ACF" w:rsidRPr="00566CE2" w:rsidRDefault="00764ACF" w:rsidP="00BB10F7">
          <w:pPr>
            <w:spacing w:after="0"/>
            <w:ind w:left="570"/>
            <w:jc w:val="center"/>
          </w:pPr>
          <w:r w:rsidRPr="00566CE2">
            <w:t xml:space="preserve">No. </w:t>
          </w:r>
          <w:r>
            <w:t>185 (4008/002)</w:t>
          </w:r>
        </w:p>
      </w:tc>
      <w:tc>
        <w:tcPr>
          <w:tcW w:w="2985" w:type="dxa"/>
          <w:shd w:val="clear" w:color="auto" w:fill="auto"/>
        </w:tcPr>
        <w:p w14:paraId="1608D401" w14:textId="77777777" w:rsidR="00764ACF" w:rsidRPr="00566CE2" w:rsidRDefault="00764ACF" w:rsidP="00566CE2">
          <w:r w:rsidRPr="00566CE2">
            <w:t xml:space="preserve">PAGE </w:t>
          </w:r>
          <w:r w:rsidRPr="00566CE2">
            <w:fldChar w:fldCharType="begin"/>
          </w:r>
          <w:r w:rsidRPr="00566CE2">
            <w:instrText xml:space="preserve"> PAGE  \* Arabic  \* MERGEFORMAT </w:instrText>
          </w:r>
          <w:r w:rsidRPr="00566CE2">
            <w:fldChar w:fldCharType="separate"/>
          </w:r>
          <w:r w:rsidR="00BE6567">
            <w:rPr>
              <w:noProof/>
            </w:rPr>
            <w:t>2</w:t>
          </w:r>
          <w:r w:rsidRPr="00566CE2">
            <w:fldChar w:fldCharType="end"/>
          </w:r>
        </w:p>
        <w:p w14:paraId="6BB9DDB0" w14:textId="07BA9D2D" w:rsidR="00764ACF" w:rsidRPr="00566CE2" w:rsidRDefault="00764ACF" w:rsidP="00B043DC">
          <w:pPr>
            <w:spacing w:after="0"/>
          </w:pPr>
          <w:r>
            <w:t>ISSUE 1 Dft. D</w:t>
          </w:r>
        </w:p>
      </w:tc>
    </w:tr>
  </w:tbl>
  <w:p w14:paraId="7D67A1E6" w14:textId="77777777" w:rsidR="00764ACF" w:rsidRDefault="00764A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2"/>
  </w:num>
  <w:num w:numId="3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88C"/>
    <w:rsid w:val="00001C80"/>
    <w:rsid w:val="00003AE4"/>
    <w:rsid w:val="0000439C"/>
    <w:rsid w:val="00013228"/>
    <w:rsid w:val="0001536B"/>
    <w:rsid w:val="00020362"/>
    <w:rsid w:val="000217F5"/>
    <w:rsid w:val="00025EDD"/>
    <w:rsid w:val="000335CA"/>
    <w:rsid w:val="000343BD"/>
    <w:rsid w:val="0003564C"/>
    <w:rsid w:val="0003657B"/>
    <w:rsid w:val="00044E94"/>
    <w:rsid w:val="00045B2B"/>
    <w:rsid w:val="00046E5D"/>
    <w:rsid w:val="000519E2"/>
    <w:rsid w:val="000547FA"/>
    <w:rsid w:val="000548D0"/>
    <w:rsid w:val="00055A7F"/>
    <w:rsid w:val="000671EC"/>
    <w:rsid w:val="0007527B"/>
    <w:rsid w:val="00080FC5"/>
    <w:rsid w:val="00082F30"/>
    <w:rsid w:val="0008396F"/>
    <w:rsid w:val="00083D1E"/>
    <w:rsid w:val="00084DAC"/>
    <w:rsid w:val="00085320"/>
    <w:rsid w:val="00085EC7"/>
    <w:rsid w:val="000864D5"/>
    <w:rsid w:val="00086E9A"/>
    <w:rsid w:val="00092DA4"/>
    <w:rsid w:val="00093F97"/>
    <w:rsid w:val="00094A25"/>
    <w:rsid w:val="000A3765"/>
    <w:rsid w:val="000A48EC"/>
    <w:rsid w:val="000A5EC7"/>
    <w:rsid w:val="000B4302"/>
    <w:rsid w:val="000B4DEC"/>
    <w:rsid w:val="000C11E9"/>
    <w:rsid w:val="000C151B"/>
    <w:rsid w:val="000C1E12"/>
    <w:rsid w:val="000C4234"/>
    <w:rsid w:val="000C6596"/>
    <w:rsid w:val="000D313F"/>
    <w:rsid w:val="000D3BA4"/>
    <w:rsid w:val="000D5575"/>
    <w:rsid w:val="000E0FA0"/>
    <w:rsid w:val="000E52F9"/>
    <w:rsid w:val="000E7EAB"/>
    <w:rsid w:val="000F0633"/>
    <w:rsid w:val="000F24BA"/>
    <w:rsid w:val="000F315F"/>
    <w:rsid w:val="000F3340"/>
    <w:rsid w:val="000F4755"/>
    <w:rsid w:val="000F7180"/>
    <w:rsid w:val="001038A1"/>
    <w:rsid w:val="00103A84"/>
    <w:rsid w:val="00104C87"/>
    <w:rsid w:val="0010574D"/>
    <w:rsid w:val="0011099A"/>
    <w:rsid w:val="00112EE0"/>
    <w:rsid w:val="0011461F"/>
    <w:rsid w:val="00115B90"/>
    <w:rsid w:val="0012267E"/>
    <w:rsid w:val="0012548A"/>
    <w:rsid w:val="00125A76"/>
    <w:rsid w:val="00137215"/>
    <w:rsid w:val="001409F2"/>
    <w:rsid w:val="00143475"/>
    <w:rsid w:val="00146B81"/>
    <w:rsid w:val="001473B1"/>
    <w:rsid w:val="00150AF5"/>
    <w:rsid w:val="00151C40"/>
    <w:rsid w:val="00151C66"/>
    <w:rsid w:val="0015292B"/>
    <w:rsid w:val="0015525A"/>
    <w:rsid w:val="001560BA"/>
    <w:rsid w:val="00157303"/>
    <w:rsid w:val="00164D15"/>
    <w:rsid w:val="001807FF"/>
    <w:rsid w:val="0018153C"/>
    <w:rsid w:val="00182349"/>
    <w:rsid w:val="001866E1"/>
    <w:rsid w:val="001910B0"/>
    <w:rsid w:val="00192035"/>
    <w:rsid w:val="00192E81"/>
    <w:rsid w:val="0019778A"/>
    <w:rsid w:val="001A25BD"/>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018A2"/>
    <w:rsid w:val="00205B0C"/>
    <w:rsid w:val="0021205D"/>
    <w:rsid w:val="00217215"/>
    <w:rsid w:val="002209BF"/>
    <w:rsid w:val="00222A1D"/>
    <w:rsid w:val="002237AC"/>
    <w:rsid w:val="00231000"/>
    <w:rsid w:val="002333CB"/>
    <w:rsid w:val="00234999"/>
    <w:rsid w:val="00240DB1"/>
    <w:rsid w:val="00241FF4"/>
    <w:rsid w:val="002433E6"/>
    <w:rsid w:val="00243CD9"/>
    <w:rsid w:val="00244809"/>
    <w:rsid w:val="00247CE8"/>
    <w:rsid w:val="002550BE"/>
    <w:rsid w:val="00256720"/>
    <w:rsid w:val="00267CB4"/>
    <w:rsid w:val="00272BD0"/>
    <w:rsid w:val="002769FE"/>
    <w:rsid w:val="002839B8"/>
    <w:rsid w:val="0028477E"/>
    <w:rsid w:val="00286B9E"/>
    <w:rsid w:val="002936D1"/>
    <w:rsid w:val="00296C62"/>
    <w:rsid w:val="002A0A41"/>
    <w:rsid w:val="002A4C33"/>
    <w:rsid w:val="002A7591"/>
    <w:rsid w:val="002B1A90"/>
    <w:rsid w:val="002B510A"/>
    <w:rsid w:val="002B52C7"/>
    <w:rsid w:val="002C0D47"/>
    <w:rsid w:val="002C393A"/>
    <w:rsid w:val="002C6E8F"/>
    <w:rsid w:val="002D0A07"/>
    <w:rsid w:val="002D3B45"/>
    <w:rsid w:val="002D4BB4"/>
    <w:rsid w:val="002D75EC"/>
    <w:rsid w:val="002D77CF"/>
    <w:rsid w:val="002E33A6"/>
    <w:rsid w:val="002E755E"/>
    <w:rsid w:val="002F1DE3"/>
    <w:rsid w:val="003060C2"/>
    <w:rsid w:val="003061E5"/>
    <w:rsid w:val="00306ACC"/>
    <w:rsid w:val="00313E84"/>
    <w:rsid w:val="003179E6"/>
    <w:rsid w:val="003203B1"/>
    <w:rsid w:val="00325C1C"/>
    <w:rsid w:val="003273E4"/>
    <w:rsid w:val="00332B2D"/>
    <w:rsid w:val="003356D4"/>
    <w:rsid w:val="00336431"/>
    <w:rsid w:val="00342DA2"/>
    <w:rsid w:val="00342DCF"/>
    <w:rsid w:val="00343105"/>
    <w:rsid w:val="00344846"/>
    <w:rsid w:val="003448D9"/>
    <w:rsid w:val="00344F6A"/>
    <w:rsid w:val="0035659C"/>
    <w:rsid w:val="00357275"/>
    <w:rsid w:val="00364662"/>
    <w:rsid w:val="0036535F"/>
    <w:rsid w:val="00365B17"/>
    <w:rsid w:val="00367EC4"/>
    <w:rsid w:val="00370073"/>
    <w:rsid w:val="0037029A"/>
    <w:rsid w:val="00374AAD"/>
    <w:rsid w:val="00383EFC"/>
    <w:rsid w:val="003A0780"/>
    <w:rsid w:val="003A7285"/>
    <w:rsid w:val="003B4579"/>
    <w:rsid w:val="003B66D8"/>
    <w:rsid w:val="003C3220"/>
    <w:rsid w:val="003C36F5"/>
    <w:rsid w:val="003C47CE"/>
    <w:rsid w:val="003D00BA"/>
    <w:rsid w:val="003D3049"/>
    <w:rsid w:val="003D5224"/>
    <w:rsid w:val="003D6120"/>
    <w:rsid w:val="003D7DD6"/>
    <w:rsid w:val="003E0F7C"/>
    <w:rsid w:val="003E4D25"/>
    <w:rsid w:val="003E6DCA"/>
    <w:rsid w:val="003E7919"/>
    <w:rsid w:val="003F2E6D"/>
    <w:rsid w:val="00400149"/>
    <w:rsid w:val="0040702E"/>
    <w:rsid w:val="00407763"/>
    <w:rsid w:val="0041202E"/>
    <w:rsid w:val="004125E9"/>
    <w:rsid w:val="00413EE7"/>
    <w:rsid w:val="00422841"/>
    <w:rsid w:val="00422AD7"/>
    <w:rsid w:val="0042310A"/>
    <w:rsid w:val="00424D1B"/>
    <w:rsid w:val="0044205B"/>
    <w:rsid w:val="00451A0B"/>
    <w:rsid w:val="00452B1D"/>
    <w:rsid w:val="00453697"/>
    <w:rsid w:val="00456E16"/>
    <w:rsid w:val="00461455"/>
    <w:rsid w:val="004622E7"/>
    <w:rsid w:val="0046550B"/>
    <w:rsid w:val="00466AF3"/>
    <w:rsid w:val="004816D3"/>
    <w:rsid w:val="004839AB"/>
    <w:rsid w:val="0048746A"/>
    <w:rsid w:val="00487681"/>
    <w:rsid w:val="00487E6C"/>
    <w:rsid w:val="00493472"/>
    <w:rsid w:val="00494366"/>
    <w:rsid w:val="0049505D"/>
    <w:rsid w:val="00495405"/>
    <w:rsid w:val="0049640C"/>
    <w:rsid w:val="004A15BC"/>
    <w:rsid w:val="004B0A2F"/>
    <w:rsid w:val="004C11E1"/>
    <w:rsid w:val="004C1599"/>
    <w:rsid w:val="004C3A9F"/>
    <w:rsid w:val="004C67FF"/>
    <w:rsid w:val="004D1E63"/>
    <w:rsid w:val="004D4AD7"/>
    <w:rsid w:val="004E606D"/>
    <w:rsid w:val="004E75A0"/>
    <w:rsid w:val="004F75C7"/>
    <w:rsid w:val="00501729"/>
    <w:rsid w:val="00501B6A"/>
    <w:rsid w:val="00510E8F"/>
    <w:rsid w:val="005150D6"/>
    <w:rsid w:val="005204EC"/>
    <w:rsid w:val="00521F43"/>
    <w:rsid w:val="00522415"/>
    <w:rsid w:val="005240B3"/>
    <w:rsid w:val="00527C68"/>
    <w:rsid w:val="005313F3"/>
    <w:rsid w:val="005351BF"/>
    <w:rsid w:val="0053603F"/>
    <w:rsid w:val="005373E2"/>
    <w:rsid w:val="00537432"/>
    <w:rsid w:val="00537EB9"/>
    <w:rsid w:val="00540811"/>
    <w:rsid w:val="0054256F"/>
    <w:rsid w:val="005456E5"/>
    <w:rsid w:val="00545BC4"/>
    <w:rsid w:val="00546706"/>
    <w:rsid w:val="00554A05"/>
    <w:rsid w:val="00563774"/>
    <w:rsid w:val="00566720"/>
    <w:rsid w:val="00566CE2"/>
    <w:rsid w:val="0057412C"/>
    <w:rsid w:val="00574742"/>
    <w:rsid w:val="00581D9F"/>
    <w:rsid w:val="005867BC"/>
    <w:rsid w:val="005A2BA9"/>
    <w:rsid w:val="005A360D"/>
    <w:rsid w:val="005A437B"/>
    <w:rsid w:val="005A4407"/>
    <w:rsid w:val="005B0161"/>
    <w:rsid w:val="005B045E"/>
    <w:rsid w:val="005B3BBE"/>
    <w:rsid w:val="005B7CF2"/>
    <w:rsid w:val="005C28AF"/>
    <w:rsid w:val="005C4D4A"/>
    <w:rsid w:val="005D3F79"/>
    <w:rsid w:val="005D52F9"/>
    <w:rsid w:val="005E000B"/>
    <w:rsid w:val="005E32C2"/>
    <w:rsid w:val="005E43AC"/>
    <w:rsid w:val="005E6707"/>
    <w:rsid w:val="005F38D6"/>
    <w:rsid w:val="005F6129"/>
    <w:rsid w:val="0060581B"/>
    <w:rsid w:val="00605D7C"/>
    <w:rsid w:val="0060751D"/>
    <w:rsid w:val="00607AF4"/>
    <w:rsid w:val="00615817"/>
    <w:rsid w:val="00616619"/>
    <w:rsid w:val="00624E11"/>
    <w:rsid w:val="00637701"/>
    <w:rsid w:val="006429D9"/>
    <w:rsid w:val="00644F47"/>
    <w:rsid w:val="006464A6"/>
    <w:rsid w:val="006474F5"/>
    <w:rsid w:val="00647C0F"/>
    <w:rsid w:val="00647DC7"/>
    <w:rsid w:val="006537D6"/>
    <w:rsid w:val="00655561"/>
    <w:rsid w:val="006622DF"/>
    <w:rsid w:val="006660CA"/>
    <w:rsid w:val="0066662A"/>
    <w:rsid w:val="00667189"/>
    <w:rsid w:val="00673858"/>
    <w:rsid w:val="00692DC9"/>
    <w:rsid w:val="006954B8"/>
    <w:rsid w:val="006A037A"/>
    <w:rsid w:val="006A2045"/>
    <w:rsid w:val="006A27C5"/>
    <w:rsid w:val="006A2B31"/>
    <w:rsid w:val="006A3DA7"/>
    <w:rsid w:val="006A6A96"/>
    <w:rsid w:val="006A743B"/>
    <w:rsid w:val="006B3E85"/>
    <w:rsid w:val="006B573D"/>
    <w:rsid w:val="006C0DEB"/>
    <w:rsid w:val="006C541D"/>
    <w:rsid w:val="006D20D2"/>
    <w:rsid w:val="006D23D3"/>
    <w:rsid w:val="006D2B84"/>
    <w:rsid w:val="006D3B4E"/>
    <w:rsid w:val="006D6823"/>
    <w:rsid w:val="006D6EFB"/>
    <w:rsid w:val="006E04B2"/>
    <w:rsid w:val="006E2C32"/>
    <w:rsid w:val="006E4A0A"/>
    <w:rsid w:val="006E6594"/>
    <w:rsid w:val="006F0A85"/>
    <w:rsid w:val="006F306D"/>
    <w:rsid w:val="006F3A91"/>
    <w:rsid w:val="007005C4"/>
    <w:rsid w:val="007017AD"/>
    <w:rsid w:val="00702632"/>
    <w:rsid w:val="00706F27"/>
    <w:rsid w:val="00707BCD"/>
    <w:rsid w:val="00713289"/>
    <w:rsid w:val="00715898"/>
    <w:rsid w:val="00717274"/>
    <w:rsid w:val="007179BB"/>
    <w:rsid w:val="00721196"/>
    <w:rsid w:val="0072202C"/>
    <w:rsid w:val="00740B1C"/>
    <w:rsid w:val="00742352"/>
    <w:rsid w:val="007444E8"/>
    <w:rsid w:val="00745064"/>
    <w:rsid w:val="00745CB9"/>
    <w:rsid w:val="00753145"/>
    <w:rsid w:val="00755661"/>
    <w:rsid w:val="00762FA0"/>
    <w:rsid w:val="007638F8"/>
    <w:rsid w:val="00764ACF"/>
    <w:rsid w:val="00765FC1"/>
    <w:rsid w:val="00770950"/>
    <w:rsid w:val="00777808"/>
    <w:rsid w:val="00781600"/>
    <w:rsid w:val="00783083"/>
    <w:rsid w:val="00784003"/>
    <w:rsid w:val="0079596A"/>
    <w:rsid w:val="007959BD"/>
    <w:rsid w:val="007A19C9"/>
    <w:rsid w:val="007A2A1C"/>
    <w:rsid w:val="007A3917"/>
    <w:rsid w:val="007A41EF"/>
    <w:rsid w:val="007A45A3"/>
    <w:rsid w:val="007A4965"/>
    <w:rsid w:val="007B3676"/>
    <w:rsid w:val="007C115A"/>
    <w:rsid w:val="007C4F6B"/>
    <w:rsid w:val="007C5CAB"/>
    <w:rsid w:val="007C7AE9"/>
    <w:rsid w:val="007D04C1"/>
    <w:rsid w:val="007D2625"/>
    <w:rsid w:val="007D2B79"/>
    <w:rsid w:val="007D60C3"/>
    <w:rsid w:val="007D77C5"/>
    <w:rsid w:val="007E761D"/>
    <w:rsid w:val="007F0233"/>
    <w:rsid w:val="007F0891"/>
    <w:rsid w:val="007F1803"/>
    <w:rsid w:val="007F38A6"/>
    <w:rsid w:val="007F5AFE"/>
    <w:rsid w:val="007F7853"/>
    <w:rsid w:val="008035F9"/>
    <w:rsid w:val="00806B6A"/>
    <w:rsid w:val="008071B7"/>
    <w:rsid w:val="0081025B"/>
    <w:rsid w:val="00812102"/>
    <w:rsid w:val="00812232"/>
    <w:rsid w:val="00814EBE"/>
    <w:rsid w:val="0081614E"/>
    <w:rsid w:val="008268DF"/>
    <w:rsid w:val="00830B59"/>
    <w:rsid w:val="00832160"/>
    <w:rsid w:val="00832A13"/>
    <w:rsid w:val="00837521"/>
    <w:rsid w:val="008379A7"/>
    <w:rsid w:val="00844D06"/>
    <w:rsid w:val="00846FF7"/>
    <w:rsid w:val="00852759"/>
    <w:rsid w:val="0085365A"/>
    <w:rsid w:val="008563F3"/>
    <w:rsid w:val="00862678"/>
    <w:rsid w:val="00862A98"/>
    <w:rsid w:val="00866232"/>
    <w:rsid w:val="0086690C"/>
    <w:rsid w:val="00871E47"/>
    <w:rsid w:val="00873BE4"/>
    <w:rsid w:val="00892CBF"/>
    <w:rsid w:val="00893FC5"/>
    <w:rsid w:val="00894164"/>
    <w:rsid w:val="008941ED"/>
    <w:rsid w:val="00896FEF"/>
    <w:rsid w:val="008A0E6C"/>
    <w:rsid w:val="008A7BB0"/>
    <w:rsid w:val="008B1A2E"/>
    <w:rsid w:val="008B5CFD"/>
    <w:rsid w:val="008C2367"/>
    <w:rsid w:val="008D0546"/>
    <w:rsid w:val="008D0CFB"/>
    <w:rsid w:val="008E0269"/>
    <w:rsid w:val="008E0EEA"/>
    <w:rsid w:val="008E168B"/>
    <w:rsid w:val="008E3946"/>
    <w:rsid w:val="008E423B"/>
    <w:rsid w:val="008E4AAB"/>
    <w:rsid w:val="008F4225"/>
    <w:rsid w:val="009002D5"/>
    <w:rsid w:val="0090169B"/>
    <w:rsid w:val="009029A7"/>
    <w:rsid w:val="00902AA0"/>
    <w:rsid w:val="00903614"/>
    <w:rsid w:val="00907473"/>
    <w:rsid w:val="00912C95"/>
    <w:rsid w:val="00916E42"/>
    <w:rsid w:val="0092590A"/>
    <w:rsid w:val="00935397"/>
    <w:rsid w:val="00936226"/>
    <w:rsid w:val="0094184D"/>
    <w:rsid w:val="00945491"/>
    <w:rsid w:val="00946438"/>
    <w:rsid w:val="009476FE"/>
    <w:rsid w:val="00953864"/>
    <w:rsid w:val="00953E74"/>
    <w:rsid w:val="00956116"/>
    <w:rsid w:val="00963DD6"/>
    <w:rsid w:val="00963DEB"/>
    <w:rsid w:val="00970A11"/>
    <w:rsid w:val="00974AAC"/>
    <w:rsid w:val="00977B3D"/>
    <w:rsid w:val="0098141A"/>
    <w:rsid w:val="009912F5"/>
    <w:rsid w:val="00991AFF"/>
    <w:rsid w:val="00995A81"/>
    <w:rsid w:val="00995DCE"/>
    <w:rsid w:val="009966F3"/>
    <w:rsid w:val="00996C18"/>
    <w:rsid w:val="009A09CE"/>
    <w:rsid w:val="009A13F4"/>
    <w:rsid w:val="009A1554"/>
    <w:rsid w:val="009A57AD"/>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46E2"/>
    <w:rsid w:val="00A05B5E"/>
    <w:rsid w:val="00A0662C"/>
    <w:rsid w:val="00A12E55"/>
    <w:rsid w:val="00A13280"/>
    <w:rsid w:val="00A14E45"/>
    <w:rsid w:val="00A20016"/>
    <w:rsid w:val="00A202ED"/>
    <w:rsid w:val="00A22730"/>
    <w:rsid w:val="00A268B8"/>
    <w:rsid w:val="00A27031"/>
    <w:rsid w:val="00A313AE"/>
    <w:rsid w:val="00A31B20"/>
    <w:rsid w:val="00A324E1"/>
    <w:rsid w:val="00A34F84"/>
    <w:rsid w:val="00A35366"/>
    <w:rsid w:val="00A4372A"/>
    <w:rsid w:val="00A44693"/>
    <w:rsid w:val="00A44C39"/>
    <w:rsid w:val="00A44E6C"/>
    <w:rsid w:val="00A46559"/>
    <w:rsid w:val="00A47B6C"/>
    <w:rsid w:val="00A50496"/>
    <w:rsid w:val="00A5106F"/>
    <w:rsid w:val="00A5431C"/>
    <w:rsid w:val="00A57644"/>
    <w:rsid w:val="00A60219"/>
    <w:rsid w:val="00A61D6C"/>
    <w:rsid w:val="00A6210F"/>
    <w:rsid w:val="00A67D54"/>
    <w:rsid w:val="00A7154D"/>
    <w:rsid w:val="00A717F2"/>
    <w:rsid w:val="00A81082"/>
    <w:rsid w:val="00A81A43"/>
    <w:rsid w:val="00A87314"/>
    <w:rsid w:val="00A92F9D"/>
    <w:rsid w:val="00AA2393"/>
    <w:rsid w:val="00AA32BD"/>
    <w:rsid w:val="00AA5B52"/>
    <w:rsid w:val="00AA6B3E"/>
    <w:rsid w:val="00AB289C"/>
    <w:rsid w:val="00AB4C14"/>
    <w:rsid w:val="00AB5418"/>
    <w:rsid w:val="00AB62F9"/>
    <w:rsid w:val="00AC06D8"/>
    <w:rsid w:val="00AC10C5"/>
    <w:rsid w:val="00AC1F0E"/>
    <w:rsid w:val="00AC721C"/>
    <w:rsid w:val="00AD14E6"/>
    <w:rsid w:val="00AD156F"/>
    <w:rsid w:val="00AD46B2"/>
    <w:rsid w:val="00AE24A5"/>
    <w:rsid w:val="00AE2B68"/>
    <w:rsid w:val="00AE2EDF"/>
    <w:rsid w:val="00AE7178"/>
    <w:rsid w:val="00AE7E22"/>
    <w:rsid w:val="00AF12AA"/>
    <w:rsid w:val="00AF5059"/>
    <w:rsid w:val="00AF5D85"/>
    <w:rsid w:val="00AF622D"/>
    <w:rsid w:val="00B043DC"/>
    <w:rsid w:val="00B04A2F"/>
    <w:rsid w:val="00B113B3"/>
    <w:rsid w:val="00B13FC1"/>
    <w:rsid w:val="00B16EB2"/>
    <w:rsid w:val="00B217AD"/>
    <w:rsid w:val="00B22DBF"/>
    <w:rsid w:val="00B238AF"/>
    <w:rsid w:val="00B2765A"/>
    <w:rsid w:val="00B27E27"/>
    <w:rsid w:val="00B30C28"/>
    <w:rsid w:val="00B3267C"/>
    <w:rsid w:val="00B3699C"/>
    <w:rsid w:val="00B36AA8"/>
    <w:rsid w:val="00B37187"/>
    <w:rsid w:val="00B40DB1"/>
    <w:rsid w:val="00B45B07"/>
    <w:rsid w:val="00B5552A"/>
    <w:rsid w:val="00B56821"/>
    <w:rsid w:val="00B57472"/>
    <w:rsid w:val="00B7364A"/>
    <w:rsid w:val="00B74390"/>
    <w:rsid w:val="00B74C5F"/>
    <w:rsid w:val="00B84AEF"/>
    <w:rsid w:val="00B84F03"/>
    <w:rsid w:val="00B86921"/>
    <w:rsid w:val="00B87AD1"/>
    <w:rsid w:val="00B954DD"/>
    <w:rsid w:val="00BA199D"/>
    <w:rsid w:val="00BA55D8"/>
    <w:rsid w:val="00BB10F7"/>
    <w:rsid w:val="00BB1F9F"/>
    <w:rsid w:val="00BB5303"/>
    <w:rsid w:val="00BC0DEC"/>
    <w:rsid w:val="00BC2B60"/>
    <w:rsid w:val="00BC303B"/>
    <w:rsid w:val="00BD3D05"/>
    <w:rsid w:val="00BD4FE4"/>
    <w:rsid w:val="00BD701B"/>
    <w:rsid w:val="00BD7530"/>
    <w:rsid w:val="00BE0CA8"/>
    <w:rsid w:val="00BE1A50"/>
    <w:rsid w:val="00BE5026"/>
    <w:rsid w:val="00BE6068"/>
    <w:rsid w:val="00BE6567"/>
    <w:rsid w:val="00BE737D"/>
    <w:rsid w:val="00BF4135"/>
    <w:rsid w:val="00BF4D4A"/>
    <w:rsid w:val="00C0159E"/>
    <w:rsid w:val="00C034C0"/>
    <w:rsid w:val="00C035CB"/>
    <w:rsid w:val="00C04C8B"/>
    <w:rsid w:val="00C072F7"/>
    <w:rsid w:val="00C102B8"/>
    <w:rsid w:val="00C11002"/>
    <w:rsid w:val="00C13770"/>
    <w:rsid w:val="00C27321"/>
    <w:rsid w:val="00C34B40"/>
    <w:rsid w:val="00C36845"/>
    <w:rsid w:val="00C37D42"/>
    <w:rsid w:val="00C420EE"/>
    <w:rsid w:val="00C47C91"/>
    <w:rsid w:val="00C47E78"/>
    <w:rsid w:val="00C573A2"/>
    <w:rsid w:val="00C61034"/>
    <w:rsid w:val="00C615DB"/>
    <w:rsid w:val="00C67E68"/>
    <w:rsid w:val="00C7379D"/>
    <w:rsid w:val="00C73A9A"/>
    <w:rsid w:val="00C76484"/>
    <w:rsid w:val="00C857BE"/>
    <w:rsid w:val="00C946C8"/>
    <w:rsid w:val="00C94ECA"/>
    <w:rsid w:val="00CA192B"/>
    <w:rsid w:val="00CA4C9A"/>
    <w:rsid w:val="00CC0DD5"/>
    <w:rsid w:val="00CC545D"/>
    <w:rsid w:val="00CC5BE7"/>
    <w:rsid w:val="00CC73C5"/>
    <w:rsid w:val="00CD1EB1"/>
    <w:rsid w:val="00CD395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33CD8"/>
    <w:rsid w:val="00D4074C"/>
    <w:rsid w:val="00D527F1"/>
    <w:rsid w:val="00D52E59"/>
    <w:rsid w:val="00D54DC6"/>
    <w:rsid w:val="00D56DF1"/>
    <w:rsid w:val="00D653D3"/>
    <w:rsid w:val="00D70A2F"/>
    <w:rsid w:val="00D767B3"/>
    <w:rsid w:val="00D82E9B"/>
    <w:rsid w:val="00D85DAD"/>
    <w:rsid w:val="00D87110"/>
    <w:rsid w:val="00D90146"/>
    <w:rsid w:val="00D91628"/>
    <w:rsid w:val="00D91710"/>
    <w:rsid w:val="00D92FA9"/>
    <w:rsid w:val="00D937F6"/>
    <w:rsid w:val="00D94885"/>
    <w:rsid w:val="00DA43AC"/>
    <w:rsid w:val="00DA5F74"/>
    <w:rsid w:val="00DB49DC"/>
    <w:rsid w:val="00DB5F20"/>
    <w:rsid w:val="00DB63D0"/>
    <w:rsid w:val="00DB688C"/>
    <w:rsid w:val="00DC30C8"/>
    <w:rsid w:val="00DD13FD"/>
    <w:rsid w:val="00DD3A87"/>
    <w:rsid w:val="00DD3BAA"/>
    <w:rsid w:val="00DD624E"/>
    <w:rsid w:val="00DD7683"/>
    <w:rsid w:val="00DE3369"/>
    <w:rsid w:val="00DE3A51"/>
    <w:rsid w:val="00DE5353"/>
    <w:rsid w:val="00DE5D44"/>
    <w:rsid w:val="00DE5D5B"/>
    <w:rsid w:val="00DE6241"/>
    <w:rsid w:val="00DF4D8C"/>
    <w:rsid w:val="00E0090A"/>
    <w:rsid w:val="00E0260A"/>
    <w:rsid w:val="00E040F8"/>
    <w:rsid w:val="00E118C3"/>
    <w:rsid w:val="00E17704"/>
    <w:rsid w:val="00E24310"/>
    <w:rsid w:val="00E24C9E"/>
    <w:rsid w:val="00E33C01"/>
    <w:rsid w:val="00E344A6"/>
    <w:rsid w:val="00E37996"/>
    <w:rsid w:val="00E50179"/>
    <w:rsid w:val="00E5203E"/>
    <w:rsid w:val="00E52133"/>
    <w:rsid w:val="00E525CB"/>
    <w:rsid w:val="00E5485E"/>
    <w:rsid w:val="00E60D78"/>
    <w:rsid w:val="00E63FA4"/>
    <w:rsid w:val="00E70ABC"/>
    <w:rsid w:val="00E72754"/>
    <w:rsid w:val="00E754B3"/>
    <w:rsid w:val="00E75962"/>
    <w:rsid w:val="00E932F4"/>
    <w:rsid w:val="00E966CB"/>
    <w:rsid w:val="00EA09C2"/>
    <w:rsid w:val="00EA1FF1"/>
    <w:rsid w:val="00EA5C6C"/>
    <w:rsid w:val="00EB3AD7"/>
    <w:rsid w:val="00EB3CE6"/>
    <w:rsid w:val="00EB436F"/>
    <w:rsid w:val="00EC0559"/>
    <w:rsid w:val="00EC0B79"/>
    <w:rsid w:val="00EC4F58"/>
    <w:rsid w:val="00EC5887"/>
    <w:rsid w:val="00EC6AFB"/>
    <w:rsid w:val="00ED238B"/>
    <w:rsid w:val="00EE0A29"/>
    <w:rsid w:val="00EE1598"/>
    <w:rsid w:val="00EE4939"/>
    <w:rsid w:val="00EE495F"/>
    <w:rsid w:val="00EE5F42"/>
    <w:rsid w:val="00EE79F4"/>
    <w:rsid w:val="00EE7B86"/>
    <w:rsid w:val="00EF4110"/>
    <w:rsid w:val="00EF490D"/>
    <w:rsid w:val="00EF4B0B"/>
    <w:rsid w:val="00EF511C"/>
    <w:rsid w:val="00EF65F1"/>
    <w:rsid w:val="00F00394"/>
    <w:rsid w:val="00F01A7E"/>
    <w:rsid w:val="00F04B11"/>
    <w:rsid w:val="00F051C9"/>
    <w:rsid w:val="00F125B0"/>
    <w:rsid w:val="00F135D2"/>
    <w:rsid w:val="00F136DF"/>
    <w:rsid w:val="00F16774"/>
    <w:rsid w:val="00F16B56"/>
    <w:rsid w:val="00F177BC"/>
    <w:rsid w:val="00F22EF7"/>
    <w:rsid w:val="00F24D9C"/>
    <w:rsid w:val="00F30EC8"/>
    <w:rsid w:val="00F3617B"/>
    <w:rsid w:val="00F417D9"/>
    <w:rsid w:val="00F70BBC"/>
    <w:rsid w:val="00F7799A"/>
    <w:rsid w:val="00F81138"/>
    <w:rsid w:val="00F82207"/>
    <w:rsid w:val="00F83BA5"/>
    <w:rsid w:val="00F85282"/>
    <w:rsid w:val="00F854C9"/>
    <w:rsid w:val="00F929F1"/>
    <w:rsid w:val="00FA2995"/>
    <w:rsid w:val="00FA3860"/>
    <w:rsid w:val="00FA56D2"/>
    <w:rsid w:val="00FA73D4"/>
    <w:rsid w:val="00FB5694"/>
    <w:rsid w:val="00FB580C"/>
    <w:rsid w:val="00FC0DF5"/>
    <w:rsid w:val="00FC18D5"/>
    <w:rsid w:val="00FC3BD6"/>
    <w:rsid w:val="00FC3EF5"/>
    <w:rsid w:val="00FC491A"/>
    <w:rsid w:val="00FC49C8"/>
    <w:rsid w:val="00FC769C"/>
    <w:rsid w:val="00FD2286"/>
    <w:rsid w:val="00FD74B2"/>
    <w:rsid w:val="00FE38BD"/>
    <w:rsid w:val="00FF0FAB"/>
    <w:rsid w:val="00FF194B"/>
    <w:rsid w:val="00FF3024"/>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4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0090A"/>
    <w:pPr>
      <w:spacing w:after="240" w:line="276" w:lineRule="auto"/>
      <w:ind w:left="1418" w:right="-57"/>
      <w:jc w:val="both"/>
    </w:pPr>
    <w:rPr>
      <w:lang w:val="en-GB"/>
    </w:rPr>
  </w:style>
  <w:style w:type="paragraph" w:styleId="Heading1">
    <w:name w:val="heading 1"/>
    <w:basedOn w:val="Normal"/>
    <w:next w:val="Normal"/>
    <w:link w:val="Heading1Char"/>
    <w:autoRedefine/>
    <w:qFormat/>
    <w:rsid w:val="00E0090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090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0090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0090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0090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0090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090A"/>
    <w:pPr>
      <w:spacing w:after="0"/>
      <w:ind w:left="0"/>
      <w:outlineLvl w:val="6"/>
    </w:pPr>
    <w:rPr>
      <w:i/>
      <w:iCs/>
    </w:rPr>
  </w:style>
  <w:style w:type="paragraph" w:styleId="Heading8">
    <w:name w:val="heading 8"/>
    <w:basedOn w:val="Normal"/>
    <w:next w:val="Normal"/>
    <w:link w:val="Heading8Char"/>
    <w:uiPriority w:val="9"/>
    <w:semiHidden/>
    <w:qFormat/>
    <w:rsid w:val="00E0090A"/>
    <w:pPr>
      <w:numPr>
        <w:ilvl w:val="7"/>
        <w:numId w:val="14"/>
      </w:numPr>
      <w:spacing w:after="0"/>
      <w:outlineLvl w:val="7"/>
    </w:pPr>
  </w:style>
  <w:style w:type="paragraph" w:styleId="Heading9">
    <w:name w:val="heading 9"/>
    <w:basedOn w:val="Normal"/>
    <w:next w:val="Normal"/>
    <w:link w:val="Heading9Char"/>
    <w:uiPriority w:val="9"/>
    <w:semiHidden/>
    <w:qFormat/>
    <w:rsid w:val="00E0090A"/>
    <w:pPr>
      <w:spacing w:after="0"/>
      <w:ind w:left="1584" w:hanging="1584"/>
      <w:outlineLvl w:val="8"/>
    </w:pPr>
    <w:rPr>
      <w:i/>
      <w:iCs/>
      <w:spacing w:val="5"/>
    </w:rPr>
  </w:style>
  <w:style w:type="character" w:default="1" w:styleId="DefaultParagraphFont">
    <w:name w:val="Default Paragraph Font"/>
    <w:uiPriority w:val="1"/>
    <w:semiHidden/>
    <w:unhideWhenUsed/>
    <w:rsid w:val="00E009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090A"/>
  </w:style>
  <w:style w:type="character" w:customStyle="1" w:styleId="Heading1Char">
    <w:name w:val="Heading 1 Char"/>
    <w:link w:val="Heading1"/>
    <w:rsid w:val="00E0090A"/>
    <w:rPr>
      <w:b/>
      <w:bCs/>
      <w:caps/>
      <w:u w:val="single"/>
      <w:lang w:val="en-GB"/>
    </w:rPr>
  </w:style>
  <w:style w:type="character" w:customStyle="1" w:styleId="Heading2Char">
    <w:name w:val="Heading 2 Char"/>
    <w:link w:val="Heading2"/>
    <w:rsid w:val="00E0090A"/>
    <w:rPr>
      <w:bCs/>
      <w:caps/>
      <w:u w:val="single"/>
      <w:lang w:val="en-GB"/>
    </w:rPr>
  </w:style>
  <w:style w:type="character" w:customStyle="1" w:styleId="Heading3Char">
    <w:name w:val="Heading 3 Char"/>
    <w:link w:val="Heading3"/>
    <w:rsid w:val="00E0090A"/>
    <w:rPr>
      <w:bCs/>
      <w:u w:val="single"/>
      <w:lang w:val="en-GB"/>
    </w:rPr>
  </w:style>
  <w:style w:type="character" w:customStyle="1" w:styleId="Heading4Char">
    <w:name w:val="Heading 4 Char"/>
    <w:link w:val="Heading4"/>
    <w:rsid w:val="00E0090A"/>
    <w:rPr>
      <w:bCs/>
      <w:i/>
      <w:iCs/>
      <w:lang w:val="en-GB"/>
    </w:rPr>
  </w:style>
  <w:style w:type="character" w:customStyle="1" w:styleId="Heading5Char">
    <w:name w:val="Heading 5 Char"/>
    <w:link w:val="Heading5"/>
    <w:rsid w:val="00E0090A"/>
    <w:rPr>
      <w:bCs/>
      <w:color w:val="000000"/>
      <w:lang w:val="en-GB"/>
    </w:rPr>
  </w:style>
  <w:style w:type="character" w:customStyle="1" w:styleId="Heading6Char">
    <w:name w:val="Heading 6 Char"/>
    <w:link w:val="Heading6"/>
    <w:uiPriority w:val="59"/>
    <w:semiHidden/>
    <w:rsid w:val="00E0090A"/>
    <w:rPr>
      <w:b/>
      <w:bCs/>
      <w:i/>
      <w:iCs/>
      <w:color w:val="7F7F7F"/>
      <w:lang w:val="en-GB"/>
    </w:rPr>
  </w:style>
  <w:style w:type="character" w:customStyle="1" w:styleId="Heading7Char">
    <w:name w:val="Heading 7 Char"/>
    <w:link w:val="Heading7"/>
    <w:uiPriority w:val="9"/>
    <w:semiHidden/>
    <w:rsid w:val="00E0090A"/>
    <w:rPr>
      <w:i/>
      <w:iCs/>
      <w:lang w:val="en-GB"/>
    </w:rPr>
  </w:style>
  <w:style w:type="character" w:customStyle="1" w:styleId="Heading8Char">
    <w:name w:val="Heading 8 Char"/>
    <w:link w:val="Heading8"/>
    <w:uiPriority w:val="9"/>
    <w:semiHidden/>
    <w:rsid w:val="00E0090A"/>
    <w:rPr>
      <w:lang w:val="en-GB"/>
    </w:rPr>
  </w:style>
  <w:style w:type="character" w:customStyle="1" w:styleId="Heading9Char">
    <w:name w:val="Heading 9 Char"/>
    <w:link w:val="Heading9"/>
    <w:uiPriority w:val="9"/>
    <w:semiHidden/>
    <w:rsid w:val="00E0090A"/>
    <w:rPr>
      <w:i/>
      <w:iCs/>
      <w:spacing w:val="5"/>
      <w:lang w:val="en-GB"/>
    </w:rPr>
  </w:style>
  <w:style w:type="paragraph" w:styleId="Title">
    <w:name w:val="Title"/>
    <w:aliases w:val="Title Bold"/>
    <w:basedOn w:val="Normal"/>
    <w:next w:val="Normal"/>
    <w:link w:val="TitleChar"/>
    <w:qFormat/>
    <w:rsid w:val="00E0090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090A"/>
    <w:rPr>
      <w:b/>
      <w:caps/>
      <w:spacing w:val="5"/>
      <w:u w:val="single"/>
      <w:lang w:val="en-GB"/>
    </w:rPr>
  </w:style>
  <w:style w:type="paragraph" w:styleId="Subtitle">
    <w:name w:val="Subtitle"/>
    <w:basedOn w:val="Normal"/>
    <w:next w:val="Normal"/>
    <w:link w:val="SubtitleChar"/>
    <w:qFormat/>
    <w:rsid w:val="00E0090A"/>
    <w:pPr>
      <w:spacing w:after="600"/>
    </w:pPr>
    <w:rPr>
      <w:i/>
      <w:iCs/>
      <w:spacing w:val="13"/>
      <w:sz w:val="24"/>
      <w:szCs w:val="24"/>
    </w:rPr>
  </w:style>
  <w:style w:type="character" w:customStyle="1" w:styleId="SubtitleChar">
    <w:name w:val="Subtitle Char"/>
    <w:link w:val="Subtitle"/>
    <w:rsid w:val="00E0090A"/>
    <w:rPr>
      <w:i/>
      <w:iCs/>
      <w:spacing w:val="13"/>
      <w:sz w:val="24"/>
      <w:szCs w:val="24"/>
      <w:lang w:val="en-GB"/>
    </w:rPr>
  </w:style>
  <w:style w:type="paragraph" w:customStyle="1" w:styleId="CoverPageTitle">
    <w:name w:val="Cover Page Title"/>
    <w:basedOn w:val="Normal"/>
    <w:link w:val="CoverPageTitleChar"/>
    <w:qFormat/>
    <w:rsid w:val="00E0090A"/>
    <w:pPr>
      <w:spacing w:line="360" w:lineRule="auto"/>
      <w:ind w:left="1701" w:right="1650"/>
      <w:jc w:val="center"/>
    </w:pPr>
    <w:rPr>
      <w:rFonts w:cs="Arial"/>
      <w:b/>
      <w:sz w:val="28"/>
      <w:szCs w:val="28"/>
    </w:rPr>
  </w:style>
  <w:style w:type="character" w:customStyle="1" w:styleId="CoverPageTitleChar">
    <w:name w:val="Cover Page Title Char"/>
    <w:link w:val="CoverPageTitle"/>
    <w:rsid w:val="00E0090A"/>
    <w:rPr>
      <w:rFonts w:cs="Arial"/>
      <w:b/>
      <w:sz w:val="28"/>
      <w:szCs w:val="28"/>
      <w:lang w:val="en-GB"/>
    </w:rPr>
  </w:style>
  <w:style w:type="paragraph" w:styleId="ListParagraph">
    <w:name w:val="List Paragraph"/>
    <w:basedOn w:val="Normal"/>
    <w:link w:val="ListParagraphChar"/>
    <w:uiPriority w:val="34"/>
    <w:rsid w:val="00E0090A"/>
    <w:pPr>
      <w:ind w:left="720"/>
      <w:contextualSpacing/>
    </w:pPr>
  </w:style>
  <w:style w:type="character" w:customStyle="1" w:styleId="ListParagraphChar">
    <w:name w:val="List Paragraph Char"/>
    <w:link w:val="ListParagraph"/>
    <w:uiPriority w:val="34"/>
    <w:rsid w:val="00E0090A"/>
    <w:rPr>
      <w:lang w:val="en-GB"/>
    </w:rPr>
  </w:style>
  <w:style w:type="table" w:styleId="TableGrid">
    <w:name w:val="Table Grid"/>
    <w:basedOn w:val="TableNormal"/>
    <w:uiPriority w:val="59"/>
    <w:rsid w:val="00E0090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0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90A"/>
    <w:rPr>
      <w:rFonts w:ascii="Tahoma" w:hAnsi="Tahoma" w:cs="Tahoma"/>
      <w:sz w:val="16"/>
      <w:szCs w:val="16"/>
      <w:lang w:val="en-GB"/>
    </w:rPr>
  </w:style>
  <w:style w:type="paragraph" w:customStyle="1" w:styleId="FigureTitle">
    <w:name w:val="Figure Title"/>
    <w:basedOn w:val="Normal"/>
    <w:link w:val="FigureTitleChar"/>
    <w:qFormat/>
    <w:rsid w:val="00E0090A"/>
    <w:pPr>
      <w:keepNext/>
      <w:keepLines/>
      <w:spacing w:before="240" w:after="80"/>
      <w:jc w:val="center"/>
    </w:pPr>
    <w:rPr>
      <w:b/>
      <w:caps/>
      <w:u w:val="single"/>
    </w:rPr>
  </w:style>
  <w:style w:type="paragraph" w:styleId="TOC1">
    <w:name w:val="toc 1"/>
    <w:basedOn w:val="Normal"/>
    <w:next w:val="Normal"/>
    <w:autoRedefine/>
    <w:uiPriority w:val="39"/>
    <w:unhideWhenUsed/>
    <w:rsid w:val="00E0090A"/>
    <w:pPr>
      <w:spacing w:after="100"/>
      <w:ind w:left="0"/>
    </w:pPr>
    <w:rPr>
      <w:caps/>
    </w:rPr>
  </w:style>
  <w:style w:type="paragraph" w:styleId="TOC2">
    <w:name w:val="toc 2"/>
    <w:basedOn w:val="Normal"/>
    <w:next w:val="Normal"/>
    <w:autoRedefine/>
    <w:uiPriority w:val="39"/>
    <w:unhideWhenUsed/>
    <w:rsid w:val="00E0090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0090A"/>
    <w:pPr>
      <w:spacing w:after="100"/>
      <w:ind w:left="0"/>
    </w:pPr>
  </w:style>
  <w:style w:type="paragraph" w:styleId="TOC4">
    <w:name w:val="toc 4"/>
    <w:basedOn w:val="Normal"/>
    <w:next w:val="Normal"/>
    <w:autoRedefine/>
    <w:uiPriority w:val="39"/>
    <w:unhideWhenUsed/>
    <w:rsid w:val="00E0090A"/>
    <w:pPr>
      <w:spacing w:after="100"/>
      <w:ind w:left="0"/>
    </w:pPr>
  </w:style>
  <w:style w:type="paragraph" w:styleId="TOC5">
    <w:name w:val="toc 5"/>
    <w:basedOn w:val="Normal"/>
    <w:next w:val="Normal"/>
    <w:autoRedefine/>
    <w:uiPriority w:val="39"/>
    <w:unhideWhenUsed/>
    <w:rsid w:val="00E0090A"/>
    <w:pPr>
      <w:spacing w:after="100"/>
      <w:ind w:left="0"/>
    </w:pPr>
  </w:style>
  <w:style w:type="paragraph" w:customStyle="1" w:styleId="Dashlist">
    <w:name w:val="Dash list"/>
    <w:basedOn w:val="Normal"/>
    <w:link w:val="DashlistChar"/>
    <w:qFormat/>
    <w:rsid w:val="00E0090A"/>
    <w:pPr>
      <w:numPr>
        <w:numId w:val="12"/>
      </w:numPr>
      <w:spacing w:after="0" w:line="240" w:lineRule="auto"/>
      <w:ind w:left="1872" w:right="0" w:hanging="454"/>
    </w:pPr>
  </w:style>
  <w:style w:type="character" w:customStyle="1" w:styleId="DashlistChar">
    <w:name w:val="Dash list Char"/>
    <w:link w:val="Dashlist"/>
    <w:rsid w:val="00E0090A"/>
    <w:rPr>
      <w:lang w:val="en-GB"/>
    </w:rPr>
  </w:style>
  <w:style w:type="paragraph" w:customStyle="1" w:styleId="Bodyjustified">
    <w:name w:val="Body justified"/>
    <w:link w:val="BodyjustifiedChar"/>
    <w:uiPriority w:val="99"/>
    <w:rsid w:val="00E0090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090A"/>
    <w:rPr>
      <w:rFonts w:eastAsia="Arial" w:cs="Helvetica"/>
      <w:color w:val="000000"/>
      <w:w w:val="0"/>
      <w:lang w:val="en-GB"/>
    </w:rPr>
  </w:style>
  <w:style w:type="paragraph" w:customStyle="1" w:styleId="BulletList">
    <w:name w:val="Bullet List"/>
    <w:basedOn w:val="ListParagraph"/>
    <w:link w:val="BulletListChar"/>
    <w:qFormat/>
    <w:rsid w:val="00E0090A"/>
    <w:pPr>
      <w:numPr>
        <w:numId w:val="13"/>
      </w:numPr>
      <w:ind w:left="1872" w:right="0" w:hanging="454"/>
    </w:pPr>
  </w:style>
  <w:style w:type="character" w:customStyle="1" w:styleId="BulletListChar">
    <w:name w:val="Bullet List Char"/>
    <w:link w:val="BulletList"/>
    <w:rsid w:val="00E0090A"/>
    <w:rPr>
      <w:lang w:val="en-GB"/>
    </w:rPr>
  </w:style>
  <w:style w:type="paragraph" w:customStyle="1" w:styleId="numericallist">
    <w:name w:val="numerical list"/>
    <w:basedOn w:val="Normal"/>
    <w:link w:val="numericallistChar"/>
    <w:qFormat/>
    <w:rsid w:val="00E0090A"/>
    <w:pPr>
      <w:numPr>
        <w:ilvl w:val="6"/>
        <w:numId w:val="14"/>
      </w:numPr>
      <w:spacing w:after="0" w:line="240" w:lineRule="auto"/>
      <w:ind w:left="1872" w:hanging="454"/>
    </w:pPr>
  </w:style>
  <w:style w:type="character" w:customStyle="1" w:styleId="numericallistChar">
    <w:name w:val="numerical list Char"/>
    <w:link w:val="numericallist"/>
    <w:rsid w:val="00E0090A"/>
    <w:rPr>
      <w:lang w:val="en-GB"/>
    </w:rPr>
  </w:style>
  <w:style w:type="character" w:styleId="PlaceholderText">
    <w:name w:val="Placeholder Text"/>
    <w:basedOn w:val="DefaultParagraphFont"/>
    <w:uiPriority w:val="99"/>
    <w:semiHidden/>
    <w:rsid w:val="00E0090A"/>
    <w:rPr>
      <w:color w:val="808080"/>
    </w:rPr>
  </w:style>
  <w:style w:type="paragraph" w:customStyle="1" w:styleId="Leftalign">
    <w:name w:val="Left align"/>
    <w:basedOn w:val="Normal"/>
    <w:link w:val="LeftalignChar"/>
    <w:qFormat/>
    <w:rsid w:val="00E0090A"/>
    <w:pPr>
      <w:spacing w:after="0" w:line="240" w:lineRule="auto"/>
      <w:ind w:left="0" w:right="0"/>
    </w:pPr>
    <w:rPr>
      <w:rFonts w:eastAsia="Arial" w:cs="Arial"/>
    </w:rPr>
  </w:style>
  <w:style w:type="character" w:customStyle="1" w:styleId="LeftalignChar">
    <w:name w:val="Left align Char"/>
    <w:link w:val="Leftalign"/>
    <w:rsid w:val="00E0090A"/>
    <w:rPr>
      <w:rFonts w:eastAsia="Arial" w:cs="Arial"/>
      <w:lang w:val="en-GB"/>
    </w:rPr>
  </w:style>
  <w:style w:type="character" w:styleId="Hyperlink">
    <w:name w:val="Hyperlink"/>
    <w:basedOn w:val="DefaultParagraphFont"/>
    <w:uiPriority w:val="99"/>
    <w:unhideWhenUsed/>
    <w:rsid w:val="00E0090A"/>
    <w:rPr>
      <w:color w:val="0000FF" w:themeColor="hyperlink"/>
      <w:u w:val="single"/>
    </w:rPr>
  </w:style>
  <w:style w:type="character" w:customStyle="1" w:styleId="FigureTitleChar">
    <w:name w:val="Figure Title Char"/>
    <w:basedOn w:val="DefaultParagraphFont"/>
    <w:link w:val="FigureTitle"/>
    <w:rsid w:val="00E0090A"/>
    <w:rPr>
      <w:b/>
      <w:caps/>
      <w:u w:val="single"/>
      <w:lang w:val="en-GB"/>
    </w:rPr>
  </w:style>
  <w:style w:type="paragraph" w:customStyle="1" w:styleId="BASEDON">
    <w:name w:val="BASED ON"/>
    <w:basedOn w:val="CoverPageTitle"/>
    <w:link w:val="BASEDONChar"/>
    <w:qFormat/>
    <w:rsid w:val="00E0090A"/>
    <w:pPr>
      <w:spacing w:before="360" w:after="480"/>
    </w:pPr>
    <w:rPr>
      <w:caps/>
    </w:rPr>
  </w:style>
  <w:style w:type="character" w:customStyle="1" w:styleId="BASEDONChar">
    <w:name w:val="BASED ON Char"/>
    <w:link w:val="BASEDON"/>
    <w:rsid w:val="00E0090A"/>
    <w:rPr>
      <w:rFonts w:cs="Arial"/>
      <w:b/>
      <w:caps/>
      <w:sz w:val="28"/>
      <w:szCs w:val="28"/>
      <w:lang w:val="en-GB"/>
    </w:rPr>
  </w:style>
  <w:style w:type="paragraph" w:customStyle="1" w:styleId="NOTES">
    <w:name w:val="NOTES"/>
    <w:link w:val="NOTESChar"/>
    <w:qFormat/>
    <w:rsid w:val="00E0090A"/>
    <w:pPr>
      <w:keepNext/>
      <w:spacing w:before="240"/>
      <w:ind w:firstLine="1440"/>
    </w:pPr>
    <w:rPr>
      <w:rFonts w:eastAsia="Arial" w:cs="Helvetica"/>
      <w:b/>
      <w:caps/>
      <w:color w:val="000000"/>
      <w:u w:val="single"/>
      <w:lang w:val="en-GB"/>
    </w:rPr>
  </w:style>
  <w:style w:type="character" w:customStyle="1" w:styleId="NOTESChar">
    <w:name w:val="NOTES Char"/>
    <w:link w:val="NOTES"/>
    <w:rsid w:val="00E0090A"/>
    <w:rPr>
      <w:rFonts w:eastAsia="Arial" w:cs="Helvetica"/>
      <w:b/>
      <w:caps/>
      <w:color w:val="000000"/>
      <w:u w:val="single"/>
      <w:lang w:val="en-GB"/>
    </w:rPr>
  </w:style>
  <w:style w:type="paragraph" w:customStyle="1" w:styleId="TableTitle">
    <w:name w:val="Table Title"/>
    <w:basedOn w:val="BodyText"/>
    <w:link w:val="TableTitleChar"/>
    <w:qFormat/>
    <w:rsid w:val="00E0090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090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090A"/>
    <w:rPr>
      <w:lang w:val="fr-FR" w:eastAsia="fr-FR"/>
    </w:rPr>
  </w:style>
  <w:style w:type="character" w:customStyle="1" w:styleId="TableTitleChar">
    <w:name w:val="Table Title Char"/>
    <w:link w:val="TableTitle"/>
    <w:rsid w:val="00E0090A"/>
    <w:rPr>
      <w:b/>
      <w:caps/>
      <w:u w:val="single"/>
      <w:lang w:eastAsia="fr-FR"/>
    </w:rPr>
  </w:style>
  <w:style w:type="paragraph" w:customStyle="1" w:styleId="Bullet2">
    <w:name w:val="Bullet 2"/>
    <w:qFormat/>
    <w:rsid w:val="00E0090A"/>
    <w:pPr>
      <w:numPr>
        <w:numId w:val="15"/>
      </w:numPr>
      <w:ind w:left="2325" w:hanging="454"/>
    </w:pPr>
    <w:rPr>
      <w:lang w:val="en-GB"/>
    </w:rPr>
  </w:style>
  <w:style w:type="paragraph" w:customStyle="1" w:styleId="Aligncenter">
    <w:name w:val="Align center"/>
    <w:basedOn w:val="Bodyjustified"/>
    <w:link w:val="AligncenterChar"/>
    <w:qFormat/>
    <w:rsid w:val="00E0090A"/>
    <w:pPr>
      <w:keepNext/>
    </w:pPr>
  </w:style>
  <w:style w:type="character" w:customStyle="1" w:styleId="AligncenterChar">
    <w:name w:val="Align center Char"/>
    <w:link w:val="Aligncenter"/>
    <w:rsid w:val="00E0090A"/>
    <w:rPr>
      <w:rFonts w:eastAsia="Arial" w:cs="Helvetica"/>
      <w:color w:val="000000"/>
      <w:w w:val="0"/>
      <w:lang w:val="en-GB"/>
    </w:rPr>
  </w:style>
  <w:style w:type="paragraph" w:customStyle="1" w:styleId="alphabeticallist">
    <w:name w:val="alphabetical list"/>
    <w:basedOn w:val="BodyText"/>
    <w:link w:val="alphabeticallistChar"/>
    <w:qFormat/>
    <w:rsid w:val="00E0090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0090A"/>
    <w:rPr>
      <w:lang w:val="en-GB" w:eastAsia="fr-FR"/>
    </w:rPr>
  </w:style>
  <w:style w:type="paragraph" w:styleId="ListNumber">
    <w:name w:val="List Number"/>
    <w:basedOn w:val="Normal"/>
    <w:uiPriority w:val="99"/>
    <w:semiHidden/>
    <w:unhideWhenUsed/>
    <w:rsid w:val="00E0090A"/>
    <w:pPr>
      <w:numPr>
        <w:numId w:val="10"/>
      </w:numPr>
      <w:contextualSpacing/>
    </w:pPr>
  </w:style>
  <w:style w:type="paragraph" w:styleId="ListNumber2">
    <w:name w:val="List Number 2"/>
    <w:basedOn w:val="Normal"/>
    <w:uiPriority w:val="99"/>
    <w:semiHidden/>
    <w:unhideWhenUsed/>
    <w:rsid w:val="00E0090A"/>
    <w:pPr>
      <w:numPr>
        <w:numId w:val="11"/>
      </w:numPr>
      <w:contextualSpacing/>
    </w:pPr>
  </w:style>
  <w:style w:type="paragraph" w:customStyle="1" w:styleId="Title2">
    <w:name w:val="Title 2"/>
    <w:basedOn w:val="Normal"/>
    <w:link w:val="Title2Char"/>
    <w:qFormat/>
    <w:rsid w:val="00E0090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090A"/>
    <w:rPr>
      <w:caps/>
      <w:u w:val="single"/>
      <w:lang w:val="en-GB"/>
    </w:rPr>
  </w:style>
  <w:style w:type="paragraph" w:customStyle="1" w:styleId="NB">
    <w:name w:val="N.B."/>
    <w:link w:val="NBChar"/>
    <w:qFormat/>
    <w:rsid w:val="00E0090A"/>
    <w:pPr>
      <w:keepNext/>
      <w:spacing w:before="240"/>
      <w:ind w:left="1418"/>
    </w:pPr>
    <w:rPr>
      <w:b/>
      <w:caps/>
      <w:u w:val="single"/>
      <w:lang w:val="en-GB"/>
    </w:rPr>
  </w:style>
  <w:style w:type="character" w:customStyle="1" w:styleId="NBChar">
    <w:name w:val="N.B. Char"/>
    <w:basedOn w:val="DefaultParagraphFont"/>
    <w:link w:val="NB"/>
    <w:rsid w:val="00E0090A"/>
    <w:rPr>
      <w:b/>
      <w:caps/>
      <w:u w:val="single"/>
      <w:lang w:val="en-GB"/>
    </w:rPr>
  </w:style>
  <w:style w:type="paragraph" w:customStyle="1" w:styleId="AppendixTitle">
    <w:name w:val="Appendix Title"/>
    <w:basedOn w:val="Normal"/>
    <w:qFormat/>
    <w:rsid w:val="00E0090A"/>
    <w:pPr>
      <w:keepNext/>
      <w:keepLines/>
      <w:spacing w:after="0"/>
      <w:jc w:val="center"/>
    </w:pPr>
    <w:rPr>
      <w:b/>
      <w:caps/>
      <w:spacing w:val="5"/>
      <w:u w:val="single"/>
    </w:rPr>
  </w:style>
  <w:style w:type="paragraph" w:styleId="Header">
    <w:name w:val="header"/>
    <w:basedOn w:val="Normal"/>
    <w:link w:val="HeaderChar"/>
    <w:uiPriority w:val="99"/>
    <w:unhideWhenUsed/>
    <w:rsid w:val="00E0090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090A"/>
    <w:rPr>
      <w:lang w:val="en-GB"/>
    </w:rPr>
  </w:style>
  <w:style w:type="paragraph" w:styleId="Footer">
    <w:name w:val="footer"/>
    <w:basedOn w:val="Normal"/>
    <w:link w:val="FooterChar"/>
    <w:uiPriority w:val="99"/>
    <w:unhideWhenUsed/>
    <w:rsid w:val="00E00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90A"/>
    <w:rPr>
      <w:lang w:val="en-GB"/>
    </w:rPr>
  </w:style>
  <w:style w:type="paragraph" w:customStyle="1" w:styleId="Rightalign">
    <w:name w:val="Right align"/>
    <w:basedOn w:val="Normal"/>
    <w:link w:val="RightalignChar"/>
    <w:qFormat/>
    <w:rsid w:val="00E0090A"/>
    <w:pPr>
      <w:spacing w:after="0" w:line="240" w:lineRule="auto"/>
      <w:ind w:left="0" w:right="0"/>
    </w:pPr>
    <w:rPr>
      <w:rFonts w:eastAsia="Arial" w:cs="Arial"/>
    </w:rPr>
  </w:style>
  <w:style w:type="character" w:customStyle="1" w:styleId="RightalignChar">
    <w:name w:val="Right align Char"/>
    <w:link w:val="Rightalign"/>
    <w:rsid w:val="00E0090A"/>
    <w:rPr>
      <w:rFonts w:eastAsia="Arial" w:cs="Arial"/>
      <w:lang w:val="en-GB"/>
    </w:rPr>
  </w:style>
  <w:style w:type="numbering" w:customStyle="1" w:styleId="NoList1">
    <w:name w:val="No List1"/>
    <w:next w:val="NoList"/>
    <w:uiPriority w:val="99"/>
    <w:semiHidden/>
    <w:unhideWhenUsed/>
    <w:rsid w:val="00E0090A"/>
  </w:style>
  <w:style w:type="paragraph" w:customStyle="1" w:styleId="Tableofcontents">
    <w:name w:val="Table of contents"/>
    <w:basedOn w:val="Normal"/>
    <w:link w:val="TableofcontentsChar"/>
    <w:qFormat/>
    <w:rsid w:val="00E0090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090A"/>
    <w:rPr>
      <w:b/>
      <w:bCs/>
      <w:caps/>
      <w:u w:val="single"/>
      <w:lang w:val="en-GB" w:bidi="en-US"/>
    </w:rPr>
  </w:style>
  <w:style w:type="paragraph" w:customStyle="1" w:styleId="superscript">
    <w:name w:val="superscript"/>
    <w:basedOn w:val="Normal"/>
    <w:link w:val="superscriptChar"/>
    <w:qFormat/>
    <w:rsid w:val="00E0090A"/>
    <w:pPr>
      <w:spacing w:after="0" w:line="240" w:lineRule="auto"/>
      <w:ind w:left="0" w:right="0"/>
    </w:pPr>
    <w:rPr>
      <w:vertAlign w:val="superscript"/>
    </w:rPr>
  </w:style>
  <w:style w:type="character" w:customStyle="1" w:styleId="superscriptChar">
    <w:name w:val="superscript Char"/>
    <w:link w:val="superscript"/>
    <w:rsid w:val="00E0090A"/>
    <w:rPr>
      <w:vertAlign w:val="superscript"/>
      <w:lang w:val="en-GB"/>
    </w:rPr>
  </w:style>
  <w:style w:type="paragraph" w:customStyle="1" w:styleId="subscript">
    <w:name w:val="subscript"/>
    <w:basedOn w:val="Normal"/>
    <w:link w:val="subscriptChar"/>
    <w:qFormat/>
    <w:rsid w:val="00E0090A"/>
    <w:pPr>
      <w:spacing w:after="0" w:line="240" w:lineRule="auto"/>
      <w:ind w:left="0" w:right="0"/>
    </w:pPr>
    <w:rPr>
      <w:vertAlign w:val="subscript"/>
    </w:rPr>
  </w:style>
  <w:style w:type="character" w:customStyle="1" w:styleId="subscriptChar">
    <w:name w:val="subscript Char"/>
    <w:link w:val="subscript"/>
    <w:rsid w:val="00E0090A"/>
    <w:rPr>
      <w:vertAlign w:val="subscript"/>
      <w:lang w:val="en-GB"/>
    </w:rPr>
  </w:style>
  <w:style w:type="numbering" w:customStyle="1" w:styleId="NoList2">
    <w:name w:val="No List2"/>
    <w:next w:val="NoList"/>
    <w:uiPriority w:val="99"/>
    <w:semiHidden/>
    <w:unhideWhenUsed/>
    <w:rsid w:val="00E0090A"/>
  </w:style>
  <w:style w:type="numbering" w:customStyle="1" w:styleId="NoList11">
    <w:name w:val="No List11"/>
    <w:next w:val="NoList"/>
    <w:uiPriority w:val="99"/>
    <w:semiHidden/>
    <w:unhideWhenUsed/>
    <w:rsid w:val="00E0090A"/>
  </w:style>
  <w:style w:type="paragraph" w:customStyle="1" w:styleId="rightindent">
    <w:name w:val="right indent"/>
    <w:basedOn w:val="Rightalign"/>
    <w:link w:val="rightindentChar"/>
    <w:qFormat/>
    <w:rsid w:val="00E0090A"/>
    <w:pPr>
      <w:tabs>
        <w:tab w:val="left" w:pos="7920"/>
      </w:tabs>
    </w:pPr>
  </w:style>
  <w:style w:type="character" w:customStyle="1" w:styleId="rightindentChar">
    <w:name w:val="right indent Char"/>
    <w:link w:val="rightindent"/>
    <w:rsid w:val="00E0090A"/>
    <w:rPr>
      <w:rFonts w:eastAsia="Arial" w:cs="Arial"/>
      <w:lang w:val="en-GB"/>
    </w:rPr>
  </w:style>
  <w:style w:type="paragraph" w:styleId="TOCHeading">
    <w:name w:val="TOC Heading"/>
    <w:basedOn w:val="Heading1"/>
    <w:next w:val="Normal"/>
    <w:link w:val="TOCHeadingChar"/>
    <w:uiPriority w:val="39"/>
    <w:semiHidden/>
    <w:unhideWhenUsed/>
    <w:qFormat/>
    <w:rsid w:val="00E0090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0090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090A"/>
    <w:pPr>
      <w:numPr>
        <w:numId w:val="20"/>
      </w:numPr>
      <w:ind w:left="2325" w:hanging="454"/>
    </w:pPr>
    <w:rPr>
      <w:lang w:val="en-GB"/>
    </w:rPr>
  </w:style>
  <w:style w:type="paragraph" w:customStyle="1" w:styleId="numericalroman">
    <w:name w:val="numerical roman"/>
    <w:basedOn w:val="ListParagraph"/>
    <w:qFormat/>
    <w:rsid w:val="00E0090A"/>
    <w:pPr>
      <w:numPr>
        <w:numId w:val="21"/>
      </w:numPr>
      <w:ind w:left="2325" w:right="0" w:hanging="454"/>
    </w:pPr>
  </w:style>
  <w:style w:type="character" w:styleId="CommentReference">
    <w:name w:val="annotation reference"/>
    <w:basedOn w:val="DefaultParagraphFont"/>
    <w:uiPriority w:val="99"/>
    <w:semiHidden/>
    <w:unhideWhenUsed/>
    <w:rsid w:val="007D60C3"/>
    <w:rPr>
      <w:sz w:val="16"/>
      <w:szCs w:val="16"/>
    </w:rPr>
  </w:style>
  <w:style w:type="paragraph" w:styleId="CommentText">
    <w:name w:val="annotation text"/>
    <w:basedOn w:val="Normal"/>
    <w:link w:val="CommentTextChar"/>
    <w:uiPriority w:val="99"/>
    <w:unhideWhenUsed/>
    <w:rsid w:val="007D60C3"/>
    <w:pPr>
      <w:spacing w:line="240" w:lineRule="auto"/>
    </w:pPr>
  </w:style>
  <w:style w:type="character" w:customStyle="1" w:styleId="CommentTextChar">
    <w:name w:val="Comment Text Char"/>
    <w:basedOn w:val="DefaultParagraphFont"/>
    <w:link w:val="CommentText"/>
    <w:uiPriority w:val="99"/>
    <w:rsid w:val="007D60C3"/>
    <w:rPr>
      <w:lang w:val="en-GB"/>
    </w:rPr>
  </w:style>
  <w:style w:type="paragraph" w:styleId="CommentSubject">
    <w:name w:val="annotation subject"/>
    <w:basedOn w:val="CommentText"/>
    <w:next w:val="CommentText"/>
    <w:link w:val="CommentSubjectChar"/>
    <w:uiPriority w:val="99"/>
    <w:semiHidden/>
    <w:unhideWhenUsed/>
    <w:rsid w:val="007D60C3"/>
    <w:rPr>
      <w:b/>
      <w:bCs/>
    </w:rPr>
  </w:style>
  <w:style w:type="character" w:customStyle="1" w:styleId="CommentSubjectChar">
    <w:name w:val="Comment Subject Char"/>
    <w:basedOn w:val="CommentTextChar"/>
    <w:link w:val="CommentSubject"/>
    <w:uiPriority w:val="99"/>
    <w:semiHidden/>
    <w:rsid w:val="007D60C3"/>
    <w:rPr>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0090A"/>
    <w:pPr>
      <w:spacing w:after="240" w:line="276" w:lineRule="auto"/>
      <w:ind w:left="1418" w:right="-57"/>
      <w:jc w:val="both"/>
    </w:pPr>
    <w:rPr>
      <w:lang w:val="en-GB"/>
    </w:rPr>
  </w:style>
  <w:style w:type="paragraph" w:styleId="Heading1">
    <w:name w:val="heading 1"/>
    <w:basedOn w:val="Normal"/>
    <w:next w:val="Normal"/>
    <w:link w:val="Heading1Char"/>
    <w:autoRedefine/>
    <w:qFormat/>
    <w:rsid w:val="00E0090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090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0090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0090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0090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0090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090A"/>
    <w:pPr>
      <w:spacing w:after="0"/>
      <w:ind w:left="0"/>
      <w:outlineLvl w:val="6"/>
    </w:pPr>
    <w:rPr>
      <w:i/>
      <w:iCs/>
    </w:rPr>
  </w:style>
  <w:style w:type="paragraph" w:styleId="Heading8">
    <w:name w:val="heading 8"/>
    <w:basedOn w:val="Normal"/>
    <w:next w:val="Normal"/>
    <w:link w:val="Heading8Char"/>
    <w:uiPriority w:val="9"/>
    <w:semiHidden/>
    <w:qFormat/>
    <w:rsid w:val="00E0090A"/>
    <w:pPr>
      <w:numPr>
        <w:ilvl w:val="7"/>
        <w:numId w:val="14"/>
      </w:numPr>
      <w:spacing w:after="0"/>
      <w:outlineLvl w:val="7"/>
    </w:pPr>
  </w:style>
  <w:style w:type="paragraph" w:styleId="Heading9">
    <w:name w:val="heading 9"/>
    <w:basedOn w:val="Normal"/>
    <w:next w:val="Normal"/>
    <w:link w:val="Heading9Char"/>
    <w:uiPriority w:val="9"/>
    <w:semiHidden/>
    <w:qFormat/>
    <w:rsid w:val="00E0090A"/>
    <w:pPr>
      <w:spacing w:after="0"/>
      <w:ind w:left="1584" w:hanging="1584"/>
      <w:outlineLvl w:val="8"/>
    </w:pPr>
    <w:rPr>
      <w:i/>
      <w:iCs/>
      <w:spacing w:val="5"/>
    </w:rPr>
  </w:style>
  <w:style w:type="character" w:default="1" w:styleId="DefaultParagraphFont">
    <w:name w:val="Default Paragraph Font"/>
    <w:uiPriority w:val="1"/>
    <w:semiHidden/>
    <w:unhideWhenUsed/>
    <w:rsid w:val="00E009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090A"/>
  </w:style>
  <w:style w:type="character" w:customStyle="1" w:styleId="Heading1Char">
    <w:name w:val="Heading 1 Char"/>
    <w:link w:val="Heading1"/>
    <w:rsid w:val="00E0090A"/>
    <w:rPr>
      <w:b/>
      <w:bCs/>
      <w:caps/>
      <w:u w:val="single"/>
      <w:lang w:val="en-GB"/>
    </w:rPr>
  </w:style>
  <w:style w:type="character" w:customStyle="1" w:styleId="Heading2Char">
    <w:name w:val="Heading 2 Char"/>
    <w:link w:val="Heading2"/>
    <w:rsid w:val="00E0090A"/>
    <w:rPr>
      <w:bCs/>
      <w:caps/>
      <w:u w:val="single"/>
      <w:lang w:val="en-GB"/>
    </w:rPr>
  </w:style>
  <w:style w:type="character" w:customStyle="1" w:styleId="Heading3Char">
    <w:name w:val="Heading 3 Char"/>
    <w:link w:val="Heading3"/>
    <w:rsid w:val="00E0090A"/>
    <w:rPr>
      <w:bCs/>
      <w:u w:val="single"/>
      <w:lang w:val="en-GB"/>
    </w:rPr>
  </w:style>
  <w:style w:type="character" w:customStyle="1" w:styleId="Heading4Char">
    <w:name w:val="Heading 4 Char"/>
    <w:link w:val="Heading4"/>
    <w:rsid w:val="00E0090A"/>
    <w:rPr>
      <w:bCs/>
      <w:i/>
      <w:iCs/>
      <w:lang w:val="en-GB"/>
    </w:rPr>
  </w:style>
  <w:style w:type="character" w:customStyle="1" w:styleId="Heading5Char">
    <w:name w:val="Heading 5 Char"/>
    <w:link w:val="Heading5"/>
    <w:rsid w:val="00E0090A"/>
    <w:rPr>
      <w:bCs/>
      <w:color w:val="000000"/>
      <w:lang w:val="en-GB"/>
    </w:rPr>
  </w:style>
  <w:style w:type="character" w:customStyle="1" w:styleId="Heading6Char">
    <w:name w:val="Heading 6 Char"/>
    <w:link w:val="Heading6"/>
    <w:uiPriority w:val="59"/>
    <w:semiHidden/>
    <w:rsid w:val="00E0090A"/>
    <w:rPr>
      <w:b/>
      <w:bCs/>
      <w:i/>
      <w:iCs/>
      <w:color w:val="7F7F7F"/>
      <w:lang w:val="en-GB"/>
    </w:rPr>
  </w:style>
  <w:style w:type="character" w:customStyle="1" w:styleId="Heading7Char">
    <w:name w:val="Heading 7 Char"/>
    <w:link w:val="Heading7"/>
    <w:uiPriority w:val="9"/>
    <w:semiHidden/>
    <w:rsid w:val="00E0090A"/>
    <w:rPr>
      <w:i/>
      <w:iCs/>
      <w:lang w:val="en-GB"/>
    </w:rPr>
  </w:style>
  <w:style w:type="character" w:customStyle="1" w:styleId="Heading8Char">
    <w:name w:val="Heading 8 Char"/>
    <w:link w:val="Heading8"/>
    <w:uiPriority w:val="9"/>
    <w:semiHidden/>
    <w:rsid w:val="00E0090A"/>
    <w:rPr>
      <w:lang w:val="en-GB"/>
    </w:rPr>
  </w:style>
  <w:style w:type="character" w:customStyle="1" w:styleId="Heading9Char">
    <w:name w:val="Heading 9 Char"/>
    <w:link w:val="Heading9"/>
    <w:uiPriority w:val="9"/>
    <w:semiHidden/>
    <w:rsid w:val="00E0090A"/>
    <w:rPr>
      <w:i/>
      <w:iCs/>
      <w:spacing w:val="5"/>
      <w:lang w:val="en-GB"/>
    </w:rPr>
  </w:style>
  <w:style w:type="paragraph" w:styleId="Title">
    <w:name w:val="Title"/>
    <w:aliases w:val="Title Bold"/>
    <w:basedOn w:val="Normal"/>
    <w:next w:val="Normal"/>
    <w:link w:val="TitleChar"/>
    <w:qFormat/>
    <w:rsid w:val="00E0090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090A"/>
    <w:rPr>
      <w:b/>
      <w:caps/>
      <w:spacing w:val="5"/>
      <w:u w:val="single"/>
      <w:lang w:val="en-GB"/>
    </w:rPr>
  </w:style>
  <w:style w:type="paragraph" w:styleId="Subtitle">
    <w:name w:val="Subtitle"/>
    <w:basedOn w:val="Normal"/>
    <w:next w:val="Normal"/>
    <w:link w:val="SubtitleChar"/>
    <w:qFormat/>
    <w:rsid w:val="00E0090A"/>
    <w:pPr>
      <w:spacing w:after="600"/>
    </w:pPr>
    <w:rPr>
      <w:i/>
      <w:iCs/>
      <w:spacing w:val="13"/>
      <w:sz w:val="24"/>
      <w:szCs w:val="24"/>
    </w:rPr>
  </w:style>
  <w:style w:type="character" w:customStyle="1" w:styleId="SubtitleChar">
    <w:name w:val="Subtitle Char"/>
    <w:link w:val="Subtitle"/>
    <w:rsid w:val="00E0090A"/>
    <w:rPr>
      <w:i/>
      <w:iCs/>
      <w:spacing w:val="13"/>
      <w:sz w:val="24"/>
      <w:szCs w:val="24"/>
      <w:lang w:val="en-GB"/>
    </w:rPr>
  </w:style>
  <w:style w:type="paragraph" w:customStyle="1" w:styleId="CoverPageTitle">
    <w:name w:val="Cover Page Title"/>
    <w:basedOn w:val="Normal"/>
    <w:link w:val="CoverPageTitleChar"/>
    <w:qFormat/>
    <w:rsid w:val="00E0090A"/>
    <w:pPr>
      <w:spacing w:line="360" w:lineRule="auto"/>
      <w:ind w:left="1701" w:right="1650"/>
      <w:jc w:val="center"/>
    </w:pPr>
    <w:rPr>
      <w:rFonts w:cs="Arial"/>
      <w:b/>
      <w:sz w:val="28"/>
      <w:szCs w:val="28"/>
    </w:rPr>
  </w:style>
  <w:style w:type="character" w:customStyle="1" w:styleId="CoverPageTitleChar">
    <w:name w:val="Cover Page Title Char"/>
    <w:link w:val="CoverPageTitle"/>
    <w:rsid w:val="00E0090A"/>
    <w:rPr>
      <w:rFonts w:cs="Arial"/>
      <w:b/>
      <w:sz w:val="28"/>
      <w:szCs w:val="28"/>
      <w:lang w:val="en-GB"/>
    </w:rPr>
  </w:style>
  <w:style w:type="paragraph" w:styleId="ListParagraph">
    <w:name w:val="List Paragraph"/>
    <w:basedOn w:val="Normal"/>
    <w:link w:val="ListParagraphChar"/>
    <w:uiPriority w:val="34"/>
    <w:rsid w:val="00E0090A"/>
    <w:pPr>
      <w:ind w:left="720"/>
      <w:contextualSpacing/>
    </w:pPr>
  </w:style>
  <w:style w:type="character" w:customStyle="1" w:styleId="ListParagraphChar">
    <w:name w:val="List Paragraph Char"/>
    <w:link w:val="ListParagraph"/>
    <w:uiPriority w:val="34"/>
    <w:rsid w:val="00E0090A"/>
    <w:rPr>
      <w:lang w:val="en-GB"/>
    </w:rPr>
  </w:style>
  <w:style w:type="table" w:styleId="TableGrid">
    <w:name w:val="Table Grid"/>
    <w:basedOn w:val="TableNormal"/>
    <w:uiPriority w:val="59"/>
    <w:rsid w:val="00E0090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0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90A"/>
    <w:rPr>
      <w:rFonts w:ascii="Tahoma" w:hAnsi="Tahoma" w:cs="Tahoma"/>
      <w:sz w:val="16"/>
      <w:szCs w:val="16"/>
      <w:lang w:val="en-GB"/>
    </w:rPr>
  </w:style>
  <w:style w:type="paragraph" w:customStyle="1" w:styleId="FigureTitle">
    <w:name w:val="Figure Title"/>
    <w:basedOn w:val="Normal"/>
    <w:link w:val="FigureTitleChar"/>
    <w:qFormat/>
    <w:rsid w:val="00E0090A"/>
    <w:pPr>
      <w:keepNext/>
      <w:keepLines/>
      <w:spacing w:before="240" w:after="80"/>
      <w:jc w:val="center"/>
    </w:pPr>
    <w:rPr>
      <w:b/>
      <w:caps/>
      <w:u w:val="single"/>
    </w:rPr>
  </w:style>
  <w:style w:type="paragraph" w:styleId="TOC1">
    <w:name w:val="toc 1"/>
    <w:basedOn w:val="Normal"/>
    <w:next w:val="Normal"/>
    <w:autoRedefine/>
    <w:uiPriority w:val="39"/>
    <w:unhideWhenUsed/>
    <w:rsid w:val="00E0090A"/>
    <w:pPr>
      <w:spacing w:after="100"/>
      <w:ind w:left="0"/>
    </w:pPr>
    <w:rPr>
      <w:caps/>
    </w:rPr>
  </w:style>
  <w:style w:type="paragraph" w:styleId="TOC2">
    <w:name w:val="toc 2"/>
    <w:basedOn w:val="Normal"/>
    <w:next w:val="Normal"/>
    <w:autoRedefine/>
    <w:uiPriority w:val="39"/>
    <w:unhideWhenUsed/>
    <w:rsid w:val="00E0090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0090A"/>
    <w:pPr>
      <w:spacing w:after="100"/>
      <w:ind w:left="0"/>
    </w:pPr>
  </w:style>
  <w:style w:type="paragraph" w:styleId="TOC4">
    <w:name w:val="toc 4"/>
    <w:basedOn w:val="Normal"/>
    <w:next w:val="Normal"/>
    <w:autoRedefine/>
    <w:uiPriority w:val="39"/>
    <w:unhideWhenUsed/>
    <w:rsid w:val="00E0090A"/>
    <w:pPr>
      <w:spacing w:after="100"/>
      <w:ind w:left="0"/>
    </w:pPr>
  </w:style>
  <w:style w:type="paragraph" w:styleId="TOC5">
    <w:name w:val="toc 5"/>
    <w:basedOn w:val="Normal"/>
    <w:next w:val="Normal"/>
    <w:autoRedefine/>
    <w:uiPriority w:val="39"/>
    <w:unhideWhenUsed/>
    <w:rsid w:val="00E0090A"/>
    <w:pPr>
      <w:spacing w:after="100"/>
      <w:ind w:left="0"/>
    </w:pPr>
  </w:style>
  <w:style w:type="paragraph" w:customStyle="1" w:styleId="Dashlist">
    <w:name w:val="Dash list"/>
    <w:basedOn w:val="Normal"/>
    <w:link w:val="DashlistChar"/>
    <w:qFormat/>
    <w:rsid w:val="00E0090A"/>
    <w:pPr>
      <w:numPr>
        <w:numId w:val="12"/>
      </w:numPr>
      <w:spacing w:after="0" w:line="240" w:lineRule="auto"/>
      <w:ind w:left="1872" w:right="0" w:hanging="454"/>
    </w:pPr>
  </w:style>
  <w:style w:type="character" w:customStyle="1" w:styleId="DashlistChar">
    <w:name w:val="Dash list Char"/>
    <w:link w:val="Dashlist"/>
    <w:rsid w:val="00E0090A"/>
    <w:rPr>
      <w:lang w:val="en-GB"/>
    </w:rPr>
  </w:style>
  <w:style w:type="paragraph" w:customStyle="1" w:styleId="Bodyjustified">
    <w:name w:val="Body justified"/>
    <w:link w:val="BodyjustifiedChar"/>
    <w:uiPriority w:val="99"/>
    <w:rsid w:val="00E0090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090A"/>
    <w:rPr>
      <w:rFonts w:eastAsia="Arial" w:cs="Helvetica"/>
      <w:color w:val="000000"/>
      <w:w w:val="0"/>
      <w:lang w:val="en-GB"/>
    </w:rPr>
  </w:style>
  <w:style w:type="paragraph" w:customStyle="1" w:styleId="BulletList">
    <w:name w:val="Bullet List"/>
    <w:basedOn w:val="ListParagraph"/>
    <w:link w:val="BulletListChar"/>
    <w:qFormat/>
    <w:rsid w:val="00E0090A"/>
    <w:pPr>
      <w:numPr>
        <w:numId w:val="13"/>
      </w:numPr>
      <w:ind w:left="1872" w:right="0" w:hanging="454"/>
    </w:pPr>
  </w:style>
  <w:style w:type="character" w:customStyle="1" w:styleId="BulletListChar">
    <w:name w:val="Bullet List Char"/>
    <w:link w:val="BulletList"/>
    <w:rsid w:val="00E0090A"/>
    <w:rPr>
      <w:lang w:val="en-GB"/>
    </w:rPr>
  </w:style>
  <w:style w:type="paragraph" w:customStyle="1" w:styleId="numericallist">
    <w:name w:val="numerical list"/>
    <w:basedOn w:val="Normal"/>
    <w:link w:val="numericallistChar"/>
    <w:qFormat/>
    <w:rsid w:val="00E0090A"/>
    <w:pPr>
      <w:numPr>
        <w:ilvl w:val="6"/>
        <w:numId w:val="14"/>
      </w:numPr>
      <w:spacing w:after="0" w:line="240" w:lineRule="auto"/>
      <w:ind w:left="1872" w:hanging="454"/>
    </w:pPr>
  </w:style>
  <w:style w:type="character" w:customStyle="1" w:styleId="numericallistChar">
    <w:name w:val="numerical list Char"/>
    <w:link w:val="numericallist"/>
    <w:rsid w:val="00E0090A"/>
    <w:rPr>
      <w:lang w:val="en-GB"/>
    </w:rPr>
  </w:style>
  <w:style w:type="character" w:styleId="PlaceholderText">
    <w:name w:val="Placeholder Text"/>
    <w:basedOn w:val="DefaultParagraphFont"/>
    <w:uiPriority w:val="99"/>
    <w:semiHidden/>
    <w:rsid w:val="00E0090A"/>
    <w:rPr>
      <w:color w:val="808080"/>
    </w:rPr>
  </w:style>
  <w:style w:type="paragraph" w:customStyle="1" w:styleId="Leftalign">
    <w:name w:val="Left align"/>
    <w:basedOn w:val="Normal"/>
    <w:link w:val="LeftalignChar"/>
    <w:qFormat/>
    <w:rsid w:val="00E0090A"/>
    <w:pPr>
      <w:spacing w:after="0" w:line="240" w:lineRule="auto"/>
      <w:ind w:left="0" w:right="0"/>
    </w:pPr>
    <w:rPr>
      <w:rFonts w:eastAsia="Arial" w:cs="Arial"/>
    </w:rPr>
  </w:style>
  <w:style w:type="character" w:customStyle="1" w:styleId="LeftalignChar">
    <w:name w:val="Left align Char"/>
    <w:link w:val="Leftalign"/>
    <w:rsid w:val="00E0090A"/>
    <w:rPr>
      <w:rFonts w:eastAsia="Arial" w:cs="Arial"/>
      <w:lang w:val="en-GB"/>
    </w:rPr>
  </w:style>
  <w:style w:type="character" w:styleId="Hyperlink">
    <w:name w:val="Hyperlink"/>
    <w:basedOn w:val="DefaultParagraphFont"/>
    <w:uiPriority w:val="99"/>
    <w:unhideWhenUsed/>
    <w:rsid w:val="00E0090A"/>
    <w:rPr>
      <w:color w:val="0000FF" w:themeColor="hyperlink"/>
      <w:u w:val="single"/>
    </w:rPr>
  </w:style>
  <w:style w:type="character" w:customStyle="1" w:styleId="FigureTitleChar">
    <w:name w:val="Figure Title Char"/>
    <w:basedOn w:val="DefaultParagraphFont"/>
    <w:link w:val="FigureTitle"/>
    <w:rsid w:val="00E0090A"/>
    <w:rPr>
      <w:b/>
      <w:caps/>
      <w:u w:val="single"/>
      <w:lang w:val="en-GB"/>
    </w:rPr>
  </w:style>
  <w:style w:type="paragraph" w:customStyle="1" w:styleId="BASEDON">
    <w:name w:val="BASED ON"/>
    <w:basedOn w:val="CoverPageTitle"/>
    <w:link w:val="BASEDONChar"/>
    <w:qFormat/>
    <w:rsid w:val="00E0090A"/>
    <w:pPr>
      <w:spacing w:before="360" w:after="480"/>
    </w:pPr>
    <w:rPr>
      <w:caps/>
    </w:rPr>
  </w:style>
  <w:style w:type="character" w:customStyle="1" w:styleId="BASEDONChar">
    <w:name w:val="BASED ON Char"/>
    <w:link w:val="BASEDON"/>
    <w:rsid w:val="00E0090A"/>
    <w:rPr>
      <w:rFonts w:cs="Arial"/>
      <w:b/>
      <w:caps/>
      <w:sz w:val="28"/>
      <w:szCs w:val="28"/>
      <w:lang w:val="en-GB"/>
    </w:rPr>
  </w:style>
  <w:style w:type="paragraph" w:customStyle="1" w:styleId="NOTES">
    <w:name w:val="NOTES"/>
    <w:link w:val="NOTESChar"/>
    <w:qFormat/>
    <w:rsid w:val="00E0090A"/>
    <w:pPr>
      <w:keepNext/>
      <w:spacing w:before="240"/>
      <w:ind w:firstLine="1440"/>
    </w:pPr>
    <w:rPr>
      <w:rFonts w:eastAsia="Arial" w:cs="Helvetica"/>
      <w:b/>
      <w:caps/>
      <w:color w:val="000000"/>
      <w:u w:val="single"/>
      <w:lang w:val="en-GB"/>
    </w:rPr>
  </w:style>
  <w:style w:type="character" w:customStyle="1" w:styleId="NOTESChar">
    <w:name w:val="NOTES Char"/>
    <w:link w:val="NOTES"/>
    <w:rsid w:val="00E0090A"/>
    <w:rPr>
      <w:rFonts w:eastAsia="Arial" w:cs="Helvetica"/>
      <w:b/>
      <w:caps/>
      <w:color w:val="000000"/>
      <w:u w:val="single"/>
      <w:lang w:val="en-GB"/>
    </w:rPr>
  </w:style>
  <w:style w:type="paragraph" w:customStyle="1" w:styleId="TableTitle">
    <w:name w:val="Table Title"/>
    <w:basedOn w:val="BodyText"/>
    <w:link w:val="TableTitleChar"/>
    <w:qFormat/>
    <w:rsid w:val="00E0090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090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090A"/>
    <w:rPr>
      <w:lang w:val="fr-FR" w:eastAsia="fr-FR"/>
    </w:rPr>
  </w:style>
  <w:style w:type="character" w:customStyle="1" w:styleId="TableTitleChar">
    <w:name w:val="Table Title Char"/>
    <w:link w:val="TableTitle"/>
    <w:rsid w:val="00E0090A"/>
    <w:rPr>
      <w:b/>
      <w:caps/>
      <w:u w:val="single"/>
      <w:lang w:eastAsia="fr-FR"/>
    </w:rPr>
  </w:style>
  <w:style w:type="paragraph" w:customStyle="1" w:styleId="Bullet2">
    <w:name w:val="Bullet 2"/>
    <w:qFormat/>
    <w:rsid w:val="00E0090A"/>
    <w:pPr>
      <w:numPr>
        <w:numId w:val="15"/>
      </w:numPr>
      <w:ind w:left="2325" w:hanging="454"/>
    </w:pPr>
    <w:rPr>
      <w:lang w:val="en-GB"/>
    </w:rPr>
  </w:style>
  <w:style w:type="paragraph" w:customStyle="1" w:styleId="Aligncenter">
    <w:name w:val="Align center"/>
    <w:basedOn w:val="Bodyjustified"/>
    <w:link w:val="AligncenterChar"/>
    <w:qFormat/>
    <w:rsid w:val="00E0090A"/>
    <w:pPr>
      <w:keepNext/>
    </w:pPr>
  </w:style>
  <w:style w:type="character" w:customStyle="1" w:styleId="AligncenterChar">
    <w:name w:val="Align center Char"/>
    <w:link w:val="Aligncenter"/>
    <w:rsid w:val="00E0090A"/>
    <w:rPr>
      <w:rFonts w:eastAsia="Arial" w:cs="Helvetica"/>
      <w:color w:val="000000"/>
      <w:w w:val="0"/>
      <w:lang w:val="en-GB"/>
    </w:rPr>
  </w:style>
  <w:style w:type="paragraph" w:customStyle="1" w:styleId="alphabeticallist">
    <w:name w:val="alphabetical list"/>
    <w:basedOn w:val="BodyText"/>
    <w:link w:val="alphabeticallistChar"/>
    <w:qFormat/>
    <w:rsid w:val="00E0090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0090A"/>
    <w:rPr>
      <w:lang w:val="en-GB" w:eastAsia="fr-FR"/>
    </w:rPr>
  </w:style>
  <w:style w:type="paragraph" w:styleId="ListNumber">
    <w:name w:val="List Number"/>
    <w:basedOn w:val="Normal"/>
    <w:uiPriority w:val="99"/>
    <w:semiHidden/>
    <w:unhideWhenUsed/>
    <w:rsid w:val="00E0090A"/>
    <w:pPr>
      <w:numPr>
        <w:numId w:val="10"/>
      </w:numPr>
      <w:contextualSpacing/>
    </w:pPr>
  </w:style>
  <w:style w:type="paragraph" w:styleId="ListNumber2">
    <w:name w:val="List Number 2"/>
    <w:basedOn w:val="Normal"/>
    <w:uiPriority w:val="99"/>
    <w:semiHidden/>
    <w:unhideWhenUsed/>
    <w:rsid w:val="00E0090A"/>
    <w:pPr>
      <w:numPr>
        <w:numId w:val="11"/>
      </w:numPr>
      <w:contextualSpacing/>
    </w:pPr>
  </w:style>
  <w:style w:type="paragraph" w:customStyle="1" w:styleId="Title2">
    <w:name w:val="Title 2"/>
    <w:basedOn w:val="Normal"/>
    <w:link w:val="Title2Char"/>
    <w:qFormat/>
    <w:rsid w:val="00E0090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090A"/>
    <w:rPr>
      <w:caps/>
      <w:u w:val="single"/>
      <w:lang w:val="en-GB"/>
    </w:rPr>
  </w:style>
  <w:style w:type="paragraph" w:customStyle="1" w:styleId="NB">
    <w:name w:val="N.B."/>
    <w:link w:val="NBChar"/>
    <w:qFormat/>
    <w:rsid w:val="00E0090A"/>
    <w:pPr>
      <w:keepNext/>
      <w:spacing w:before="240"/>
      <w:ind w:left="1418"/>
    </w:pPr>
    <w:rPr>
      <w:b/>
      <w:caps/>
      <w:u w:val="single"/>
      <w:lang w:val="en-GB"/>
    </w:rPr>
  </w:style>
  <w:style w:type="character" w:customStyle="1" w:styleId="NBChar">
    <w:name w:val="N.B. Char"/>
    <w:basedOn w:val="DefaultParagraphFont"/>
    <w:link w:val="NB"/>
    <w:rsid w:val="00E0090A"/>
    <w:rPr>
      <w:b/>
      <w:caps/>
      <w:u w:val="single"/>
      <w:lang w:val="en-GB"/>
    </w:rPr>
  </w:style>
  <w:style w:type="paragraph" w:customStyle="1" w:styleId="AppendixTitle">
    <w:name w:val="Appendix Title"/>
    <w:basedOn w:val="Normal"/>
    <w:qFormat/>
    <w:rsid w:val="00E0090A"/>
    <w:pPr>
      <w:keepNext/>
      <w:keepLines/>
      <w:spacing w:after="0"/>
      <w:jc w:val="center"/>
    </w:pPr>
    <w:rPr>
      <w:b/>
      <w:caps/>
      <w:spacing w:val="5"/>
      <w:u w:val="single"/>
    </w:rPr>
  </w:style>
  <w:style w:type="paragraph" w:styleId="Header">
    <w:name w:val="header"/>
    <w:basedOn w:val="Normal"/>
    <w:link w:val="HeaderChar"/>
    <w:uiPriority w:val="99"/>
    <w:unhideWhenUsed/>
    <w:rsid w:val="00E0090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090A"/>
    <w:rPr>
      <w:lang w:val="en-GB"/>
    </w:rPr>
  </w:style>
  <w:style w:type="paragraph" w:styleId="Footer">
    <w:name w:val="footer"/>
    <w:basedOn w:val="Normal"/>
    <w:link w:val="FooterChar"/>
    <w:uiPriority w:val="99"/>
    <w:unhideWhenUsed/>
    <w:rsid w:val="00E00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90A"/>
    <w:rPr>
      <w:lang w:val="en-GB"/>
    </w:rPr>
  </w:style>
  <w:style w:type="paragraph" w:customStyle="1" w:styleId="Rightalign">
    <w:name w:val="Right align"/>
    <w:basedOn w:val="Normal"/>
    <w:link w:val="RightalignChar"/>
    <w:qFormat/>
    <w:rsid w:val="00E0090A"/>
    <w:pPr>
      <w:spacing w:after="0" w:line="240" w:lineRule="auto"/>
      <w:ind w:left="0" w:right="0"/>
    </w:pPr>
    <w:rPr>
      <w:rFonts w:eastAsia="Arial" w:cs="Arial"/>
    </w:rPr>
  </w:style>
  <w:style w:type="character" w:customStyle="1" w:styleId="RightalignChar">
    <w:name w:val="Right align Char"/>
    <w:link w:val="Rightalign"/>
    <w:rsid w:val="00E0090A"/>
    <w:rPr>
      <w:rFonts w:eastAsia="Arial" w:cs="Arial"/>
      <w:lang w:val="en-GB"/>
    </w:rPr>
  </w:style>
  <w:style w:type="numbering" w:customStyle="1" w:styleId="NoList1">
    <w:name w:val="No List1"/>
    <w:next w:val="NoList"/>
    <w:uiPriority w:val="99"/>
    <w:semiHidden/>
    <w:unhideWhenUsed/>
    <w:rsid w:val="00E0090A"/>
  </w:style>
  <w:style w:type="paragraph" w:customStyle="1" w:styleId="Tableofcontents">
    <w:name w:val="Table of contents"/>
    <w:basedOn w:val="Normal"/>
    <w:link w:val="TableofcontentsChar"/>
    <w:qFormat/>
    <w:rsid w:val="00E0090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090A"/>
    <w:rPr>
      <w:b/>
      <w:bCs/>
      <w:caps/>
      <w:u w:val="single"/>
      <w:lang w:val="en-GB" w:bidi="en-US"/>
    </w:rPr>
  </w:style>
  <w:style w:type="paragraph" w:customStyle="1" w:styleId="superscript">
    <w:name w:val="superscript"/>
    <w:basedOn w:val="Normal"/>
    <w:link w:val="superscriptChar"/>
    <w:qFormat/>
    <w:rsid w:val="00E0090A"/>
    <w:pPr>
      <w:spacing w:after="0" w:line="240" w:lineRule="auto"/>
      <w:ind w:left="0" w:right="0"/>
    </w:pPr>
    <w:rPr>
      <w:vertAlign w:val="superscript"/>
    </w:rPr>
  </w:style>
  <w:style w:type="character" w:customStyle="1" w:styleId="superscriptChar">
    <w:name w:val="superscript Char"/>
    <w:link w:val="superscript"/>
    <w:rsid w:val="00E0090A"/>
    <w:rPr>
      <w:vertAlign w:val="superscript"/>
      <w:lang w:val="en-GB"/>
    </w:rPr>
  </w:style>
  <w:style w:type="paragraph" w:customStyle="1" w:styleId="subscript">
    <w:name w:val="subscript"/>
    <w:basedOn w:val="Normal"/>
    <w:link w:val="subscriptChar"/>
    <w:qFormat/>
    <w:rsid w:val="00E0090A"/>
    <w:pPr>
      <w:spacing w:after="0" w:line="240" w:lineRule="auto"/>
      <w:ind w:left="0" w:right="0"/>
    </w:pPr>
    <w:rPr>
      <w:vertAlign w:val="subscript"/>
    </w:rPr>
  </w:style>
  <w:style w:type="character" w:customStyle="1" w:styleId="subscriptChar">
    <w:name w:val="subscript Char"/>
    <w:link w:val="subscript"/>
    <w:rsid w:val="00E0090A"/>
    <w:rPr>
      <w:vertAlign w:val="subscript"/>
      <w:lang w:val="en-GB"/>
    </w:rPr>
  </w:style>
  <w:style w:type="numbering" w:customStyle="1" w:styleId="NoList2">
    <w:name w:val="No List2"/>
    <w:next w:val="NoList"/>
    <w:uiPriority w:val="99"/>
    <w:semiHidden/>
    <w:unhideWhenUsed/>
    <w:rsid w:val="00E0090A"/>
  </w:style>
  <w:style w:type="numbering" w:customStyle="1" w:styleId="NoList11">
    <w:name w:val="No List11"/>
    <w:next w:val="NoList"/>
    <w:uiPriority w:val="99"/>
    <w:semiHidden/>
    <w:unhideWhenUsed/>
    <w:rsid w:val="00E0090A"/>
  </w:style>
  <w:style w:type="paragraph" w:customStyle="1" w:styleId="rightindent">
    <w:name w:val="right indent"/>
    <w:basedOn w:val="Rightalign"/>
    <w:link w:val="rightindentChar"/>
    <w:qFormat/>
    <w:rsid w:val="00E0090A"/>
    <w:pPr>
      <w:tabs>
        <w:tab w:val="left" w:pos="7920"/>
      </w:tabs>
    </w:pPr>
  </w:style>
  <w:style w:type="character" w:customStyle="1" w:styleId="rightindentChar">
    <w:name w:val="right indent Char"/>
    <w:link w:val="rightindent"/>
    <w:rsid w:val="00E0090A"/>
    <w:rPr>
      <w:rFonts w:eastAsia="Arial" w:cs="Arial"/>
      <w:lang w:val="en-GB"/>
    </w:rPr>
  </w:style>
  <w:style w:type="paragraph" w:styleId="TOCHeading">
    <w:name w:val="TOC Heading"/>
    <w:basedOn w:val="Heading1"/>
    <w:next w:val="Normal"/>
    <w:link w:val="TOCHeadingChar"/>
    <w:uiPriority w:val="39"/>
    <w:semiHidden/>
    <w:unhideWhenUsed/>
    <w:qFormat/>
    <w:rsid w:val="00E0090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0090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090A"/>
    <w:pPr>
      <w:numPr>
        <w:numId w:val="20"/>
      </w:numPr>
      <w:ind w:left="2325" w:hanging="454"/>
    </w:pPr>
    <w:rPr>
      <w:lang w:val="en-GB"/>
    </w:rPr>
  </w:style>
  <w:style w:type="paragraph" w:customStyle="1" w:styleId="numericalroman">
    <w:name w:val="numerical roman"/>
    <w:basedOn w:val="ListParagraph"/>
    <w:qFormat/>
    <w:rsid w:val="00E0090A"/>
    <w:pPr>
      <w:numPr>
        <w:numId w:val="21"/>
      </w:numPr>
      <w:ind w:left="2325" w:right="0" w:hanging="454"/>
    </w:pPr>
  </w:style>
  <w:style w:type="character" w:styleId="CommentReference">
    <w:name w:val="annotation reference"/>
    <w:basedOn w:val="DefaultParagraphFont"/>
    <w:uiPriority w:val="99"/>
    <w:semiHidden/>
    <w:unhideWhenUsed/>
    <w:rsid w:val="007D60C3"/>
    <w:rPr>
      <w:sz w:val="16"/>
      <w:szCs w:val="16"/>
    </w:rPr>
  </w:style>
  <w:style w:type="paragraph" w:styleId="CommentText">
    <w:name w:val="annotation text"/>
    <w:basedOn w:val="Normal"/>
    <w:link w:val="CommentTextChar"/>
    <w:uiPriority w:val="99"/>
    <w:unhideWhenUsed/>
    <w:rsid w:val="007D60C3"/>
    <w:pPr>
      <w:spacing w:line="240" w:lineRule="auto"/>
    </w:pPr>
  </w:style>
  <w:style w:type="character" w:customStyle="1" w:styleId="CommentTextChar">
    <w:name w:val="Comment Text Char"/>
    <w:basedOn w:val="DefaultParagraphFont"/>
    <w:link w:val="CommentText"/>
    <w:uiPriority w:val="99"/>
    <w:rsid w:val="007D60C3"/>
    <w:rPr>
      <w:lang w:val="en-GB"/>
    </w:rPr>
  </w:style>
  <w:style w:type="paragraph" w:styleId="CommentSubject">
    <w:name w:val="annotation subject"/>
    <w:basedOn w:val="CommentText"/>
    <w:next w:val="CommentText"/>
    <w:link w:val="CommentSubjectChar"/>
    <w:uiPriority w:val="99"/>
    <w:semiHidden/>
    <w:unhideWhenUsed/>
    <w:rsid w:val="007D60C3"/>
    <w:rPr>
      <w:b/>
      <w:bCs/>
    </w:rPr>
  </w:style>
  <w:style w:type="character" w:customStyle="1" w:styleId="CommentSubjectChar">
    <w:name w:val="Comment Subject Char"/>
    <w:basedOn w:val="CommentTextChar"/>
    <w:link w:val="CommentSubject"/>
    <w:uiPriority w:val="99"/>
    <w:semiHidden/>
    <w:rsid w:val="007D60C3"/>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Fuses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552E8-DFAC-48A1-B0BB-44B1CB64C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DB0B4D-FD1E-4A56-8F09-9877196B6868}">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537011AD-F67E-4017-83C1-01317F86D983}">
  <ds:schemaRefs>
    <ds:schemaRef ds:uri="http://schemas.microsoft.com/sharepoint/v3/contenttype/forms"/>
  </ds:schemaRefs>
</ds:datastoreItem>
</file>

<file path=customXml/itemProps4.xml><?xml version="1.0" encoding="utf-8"?>
<ds:datastoreItem xmlns:ds="http://schemas.openxmlformats.org/officeDocument/2006/customXml" ds:itemID="{3D613B09-E14F-465F-84AD-096D6DE96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1146</TotalTime>
  <Pages>13</Pages>
  <Words>2119</Words>
  <Characters>12083</Characters>
  <Application>Microsoft Office Word</Application>
  <DocSecurity>0</DocSecurity>
  <Lines>100</Lines>
  <Paragraphs>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FUSES, 0.14 TO 3.5 AMPSBASED ON TYPE  MGA-SESCC</vt:lpstr>
      <vt:lpstr>FUSES, 0.14 TO 3.5 AMPSBASED ON TYPE  MGA-SESCC</vt:lpstr>
    </vt:vector>
  </TitlesOfParts>
  <Company>Hewlett-Packard Company</Company>
  <LinksUpToDate>false</LinksUpToDate>
  <CharactersWithSpaces>14174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FUSES, 0.14 TO 3.5 AMPSBASED ON TYPE  MGA-SESCC</dc:title>
  <dc:creator>Helga Hahnemann-Englert</dc:creator>
  <cp:lastModifiedBy>Steve Jeffery</cp:lastModifiedBy>
  <cp:revision>66</cp:revision>
  <cp:lastPrinted>2015-03-09T14:11:00Z</cp:lastPrinted>
  <dcterms:created xsi:type="dcterms:W3CDTF">2015-02-19T16:19:00Z</dcterms:created>
  <dcterms:modified xsi:type="dcterms:W3CDTF">2015-07-22T13:17:00Z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