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1AA36" w14:textId="77777777" w:rsidR="00B238AF" w:rsidRPr="00240DB1" w:rsidRDefault="00B238AF" w:rsidP="00CC7F67">
      <w:pPr>
        <w:spacing w:after="0"/>
        <w:ind w:left="0" w:right="-58"/>
        <w:jc w:val="center"/>
      </w:pPr>
    </w:p>
    <w:p w14:paraId="3101AA37" w14:textId="77777777" w:rsidR="00B238AF" w:rsidRPr="00774E89" w:rsidRDefault="00CC7F67" w:rsidP="00CC7F67">
      <w:pPr>
        <w:spacing w:before="1080"/>
        <w:rPr>
          <w:rFonts w:cs="Arial"/>
        </w:rPr>
      </w:pPr>
      <w:r w:rsidRPr="00774E89">
        <w:rPr>
          <w:noProof/>
          <w:lang w:eastAsia="en-GB"/>
        </w:rPr>
        <w:drawing>
          <wp:anchor distT="0" distB="0" distL="114300" distR="114300" simplePos="0" relativeHeight="251657728" behindDoc="0" locked="0" layoutInCell="1" allowOverlap="1" wp14:anchorId="3101AE1B" wp14:editId="3101AE1C">
            <wp:simplePos x="0" y="0"/>
            <wp:positionH relativeFrom="column">
              <wp:posOffset>1871980</wp:posOffset>
            </wp:positionH>
            <wp:positionV relativeFrom="paragraph">
              <wp:posOffset>489585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3101AA38" w14:textId="77777777" w:rsidR="007F5AFE" w:rsidRPr="00774E89" w:rsidRDefault="007F5AFE" w:rsidP="008D0546"/>
    <w:p w14:paraId="3101AA39" w14:textId="77777777" w:rsidR="008B5CFD" w:rsidRPr="00774E89" w:rsidRDefault="00566CE2" w:rsidP="00CC7F67">
      <w:pPr>
        <w:pStyle w:val="BASEDON"/>
      </w:pPr>
      <w:r w:rsidRPr="00774E89">
        <w:rPr>
          <w:noProof/>
          <w:lang w:eastAsia="en-GB"/>
        </w:rPr>
        <mc:AlternateContent>
          <mc:Choice Requires="wps">
            <w:drawing>
              <wp:anchor distT="0" distB="0" distL="114300" distR="114300" simplePos="0" relativeHeight="251658752" behindDoc="0" locked="0" layoutInCell="1" allowOverlap="1" wp14:anchorId="3101AE1D" wp14:editId="176BEF7A">
                <wp:simplePos x="0" y="0"/>
                <wp:positionH relativeFrom="column">
                  <wp:posOffset>5243398</wp:posOffset>
                </wp:positionH>
                <wp:positionV relativeFrom="paragraph">
                  <wp:posOffset>230276</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1AE58" w14:textId="77777777" w:rsidR="00F73D8F" w:rsidRDefault="00F73D8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1AE1D" id="_x0000_t202" coordsize="21600,21600" o:spt="202" path="m,l,21600r21600,l21600,xe">
                <v:stroke joinstyle="miter"/>
                <v:path gradientshapeok="t" o:connecttype="rect"/>
              </v:shapetype>
              <v:shape id="Text Box 1" o:spid="_x0000_s1026" type="#_x0000_t202" style="position:absolute;left:0;text-align:left;margin-left:412.85pt;margin-top:18.15pt;width:82.65pt;height:2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" fillcolor="white [3201]" stroked="f" strokeweight=".5pt">
                <v:textbox>
                  <w:txbxContent>
                    <w:p w14:paraId="3101AE58" w14:textId="77777777" w:rsidR="00F73D8F" w:rsidRDefault="00F73D8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v:textbox>
              </v:shape>
            </w:pict>
          </mc:Fallback>
        </mc:AlternateContent>
      </w:r>
    </w:p>
    <w:p w14:paraId="3101AA3A" w14:textId="77777777" w:rsidR="00F04B11" w:rsidRPr="00774E89" w:rsidRDefault="0051267A" w:rsidP="00192E81">
      <w:pPr>
        <w:pStyle w:val="CoverPageTitle"/>
      </w:pPr>
      <w:r w:rsidRPr="00774E89">
        <w:t>TRANSI</w:t>
      </w:r>
      <w:r w:rsidR="00C74B70" w:rsidRPr="00774E89">
        <w:t>STORS, POWER, MOSFET, P-CHANNEL,</w:t>
      </w:r>
      <w:r w:rsidRPr="00774E89">
        <w:br/>
        <w:t>RAD-HARD</w:t>
      </w:r>
    </w:p>
    <w:p w14:paraId="3101AA3B" w14:textId="77777777" w:rsidR="00F3617B" w:rsidRPr="00774E89" w:rsidRDefault="0003657B" w:rsidP="006E2C32">
      <w:pPr>
        <w:pStyle w:val="BASEDON"/>
      </w:pPr>
      <w:r w:rsidRPr="00774E89">
        <w:t>BA</w:t>
      </w:r>
      <w:r w:rsidR="00C428D0" w:rsidRPr="00774E89">
        <w:t>SED ON TYPE STRH</w:t>
      </w:r>
      <w:r w:rsidR="00AB46D1" w:rsidRPr="00774E89">
        <w:t>12</w:t>
      </w:r>
      <w:r w:rsidR="00C428D0" w:rsidRPr="00774E89">
        <w:t>P10</w:t>
      </w:r>
    </w:p>
    <w:p w14:paraId="3101AA3C" w14:textId="34718D09" w:rsidR="007F5AFE" w:rsidRPr="00774E89" w:rsidRDefault="007F5AFE" w:rsidP="006E2C32">
      <w:pPr>
        <w:pStyle w:val="CoverPageTitle"/>
      </w:pPr>
      <w:r w:rsidRPr="00774E89">
        <w:t xml:space="preserve">ESCC Detail </w:t>
      </w:r>
      <w:r w:rsidR="007A41EF" w:rsidRPr="00774E89">
        <w:t>Specification</w:t>
      </w:r>
      <w:r w:rsidR="00A202ED" w:rsidRPr="00774E89">
        <w:t xml:space="preserve"> No.</w:t>
      </w:r>
      <w:r w:rsidR="00407763" w:rsidRPr="00774E89">
        <w:t xml:space="preserve"> </w:t>
      </w:r>
      <w:r w:rsidR="006D5229" w:rsidRPr="00774E89">
        <w:t>5205/029</w:t>
      </w:r>
    </w:p>
    <w:p w14:paraId="3101AA40" w14:textId="77777777" w:rsidR="003273E4" w:rsidRPr="00774E89" w:rsidRDefault="003273E4" w:rsidP="00A178E6">
      <w:pPr>
        <w:pStyle w:val="CoverPageTitle"/>
        <w:spacing w:after="4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774E89" w14:paraId="3101AA43" w14:textId="77777777" w:rsidTr="00C946C8">
        <w:trPr>
          <w:trHeight w:val="365"/>
          <w:jc w:val="center"/>
        </w:trPr>
        <w:tc>
          <w:tcPr>
            <w:tcW w:w="4401" w:type="dxa"/>
            <w:vAlign w:val="center"/>
          </w:tcPr>
          <w:p w14:paraId="3101AA41" w14:textId="5517B091" w:rsidR="008B5CFD" w:rsidRPr="00774E89" w:rsidRDefault="008B5CFD" w:rsidP="00010EB2">
            <w:pPr>
              <w:pStyle w:val="Leftalign"/>
              <w:jc w:val="left"/>
            </w:pPr>
            <w:r w:rsidRPr="00774E89">
              <w:t xml:space="preserve">Issue </w:t>
            </w:r>
            <w:r w:rsidR="007623AD">
              <w:t>9 Draft A</w:t>
            </w:r>
          </w:p>
        </w:tc>
        <w:tc>
          <w:tcPr>
            <w:tcW w:w="4349" w:type="dxa"/>
            <w:vAlign w:val="center"/>
          </w:tcPr>
          <w:p w14:paraId="3101AA42" w14:textId="39D3380C" w:rsidR="008B5CFD" w:rsidRPr="00774E89" w:rsidRDefault="007623AD" w:rsidP="000236B7">
            <w:pPr>
              <w:pStyle w:val="Leftalign"/>
              <w:jc w:val="left"/>
            </w:pPr>
            <w:r>
              <w:t>November</w:t>
            </w:r>
            <w:r w:rsidR="000F1A37" w:rsidRPr="00774E89">
              <w:t xml:space="preserve"> 202</w:t>
            </w:r>
            <w:r>
              <w:t>5</w:t>
            </w:r>
          </w:p>
        </w:tc>
      </w:tr>
    </w:tbl>
    <w:p w14:paraId="3101AA44" w14:textId="77777777" w:rsidR="008B5CFD" w:rsidRPr="00774E89" w:rsidRDefault="008B5CFD" w:rsidP="006E2C32">
      <w:pPr>
        <w:pStyle w:val="CoverPageTitle"/>
      </w:pPr>
    </w:p>
    <w:p w14:paraId="3101AA45" w14:textId="77777777" w:rsidR="00C946C8" w:rsidRPr="00774E89" w:rsidRDefault="00C946C8" w:rsidP="006E2C32">
      <w:pPr>
        <w:pStyle w:val="CoverPageTitle"/>
      </w:pPr>
      <w:r w:rsidRPr="00774E89">
        <w:rPr>
          <w:noProof/>
          <w:lang w:eastAsia="en-GB"/>
        </w:rPr>
        <w:drawing>
          <wp:anchor distT="0" distB="0" distL="114300" distR="114300" simplePos="0" relativeHeight="251652608" behindDoc="1" locked="0" layoutInCell="1" allowOverlap="1" wp14:anchorId="3101AE1F" wp14:editId="3101AE20">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101AA46" w14:textId="77777777" w:rsidR="00C946C8" w:rsidRPr="00774E89" w:rsidRDefault="00C946C8" w:rsidP="00C946C8"/>
    <w:p w14:paraId="3101AA48" w14:textId="77777777" w:rsidR="003273E4" w:rsidRPr="00774E89" w:rsidRDefault="003273E4" w:rsidP="00C946C8"/>
    <w:p w14:paraId="3101AA49" w14:textId="3D24E54F" w:rsidR="00C946C8" w:rsidRPr="00774E89" w:rsidRDefault="00C946C8" w:rsidP="0028477E">
      <w:pPr>
        <w:ind w:left="0"/>
        <w:jc w:val="center"/>
        <w:rPr>
          <w:rFonts w:cs="Arial"/>
          <w:b/>
          <w:sz w:val="28"/>
          <w:szCs w:val="28"/>
        </w:rPr>
      </w:pPr>
      <w:r w:rsidRPr="00774E89">
        <w:t xml:space="preserve">Document Custodian: European Space Agency – see </w:t>
      </w:r>
      <w:hyperlink r:id="rId13" w:history="1">
        <w:r w:rsidRPr="00774E89">
          <w:rPr>
            <w:rStyle w:val="Hyperlink"/>
          </w:rPr>
          <w:t>https://escies.org</w:t>
        </w:r>
      </w:hyperlink>
      <w:r w:rsidRPr="00774E89">
        <w:br w:type="page"/>
      </w:r>
    </w:p>
    <w:p w14:paraId="3101AA4A" w14:textId="77777777" w:rsidR="00080FC5" w:rsidRPr="00774E89" w:rsidRDefault="00080FC5" w:rsidP="00546706">
      <w:pPr>
        <w:pStyle w:val="Title"/>
        <w:rPr>
          <w:rFonts w:cs="Arial"/>
        </w:rPr>
      </w:pPr>
      <w:r w:rsidRPr="00774E89">
        <w:rPr>
          <w:rFonts w:cs="Arial"/>
        </w:rPr>
        <w:lastRenderedPageBreak/>
        <w:t>Legal Disclaimer and Copyright</w:t>
      </w:r>
    </w:p>
    <w:p w14:paraId="3101AA4B" w14:textId="3AFA7F0C" w:rsidR="00080FC5" w:rsidRPr="00774E89" w:rsidRDefault="00080FC5" w:rsidP="00546706">
      <w:pPr>
        <w:rPr>
          <w:rFonts w:cs="Arial"/>
        </w:rPr>
      </w:pPr>
      <w:r w:rsidRPr="00774E89">
        <w:rPr>
          <w:rFonts w:cs="Arial"/>
        </w:rPr>
        <w:t xml:space="preserve">European Space Agency, Copyright </w:t>
      </w:r>
      <w:r w:rsidR="00C47E78" w:rsidRPr="00774E89">
        <w:rPr>
          <w:rFonts w:cs="Arial"/>
        </w:rPr>
        <w:t xml:space="preserve">© </w:t>
      </w:r>
      <w:r w:rsidR="0012267E" w:rsidRPr="00774E89">
        <w:rPr>
          <w:rFonts w:cs="Arial"/>
        </w:rPr>
        <w:t>20</w:t>
      </w:r>
      <w:r w:rsidR="000236B7" w:rsidRPr="00774E89">
        <w:rPr>
          <w:rFonts w:cs="Arial"/>
        </w:rPr>
        <w:t>2</w:t>
      </w:r>
      <w:r w:rsidR="007623AD">
        <w:rPr>
          <w:rFonts w:cs="Arial"/>
        </w:rPr>
        <w:t>5</w:t>
      </w:r>
      <w:r w:rsidR="00AB46D1" w:rsidRPr="00774E89">
        <w:rPr>
          <w:rFonts w:cs="Arial"/>
        </w:rPr>
        <w:t>.</w:t>
      </w:r>
      <w:r w:rsidRPr="00774E89">
        <w:rPr>
          <w:rFonts w:cs="Arial"/>
        </w:rPr>
        <w:t xml:space="preserve"> All rights reserved.</w:t>
      </w:r>
    </w:p>
    <w:p w14:paraId="3101AA4C" w14:textId="77777777" w:rsidR="00080FC5" w:rsidRPr="00774E89" w:rsidRDefault="00080FC5" w:rsidP="000547FA">
      <w:r w:rsidRPr="00774E89">
        <w:t>The European Space Agency disclaims any liability or respo</w:t>
      </w:r>
      <w:r w:rsidR="00045B2B" w:rsidRPr="00774E89">
        <w:t>nsibility, to any person or entity</w:t>
      </w:r>
      <w:r w:rsidRPr="00774E89">
        <w:t xml:space="preserve">, with respect to any loss or damage caused, or alleged to be caused, directly </w:t>
      </w:r>
      <w:r w:rsidR="00D90146" w:rsidRPr="00774E89">
        <w:t xml:space="preserve">or indirectly </w:t>
      </w:r>
      <w:r w:rsidRPr="00774E89">
        <w:t>by the use and application of this ESCC publication.</w:t>
      </w:r>
    </w:p>
    <w:p w14:paraId="3101AA4D" w14:textId="77777777" w:rsidR="00080FC5" w:rsidRPr="00774E89" w:rsidRDefault="00080FC5" w:rsidP="00546706">
      <w:pPr>
        <w:rPr>
          <w:rFonts w:cs="Arial"/>
        </w:rPr>
      </w:pPr>
      <w:r w:rsidRPr="00774E89">
        <w:rPr>
          <w:rFonts w:cs="Arial"/>
        </w:rPr>
        <w:t xml:space="preserve">This publication, without </w:t>
      </w:r>
      <w:r w:rsidR="007E58D5" w:rsidRPr="00774E89">
        <w:rPr>
          <w:rFonts w:cs="Arial"/>
        </w:rPr>
        <w:t xml:space="preserve">the </w:t>
      </w:r>
      <w:r w:rsidRPr="00774E89">
        <w:rPr>
          <w:rFonts w:cs="Arial"/>
        </w:rPr>
        <w:t xml:space="preserve">prior permission of the European Space Agency and provided </w:t>
      </w:r>
      <w:r w:rsidR="007E58D5" w:rsidRPr="00774E89">
        <w:rPr>
          <w:rFonts w:cs="Arial"/>
        </w:rPr>
        <w:t xml:space="preserve">that </w:t>
      </w:r>
      <w:r w:rsidRPr="00774E89">
        <w:rPr>
          <w:rFonts w:cs="Arial"/>
        </w:rPr>
        <w:t>it is not used for a commercial purpose, may be:</w:t>
      </w:r>
    </w:p>
    <w:p w14:paraId="3101AA4E" w14:textId="77777777" w:rsidR="000D313F" w:rsidRPr="00774E89" w:rsidRDefault="000547FA" w:rsidP="00C47E78">
      <w:pPr>
        <w:pStyle w:val="Dashlist"/>
        <w:rPr>
          <w:rFonts w:cs="Arial"/>
        </w:rPr>
      </w:pPr>
      <w:r w:rsidRPr="00774E89">
        <w:rPr>
          <w:rFonts w:cs="Arial"/>
        </w:rPr>
        <w:t>copi</w:t>
      </w:r>
      <w:r w:rsidR="000D313F" w:rsidRPr="00774E89">
        <w:rPr>
          <w:rFonts w:cs="Arial"/>
        </w:rPr>
        <w:t>ed in whole, in any medium, without alteration or modification.</w:t>
      </w:r>
    </w:p>
    <w:p w14:paraId="3101AA4F" w14:textId="77777777" w:rsidR="00306ACC" w:rsidRPr="00774E89" w:rsidRDefault="000547FA" w:rsidP="00C47E78">
      <w:pPr>
        <w:pStyle w:val="Dashlist"/>
        <w:rPr>
          <w:rFonts w:cs="Arial"/>
        </w:rPr>
      </w:pPr>
      <w:r w:rsidRPr="00774E89">
        <w:rPr>
          <w:rFonts w:cs="Arial"/>
        </w:rPr>
        <w:t>c</w:t>
      </w:r>
      <w:r w:rsidR="000D313F" w:rsidRPr="00774E89">
        <w:rPr>
          <w:rFonts w:cs="Arial"/>
        </w:rPr>
        <w:t>opied in part, in any medium, provided that the ESCC document identification, comprising the ESCC symbol, document number and document issue, is removed.</w:t>
      </w:r>
    </w:p>
    <w:p w14:paraId="3101AA50" w14:textId="77777777" w:rsidR="006C0DEB" w:rsidRPr="00774E89" w:rsidRDefault="006C0DEB" w:rsidP="00546706">
      <w:pPr>
        <w:rPr>
          <w:rFonts w:cs="Arial"/>
        </w:rPr>
      </w:pPr>
      <w:r w:rsidRPr="00774E89">
        <w:rPr>
          <w:rFonts w:cs="Arial"/>
        </w:rPr>
        <w:br w:type="page"/>
      </w:r>
    </w:p>
    <w:p w14:paraId="3101AA51" w14:textId="77777777" w:rsidR="00B22DBF" w:rsidRPr="00774E89" w:rsidRDefault="00B22DBF" w:rsidP="00546706">
      <w:pPr>
        <w:pStyle w:val="Title"/>
        <w:rPr>
          <w:rFonts w:cs="Arial"/>
        </w:rPr>
      </w:pPr>
      <w:r w:rsidRPr="00774E89">
        <w:rPr>
          <w:rFonts w:cs="Arial"/>
        </w:rPr>
        <w:lastRenderedPageBreak/>
        <w:t>DOCUMENTATION CHANGE NOTICE</w:t>
      </w:r>
    </w:p>
    <w:p w14:paraId="3101AA52" w14:textId="4B7DD1BA" w:rsidR="007005C4" w:rsidRPr="00774E89" w:rsidRDefault="007005C4" w:rsidP="007005C4">
      <w:pPr>
        <w:jc w:val="center"/>
      </w:pPr>
      <w:r w:rsidRPr="00774E89">
        <w:t xml:space="preserve">(Refer to </w:t>
      </w:r>
      <w:hyperlink r:id="rId14" w:history="1">
        <w:r w:rsidRPr="00774E89">
          <w:rPr>
            <w:rStyle w:val="Hyperlink"/>
          </w:rPr>
          <w:t>https://escies.org</w:t>
        </w:r>
      </w:hyperlink>
      <w:r w:rsidRPr="00774E89">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010EB2" w:rsidRPr="00774E89" w14:paraId="261DAD92" w14:textId="77777777" w:rsidTr="00993D6E">
        <w:trPr>
          <w:trHeight w:val="365"/>
        </w:trPr>
        <w:tc>
          <w:tcPr>
            <w:tcW w:w="1778" w:type="dxa"/>
          </w:tcPr>
          <w:p w14:paraId="0081780E" w14:textId="77777777" w:rsidR="00010EB2" w:rsidRPr="00774E89" w:rsidRDefault="00010EB2" w:rsidP="00993D6E">
            <w:pPr>
              <w:pStyle w:val="Bodyjustified"/>
              <w:jc w:val="left"/>
            </w:pPr>
            <w:r w:rsidRPr="00774E89">
              <w:t>DCR No.</w:t>
            </w:r>
          </w:p>
        </w:tc>
        <w:tc>
          <w:tcPr>
            <w:tcW w:w="6869" w:type="dxa"/>
          </w:tcPr>
          <w:p w14:paraId="01E76BC2" w14:textId="77777777" w:rsidR="00010EB2" w:rsidRPr="00774E89" w:rsidRDefault="00010EB2" w:rsidP="00993D6E">
            <w:pPr>
              <w:pStyle w:val="Bodyjustified"/>
              <w:jc w:val="left"/>
            </w:pPr>
            <w:r w:rsidRPr="00774E89">
              <w:t>CHANGE DESCRIPTION</w:t>
            </w:r>
          </w:p>
        </w:tc>
      </w:tr>
      <w:tr w:rsidR="000236B7" w:rsidRPr="00774E89" w14:paraId="39CA21A4" w14:textId="77777777" w:rsidTr="00993D6E">
        <w:trPr>
          <w:trHeight w:val="317"/>
        </w:trPr>
        <w:tc>
          <w:tcPr>
            <w:tcW w:w="1778" w:type="dxa"/>
            <w:vAlign w:val="center"/>
          </w:tcPr>
          <w:p w14:paraId="5B9892F0" w14:textId="253703D2" w:rsidR="000236B7" w:rsidRPr="00774E89" w:rsidRDefault="007623AD" w:rsidP="000236B7">
            <w:pPr>
              <w:pStyle w:val="Leftalign"/>
              <w:jc w:val="left"/>
            </w:pPr>
            <w:r>
              <w:t>tba</w:t>
            </w:r>
          </w:p>
        </w:tc>
        <w:tc>
          <w:tcPr>
            <w:tcW w:w="6869" w:type="dxa"/>
            <w:vAlign w:val="center"/>
          </w:tcPr>
          <w:p w14:paraId="0749EB07" w14:textId="77777777" w:rsidR="000236B7" w:rsidRPr="00774E89" w:rsidRDefault="000236B7" w:rsidP="000236B7">
            <w:pPr>
              <w:pStyle w:val="Leftalign"/>
              <w:jc w:val="left"/>
            </w:pPr>
            <w:r w:rsidRPr="00774E89">
              <w:t>Specification updated to incorporate changes per DCR.</w:t>
            </w:r>
          </w:p>
        </w:tc>
      </w:tr>
    </w:tbl>
    <w:p w14:paraId="3101AA59" w14:textId="77777777" w:rsidR="00306ACC" w:rsidRPr="00774E89" w:rsidRDefault="00B22DBF" w:rsidP="0037029A">
      <w:pPr>
        <w:ind w:left="0"/>
      </w:pPr>
      <w:r w:rsidRPr="00774E89">
        <w:br w:type="page"/>
      </w:r>
    </w:p>
    <w:p w14:paraId="3101AA5A" w14:textId="77777777" w:rsidR="007638F8" w:rsidRPr="00774E89" w:rsidRDefault="007638F8" w:rsidP="006E2C32">
      <w:pPr>
        <w:pStyle w:val="Tableofcontents"/>
      </w:pPr>
      <w:r w:rsidRPr="00774E89">
        <w:lastRenderedPageBreak/>
        <w:t>TABLE OF CONTENTS</w:t>
      </w:r>
    </w:p>
    <w:p w14:paraId="2C47DE5B" w14:textId="2E6053E6" w:rsidR="00FE5CAA" w:rsidRDefault="006B573D">
      <w:pPr>
        <w:pStyle w:val="TOC1"/>
        <w:rPr>
          <w:rFonts w:asciiTheme="minorHAnsi" w:eastAsiaTheme="minorEastAsia" w:hAnsiTheme="minorHAnsi" w:cstheme="minorBidi"/>
          <w:caps w:val="0"/>
          <w:noProof/>
          <w:sz w:val="22"/>
          <w:szCs w:val="22"/>
          <w:lang w:eastAsia="en-GB"/>
        </w:rPr>
      </w:pPr>
      <w:r w:rsidRPr="00774E89">
        <w:rPr>
          <w:rStyle w:val="Hyperlink"/>
        </w:rPr>
        <w:fldChar w:fldCharType="begin"/>
      </w:r>
      <w:r w:rsidRPr="00774E89">
        <w:rPr>
          <w:rStyle w:val="Hyperlink"/>
        </w:rPr>
        <w:instrText xml:space="preserve"> TOC \o "1-4" \h \z \u </w:instrText>
      </w:r>
      <w:r w:rsidRPr="00774E89">
        <w:rPr>
          <w:rStyle w:val="Hyperlink"/>
        </w:rPr>
        <w:fldChar w:fldCharType="separate"/>
      </w:r>
      <w:hyperlink w:anchor="_Toc116899402" w:history="1">
        <w:r w:rsidR="00FE5CAA" w:rsidRPr="00855C09">
          <w:rPr>
            <w:rStyle w:val="Hyperlink"/>
            <w:noProof/>
          </w:rPr>
          <w:t>1</w:t>
        </w:r>
        <w:r w:rsidR="00FE5CAA">
          <w:rPr>
            <w:rFonts w:asciiTheme="minorHAnsi" w:eastAsiaTheme="minorEastAsia" w:hAnsiTheme="minorHAnsi" w:cstheme="minorBidi"/>
            <w:caps w:val="0"/>
            <w:noProof/>
            <w:sz w:val="22"/>
            <w:szCs w:val="22"/>
            <w:lang w:eastAsia="en-GB"/>
          </w:rPr>
          <w:tab/>
        </w:r>
        <w:r w:rsidR="00FE5CAA" w:rsidRPr="00855C09">
          <w:rPr>
            <w:rStyle w:val="Hyperlink"/>
            <w:noProof/>
          </w:rPr>
          <w:t>General</w:t>
        </w:r>
        <w:r w:rsidR="00FE5CAA">
          <w:rPr>
            <w:noProof/>
            <w:webHidden/>
          </w:rPr>
          <w:tab/>
        </w:r>
        <w:r w:rsidR="00FE5CAA">
          <w:rPr>
            <w:noProof/>
            <w:webHidden/>
          </w:rPr>
          <w:fldChar w:fldCharType="begin"/>
        </w:r>
        <w:r w:rsidR="00FE5CAA">
          <w:rPr>
            <w:noProof/>
            <w:webHidden/>
          </w:rPr>
          <w:instrText xml:space="preserve"> PAGEREF _Toc116899402 \h </w:instrText>
        </w:r>
        <w:r w:rsidR="00FE5CAA">
          <w:rPr>
            <w:noProof/>
            <w:webHidden/>
          </w:rPr>
        </w:r>
        <w:r w:rsidR="00FE5CAA">
          <w:rPr>
            <w:noProof/>
            <w:webHidden/>
          </w:rPr>
          <w:fldChar w:fldCharType="separate"/>
        </w:r>
        <w:r w:rsidR="00FE5CAA">
          <w:rPr>
            <w:noProof/>
            <w:webHidden/>
          </w:rPr>
          <w:t>5</w:t>
        </w:r>
        <w:r w:rsidR="00FE5CAA">
          <w:rPr>
            <w:noProof/>
            <w:webHidden/>
          </w:rPr>
          <w:fldChar w:fldCharType="end"/>
        </w:r>
      </w:hyperlink>
    </w:p>
    <w:p w14:paraId="5C2A25AB" w14:textId="330691EE" w:rsidR="00FE5CAA" w:rsidRDefault="00FE5CAA">
      <w:pPr>
        <w:pStyle w:val="TOC2"/>
        <w:rPr>
          <w:rFonts w:asciiTheme="minorHAnsi" w:eastAsiaTheme="minorEastAsia" w:hAnsiTheme="minorHAnsi" w:cstheme="minorBidi"/>
          <w:caps w:val="0"/>
          <w:noProof/>
          <w:sz w:val="22"/>
          <w:szCs w:val="22"/>
          <w:lang w:eastAsia="en-GB"/>
        </w:rPr>
      </w:pPr>
      <w:hyperlink w:anchor="_Toc116899403" w:history="1">
        <w:r w:rsidRPr="00855C09">
          <w:rPr>
            <w:rStyle w:val="Hyperlink"/>
            <w:noProof/>
          </w:rPr>
          <w:t>1.1</w:t>
        </w:r>
        <w:r>
          <w:rPr>
            <w:rFonts w:asciiTheme="minorHAnsi" w:eastAsiaTheme="minorEastAsia" w:hAnsiTheme="minorHAnsi" w:cstheme="minorBidi"/>
            <w:caps w:val="0"/>
            <w:noProof/>
            <w:sz w:val="22"/>
            <w:szCs w:val="22"/>
            <w:lang w:eastAsia="en-GB"/>
          </w:rPr>
          <w:tab/>
        </w:r>
        <w:r w:rsidRPr="00855C09">
          <w:rPr>
            <w:rStyle w:val="Hyperlink"/>
            <w:noProof/>
          </w:rPr>
          <w:t>SCOPE</w:t>
        </w:r>
        <w:r>
          <w:rPr>
            <w:noProof/>
            <w:webHidden/>
          </w:rPr>
          <w:tab/>
        </w:r>
        <w:r>
          <w:rPr>
            <w:noProof/>
            <w:webHidden/>
          </w:rPr>
          <w:fldChar w:fldCharType="begin"/>
        </w:r>
        <w:r>
          <w:rPr>
            <w:noProof/>
            <w:webHidden/>
          </w:rPr>
          <w:instrText xml:space="preserve"> PAGEREF _Toc116899403 \h </w:instrText>
        </w:r>
        <w:r>
          <w:rPr>
            <w:noProof/>
            <w:webHidden/>
          </w:rPr>
        </w:r>
        <w:r>
          <w:rPr>
            <w:noProof/>
            <w:webHidden/>
          </w:rPr>
          <w:fldChar w:fldCharType="separate"/>
        </w:r>
        <w:r>
          <w:rPr>
            <w:noProof/>
            <w:webHidden/>
          </w:rPr>
          <w:t>5</w:t>
        </w:r>
        <w:r>
          <w:rPr>
            <w:noProof/>
            <w:webHidden/>
          </w:rPr>
          <w:fldChar w:fldCharType="end"/>
        </w:r>
      </w:hyperlink>
    </w:p>
    <w:p w14:paraId="57F3FE71" w14:textId="09C09DC2" w:rsidR="00FE5CAA" w:rsidRDefault="00FE5CAA">
      <w:pPr>
        <w:pStyle w:val="TOC2"/>
        <w:rPr>
          <w:rFonts w:asciiTheme="minorHAnsi" w:eastAsiaTheme="minorEastAsia" w:hAnsiTheme="minorHAnsi" w:cstheme="minorBidi"/>
          <w:caps w:val="0"/>
          <w:noProof/>
          <w:sz w:val="22"/>
          <w:szCs w:val="22"/>
          <w:lang w:eastAsia="en-GB"/>
        </w:rPr>
      </w:pPr>
      <w:hyperlink w:anchor="_Toc116899404" w:history="1">
        <w:r w:rsidRPr="00855C09">
          <w:rPr>
            <w:rStyle w:val="Hyperlink"/>
            <w:noProof/>
          </w:rPr>
          <w:t>1.2</w:t>
        </w:r>
        <w:r>
          <w:rPr>
            <w:rFonts w:asciiTheme="minorHAnsi" w:eastAsiaTheme="minorEastAsia" w:hAnsiTheme="minorHAnsi" w:cstheme="minorBidi"/>
            <w:caps w:val="0"/>
            <w:noProof/>
            <w:sz w:val="22"/>
            <w:szCs w:val="22"/>
            <w:lang w:eastAsia="en-GB"/>
          </w:rPr>
          <w:tab/>
        </w:r>
        <w:r w:rsidRPr="00855C09">
          <w:rPr>
            <w:rStyle w:val="Hyperlink"/>
            <w:noProof/>
          </w:rPr>
          <w:t>APPLICABLE DOCUMENTS</w:t>
        </w:r>
        <w:r>
          <w:rPr>
            <w:noProof/>
            <w:webHidden/>
          </w:rPr>
          <w:tab/>
        </w:r>
        <w:r>
          <w:rPr>
            <w:noProof/>
            <w:webHidden/>
          </w:rPr>
          <w:fldChar w:fldCharType="begin"/>
        </w:r>
        <w:r>
          <w:rPr>
            <w:noProof/>
            <w:webHidden/>
          </w:rPr>
          <w:instrText xml:space="preserve"> PAGEREF _Toc116899404 \h </w:instrText>
        </w:r>
        <w:r>
          <w:rPr>
            <w:noProof/>
            <w:webHidden/>
          </w:rPr>
        </w:r>
        <w:r>
          <w:rPr>
            <w:noProof/>
            <w:webHidden/>
          </w:rPr>
          <w:fldChar w:fldCharType="separate"/>
        </w:r>
        <w:r>
          <w:rPr>
            <w:noProof/>
            <w:webHidden/>
          </w:rPr>
          <w:t>5</w:t>
        </w:r>
        <w:r>
          <w:rPr>
            <w:noProof/>
            <w:webHidden/>
          </w:rPr>
          <w:fldChar w:fldCharType="end"/>
        </w:r>
      </w:hyperlink>
    </w:p>
    <w:p w14:paraId="46750F6A" w14:textId="1DE7676F" w:rsidR="00FE5CAA" w:rsidRDefault="00FE5CAA">
      <w:pPr>
        <w:pStyle w:val="TOC2"/>
        <w:rPr>
          <w:rFonts w:asciiTheme="minorHAnsi" w:eastAsiaTheme="minorEastAsia" w:hAnsiTheme="minorHAnsi" w:cstheme="minorBidi"/>
          <w:caps w:val="0"/>
          <w:noProof/>
          <w:sz w:val="22"/>
          <w:szCs w:val="22"/>
          <w:lang w:eastAsia="en-GB"/>
        </w:rPr>
      </w:pPr>
      <w:hyperlink w:anchor="_Toc116899405" w:history="1">
        <w:r w:rsidRPr="00855C09">
          <w:rPr>
            <w:rStyle w:val="Hyperlink"/>
            <w:noProof/>
          </w:rPr>
          <w:t>1.3</w:t>
        </w:r>
        <w:r>
          <w:rPr>
            <w:rFonts w:asciiTheme="minorHAnsi" w:eastAsiaTheme="minorEastAsia" w:hAnsiTheme="minorHAnsi" w:cstheme="minorBidi"/>
            <w:caps w:val="0"/>
            <w:noProof/>
            <w:sz w:val="22"/>
            <w:szCs w:val="22"/>
            <w:lang w:eastAsia="en-GB"/>
          </w:rPr>
          <w:tab/>
        </w:r>
        <w:r w:rsidRPr="00855C09">
          <w:rPr>
            <w:rStyle w:val="Hyperlink"/>
            <w:noProof/>
          </w:rPr>
          <w:t>TERMS, DEFINITIONS, ABBREVIATIONS, SYMBOLS AND UNITS</w:t>
        </w:r>
        <w:r>
          <w:rPr>
            <w:noProof/>
            <w:webHidden/>
          </w:rPr>
          <w:tab/>
        </w:r>
        <w:r>
          <w:rPr>
            <w:noProof/>
            <w:webHidden/>
          </w:rPr>
          <w:fldChar w:fldCharType="begin"/>
        </w:r>
        <w:r>
          <w:rPr>
            <w:noProof/>
            <w:webHidden/>
          </w:rPr>
          <w:instrText xml:space="preserve"> PAGEREF _Toc116899405 \h </w:instrText>
        </w:r>
        <w:r>
          <w:rPr>
            <w:noProof/>
            <w:webHidden/>
          </w:rPr>
        </w:r>
        <w:r>
          <w:rPr>
            <w:noProof/>
            <w:webHidden/>
          </w:rPr>
          <w:fldChar w:fldCharType="separate"/>
        </w:r>
        <w:r>
          <w:rPr>
            <w:noProof/>
            <w:webHidden/>
          </w:rPr>
          <w:t>5</w:t>
        </w:r>
        <w:r>
          <w:rPr>
            <w:noProof/>
            <w:webHidden/>
          </w:rPr>
          <w:fldChar w:fldCharType="end"/>
        </w:r>
      </w:hyperlink>
    </w:p>
    <w:p w14:paraId="13DD3199" w14:textId="4501F80E" w:rsidR="00FE5CAA" w:rsidRDefault="00FE5CAA">
      <w:pPr>
        <w:pStyle w:val="TOC2"/>
        <w:rPr>
          <w:rFonts w:asciiTheme="minorHAnsi" w:eastAsiaTheme="minorEastAsia" w:hAnsiTheme="minorHAnsi" w:cstheme="minorBidi"/>
          <w:caps w:val="0"/>
          <w:noProof/>
          <w:sz w:val="22"/>
          <w:szCs w:val="22"/>
          <w:lang w:eastAsia="en-GB"/>
        </w:rPr>
      </w:pPr>
      <w:hyperlink w:anchor="_Toc116899406" w:history="1">
        <w:r w:rsidRPr="00855C09">
          <w:rPr>
            <w:rStyle w:val="Hyperlink"/>
            <w:noProof/>
          </w:rPr>
          <w:t>1.4</w:t>
        </w:r>
        <w:r>
          <w:rPr>
            <w:rFonts w:asciiTheme="minorHAnsi" w:eastAsiaTheme="minorEastAsia" w:hAnsiTheme="minorHAnsi" w:cstheme="minorBidi"/>
            <w:caps w:val="0"/>
            <w:noProof/>
            <w:sz w:val="22"/>
            <w:szCs w:val="22"/>
            <w:lang w:eastAsia="en-GB"/>
          </w:rPr>
          <w:tab/>
        </w:r>
        <w:r w:rsidRPr="00855C09">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_Toc116899406 \h </w:instrText>
        </w:r>
        <w:r>
          <w:rPr>
            <w:noProof/>
            <w:webHidden/>
          </w:rPr>
        </w:r>
        <w:r>
          <w:rPr>
            <w:noProof/>
            <w:webHidden/>
          </w:rPr>
          <w:fldChar w:fldCharType="separate"/>
        </w:r>
        <w:r>
          <w:rPr>
            <w:noProof/>
            <w:webHidden/>
          </w:rPr>
          <w:t>5</w:t>
        </w:r>
        <w:r>
          <w:rPr>
            <w:noProof/>
            <w:webHidden/>
          </w:rPr>
          <w:fldChar w:fldCharType="end"/>
        </w:r>
      </w:hyperlink>
    </w:p>
    <w:p w14:paraId="27C47720" w14:textId="713ABA46" w:rsidR="00FE5CAA" w:rsidRDefault="00FE5CAA">
      <w:pPr>
        <w:pStyle w:val="TOC3"/>
        <w:rPr>
          <w:rFonts w:asciiTheme="minorHAnsi" w:eastAsiaTheme="minorEastAsia" w:hAnsiTheme="minorHAnsi" w:cstheme="minorBidi"/>
          <w:noProof/>
          <w:sz w:val="22"/>
          <w:szCs w:val="22"/>
          <w:lang w:eastAsia="en-GB"/>
        </w:rPr>
      </w:pPr>
      <w:hyperlink w:anchor="_Toc116899407" w:history="1">
        <w:r w:rsidRPr="00855C09">
          <w:rPr>
            <w:rStyle w:val="Hyperlink"/>
            <w:noProof/>
          </w:rPr>
          <w:t>1.4.1</w:t>
        </w:r>
        <w:r>
          <w:rPr>
            <w:rFonts w:asciiTheme="minorHAnsi" w:eastAsiaTheme="minorEastAsia" w:hAnsiTheme="minorHAnsi" w:cstheme="minorBidi"/>
            <w:noProof/>
            <w:sz w:val="22"/>
            <w:szCs w:val="22"/>
            <w:lang w:eastAsia="en-GB"/>
          </w:rPr>
          <w:tab/>
        </w:r>
        <w:r w:rsidRPr="00855C09">
          <w:rPr>
            <w:rStyle w:val="Hyperlink"/>
            <w:noProof/>
          </w:rPr>
          <w:t>The ESCC Component Number</w:t>
        </w:r>
        <w:r>
          <w:rPr>
            <w:noProof/>
            <w:webHidden/>
          </w:rPr>
          <w:tab/>
        </w:r>
        <w:r>
          <w:rPr>
            <w:noProof/>
            <w:webHidden/>
          </w:rPr>
          <w:fldChar w:fldCharType="begin"/>
        </w:r>
        <w:r>
          <w:rPr>
            <w:noProof/>
            <w:webHidden/>
          </w:rPr>
          <w:instrText xml:space="preserve"> PAGEREF _Toc116899407 \h </w:instrText>
        </w:r>
        <w:r>
          <w:rPr>
            <w:noProof/>
            <w:webHidden/>
          </w:rPr>
        </w:r>
        <w:r>
          <w:rPr>
            <w:noProof/>
            <w:webHidden/>
          </w:rPr>
          <w:fldChar w:fldCharType="separate"/>
        </w:r>
        <w:r>
          <w:rPr>
            <w:noProof/>
            <w:webHidden/>
          </w:rPr>
          <w:t>5</w:t>
        </w:r>
        <w:r>
          <w:rPr>
            <w:noProof/>
            <w:webHidden/>
          </w:rPr>
          <w:fldChar w:fldCharType="end"/>
        </w:r>
      </w:hyperlink>
    </w:p>
    <w:p w14:paraId="371AD779" w14:textId="4D093669" w:rsidR="00FE5CAA" w:rsidRDefault="00FE5CAA">
      <w:pPr>
        <w:pStyle w:val="TOC3"/>
        <w:rPr>
          <w:rFonts w:asciiTheme="minorHAnsi" w:eastAsiaTheme="minorEastAsia" w:hAnsiTheme="minorHAnsi" w:cstheme="minorBidi"/>
          <w:noProof/>
          <w:sz w:val="22"/>
          <w:szCs w:val="22"/>
          <w:lang w:eastAsia="en-GB"/>
        </w:rPr>
      </w:pPr>
      <w:hyperlink w:anchor="_Toc116899408" w:history="1">
        <w:r w:rsidRPr="00855C09">
          <w:rPr>
            <w:rStyle w:val="Hyperlink"/>
            <w:noProof/>
          </w:rPr>
          <w:t>1.4.2</w:t>
        </w:r>
        <w:r>
          <w:rPr>
            <w:rFonts w:asciiTheme="minorHAnsi" w:eastAsiaTheme="minorEastAsia" w:hAnsiTheme="minorHAnsi" w:cstheme="minorBidi"/>
            <w:noProof/>
            <w:sz w:val="22"/>
            <w:szCs w:val="22"/>
            <w:lang w:eastAsia="en-GB"/>
          </w:rPr>
          <w:tab/>
        </w:r>
        <w:r w:rsidRPr="00855C09">
          <w:rPr>
            <w:rStyle w:val="Hyperlink"/>
            <w:noProof/>
          </w:rPr>
          <w:t>Component Type Variants</w:t>
        </w:r>
        <w:r>
          <w:rPr>
            <w:noProof/>
            <w:webHidden/>
          </w:rPr>
          <w:tab/>
        </w:r>
        <w:r>
          <w:rPr>
            <w:noProof/>
            <w:webHidden/>
          </w:rPr>
          <w:fldChar w:fldCharType="begin"/>
        </w:r>
        <w:r>
          <w:rPr>
            <w:noProof/>
            <w:webHidden/>
          </w:rPr>
          <w:instrText xml:space="preserve"> PAGEREF _Toc116899408 \h </w:instrText>
        </w:r>
        <w:r>
          <w:rPr>
            <w:noProof/>
            <w:webHidden/>
          </w:rPr>
        </w:r>
        <w:r>
          <w:rPr>
            <w:noProof/>
            <w:webHidden/>
          </w:rPr>
          <w:fldChar w:fldCharType="separate"/>
        </w:r>
        <w:r>
          <w:rPr>
            <w:noProof/>
            <w:webHidden/>
          </w:rPr>
          <w:t>5</w:t>
        </w:r>
        <w:r>
          <w:rPr>
            <w:noProof/>
            <w:webHidden/>
          </w:rPr>
          <w:fldChar w:fldCharType="end"/>
        </w:r>
      </w:hyperlink>
    </w:p>
    <w:p w14:paraId="1BC9166D" w14:textId="4DDC63C0" w:rsidR="00FE5CAA" w:rsidRDefault="00FE5CAA">
      <w:pPr>
        <w:pStyle w:val="TOC2"/>
        <w:rPr>
          <w:rFonts w:asciiTheme="minorHAnsi" w:eastAsiaTheme="minorEastAsia" w:hAnsiTheme="minorHAnsi" w:cstheme="minorBidi"/>
          <w:caps w:val="0"/>
          <w:noProof/>
          <w:sz w:val="22"/>
          <w:szCs w:val="22"/>
          <w:lang w:eastAsia="en-GB"/>
        </w:rPr>
      </w:pPr>
      <w:hyperlink w:anchor="_Toc116899409" w:history="1">
        <w:r w:rsidRPr="00855C09">
          <w:rPr>
            <w:rStyle w:val="Hyperlink"/>
            <w:noProof/>
          </w:rPr>
          <w:t>1.5</w:t>
        </w:r>
        <w:r>
          <w:rPr>
            <w:rFonts w:asciiTheme="minorHAnsi" w:eastAsiaTheme="minorEastAsia" w:hAnsiTheme="minorHAnsi" w:cstheme="minorBidi"/>
            <w:caps w:val="0"/>
            <w:noProof/>
            <w:sz w:val="22"/>
            <w:szCs w:val="22"/>
            <w:lang w:eastAsia="en-GB"/>
          </w:rPr>
          <w:tab/>
        </w:r>
        <w:r w:rsidRPr="00855C09">
          <w:rPr>
            <w:rStyle w:val="Hyperlink"/>
            <w:noProof/>
          </w:rPr>
          <w:t>MAXIMUM RATINGS</w:t>
        </w:r>
        <w:r>
          <w:rPr>
            <w:noProof/>
            <w:webHidden/>
          </w:rPr>
          <w:tab/>
        </w:r>
        <w:r>
          <w:rPr>
            <w:noProof/>
            <w:webHidden/>
          </w:rPr>
          <w:fldChar w:fldCharType="begin"/>
        </w:r>
        <w:r>
          <w:rPr>
            <w:noProof/>
            <w:webHidden/>
          </w:rPr>
          <w:instrText xml:space="preserve"> PAGEREF _Toc116899409 \h </w:instrText>
        </w:r>
        <w:r>
          <w:rPr>
            <w:noProof/>
            <w:webHidden/>
          </w:rPr>
        </w:r>
        <w:r>
          <w:rPr>
            <w:noProof/>
            <w:webHidden/>
          </w:rPr>
          <w:fldChar w:fldCharType="separate"/>
        </w:r>
        <w:r>
          <w:rPr>
            <w:noProof/>
            <w:webHidden/>
          </w:rPr>
          <w:t>6</w:t>
        </w:r>
        <w:r>
          <w:rPr>
            <w:noProof/>
            <w:webHidden/>
          </w:rPr>
          <w:fldChar w:fldCharType="end"/>
        </w:r>
      </w:hyperlink>
    </w:p>
    <w:p w14:paraId="0C6E026E" w14:textId="672A2A19" w:rsidR="00FE5CAA" w:rsidRDefault="00FE5CAA">
      <w:pPr>
        <w:pStyle w:val="TOC2"/>
        <w:rPr>
          <w:rFonts w:asciiTheme="minorHAnsi" w:eastAsiaTheme="minorEastAsia" w:hAnsiTheme="minorHAnsi" w:cstheme="minorBidi"/>
          <w:caps w:val="0"/>
          <w:noProof/>
          <w:sz w:val="22"/>
          <w:szCs w:val="22"/>
          <w:lang w:eastAsia="en-GB"/>
        </w:rPr>
      </w:pPr>
      <w:hyperlink w:anchor="_Toc116899410" w:history="1">
        <w:r w:rsidRPr="00855C09">
          <w:rPr>
            <w:rStyle w:val="Hyperlink"/>
            <w:noProof/>
          </w:rPr>
          <w:t>1.6</w:t>
        </w:r>
        <w:r>
          <w:rPr>
            <w:rFonts w:asciiTheme="minorHAnsi" w:eastAsiaTheme="minorEastAsia" w:hAnsiTheme="minorHAnsi" w:cstheme="minorBidi"/>
            <w:caps w:val="0"/>
            <w:noProof/>
            <w:sz w:val="22"/>
            <w:szCs w:val="22"/>
            <w:lang w:eastAsia="en-GB"/>
          </w:rPr>
          <w:tab/>
        </w:r>
        <w:r w:rsidRPr="00855C09">
          <w:rPr>
            <w:rStyle w:val="Hyperlink"/>
            <w:noProof/>
          </w:rPr>
          <w:t>HANDLING PRECAUTIONS</w:t>
        </w:r>
        <w:r>
          <w:rPr>
            <w:noProof/>
            <w:webHidden/>
          </w:rPr>
          <w:tab/>
        </w:r>
        <w:r>
          <w:rPr>
            <w:noProof/>
            <w:webHidden/>
          </w:rPr>
          <w:fldChar w:fldCharType="begin"/>
        </w:r>
        <w:r>
          <w:rPr>
            <w:noProof/>
            <w:webHidden/>
          </w:rPr>
          <w:instrText xml:space="preserve"> PAGEREF _Toc116899410 \h </w:instrText>
        </w:r>
        <w:r>
          <w:rPr>
            <w:noProof/>
            <w:webHidden/>
          </w:rPr>
        </w:r>
        <w:r>
          <w:rPr>
            <w:noProof/>
            <w:webHidden/>
          </w:rPr>
          <w:fldChar w:fldCharType="separate"/>
        </w:r>
        <w:r>
          <w:rPr>
            <w:noProof/>
            <w:webHidden/>
          </w:rPr>
          <w:t>7</w:t>
        </w:r>
        <w:r>
          <w:rPr>
            <w:noProof/>
            <w:webHidden/>
          </w:rPr>
          <w:fldChar w:fldCharType="end"/>
        </w:r>
      </w:hyperlink>
    </w:p>
    <w:p w14:paraId="735FFD97" w14:textId="3FA05BD5" w:rsidR="00FE5CAA" w:rsidRDefault="00FE5CAA">
      <w:pPr>
        <w:pStyle w:val="TOC2"/>
        <w:rPr>
          <w:rFonts w:asciiTheme="minorHAnsi" w:eastAsiaTheme="minorEastAsia" w:hAnsiTheme="minorHAnsi" w:cstheme="minorBidi"/>
          <w:caps w:val="0"/>
          <w:noProof/>
          <w:sz w:val="22"/>
          <w:szCs w:val="22"/>
          <w:lang w:eastAsia="en-GB"/>
        </w:rPr>
      </w:pPr>
      <w:hyperlink w:anchor="_Toc116899411" w:history="1">
        <w:r w:rsidRPr="00855C09">
          <w:rPr>
            <w:rStyle w:val="Hyperlink"/>
            <w:noProof/>
          </w:rPr>
          <w:t>1.7</w:t>
        </w:r>
        <w:r>
          <w:rPr>
            <w:rFonts w:asciiTheme="minorHAnsi" w:eastAsiaTheme="minorEastAsia" w:hAnsiTheme="minorHAnsi" w:cstheme="minorBidi"/>
            <w:caps w:val="0"/>
            <w:noProof/>
            <w:sz w:val="22"/>
            <w:szCs w:val="22"/>
            <w:lang w:eastAsia="en-GB"/>
          </w:rPr>
          <w:tab/>
        </w:r>
        <w:r w:rsidRPr="00855C09">
          <w:rPr>
            <w:rStyle w:val="Hyperlink"/>
            <w:noProof/>
          </w:rPr>
          <w:t>PHYSICAL DIMENSIONS AND TERMINAL IDENTIFICATION</w:t>
        </w:r>
        <w:r>
          <w:rPr>
            <w:noProof/>
            <w:webHidden/>
          </w:rPr>
          <w:tab/>
        </w:r>
        <w:r>
          <w:rPr>
            <w:noProof/>
            <w:webHidden/>
          </w:rPr>
          <w:fldChar w:fldCharType="begin"/>
        </w:r>
        <w:r>
          <w:rPr>
            <w:noProof/>
            <w:webHidden/>
          </w:rPr>
          <w:instrText xml:space="preserve"> PAGEREF _Toc116899411 \h </w:instrText>
        </w:r>
        <w:r>
          <w:rPr>
            <w:noProof/>
            <w:webHidden/>
          </w:rPr>
        </w:r>
        <w:r>
          <w:rPr>
            <w:noProof/>
            <w:webHidden/>
          </w:rPr>
          <w:fldChar w:fldCharType="separate"/>
        </w:r>
        <w:r>
          <w:rPr>
            <w:noProof/>
            <w:webHidden/>
          </w:rPr>
          <w:t>8</w:t>
        </w:r>
        <w:r>
          <w:rPr>
            <w:noProof/>
            <w:webHidden/>
          </w:rPr>
          <w:fldChar w:fldCharType="end"/>
        </w:r>
      </w:hyperlink>
    </w:p>
    <w:p w14:paraId="44907C92" w14:textId="311ED39E" w:rsidR="00FE5CAA" w:rsidRDefault="00FE5CAA">
      <w:pPr>
        <w:pStyle w:val="TOC3"/>
        <w:rPr>
          <w:rFonts w:asciiTheme="minorHAnsi" w:eastAsiaTheme="minorEastAsia" w:hAnsiTheme="minorHAnsi" w:cstheme="minorBidi"/>
          <w:noProof/>
          <w:sz w:val="22"/>
          <w:szCs w:val="22"/>
          <w:lang w:eastAsia="en-GB"/>
        </w:rPr>
      </w:pPr>
      <w:hyperlink w:anchor="_Toc116899412" w:history="1">
        <w:r w:rsidRPr="00855C09">
          <w:rPr>
            <w:rStyle w:val="Hyperlink"/>
            <w:noProof/>
          </w:rPr>
          <w:t>1.7.1</w:t>
        </w:r>
        <w:r>
          <w:rPr>
            <w:rFonts w:asciiTheme="minorHAnsi" w:eastAsiaTheme="minorEastAsia" w:hAnsiTheme="minorHAnsi" w:cstheme="minorBidi"/>
            <w:noProof/>
            <w:sz w:val="22"/>
            <w:szCs w:val="22"/>
            <w:lang w:eastAsia="en-GB"/>
          </w:rPr>
          <w:tab/>
        </w:r>
        <w:r w:rsidRPr="00855C09">
          <w:rPr>
            <w:rStyle w:val="Hyperlink"/>
            <w:noProof/>
          </w:rPr>
          <w:t>Metal Flange Mount Package (TO-257AA) – 3 Lead</w:t>
        </w:r>
        <w:r>
          <w:rPr>
            <w:noProof/>
            <w:webHidden/>
          </w:rPr>
          <w:tab/>
        </w:r>
        <w:r>
          <w:rPr>
            <w:noProof/>
            <w:webHidden/>
          </w:rPr>
          <w:fldChar w:fldCharType="begin"/>
        </w:r>
        <w:r>
          <w:rPr>
            <w:noProof/>
            <w:webHidden/>
          </w:rPr>
          <w:instrText xml:space="preserve"> PAGEREF _Toc116899412 \h </w:instrText>
        </w:r>
        <w:r>
          <w:rPr>
            <w:noProof/>
            <w:webHidden/>
          </w:rPr>
        </w:r>
        <w:r>
          <w:rPr>
            <w:noProof/>
            <w:webHidden/>
          </w:rPr>
          <w:fldChar w:fldCharType="separate"/>
        </w:r>
        <w:r>
          <w:rPr>
            <w:noProof/>
            <w:webHidden/>
          </w:rPr>
          <w:t>8</w:t>
        </w:r>
        <w:r>
          <w:rPr>
            <w:noProof/>
            <w:webHidden/>
          </w:rPr>
          <w:fldChar w:fldCharType="end"/>
        </w:r>
      </w:hyperlink>
    </w:p>
    <w:p w14:paraId="7607CA79" w14:textId="2C97E9C6" w:rsidR="00FE5CAA" w:rsidRDefault="00FE5CAA">
      <w:pPr>
        <w:pStyle w:val="TOC3"/>
        <w:rPr>
          <w:rFonts w:asciiTheme="minorHAnsi" w:eastAsiaTheme="minorEastAsia" w:hAnsiTheme="minorHAnsi" w:cstheme="minorBidi"/>
          <w:noProof/>
          <w:sz w:val="22"/>
          <w:szCs w:val="22"/>
          <w:lang w:eastAsia="en-GB"/>
        </w:rPr>
      </w:pPr>
      <w:hyperlink w:anchor="_Toc116899413" w:history="1">
        <w:r w:rsidRPr="00855C09">
          <w:rPr>
            <w:rStyle w:val="Hyperlink"/>
            <w:noProof/>
          </w:rPr>
          <w:t>1.7.2</w:t>
        </w:r>
        <w:r>
          <w:rPr>
            <w:rFonts w:asciiTheme="minorHAnsi" w:eastAsiaTheme="minorEastAsia" w:hAnsiTheme="minorHAnsi" w:cstheme="minorBidi"/>
            <w:noProof/>
            <w:sz w:val="22"/>
            <w:szCs w:val="22"/>
            <w:lang w:eastAsia="en-GB"/>
          </w:rPr>
          <w:tab/>
        </w:r>
        <w:r w:rsidRPr="00855C09">
          <w:rPr>
            <w:rStyle w:val="Hyperlink"/>
            <w:noProof/>
          </w:rPr>
          <w:t>Die</w:t>
        </w:r>
        <w:r>
          <w:rPr>
            <w:noProof/>
            <w:webHidden/>
          </w:rPr>
          <w:tab/>
        </w:r>
        <w:r>
          <w:rPr>
            <w:noProof/>
            <w:webHidden/>
          </w:rPr>
          <w:fldChar w:fldCharType="begin"/>
        </w:r>
        <w:r>
          <w:rPr>
            <w:noProof/>
            <w:webHidden/>
          </w:rPr>
          <w:instrText xml:space="preserve"> PAGEREF _Toc116899413 \h </w:instrText>
        </w:r>
        <w:r>
          <w:rPr>
            <w:noProof/>
            <w:webHidden/>
          </w:rPr>
        </w:r>
        <w:r>
          <w:rPr>
            <w:noProof/>
            <w:webHidden/>
          </w:rPr>
          <w:fldChar w:fldCharType="separate"/>
        </w:r>
        <w:r>
          <w:rPr>
            <w:noProof/>
            <w:webHidden/>
          </w:rPr>
          <w:t>9</w:t>
        </w:r>
        <w:r>
          <w:rPr>
            <w:noProof/>
            <w:webHidden/>
          </w:rPr>
          <w:fldChar w:fldCharType="end"/>
        </w:r>
      </w:hyperlink>
    </w:p>
    <w:p w14:paraId="23EF7134" w14:textId="0D783FB6" w:rsidR="00FE5CAA" w:rsidRDefault="00FE5CAA">
      <w:pPr>
        <w:pStyle w:val="TOC2"/>
        <w:rPr>
          <w:rFonts w:asciiTheme="minorHAnsi" w:eastAsiaTheme="minorEastAsia" w:hAnsiTheme="minorHAnsi" w:cstheme="minorBidi"/>
          <w:caps w:val="0"/>
          <w:noProof/>
          <w:sz w:val="22"/>
          <w:szCs w:val="22"/>
          <w:lang w:eastAsia="en-GB"/>
        </w:rPr>
      </w:pPr>
      <w:hyperlink w:anchor="_Toc116899414" w:history="1">
        <w:r w:rsidRPr="00855C09">
          <w:rPr>
            <w:rStyle w:val="Hyperlink"/>
            <w:noProof/>
          </w:rPr>
          <w:t>1.8</w:t>
        </w:r>
        <w:r>
          <w:rPr>
            <w:rFonts w:asciiTheme="minorHAnsi" w:eastAsiaTheme="minorEastAsia" w:hAnsiTheme="minorHAnsi" w:cstheme="minorBidi"/>
            <w:caps w:val="0"/>
            <w:noProof/>
            <w:sz w:val="22"/>
            <w:szCs w:val="22"/>
            <w:lang w:eastAsia="en-GB"/>
          </w:rPr>
          <w:tab/>
        </w:r>
        <w:r w:rsidRPr="00855C09">
          <w:rPr>
            <w:rStyle w:val="Hyperlink"/>
            <w:noProof/>
          </w:rPr>
          <w:t>FUNCTIONAL DIAGRAM</w:t>
        </w:r>
        <w:r>
          <w:rPr>
            <w:noProof/>
            <w:webHidden/>
          </w:rPr>
          <w:tab/>
        </w:r>
        <w:r>
          <w:rPr>
            <w:noProof/>
            <w:webHidden/>
          </w:rPr>
          <w:fldChar w:fldCharType="begin"/>
        </w:r>
        <w:r>
          <w:rPr>
            <w:noProof/>
            <w:webHidden/>
          </w:rPr>
          <w:instrText xml:space="preserve"> PAGEREF _Toc116899414 \h </w:instrText>
        </w:r>
        <w:r>
          <w:rPr>
            <w:noProof/>
            <w:webHidden/>
          </w:rPr>
        </w:r>
        <w:r>
          <w:rPr>
            <w:noProof/>
            <w:webHidden/>
          </w:rPr>
          <w:fldChar w:fldCharType="separate"/>
        </w:r>
        <w:r>
          <w:rPr>
            <w:noProof/>
            <w:webHidden/>
          </w:rPr>
          <w:t>10</w:t>
        </w:r>
        <w:r>
          <w:rPr>
            <w:noProof/>
            <w:webHidden/>
          </w:rPr>
          <w:fldChar w:fldCharType="end"/>
        </w:r>
      </w:hyperlink>
    </w:p>
    <w:p w14:paraId="33D6AB70" w14:textId="15548A8F" w:rsidR="00FE5CAA" w:rsidRDefault="00FE5CAA">
      <w:pPr>
        <w:pStyle w:val="TOC2"/>
        <w:rPr>
          <w:rFonts w:asciiTheme="minorHAnsi" w:eastAsiaTheme="minorEastAsia" w:hAnsiTheme="minorHAnsi" w:cstheme="minorBidi"/>
          <w:caps w:val="0"/>
          <w:noProof/>
          <w:sz w:val="22"/>
          <w:szCs w:val="22"/>
          <w:lang w:eastAsia="en-GB"/>
        </w:rPr>
      </w:pPr>
      <w:hyperlink w:anchor="_Toc116899415" w:history="1">
        <w:r w:rsidRPr="00855C09">
          <w:rPr>
            <w:rStyle w:val="Hyperlink"/>
            <w:noProof/>
          </w:rPr>
          <w:t>1.9</w:t>
        </w:r>
        <w:r>
          <w:rPr>
            <w:rFonts w:asciiTheme="minorHAnsi" w:eastAsiaTheme="minorEastAsia" w:hAnsiTheme="minorHAnsi" w:cstheme="minorBidi"/>
            <w:caps w:val="0"/>
            <w:noProof/>
            <w:sz w:val="22"/>
            <w:szCs w:val="22"/>
            <w:lang w:eastAsia="en-GB"/>
          </w:rPr>
          <w:tab/>
        </w:r>
        <w:r w:rsidRPr="00855C09">
          <w:rPr>
            <w:rStyle w:val="Hyperlink"/>
            <w:noProof/>
          </w:rPr>
          <w:t>MATERIALS AND FINISHES</w:t>
        </w:r>
        <w:r>
          <w:rPr>
            <w:noProof/>
            <w:webHidden/>
          </w:rPr>
          <w:tab/>
        </w:r>
        <w:r>
          <w:rPr>
            <w:noProof/>
            <w:webHidden/>
          </w:rPr>
          <w:fldChar w:fldCharType="begin"/>
        </w:r>
        <w:r>
          <w:rPr>
            <w:noProof/>
            <w:webHidden/>
          </w:rPr>
          <w:instrText xml:space="preserve"> PAGEREF _Toc116899415 \h </w:instrText>
        </w:r>
        <w:r>
          <w:rPr>
            <w:noProof/>
            <w:webHidden/>
          </w:rPr>
        </w:r>
        <w:r>
          <w:rPr>
            <w:noProof/>
            <w:webHidden/>
          </w:rPr>
          <w:fldChar w:fldCharType="separate"/>
        </w:r>
        <w:r>
          <w:rPr>
            <w:noProof/>
            <w:webHidden/>
          </w:rPr>
          <w:t>10</w:t>
        </w:r>
        <w:r>
          <w:rPr>
            <w:noProof/>
            <w:webHidden/>
          </w:rPr>
          <w:fldChar w:fldCharType="end"/>
        </w:r>
      </w:hyperlink>
    </w:p>
    <w:p w14:paraId="4D7BAF78" w14:textId="58B5260D" w:rsidR="00FE5CAA" w:rsidRDefault="00FE5CAA">
      <w:pPr>
        <w:pStyle w:val="TOC3"/>
        <w:rPr>
          <w:rFonts w:asciiTheme="minorHAnsi" w:eastAsiaTheme="minorEastAsia" w:hAnsiTheme="minorHAnsi" w:cstheme="minorBidi"/>
          <w:noProof/>
          <w:sz w:val="22"/>
          <w:szCs w:val="22"/>
          <w:lang w:eastAsia="en-GB"/>
        </w:rPr>
      </w:pPr>
      <w:hyperlink w:anchor="_Toc116899416" w:history="1">
        <w:r w:rsidRPr="00855C09">
          <w:rPr>
            <w:rStyle w:val="Hyperlink"/>
            <w:noProof/>
          </w:rPr>
          <w:t>1.9.1</w:t>
        </w:r>
        <w:r>
          <w:rPr>
            <w:rFonts w:asciiTheme="minorHAnsi" w:eastAsiaTheme="minorEastAsia" w:hAnsiTheme="minorHAnsi" w:cstheme="minorBidi"/>
            <w:noProof/>
            <w:sz w:val="22"/>
            <w:szCs w:val="22"/>
            <w:lang w:eastAsia="en-GB"/>
          </w:rPr>
          <w:tab/>
        </w:r>
        <w:r w:rsidRPr="00855C09">
          <w:rPr>
            <w:rStyle w:val="Hyperlink"/>
            <w:noProof/>
          </w:rPr>
          <w:t>Materials and Finishes of Packaged Components</w:t>
        </w:r>
        <w:r>
          <w:rPr>
            <w:noProof/>
            <w:webHidden/>
          </w:rPr>
          <w:tab/>
        </w:r>
        <w:r>
          <w:rPr>
            <w:noProof/>
            <w:webHidden/>
          </w:rPr>
          <w:fldChar w:fldCharType="begin"/>
        </w:r>
        <w:r>
          <w:rPr>
            <w:noProof/>
            <w:webHidden/>
          </w:rPr>
          <w:instrText xml:space="preserve"> PAGEREF _Toc116899416 \h </w:instrText>
        </w:r>
        <w:r>
          <w:rPr>
            <w:noProof/>
            <w:webHidden/>
          </w:rPr>
        </w:r>
        <w:r>
          <w:rPr>
            <w:noProof/>
            <w:webHidden/>
          </w:rPr>
          <w:fldChar w:fldCharType="separate"/>
        </w:r>
        <w:r>
          <w:rPr>
            <w:noProof/>
            <w:webHidden/>
          </w:rPr>
          <w:t>10</w:t>
        </w:r>
        <w:r>
          <w:rPr>
            <w:noProof/>
            <w:webHidden/>
          </w:rPr>
          <w:fldChar w:fldCharType="end"/>
        </w:r>
      </w:hyperlink>
    </w:p>
    <w:p w14:paraId="1D0768E3" w14:textId="277941E4" w:rsidR="00FE5CAA" w:rsidRDefault="00FE5CAA">
      <w:pPr>
        <w:pStyle w:val="TOC3"/>
        <w:rPr>
          <w:rFonts w:asciiTheme="minorHAnsi" w:eastAsiaTheme="minorEastAsia" w:hAnsiTheme="minorHAnsi" w:cstheme="minorBidi"/>
          <w:noProof/>
          <w:sz w:val="22"/>
          <w:szCs w:val="22"/>
          <w:lang w:eastAsia="en-GB"/>
        </w:rPr>
      </w:pPr>
      <w:hyperlink w:anchor="_Toc116899417" w:history="1">
        <w:r w:rsidRPr="00855C09">
          <w:rPr>
            <w:rStyle w:val="Hyperlink"/>
            <w:noProof/>
          </w:rPr>
          <w:t>1.9.2</w:t>
        </w:r>
        <w:r>
          <w:rPr>
            <w:rFonts w:asciiTheme="minorHAnsi" w:eastAsiaTheme="minorEastAsia" w:hAnsiTheme="minorHAnsi" w:cstheme="minorBidi"/>
            <w:noProof/>
            <w:sz w:val="22"/>
            <w:szCs w:val="22"/>
            <w:lang w:eastAsia="en-GB"/>
          </w:rPr>
          <w:tab/>
        </w:r>
        <w:r w:rsidRPr="00855C09">
          <w:rPr>
            <w:rStyle w:val="Hyperlink"/>
            <w:noProof/>
          </w:rPr>
          <w:t>Materials and Finishes of Die Components</w:t>
        </w:r>
        <w:r>
          <w:rPr>
            <w:noProof/>
            <w:webHidden/>
          </w:rPr>
          <w:tab/>
        </w:r>
        <w:r>
          <w:rPr>
            <w:noProof/>
            <w:webHidden/>
          </w:rPr>
          <w:fldChar w:fldCharType="begin"/>
        </w:r>
        <w:r>
          <w:rPr>
            <w:noProof/>
            <w:webHidden/>
          </w:rPr>
          <w:instrText xml:space="preserve"> PAGEREF _Toc116899417 \h </w:instrText>
        </w:r>
        <w:r>
          <w:rPr>
            <w:noProof/>
            <w:webHidden/>
          </w:rPr>
        </w:r>
        <w:r>
          <w:rPr>
            <w:noProof/>
            <w:webHidden/>
          </w:rPr>
          <w:fldChar w:fldCharType="separate"/>
        </w:r>
        <w:r>
          <w:rPr>
            <w:noProof/>
            <w:webHidden/>
          </w:rPr>
          <w:t>10</w:t>
        </w:r>
        <w:r>
          <w:rPr>
            <w:noProof/>
            <w:webHidden/>
          </w:rPr>
          <w:fldChar w:fldCharType="end"/>
        </w:r>
      </w:hyperlink>
    </w:p>
    <w:p w14:paraId="404F7B38" w14:textId="79A27851" w:rsidR="00FE5CAA" w:rsidRDefault="00FE5CAA">
      <w:pPr>
        <w:pStyle w:val="TOC1"/>
        <w:rPr>
          <w:rFonts w:asciiTheme="minorHAnsi" w:eastAsiaTheme="minorEastAsia" w:hAnsiTheme="minorHAnsi" w:cstheme="minorBidi"/>
          <w:caps w:val="0"/>
          <w:noProof/>
          <w:sz w:val="22"/>
          <w:szCs w:val="22"/>
          <w:lang w:eastAsia="en-GB"/>
        </w:rPr>
      </w:pPr>
      <w:hyperlink w:anchor="_Toc116899418" w:history="1">
        <w:r w:rsidRPr="00855C09">
          <w:rPr>
            <w:rStyle w:val="Hyperlink"/>
            <w:noProof/>
          </w:rPr>
          <w:t>2</w:t>
        </w:r>
        <w:r>
          <w:rPr>
            <w:rFonts w:asciiTheme="minorHAnsi" w:eastAsiaTheme="minorEastAsia" w:hAnsiTheme="minorHAnsi" w:cstheme="minorBidi"/>
            <w:caps w:val="0"/>
            <w:noProof/>
            <w:sz w:val="22"/>
            <w:szCs w:val="22"/>
            <w:lang w:eastAsia="en-GB"/>
          </w:rPr>
          <w:tab/>
        </w:r>
        <w:r w:rsidRPr="00855C09">
          <w:rPr>
            <w:rStyle w:val="Hyperlink"/>
            <w:noProof/>
          </w:rPr>
          <w:t>REQUIREMENTS</w:t>
        </w:r>
        <w:r>
          <w:rPr>
            <w:noProof/>
            <w:webHidden/>
          </w:rPr>
          <w:tab/>
        </w:r>
        <w:r>
          <w:rPr>
            <w:noProof/>
            <w:webHidden/>
          </w:rPr>
          <w:fldChar w:fldCharType="begin"/>
        </w:r>
        <w:r>
          <w:rPr>
            <w:noProof/>
            <w:webHidden/>
          </w:rPr>
          <w:instrText xml:space="preserve"> PAGEREF _Toc116899418 \h </w:instrText>
        </w:r>
        <w:r>
          <w:rPr>
            <w:noProof/>
            <w:webHidden/>
          </w:rPr>
        </w:r>
        <w:r>
          <w:rPr>
            <w:noProof/>
            <w:webHidden/>
          </w:rPr>
          <w:fldChar w:fldCharType="separate"/>
        </w:r>
        <w:r>
          <w:rPr>
            <w:noProof/>
            <w:webHidden/>
          </w:rPr>
          <w:t>10</w:t>
        </w:r>
        <w:r>
          <w:rPr>
            <w:noProof/>
            <w:webHidden/>
          </w:rPr>
          <w:fldChar w:fldCharType="end"/>
        </w:r>
      </w:hyperlink>
    </w:p>
    <w:p w14:paraId="4436FA5F" w14:textId="016AE063" w:rsidR="00FE5CAA" w:rsidRDefault="00FE5CAA">
      <w:pPr>
        <w:pStyle w:val="TOC2"/>
        <w:rPr>
          <w:rFonts w:asciiTheme="minorHAnsi" w:eastAsiaTheme="minorEastAsia" w:hAnsiTheme="minorHAnsi" w:cstheme="minorBidi"/>
          <w:caps w:val="0"/>
          <w:noProof/>
          <w:sz w:val="22"/>
          <w:szCs w:val="22"/>
          <w:lang w:eastAsia="en-GB"/>
        </w:rPr>
      </w:pPr>
      <w:hyperlink w:anchor="_Toc116899419" w:history="1">
        <w:r w:rsidRPr="00855C09">
          <w:rPr>
            <w:rStyle w:val="Hyperlink"/>
            <w:noProof/>
          </w:rPr>
          <w:t>2.1</w:t>
        </w:r>
        <w:r>
          <w:rPr>
            <w:rFonts w:asciiTheme="minorHAnsi" w:eastAsiaTheme="minorEastAsia" w:hAnsiTheme="minorHAnsi" w:cstheme="minorBidi"/>
            <w:caps w:val="0"/>
            <w:noProof/>
            <w:sz w:val="22"/>
            <w:szCs w:val="22"/>
            <w:lang w:eastAsia="en-GB"/>
          </w:rPr>
          <w:tab/>
        </w:r>
        <w:r w:rsidRPr="00855C09">
          <w:rPr>
            <w:rStyle w:val="Hyperlink"/>
            <w:noProof/>
          </w:rPr>
          <w:t>GENERAL</w:t>
        </w:r>
        <w:r>
          <w:rPr>
            <w:noProof/>
            <w:webHidden/>
          </w:rPr>
          <w:tab/>
        </w:r>
        <w:r>
          <w:rPr>
            <w:noProof/>
            <w:webHidden/>
          </w:rPr>
          <w:fldChar w:fldCharType="begin"/>
        </w:r>
        <w:r>
          <w:rPr>
            <w:noProof/>
            <w:webHidden/>
          </w:rPr>
          <w:instrText xml:space="preserve"> PAGEREF _Toc116899419 \h </w:instrText>
        </w:r>
        <w:r>
          <w:rPr>
            <w:noProof/>
            <w:webHidden/>
          </w:rPr>
        </w:r>
        <w:r>
          <w:rPr>
            <w:noProof/>
            <w:webHidden/>
          </w:rPr>
          <w:fldChar w:fldCharType="separate"/>
        </w:r>
        <w:r>
          <w:rPr>
            <w:noProof/>
            <w:webHidden/>
          </w:rPr>
          <w:t>10</w:t>
        </w:r>
        <w:r>
          <w:rPr>
            <w:noProof/>
            <w:webHidden/>
          </w:rPr>
          <w:fldChar w:fldCharType="end"/>
        </w:r>
      </w:hyperlink>
    </w:p>
    <w:p w14:paraId="0C2FDEFD" w14:textId="7C9F1D93" w:rsidR="00FE5CAA" w:rsidRDefault="00FE5CAA">
      <w:pPr>
        <w:pStyle w:val="TOC3"/>
        <w:rPr>
          <w:rFonts w:asciiTheme="minorHAnsi" w:eastAsiaTheme="minorEastAsia" w:hAnsiTheme="minorHAnsi" w:cstheme="minorBidi"/>
          <w:noProof/>
          <w:sz w:val="22"/>
          <w:szCs w:val="22"/>
          <w:lang w:eastAsia="en-GB"/>
        </w:rPr>
      </w:pPr>
      <w:hyperlink w:anchor="_Toc116899420" w:history="1">
        <w:r w:rsidRPr="00855C09">
          <w:rPr>
            <w:rStyle w:val="Hyperlink"/>
            <w:noProof/>
          </w:rPr>
          <w:t>2.1.1</w:t>
        </w:r>
        <w:r>
          <w:rPr>
            <w:rFonts w:asciiTheme="minorHAnsi" w:eastAsiaTheme="minorEastAsia" w:hAnsiTheme="minorHAnsi" w:cstheme="minorBidi"/>
            <w:noProof/>
            <w:sz w:val="22"/>
            <w:szCs w:val="22"/>
            <w:lang w:eastAsia="en-GB"/>
          </w:rPr>
          <w:tab/>
        </w:r>
        <w:r w:rsidRPr="00855C09">
          <w:rPr>
            <w:rStyle w:val="Hyperlink"/>
            <w:noProof/>
          </w:rPr>
          <w:t>Deviations from the Generic Specification</w:t>
        </w:r>
        <w:r>
          <w:rPr>
            <w:noProof/>
            <w:webHidden/>
          </w:rPr>
          <w:tab/>
        </w:r>
        <w:r>
          <w:rPr>
            <w:noProof/>
            <w:webHidden/>
          </w:rPr>
          <w:fldChar w:fldCharType="begin"/>
        </w:r>
        <w:r>
          <w:rPr>
            <w:noProof/>
            <w:webHidden/>
          </w:rPr>
          <w:instrText xml:space="preserve"> PAGEREF _Toc116899420 \h </w:instrText>
        </w:r>
        <w:r>
          <w:rPr>
            <w:noProof/>
            <w:webHidden/>
          </w:rPr>
        </w:r>
        <w:r>
          <w:rPr>
            <w:noProof/>
            <w:webHidden/>
          </w:rPr>
          <w:fldChar w:fldCharType="separate"/>
        </w:r>
        <w:r>
          <w:rPr>
            <w:noProof/>
            <w:webHidden/>
          </w:rPr>
          <w:t>10</w:t>
        </w:r>
        <w:r>
          <w:rPr>
            <w:noProof/>
            <w:webHidden/>
          </w:rPr>
          <w:fldChar w:fldCharType="end"/>
        </w:r>
      </w:hyperlink>
    </w:p>
    <w:p w14:paraId="238A4689" w14:textId="421A2146" w:rsidR="00FE5CAA" w:rsidRDefault="00FE5CAA">
      <w:pPr>
        <w:pStyle w:val="TOC4"/>
        <w:rPr>
          <w:rFonts w:asciiTheme="minorHAnsi" w:eastAsiaTheme="minorEastAsia" w:hAnsiTheme="minorHAnsi" w:cstheme="minorBidi"/>
          <w:noProof/>
          <w:sz w:val="22"/>
          <w:szCs w:val="22"/>
          <w:lang w:eastAsia="en-GB"/>
        </w:rPr>
      </w:pPr>
      <w:hyperlink w:anchor="_Toc116899421" w:history="1">
        <w:r w:rsidRPr="00855C09">
          <w:rPr>
            <w:rStyle w:val="Hyperlink"/>
            <w:noProof/>
          </w:rPr>
          <w:t>2.1.1.1</w:t>
        </w:r>
        <w:r>
          <w:rPr>
            <w:rFonts w:asciiTheme="minorHAnsi" w:eastAsiaTheme="minorEastAsia" w:hAnsiTheme="minorHAnsi" w:cstheme="minorBidi"/>
            <w:noProof/>
            <w:sz w:val="22"/>
            <w:szCs w:val="22"/>
            <w:lang w:eastAsia="en-GB"/>
          </w:rPr>
          <w:tab/>
        </w:r>
        <w:r w:rsidRPr="00855C09">
          <w:rPr>
            <w:rStyle w:val="Hyperlink"/>
            <w:noProof/>
          </w:rPr>
          <w:t>Deviations from Screening Tests - Chart F3</w:t>
        </w:r>
        <w:r>
          <w:rPr>
            <w:noProof/>
            <w:webHidden/>
          </w:rPr>
          <w:tab/>
        </w:r>
        <w:r>
          <w:rPr>
            <w:noProof/>
            <w:webHidden/>
          </w:rPr>
          <w:fldChar w:fldCharType="begin"/>
        </w:r>
        <w:r>
          <w:rPr>
            <w:noProof/>
            <w:webHidden/>
          </w:rPr>
          <w:instrText xml:space="preserve"> PAGEREF _Toc116899421 \h </w:instrText>
        </w:r>
        <w:r>
          <w:rPr>
            <w:noProof/>
            <w:webHidden/>
          </w:rPr>
        </w:r>
        <w:r>
          <w:rPr>
            <w:noProof/>
            <w:webHidden/>
          </w:rPr>
          <w:fldChar w:fldCharType="separate"/>
        </w:r>
        <w:r>
          <w:rPr>
            <w:noProof/>
            <w:webHidden/>
          </w:rPr>
          <w:t>10</w:t>
        </w:r>
        <w:r>
          <w:rPr>
            <w:noProof/>
            <w:webHidden/>
          </w:rPr>
          <w:fldChar w:fldCharType="end"/>
        </w:r>
      </w:hyperlink>
    </w:p>
    <w:p w14:paraId="0AC0B935" w14:textId="23A916D2" w:rsidR="00FE5CAA" w:rsidRDefault="00FE5CAA">
      <w:pPr>
        <w:pStyle w:val="TOC2"/>
        <w:rPr>
          <w:rFonts w:asciiTheme="minorHAnsi" w:eastAsiaTheme="minorEastAsia" w:hAnsiTheme="minorHAnsi" w:cstheme="minorBidi"/>
          <w:caps w:val="0"/>
          <w:noProof/>
          <w:sz w:val="22"/>
          <w:szCs w:val="22"/>
          <w:lang w:eastAsia="en-GB"/>
        </w:rPr>
      </w:pPr>
      <w:hyperlink w:anchor="_Toc116899422" w:history="1">
        <w:r w:rsidRPr="00855C09">
          <w:rPr>
            <w:rStyle w:val="Hyperlink"/>
            <w:noProof/>
          </w:rPr>
          <w:t>2.2</w:t>
        </w:r>
        <w:r>
          <w:rPr>
            <w:rFonts w:asciiTheme="minorHAnsi" w:eastAsiaTheme="minorEastAsia" w:hAnsiTheme="minorHAnsi" w:cstheme="minorBidi"/>
            <w:caps w:val="0"/>
            <w:noProof/>
            <w:sz w:val="22"/>
            <w:szCs w:val="22"/>
            <w:lang w:eastAsia="en-GB"/>
          </w:rPr>
          <w:tab/>
        </w:r>
        <w:r w:rsidRPr="00855C09">
          <w:rPr>
            <w:rStyle w:val="Hyperlink"/>
            <w:noProof/>
          </w:rPr>
          <w:t>WAFER LOT ACCEPTANCE</w:t>
        </w:r>
        <w:r>
          <w:rPr>
            <w:noProof/>
            <w:webHidden/>
          </w:rPr>
          <w:tab/>
        </w:r>
        <w:r>
          <w:rPr>
            <w:noProof/>
            <w:webHidden/>
          </w:rPr>
          <w:fldChar w:fldCharType="begin"/>
        </w:r>
        <w:r>
          <w:rPr>
            <w:noProof/>
            <w:webHidden/>
          </w:rPr>
          <w:instrText xml:space="preserve"> PAGEREF _Toc116899422 \h </w:instrText>
        </w:r>
        <w:r>
          <w:rPr>
            <w:noProof/>
            <w:webHidden/>
          </w:rPr>
        </w:r>
        <w:r>
          <w:rPr>
            <w:noProof/>
            <w:webHidden/>
          </w:rPr>
          <w:fldChar w:fldCharType="separate"/>
        </w:r>
        <w:r>
          <w:rPr>
            <w:noProof/>
            <w:webHidden/>
          </w:rPr>
          <w:t>11</w:t>
        </w:r>
        <w:r>
          <w:rPr>
            <w:noProof/>
            <w:webHidden/>
          </w:rPr>
          <w:fldChar w:fldCharType="end"/>
        </w:r>
      </w:hyperlink>
    </w:p>
    <w:p w14:paraId="1E8DEC04" w14:textId="7273A1ED" w:rsidR="00FE5CAA" w:rsidRDefault="00FE5CAA">
      <w:pPr>
        <w:pStyle w:val="TOC2"/>
        <w:rPr>
          <w:rFonts w:asciiTheme="minorHAnsi" w:eastAsiaTheme="minorEastAsia" w:hAnsiTheme="minorHAnsi" w:cstheme="minorBidi"/>
          <w:caps w:val="0"/>
          <w:noProof/>
          <w:sz w:val="22"/>
          <w:szCs w:val="22"/>
          <w:lang w:eastAsia="en-GB"/>
        </w:rPr>
      </w:pPr>
      <w:hyperlink w:anchor="_Toc116899423" w:history="1">
        <w:r w:rsidRPr="00855C09">
          <w:rPr>
            <w:rStyle w:val="Hyperlink"/>
            <w:noProof/>
          </w:rPr>
          <w:t>2.3</w:t>
        </w:r>
        <w:r>
          <w:rPr>
            <w:rFonts w:asciiTheme="minorHAnsi" w:eastAsiaTheme="minorEastAsia" w:hAnsiTheme="minorHAnsi" w:cstheme="minorBidi"/>
            <w:caps w:val="0"/>
            <w:noProof/>
            <w:sz w:val="22"/>
            <w:szCs w:val="22"/>
            <w:lang w:eastAsia="en-GB"/>
          </w:rPr>
          <w:tab/>
        </w:r>
        <w:r w:rsidRPr="00855C09">
          <w:rPr>
            <w:rStyle w:val="Hyperlink"/>
            <w:noProof/>
          </w:rPr>
          <w:t>MARKING</w:t>
        </w:r>
        <w:r>
          <w:rPr>
            <w:noProof/>
            <w:webHidden/>
          </w:rPr>
          <w:tab/>
        </w:r>
        <w:r>
          <w:rPr>
            <w:noProof/>
            <w:webHidden/>
          </w:rPr>
          <w:fldChar w:fldCharType="begin"/>
        </w:r>
        <w:r>
          <w:rPr>
            <w:noProof/>
            <w:webHidden/>
          </w:rPr>
          <w:instrText xml:space="preserve"> PAGEREF _Toc116899423 \h </w:instrText>
        </w:r>
        <w:r>
          <w:rPr>
            <w:noProof/>
            <w:webHidden/>
          </w:rPr>
        </w:r>
        <w:r>
          <w:rPr>
            <w:noProof/>
            <w:webHidden/>
          </w:rPr>
          <w:fldChar w:fldCharType="separate"/>
        </w:r>
        <w:r>
          <w:rPr>
            <w:noProof/>
            <w:webHidden/>
          </w:rPr>
          <w:t>11</w:t>
        </w:r>
        <w:r>
          <w:rPr>
            <w:noProof/>
            <w:webHidden/>
          </w:rPr>
          <w:fldChar w:fldCharType="end"/>
        </w:r>
      </w:hyperlink>
    </w:p>
    <w:p w14:paraId="45A40D0D" w14:textId="41559156" w:rsidR="00FE5CAA" w:rsidRDefault="00FE5CAA">
      <w:pPr>
        <w:pStyle w:val="TOC2"/>
        <w:rPr>
          <w:rFonts w:asciiTheme="minorHAnsi" w:eastAsiaTheme="minorEastAsia" w:hAnsiTheme="minorHAnsi" w:cstheme="minorBidi"/>
          <w:caps w:val="0"/>
          <w:noProof/>
          <w:sz w:val="22"/>
          <w:szCs w:val="22"/>
          <w:lang w:eastAsia="en-GB"/>
        </w:rPr>
      </w:pPr>
      <w:hyperlink w:anchor="_Toc116899424" w:history="1">
        <w:r w:rsidRPr="00855C09">
          <w:rPr>
            <w:rStyle w:val="Hyperlink"/>
            <w:noProof/>
          </w:rPr>
          <w:t>2.4</w:t>
        </w:r>
        <w:r>
          <w:rPr>
            <w:rFonts w:asciiTheme="minorHAnsi" w:eastAsiaTheme="minorEastAsia" w:hAnsiTheme="minorHAnsi" w:cstheme="minorBidi"/>
            <w:caps w:val="0"/>
            <w:noProof/>
            <w:sz w:val="22"/>
            <w:szCs w:val="22"/>
            <w:lang w:eastAsia="en-GB"/>
          </w:rPr>
          <w:tab/>
        </w:r>
        <w:r w:rsidRPr="00855C09">
          <w:rPr>
            <w:rStyle w:val="Hyperlink"/>
            <w:noProof/>
          </w:rPr>
          <w:t>CASE ISOLATION</w:t>
        </w:r>
        <w:r>
          <w:rPr>
            <w:noProof/>
            <w:webHidden/>
          </w:rPr>
          <w:tab/>
        </w:r>
        <w:r>
          <w:rPr>
            <w:noProof/>
            <w:webHidden/>
          </w:rPr>
          <w:fldChar w:fldCharType="begin"/>
        </w:r>
        <w:r>
          <w:rPr>
            <w:noProof/>
            <w:webHidden/>
          </w:rPr>
          <w:instrText xml:space="preserve"> PAGEREF _Toc116899424 \h </w:instrText>
        </w:r>
        <w:r>
          <w:rPr>
            <w:noProof/>
            <w:webHidden/>
          </w:rPr>
        </w:r>
        <w:r>
          <w:rPr>
            <w:noProof/>
            <w:webHidden/>
          </w:rPr>
          <w:fldChar w:fldCharType="separate"/>
        </w:r>
        <w:r>
          <w:rPr>
            <w:noProof/>
            <w:webHidden/>
          </w:rPr>
          <w:t>11</w:t>
        </w:r>
        <w:r>
          <w:rPr>
            <w:noProof/>
            <w:webHidden/>
          </w:rPr>
          <w:fldChar w:fldCharType="end"/>
        </w:r>
      </w:hyperlink>
    </w:p>
    <w:p w14:paraId="41957D05" w14:textId="06BDDF3E" w:rsidR="00FE5CAA" w:rsidRDefault="00FE5CAA">
      <w:pPr>
        <w:pStyle w:val="TOC2"/>
        <w:rPr>
          <w:rFonts w:asciiTheme="minorHAnsi" w:eastAsiaTheme="minorEastAsia" w:hAnsiTheme="minorHAnsi" w:cstheme="minorBidi"/>
          <w:caps w:val="0"/>
          <w:noProof/>
          <w:sz w:val="22"/>
          <w:szCs w:val="22"/>
          <w:lang w:eastAsia="en-GB"/>
        </w:rPr>
      </w:pPr>
      <w:hyperlink w:anchor="_Toc116899425" w:history="1">
        <w:r w:rsidRPr="00855C09">
          <w:rPr>
            <w:rStyle w:val="Hyperlink"/>
            <w:noProof/>
          </w:rPr>
          <w:t>2.5</w:t>
        </w:r>
        <w:r>
          <w:rPr>
            <w:rFonts w:asciiTheme="minorHAnsi" w:eastAsiaTheme="minorEastAsia" w:hAnsiTheme="minorHAnsi" w:cstheme="minorBidi"/>
            <w:caps w:val="0"/>
            <w:noProof/>
            <w:sz w:val="22"/>
            <w:szCs w:val="22"/>
            <w:lang w:eastAsia="en-GB"/>
          </w:rPr>
          <w:tab/>
        </w:r>
        <w:r w:rsidRPr="00855C09">
          <w:rPr>
            <w:rStyle w:val="Hyperlink"/>
            <w:noProof/>
          </w:rPr>
          <w:t>TERMINAL STRENGTH</w:t>
        </w:r>
        <w:r>
          <w:rPr>
            <w:noProof/>
            <w:webHidden/>
          </w:rPr>
          <w:tab/>
        </w:r>
        <w:r>
          <w:rPr>
            <w:noProof/>
            <w:webHidden/>
          </w:rPr>
          <w:fldChar w:fldCharType="begin"/>
        </w:r>
        <w:r>
          <w:rPr>
            <w:noProof/>
            <w:webHidden/>
          </w:rPr>
          <w:instrText xml:space="preserve"> PAGEREF _Toc116899425 \h </w:instrText>
        </w:r>
        <w:r>
          <w:rPr>
            <w:noProof/>
            <w:webHidden/>
          </w:rPr>
        </w:r>
        <w:r>
          <w:rPr>
            <w:noProof/>
            <w:webHidden/>
          </w:rPr>
          <w:fldChar w:fldCharType="separate"/>
        </w:r>
        <w:r>
          <w:rPr>
            <w:noProof/>
            <w:webHidden/>
          </w:rPr>
          <w:t>11</w:t>
        </w:r>
        <w:r>
          <w:rPr>
            <w:noProof/>
            <w:webHidden/>
          </w:rPr>
          <w:fldChar w:fldCharType="end"/>
        </w:r>
      </w:hyperlink>
    </w:p>
    <w:p w14:paraId="1EEA05BB" w14:textId="49DE6D77" w:rsidR="00FE5CAA" w:rsidRDefault="00FE5CAA">
      <w:pPr>
        <w:pStyle w:val="TOC2"/>
        <w:rPr>
          <w:rFonts w:asciiTheme="minorHAnsi" w:eastAsiaTheme="minorEastAsia" w:hAnsiTheme="minorHAnsi" w:cstheme="minorBidi"/>
          <w:caps w:val="0"/>
          <w:noProof/>
          <w:sz w:val="22"/>
          <w:szCs w:val="22"/>
          <w:lang w:eastAsia="en-GB"/>
        </w:rPr>
      </w:pPr>
      <w:hyperlink w:anchor="_Toc116899426" w:history="1">
        <w:r w:rsidRPr="00855C09">
          <w:rPr>
            <w:rStyle w:val="Hyperlink"/>
            <w:noProof/>
          </w:rPr>
          <w:t>2.6</w:t>
        </w:r>
        <w:r>
          <w:rPr>
            <w:rFonts w:asciiTheme="minorHAnsi" w:eastAsiaTheme="minorEastAsia" w:hAnsiTheme="minorHAnsi" w:cstheme="minorBidi"/>
            <w:caps w:val="0"/>
            <w:noProof/>
            <w:sz w:val="22"/>
            <w:szCs w:val="22"/>
            <w:lang w:eastAsia="en-GB"/>
          </w:rPr>
          <w:tab/>
        </w:r>
        <w:r w:rsidRPr="00855C09">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_Toc116899426 \h </w:instrText>
        </w:r>
        <w:r>
          <w:rPr>
            <w:noProof/>
            <w:webHidden/>
          </w:rPr>
        </w:r>
        <w:r>
          <w:rPr>
            <w:noProof/>
            <w:webHidden/>
          </w:rPr>
          <w:fldChar w:fldCharType="separate"/>
        </w:r>
        <w:r>
          <w:rPr>
            <w:noProof/>
            <w:webHidden/>
          </w:rPr>
          <w:t>12</w:t>
        </w:r>
        <w:r>
          <w:rPr>
            <w:noProof/>
            <w:webHidden/>
          </w:rPr>
          <w:fldChar w:fldCharType="end"/>
        </w:r>
      </w:hyperlink>
    </w:p>
    <w:p w14:paraId="12EA9367" w14:textId="4F0009A9" w:rsidR="00FE5CAA" w:rsidRDefault="00FE5CAA">
      <w:pPr>
        <w:pStyle w:val="TOC3"/>
        <w:rPr>
          <w:rFonts w:asciiTheme="minorHAnsi" w:eastAsiaTheme="minorEastAsia" w:hAnsiTheme="minorHAnsi" w:cstheme="minorBidi"/>
          <w:noProof/>
          <w:sz w:val="22"/>
          <w:szCs w:val="22"/>
          <w:lang w:eastAsia="en-GB"/>
        </w:rPr>
      </w:pPr>
      <w:hyperlink w:anchor="_Toc116899427" w:history="1">
        <w:r w:rsidRPr="00855C09">
          <w:rPr>
            <w:rStyle w:val="Hyperlink"/>
            <w:noProof/>
          </w:rPr>
          <w:t>2.6.1</w:t>
        </w:r>
        <w:r>
          <w:rPr>
            <w:rFonts w:asciiTheme="minorHAnsi" w:eastAsiaTheme="minorEastAsia" w:hAnsiTheme="minorHAnsi" w:cstheme="minorBidi"/>
            <w:noProof/>
            <w:sz w:val="22"/>
            <w:szCs w:val="22"/>
            <w:lang w:eastAsia="en-GB"/>
          </w:rPr>
          <w:tab/>
        </w:r>
        <w:r w:rsidRPr="00855C09">
          <w:rPr>
            <w:rStyle w:val="Hyperlink"/>
            <w:noProof/>
          </w:rPr>
          <w:t>Room Temperature Electrical Measurements</w:t>
        </w:r>
        <w:r>
          <w:rPr>
            <w:noProof/>
            <w:webHidden/>
          </w:rPr>
          <w:tab/>
        </w:r>
        <w:r>
          <w:rPr>
            <w:noProof/>
            <w:webHidden/>
          </w:rPr>
          <w:fldChar w:fldCharType="begin"/>
        </w:r>
        <w:r>
          <w:rPr>
            <w:noProof/>
            <w:webHidden/>
          </w:rPr>
          <w:instrText xml:space="preserve"> PAGEREF _Toc116899427 \h </w:instrText>
        </w:r>
        <w:r>
          <w:rPr>
            <w:noProof/>
            <w:webHidden/>
          </w:rPr>
        </w:r>
        <w:r>
          <w:rPr>
            <w:noProof/>
            <w:webHidden/>
          </w:rPr>
          <w:fldChar w:fldCharType="separate"/>
        </w:r>
        <w:r>
          <w:rPr>
            <w:noProof/>
            <w:webHidden/>
          </w:rPr>
          <w:t>12</w:t>
        </w:r>
        <w:r>
          <w:rPr>
            <w:noProof/>
            <w:webHidden/>
          </w:rPr>
          <w:fldChar w:fldCharType="end"/>
        </w:r>
      </w:hyperlink>
    </w:p>
    <w:p w14:paraId="4C25A04C" w14:textId="132D8495" w:rsidR="00FE5CAA" w:rsidRDefault="00FE5CAA">
      <w:pPr>
        <w:pStyle w:val="TOC3"/>
        <w:rPr>
          <w:rFonts w:asciiTheme="minorHAnsi" w:eastAsiaTheme="minorEastAsia" w:hAnsiTheme="minorHAnsi" w:cstheme="minorBidi"/>
          <w:noProof/>
          <w:sz w:val="22"/>
          <w:szCs w:val="22"/>
          <w:lang w:eastAsia="en-GB"/>
        </w:rPr>
      </w:pPr>
      <w:hyperlink w:anchor="_Toc116899428" w:history="1">
        <w:r w:rsidRPr="00855C09">
          <w:rPr>
            <w:rStyle w:val="Hyperlink"/>
            <w:noProof/>
          </w:rPr>
          <w:t>2.6.2</w:t>
        </w:r>
        <w:r>
          <w:rPr>
            <w:rFonts w:asciiTheme="minorHAnsi" w:eastAsiaTheme="minorEastAsia" w:hAnsiTheme="minorHAnsi" w:cstheme="minorBidi"/>
            <w:noProof/>
            <w:sz w:val="22"/>
            <w:szCs w:val="22"/>
            <w:lang w:eastAsia="en-GB"/>
          </w:rPr>
          <w:tab/>
        </w:r>
        <w:r w:rsidRPr="00855C09">
          <w:rPr>
            <w:rStyle w:val="Hyperlink"/>
            <w:noProof/>
          </w:rPr>
          <w:t>High and Low Temperatures Electrical Measurements</w:t>
        </w:r>
        <w:r>
          <w:rPr>
            <w:noProof/>
            <w:webHidden/>
          </w:rPr>
          <w:tab/>
        </w:r>
        <w:r>
          <w:rPr>
            <w:noProof/>
            <w:webHidden/>
          </w:rPr>
          <w:fldChar w:fldCharType="begin"/>
        </w:r>
        <w:r>
          <w:rPr>
            <w:noProof/>
            <w:webHidden/>
          </w:rPr>
          <w:instrText xml:space="preserve"> PAGEREF _Toc116899428 \h </w:instrText>
        </w:r>
        <w:r>
          <w:rPr>
            <w:noProof/>
            <w:webHidden/>
          </w:rPr>
        </w:r>
        <w:r>
          <w:rPr>
            <w:noProof/>
            <w:webHidden/>
          </w:rPr>
          <w:fldChar w:fldCharType="separate"/>
        </w:r>
        <w:r>
          <w:rPr>
            <w:noProof/>
            <w:webHidden/>
          </w:rPr>
          <w:t>13</w:t>
        </w:r>
        <w:r>
          <w:rPr>
            <w:noProof/>
            <w:webHidden/>
          </w:rPr>
          <w:fldChar w:fldCharType="end"/>
        </w:r>
      </w:hyperlink>
    </w:p>
    <w:p w14:paraId="5A836132" w14:textId="6D0E3E9C" w:rsidR="00FE5CAA" w:rsidRDefault="00FE5CAA">
      <w:pPr>
        <w:pStyle w:val="TOC3"/>
        <w:rPr>
          <w:rFonts w:asciiTheme="minorHAnsi" w:eastAsiaTheme="minorEastAsia" w:hAnsiTheme="minorHAnsi" w:cstheme="minorBidi"/>
          <w:noProof/>
          <w:sz w:val="22"/>
          <w:szCs w:val="22"/>
          <w:lang w:eastAsia="en-GB"/>
        </w:rPr>
      </w:pPr>
      <w:hyperlink w:anchor="_Toc116899429" w:history="1">
        <w:r w:rsidRPr="00855C09">
          <w:rPr>
            <w:rStyle w:val="Hyperlink"/>
            <w:noProof/>
          </w:rPr>
          <w:t>2.6.3</w:t>
        </w:r>
        <w:r>
          <w:rPr>
            <w:rFonts w:asciiTheme="minorHAnsi" w:eastAsiaTheme="minorEastAsia" w:hAnsiTheme="minorHAnsi" w:cstheme="minorBidi"/>
            <w:noProof/>
            <w:sz w:val="22"/>
            <w:szCs w:val="22"/>
            <w:lang w:eastAsia="en-GB"/>
          </w:rPr>
          <w:tab/>
        </w:r>
        <w:r w:rsidRPr="00855C09">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_Toc116899429 \h </w:instrText>
        </w:r>
        <w:r>
          <w:rPr>
            <w:noProof/>
            <w:webHidden/>
          </w:rPr>
        </w:r>
        <w:r>
          <w:rPr>
            <w:noProof/>
            <w:webHidden/>
          </w:rPr>
          <w:fldChar w:fldCharType="separate"/>
        </w:r>
        <w:r>
          <w:rPr>
            <w:noProof/>
            <w:webHidden/>
          </w:rPr>
          <w:t>13</w:t>
        </w:r>
        <w:r>
          <w:rPr>
            <w:noProof/>
            <w:webHidden/>
          </w:rPr>
          <w:fldChar w:fldCharType="end"/>
        </w:r>
      </w:hyperlink>
    </w:p>
    <w:p w14:paraId="7D348FFB" w14:textId="13A00138" w:rsidR="00FE5CAA" w:rsidRDefault="00FE5CAA">
      <w:pPr>
        <w:pStyle w:val="TOC2"/>
        <w:rPr>
          <w:rFonts w:asciiTheme="minorHAnsi" w:eastAsiaTheme="minorEastAsia" w:hAnsiTheme="minorHAnsi" w:cstheme="minorBidi"/>
          <w:caps w:val="0"/>
          <w:noProof/>
          <w:sz w:val="22"/>
          <w:szCs w:val="22"/>
          <w:lang w:eastAsia="en-GB"/>
        </w:rPr>
      </w:pPr>
      <w:hyperlink w:anchor="_Toc116899430" w:history="1">
        <w:r w:rsidRPr="00855C09">
          <w:rPr>
            <w:rStyle w:val="Hyperlink"/>
            <w:noProof/>
          </w:rPr>
          <w:t>2.7</w:t>
        </w:r>
        <w:r>
          <w:rPr>
            <w:rFonts w:asciiTheme="minorHAnsi" w:eastAsiaTheme="minorEastAsia" w:hAnsiTheme="minorHAnsi" w:cstheme="minorBidi"/>
            <w:caps w:val="0"/>
            <w:noProof/>
            <w:sz w:val="22"/>
            <w:szCs w:val="22"/>
            <w:lang w:eastAsia="en-GB"/>
          </w:rPr>
          <w:tab/>
        </w:r>
        <w:r w:rsidRPr="00855C09">
          <w:rPr>
            <w:rStyle w:val="Hyperlink"/>
            <w:noProof/>
          </w:rPr>
          <w:t>PARAMETER DRIFT VALUES</w:t>
        </w:r>
        <w:r>
          <w:rPr>
            <w:noProof/>
            <w:webHidden/>
          </w:rPr>
          <w:tab/>
        </w:r>
        <w:r>
          <w:rPr>
            <w:noProof/>
            <w:webHidden/>
          </w:rPr>
          <w:fldChar w:fldCharType="begin"/>
        </w:r>
        <w:r>
          <w:rPr>
            <w:noProof/>
            <w:webHidden/>
          </w:rPr>
          <w:instrText xml:space="preserve"> PAGEREF _Toc116899430 \h </w:instrText>
        </w:r>
        <w:r>
          <w:rPr>
            <w:noProof/>
            <w:webHidden/>
          </w:rPr>
        </w:r>
        <w:r>
          <w:rPr>
            <w:noProof/>
            <w:webHidden/>
          </w:rPr>
          <w:fldChar w:fldCharType="separate"/>
        </w:r>
        <w:r>
          <w:rPr>
            <w:noProof/>
            <w:webHidden/>
          </w:rPr>
          <w:t>14</w:t>
        </w:r>
        <w:r>
          <w:rPr>
            <w:noProof/>
            <w:webHidden/>
          </w:rPr>
          <w:fldChar w:fldCharType="end"/>
        </w:r>
      </w:hyperlink>
    </w:p>
    <w:p w14:paraId="648481B3" w14:textId="75955A32" w:rsidR="00FE5CAA" w:rsidRDefault="00FE5CAA">
      <w:pPr>
        <w:pStyle w:val="TOC2"/>
        <w:rPr>
          <w:rFonts w:asciiTheme="minorHAnsi" w:eastAsiaTheme="minorEastAsia" w:hAnsiTheme="minorHAnsi" w:cstheme="minorBidi"/>
          <w:caps w:val="0"/>
          <w:noProof/>
          <w:sz w:val="22"/>
          <w:szCs w:val="22"/>
          <w:lang w:eastAsia="en-GB"/>
        </w:rPr>
      </w:pPr>
      <w:hyperlink w:anchor="_Toc116899431" w:history="1">
        <w:r w:rsidRPr="00855C09">
          <w:rPr>
            <w:rStyle w:val="Hyperlink"/>
            <w:noProof/>
          </w:rPr>
          <w:t>2.8</w:t>
        </w:r>
        <w:r>
          <w:rPr>
            <w:rFonts w:asciiTheme="minorHAnsi" w:eastAsiaTheme="minorEastAsia" w:hAnsiTheme="minorHAnsi" w:cstheme="minorBidi"/>
            <w:caps w:val="0"/>
            <w:noProof/>
            <w:sz w:val="22"/>
            <w:szCs w:val="22"/>
            <w:lang w:eastAsia="en-GB"/>
          </w:rPr>
          <w:tab/>
        </w:r>
        <w:r w:rsidRPr="00855C09">
          <w:rPr>
            <w:rStyle w:val="Hyperlink"/>
            <w:noProof/>
          </w:rPr>
          <w:t>INTERMEDIATE AND END-POINT ELECTRICAL MEASUREMENTS</w:t>
        </w:r>
        <w:r>
          <w:rPr>
            <w:noProof/>
            <w:webHidden/>
          </w:rPr>
          <w:tab/>
        </w:r>
        <w:r>
          <w:rPr>
            <w:noProof/>
            <w:webHidden/>
          </w:rPr>
          <w:fldChar w:fldCharType="begin"/>
        </w:r>
        <w:r>
          <w:rPr>
            <w:noProof/>
            <w:webHidden/>
          </w:rPr>
          <w:instrText xml:space="preserve"> PAGEREF _Toc116899431 \h </w:instrText>
        </w:r>
        <w:r>
          <w:rPr>
            <w:noProof/>
            <w:webHidden/>
          </w:rPr>
        </w:r>
        <w:r>
          <w:rPr>
            <w:noProof/>
            <w:webHidden/>
          </w:rPr>
          <w:fldChar w:fldCharType="separate"/>
        </w:r>
        <w:r>
          <w:rPr>
            <w:noProof/>
            <w:webHidden/>
          </w:rPr>
          <w:t>14</w:t>
        </w:r>
        <w:r>
          <w:rPr>
            <w:noProof/>
            <w:webHidden/>
          </w:rPr>
          <w:fldChar w:fldCharType="end"/>
        </w:r>
      </w:hyperlink>
    </w:p>
    <w:p w14:paraId="4A70910F" w14:textId="3DB1C985" w:rsidR="00FE5CAA" w:rsidRDefault="00FE5CAA">
      <w:pPr>
        <w:pStyle w:val="TOC2"/>
        <w:rPr>
          <w:rFonts w:asciiTheme="minorHAnsi" w:eastAsiaTheme="minorEastAsia" w:hAnsiTheme="minorHAnsi" w:cstheme="minorBidi"/>
          <w:caps w:val="0"/>
          <w:noProof/>
          <w:sz w:val="22"/>
          <w:szCs w:val="22"/>
          <w:lang w:eastAsia="en-GB"/>
        </w:rPr>
      </w:pPr>
      <w:hyperlink w:anchor="_Toc116899432" w:history="1">
        <w:r w:rsidRPr="00855C09">
          <w:rPr>
            <w:rStyle w:val="Hyperlink"/>
            <w:noProof/>
          </w:rPr>
          <w:t>2.9</w:t>
        </w:r>
        <w:r>
          <w:rPr>
            <w:rFonts w:asciiTheme="minorHAnsi" w:eastAsiaTheme="minorEastAsia" w:hAnsiTheme="minorHAnsi" w:cstheme="minorBidi"/>
            <w:caps w:val="0"/>
            <w:noProof/>
            <w:sz w:val="22"/>
            <w:szCs w:val="22"/>
            <w:lang w:eastAsia="en-GB"/>
          </w:rPr>
          <w:tab/>
        </w:r>
        <w:r w:rsidRPr="00855C09">
          <w:rPr>
            <w:rStyle w:val="Hyperlink"/>
            <w:noProof/>
          </w:rPr>
          <w:t>HIGH TEMPERATURE REVERSE BIAS BURN-IN CONDITIONS</w:t>
        </w:r>
        <w:r>
          <w:rPr>
            <w:noProof/>
            <w:webHidden/>
          </w:rPr>
          <w:tab/>
        </w:r>
        <w:r>
          <w:rPr>
            <w:noProof/>
            <w:webHidden/>
          </w:rPr>
          <w:fldChar w:fldCharType="begin"/>
        </w:r>
        <w:r>
          <w:rPr>
            <w:noProof/>
            <w:webHidden/>
          </w:rPr>
          <w:instrText xml:space="preserve"> PAGEREF _Toc116899432 \h </w:instrText>
        </w:r>
        <w:r>
          <w:rPr>
            <w:noProof/>
            <w:webHidden/>
          </w:rPr>
        </w:r>
        <w:r>
          <w:rPr>
            <w:noProof/>
            <w:webHidden/>
          </w:rPr>
          <w:fldChar w:fldCharType="separate"/>
        </w:r>
        <w:r>
          <w:rPr>
            <w:noProof/>
            <w:webHidden/>
          </w:rPr>
          <w:t>15</w:t>
        </w:r>
        <w:r>
          <w:rPr>
            <w:noProof/>
            <w:webHidden/>
          </w:rPr>
          <w:fldChar w:fldCharType="end"/>
        </w:r>
      </w:hyperlink>
    </w:p>
    <w:p w14:paraId="5B79CEE7" w14:textId="480D3A9F" w:rsidR="00FE5CAA" w:rsidRDefault="00FE5CAA">
      <w:pPr>
        <w:pStyle w:val="TOC2"/>
        <w:rPr>
          <w:rFonts w:asciiTheme="minorHAnsi" w:eastAsiaTheme="minorEastAsia" w:hAnsiTheme="minorHAnsi" w:cstheme="minorBidi"/>
          <w:caps w:val="0"/>
          <w:noProof/>
          <w:sz w:val="22"/>
          <w:szCs w:val="22"/>
          <w:lang w:eastAsia="en-GB"/>
        </w:rPr>
      </w:pPr>
      <w:hyperlink w:anchor="_Toc116899433" w:history="1">
        <w:r w:rsidRPr="00855C09">
          <w:rPr>
            <w:rStyle w:val="Hyperlink"/>
            <w:noProof/>
          </w:rPr>
          <w:t>2.10</w:t>
        </w:r>
        <w:r>
          <w:rPr>
            <w:rFonts w:asciiTheme="minorHAnsi" w:eastAsiaTheme="minorEastAsia" w:hAnsiTheme="minorHAnsi" w:cstheme="minorBidi"/>
            <w:caps w:val="0"/>
            <w:noProof/>
            <w:sz w:val="22"/>
            <w:szCs w:val="22"/>
            <w:lang w:eastAsia="en-GB"/>
          </w:rPr>
          <w:tab/>
        </w:r>
        <w:r w:rsidRPr="00855C09">
          <w:rPr>
            <w:rStyle w:val="Hyperlink"/>
            <w:noProof/>
          </w:rPr>
          <w:t>HIGH TEMPERATURE FORWARD BIAS BURN-IN CONDITIONS</w:t>
        </w:r>
        <w:r>
          <w:rPr>
            <w:noProof/>
            <w:webHidden/>
          </w:rPr>
          <w:tab/>
        </w:r>
        <w:r>
          <w:rPr>
            <w:noProof/>
            <w:webHidden/>
          </w:rPr>
          <w:fldChar w:fldCharType="begin"/>
        </w:r>
        <w:r>
          <w:rPr>
            <w:noProof/>
            <w:webHidden/>
          </w:rPr>
          <w:instrText xml:space="preserve"> PAGEREF _Toc116899433 \h </w:instrText>
        </w:r>
        <w:r>
          <w:rPr>
            <w:noProof/>
            <w:webHidden/>
          </w:rPr>
        </w:r>
        <w:r>
          <w:rPr>
            <w:noProof/>
            <w:webHidden/>
          </w:rPr>
          <w:fldChar w:fldCharType="separate"/>
        </w:r>
        <w:r>
          <w:rPr>
            <w:noProof/>
            <w:webHidden/>
          </w:rPr>
          <w:t>15</w:t>
        </w:r>
        <w:r>
          <w:rPr>
            <w:noProof/>
            <w:webHidden/>
          </w:rPr>
          <w:fldChar w:fldCharType="end"/>
        </w:r>
      </w:hyperlink>
    </w:p>
    <w:p w14:paraId="6B0367AE" w14:textId="4A666CDF" w:rsidR="00FE5CAA" w:rsidRDefault="00FE5CAA">
      <w:pPr>
        <w:pStyle w:val="TOC2"/>
        <w:rPr>
          <w:rFonts w:asciiTheme="minorHAnsi" w:eastAsiaTheme="minorEastAsia" w:hAnsiTheme="minorHAnsi" w:cstheme="minorBidi"/>
          <w:caps w:val="0"/>
          <w:noProof/>
          <w:sz w:val="22"/>
          <w:szCs w:val="22"/>
          <w:lang w:eastAsia="en-GB"/>
        </w:rPr>
      </w:pPr>
      <w:hyperlink w:anchor="_Toc116899434" w:history="1">
        <w:r w:rsidRPr="00855C09">
          <w:rPr>
            <w:rStyle w:val="Hyperlink"/>
            <w:noProof/>
          </w:rPr>
          <w:t>2.11</w:t>
        </w:r>
        <w:r>
          <w:rPr>
            <w:rFonts w:asciiTheme="minorHAnsi" w:eastAsiaTheme="minorEastAsia" w:hAnsiTheme="minorHAnsi" w:cstheme="minorBidi"/>
            <w:caps w:val="0"/>
            <w:noProof/>
            <w:sz w:val="22"/>
            <w:szCs w:val="22"/>
            <w:lang w:eastAsia="en-GB"/>
          </w:rPr>
          <w:tab/>
        </w:r>
        <w:r w:rsidRPr="00855C09">
          <w:rPr>
            <w:rStyle w:val="Hyperlink"/>
            <w:noProof/>
          </w:rPr>
          <w:t>OPERATING LIFE CONDITIONS</w:t>
        </w:r>
        <w:r>
          <w:rPr>
            <w:noProof/>
            <w:webHidden/>
          </w:rPr>
          <w:tab/>
        </w:r>
        <w:r>
          <w:rPr>
            <w:noProof/>
            <w:webHidden/>
          </w:rPr>
          <w:fldChar w:fldCharType="begin"/>
        </w:r>
        <w:r>
          <w:rPr>
            <w:noProof/>
            <w:webHidden/>
          </w:rPr>
          <w:instrText xml:space="preserve"> PAGEREF _Toc116899434 \h </w:instrText>
        </w:r>
        <w:r>
          <w:rPr>
            <w:noProof/>
            <w:webHidden/>
          </w:rPr>
        </w:r>
        <w:r>
          <w:rPr>
            <w:noProof/>
            <w:webHidden/>
          </w:rPr>
          <w:fldChar w:fldCharType="separate"/>
        </w:r>
        <w:r>
          <w:rPr>
            <w:noProof/>
            <w:webHidden/>
          </w:rPr>
          <w:t>15</w:t>
        </w:r>
        <w:r>
          <w:rPr>
            <w:noProof/>
            <w:webHidden/>
          </w:rPr>
          <w:fldChar w:fldCharType="end"/>
        </w:r>
      </w:hyperlink>
    </w:p>
    <w:p w14:paraId="7CAD7066" w14:textId="006411D2" w:rsidR="00FE5CAA" w:rsidRDefault="00FE5CAA">
      <w:pPr>
        <w:pStyle w:val="TOC2"/>
        <w:rPr>
          <w:rFonts w:asciiTheme="minorHAnsi" w:eastAsiaTheme="minorEastAsia" w:hAnsiTheme="minorHAnsi" w:cstheme="minorBidi"/>
          <w:caps w:val="0"/>
          <w:noProof/>
          <w:sz w:val="22"/>
          <w:szCs w:val="22"/>
          <w:lang w:eastAsia="en-GB"/>
        </w:rPr>
      </w:pPr>
      <w:hyperlink w:anchor="_Toc116899435" w:history="1">
        <w:r w:rsidRPr="00855C09">
          <w:rPr>
            <w:rStyle w:val="Hyperlink"/>
            <w:noProof/>
          </w:rPr>
          <w:t>2.12</w:t>
        </w:r>
        <w:r>
          <w:rPr>
            <w:rFonts w:asciiTheme="minorHAnsi" w:eastAsiaTheme="minorEastAsia" w:hAnsiTheme="minorHAnsi" w:cstheme="minorBidi"/>
            <w:caps w:val="0"/>
            <w:noProof/>
            <w:sz w:val="22"/>
            <w:szCs w:val="22"/>
            <w:lang w:eastAsia="en-GB"/>
          </w:rPr>
          <w:tab/>
        </w:r>
        <w:r w:rsidRPr="00855C09">
          <w:rPr>
            <w:rStyle w:val="Hyperlink"/>
            <w:noProof/>
          </w:rPr>
          <w:t>TOTAL DOSE RADIATION TESTING</w:t>
        </w:r>
        <w:r>
          <w:rPr>
            <w:noProof/>
            <w:webHidden/>
          </w:rPr>
          <w:tab/>
        </w:r>
        <w:r>
          <w:rPr>
            <w:noProof/>
            <w:webHidden/>
          </w:rPr>
          <w:fldChar w:fldCharType="begin"/>
        </w:r>
        <w:r>
          <w:rPr>
            <w:noProof/>
            <w:webHidden/>
          </w:rPr>
          <w:instrText xml:space="preserve"> PAGEREF _Toc116899435 \h </w:instrText>
        </w:r>
        <w:r>
          <w:rPr>
            <w:noProof/>
            <w:webHidden/>
          </w:rPr>
        </w:r>
        <w:r>
          <w:rPr>
            <w:noProof/>
            <w:webHidden/>
          </w:rPr>
          <w:fldChar w:fldCharType="separate"/>
        </w:r>
        <w:r>
          <w:rPr>
            <w:noProof/>
            <w:webHidden/>
          </w:rPr>
          <w:t>16</w:t>
        </w:r>
        <w:r>
          <w:rPr>
            <w:noProof/>
            <w:webHidden/>
          </w:rPr>
          <w:fldChar w:fldCharType="end"/>
        </w:r>
      </w:hyperlink>
    </w:p>
    <w:p w14:paraId="24BDF25E" w14:textId="30592EF6" w:rsidR="00FE5CAA" w:rsidRDefault="00FE5CAA">
      <w:pPr>
        <w:pStyle w:val="TOC3"/>
        <w:rPr>
          <w:rFonts w:asciiTheme="minorHAnsi" w:eastAsiaTheme="minorEastAsia" w:hAnsiTheme="minorHAnsi" w:cstheme="minorBidi"/>
          <w:noProof/>
          <w:sz w:val="22"/>
          <w:szCs w:val="22"/>
          <w:lang w:eastAsia="en-GB"/>
        </w:rPr>
      </w:pPr>
      <w:hyperlink w:anchor="_Toc116899436" w:history="1">
        <w:r w:rsidRPr="00855C09">
          <w:rPr>
            <w:rStyle w:val="Hyperlink"/>
            <w:noProof/>
          </w:rPr>
          <w:t>2.12.1</w:t>
        </w:r>
        <w:r>
          <w:rPr>
            <w:rFonts w:asciiTheme="minorHAnsi" w:eastAsiaTheme="minorEastAsia" w:hAnsiTheme="minorHAnsi" w:cstheme="minorBidi"/>
            <w:noProof/>
            <w:sz w:val="22"/>
            <w:szCs w:val="22"/>
            <w:lang w:eastAsia="en-GB"/>
          </w:rPr>
          <w:tab/>
        </w:r>
        <w:r w:rsidRPr="00855C09">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_Toc116899436 \h </w:instrText>
        </w:r>
        <w:r>
          <w:rPr>
            <w:noProof/>
            <w:webHidden/>
          </w:rPr>
        </w:r>
        <w:r>
          <w:rPr>
            <w:noProof/>
            <w:webHidden/>
          </w:rPr>
          <w:fldChar w:fldCharType="separate"/>
        </w:r>
        <w:r>
          <w:rPr>
            <w:noProof/>
            <w:webHidden/>
          </w:rPr>
          <w:t>16</w:t>
        </w:r>
        <w:r>
          <w:rPr>
            <w:noProof/>
            <w:webHidden/>
          </w:rPr>
          <w:fldChar w:fldCharType="end"/>
        </w:r>
      </w:hyperlink>
    </w:p>
    <w:p w14:paraId="2607B6A0" w14:textId="3DA4634F" w:rsidR="00FE5CAA" w:rsidRDefault="00FE5CAA">
      <w:pPr>
        <w:pStyle w:val="TOC3"/>
        <w:rPr>
          <w:rFonts w:asciiTheme="minorHAnsi" w:eastAsiaTheme="minorEastAsia" w:hAnsiTheme="minorHAnsi" w:cstheme="minorBidi"/>
          <w:noProof/>
          <w:sz w:val="22"/>
          <w:szCs w:val="22"/>
          <w:lang w:eastAsia="en-GB"/>
        </w:rPr>
      </w:pPr>
      <w:hyperlink w:anchor="_Toc116899437" w:history="1">
        <w:r w:rsidRPr="00855C09">
          <w:rPr>
            <w:rStyle w:val="Hyperlink"/>
            <w:noProof/>
          </w:rPr>
          <w:t>2.12.2</w:t>
        </w:r>
        <w:r>
          <w:rPr>
            <w:rFonts w:asciiTheme="minorHAnsi" w:eastAsiaTheme="minorEastAsia" w:hAnsiTheme="minorHAnsi" w:cstheme="minorBidi"/>
            <w:noProof/>
            <w:sz w:val="22"/>
            <w:szCs w:val="22"/>
            <w:lang w:eastAsia="en-GB"/>
          </w:rPr>
          <w:tab/>
        </w:r>
        <w:r w:rsidRPr="00855C09">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_Toc116899437 \h </w:instrText>
        </w:r>
        <w:r>
          <w:rPr>
            <w:noProof/>
            <w:webHidden/>
          </w:rPr>
        </w:r>
        <w:r>
          <w:rPr>
            <w:noProof/>
            <w:webHidden/>
          </w:rPr>
          <w:fldChar w:fldCharType="separate"/>
        </w:r>
        <w:r>
          <w:rPr>
            <w:noProof/>
            <w:webHidden/>
          </w:rPr>
          <w:t>16</w:t>
        </w:r>
        <w:r>
          <w:rPr>
            <w:noProof/>
            <w:webHidden/>
          </w:rPr>
          <w:fldChar w:fldCharType="end"/>
        </w:r>
      </w:hyperlink>
    </w:p>
    <w:p w14:paraId="10F5CDA1" w14:textId="00D857D0" w:rsidR="00FE5CAA" w:rsidRDefault="00FE5CAA">
      <w:pPr>
        <w:pStyle w:val="TOC2"/>
        <w:rPr>
          <w:rFonts w:asciiTheme="minorHAnsi" w:eastAsiaTheme="minorEastAsia" w:hAnsiTheme="minorHAnsi" w:cstheme="minorBidi"/>
          <w:caps w:val="0"/>
          <w:noProof/>
          <w:sz w:val="22"/>
          <w:szCs w:val="22"/>
          <w:lang w:eastAsia="en-GB"/>
        </w:rPr>
      </w:pPr>
      <w:hyperlink w:anchor="_Toc116899438" w:history="1">
        <w:r w:rsidRPr="00855C09">
          <w:rPr>
            <w:rStyle w:val="Hyperlink"/>
            <w:noProof/>
          </w:rPr>
          <w:t>APPENDIX A</w:t>
        </w:r>
        <w:r>
          <w:rPr>
            <w:noProof/>
            <w:webHidden/>
          </w:rPr>
          <w:tab/>
        </w:r>
        <w:r>
          <w:rPr>
            <w:noProof/>
            <w:webHidden/>
          </w:rPr>
          <w:fldChar w:fldCharType="begin"/>
        </w:r>
        <w:r>
          <w:rPr>
            <w:noProof/>
            <w:webHidden/>
          </w:rPr>
          <w:instrText xml:space="preserve"> PAGEREF _Toc116899438 \h </w:instrText>
        </w:r>
        <w:r>
          <w:rPr>
            <w:noProof/>
            <w:webHidden/>
          </w:rPr>
        </w:r>
        <w:r>
          <w:rPr>
            <w:noProof/>
            <w:webHidden/>
          </w:rPr>
          <w:fldChar w:fldCharType="separate"/>
        </w:r>
        <w:r>
          <w:rPr>
            <w:noProof/>
            <w:webHidden/>
          </w:rPr>
          <w:t>17</w:t>
        </w:r>
        <w:r>
          <w:rPr>
            <w:noProof/>
            <w:webHidden/>
          </w:rPr>
          <w:fldChar w:fldCharType="end"/>
        </w:r>
      </w:hyperlink>
    </w:p>
    <w:p w14:paraId="3101AA7C" w14:textId="40DE4120" w:rsidR="00E75962" w:rsidRPr="00774E89" w:rsidRDefault="006B573D" w:rsidP="008A3587">
      <w:pPr>
        <w:pStyle w:val="Heading1"/>
      </w:pPr>
      <w:r w:rsidRPr="00774E89">
        <w:rPr>
          <w:rStyle w:val="Hyperlink"/>
        </w:rPr>
        <w:lastRenderedPageBreak/>
        <w:fldChar w:fldCharType="end"/>
      </w:r>
      <w:r w:rsidR="00CD2FAD">
        <w:rPr>
          <w:rStyle w:val="Hyperlink"/>
        </w:rPr>
        <w:tab/>
      </w:r>
      <w:r w:rsidR="00CD2FAD">
        <w:rPr>
          <w:rStyle w:val="Hyperlink"/>
        </w:rPr>
        <w:tab/>
      </w:r>
      <w:bookmarkStart w:id="0" w:name="_Toc116899402"/>
      <w:r w:rsidR="008E3946" w:rsidRPr="00774E89">
        <w:t>General</w:t>
      </w:r>
      <w:bookmarkEnd w:id="0"/>
    </w:p>
    <w:p w14:paraId="3101AA7D" w14:textId="77777777" w:rsidR="0051267A" w:rsidRPr="00774E89" w:rsidRDefault="0051267A" w:rsidP="00C92B45">
      <w:pPr>
        <w:pStyle w:val="Heading2"/>
      </w:pPr>
      <w:r w:rsidRPr="00774E89">
        <w:tab/>
      </w:r>
      <w:r w:rsidRPr="00774E89">
        <w:tab/>
      </w:r>
      <w:bookmarkStart w:id="1" w:name="_Toc116899403"/>
      <w:r w:rsidRPr="00774E89">
        <w:t>SCOPE</w:t>
      </w:r>
      <w:bookmarkEnd w:id="1"/>
    </w:p>
    <w:p w14:paraId="3101AA7E" w14:textId="77777777" w:rsidR="0051267A" w:rsidRPr="00774E89" w:rsidRDefault="0051267A" w:rsidP="0051267A">
      <w:r w:rsidRPr="00774E8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101AA7F" w14:textId="77777777" w:rsidR="0051267A" w:rsidRPr="00774E89" w:rsidRDefault="0051267A" w:rsidP="00C92B45">
      <w:pPr>
        <w:pStyle w:val="Heading2"/>
      </w:pPr>
      <w:r w:rsidRPr="00774E89">
        <w:tab/>
      </w:r>
      <w:bookmarkStart w:id="2" w:name="_Toc116899404"/>
      <w:r w:rsidRPr="00774E89">
        <w:t>APPLICABLE DOCUMENTS</w:t>
      </w:r>
      <w:bookmarkEnd w:id="2"/>
    </w:p>
    <w:p w14:paraId="3101AA80" w14:textId="77777777" w:rsidR="0051267A" w:rsidRPr="00774E89" w:rsidRDefault="0051267A" w:rsidP="0065637E">
      <w:pPr>
        <w:spacing w:after="120"/>
      </w:pPr>
      <w:r w:rsidRPr="00774E89">
        <w:t>The following documents form part of this specification and shall be read in conjunction with it:</w:t>
      </w:r>
    </w:p>
    <w:p w14:paraId="3101AA81" w14:textId="06AD6D3B" w:rsidR="0051267A" w:rsidRPr="00774E89" w:rsidRDefault="0051267A" w:rsidP="00282835">
      <w:pPr>
        <w:pStyle w:val="alphabeticallist"/>
        <w:spacing w:after="60"/>
      </w:pPr>
      <w:r w:rsidRPr="00774E89">
        <w:t xml:space="preserve">ESCC Generic Specification No. </w:t>
      </w:r>
      <w:hyperlink r:id="rId15" w:history="1">
        <w:r w:rsidRPr="00774E89">
          <w:rPr>
            <w:rStyle w:val="Hyperlink"/>
          </w:rPr>
          <w:t>5000</w:t>
        </w:r>
      </w:hyperlink>
    </w:p>
    <w:p w14:paraId="3101AA82" w14:textId="4644196C" w:rsidR="0051267A" w:rsidRPr="00774E89" w:rsidRDefault="0065637E" w:rsidP="0051267A">
      <w:pPr>
        <w:pStyle w:val="alphabeticallist"/>
      </w:pPr>
      <w:hyperlink r:id="rId16" w:history="1">
        <w:r w:rsidRPr="00774E89">
          <w:rPr>
            <w:rStyle w:val="Hyperlink"/>
          </w:rPr>
          <w:t>MIL-STD-750</w:t>
        </w:r>
      </w:hyperlink>
      <w:r w:rsidR="0051267A" w:rsidRPr="00774E89">
        <w:t>, Test Methods and Procedures for Semiconductor Devices</w:t>
      </w:r>
    </w:p>
    <w:p w14:paraId="3101AA83" w14:textId="77777777" w:rsidR="0051267A" w:rsidRPr="00774E89" w:rsidRDefault="0051267A" w:rsidP="00C92B45">
      <w:pPr>
        <w:pStyle w:val="Heading2"/>
      </w:pPr>
      <w:r w:rsidRPr="00774E89">
        <w:tab/>
      </w:r>
      <w:r w:rsidRPr="00774E89">
        <w:tab/>
      </w:r>
      <w:bookmarkStart w:id="3" w:name="_Toc116899405"/>
      <w:r w:rsidRPr="00774E89">
        <w:t>TERMS, DEFINITIONS, ABBREVIATIONS, SYMBOLS AND UNITS</w:t>
      </w:r>
      <w:bookmarkEnd w:id="3"/>
    </w:p>
    <w:p w14:paraId="3101AA84" w14:textId="3D9010ED" w:rsidR="0051267A" w:rsidRPr="00774E89" w:rsidRDefault="0051267A" w:rsidP="0051267A">
      <w:r w:rsidRPr="00774E89">
        <w:t xml:space="preserve">For the purpose of this specification, the terms, definitions, abbreviations, symbols and units specified in ESCC Basic Specification No. </w:t>
      </w:r>
      <w:hyperlink r:id="rId17" w:history="1">
        <w:r w:rsidRPr="00774E89">
          <w:rPr>
            <w:rStyle w:val="Hyperlink"/>
          </w:rPr>
          <w:t>21300</w:t>
        </w:r>
      </w:hyperlink>
      <w:r w:rsidRPr="00774E89">
        <w:t xml:space="preserve"> shall apply.</w:t>
      </w:r>
    </w:p>
    <w:p w14:paraId="3101AA85" w14:textId="77777777" w:rsidR="0051267A" w:rsidRPr="00774E89" w:rsidRDefault="0051267A" w:rsidP="00C92B45">
      <w:pPr>
        <w:pStyle w:val="Heading2"/>
      </w:pPr>
      <w:r w:rsidRPr="00774E89">
        <w:tab/>
      </w:r>
      <w:r w:rsidRPr="00774E89">
        <w:tab/>
      </w:r>
      <w:bookmarkStart w:id="4" w:name="_Toc116899406"/>
      <w:r w:rsidRPr="00774E89">
        <w:t>THE ESCC COMPONENT NUMBER AND COMPONENT TYPE VARIANTS</w:t>
      </w:r>
      <w:bookmarkEnd w:id="4"/>
    </w:p>
    <w:p w14:paraId="3101AA86" w14:textId="77777777" w:rsidR="0051267A" w:rsidRPr="00774E89" w:rsidRDefault="0051267A" w:rsidP="00232A0B">
      <w:pPr>
        <w:pStyle w:val="Heading3"/>
      </w:pPr>
      <w:r w:rsidRPr="00774E89">
        <w:tab/>
      </w:r>
      <w:r w:rsidRPr="00774E89">
        <w:tab/>
      </w:r>
      <w:bookmarkStart w:id="5" w:name="_Ref5893237"/>
      <w:bookmarkStart w:id="6" w:name="_Toc116899407"/>
      <w:r w:rsidRPr="00774E89">
        <w:t>The ESCC Component Number</w:t>
      </w:r>
      <w:bookmarkEnd w:id="5"/>
      <w:bookmarkEnd w:id="6"/>
    </w:p>
    <w:p w14:paraId="3101AA87" w14:textId="77777777" w:rsidR="0051267A" w:rsidRPr="00774E89" w:rsidRDefault="0051267A" w:rsidP="0065637E">
      <w:pPr>
        <w:spacing w:after="120"/>
      </w:pPr>
      <w:r w:rsidRPr="00774E89">
        <w:t>The ESCC Component Number shall be constituted as follows:</w:t>
      </w:r>
    </w:p>
    <w:p w14:paraId="3101AA88" w14:textId="540B0A05" w:rsidR="0051267A" w:rsidRPr="00774E89" w:rsidRDefault="0051267A" w:rsidP="0065637E">
      <w:pPr>
        <w:spacing w:after="120"/>
      </w:pPr>
      <w:r w:rsidRPr="00774E89">
        <w:t>Example: 52050</w:t>
      </w:r>
      <w:r w:rsidR="006D5229" w:rsidRPr="00774E89">
        <w:t>29</w:t>
      </w:r>
      <w:r w:rsidRPr="00774E89">
        <w:t>01R</w:t>
      </w:r>
    </w:p>
    <w:p w14:paraId="3101AA89" w14:textId="666062C9" w:rsidR="0051267A" w:rsidRPr="00774E89" w:rsidRDefault="0051267A" w:rsidP="0051267A">
      <w:pPr>
        <w:pStyle w:val="BulletList"/>
      </w:pPr>
      <w:r w:rsidRPr="00774E89">
        <w:tab/>
      </w:r>
      <w:r w:rsidRPr="00774E89">
        <w:tab/>
        <w:t>Detail Specification Reference: 52050</w:t>
      </w:r>
      <w:r w:rsidR="007C1667" w:rsidRPr="00774E89">
        <w:t>29</w:t>
      </w:r>
    </w:p>
    <w:p w14:paraId="3101AA8A" w14:textId="77777777" w:rsidR="0051267A" w:rsidRPr="00774E89" w:rsidRDefault="0051267A" w:rsidP="0051267A">
      <w:pPr>
        <w:pStyle w:val="BulletList"/>
      </w:pPr>
      <w:r w:rsidRPr="00774E89">
        <w:tab/>
      </w:r>
      <w:r w:rsidRPr="00774E89">
        <w:tab/>
        <w:t>Component Type Variant Number: 01 (as required)</w:t>
      </w:r>
    </w:p>
    <w:p w14:paraId="3101AA8B" w14:textId="77777777" w:rsidR="0051267A" w:rsidRPr="00774E89" w:rsidRDefault="0051267A" w:rsidP="0051267A">
      <w:pPr>
        <w:pStyle w:val="BulletList"/>
      </w:pPr>
      <w:r w:rsidRPr="00774E89">
        <w:tab/>
      </w:r>
      <w:r w:rsidRPr="00774E89">
        <w:tab/>
        <w:t>Total Dose Radiation Level Letter: R (as required)</w:t>
      </w:r>
    </w:p>
    <w:p w14:paraId="3101AA8C" w14:textId="77777777" w:rsidR="0051267A" w:rsidRPr="00774E89" w:rsidRDefault="0051267A" w:rsidP="00232A0B">
      <w:pPr>
        <w:pStyle w:val="Heading3"/>
      </w:pPr>
      <w:r w:rsidRPr="00774E89">
        <w:tab/>
      </w:r>
      <w:r w:rsidRPr="00774E89">
        <w:tab/>
      </w:r>
      <w:bookmarkStart w:id="7" w:name="_Ref497903265"/>
      <w:bookmarkStart w:id="8" w:name="_Ref497904956"/>
      <w:bookmarkStart w:id="9" w:name="_Toc116899408"/>
      <w:r w:rsidRPr="00774E89">
        <w:t>Component Type Variants</w:t>
      </w:r>
      <w:bookmarkEnd w:id="7"/>
      <w:bookmarkEnd w:id="8"/>
      <w:bookmarkEnd w:id="9"/>
    </w:p>
    <w:p w14:paraId="3101AA8D" w14:textId="77777777" w:rsidR="00F135D2" w:rsidRPr="00774E89" w:rsidRDefault="0051267A" w:rsidP="0065637E">
      <w:pPr>
        <w:spacing w:after="120"/>
      </w:pPr>
      <w:r w:rsidRPr="00774E89">
        <w:t>The component type variants applicable to this specification are as follows:</w:t>
      </w:r>
    </w:p>
    <w:tbl>
      <w:tblPr>
        <w:tblW w:w="8585" w:type="dxa"/>
        <w:tblInd w:w="1498" w:type="dxa"/>
        <w:tblLayout w:type="fixed"/>
        <w:tblCellMar>
          <w:top w:w="28" w:type="dxa"/>
          <w:left w:w="57" w:type="dxa"/>
          <w:bottom w:w="28" w:type="dxa"/>
          <w:right w:w="57" w:type="dxa"/>
        </w:tblCellMar>
        <w:tblLook w:val="0000" w:firstRow="0" w:lastRow="0" w:firstColumn="0" w:lastColumn="0" w:noHBand="0" w:noVBand="0"/>
      </w:tblPr>
      <w:tblGrid>
        <w:gridCol w:w="1020"/>
        <w:gridCol w:w="1611"/>
        <w:gridCol w:w="1276"/>
        <w:gridCol w:w="1460"/>
        <w:gridCol w:w="950"/>
        <w:gridCol w:w="2268"/>
      </w:tblGrid>
      <w:tr w:rsidR="0051267A" w:rsidRPr="00774E89" w14:paraId="3101AA95" w14:textId="77777777" w:rsidTr="00A178E6">
        <w:trPr>
          <w:trHeight w:val="510"/>
          <w:tblHeader/>
        </w:trPr>
        <w:tc>
          <w:tcPr>
            <w:tcW w:w="1020" w:type="dxa"/>
            <w:tcBorders>
              <w:top w:val="single" w:sz="4" w:space="0" w:color="000000"/>
              <w:left w:val="single" w:sz="4" w:space="0" w:color="000000"/>
              <w:bottom w:val="single" w:sz="4" w:space="0" w:color="000000"/>
              <w:right w:val="single" w:sz="4" w:space="0" w:color="000000"/>
            </w:tcBorders>
          </w:tcPr>
          <w:p w14:paraId="3101AA8E" w14:textId="77777777" w:rsidR="0051267A" w:rsidRPr="00774E89" w:rsidRDefault="0051267A" w:rsidP="00A178E6">
            <w:pPr>
              <w:pStyle w:val="Bodyjustified"/>
            </w:pPr>
            <w:r w:rsidRPr="00774E89">
              <w:t>Variant Number</w:t>
            </w:r>
          </w:p>
        </w:tc>
        <w:tc>
          <w:tcPr>
            <w:tcW w:w="1611" w:type="dxa"/>
            <w:tcBorders>
              <w:top w:val="single" w:sz="4" w:space="0" w:color="000000"/>
              <w:left w:val="single" w:sz="4" w:space="0" w:color="000000"/>
              <w:bottom w:val="single" w:sz="4" w:space="0" w:color="000000"/>
              <w:right w:val="single" w:sz="4" w:space="0" w:color="000000"/>
            </w:tcBorders>
          </w:tcPr>
          <w:p w14:paraId="3101AA8F" w14:textId="77777777" w:rsidR="0051267A" w:rsidRPr="00774E89" w:rsidRDefault="0051267A" w:rsidP="00A178E6">
            <w:pPr>
              <w:pStyle w:val="Bodyjustified"/>
            </w:pPr>
            <w:r w:rsidRPr="00774E89">
              <w:t>Based on Type</w:t>
            </w:r>
          </w:p>
        </w:tc>
        <w:tc>
          <w:tcPr>
            <w:tcW w:w="1276" w:type="dxa"/>
            <w:tcBorders>
              <w:top w:val="single" w:sz="4" w:space="0" w:color="000000"/>
              <w:left w:val="single" w:sz="4" w:space="0" w:color="000000"/>
              <w:bottom w:val="single" w:sz="4" w:space="0" w:color="000000"/>
              <w:right w:val="single" w:sz="4" w:space="0" w:color="000000"/>
            </w:tcBorders>
          </w:tcPr>
          <w:p w14:paraId="3101AA90" w14:textId="77777777" w:rsidR="0051267A" w:rsidRPr="00774E89" w:rsidRDefault="0051267A" w:rsidP="00A178E6">
            <w:pPr>
              <w:pStyle w:val="Bodyjustified"/>
            </w:pPr>
            <w:r w:rsidRPr="00774E89">
              <w:t>Case</w:t>
            </w:r>
          </w:p>
        </w:tc>
        <w:tc>
          <w:tcPr>
            <w:tcW w:w="1460" w:type="dxa"/>
            <w:tcBorders>
              <w:top w:val="single" w:sz="4" w:space="0" w:color="000000"/>
              <w:left w:val="single" w:sz="4" w:space="0" w:color="000000"/>
              <w:bottom w:val="single" w:sz="4" w:space="0" w:color="000000"/>
              <w:right w:val="single" w:sz="4" w:space="0" w:color="000000"/>
            </w:tcBorders>
          </w:tcPr>
          <w:p w14:paraId="3101AA91" w14:textId="77777777" w:rsidR="0051267A" w:rsidRPr="00774E89" w:rsidRDefault="0051267A" w:rsidP="00A178E6">
            <w:pPr>
              <w:pStyle w:val="Bodyjustified"/>
            </w:pPr>
            <w:r w:rsidRPr="00774E89">
              <w:t>Lead Material and Finish</w:t>
            </w:r>
          </w:p>
        </w:tc>
        <w:tc>
          <w:tcPr>
            <w:tcW w:w="950" w:type="dxa"/>
            <w:tcBorders>
              <w:top w:val="single" w:sz="4" w:space="0" w:color="000000"/>
              <w:left w:val="single" w:sz="4" w:space="0" w:color="000000"/>
              <w:bottom w:val="single" w:sz="4" w:space="0" w:color="000000"/>
              <w:right w:val="single" w:sz="4" w:space="0" w:color="000000"/>
            </w:tcBorders>
          </w:tcPr>
          <w:p w14:paraId="3101AA92" w14:textId="77777777" w:rsidR="0051267A" w:rsidRPr="00774E89" w:rsidRDefault="0051267A" w:rsidP="00A178E6">
            <w:pPr>
              <w:pStyle w:val="Bodyjustified"/>
            </w:pPr>
            <w:r w:rsidRPr="00774E89">
              <w:t>Weight</w:t>
            </w:r>
          </w:p>
          <w:p w14:paraId="3101AA93" w14:textId="77777777" w:rsidR="0051267A" w:rsidRPr="00774E89" w:rsidRDefault="0051267A" w:rsidP="00A178E6">
            <w:pPr>
              <w:pStyle w:val="Bodyjustified"/>
            </w:pPr>
            <w:r w:rsidRPr="00774E89">
              <w:t>max g</w:t>
            </w:r>
          </w:p>
        </w:tc>
        <w:tc>
          <w:tcPr>
            <w:tcW w:w="2268" w:type="dxa"/>
            <w:tcBorders>
              <w:top w:val="single" w:sz="4" w:space="0" w:color="000000"/>
              <w:left w:val="single" w:sz="4" w:space="0" w:color="000000"/>
              <w:bottom w:val="single" w:sz="4" w:space="0" w:color="000000"/>
              <w:right w:val="single" w:sz="4" w:space="0" w:color="000000"/>
            </w:tcBorders>
          </w:tcPr>
          <w:p w14:paraId="3101AA94" w14:textId="77777777" w:rsidR="0051267A" w:rsidRPr="00774E89" w:rsidRDefault="0051267A" w:rsidP="00A178E6">
            <w:pPr>
              <w:pStyle w:val="Bodyjustified"/>
            </w:pPr>
            <w:r w:rsidRPr="00774E89">
              <w:t>Total Dose Radiation Level Letter</w:t>
            </w:r>
          </w:p>
        </w:tc>
      </w:tr>
      <w:tr w:rsidR="0051267A" w:rsidRPr="00774E89" w14:paraId="3101AA9C"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vAlign w:val="center"/>
          </w:tcPr>
          <w:p w14:paraId="3101AA96" w14:textId="77777777" w:rsidR="0051267A" w:rsidRPr="00774E89" w:rsidRDefault="0051267A" w:rsidP="00A178E6">
            <w:pPr>
              <w:pStyle w:val="Bodyjustified"/>
            </w:pPr>
            <w:r w:rsidRPr="00774E89">
              <w:t>01</w:t>
            </w:r>
          </w:p>
        </w:tc>
        <w:tc>
          <w:tcPr>
            <w:tcW w:w="1611" w:type="dxa"/>
            <w:tcBorders>
              <w:top w:val="single" w:sz="4" w:space="0" w:color="000000"/>
              <w:left w:val="single" w:sz="4" w:space="0" w:color="000000"/>
              <w:bottom w:val="single" w:sz="4" w:space="0" w:color="000000"/>
              <w:right w:val="single" w:sz="4" w:space="0" w:color="000000"/>
            </w:tcBorders>
            <w:vAlign w:val="center"/>
          </w:tcPr>
          <w:p w14:paraId="3101AA97" w14:textId="77777777" w:rsidR="0051267A" w:rsidRPr="00774E89" w:rsidRDefault="0051267A" w:rsidP="00A178E6">
            <w:pPr>
              <w:pStyle w:val="Bodyjustified"/>
            </w:pPr>
            <w:r w:rsidRPr="00774E89">
              <w:t>STRH</w:t>
            </w:r>
            <w:r w:rsidR="009A7327" w:rsidRPr="00774E89">
              <w:t>12</w:t>
            </w:r>
            <w:r w:rsidRPr="00774E89">
              <w:t>P10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101AA98" w14:textId="77777777" w:rsidR="0051267A" w:rsidRPr="00774E89" w:rsidRDefault="0051267A" w:rsidP="00A178E6">
            <w:pPr>
              <w:pStyle w:val="Bodyjustified"/>
            </w:pPr>
            <w:r w:rsidRPr="00774E89">
              <w:t>TO-25</w:t>
            </w:r>
            <w:r w:rsidR="009A7327" w:rsidRPr="00774E89">
              <w:t>7</w:t>
            </w:r>
            <w:r w:rsidRPr="00774E89">
              <w:t>AA</w:t>
            </w:r>
          </w:p>
        </w:tc>
        <w:tc>
          <w:tcPr>
            <w:tcW w:w="1460" w:type="dxa"/>
            <w:tcBorders>
              <w:top w:val="single" w:sz="4" w:space="0" w:color="000000"/>
              <w:left w:val="single" w:sz="4" w:space="0" w:color="000000"/>
              <w:bottom w:val="single" w:sz="4" w:space="0" w:color="000000"/>
              <w:right w:val="single" w:sz="4" w:space="0" w:color="000000"/>
            </w:tcBorders>
            <w:vAlign w:val="center"/>
          </w:tcPr>
          <w:p w14:paraId="3101AA99" w14:textId="77777777" w:rsidR="0051267A" w:rsidRPr="00774E89" w:rsidRDefault="0051267A" w:rsidP="00A178E6">
            <w:pPr>
              <w:pStyle w:val="Bodyjustified"/>
            </w:pPr>
            <w:r w:rsidRPr="00774E89">
              <w:t>S14</w:t>
            </w:r>
          </w:p>
        </w:tc>
        <w:tc>
          <w:tcPr>
            <w:tcW w:w="950" w:type="dxa"/>
            <w:tcBorders>
              <w:top w:val="single" w:sz="4" w:space="0" w:color="000000"/>
              <w:left w:val="single" w:sz="4" w:space="0" w:color="000000"/>
              <w:bottom w:val="single" w:sz="4" w:space="0" w:color="000000"/>
              <w:right w:val="single" w:sz="4" w:space="0" w:color="000000"/>
            </w:tcBorders>
            <w:vAlign w:val="center"/>
          </w:tcPr>
          <w:p w14:paraId="3101AA9A" w14:textId="77777777" w:rsidR="0051267A" w:rsidRPr="00774E89" w:rsidRDefault="009A7327" w:rsidP="00A178E6">
            <w:pPr>
              <w:pStyle w:val="Bodyjustified"/>
            </w:pPr>
            <w:r w:rsidRPr="00774E89">
              <w:t>5</w:t>
            </w:r>
          </w:p>
        </w:tc>
        <w:tc>
          <w:tcPr>
            <w:tcW w:w="2268" w:type="dxa"/>
            <w:tcBorders>
              <w:top w:val="single" w:sz="4" w:space="0" w:color="000000"/>
              <w:left w:val="single" w:sz="4" w:space="0" w:color="000000"/>
              <w:bottom w:val="single" w:sz="4" w:space="0" w:color="000000"/>
              <w:right w:val="single" w:sz="4" w:space="0" w:color="000000"/>
            </w:tcBorders>
            <w:vAlign w:val="center"/>
          </w:tcPr>
          <w:p w14:paraId="3101AA9B" w14:textId="766733F4" w:rsidR="0051267A" w:rsidRPr="00774E89" w:rsidRDefault="0051267A" w:rsidP="00A178E6">
            <w:pPr>
              <w:pStyle w:val="Bodyjustified"/>
            </w:pPr>
            <w:r w:rsidRPr="00774E89">
              <w:t>R [100</w:t>
            </w:r>
            <w:proofErr w:type="gramStart"/>
            <w:r w:rsidRPr="00774E89">
              <w:t>k</w:t>
            </w:r>
            <w:r w:rsidR="002B0F12" w:rsidRPr="00774E89">
              <w:t>rad</w:t>
            </w:r>
            <w:r w:rsidRPr="00774E89">
              <w:t>(</w:t>
            </w:r>
            <w:proofErr w:type="gramEnd"/>
            <w:r w:rsidRPr="00774E89">
              <w:t>Si)]</w:t>
            </w:r>
          </w:p>
        </w:tc>
      </w:tr>
      <w:tr w:rsidR="00094D09" w:rsidRPr="00774E89" w14:paraId="3101AAA3"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vAlign w:val="center"/>
          </w:tcPr>
          <w:p w14:paraId="3101AA9D" w14:textId="77777777" w:rsidR="00094D09" w:rsidRPr="00774E89" w:rsidRDefault="00094D09" w:rsidP="00A178E6">
            <w:pPr>
              <w:pStyle w:val="Bodyjustified"/>
            </w:pPr>
            <w:r w:rsidRPr="00774E89">
              <w:t>02</w:t>
            </w:r>
          </w:p>
        </w:tc>
        <w:tc>
          <w:tcPr>
            <w:tcW w:w="1611" w:type="dxa"/>
            <w:tcBorders>
              <w:top w:val="single" w:sz="4" w:space="0" w:color="000000"/>
              <w:left w:val="single" w:sz="4" w:space="0" w:color="000000"/>
              <w:bottom w:val="single" w:sz="4" w:space="0" w:color="000000"/>
              <w:right w:val="single" w:sz="4" w:space="0" w:color="000000"/>
            </w:tcBorders>
            <w:vAlign w:val="center"/>
          </w:tcPr>
          <w:p w14:paraId="3101AA9E" w14:textId="77777777" w:rsidR="00094D09" w:rsidRPr="00774E89" w:rsidRDefault="00094D09" w:rsidP="00A178E6">
            <w:pPr>
              <w:pStyle w:val="Bodyjustified"/>
            </w:pPr>
            <w:r w:rsidRPr="00774E89">
              <w:t>STRH12P10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101AA9F" w14:textId="77777777" w:rsidR="00094D09" w:rsidRPr="00774E89" w:rsidRDefault="00094D09" w:rsidP="00A178E6">
            <w:pPr>
              <w:pStyle w:val="Bodyjustified"/>
            </w:pPr>
            <w:r w:rsidRPr="00774E89">
              <w:t>TO-257AA</w:t>
            </w:r>
          </w:p>
        </w:tc>
        <w:tc>
          <w:tcPr>
            <w:tcW w:w="1460" w:type="dxa"/>
            <w:tcBorders>
              <w:top w:val="single" w:sz="4" w:space="0" w:color="000000"/>
              <w:left w:val="single" w:sz="4" w:space="0" w:color="000000"/>
              <w:bottom w:val="single" w:sz="4" w:space="0" w:color="000000"/>
              <w:right w:val="single" w:sz="4" w:space="0" w:color="000000"/>
            </w:tcBorders>
            <w:vAlign w:val="center"/>
          </w:tcPr>
          <w:p w14:paraId="3101AAA0" w14:textId="77777777" w:rsidR="00094D09" w:rsidRPr="00774E89" w:rsidRDefault="00094D09" w:rsidP="00A178E6">
            <w:pPr>
              <w:pStyle w:val="Bodyjustified"/>
            </w:pPr>
            <w:r w:rsidRPr="00774E89">
              <w:t>S4</w:t>
            </w:r>
          </w:p>
        </w:tc>
        <w:tc>
          <w:tcPr>
            <w:tcW w:w="950" w:type="dxa"/>
            <w:tcBorders>
              <w:top w:val="single" w:sz="4" w:space="0" w:color="000000"/>
              <w:left w:val="single" w:sz="4" w:space="0" w:color="000000"/>
              <w:bottom w:val="single" w:sz="4" w:space="0" w:color="000000"/>
              <w:right w:val="single" w:sz="4" w:space="0" w:color="000000"/>
            </w:tcBorders>
            <w:vAlign w:val="center"/>
          </w:tcPr>
          <w:p w14:paraId="3101AAA1" w14:textId="77777777" w:rsidR="00094D09" w:rsidRPr="00774E89" w:rsidRDefault="00094D09" w:rsidP="00A178E6">
            <w:pPr>
              <w:pStyle w:val="Bodyjustified"/>
            </w:pPr>
            <w:r w:rsidRPr="00774E89">
              <w:t>5</w:t>
            </w:r>
          </w:p>
        </w:tc>
        <w:tc>
          <w:tcPr>
            <w:tcW w:w="2268" w:type="dxa"/>
            <w:tcBorders>
              <w:top w:val="single" w:sz="4" w:space="0" w:color="000000"/>
              <w:left w:val="single" w:sz="4" w:space="0" w:color="000000"/>
              <w:bottom w:val="single" w:sz="4" w:space="0" w:color="000000"/>
              <w:right w:val="single" w:sz="4" w:space="0" w:color="000000"/>
            </w:tcBorders>
            <w:vAlign w:val="center"/>
          </w:tcPr>
          <w:p w14:paraId="3101AAA2" w14:textId="5C2DE6DF" w:rsidR="00094D09" w:rsidRPr="00774E89" w:rsidRDefault="00094D09" w:rsidP="00A178E6">
            <w:pPr>
              <w:pStyle w:val="Bodyjustified"/>
            </w:pPr>
            <w:r w:rsidRPr="00774E89">
              <w:t>R [100</w:t>
            </w:r>
            <w:proofErr w:type="gramStart"/>
            <w:r w:rsidRPr="00774E89">
              <w:t>k</w:t>
            </w:r>
            <w:r w:rsidR="002B0F12" w:rsidRPr="00774E89">
              <w:t>rad</w:t>
            </w:r>
            <w:r w:rsidRPr="00774E89">
              <w:t>(</w:t>
            </w:r>
            <w:proofErr w:type="gramEnd"/>
            <w:r w:rsidRPr="00774E89">
              <w:t>Si)]</w:t>
            </w:r>
          </w:p>
        </w:tc>
      </w:tr>
      <w:tr w:rsidR="006E0791" w:rsidRPr="00774E89" w14:paraId="5975E1D5" w14:textId="77777777" w:rsidTr="00A178E6">
        <w:trPr>
          <w:trHeight w:val="317"/>
        </w:trPr>
        <w:tc>
          <w:tcPr>
            <w:tcW w:w="1020" w:type="dxa"/>
            <w:tcBorders>
              <w:top w:val="single" w:sz="4" w:space="0" w:color="000000"/>
              <w:left w:val="single" w:sz="4" w:space="0" w:color="000000"/>
              <w:bottom w:val="single" w:sz="4" w:space="0" w:color="000000"/>
              <w:right w:val="single" w:sz="4" w:space="0" w:color="000000"/>
            </w:tcBorders>
            <w:vAlign w:val="center"/>
          </w:tcPr>
          <w:p w14:paraId="7DB3325F" w14:textId="1A6582BF" w:rsidR="006E0791" w:rsidRPr="00774E89" w:rsidRDefault="006E0791" w:rsidP="006E0791">
            <w:pPr>
              <w:pStyle w:val="Bodyjustified"/>
            </w:pPr>
            <w:r w:rsidRPr="00774E89">
              <w:t>03</w:t>
            </w:r>
          </w:p>
        </w:tc>
        <w:tc>
          <w:tcPr>
            <w:tcW w:w="1611" w:type="dxa"/>
            <w:tcBorders>
              <w:top w:val="single" w:sz="4" w:space="0" w:color="000000"/>
              <w:left w:val="single" w:sz="4" w:space="0" w:color="000000"/>
              <w:bottom w:val="single" w:sz="4" w:space="0" w:color="000000"/>
              <w:right w:val="single" w:sz="4" w:space="0" w:color="000000"/>
            </w:tcBorders>
            <w:vAlign w:val="center"/>
          </w:tcPr>
          <w:p w14:paraId="5EA067FC" w14:textId="49C0DEE2" w:rsidR="006E0791" w:rsidRPr="00774E89" w:rsidRDefault="006E0791" w:rsidP="006E0791">
            <w:pPr>
              <w:pStyle w:val="Bodyjustified"/>
            </w:pPr>
            <w:r w:rsidRPr="00774E89">
              <w:t>STRH12P10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AC229F4" w14:textId="44600814" w:rsidR="006E0791" w:rsidRPr="00774E89" w:rsidRDefault="006E0791" w:rsidP="006E0791">
            <w:pPr>
              <w:pStyle w:val="Bodyjustified"/>
            </w:pPr>
            <w:r w:rsidRPr="00774E89">
              <w:t>Die</w:t>
            </w:r>
          </w:p>
        </w:tc>
        <w:tc>
          <w:tcPr>
            <w:tcW w:w="1460" w:type="dxa"/>
            <w:tcBorders>
              <w:top w:val="single" w:sz="4" w:space="0" w:color="000000"/>
              <w:left w:val="single" w:sz="4" w:space="0" w:color="000000"/>
              <w:bottom w:val="single" w:sz="4" w:space="0" w:color="000000"/>
              <w:right w:val="single" w:sz="4" w:space="0" w:color="000000"/>
            </w:tcBorders>
            <w:vAlign w:val="center"/>
          </w:tcPr>
          <w:p w14:paraId="15D055B4" w14:textId="55FE0A00" w:rsidR="006E0791" w:rsidRPr="00774E89" w:rsidRDefault="006E0791" w:rsidP="006E0791">
            <w:pPr>
              <w:pStyle w:val="Bodyjustified"/>
            </w:pPr>
            <w:r w:rsidRPr="00774E89">
              <w:t>N/A</w:t>
            </w:r>
          </w:p>
        </w:tc>
        <w:tc>
          <w:tcPr>
            <w:tcW w:w="950" w:type="dxa"/>
            <w:tcBorders>
              <w:top w:val="single" w:sz="4" w:space="0" w:color="000000"/>
              <w:left w:val="single" w:sz="4" w:space="0" w:color="000000"/>
              <w:bottom w:val="single" w:sz="4" w:space="0" w:color="000000"/>
              <w:right w:val="single" w:sz="4" w:space="0" w:color="000000"/>
            </w:tcBorders>
            <w:vAlign w:val="center"/>
          </w:tcPr>
          <w:p w14:paraId="7474889E" w14:textId="5E3380CB" w:rsidR="006E0791" w:rsidRPr="00774E89" w:rsidRDefault="006E0791" w:rsidP="006E0791">
            <w:pPr>
              <w:pStyle w:val="Bodyjustified"/>
            </w:pPr>
            <w:r w:rsidRPr="00774E89">
              <w:t>N/A</w:t>
            </w:r>
          </w:p>
        </w:tc>
        <w:tc>
          <w:tcPr>
            <w:tcW w:w="2268" w:type="dxa"/>
            <w:tcBorders>
              <w:top w:val="single" w:sz="4" w:space="0" w:color="000000"/>
              <w:left w:val="single" w:sz="4" w:space="0" w:color="000000"/>
              <w:bottom w:val="single" w:sz="4" w:space="0" w:color="000000"/>
              <w:right w:val="single" w:sz="4" w:space="0" w:color="000000"/>
            </w:tcBorders>
            <w:vAlign w:val="center"/>
          </w:tcPr>
          <w:p w14:paraId="35AA1860" w14:textId="047975CD" w:rsidR="006E0791" w:rsidRPr="00774E89" w:rsidRDefault="006E0791" w:rsidP="006E0791">
            <w:pPr>
              <w:pStyle w:val="Bodyjustified"/>
            </w:pPr>
            <w:r w:rsidRPr="00774E89">
              <w:t>R [100</w:t>
            </w:r>
            <w:proofErr w:type="gramStart"/>
            <w:r w:rsidRPr="00774E89">
              <w:t>krad(</w:t>
            </w:r>
            <w:proofErr w:type="gramEnd"/>
            <w:r w:rsidRPr="00774E89">
              <w:t>Si)]</w:t>
            </w:r>
          </w:p>
        </w:tc>
      </w:tr>
    </w:tbl>
    <w:p w14:paraId="3101AAA4" w14:textId="5AE6173B" w:rsidR="0051267A" w:rsidRPr="00774E89" w:rsidRDefault="0051267A" w:rsidP="0051267A">
      <w:pPr>
        <w:spacing w:before="240"/>
      </w:pPr>
      <w:r w:rsidRPr="00774E89">
        <w:t xml:space="preserve">The lead material and finish shall be in accordance with the requirements of ESCC Basic Specification No. </w:t>
      </w:r>
      <w:hyperlink r:id="rId18" w:history="1">
        <w:r w:rsidR="0065637E" w:rsidRPr="00774E89">
          <w:rPr>
            <w:rStyle w:val="Hyperlink"/>
          </w:rPr>
          <w:t>23500</w:t>
        </w:r>
      </w:hyperlink>
      <w:r w:rsidRPr="00774E89">
        <w:t>.</w:t>
      </w:r>
    </w:p>
    <w:p w14:paraId="3101AAA5" w14:textId="4816290B" w:rsidR="0051267A" w:rsidRPr="00774E89" w:rsidRDefault="0051267A" w:rsidP="0051267A">
      <w:r w:rsidRPr="00774E89">
        <w:t xml:space="preserve">Total dose radiation level letters are defined in ESCC Basic Specification No. </w:t>
      </w:r>
      <w:hyperlink r:id="rId19" w:history="1">
        <w:r w:rsidRPr="00774E89">
          <w:rPr>
            <w:rStyle w:val="Hyperlink"/>
          </w:rPr>
          <w:t>22900</w:t>
        </w:r>
      </w:hyperlink>
      <w:r w:rsidRPr="00774E89">
        <w:t>. If an alternative radiation test level is specified in the Purchase Order the letter shall be changed accordingly.</w:t>
      </w:r>
    </w:p>
    <w:p w14:paraId="3101AAA6" w14:textId="77777777" w:rsidR="0051267A" w:rsidRPr="00774E89" w:rsidRDefault="0051267A" w:rsidP="00C92B45">
      <w:pPr>
        <w:pStyle w:val="Heading2"/>
      </w:pPr>
      <w:bookmarkStart w:id="10" w:name="_Toc116899409"/>
      <w:r w:rsidRPr="00774E89">
        <w:lastRenderedPageBreak/>
        <w:t>MAXIMUM RATINGS</w:t>
      </w:r>
      <w:bookmarkEnd w:id="10"/>
    </w:p>
    <w:p w14:paraId="3101AAA7" w14:textId="77777777" w:rsidR="0051267A" w:rsidRPr="00774E89" w:rsidRDefault="0051267A" w:rsidP="007E58D5">
      <w:pPr>
        <w:keepNext/>
      </w:pPr>
      <w:r w:rsidRPr="00774E89">
        <w:t>The maximum ratings shall not be exceeded at any time during use or storage.</w:t>
      </w:r>
    </w:p>
    <w:p w14:paraId="3101AAA8" w14:textId="77777777" w:rsidR="0051267A" w:rsidRPr="00774E89" w:rsidRDefault="0051267A" w:rsidP="007E58D5">
      <w:pPr>
        <w:keepNext/>
      </w:pPr>
      <w:r w:rsidRPr="00774E89">
        <w:t>Maximum ratings shall only be exceeded during testing to the extent specified in this specification and when stipulated in Test Methods and Procedures of the ESCC Generic Specification.</w:t>
      </w:r>
    </w:p>
    <w:tbl>
      <w:tblPr>
        <w:tblW w:w="8532" w:type="dxa"/>
        <w:tblInd w:w="1498"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559"/>
        <w:gridCol w:w="708"/>
        <w:gridCol w:w="3005"/>
      </w:tblGrid>
      <w:tr w:rsidR="0051267A" w:rsidRPr="00774E89" w14:paraId="3101AAAE" w14:textId="77777777" w:rsidTr="007501D0">
        <w:trPr>
          <w:trHeight w:val="510"/>
          <w:tblHeader/>
        </w:trPr>
        <w:tc>
          <w:tcPr>
            <w:tcW w:w="2268" w:type="dxa"/>
            <w:tcBorders>
              <w:top w:val="single" w:sz="4" w:space="0" w:color="000000"/>
              <w:left w:val="single" w:sz="4" w:space="0" w:color="000000"/>
              <w:bottom w:val="single" w:sz="4" w:space="0" w:color="000000"/>
              <w:right w:val="single" w:sz="4" w:space="0" w:color="000000"/>
            </w:tcBorders>
          </w:tcPr>
          <w:p w14:paraId="3101AAA9" w14:textId="77777777" w:rsidR="0051267A" w:rsidRPr="00774E89" w:rsidRDefault="0051267A" w:rsidP="00622D96">
            <w:pPr>
              <w:pStyle w:val="Bodyjustified"/>
            </w:pPr>
            <w:r w:rsidRPr="00774E89">
              <w:t>Characteristics</w:t>
            </w:r>
          </w:p>
        </w:tc>
        <w:tc>
          <w:tcPr>
            <w:tcW w:w="992" w:type="dxa"/>
            <w:tcBorders>
              <w:top w:val="single" w:sz="4" w:space="0" w:color="000000"/>
              <w:left w:val="single" w:sz="4" w:space="0" w:color="000000"/>
              <w:bottom w:val="single" w:sz="4" w:space="0" w:color="000000"/>
              <w:right w:val="single" w:sz="4" w:space="0" w:color="000000"/>
            </w:tcBorders>
          </w:tcPr>
          <w:p w14:paraId="3101AAAA" w14:textId="77777777" w:rsidR="0051267A" w:rsidRPr="00774E89" w:rsidRDefault="0051267A" w:rsidP="00622D96">
            <w:pPr>
              <w:pStyle w:val="Bodyjustified"/>
            </w:pPr>
            <w:r w:rsidRPr="00774E89">
              <w:t>Symbols</w:t>
            </w:r>
          </w:p>
        </w:tc>
        <w:tc>
          <w:tcPr>
            <w:tcW w:w="1559" w:type="dxa"/>
            <w:tcBorders>
              <w:top w:val="single" w:sz="4" w:space="0" w:color="000000"/>
              <w:left w:val="single" w:sz="4" w:space="0" w:color="000000"/>
              <w:bottom w:val="single" w:sz="4" w:space="0" w:color="000000"/>
              <w:right w:val="single" w:sz="4" w:space="0" w:color="000000"/>
            </w:tcBorders>
          </w:tcPr>
          <w:p w14:paraId="3101AAAB" w14:textId="77777777" w:rsidR="0051267A" w:rsidRPr="00774E89" w:rsidRDefault="0051267A" w:rsidP="00622D96">
            <w:pPr>
              <w:pStyle w:val="Bodyjustified"/>
            </w:pPr>
            <w:r w:rsidRPr="00774E89">
              <w:t>Maximum Ratings</w:t>
            </w:r>
          </w:p>
        </w:tc>
        <w:tc>
          <w:tcPr>
            <w:tcW w:w="708" w:type="dxa"/>
            <w:tcBorders>
              <w:top w:val="single" w:sz="4" w:space="0" w:color="000000"/>
              <w:left w:val="single" w:sz="4" w:space="0" w:color="000000"/>
              <w:bottom w:val="single" w:sz="4" w:space="0" w:color="000000"/>
              <w:right w:val="single" w:sz="4" w:space="0" w:color="000000"/>
            </w:tcBorders>
          </w:tcPr>
          <w:p w14:paraId="3101AAAC" w14:textId="77777777" w:rsidR="0051267A" w:rsidRPr="00774E89" w:rsidRDefault="0051267A" w:rsidP="00622D96">
            <w:pPr>
              <w:pStyle w:val="Bodyjustified"/>
            </w:pPr>
            <w:r w:rsidRPr="00774E89">
              <w:t>Unit</w:t>
            </w:r>
          </w:p>
        </w:tc>
        <w:tc>
          <w:tcPr>
            <w:tcW w:w="3005" w:type="dxa"/>
            <w:tcBorders>
              <w:top w:val="single" w:sz="4" w:space="0" w:color="000000"/>
              <w:left w:val="single" w:sz="4" w:space="0" w:color="000000"/>
              <w:bottom w:val="single" w:sz="4" w:space="0" w:color="000000"/>
              <w:right w:val="single" w:sz="4" w:space="0" w:color="000000"/>
            </w:tcBorders>
          </w:tcPr>
          <w:p w14:paraId="3101AAAD" w14:textId="77777777" w:rsidR="0051267A" w:rsidRPr="00774E89" w:rsidRDefault="0051267A" w:rsidP="00622D96">
            <w:pPr>
              <w:pStyle w:val="Bodyjustified"/>
            </w:pPr>
            <w:r w:rsidRPr="00774E89">
              <w:t>Remarks</w:t>
            </w:r>
          </w:p>
        </w:tc>
      </w:tr>
      <w:tr w:rsidR="0051267A" w:rsidRPr="00774E89" w14:paraId="3101AAB5"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AF" w14:textId="77777777" w:rsidR="0051267A" w:rsidRPr="00774E89" w:rsidRDefault="0051267A" w:rsidP="00622D96">
            <w:pPr>
              <w:pStyle w:val="Bodyjustified"/>
              <w:jc w:val="left"/>
            </w:pPr>
            <w:r w:rsidRPr="00774E89">
              <w:t>Drain-Source Voltage</w:t>
            </w:r>
          </w:p>
        </w:tc>
        <w:tc>
          <w:tcPr>
            <w:tcW w:w="992" w:type="dxa"/>
            <w:tcBorders>
              <w:top w:val="single" w:sz="4" w:space="0" w:color="000000"/>
              <w:left w:val="single" w:sz="4" w:space="0" w:color="000000"/>
              <w:bottom w:val="single" w:sz="4" w:space="0" w:color="000000"/>
              <w:right w:val="single" w:sz="4" w:space="0" w:color="000000"/>
            </w:tcBorders>
          </w:tcPr>
          <w:p w14:paraId="3101AAB0" w14:textId="77777777" w:rsidR="0051267A" w:rsidRPr="00774E89" w:rsidRDefault="0051267A" w:rsidP="00622D96">
            <w:pPr>
              <w:pStyle w:val="Bodyjustified"/>
            </w:pPr>
            <w:r w:rsidRPr="00774E89">
              <w:t>V</w:t>
            </w:r>
            <w:r w:rsidRPr="00774E89">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1" w14:textId="77777777" w:rsidR="0051267A" w:rsidRPr="00774E89" w:rsidRDefault="0051267A" w:rsidP="00622D96">
            <w:pPr>
              <w:pStyle w:val="Bodyjustified"/>
            </w:pPr>
            <w:r w:rsidRPr="00774E89">
              <w:t>-100</w:t>
            </w:r>
          </w:p>
        </w:tc>
        <w:tc>
          <w:tcPr>
            <w:tcW w:w="708" w:type="dxa"/>
            <w:tcBorders>
              <w:top w:val="single" w:sz="4" w:space="0" w:color="000000"/>
              <w:left w:val="single" w:sz="4" w:space="0" w:color="000000"/>
              <w:bottom w:val="single" w:sz="4" w:space="0" w:color="000000"/>
              <w:right w:val="single" w:sz="4" w:space="0" w:color="000000"/>
            </w:tcBorders>
          </w:tcPr>
          <w:p w14:paraId="3101AAB2" w14:textId="77777777" w:rsidR="0051267A" w:rsidRPr="00774E89" w:rsidRDefault="0051267A" w:rsidP="00622D96">
            <w:pPr>
              <w:pStyle w:val="Bodyjustified"/>
            </w:pPr>
            <w:r w:rsidRPr="00774E89">
              <w:t>V</w:t>
            </w:r>
          </w:p>
        </w:tc>
        <w:tc>
          <w:tcPr>
            <w:tcW w:w="3005" w:type="dxa"/>
            <w:tcBorders>
              <w:top w:val="single" w:sz="4" w:space="0" w:color="000000"/>
              <w:left w:val="single" w:sz="4" w:space="0" w:color="000000"/>
              <w:bottom w:val="single" w:sz="4" w:space="0" w:color="000000"/>
              <w:right w:val="single" w:sz="4" w:space="0" w:color="000000"/>
            </w:tcBorders>
          </w:tcPr>
          <w:p w14:paraId="3101AAB3" w14:textId="77777777" w:rsidR="0051267A" w:rsidRPr="00774E89" w:rsidRDefault="0051267A" w:rsidP="00622D96">
            <w:pPr>
              <w:pStyle w:val="Bodyjustified"/>
              <w:jc w:val="left"/>
            </w:pPr>
            <w:r w:rsidRPr="00774E89">
              <w:t>Over T</w:t>
            </w:r>
            <w:r w:rsidRPr="00774E89">
              <w:rPr>
                <w:vertAlign w:val="subscript"/>
              </w:rPr>
              <w:t>op</w:t>
            </w:r>
            <w:r w:rsidR="00070696" w:rsidRPr="00774E89">
              <w:rPr>
                <w:vertAlign w:val="subscript"/>
              </w:rPr>
              <w:t xml:space="preserve">, </w:t>
            </w:r>
            <w:r w:rsidRPr="00774E89">
              <w:t>V</w:t>
            </w:r>
            <w:r w:rsidRPr="00774E89">
              <w:rPr>
                <w:vertAlign w:val="subscript"/>
              </w:rPr>
              <w:t>GS</w:t>
            </w:r>
            <w:r w:rsidR="00622D96" w:rsidRPr="00774E89">
              <w:rPr>
                <w:vertAlign w:val="subscript"/>
              </w:rPr>
              <w:t xml:space="preserve"> </w:t>
            </w:r>
            <w:r w:rsidRPr="00774E89">
              <w:t>=</w:t>
            </w:r>
            <w:r w:rsidR="00622D96" w:rsidRPr="00774E89">
              <w:t xml:space="preserve"> </w:t>
            </w:r>
            <w:r w:rsidRPr="00774E89">
              <w:t>0V</w:t>
            </w:r>
          </w:p>
          <w:p w14:paraId="3101AAB4" w14:textId="77777777" w:rsidR="0051267A" w:rsidRPr="00774E89" w:rsidRDefault="0051267A" w:rsidP="00622D96">
            <w:pPr>
              <w:pStyle w:val="Bodyjustified"/>
              <w:jc w:val="left"/>
            </w:pPr>
            <w:r w:rsidRPr="00774E89">
              <w:t>Note 2</w:t>
            </w:r>
          </w:p>
        </w:tc>
      </w:tr>
      <w:tr w:rsidR="0051267A" w:rsidRPr="00774E89" w14:paraId="3101AABB"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AB6" w14:textId="77777777" w:rsidR="0051267A" w:rsidRPr="00774E89" w:rsidRDefault="0051267A" w:rsidP="002D3DCD">
            <w:pPr>
              <w:pStyle w:val="Bodyjustified"/>
              <w:jc w:val="left"/>
            </w:pPr>
            <w:r w:rsidRPr="00774E89">
              <w:t>Gate-Source Voltage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B7" w14:textId="77777777" w:rsidR="0051267A" w:rsidRPr="00774E89" w:rsidRDefault="0051267A" w:rsidP="002D3DCD">
            <w:pPr>
              <w:pStyle w:val="Bodyjustified"/>
            </w:pPr>
            <w:r w:rsidRPr="00774E89">
              <w:t>V</w:t>
            </w:r>
            <w:r w:rsidRPr="00774E89">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vAlign w:val="center"/>
          </w:tcPr>
          <w:p w14:paraId="3101AAB8" w14:textId="77777777" w:rsidR="0051267A" w:rsidRPr="00774E89" w:rsidRDefault="00622D96" w:rsidP="002D3DCD">
            <w:pPr>
              <w:pStyle w:val="Bodyjustified"/>
            </w:pPr>
            <w:r w:rsidRPr="00774E89">
              <w:t>±</w:t>
            </w:r>
            <w:r w:rsidR="00D95E8F" w:rsidRPr="00774E89">
              <w:t>18</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B9" w14:textId="77777777" w:rsidR="0051267A" w:rsidRPr="00774E89" w:rsidRDefault="0051267A" w:rsidP="002D3DCD">
            <w:pPr>
              <w:pStyle w:val="Bodyjustified"/>
            </w:pPr>
            <w:r w:rsidRPr="00774E89">
              <w:t>V</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BA" w14:textId="77777777" w:rsidR="0051267A" w:rsidRPr="00774E89" w:rsidRDefault="0051267A" w:rsidP="002D3DCD">
            <w:pPr>
              <w:pStyle w:val="Bodyjustified"/>
              <w:jc w:val="left"/>
            </w:pPr>
            <w:r w:rsidRPr="00774E89">
              <w:t>Over T</w:t>
            </w:r>
            <w:r w:rsidRPr="00774E89">
              <w:rPr>
                <w:vertAlign w:val="subscript"/>
              </w:rPr>
              <w:t>op</w:t>
            </w:r>
          </w:p>
        </w:tc>
      </w:tr>
      <w:tr w:rsidR="0051267A" w:rsidRPr="00774E89" w14:paraId="3101AAC2" w14:textId="77777777" w:rsidTr="007501D0">
        <w:trPr>
          <w:trHeight w:val="510"/>
        </w:trPr>
        <w:tc>
          <w:tcPr>
            <w:tcW w:w="2268" w:type="dxa"/>
            <w:tcBorders>
              <w:top w:val="single" w:sz="4" w:space="0" w:color="000000"/>
              <w:left w:val="single" w:sz="4" w:space="0" w:color="000000"/>
              <w:bottom w:val="nil"/>
              <w:right w:val="single" w:sz="4" w:space="0" w:color="000000"/>
            </w:tcBorders>
          </w:tcPr>
          <w:p w14:paraId="3101AABC" w14:textId="77777777" w:rsidR="0051267A" w:rsidRPr="00774E89" w:rsidRDefault="0051267A" w:rsidP="00622D96">
            <w:pPr>
              <w:pStyle w:val="Bodyjustified"/>
              <w:jc w:val="left"/>
            </w:pPr>
            <w:r w:rsidRPr="00774E89">
              <w:t>Drain Current</w:t>
            </w:r>
          </w:p>
        </w:tc>
        <w:tc>
          <w:tcPr>
            <w:tcW w:w="992" w:type="dxa"/>
            <w:tcBorders>
              <w:top w:val="single" w:sz="4" w:space="0" w:color="000000"/>
              <w:left w:val="single" w:sz="4" w:space="0" w:color="000000"/>
              <w:bottom w:val="nil"/>
              <w:right w:val="single" w:sz="4" w:space="0" w:color="000000"/>
            </w:tcBorders>
          </w:tcPr>
          <w:p w14:paraId="3101AABD" w14:textId="77777777" w:rsidR="0051267A" w:rsidRPr="00774E89" w:rsidRDefault="0051267A" w:rsidP="00622D96">
            <w:pPr>
              <w:pStyle w:val="Bodyjustified"/>
            </w:pPr>
            <w:r w:rsidRPr="00774E89">
              <w:t>I</w:t>
            </w:r>
            <w:r w:rsidRPr="00774E89">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3101AABE" w14:textId="77777777" w:rsidR="0051267A" w:rsidRPr="00774E89" w:rsidRDefault="0051267A" w:rsidP="00D95E8F">
            <w:pPr>
              <w:pStyle w:val="Bodyjustified"/>
            </w:pPr>
            <w:r w:rsidRPr="00774E89">
              <w:t>-</w:t>
            </w:r>
            <w:r w:rsidR="00D95E8F" w:rsidRPr="00774E89">
              <w:t>12</w:t>
            </w:r>
          </w:p>
        </w:tc>
        <w:tc>
          <w:tcPr>
            <w:tcW w:w="708" w:type="dxa"/>
            <w:tcBorders>
              <w:top w:val="single" w:sz="4" w:space="0" w:color="000000"/>
              <w:left w:val="single" w:sz="4" w:space="0" w:color="000000"/>
              <w:bottom w:val="single" w:sz="4" w:space="0" w:color="000000"/>
              <w:right w:val="single" w:sz="4" w:space="0" w:color="000000"/>
            </w:tcBorders>
          </w:tcPr>
          <w:p w14:paraId="3101AABF" w14:textId="77777777" w:rsidR="0051267A" w:rsidRPr="00774E89" w:rsidRDefault="0051267A" w:rsidP="00622D96">
            <w:pPr>
              <w:pStyle w:val="Bodyjustified"/>
            </w:pPr>
            <w:r w:rsidRPr="00774E89">
              <w:t>A</w:t>
            </w:r>
          </w:p>
        </w:tc>
        <w:tc>
          <w:tcPr>
            <w:tcW w:w="3005" w:type="dxa"/>
            <w:tcBorders>
              <w:top w:val="single" w:sz="4" w:space="0" w:color="000000"/>
              <w:left w:val="single" w:sz="4" w:space="0" w:color="000000"/>
              <w:bottom w:val="single" w:sz="4" w:space="0" w:color="000000"/>
              <w:right w:val="single" w:sz="4" w:space="0" w:color="000000"/>
            </w:tcBorders>
          </w:tcPr>
          <w:p w14:paraId="3101AAC0" w14:textId="77777777" w:rsidR="0051267A" w:rsidRPr="00774E89" w:rsidRDefault="0051267A" w:rsidP="00622D96">
            <w:pPr>
              <w:pStyle w:val="Bodyjustified"/>
              <w:jc w:val="left"/>
            </w:pPr>
            <w:r w:rsidRPr="00774E89">
              <w:t>Continuous</w:t>
            </w:r>
            <w:r w:rsidR="00070696" w:rsidRPr="00774E89">
              <w:t xml:space="preserve">, </w:t>
            </w:r>
            <w:r w:rsidRPr="00774E89">
              <w:t xml:space="preserve">At </w:t>
            </w:r>
            <w:proofErr w:type="spellStart"/>
            <w:proofErr w:type="gramStart"/>
            <w:r w:rsidRPr="00774E89">
              <w:t>T</w:t>
            </w:r>
            <w:r w:rsidRPr="00774E89">
              <w:rPr>
                <w:vertAlign w:val="subscript"/>
              </w:rPr>
              <w:t>case</w:t>
            </w:r>
            <w:proofErr w:type="spellEnd"/>
            <w:r w:rsidR="0071349A" w:rsidRPr="00774E89">
              <w:rPr>
                <w:vertAlign w:val="subscript"/>
              </w:rPr>
              <w:t xml:space="preserve"> </w:t>
            </w:r>
            <w:r w:rsidR="00622D96" w:rsidRPr="00774E89">
              <w:rPr>
                <w:vertAlign w:val="subscript"/>
              </w:rPr>
              <w:t xml:space="preserve"> </w:t>
            </w:r>
            <w:r w:rsidRPr="00774E89">
              <w:t>≤</w:t>
            </w:r>
            <w:proofErr w:type="gramEnd"/>
            <w:r w:rsidR="00622D96" w:rsidRPr="00774E89">
              <w:t xml:space="preserve"> </w:t>
            </w:r>
            <w:r w:rsidRPr="00774E89">
              <w:t>+25</w:t>
            </w:r>
            <w:r w:rsidR="00622D96" w:rsidRPr="00774E89">
              <w:t>°</w:t>
            </w:r>
            <w:r w:rsidRPr="00774E89">
              <w:t>C</w:t>
            </w:r>
          </w:p>
          <w:p w14:paraId="3101AAC1" w14:textId="77777777" w:rsidR="0051267A" w:rsidRPr="00774E89" w:rsidRDefault="0051267A" w:rsidP="00622D96">
            <w:pPr>
              <w:pStyle w:val="Bodyjustified"/>
              <w:jc w:val="left"/>
            </w:pPr>
            <w:r w:rsidRPr="00774E89">
              <w:t>Note 1</w:t>
            </w:r>
          </w:p>
        </w:tc>
      </w:tr>
      <w:tr w:rsidR="0051267A" w:rsidRPr="00774E89" w14:paraId="3101AAC9" w14:textId="77777777" w:rsidTr="007501D0">
        <w:trPr>
          <w:trHeight w:val="510"/>
        </w:trPr>
        <w:tc>
          <w:tcPr>
            <w:tcW w:w="2268" w:type="dxa"/>
            <w:tcBorders>
              <w:top w:val="nil"/>
              <w:left w:val="single" w:sz="4" w:space="0" w:color="000000"/>
              <w:bottom w:val="single" w:sz="4" w:space="0" w:color="000000"/>
              <w:right w:val="single" w:sz="4" w:space="0" w:color="000000"/>
            </w:tcBorders>
          </w:tcPr>
          <w:p w14:paraId="3101AAC3" w14:textId="77777777" w:rsidR="0051267A" w:rsidRPr="00774E89"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3101AAC4" w14:textId="77777777" w:rsidR="0051267A" w:rsidRPr="00774E89"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3101AAC5" w14:textId="77777777" w:rsidR="0051267A" w:rsidRPr="00774E89" w:rsidRDefault="0051267A" w:rsidP="00D95E8F">
            <w:pPr>
              <w:pStyle w:val="Bodyjustified"/>
            </w:pPr>
            <w:r w:rsidRPr="00774E89">
              <w:t>-</w:t>
            </w:r>
            <w:r w:rsidR="00D95E8F" w:rsidRPr="00774E89">
              <w:t>7.5</w:t>
            </w:r>
          </w:p>
        </w:tc>
        <w:tc>
          <w:tcPr>
            <w:tcW w:w="708" w:type="dxa"/>
            <w:tcBorders>
              <w:top w:val="single" w:sz="4" w:space="0" w:color="000000"/>
              <w:left w:val="single" w:sz="4" w:space="0" w:color="000000"/>
              <w:bottom w:val="single" w:sz="4" w:space="0" w:color="000000"/>
              <w:right w:val="single" w:sz="4" w:space="0" w:color="000000"/>
            </w:tcBorders>
          </w:tcPr>
          <w:p w14:paraId="3101AAC6" w14:textId="77777777" w:rsidR="0051267A" w:rsidRPr="00774E89" w:rsidRDefault="0051267A" w:rsidP="00622D96">
            <w:pPr>
              <w:pStyle w:val="Bodyjustified"/>
            </w:pPr>
            <w:r w:rsidRPr="00774E89">
              <w:t>A</w:t>
            </w:r>
          </w:p>
        </w:tc>
        <w:tc>
          <w:tcPr>
            <w:tcW w:w="3005" w:type="dxa"/>
            <w:tcBorders>
              <w:top w:val="single" w:sz="4" w:space="0" w:color="000000"/>
              <w:left w:val="single" w:sz="4" w:space="0" w:color="000000"/>
              <w:bottom w:val="single" w:sz="4" w:space="0" w:color="000000"/>
              <w:right w:val="single" w:sz="4" w:space="0" w:color="000000"/>
            </w:tcBorders>
          </w:tcPr>
          <w:p w14:paraId="3101AAC7" w14:textId="77777777" w:rsidR="0051267A" w:rsidRPr="00774E89" w:rsidRDefault="0051267A" w:rsidP="00622D96">
            <w:pPr>
              <w:pStyle w:val="Bodyjustified"/>
              <w:jc w:val="left"/>
            </w:pPr>
            <w:r w:rsidRPr="00774E89">
              <w:t>Continuous</w:t>
            </w:r>
            <w:r w:rsidR="00070696" w:rsidRPr="00774E89">
              <w:t xml:space="preserve">, </w:t>
            </w:r>
            <w:r w:rsidRPr="00774E89">
              <w:t xml:space="preserve">At </w:t>
            </w:r>
            <w:proofErr w:type="spellStart"/>
            <w:r w:rsidRPr="00774E89">
              <w:t>T</w:t>
            </w:r>
            <w:r w:rsidRPr="00774E89">
              <w:rPr>
                <w:vertAlign w:val="subscript"/>
              </w:rPr>
              <w:t>case</w:t>
            </w:r>
            <w:proofErr w:type="spellEnd"/>
            <w:r w:rsidRPr="00774E89">
              <w:t xml:space="preserve"> &gt;</w:t>
            </w:r>
            <w:r w:rsidR="00622D96" w:rsidRPr="00774E89">
              <w:t xml:space="preserve"> </w:t>
            </w:r>
            <w:r w:rsidRPr="00774E89">
              <w:t>+100</w:t>
            </w:r>
            <w:r w:rsidR="00622D96" w:rsidRPr="00774E89">
              <w:t>°C</w:t>
            </w:r>
          </w:p>
          <w:p w14:paraId="3101AAC8" w14:textId="77777777" w:rsidR="0051267A" w:rsidRPr="00774E89" w:rsidRDefault="0051267A" w:rsidP="00622D96">
            <w:pPr>
              <w:pStyle w:val="Bodyjustified"/>
              <w:jc w:val="left"/>
            </w:pPr>
            <w:r w:rsidRPr="00774E89">
              <w:t>Note 1</w:t>
            </w:r>
          </w:p>
        </w:tc>
      </w:tr>
      <w:tr w:rsidR="0051267A" w:rsidRPr="00774E89" w14:paraId="3101AACF"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ACA" w14:textId="77777777" w:rsidR="0051267A" w:rsidRPr="00774E89" w:rsidRDefault="0051267A" w:rsidP="002D3DCD">
            <w:pPr>
              <w:pStyle w:val="Bodyjustified"/>
              <w:jc w:val="left"/>
            </w:pPr>
            <w:r w:rsidRPr="00774E89">
              <w:t>Drain Current (Pulsed)</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CB" w14:textId="77777777" w:rsidR="0051267A" w:rsidRPr="00774E89" w:rsidRDefault="0051267A" w:rsidP="002D3DCD">
            <w:pPr>
              <w:pStyle w:val="Bodyjustified"/>
            </w:pPr>
            <w:r w:rsidRPr="00774E89">
              <w:t>I</w:t>
            </w:r>
            <w:r w:rsidRPr="00774E89">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vAlign w:val="center"/>
          </w:tcPr>
          <w:p w14:paraId="3101AACC" w14:textId="77777777" w:rsidR="0051267A" w:rsidRPr="00774E89" w:rsidRDefault="0051267A" w:rsidP="002D3DCD">
            <w:pPr>
              <w:pStyle w:val="Bodyjustified"/>
            </w:pPr>
            <w:r w:rsidRPr="00774E89">
              <w:t>-</w:t>
            </w:r>
            <w:r w:rsidR="00D95E8F" w:rsidRPr="00774E89">
              <w:t>48</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CD" w14:textId="77777777" w:rsidR="0051267A" w:rsidRPr="00774E89" w:rsidRDefault="0051267A" w:rsidP="002D3DCD">
            <w:pPr>
              <w:pStyle w:val="Bodyjustified"/>
            </w:pPr>
            <w:r w:rsidRPr="00774E89">
              <w:t>A</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CE" w14:textId="77777777" w:rsidR="0051267A" w:rsidRPr="00774E89" w:rsidRDefault="0051267A" w:rsidP="002D3DCD">
            <w:pPr>
              <w:pStyle w:val="Bodyjustified"/>
              <w:jc w:val="left"/>
            </w:pPr>
            <w:r w:rsidRPr="00774E89">
              <w:t>Note 2</w:t>
            </w:r>
          </w:p>
        </w:tc>
      </w:tr>
      <w:tr w:rsidR="0051267A" w:rsidRPr="00774E89" w14:paraId="3101AAD6" w14:textId="77777777" w:rsidTr="007501D0">
        <w:trPr>
          <w:trHeight w:val="510"/>
        </w:trPr>
        <w:tc>
          <w:tcPr>
            <w:tcW w:w="2268" w:type="dxa"/>
            <w:tcBorders>
              <w:top w:val="single" w:sz="4" w:space="0" w:color="000000"/>
              <w:left w:val="single" w:sz="4" w:space="0" w:color="000000"/>
              <w:bottom w:val="nil"/>
              <w:right w:val="single" w:sz="4" w:space="0" w:color="000000"/>
            </w:tcBorders>
          </w:tcPr>
          <w:p w14:paraId="3101AAD0" w14:textId="77777777" w:rsidR="0051267A" w:rsidRPr="00774E89" w:rsidRDefault="0051267A" w:rsidP="00622D96">
            <w:pPr>
              <w:pStyle w:val="Bodyjustified"/>
              <w:jc w:val="left"/>
            </w:pPr>
            <w:r w:rsidRPr="00774E89">
              <w:t>Power Dissipation</w:t>
            </w:r>
          </w:p>
        </w:tc>
        <w:tc>
          <w:tcPr>
            <w:tcW w:w="992" w:type="dxa"/>
            <w:tcBorders>
              <w:top w:val="single" w:sz="4" w:space="0" w:color="000000"/>
              <w:left w:val="single" w:sz="4" w:space="0" w:color="000000"/>
              <w:bottom w:val="single" w:sz="4" w:space="0" w:color="000000"/>
              <w:right w:val="single" w:sz="4" w:space="0" w:color="000000"/>
            </w:tcBorders>
          </w:tcPr>
          <w:p w14:paraId="3101AAD1" w14:textId="77777777" w:rsidR="0051267A" w:rsidRPr="00774E89" w:rsidRDefault="0051267A" w:rsidP="00622D96">
            <w:pPr>
              <w:pStyle w:val="Bodyjustified"/>
            </w:pPr>
            <w:proofErr w:type="spellStart"/>
            <w:r w:rsidRPr="00774E89">
              <w:t>P</w:t>
            </w:r>
            <w:r w:rsidRPr="00774E89">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AD2" w14:textId="77777777" w:rsidR="0051267A" w:rsidRPr="00774E89" w:rsidRDefault="0051267A" w:rsidP="00D95E8F">
            <w:pPr>
              <w:pStyle w:val="Bodyjustified"/>
            </w:pPr>
            <w:r w:rsidRPr="00774E89">
              <w:t>7</w:t>
            </w:r>
            <w:r w:rsidR="00D95E8F" w:rsidRPr="00774E89">
              <w:t>5</w:t>
            </w:r>
          </w:p>
        </w:tc>
        <w:tc>
          <w:tcPr>
            <w:tcW w:w="708" w:type="dxa"/>
            <w:tcBorders>
              <w:top w:val="single" w:sz="4" w:space="0" w:color="000000"/>
              <w:left w:val="single" w:sz="4" w:space="0" w:color="000000"/>
              <w:bottom w:val="single" w:sz="4" w:space="0" w:color="000000"/>
              <w:right w:val="single" w:sz="4" w:space="0" w:color="000000"/>
            </w:tcBorders>
          </w:tcPr>
          <w:p w14:paraId="3101AAD3" w14:textId="77777777" w:rsidR="0051267A" w:rsidRPr="00774E89" w:rsidRDefault="0051267A" w:rsidP="00622D96">
            <w:pPr>
              <w:pStyle w:val="Bodyjustified"/>
            </w:pPr>
            <w:r w:rsidRPr="00774E89">
              <w:t>W</w:t>
            </w:r>
          </w:p>
        </w:tc>
        <w:tc>
          <w:tcPr>
            <w:tcW w:w="3005" w:type="dxa"/>
            <w:tcBorders>
              <w:top w:val="single" w:sz="4" w:space="0" w:color="000000"/>
              <w:left w:val="single" w:sz="4" w:space="0" w:color="000000"/>
              <w:bottom w:val="single" w:sz="4" w:space="0" w:color="000000"/>
              <w:right w:val="single" w:sz="4" w:space="0" w:color="000000"/>
            </w:tcBorders>
          </w:tcPr>
          <w:p w14:paraId="3101AAD4" w14:textId="77777777" w:rsidR="0051267A" w:rsidRPr="00774E89" w:rsidRDefault="0051267A" w:rsidP="00622D96">
            <w:pPr>
              <w:pStyle w:val="Bodyjustified"/>
              <w:jc w:val="left"/>
            </w:pPr>
            <w:r w:rsidRPr="00774E89">
              <w:t xml:space="preserve">At </w:t>
            </w:r>
            <w:proofErr w:type="spellStart"/>
            <w:r w:rsidRPr="00774E89">
              <w:t>T</w:t>
            </w:r>
            <w:r w:rsidRPr="00774E89">
              <w:rPr>
                <w:vertAlign w:val="subscript"/>
              </w:rPr>
              <w:t>case</w:t>
            </w:r>
            <w:proofErr w:type="spellEnd"/>
            <w:r w:rsidRPr="00774E89">
              <w:t xml:space="preserve"> ≤ +25</w:t>
            </w:r>
            <w:r w:rsidR="00622D96" w:rsidRPr="00774E89">
              <w:t>°C</w:t>
            </w:r>
          </w:p>
          <w:p w14:paraId="3101AAD5" w14:textId="77777777" w:rsidR="0051267A" w:rsidRPr="00774E89" w:rsidRDefault="0051267A" w:rsidP="00622D96">
            <w:pPr>
              <w:pStyle w:val="Bodyjustified"/>
              <w:jc w:val="left"/>
            </w:pPr>
            <w:r w:rsidRPr="00774E89">
              <w:t>Note 1</w:t>
            </w:r>
          </w:p>
        </w:tc>
      </w:tr>
      <w:tr w:rsidR="0051267A" w:rsidRPr="00774E89" w14:paraId="3101AAE3" w14:textId="77777777" w:rsidTr="007501D0">
        <w:trPr>
          <w:trHeight w:val="737"/>
        </w:trPr>
        <w:tc>
          <w:tcPr>
            <w:tcW w:w="2268" w:type="dxa"/>
            <w:tcBorders>
              <w:top w:val="single" w:sz="4" w:space="0" w:color="000000"/>
              <w:left w:val="single" w:sz="4" w:space="0" w:color="000000"/>
              <w:bottom w:val="nil"/>
              <w:right w:val="single" w:sz="4" w:space="0" w:color="000000"/>
            </w:tcBorders>
          </w:tcPr>
          <w:p w14:paraId="3101AAD7" w14:textId="77777777" w:rsidR="0051267A" w:rsidRPr="00774E89" w:rsidRDefault="0051267A" w:rsidP="00622D96">
            <w:pPr>
              <w:pStyle w:val="Bodyjustified"/>
              <w:jc w:val="left"/>
            </w:pPr>
            <w:r w:rsidRPr="00774E89">
              <w:t>Avalanche Energy</w:t>
            </w:r>
          </w:p>
          <w:p w14:paraId="3101AAD8" w14:textId="77777777" w:rsidR="0051267A" w:rsidRPr="00774E89" w:rsidRDefault="0051267A" w:rsidP="00622D96">
            <w:pPr>
              <w:pStyle w:val="Bodyjustified"/>
              <w:jc w:val="left"/>
            </w:pPr>
            <w:r w:rsidRPr="00774E89">
              <w:t>(Single Pulse)</w:t>
            </w:r>
          </w:p>
        </w:tc>
        <w:tc>
          <w:tcPr>
            <w:tcW w:w="992" w:type="dxa"/>
            <w:tcBorders>
              <w:top w:val="single" w:sz="4" w:space="0" w:color="000000"/>
              <w:left w:val="single" w:sz="4" w:space="0" w:color="000000"/>
              <w:bottom w:val="single" w:sz="4" w:space="0" w:color="000000"/>
              <w:right w:val="single" w:sz="4" w:space="0" w:color="000000"/>
            </w:tcBorders>
          </w:tcPr>
          <w:p w14:paraId="3101AAD9" w14:textId="77777777" w:rsidR="0051267A" w:rsidRPr="00774E89" w:rsidRDefault="0051267A" w:rsidP="00622D96">
            <w:pPr>
              <w:pStyle w:val="Bodyjustified"/>
            </w:pPr>
            <w:r w:rsidRPr="00774E89">
              <w:t>E</w:t>
            </w:r>
            <w:r w:rsidRPr="00774E89">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3101AADB" w14:textId="77777777" w:rsidR="004C4C50" w:rsidRPr="00774E89" w:rsidRDefault="004C4C50" w:rsidP="00622D96">
            <w:pPr>
              <w:pStyle w:val="Bodyjustified"/>
            </w:pPr>
          </w:p>
          <w:p w14:paraId="3101AADC" w14:textId="77777777" w:rsidR="0051267A" w:rsidRPr="00774E89" w:rsidRDefault="00D95E8F" w:rsidP="00622D96">
            <w:pPr>
              <w:pStyle w:val="Bodyjustified"/>
            </w:pPr>
            <w:r w:rsidRPr="00774E89">
              <w:t>597</w:t>
            </w:r>
          </w:p>
          <w:p w14:paraId="3101AADD" w14:textId="77777777" w:rsidR="0051267A" w:rsidRPr="00774E89" w:rsidRDefault="00D95E8F" w:rsidP="00622D96">
            <w:pPr>
              <w:pStyle w:val="Bodyjustified"/>
            </w:pPr>
            <w:r w:rsidRPr="00774E89">
              <w:t>11</w:t>
            </w:r>
            <w:r w:rsidR="0051267A" w:rsidRPr="00774E89">
              <w:t>2</w:t>
            </w:r>
          </w:p>
        </w:tc>
        <w:tc>
          <w:tcPr>
            <w:tcW w:w="708" w:type="dxa"/>
            <w:tcBorders>
              <w:top w:val="single" w:sz="4" w:space="0" w:color="000000"/>
              <w:left w:val="single" w:sz="4" w:space="0" w:color="000000"/>
              <w:bottom w:val="single" w:sz="4" w:space="0" w:color="000000"/>
              <w:right w:val="single" w:sz="4" w:space="0" w:color="000000"/>
            </w:tcBorders>
          </w:tcPr>
          <w:p w14:paraId="3101AADE" w14:textId="77777777" w:rsidR="0051267A" w:rsidRPr="00774E89" w:rsidRDefault="0051267A" w:rsidP="00622D96">
            <w:pPr>
              <w:pStyle w:val="Bodyjustified"/>
            </w:pPr>
            <w:proofErr w:type="spellStart"/>
            <w:r w:rsidRPr="00774E89">
              <w:t>mJ</w:t>
            </w:r>
            <w:proofErr w:type="spellEnd"/>
          </w:p>
        </w:tc>
        <w:tc>
          <w:tcPr>
            <w:tcW w:w="3005" w:type="dxa"/>
            <w:tcBorders>
              <w:top w:val="single" w:sz="4" w:space="0" w:color="000000"/>
              <w:left w:val="single" w:sz="4" w:space="0" w:color="000000"/>
              <w:bottom w:val="single" w:sz="4" w:space="0" w:color="000000"/>
              <w:right w:val="single" w:sz="4" w:space="0" w:color="000000"/>
            </w:tcBorders>
          </w:tcPr>
          <w:p w14:paraId="3101AADF" w14:textId="77777777" w:rsidR="0051267A" w:rsidRPr="00774E89" w:rsidRDefault="0051267A" w:rsidP="00622D96">
            <w:pPr>
              <w:pStyle w:val="Bodyjustified"/>
              <w:jc w:val="left"/>
            </w:pPr>
            <w:r w:rsidRPr="00774E89">
              <w:t>V</w:t>
            </w:r>
            <w:r w:rsidRPr="00774E89">
              <w:rPr>
                <w:vertAlign w:val="subscript"/>
              </w:rPr>
              <w:t>DS</w:t>
            </w:r>
            <w:r w:rsidR="00622D96" w:rsidRPr="00774E89">
              <w:rPr>
                <w:vertAlign w:val="subscript"/>
              </w:rPr>
              <w:t xml:space="preserve"> </w:t>
            </w:r>
            <w:r w:rsidRPr="00774E89">
              <w:t>=</w:t>
            </w:r>
            <w:r w:rsidR="00622D96" w:rsidRPr="00774E89">
              <w:t xml:space="preserve"> </w:t>
            </w:r>
            <w:r w:rsidRPr="00774E89">
              <w:t>-50V</w:t>
            </w:r>
            <w:r w:rsidR="00070696" w:rsidRPr="00774E89">
              <w:t xml:space="preserve">, </w:t>
            </w:r>
            <w:r w:rsidRPr="00774E89">
              <w:t>I</w:t>
            </w:r>
            <w:r w:rsidRPr="00774E89">
              <w:rPr>
                <w:vertAlign w:val="subscript"/>
              </w:rPr>
              <w:t>A</w:t>
            </w:r>
            <w:r w:rsidR="00622D96" w:rsidRPr="00774E89">
              <w:rPr>
                <w:vertAlign w:val="subscript"/>
              </w:rPr>
              <w:t xml:space="preserve"> </w:t>
            </w:r>
            <w:r w:rsidRPr="00774E89">
              <w:t>=</w:t>
            </w:r>
            <w:r w:rsidR="00622D96" w:rsidRPr="00774E89">
              <w:t xml:space="preserve"> </w:t>
            </w:r>
            <w:r w:rsidRPr="00774E89">
              <w:t>-</w:t>
            </w:r>
            <w:r w:rsidR="00D95E8F" w:rsidRPr="00774E89">
              <w:t>6</w:t>
            </w:r>
            <w:r w:rsidRPr="00774E89">
              <w:t>A</w:t>
            </w:r>
          </w:p>
          <w:p w14:paraId="3101AAE1" w14:textId="77777777" w:rsidR="0051267A" w:rsidRPr="00774E89" w:rsidRDefault="0051267A" w:rsidP="00622D96">
            <w:pPr>
              <w:pStyle w:val="Bodyjustified"/>
              <w:jc w:val="left"/>
            </w:pPr>
            <w:proofErr w:type="spellStart"/>
            <w:r w:rsidRPr="00774E89">
              <w:t>T</w:t>
            </w:r>
            <w:r w:rsidRPr="00774E89">
              <w:rPr>
                <w:vertAlign w:val="subscript"/>
              </w:rPr>
              <w:t>j</w:t>
            </w:r>
            <w:proofErr w:type="spellEnd"/>
            <w:r w:rsidR="00622D96" w:rsidRPr="00774E89">
              <w:rPr>
                <w:vertAlign w:val="subscript"/>
              </w:rPr>
              <w:t xml:space="preserve"> </w:t>
            </w:r>
            <w:r w:rsidRPr="00774E89">
              <w:t>=</w:t>
            </w:r>
            <w:r w:rsidR="00622D96" w:rsidRPr="00774E89">
              <w:t xml:space="preserve"> </w:t>
            </w:r>
            <w:r w:rsidRPr="00774E89">
              <w:t>+25</w:t>
            </w:r>
            <w:r w:rsidR="00622D96" w:rsidRPr="00774E89">
              <w:t xml:space="preserve"> </w:t>
            </w:r>
            <w:r w:rsidR="00D17A74" w:rsidRPr="00774E89">
              <w:t>±</w:t>
            </w:r>
            <w:r w:rsidRPr="00774E89">
              <w:t>3</w:t>
            </w:r>
            <w:r w:rsidR="00622D96" w:rsidRPr="00774E89">
              <w:t>°C</w:t>
            </w:r>
          </w:p>
          <w:p w14:paraId="3101AAE2" w14:textId="77777777" w:rsidR="0051267A" w:rsidRPr="00774E89" w:rsidRDefault="0051267A" w:rsidP="00622D96">
            <w:pPr>
              <w:pStyle w:val="Bodyjustified"/>
              <w:jc w:val="left"/>
            </w:pPr>
            <w:proofErr w:type="spellStart"/>
            <w:r w:rsidRPr="00774E89">
              <w:t>T</w:t>
            </w:r>
            <w:r w:rsidRPr="00774E89">
              <w:rPr>
                <w:vertAlign w:val="subscript"/>
              </w:rPr>
              <w:t>j</w:t>
            </w:r>
            <w:proofErr w:type="spellEnd"/>
            <w:r w:rsidR="00622D96" w:rsidRPr="00774E89">
              <w:rPr>
                <w:vertAlign w:val="subscript"/>
              </w:rPr>
              <w:t xml:space="preserve"> </w:t>
            </w:r>
            <w:r w:rsidRPr="00774E89">
              <w:t>=</w:t>
            </w:r>
            <w:r w:rsidR="00622D96" w:rsidRPr="00774E89">
              <w:t xml:space="preserve"> </w:t>
            </w:r>
            <w:r w:rsidRPr="00774E89">
              <w:t>+110</w:t>
            </w:r>
            <w:r w:rsidR="00622D96" w:rsidRPr="00774E89">
              <w:t xml:space="preserve"> </w:t>
            </w:r>
            <w:r w:rsidRPr="00774E89">
              <w:t>(+0 -</w:t>
            </w:r>
            <w:proofErr w:type="gramStart"/>
            <w:r w:rsidRPr="00774E89">
              <w:t>5)</w:t>
            </w:r>
            <w:r w:rsidR="004C4C50" w:rsidRPr="00774E89">
              <w:t>°</w:t>
            </w:r>
            <w:proofErr w:type="gramEnd"/>
            <w:r w:rsidR="004C4C50" w:rsidRPr="00774E89">
              <w:t>C</w:t>
            </w:r>
          </w:p>
        </w:tc>
      </w:tr>
      <w:tr w:rsidR="0051267A" w:rsidRPr="00774E89" w14:paraId="3101AAF1" w14:textId="77777777" w:rsidTr="007501D0">
        <w:trPr>
          <w:trHeight w:val="1020"/>
        </w:trPr>
        <w:tc>
          <w:tcPr>
            <w:tcW w:w="2268" w:type="dxa"/>
            <w:tcBorders>
              <w:top w:val="single" w:sz="4" w:space="0" w:color="000000"/>
              <w:left w:val="single" w:sz="4" w:space="0" w:color="000000"/>
              <w:bottom w:val="nil"/>
              <w:right w:val="single" w:sz="4" w:space="0" w:color="000000"/>
            </w:tcBorders>
          </w:tcPr>
          <w:p w14:paraId="3101AAE4" w14:textId="77777777" w:rsidR="0051267A" w:rsidRPr="00774E89" w:rsidRDefault="0051267A" w:rsidP="00622D96">
            <w:pPr>
              <w:pStyle w:val="Bodyjustified"/>
              <w:jc w:val="left"/>
            </w:pPr>
            <w:r w:rsidRPr="00774E89">
              <w:t>Avalanche Energy</w:t>
            </w:r>
          </w:p>
          <w:p w14:paraId="3101AAE5" w14:textId="77777777" w:rsidR="0051267A" w:rsidRPr="00774E89" w:rsidRDefault="0051267A" w:rsidP="00622D96">
            <w:pPr>
              <w:pStyle w:val="Bodyjustified"/>
              <w:jc w:val="left"/>
            </w:pPr>
            <w:r w:rsidRPr="00774E89">
              <w:t>(Repetitive Pulse)</w:t>
            </w:r>
          </w:p>
        </w:tc>
        <w:tc>
          <w:tcPr>
            <w:tcW w:w="992" w:type="dxa"/>
            <w:tcBorders>
              <w:top w:val="single" w:sz="4" w:space="0" w:color="000000"/>
              <w:left w:val="single" w:sz="4" w:space="0" w:color="000000"/>
              <w:bottom w:val="single" w:sz="4" w:space="0" w:color="000000"/>
              <w:right w:val="single" w:sz="4" w:space="0" w:color="000000"/>
            </w:tcBorders>
          </w:tcPr>
          <w:p w14:paraId="3101AAE6" w14:textId="77777777" w:rsidR="0051267A" w:rsidRPr="00774E89" w:rsidRDefault="0051267A" w:rsidP="00622D96">
            <w:pPr>
              <w:pStyle w:val="Bodyjustified"/>
            </w:pPr>
            <w:r w:rsidRPr="00774E89">
              <w:t>E</w:t>
            </w:r>
            <w:r w:rsidRPr="00774E89">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3101AAE7" w14:textId="77777777" w:rsidR="0051267A" w:rsidRPr="00774E89" w:rsidRDefault="0051267A" w:rsidP="00622D96">
            <w:pPr>
              <w:pStyle w:val="Bodyjustified"/>
            </w:pPr>
          </w:p>
          <w:p w14:paraId="3101AAE9" w14:textId="77777777" w:rsidR="0051267A" w:rsidRPr="00774E89" w:rsidRDefault="0051267A" w:rsidP="00622D96">
            <w:pPr>
              <w:pStyle w:val="Bodyjustified"/>
            </w:pPr>
          </w:p>
          <w:p w14:paraId="3101AAEA" w14:textId="77777777" w:rsidR="0051267A" w:rsidRPr="00774E89" w:rsidRDefault="00D95E8F" w:rsidP="00622D96">
            <w:pPr>
              <w:pStyle w:val="Bodyjustified"/>
            </w:pPr>
            <w:r w:rsidRPr="00774E89">
              <w:t>17</w:t>
            </w:r>
          </w:p>
          <w:p w14:paraId="3101AAEB" w14:textId="77777777" w:rsidR="0051267A" w:rsidRPr="00774E89" w:rsidRDefault="00D95E8F" w:rsidP="00622D96">
            <w:pPr>
              <w:pStyle w:val="Bodyjustified"/>
            </w:pPr>
            <w:r w:rsidRPr="00774E89">
              <w:t>5.5</w:t>
            </w:r>
          </w:p>
        </w:tc>
        <w:tc>
          <w:tcPr>
            <w:tcW w:w="708" w:type="dxa"/>
            <w:tcBorders>
              <w:top w:val="single" w:sz="4" w:space="0" w:color="000000"/>
              <w:left w:val="single" w:sz="4" w:space="0" w:color="000000"/>
              <w:bottom w:val="single" w:sz="4" w:space="0" w:color="000000"/>
              <w:right w:val="single" w:sz="4" w:space="0" w:color="000000"/>
            </w:tcBorders>
          </w:tcPr>
          <w:p w14:paraId="3101AAEC" w14:textId="77777777" w:rsidR="0051267A" w:rsidRPr="00774E89" w:rsidRDefault="0051267A" w:rsidP="00622D96">
            <w:pPr>
              <w:pStyle w:val="Bodyjustified"/>
            </w:pPr>
            <w:proofErr w:type="spellStart"/>
            <w:r w:rsidRPr="00774E89">
              <w:t>mJ</w:t>
            </w:r>
            <w:proofErr w:type="spellEnd"/>
          </w:p>
        </w:tc>
        <w:tc>
          <w:tcPr>
            <w:tcW w:w="3005" w:type="dxa"/>
            <w:tcBorders>
              <w:top w:val="single" w:sz="4" w:space="0" w:color="000000"/>
              <w:left w:val="single" w:sz="4" w:space="0" w:color="000000"/>
              <w:bottom w:val="single" w:sz="4" w:space="0" w:color="000000"/>
              <w:right w:val="single" w:sz="4" w:space="0" w:color="000000"/>
            </w:tcBorders>
          </w:tcPr>
          <w:p w14:paraId="3101AAED" w14:textId="77777777" w:rsidR="0051267A" w:rsidRPr="00774E89" w:rsidRDefault="0051267A" w:rsidP="00622D96">
            <w:pPr>
              <w:pStyle w:val="Bodyjustified"/>
              <w:jc w:val="left"/>
            </w:pPr>
            <w:r w:rsidRPr="00774E89">
              <w:t>V</w:t>
            </w:r>
            <w:r w:rsidRPr="00774E89">
              <w:rPr>
                <w:vertAlign w:val="subscript"/>
              </w:rPr>
              <w:t>DS</w:t>
            </w:r>
            <w:r w:rsidR="004C4C50" w:rsidRPr="00774E89">
              <w:rPr>
                <w:vertAlign w:val="subscript"/>
              </w:rPr>
              <w:t xml:space="preserve"> </w:t>
            </w:r>
            <w:r w:rsidRPr="00774E89">
              <w:t>=</w:t>
            </w:r>
            <w:r w:rsidR="004C4C50" w:rsidRPr="00774E89">
              <w:t xml:space="preserve"> </w:t>
            </w:r>
            <w:r w:rsidRPr="00774E89">
              <w:t>-50V</w:t>
            </w:r>
            <w:r w:rsidR="00070696" w:rsidRPr="00774E89">
              <w:t xml:space="preserve">, </w:t>
            </w:r>
            <w:r w:rsidRPr="00774E89">
              <w:t>I</w:t>
            </w:r>
            <w:r w:rsidRPr="00774E89">
              <w:rPr>
                <w:vertAlign w:val="subscript"/>
              </w:rPr>
              <w:t>A</w:t>
            </w:r>
            <w:r w:rsidR="004C4C50" w:rsidRPr="00774E89">
              <w:rPr>
                <w:vertAlign w:val="subscript"/>
              </w:rPr>
              <w:t xml:space="preserve"> </w:t>
            </w:r>
            <w:r w:rsidRPr="00774E89">
              <w:t>=</w:t>
            </w:r>
            <w:r w:rsidR="004C4C50" w:rsidRPr="00774E89">
              <w:t xml:space="preserve"> </w:t>
            </w:r>
            <w:r w:rsidRPr="00774E89">
              <w:t>-</w:t>
            </w:r>
            <w:r w:rsidR="00D95E8F" w:rsidRPr="00774E89">
              <w:t>6</w:t>
            </w:r>
            <w:r w:rsidRPr="00774E89">
              <w:t>A</w:t>
            </w:r>
            <w:r w:rsidR="00070696" w:rsidRPr="00774E89">
              <w:t xml:space="preserve">, </w:t>
            </w:r>
            <w:r w:rsidRPr="00774E89">
              <w:t>f</w:t>
            </w:r>
            <w:r w:rsidR="004C4C50" w:rsidRPr="00774E89">
              <w:t xml:space="preserve"> </w:t>
            </w:r>
            <w:r w:rsidRPr="00774E89">
              <w:t>=</w:t>
            </w:r>
            <w:r w:rsidR="004C4C50" w:rsidRPr="00774E89">
              <w:t xml:space="preserve"> 10kHz</w:t>
            </w:r>
            <w:r w:rsidR="00070696" w:rsidRPr="00774E89">
              <w:t xml:space="preserve">, </w:t>
            </w:r>
            <w:r w:rsidRPr="00774E89">
              <w:t xml:space="preserve">Duty Cycle = </w:t>
            </w:r>
            <w:r w:rsidR="00D95E8F" w:rsidRPr="00774E89">
              <w:t>5</w:t>
            </w:r>
            <w:r w:rsidRPr="00774E89">
              <w:t>0%</w:t>
            </w:r>
          </w:p>
          <w:p w14:paraId="3101AAEF" w14:textId="77777777" w:rsidR="0051267A" w:rsidRPr="00774E89" w:rsidRDefault="0051267A" w:rsidP="00622D96">
            <w:pPr>
              <w:pStyle w:val="Bodyjustified"/>
              <w:jc w:val="left"/>
            </w:pPr>
            <w:proofErr w:type="spellStart"/>
            <w:r w:rsidRPr="00774E89">
              <w:t>T</w:t>
            </w:r>
            <w:r w:rsidRPr="00774E89">
              <w:rPr>
                <w:vertAlign w:val="subscript"/>
              </w:rPr>
              <w:t>j</w:t>
            </w:r>
            <w:proofErr w:type="spellEnd"/>
            <w:r w:rsidR="00622D96" w:rsidRPr="00774E89">
              <w:rPr>
                <w:vertAlign w:val="subscript"/>
              </w:rPr>
              <w:t xml:space="preserve"> </w:t>
            </w:r>
            <w:r w:rsidRPr="00774E89">
              <w:t>=</w:t>
            </w:r>
            <w:r w:rsidR="00622D96" w:rsidRPr="00774E89">
              <w:t xml:space="preserve"> </w:t>
            </w:r>
            <w:r w:rsidRPr="00774E89">
              <w:t>+25</w:t>
            </w:r>
            <w:r w:rsidR="00622D96" w:rsidRPr="00774E89">
              <w:t xml:space="preserve"> ±</w:t>
            </w:r>
            <w:r w:rsidRPr="00774E89">
              <w:t>3</w:t>
            </w:r>
            <w:r w:rsidR="00622D96" w:rsidRPr="00774E89">
              <w:t>°C</w:t>
            </w:r>
          </w:p>
          <w:p w14:paraId="3101AAF0" w14:textId="77777777" w:rsidR="0051267A" w:rsidRPr="00774E89" w:rsidRDefault="0051267A" w:rsidP="00622D96">
            <w:pPr>
              <w:pStyle w:val="Bodyjustified"/>
              <w:jc w:val="left"/>
            </w:pPr>
            <w:proofErr w:type="spellStart"/>
            <w:r w:rsidRPr="00774E89">
              <w:t>T</w:t>
            </w:r>
            <w:r w:rsidRPr="00774E89">
              <w:rPr>
                <w:vertAlign w:val="subscript"/>
              </w:rPr>
              <w:t>j</w:t>
            </w:r>
            <w:proofErr w:type="spellEnd"/>
            <w:r w:rsidR="00622D96" w:rsidRPr="00774E89">
              <w:rPr>
                <w:vertAlign w:val="subscript"/>
              </w:rPr>
              <w:t xml:space="preserve"> </w:t>
            </w:r>
            <w:r w:rsidRPr="00774E89">
              <w:t>=</w:t>
            </w:r>
            <w:r w:rsidR="00622D96" w:rsidRPr="00774E89">
              <w:t xml:space="preserve"> </w:t>
            </w:r>
            <w:r w:rsidRPr="00774E89">
              <w:t>+110</w:t>
            </w:r>
            <w:r w:rsidR="00070696" w:rsidRPr="00774E89">
              <w:t xml:space="preserve"> </w:t>
            </w:r>
            <w:r w:rsidRPr="00774E89">
              <w:t>(+0 -</w:t>
            </w:r>
            <w:proofErr w:type="gramStart"/>
            <w:r w:rsidRPr="00774E89">
              <w:t>5)</w:t>
            </w:r>
            <w:r w:rsidR="004C4C50" w:rsidRPr="00774E89">
              <w:t>°</w:t>
            </w:r>
            <w:proofErr w:type="gramEnd"/>
            <w:r w:rsidR="004C4C50" w:rsidRPr="00774E89">
              <w:t>C</w:t>
            </w:r>
          </w:p>
        </w:tc>
      </w:tr>
      <w:tr w:rsidR="0051267A" w:rsidRPr="00774E89" w14:paraId="3101AAF7"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F2" w14:textId="77777777" w:rsidR="0051267A" w:rsidRPr="00774E89" w:rsidRDefault="0051267A" w:rsidP="00622D96">
            <w:pPr>
              <w:pStyle w:val="Bodyjustified"/>
              <w:jc w:val="left"/>
            </w:pPr>
            <w:r w:rsidRPr="00774E89">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3" w14:textId="77777777" w:rsidR="0051267A" w:rsidRPr="00774E89" w:rsidRDefault="0051267A" w:rsidP="00622D96">
            <w:pPr>
              <w:pStyle w:val="Bodyjustified"/>
            </w:pPr>
            <w:r w:rsidRPr="00774E89">
              <w:t>T</w:t>
            </w:r>
            <w:r w:rsidRPr="00774E89">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3101AAF4" w14:textId="77777777" w:rsidR="0051267A" w:rsidRPr="00774E89" w:rsidRDefault="0051267A" w:rsidP="00622D96">
            <w:pPr>
              <w:pStyle w:val="Bodyjustified"/>
            </w:pPr>
            <w:r w:rsidRPr="00774E89">
              <w:t>-55 to +150</w:t>
            </w:r>
          </w:p>
        </w:tc>
        <w:tc>
          <w:tcPr>
            <w:tcW w:w="708" w:type="dxa"/>
            <w:tcBorders>
              <w:top w:val="single" w:sz="4" w:space="0" w:color="000000"/>
              <w:left w:val="single" w:sz="4" w:space="0" w:color="000000"/>
              <w:bottom w:val="single" w:sz="4" w:space="0" w:color="000000"/>
              <w:right w:val="single" w:sz="4" w:space="0" w:color="000000"/>
            </w:tcBorders>
          </w:tcPr>
          <w:p w14:paraId="3101AAF5" w14:textId="77777777" w:rsidR="0051267A" w:rsidRPr="00774E89" w:rsidRDefault="004C4C50" w:rsidP="00622D96">
            <w:pPr>
              <w:pStyle w:val="Bodyjustified"/>
            </w:pPr>
            <w:r w:rsidRPr="00774E89">
              <w:t>°C</w:t>
            </w:r>
          </w:p>
        </w:tc>
        <w:tc>
          <w:tcPr>
            <w:tcW w:w="3005" w:type="dxa"/>
            <w:tcBorders>
              <w:top w:val="single" w:sz="4" w:space="0" w:color="000000"/>
              <w:left w:val="single" w:sz="4" w:space="0" w:color="000000"/>
              <w:bottom w:val="single" w:sz="4" w:space="0" w:color="000000"/>
              <w:right w:val="single" w:sz="4" w:space="0" w:color="000000"/>
            </w:tcBorders>
          </w:tcPr>
          <w:p w14:paraId="3101AAF6" w14:textId="77777777" w:rsidR="0051267A" w:rsidRPr="00774E89" w:rsidRDefault="0051267A" w:rsidP="00622D96">
            <w:pPr>
              <w:pStyle w:val="Bodyjustified"/>
              <w:jc w:val="left"/>
            </w:pPr>
            <w:r w:rsidRPr="00774E89">
              <w:t>Note 3</w:t>
            </w:r>
          </w:p>
        </w:tc>
      </w:tr>
      <w:tr w:rsidR="0051267A" w:rsidRPr="00774E89" w14:paraId="3101AAFD" w14:textId="77777777" w:rsidTr="007501D0">
        <w:trPr>
          <w:trHeight w:val="317"/>
        </w:trPr>
        <w:tc>
          <w:tcPr>
            <w:tcW w:w="2268" w:type="dxa"/>
            <w:tcBorders>
              <w:top w:val="nil"/>
              <w:left w:val="single" w:sz="4" w:space="0" w:color="000000"/>
              <w:bottom w:val="single" w:sz="4" w:space="0" w:color="000000"/>
              <w:right w:val="single" w:sz="4" w:space="0" w:color="000000"/>
            </w:tcBorders>
            <w:vAlign w:val="center"/>
          </w:tcPr>
          <w:p w14:paraId="3101AAF8" w14:textId="77777777" w:rsidR="0051267A" w:rsidRPr="00774E89" w:rsidRDefault="0051267A" w:rsidP="002D3DCD">
            <w:pPr>
              <w:pStyle w:val="Bodyjustified"/>
              <w:jc w:val="left"/>
            </w:pPr>
            <w:r w:rsidRPr="00774E89">
              <w:t>Junction Temperature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AF9" w14:textId="77777777" w:rsidR="0051267A" w:rsidRPr="00774E89" w:rsidRDefault="0051267A" w:rsidP="002D3DCD">
            <w:pPr>
              <w:pStyle w:val="Bodyjustified"/>
            </w:pPr>
            <w:proofErr w:type="spellStart"/>
            <w:r w:rsidRPr="00774E89">
              <w:t>T</w:t>
            </w:r>
            <w:r w:rsidRPr="00774E89">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3101AAFA" w14:textId="77777777" w:rsidR="0051267A" w:rsidRPr="00774E89" w:rsidRDefault="0051267A" w:rsidP="002D3DCD">
            <w:pPr>
              <w:pStyle w:val="Bodyjustified"/>
            </w:pPr>
            <w:r w:rsidRPr="00774E89">
              <w:t>+150</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AFB" w14:textId="77777777" w:rsidR="0051267A" w:rsidRPr="00774E89" w:rsidRDefault="004C4C50" w:rsidP="002D3DCD">
            <w:pPr>
              <w:pStyle w:val="Bodyjustified"/>
            </w:pPr>
            <w:r w:rsidRPr="00774E89">
              <w:t>°C</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AFC" w14:textId="77777777" w:rsidR="0051267A" w:rsidRPr="00774E89" w:rsidRDefault="0051267A" w:rsidP="002D3DCD">
            <w:pPr>
              <w:pStyle w:val="Bodyjustified"/>
              <w:jc w:val="left"/>
            </w:pPr>
          </w:p>
        </w:tc>
      </w:tr>
      <w:tr w:rsidR="0051267A" w:rsidRPr="00774E89" w14:paraId="3101AB03"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AFE" w14:textId="77777777" w:rsidR="0051267A" w:rsidRPr="00774E89" w:rsidRDefault="0051267A" w:rsidP="00622D96">
            <w:pPr>
              <w:pStyle w:val="Bodyjustified"/>
              <w:jc w:val="left"/>
            </w:pPr>
            <w:r w:rsidRPr="00774E89">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3101AAFF" w14:textId="77777777" w:rsidR="0051267A" w:rsidRPr="00774E89" w:rsidRDefault="0051267A" w:rsidP="00622D96">
            <w:pPr>
              <w:pStyle w:val="Bodyjustified"/>
            </w:pPr>
            <w:proofErr w:type="spellStart"/>
            <w:r w:rsidRPr="00774E89">
              <w:t>T</w:t>
            </w:r>
            <w:r w:rsidRPr="00774E89">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3101AB00" w14:textId="77777777" w:rsidR="0051267A" w:rsidRPr="00774E89" w:rsidRDefault="0051267A" w:rsidP="00622D96">
            <w:pPr>
              <w:pStyle w:val="Bodyjustified"/>
            </w:pPr>
            <w:r w:rsidRPr="00774E89">
              <w:t>-55 to +150</w:t>
            </w:r>
          </w:p>
        </w:tc>
        <w:tc>
          <w:tcPr>
            <w:tcW w:w="708" w:type="dxa"/>
            <w:tcBorders>
              <w:top w:val="single" w:sz="4" w:space="0" w:color="000000"/>
              <w:left w:val="single" w:sz="4" w:space="0" w:color="000000"/>
              <w:bottom w:val="single" w:sz="4" w:space="0" w:color="000000"/>
              <w:right w:val="single" w:sz="4" w:space="0" w:color="000000"/>
            </w:tcBorders>
          </w:tcPr>
          <w:p w14:paraId="3101AB01" w14:textId="77777777" w:rsidR="0051267A" w:rsidRPr="00774E89" w:rsidRDefault="004C4C50" w:rsidP="00622D96">
            <w:pPr>
              <w:pStyle w:val="Bodyjustified"/>
            </w:pPr>
            <w:r w:rsidRPr="00774E89">
              <w:t>°C</w:t>
            </w:r>
          </w:p>
        </w:tc>
        <w:tc>
          <w:tcPr>
            <w:tcW w:w="3005" w:type="dxa"/>
            <w:tcBorders>
              <w:top w:val="single" w:sz="4" w:space="0" w:color="000000"/>
              <w:left w:val="single" w:sz="4" w:space="0" w:color="000000"/>
              <w:bottom w:val="single" w:sz="4" w:space="0" w:color="000000"/>
              <w:right w:val="single" w:sz="4" w:space="0" w:color="000000"/>
            </w:tcBorders>
          </w:tcPr>
          <w:p w14:paraId="3101AB02" w14:textId="77777777" w:rsidR="0051267A" w:rsidRPr="00774E89" w:rsidRDefault="0051267A" w:rsidP="00622D96">
            <w:pPr>
              <w:pStyle w:val="Bodyjustified"/>
              <w:jc w:val="left"/>
            </w:pPr>
            <w:r w:rsidRPr="00774E89">
              <w:t>Note 3</w:t>
            </w:r>
          </w:p>
        </w:tc>
      </w:tr>
      <w:tr w:rsidR="0051267A" w:rsidRPr="00774E89" w14:paraId="3101AB09" w14:textId="77777777" w:rsidTr="007501D0">
        <w:trPr>
          <w:trHeight w:val="317"/>
        </w:trPr>
        <w:tc>
          <w:tcPr>
            <w:tcW w:w="2268" w:type="dxa"/>
            <w:tcBorders>
              <w:top w:val="single" w:sz="4" w:space="0" w:color="000000"/>
              <w:left w:val="single" w:sz="4" w:space="0" w:color="000000"/>
              <w:bottom w:val="single" w:sz="4" w:space="0" w:color="000000"/>
              <w:right w:val="single" w:sz="4" w:space="0" w:color="000000"/>
            </w:tcBorders>
            <w:vAlign w:val="center"/>
          </w:tcPr>
          <w:p w14:paraId="3101AB04" w14:textId="77777777" w:rsidR="0051267A" w:rsidRPr="00774E89" w:rsidRDefault="0051267A" w:rsidP="002D3DCD">
            <w:pPr>
              <w:pStyle w:val="Bodyjustified"/>
              <w:jc w:val="left"/>
            </w:pPr>
            <w:r w:rsidRPr="00774E89">
              <w:t>Soldering Temperature</w:t>
            </w:r>
          </w:p>
        </w:tc>
        <w:tc>
          <w:tcPr>
            <w:tcW w:w="992" w:type="dxa"/>
            <w:tcBorders>
              <w:top w:val="single" w:sz="4" w:space="0" w:color="000000"/>
              <w:left w:val="single" w:sz="4" w:space="0" w:color="000000"/>
              <w:bottom w:val="single" w:sz="4" w:space="0" w:color="000000"/>
              <w:right w:val="single" w:sz="4" w:space="0" w:color="000000"/>
            </w:tcBorders>
            <w:vAlign w:val="center"/>
          </w:tcPr>
          <w:p w14:paraId="3101AB05" w14:textId="77777777" w:rsidR="0051267A" w:rsidRPr="00774E89" w:rsidRDefault="0051267A" w:rsidP="002D3DCD">
            <w:pPr>
              <w:pStyle w:val="Bodyjustified"/>
            </w:pPr>
            <w:proofErr w:type="spellStart"/>
            <w:r w:rsidRPr="00774E89">
              <w:t>T</w:t>
            </w:r>
            <w:r w:rsidRPr="00774E89">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vAlign w:val="center"/>
          </w:tcPr>
          <w:p w14:paraId="3101AB06" w14:textId="77777777" w:rsidR="0051267A" w:rsidRPr="00774E89" w:rsidRDefault="0051267A" w:rsidP="002D3DCD">
            <w:pPr>
              <w:pStyle w:val="Bodyjustified"/>
            </w:pPr>
            <w:r w:rsidRPr="00774E89">
              <w:t>+260</w:t>
            </w:r>
          </w:p>
        </w:tc>
        <w:tc>
          <w:tcPr>
            <w:tcW w:w="708" w:type="dxa"/>
            <w:tcBorders>
              <w:top w:val="single" w:sz="4" w:space="0" w:color="000000"/>
              <w:left w:val="single" w:sz="4" w:space="0" w:color="000000"/>
              <w:bottom w:val="single" w:sz="4" w:space="0" w:color="000000"/>
              <w:right w:val="single" w:sz="4" w:space="0" w:color="000000"/>
            </w:tcBorders>
            <w:vAlign w:val="center"/>
          </w:tcPr>
          <w:p w14:paraId="3101AB07" w14:textId="77777777" w:rsidR="0051267A" w:rsidRPr="00774E89" w:rsidRDefault="004C4C50" w:rsidP="002D3DCD">
            <w:pPr>
              <w:pStyle w:val="Bodyjustified"/>
            </w:pPr>
            <w:r w:rsidRPr="00774E89">
              <w:t>°C</w:t>
            </w:r>
          </w:p>
        </w:tc>
        <w:tc>
          <w:tcPr>
            <w:tcW w:w="3005" w:type="dxa"/>
            <w:tcBorders>
              <w:top w:val="single" w:sz="4" w:space="0" w:color="000000"/>
              <w:left w:val="single" w:sz="4" w:space="0" w:color="000000"/>
              <w:bottom w:val="single" w:sz="4" w:space="0" w:color="000000"/>
              <w:right w:val="single" w:sz="4" w:space="0" w:color="000000"/>
            </w:tcBorders>
            <w:vAlign w:val="center"/>
          </w:tcPr>
          <w:p w14:paraId="3101AB08" w14:textId="77777777" w:rsidR="0051267A" w:rsidRPr="00774E89" w:rsidRDefault="0051267A" w:rsidP="002D3DCD">
            <w:pPr>
              <w:pStyle w:val="Bodyjustified"/>
              <w:jc w:val="left"/>
            </w:pPr>
            <w:r w:rsidRPr="00774E89">
              <w:t>Note 4</w:t>
            </w:r>
          </w:p>
        </w:tc>
      </w:tr>
      <w:tr w:rsidR="0051267A" w:rsidRPr="00774E89" w14:paraId="3101AB0F"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B0A" w14:textId="77777777" w:rsidR="0051267A" w:rsidRPr="00774E89" w:rsidRDefault="0051267A" w:rsidP="00622D96">
            <w:pPr>
              <w:pStyle w:val="Bodyjustified"/>
              <w:jc w:val="left"/>
            </w:pPr>
            <w:r w:rsidRPr="00774E89">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3101AB0B" w14:textId="77777777" w:rsidR="0051267A" w:rsidRPr="00774E89" w:rsidRDefault="0051267A" w:rsidP="00622D96">
            <w:pPr>
              <w:pStyle w:val="Bodyjustified"/>
            </w:pPr>
            <w:r w:rsidRPr="00774E89">
              <w:t>R</w:t>
            </w:r>
            <w:r w:rsidRPr="00774E89">
              <w:rPr>
                <w:vertAlign w:val="subscript"/>
              </w:rPr>
              <w:t>th(j-s)</w:t>
            </w:r>
          </w:p>
        </w:tc>
        <w:tc>
          <w:tcPr>
            <w:tcW w:w="1559" w:type="dxa"/>
            <w:tcBorders>
              <w:top w:val="single" w:sz="4" w:space="0" w:color="000000"/>
              <w:left w:val="single" w:sz="4" w:space="0" w:color="000000"/>
              <w:bottom w:val="single" w:sz="4" w:space="0" w:color="000000"/>
              <w:right w:val="single" w:sz="4" w:space="0" w:color="000000"/>
            </w:tcBorders>
          </w:tcPr>
          <w:p w14:paraId="3101AB0C" w14:textId="77777777" w:rsidR="0051267A" w:rsidRPr="00774E89" w:rsidRDefault="0051267A" w:rsidP="00D95E8F">
            <w:pPr>
              <w:pStyle w:val="Bodyjustified"/>
            </w:pPr>
            <w:r w:rsidRPr="00774E89">
              <w:t>0.</w:t>
            </w:r>
            <w:r w:rsidR="00D95E8F" w:rsidRPr="00774E89">
              <w:t>2</w:t>
            </w:r>
          </w:p>
        </w:tc>
        <w:tc>
          <w:tcPr>
            <w:tcW w:w="708" w:type="dxa"/>
            <w:tcBorders>
              <w:top w:val="single" w:sz="4" w:space="0" w:color="000000"/>
              <w:left w:val="single" w:sz="4" w:space="0" w:color="000000"/>
              <w:bottom w:val="single" w:sz="4" w:space="0" w:color="000000"/>
              <w:right w:val="single" w:sz="4" w:space="0" w:color="000000"/>
            </w:tcBorders>
          </w:tcPr>
          <w:p w14:paraId="3101AB0D" w14:textId="77777777" w:rsidR="0051267A" w:rsidRPr="00774E89" w:rsidRDefault="004C4C50" w:rsidP="00622D96">
            <w:pPr>
              <w:pStyle w:val="Bodyjustified"/>
            </w:pPr>
            <w:r w:rsidRPr="00774E89">
              <w:t>°C</w:t>
            </w:r>
            <w:r w:rsidR="0051267A" w:rsidRPr="00774E89">
              <w:t>/W</w:t>
            </w:r>
          </w:p>
        </w:tc>
        <w:tc>
          <w:tcPr>
            <w:tcW w:w="3005" w:type="dxa"/>
            <w:tcBorders>
              <w:top w:val="single" w:sz="4" w:space="0" w:color="000000"/>
              <w:left w:val="single" w:sz="4" w:space="0" w:color="000000"/>
              <w:bottom w:val="single" w:sz="4" w:space="0" w:color="000000"/>
              <w:right w:val="single" w:sz="4" w:space="0" w:color="000000"/>
            </w:tcBorders>
          </w:tcPr>
          <w:p w14:paraId="3101AB0E" w14:textId="77777777" w:rsidR="0051267A" w:rsidRPr="00774E89" w:rsidRDefault="0051267A" w:rsidP="00622D96">
            <w:pPr>
              <w:pStyle w:val="Bodyjustified"/>
              <w:jc w:val="left"/>
            </w:pPr>
            <w:r w:rsidRPr="00774E89">
              <w:t>Note 5</w:t>
            </w:r>
          </w:p>
        </w:tc>
      </w:tr>
      <w:tr w:rsidR="0051267A" w:rsidRPr="00774E89" w14:paraId="3101AB15" w14:textId="77777777" w:rsidTr="007501D0">
        <w:trPr>
          <w:trHeight w:val="510"/>
        </w:trPr>
        <w:tc>
          <w:tcPr>
            <w:tcW w:w="2268" w:type="dxa"/>
            <w:tcBorders>
              <w:top w:val="single" w:sz="4" w:space="0" w:color="000000"/>
              <w:left w:val="single" w:sz="4" w:space="0" w:color="000000"/>
              <w:bottom w:val="single" w:sz="4" w:space="0" w:color="000000"/>
              <w:right w:val="single" w:sz="4" w:space="0" w:color="000000"/>
            </w:tcBorders>
          </w:tcPr>
          <w:p w14:paraId="3101AB10" w14:textId="77777777" w:rsidR="0051267A" w:rsidRPr="00774E89" w:rsidRDefault="0051267A" w:rsidP="00622D96">
            <w:pPr>
              <w:pStyle w:val="Bodyjustified"/>
              <w:jc w:val="left"/>
            </w:pPr>
            <w:r w:rsidRPr="00774E89">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3101AB11" w14:textId="77777777" w:rsidR="0051267A" w:rsidRPr="00774E89" w:rsidRDefault="0051267A" w:rsidP="00622D96">
            <w:pPr>
              <w:pStyle w:val="Bodyjustified"/>
            </w:pPr>
            <w:r w:rsidRPr="00774E89">
              <w:t>R</w:t>
            </w:r>
            <w:r w:rsidRPr="00774E89">
              <w:rPr>
                <w:vertAlign w:val="subscript"/>
              </w:rPr>
              <w:t>th(j-a)</w:t>
            </w:r>
          </w:p>
        </w:tc>
        <w:tc>
          <w:tcPr>
            <w:tcW w:w="1559" w:type="dxa"/>
            <w:tcBorders>
              <w:top w:val="single" w:sz="4" w:space="0" w:color="000000"/>
              <w:left w:val="single" w:sz="4" w:space="0" w:color="000000"/>
              <w:bottom w:val="single" w:sz="4" w:space="0" w:color="000000"/>
              <w:right w:val="single" w:sz="4" w:space="0" w:color="000000"/>
            </w:tcBorders>
          </w:tcPr>
          <w:p w14:paraId="3101AB12" w14:textId="77777777" w:rsidR="0051267A" w:rsidRPr="00774E89" w:rsidRDefault="00D95E8F" w:rsidP="00622D96">
            <w:pPr>
              <w:pStyle w:val="Bodyjustified"/>
            </w:pPr>
            <w:r w:rsidRPr="00774E89">
              <w:t>62.5</w:t>
            </w:r>
          </w:p>
        </w:tc>
        <w:tc>
          <w:tcPr>
            <w:tcW w:w="708" w:type="dxa"/>
            <w:tcBorders>
              <w:top w:val="single" w:sz="4" w:space="0" w:color="000000"/>
              <w:left w:val="single" w:sz="4" w:space="0" w:color="000000"/>
              <w:bottom w:val="single" w:sz="4" w:space="0" w:color="000000"/>
              <w:right w:val="single" w:sz="4" w:space="0" w:color="000000"/>
            </w:tcBorders>
          </w:tcPr>
          <w:p w14:paraId="3101AB13" w14:textId="77777777" w:rsidR="0051267A" w:rsidRPr="00774E89" w:rsidRDefault="004C4C50" w:rsidP="00622D96">
            <w:pPr>
              <w:pStyle w:val="Bodyjustified"/>
            </w:pPr>
            <w:r w:rsidRPr="00774E89">
              <w:t>°C</w:t>
            </w:r>
            <w:r w:rsidR="0051267A" w:rsidRPr="00774E89">
              <w:t>/W</w:t>
            </w:r>
          </w:p>
        </w:tc>
        <w:tc>
          <w:tcPr>
            <w:tcW w:w="3005" w:type="dxa"/>
            <w:tcBorders>
              <w:top w:val="single" w:sz="4" w:space="0" w:color="000000"/>
              <w:left w:val="single" w:sz="4" w:space="0" w:color="000000"/>
              <w:bottom w:val="single" w:sz="4" w:space="0" w:color="000000"/>
              <w:right w:val="single" w:sz="4" w:space="0" w:color="000000"/>
            </w:tcBorders>
          </w:tcPr>
          <w:p w14:paraId="3101AB14" w14:textId="77777777" w:rsidR="0051267A" w:rsidRPr="00774E89" w:rsidRDefault="0051267A" w:rsidP="00622D96">
            <w:pPr>
              <w:pStyle w:val="Bodyjustified"/>
              <w:jc w:val="left"/>
            </w:pPr>
            <w:r w:rsidRPr="00774E89">
              <w:t>Note 2</w:t>
            </w:r>
          </w:p>
        </w:tc>
      </w:tr>
    </w:tbl>
    <w:p w14:paraId="3101AB16" w14:textId="77777777" w:rsidR="0051267A" w:rsidRPr="00774E89" w:rsidRDefault="00D17A74" w:rsidP="00DF167E">
      <w:pPr>
        <w:pStyle w:val="NOTES"/>
      </w:pPr>
      <w:r w:rsidRPr="00774E89">
        <w:t>Notes:</w:t>
      </w:r>
    </w:p>
    <w:p w14:paraId="3101AB18" w14:textId="090373FA" w:rsidR="00D17A74" w:rsidRPr="00774E89" w:rsidRDefault="00D17A74" w:rsidP="007029DA">
      <w:pPr>
        <w:pStyle w:val="numericallist"/>
        <w:spacing w:after="120"/>
      </w:pPr>
      <w:r w:rsidRPr="00774E89">
        <w:t>I</w:t>
      </w:r>
      <w:r w:rsidRPr="00774E89">
        <w:rPr>
          <w:vertAlign w:val="subscript"/>
        </w:rPr>
        <w:t>DS</w:t>
      </w:r>
      <w:r w:rsidRPr="00774E89">
        <w:t xml:space="preserve"> and </w:t>
      </w:r>
      <w:proofErr w:type="spellStart"/>
      <w:r w:rsidRPr="00774E89">
        <w:t>P</w:t>
      </w:r>
      <w:r w:rsidRPr="00774E89">
        <w:rPr>
          <w:vertAlign w:val="subscript"/>
        </w:rPr>
        <w:t>tot</w:t>
      </w:r>
      <w:proofErr w:type="spellEnd"/>
      <w:r w:rsidRPr="00774E89">
        <w:t xml:space="preserve"> ratings are in accordance with R</w:t>
      </w:r>
      <w:r w:rsidRPr="00774E89">
        <w:rPr>
          <w:vertAlign w:val="subscript"/>
        </w:rPr>
        <w:t>th(j-s)</w:t>
      </w:r>
      <w:r w:rsidRPr="00774E89">
        <w:t>. The maximum theoretical I</w:t>
      </w:r>
      <w:r w:rsidRPr="00774E89">
        <w:rPr>
          <w:vertAlign w:val="subscript"/>
        </w:rPr>
        <w:t>D</w:t>
      </w:r>
      <w:r w:rsidRPr="00774E89">
        <w:t xml:space="preserve"> limit at</w:t>
      </w:r>
      <w:r w:rsidR="0065637E" w:rsidRPr="00774E89">
        <w:t xml:space="preserve"> </w:t>
      </w:r>
      <w:proofErr w:type="spellStart"/>
      <w:r w:rsidRPr="00774E89">
        <w:t>T</w:t>
      </w:r>
      <w:r w:rsidRPr="00774E89">
        <w:rPr>
          <w:vertAlign w:val="subscript"/>
        </w:rPr>
        <w:t>case</w:t>
      </w:r>
      <w:proofErr w:type="spellEnd"/>
      <w:r w:rsidR="0065637E" w:rsidRPr="00774E89">
        <w:t> </w:t>
      </w:r>
      <w:r w:rsidRPr="00774E89">
        <w:t>&gt;</w:t>
      </w:r>
      <w:r w:rsidR="0065637E" w:rsidRPr="00774E89">
        <w:t> </w:t>
      </w:r>
      <w:r w:rsidRPr="00774E89">
        <w:t>+25</w:t>
      </w:r>
      <w:r w:rsidR="004C4C50" w:rsidRPr="00774E89">
        <w:rPr>
          <w:rFonts w:eastAsiaTheme="minorEastAsia"/>
        </w:rPr>
        <w:t>°C</w:t>
      </w:r>
      <w:r w:rsidR="004C4C50" w:rsidRPr="00774E89">
        <w:t xml:space="preserve"> </w:t>
      </w:r>
      <w:r w:rsidRPr="00774E89">
        <w:t>can be obtained by using the following formula (I</w:t>
      </w:r>
      <w:r w:rsidRPr="00774E89">
        <w:rPr>
          <w:vertAlign w:val="subscript"/>
        </w:rPr>
        <w:t>D</w:t>
      </w:r>
      <w:r w:rsidRPr="00774E89">
        <w:t xml:space="preserve"> is limited by the package and device construction):</w:t>
      </w:r>
    </w:p>
    <w:p w14:paraId="3101AB19" w14:textId="77777777" w:rsidR="00D17A74" w:rsidRPr="00774E89" w:rsidRDefault="007623AD"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3101AB1A" w14:textId="77777777" w:rsidR="00D17A74" w:rsidRPr="00774E89" w:rsidRDefault="00070696" w:rsidP="00A178E6">
      <w:pPr>
        <w:spacing w:before="120" w:after="0"/>
        <w:ind w:left="1984"/>
      </w:pPr>
      <w:r w:rsidRPr="00774E89">
        <w:tab/>
      </w:r>
      <w:r w:rsidRPr="00774E89">
        <w:tab/>
        <w:t xml:space="preserve">Where </w:t>
      </w:r>
      <w:proofErr w:type="spellStart"/>
      <w:r w:rsidR="00D17A74" w:rsidRPr="00774E89">
        <w:t>r</w:t>
      </w:r>
      <w:r w:rsidR="00D17A74" w:rsidRPr="00774E89">
        <w:rPr>
          <w:vertAlign w:val="subscript"/>
        </w:rPr>
        <w:t>DS</w:t>
      </w:r>
      <w:proofErr w:type="spellEnd"/>
      <w:r w:rsidR="00D17A74" w:rsidRPr="00774E89">
        <w:rPr>
          <w:vertAlign w:val="subscript"/>
        </w:rPr>
        <w:t>(on)</w:t>
      </w:r>
      <w:r w:rsidR="00D17A74" w:rsidRPr="00774E89">
        <w:t xml:space="preserve"> at </w:t>
      </w:r>
      <w:proofErr w:type="spellStart"/>
      <w:r w:rsidR="00D17A74" w:rsidRPr="00774E89">
        <w:t>T</w:t>
      </w:r>
      <w:r w:rsidR="00D17A74" w:rsidRPr="00774E89">
        <w:rPr>
          <w:vertAlign w:val="subscript"/>
        </w:rPr>
        <w:t>j</w:t>
      </w:r>
      <w:proofErr w:type="spellEnd"/>
      <w:r w:rsidRPr="00774E89">
        <w:t>(max)</w:t>
      </w:r>
      <w:r w:rsidR="00D17A74" w:rsidRPr="00774E89">
        <w:t xml:space="preserve"> = </w:t>
      </w:r>
      <w:r w:rsidR="008B468A" w:rsidRPr="00774E89">
        <w:t>5</w:t>
      </w:r>
      <w:r w:rsidR="00D17A74" w:rsidRPr="00774E89">
        <w:t>50m</w:t>
      </w:r>
      <w:r w:rsidR="00137602" w:rsidRPr="00774E89">
        <w:rPr>
          <w:rFonts w:cs="Arial"/>
        </w:rPr>
        <w:t>Ω</w:t>
      </w:r>
      <w:r w:rsidR="00D17A74" w:rsidRPr="00774E89">
        <w:t>.</w:t>
      </w:r>
    </w:p>
    <w:p w14:paraId="3101AB1B" w14:textId="77777777" w:rsidR="00D17A74" w:rsidRPr="00774E89" w:rsidRDefault="00D17A74" w:rsidP="00A178E6">
      <w:pPr>
        <w:spacing w:after="0"/>
        <w:ind w:left="1984"/>
      </w:pPr>
      <w:r w:rsidRPr="00774E89">
        <w:tab/>
      </w:r>
      <w:r w:rsidRPr="00774E89">
        <w:tab/>
        <w:t xml:space="preserve">For </w:t>
      </w:r>
      <w:proofErr w:type="spellStart"/>
      <w:r w:rsidRPr="00774E89">
        <w:t>T</w:t>
      </w:r>
      <w:r w:rsidRPr="00774E89">
        <w:rPr>
          <w:vertAlign w:val="subscript"/>
        </w:rPr>
        <w:t>case</w:t>
      </w:r>
      <w:proofErr w:type="spellEnd"/>
      <w:r w:rsidRPr="00774E89">
        <w:t xml:space="preserve"> &gt; +25</w:t>
      </w:r>
      <w:r w:rsidR="004C4C50" w:rsidRPr="00774E89">
        <w:rPr>
          <w:rFonts w:eastAsiaTheme="minorEastAsia"/>
        </w:rPr>
        <w:t>°C</w:t>
      </w:r>
      <w:r w:rsidRPr="00774E89">
        <w:t xml:space="preserve">, the </w:t>
      </w:r>
      <w:r w:rsidR="00070696" w:rsidRPr="00774E89">
        <w:t>p</w:t>
      </w:r>
      <w:r w:rsidRPr="00774E89">
        <w:t xml:space="preserve">ower </w:t>
      </w:r>
      <w:r w:rsidR="00070696" w:rsidRPr="00774E89">
        <w:t>d</w:t>
      </w:r>
      <w:r w:rsidRPr="00774E89">
        <w:t xml:space="preserve">issipation derates linearly to 0W at </w:t>
      </w:r>
      <w:proofErr w:type="spellStart"/>
      <w:r w:rsidRPr="00774E89">
        <w:t>T</w:t>
      </w:r>
      <w:r w:rsidRPr="00774E89">
        <w:rPr>
          <w:vertAlign w:val="subscript"/>
        </w:rPr>
        <w:t>case</w:t>
      </w:r>
      <w:proofErr w:type="spellEnd"/>
      <w:r w:rsidRPr="00774E89">
        <w:t xml:space="preserve"> = +150</w:t>
      </w:r>
      <w:r w:rsidR="004C4C50" w:rsidRPr="00774E89">
        <w:rPr>
          <w:rFonts w:eastAsiaTheme="minorEastAsia"/>
        </w:rPr>
        <w:t>°C</w:t>
      </w:r>
      <w:r w:rsidRPr="00774E89">
        <w:t>.</w:t>
      </w:r>
    </w:p>
    <w:p w14:paraId="3101AB1C" w14:textId="77777777" w:rsidR="00D17A74" w:rsidRPr="00774E89" w:rsidRDefault="00D17A74" w:rsidP="0065637E">
      <w:pPr>
        <w:pStyle w:val="numericallist"/>
        <w:keepNext/>
        <w:spacing w:before="240" w:after="120"/>
        <w:ind w:left="1843"/>
      </w:pPr>
      <w:r w:rsidRPr="00774E89">
        <w:lastRenderedPageBreak/>
        <w:t>Safe Operating Area applies as follows:</w:t>
      </w:r>
    </w:p>
    <w:p w14:paraId="3101AB1D" w14:textId="7EAA7483" w:rsidR="00DF167E" w:rsidRPr="00774E89" w:rsidRDefault="0065637E" w:rsidP="0065637E">
      <w:pPr>
        <w:pStyle w:val="Title2"/>
      </w:pPr>
      <w:r w:rsidRPr="00774E89">
        <w:rPr>
          <w:caps w:val="0"/>
        </w:rPr>
        <w:t>Maximum Safe Operating Area</w:t>
      </w:r>
    </w:p>
    <w:p w14:paraId="3101AB1E" w14:textId="77777777" w:rsidR="000F2689" w:rsidRPr="00774E89" w:rsidRDefault="000F2689" w:rsidP="0065637E">
      <w:pPr>
        <w:keepNext/>
        <w:spacing w:after="0"/>
        <w:jc w:val="center"/>
      </w:pPr>
      <w:r w:rsidRPr="00774E89">
        <w:t>V</w:t>
      </w:r>
      <w:r w:rsidRPr="00774E89">
        <w:rPr>
          <w:vertAlign w:val="subscript"/>
        </w:rPr>
        <w:t>DS</w:t>
      </w:r>
      <w:r w:rsidRPr="00774E89">
        <w:t>(V)</w:t>
      </w:r>
    </w:p>
    <w:p w14:paraId="3101AB1F" w14:textId="77777777" w:rsidR="000F2689" w:rsidRPr="00774E89" w:rsidRDefault="0053685E" w:rsidP="000F2689">
      <w:pPr>
        <w:spacing w:after="0"/>
        <w:ind w:left="2127"/>
      </w:pPr>
      <w:r w:rsidRPr="00774E89">
        <w:rPr>
          <w:noProof/>
          <w:lang w:eastAsia="en-GB"/>
        </w:rPr>
        <mc:AlternateContent>
          <mc:Choice Requires="wps">
            <w:drawing>
              <wp:anchor distT="0" distB="0" distL="114300" distR="114300" simplePos="0" relativeHeight="251655680" behindDoc="0" locked="0" layoutInCell="1" allowOverlap="1" wp14:anchorId="3101AE21" wp14:editId="3101AE22">
                <wp:simplePos x="0" y="0"/>
                <wp:positionH relativeFrom="column">
                  <wp:posOffset>1346835</wp:posOffset>
                </wp:positionH>
                <wp:positionV relativeFrom="paragraph">
                  <wp:posOffset>75565</wp:posOffset>
                </wp:positionV>
                <wp:extent cx="411480" cy="243840"/>
                <wp:effectExtent l="0" t="0" r="0" b="38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9" w14:textId="77777777" w:rsidR="00F73D8F" w:rsidRDefault="00F73D8F" w:rsidP="0053685E">
                            <w:pPr>
                              <w:ind w:left="0"/>
                              <w:jc w:val="right"/>
                            </w:pPr>
                            <w:r>
                              <w:t>-0.1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1" id="Text Box 2" o:spid="_x0000_s1027" type="#_x0000_t202" style="position:absolute;left:0;text-align:left;margin-left:106.05pt;margin-top:5.95pt;width:32.4pt;height:19.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" filled="f" stroked="f">
                <v:textbox>
                  <w:txbxContent>
                    <w:p w14:paraId="3101AE59" w14:textId="77777777" w:rsidR="00F73D8F" w:rsidRDefault="00F73D8F" w:rsidP="0053685E">
                      <w:pPr>
                        <w:ind w:left="0"/>
                        <w:jc w:val="right"/>
                      </w:pPr>
                      <w:r>
                        <w:t>-0.1</w:t>
                      </w:r>
                    </w:p>
                  </w:txbxContent>
                </v:textbox>
              </v:shape>
            </w:pict>
          </mc:Fallback>
        </mc:AlternateContent>
      </w:r>
      <w:r w:rsidR="000F2689" w:rsidRPr="00774E89">
        <w:t xml:space="preserve">        </w:t>
      </w:r>
      <w:r w:rsidR="005F25A4" w:rsidRPr="00774E89">
        <w:t xml:space="preserve"> </w:t>
      </w:r>
      <w:r w:rsidR="000F2689" w:rsidRPr="00774E89">
        <w:t xml:space="preserve">-100                        </w:t>
      </w:r>
      <w:r w:rsidR="00C665FB" w:rsidRPr="00774E89">
        <w:t xml:space="preserve"> </w:t>
      </w:r>
      <w:r w:rsidR="000F2689" w:rsidRPr="00774E89">
        <w:t xml:space="preserve">  -10                             -1                     </w:t>
      </w:r>
      <w:r w:rsidR="00C665FB" w:rsidRPr="00774E89">
        <w:t xml:space="preserve"> </w:t>
      </w:r>
      <w:r w:rsidR="000F2689" w:rsidRPr="00774E89">
        <w:t xml:space="preserve">      -0.1</w:t>
      </w:r>
    </w:p>
    <w:p w14:paraId="3101AB20" w14:textId="77777777" w:rsidR="00137602" w:rsidRPr="00774E89" w:rsidRDefault="005B36C4" w:rsidP="005B36C4">
      <w:pPr>
        <w:pStyle w:val="Bodyjustified"/>
        <w:ind w:left="2268"/>
        <w:jc w:val="left"/>
      </w:pPr>
      <w:r w:rsidRPr="00774E89">
        <w:rPr>
          <w:noProof/>
          <w:lang w:eastAsia="en-GB"/>
        </w:rPr>
        <mc:AlternateContent>
          <mc:Choice Requires="wps">
            <w:drawing>
              <wp:anchor distT="0" distB="0" distL="114300" distR="114300" simplePos="0" relativeHeight="251650560" behindDoc="0" locked="0" layoutInCell="1" allowOverlap="1" wp14:anchorId="3101AE23" wp14:editId="3101AE24">
                <wp:simplePos x="0" y="0"/>
                <wp:positionH relativeFrom="column">
                  <wp:posOffset>1144905</wp:posOffset>
                </wp:positionH>
                <wp:positionV relativeFrom="paragraph">
                  <wp:posOffset>1242060</wp:posOffset>
                </wp:positionV>
                <wp:extent cx="533400" cy="25146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33400" cy="251460"/>
                        </a:xfrm>
                        <a:prstGeom prst="rect">
                          <a:avLst/>
                        </a:prstGeom>
                        <a:noFill/>
                        <a:ln w="9525">
                          <a:noFill/>
                          <a:miter lim="800000"/>
                          <a:headEnd/>
                          <a:tailEnd/>
                        </a:ln>
                      </wps:spPr>
                      <wps:txbx>
                        <w:txbxContent>
                          <w:p w14:paraId="3101AE5A" w14:textId="77777777" w:rsidR="00F73D8F" w:rsidRDefault="00F73D8F" w:rsidP="005F25A4">
                            <w:pPr>
                              <w:ind w:left="0"/>
                              <w:jc w:val="left"/>
                            </w:pPr>
                            <w:r>
                              <w:t>I</w:t>
                            </w:r>
                            <w:r w:rsidRPr="005F25A4">
                              <w:rPr>
                                <w:vertAlign w:val="subscript"/>
                              </w:rPr>
                              <w:t>D</w:t>
                            </w:r>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3" id="_x0000_s1028" type="#_x0000_t202" style="position:absolute;left:0;text-align:left;margin-left:90.15pt;margin-top:97.8pt;width:42pt;height:19.8pt;rotation:-9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" filled="f" stroked="f">
                <v:textbox>
                  <w:txbxContent>
                    <w:p w14:paraId="3101AE5A" w14:textId="77777777" w:rsidR="00F73D8F" w:rsidRDefault="00F73D8F" w:rsidP="005F25A4">
                      <w:pPr>
                        <w:ind w:left="0"/>
                        <w:jc w:val="left"/>
                      </w:pPr>
                      <w:r>
                        <w:t>I</w:t>
                      </w:r>
                      <w:r w:rsidRPr="005F25A4">
                        <w:rPr>
                          <w:vertAlign w:val="subscript"/>
                        </w:rPr>
                        <w:t>D</w:t>
                      </w:r>
                      <w:r>
                        <w:t>(A)</w:t>
                      </w:r>
                    </w:p>
                  </w:txbxContent>
                </v:textbox>
              </v:shape>
            </w:pict>
          </mc:Fallback>
        </mc:AlternateContent>
      </w:r>
      <w:r w:rsidRPr="00774E89">
        <w:rPr>
          <w:noProof/>
          <w:lang w:eastAsia="en-GB"/>
        </w:rPr>
        <mc:AlternateContent>
          <mc:Choice Requires="wps">
            <w:drawing>
              <wp:anchor distT="0" distB="0" distL="114300" distR="114300" simplePos="0" relativeHeight="251665920" behindDoc="0" locked="0" layoutInCell="1" allowOverlap="1" wp14:anchorId="3101AE25" wp14:editId="3101AE26">
                <wp:simplePos x="0" y="0"/>
                <wp:positionH relativeFrom="column">
                  <wp:posOffset>1346835</wp:posOffset>
                </wp:positionH>
                <wp:positionV relativeFrom="paragraph">
                  <wp:posOffset>1819910</wp:posOffset>
                </wp:positionV>
                <wp:extent cx="411480" cy="243840"/>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B" w14:textId="77777777" w:rsidR="00F73D8F" w:rsidRDefault="00F73D8F" w:rsidP="0053685E">
                            <w:pPr>
                              <w:ind w:left="0"/>
                              <w:jc w:val="right"/>
                            </w:pPr>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5" id="_x0000_s1029" type="#_x0000_t202" style="position:absolute;left:0;text-align:left;margin-left:106.05pt;margin-top:143.3pt;width:32.4pt;height:19.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" filled="f" stroked="f">
                <v:textbox>
                  <w:txbxContent>
                    <w:p w14:paraId="3101AE5B" w14:textId="77777777" w:rsidR="00F73D8F" w:rsidRDefault="00F73D8F" w:rsidP="0053685E">
                      <w:pPr>
                        <w:ind w:left="0"/>
                        <w:jc w:val="right"/>
                      </w:pPr>
                      <w:r>
                        <w:t>-10</w:t>
                      </w:r>
                    </w:p>
                  </w:txbxContent>
                </v:textbox>
              </v:shape>
            </w:pict>
          </mc:Fallback>
        </mc:AlternateContent>
      </w:r>
      <w:r w:rsidRPr="00774E89">
        <w:rPr>
          <w:noProof/>
          <w:lang w:eastAsia="en-GB"/>
        </w:rPr>
        <mc:AlternateContent>
          <mc:Choice Requires="wps">
            <w:drawing>
              <wp:anchor distT="0" distB="0" distL="114300" distR="114300" simplePos="0" relativeHeight="251661824" behindDoc="0" locked="0" layoutInCell="1" allowOverlap="1" wp14:anchorId="3101AE27" wp14:editId="3101AE28">
                <wp:simplePos x="0" y="0"/>
                <wp:positionH relativeFrom="column">
                  <wp:posOffset>1339215</wp:posOffset>
                </wp:positionH>
                <wp:positionV relativeFrom="paragraph">
                  <wp:posOffset>866775</wp:posOffset>
                </wp:positionV>
                <wp:extent cx="411480" cy="243840"/>
                <wp:effectExtent l="0" t="0" r="0" b="38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 cy="243840"/>
                        </a:xfrm>
                        <a:prstGeom prst="rect">
                          <a:avLst/>
                        </a:prstGeom>
                        <a:noFill/>
                        <a:ln w="9525">
                          <a:noFill/>
                          <a:miter lim="800000"/>
                          <a:headEnd/>
                          <a:tailEnd/>
                        </a:ln>
                      </wps:spPr>
                      <wps:txbx>
                        <w:txbxContent>
                          <w:p w14:paraId="3101AE5C" w14:textId="77777777" w:rsidR="00F73D8F" w:rsidRDefault="00F73D8F" w:rsidP="0053685E">
                            <w:pPr>
                              <w:ind w:left="0"/>
                              <w:jc w:val="right"/>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1AE27" id="_x0000_s1030" type="#_x0000_t202" style="position:absolute;left:0;text-align:left;margin-left:105.45pt;margin-top:68.25pt;width:32.4pt;height:19.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" filled="f" stroked="f">
                <v:textbox>
                  <w:txbxContent>
                    <w:p w14:paraId="3101AE5C" w14:textId="77777777" w:rsidR="00F73D8F" w:rsidRDefault="00F73D8F" w:rsidP="0053685E">
                      <w:pPr>
                        <w:ind w:left="0"/>
                        <w:jc w:val="right"/>
                      </w:pPr>
                      <w:r>
                        <w:t>-1</w:t>
                      </w:r>
                    </w:p>
                  </w:txbxContent>
                </v:textbox>
              </v:shape>
            </w:pict>
          </mc:Fallback>
        </mc:AlternateContent>
      </w:r>
      <w:r w:rsidR="000F2689" w:rsidRPr="00774E89">
        <w:t xml:space="preserve">-100 </w:t>
      </w:r>
      <w:r w:rsidR="000F2689" w:rsidRPr="00774E89">
        <w:rPr>
          <w:noProof/>
          <w:lang w:eastAsia="en-GB"/>
        </w:rPr>
        <w:drawing>
          <wp:inline distT="0" distB="0" distL="0" distR="0" wp14:anchorId="3101AE29" wp14:editId="3101AE2A">
            <wp:extent cx="3767379" cy="295656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0">
                      <a:extLst>
                        <a:ext uri="{28A0092B-C50C-407E-A947-70E740481C1C}">
                          <a14:useLocalDpi xmlns:a14="http://schemas.microsoft.com/office/drawing/2010/main" val="0"/>
                        </a:ext>
                      </a:extLst>
                    </a:blip>
                    <a:stretch>
                      <a:fillRect/>
                    </a:stretch>
                  </pic:blipFill>
                  <pic:spPr>
                    <a:xfrm>
                      <a:off x="0" y="0"/>
                      <a:ext cx="3768797" cy="2957673"/>
                    </a:xfrm>
                    <a:prstGeom prst="rect">
                      <a:avLst/>
                    </a:prstGeom>
                  </pic:spPr>
                </pic:pic>
              </a:graphicData>
            </a:graphic>
          </wp:inline>
        </w:drawing>
      </w:r>
      <w:r w:rsidR="000F2689" w:rsidRPr="00774E89">
        <w:rPr>
          <w:noProof/>
          <w:lang w:eastAsia="en-GB"/>
        </w:rPr>
        <w:drawing>
          <wp:inline distT="0" distB="0" distL="0" distR="0" wp14:anchorId="3101AE2B" wp14:editId="3101AE2C">
            <wp:extent cx="782112" cy="79514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1">
                      <a:extLst>
                        <a:ext uri="{28A0092B-C50C-407E-A947-70E740481C1C}">
                          <a14:useLocalDpi xmlns:a14="http://schemas.microsoft.com/office/drawing/2010/main" val="0"/>
                        </a:ext>
                      </a:extLst>
                    </a:blip>
                    <a:stretch>
                      <a:fillRect/>
                    </a:stretch>
                  </pic:blipFill>
                  <pic:spPr>
                    <a:xfrm>
                      <a:off x="0" y="0"/>
                      <a:ext cx="784282" cy="797354"/>
                    </a:xfrm>
                    <a:prstGeom prst="rect">
                      <a:avLst/>
                    </a:prstGeom>
                  </pic:spPr>
                </pic:pic>
              </a:graphicData>
            </a:graphic>
          </wp:inline>
        </w:drawing>
      </w:r>
    </w:p>
    <w:p w14:paraId="3101AB21" w14:textId="77777777" w:rsidR="00137602" w:rsidRPr="00774E89" w:rsidRDefault="00137602" w:rsidP="0065637E">
      <w:pPr>
        <w:pStyle w:val="numericallist"/>
        <w:spacing w:before="240" w:after="60"/>
        <w:ind w:left="1843"/>
        <w:jc w:val="left"/>
      </w:pPr>
      <w:r w:rsidRPr="00774E89">
        <w:t xml:space="preserve">For Variants with hot solder dip lead finish all testing and any handling performed at </w:t>
      </w:r>
      <w:proofErr w:type="spellStart"/>
      <w:r w:rsidRPr="00774E89">
        <w:t>T</w:t>
      </w:r>
      <w:r w:rsidRPr="00774E89">
        <w:rPr>
          <w:vertAlign w:val="subscript"/>
        </w:rPr>
        <w:t>amb</w:t>
      </w:r>
      <w:proofErr w:type="spellEnd"/>
      <w:r w:rsidR="00DF167E" w:rsidRPr="00774E89">
        <w:t> </w:t>
      </w:r>
      <w:r w:rsidRPr="00774E89">
        <w:t>&gt;</w:t>
      </w:r>
      <w:r w:rsidR="00DF167E" w:rsidRPr="00774E89">
        <w:t> </w:t>
      </w:r>
      <w:r w:rsidRPr="00774E89">
        <w:t>+125</w:t>
      </w:r>
      <w:r w:rsidR="004C4C50" w:rsidRPr="00774E89">
        <w:rPr>
          <w:rFonts w:eastAsiaTheme="minorEastAsia"/>
        </w:rPr>
        <w:t>°C</w:t>
      </w:r>
      <w:r w:rsidR="004C4C50" w:rsidRPr="00774E89">
        <w:t xml:space="preserve"> </w:t>
      </w:r>
      <w:r w:rsidRPr="00774E89">
        <w:t>shall be carried out in a 100% inert atmosphere.</w:t>
      </w:r>
    </w:p>
    <w:p w14:paraId="3101AB22" w14:textId="77777777" w:rsidR="00137602" w:rsidRPr="00774E89" w:rsidRDefault="00137602" w:rsidP="0065637E">
      <w:pPr>
        <w:pStyle w:val="numericallist"/>
        <w:spacing w:after="60"/>
        <w:ind w:left="1843"/>
        <w:jc w:val="left"/>
      </w:pPr>
      <w:r w:rsidRPr="00774E89">
        <w:t>Duration 10 seconds maximum at a distance of not less than 1.5mm from the device body and the same lead shall not be resoldered until 3 minutes have elapsed.</w:t>
      </w:r>
    </w:p>
    <w:p w14:paraId="3101AB23" w14:textId="77777777" w:rsidR="00137602" w:rsidRPr="00774E89" w:rsidRDefault="00137602" w:rsidP="0065637E">
      <w:pPr>
        <w:pStyle w:val="numericallist"/>
        <w:spacing w:after="60"/>
        <w:ind w:left="1843"/>
        <w:jc w:val="left"/>
      </w:pPr>
      <w:r w:rsidRPr="00774E89">
        <w:t>Package is mounted on an infinite heatsink.</w:t>
      </w:r>
    </w:p>
    <w:p w14:paraId="3101AB24" w14:textId="77777777" w:rsidR="00137602" w:rsidRPr="00774E89" w:rsidRDefault="005D2FE3" w:rsidP="00C92B45">
      <w:pPr>
        <w:pStyle w:val="Heading2"/>
      </w:pPr>
      <w:bookmarkStart w:id="11" w:name="_Toc116899410"/>
      <w:r w:rsidRPr="00774E89">
        <w:t>H</w:t>
      </w:r>
      <w:r w:rsidR="00137602" w:rsidRPr="00774E89">
        <w:t>ANDLING PRECAUTIONS</w:t>
      </w:r>
      <w:bookmarkEnd w:id="11"/>
    </w:p>
    <w:p w14:paraId="56FB57DE" w14:textId="77777777" w:rsidR="00D618F1" w:rsidRPr="00774E89" w:rsidRDefault="00D618F1" w:rsidP="00D618F1">
      <w:r w:rsidRPr="00774E89">
        <w:t>These components are susceptible to damage by electrostatic discharge. Therefore, suitable precautions shall be employed for protection during all phases of manufacture, testing, shipment and any handling.</w:t>
      </w:r>
    </w:p>
    <w:p w14:paraId="399E4912" w14:textId="15317971" w:rsidR="00D618F1" w:rsidRPr="00774E89" w:rsidRDefault="00D618F1" w:rsidP="00D618F1">
      <w:r w:rsidRPr="00774E89">
        <w:t xml:space="preserve">These components are categorised as Class 2 </w:t>
      </w:r>
      <w:r w:rsidR="004070F8" w:rsidRPr="00774E89">
        <w:t xml:space="preserve">per ESCC Basic Specification No. </w:t>
      </w:r>
      <w:hyperlink r:id="rId22" w:history="1">
        <w:r w:rsidR="004070F8" w:rsidRPr="00774E89">
          <w:rPr>
            <w:rStyle w:val="Hyperlink"/>
          </w:rPr>
          <w:t>23800</w:t>
        </w:r>
      </w:hyperlink>
      <w:r w:rsidR="004070F8" w:rsidRPr="00774E89">
        <w:t xml:space="preserve"> </w:t>
      </w:r>
      <w:r w:rsidRPr="00774E89">
        <w:t>with a Minimum Critical Path Failure Voltage of 1500 Volts.</w:t>
      </w:r>
    </w:p>
    <w:p w14:paraId="3101AB25" w14:textId="2CBC067D" w:rsidR="00137602" w:rsidRPr="00774E89" w:rsidRDefault="00137602" w:rsidP="00DF167E">
      <w:r w:rsidRPr="00774E89">
        <w:t>The TO-25</w:t>
      </w:r>
      <w:r w:rsidR="005B36C4" w:rsidRPr="00774E89">
        <w:t>7</w:t>
      </w:r>
      <w:r w:rsidRPr="00774E89">
        <w:t>AA package contains Beryllium Oxide (BeO) and therefore it must not be ground, machined, sandblasted or subjected to any mechanical operation which will produce dust. The case must not be subjected to any chemical process (</w:t>
      </w:r>
      <w:r w:rsidR="00E56D22" w:rsidRPr="00774E89">
        <w:t>e.g.,</w:t>
      </w:r>
      <w:r w:rsidRPr="00774E89">
        <w:t xml:space="preserve"> etching) which will produce fumes.</w:t>
      </w:r>
    </w:p>
    <w:p w14:paraId="3101AB26" w14:textId="77777777" w:rsidR="00137602" w:rsidRPr="00774E89" w:rsidRDefault="00137602" w:rsidP="00C92B45">
      <w:pPr>
        <w:pStyle w:val="Heading2"/>
      </w:pPr>
      <w:r w:rsidRPr="00774E89">
        <w:lastRenderedPageBreak/>
        <w:tab/>
      </w:r>
      <w:r w:rsidRPr="00774E89">
        <w:tab/>
      </w:r>
      <w:bookmarkStart w:id="12" w:name="_Toc116899411"/>
      <w:r w:rsidRPr="00774E89">
        <w:t>PHYSICAL DIMENSIONS AND TERMINAL IDENTIFICATION</w:t>
      </w:r>
      <w:bookmarkEnd w:id="12"/>
    </w:p>
    <w:p w14:paraId="3101AB27" w14:textId="03D52062" w:rsidR="00DF167E" w:rsidRPr="00774E89" w:rsidRDefault="0065637E" w:rsidP="00E63D88">
      <w:pPr>
        <w:pStyle w:val="Heading3"/>
      </w:pPr>
      <w:bookmarkStart w:id="13" w:name="_Toc116899412"/>
      <w:r w:rsidRPr="00774E89">
        <w:t>Metal Flange Mount Package (TO-257AA) – 3 Lead</w:t>
      </w:r>
      <w:bookmarkEnd w:id="13"/>
    </w:p>
    <w:p w14:paraId="3101AB28" w14:textId="77777777" w:rsidR="005D2FE3" w:rsidRPr="00774E89" w:rsidRDefault="007B75C0" w:rsidP="007029DA">
      <w:pPr>
        <w:pStyle w:val="Bodyjustified"/>
        <w:spacing w:before="120" w:after="120"/>
        <w:ind w:left="1276"/>
        <w:jc w:val="left"/>
      </w:pPr>
      <w:r w:rsidRPr="00774E89">
        <w:rPr>
          <w:noProof/>
          <w:lang w:eastAsia="en-GB"/>
        </w:rPr>
        <w:drawing>
          <wp:inline distT="0" distB="0" distL="0" distR="0" wp14:anchorId="3101AE2D" wp14:editId="1F371443">
            <wp:extent cx="3688942" cy="289681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257AA.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91646" cy="2898942"/>
                    </a:xfrm>
                    <a:prstGeom prst="rect">
                      <a:avLst/>
                    </a:prstGeom>
                  </pic:spPr>
                </pic:pic>
              </a:graphicData>
            </a:graphic>
          </wp:inline>
        </w:drawing>
      </w:r>
    </w:p>
    <w:tbl>
      <w:tblPr>
        <w:tblStyle w:val="TableGrid"/>
        <w:tblW w:w="0" w:type="auto"/>
        <w:tblInd w:w="1413" w:type="dxa"/>
        <w:tblLayout w:type="fixed"/>
        <w:tblCellMar>
          <w:top w:w="28" w:type="dxa"/>
          <w:left w:w="57" w:type="dxa"/>
          <w:bottom w:w="28" w:type="dxa"/>
          <w:right w:w="57" w:type="dxa"/>
        </w:tblCellMar>
        <w:tblLook w:val="0000" w:firstRow="0" w:lastRow="0" w:firstColumn="0" w:lastColumn="0" w:noHBand="0" w:noVBand="0"/>
      </w:tblPr>
      <w:tblGrid>
        <w:gridCol w:w="1134"/>
        <w:gridCol w:w="1276"/>
        <w:gridCol w:w="1276"/>
        <w:gridCol w:w="851"/>
      </w:tblGrid>
      <w:tr w:rsidR="005D2FE3" w:rsidRPr="00774E89" w14:paraId="3101AB2D" w14:textId="77777777" w:rsidTr="007029DA">
        <w:trPr>
          <w:trHeight w:val="340"/>
        </w:trPr>
        <w:tc>
          <w:tcPr>
            <w:tcW w:w="1134" w:type="dxa"/>
            <w:vMerge w:val="restart"/>
          </w:tcPr>
          <w:p w14:paraId="3101AB29" w14:textId="77777777" w:rsidR="005D2FE3" w:rsidRPr="00774E89" w:rsidRDefault="005D2FE3" w:rsidP="00ED7427">
            <w:pPr>
              <w:pStyle w:val="Bodyjustified"/>
            </w:pPr>
            <w:r w:rsidRPr="00774E89">
              <w:t>Symbols</w:t>
            </w:r>
          </w:p>
        </w:tc>
        <w:tc>
          <w:tcPr>
            <w:tcW w:w="2552" w:type="dxa"/>
            <w:gridSpan w:val="2"/>
          </w:tcPr>
          <w:p w14:paraId="3101AB2A" w14:textId="77777777" w:rsidR="005D2FE3" w:rsidRPr="00774E89" w:rsidRDefault="005D2FE3" w:rsidP="00ED7427">
            <w:pPr>
              <w:pStyle w:val="Bodyjustified"/>
            </w:pPr>
            <w:r w:rsidRPr="00774E89">
              <w:t>Dimensions mm</w:t>
            </w:r>
          </w:p>
        </w:tc>
        <w:tc>
          <w:tcPr>
            <w:tcW w:w="851" w:type="dxa"/>
            <w:vMerge w:val="restart"/>
          </w:tcPr>
          <w:p w14:paraId="3101AB2C" w14:textId="1CDADB31" w:rsidR="005D2FE3" w:rsidRPr="00774E89" w:rsidRDefault="005D2FE3" w:rsidP="005B1DCC">
            <w:pPr>
              <w:pStyle w:val="Bodyjustified"/>
            </w:pPr>
            <w:r w:rsidRPr="00774E89">
              <w:t>Notes</w:t>
            </w:r>
          </w:p>
        </w:tc>
      </w:tr>
      <w:tr w:rsidR="005D2FE3" w:rsidRPr="00774E89" w14:paraId="3101AB32" w14:textId="77777777" w:rsidTr="007029DA">
        <w:trPr>
          <w:trHeight w:val="340"/>
        </w:trPr>
        <w:tc>
          <w:tcPr>
            <w:tcW w:w="1134" w:type="dxa"/>
            <w:vMerge/>
          </w:tcPr>
          <w:p w14:paraId="3101AB2E" w14:textId="77777777" w:rsidR="005D2FE3" w:rsidRPr="00774E89" w:rsidRDefault="005D2FE3" w:rsidP="00ED7427">
            <w:pPr>
              <w:pStyle w:val="Bodyjustified"/>
              <w:rPr>
                <w:lang w:val="en-US"/>
              </w:rPr>
            </w:pPr>
          </w:p>
        </w:tc>
        <w:tc>
          <w:tcPr>
            <w:tcW w:w="1276" w:type="dxa"/>
          </w:tcPr>
          <w:p w14:paraId="3101AB2F" w14:textId="77777777" w:rsidR="005D2FE3" w:rsidRPr="00774E89" w:rsidRDefault="005D2FE3" w:rsidP="00ED7427">
            <w:pPr>
              <w:pStyle w:val="Bodyjustified"/>
            </w:pPr>
            <w:r w:rsidRPr="00774E89">
              <w:t>Min</w:t>
            </w:r>
          </w:p>
        </w:tc>
        <w:tc>
          <w:tcPr>
            <w:tcW w:w="1276" w:type="dxa"/>
          </w:tcPr>
          <w:p w14:paraId="3101AB30" w14:textId="77777777" w:rsidR="005D2FE3" w:rsidRPr="00774E89" w:rsidRDefault="005D2FE3" w:rsidP="00ED7427">
            <w:pPr>
              <w:pStyle w:val="Bodyjustified"/>
            </w:pPr>
            <w:r w:rsidRPr="00774E89">
              <w:t>Max</w:t>
            </w:r>
          </w:p>
        </w:tc>
        <w:tc>
          <w:tcPr>
            <w:tcW w:w="851" w:type="dxa"/>
            <w:vMerge/>
          </w:tcPr>
          <w:p w14:paraId="3101AB31" w14:textId="77777777" w:rsidR="005D2FE3" w:rsidRPr="00774E89" w:rsidRDefault="005D2FE3" w:rsidP="00ED7427">
            <w:pPr>
              <w:pStyle w:val="Bodyjustified"/>
              <w:rPr>
                <w:lang w:val="en-US"/>
              </w:rPr>
            </w:pPr>
          </w:p>
        </w:tc>
      </w:tr>
      <w:tr w:rsidR="005D2FE3" w:rsidRPr="00774E89" w14:paraId="3101AB37" w14:textId="77777777" w:rsidTr="007029DA">
        <w:trPr>
          <w:trHeight w:val="283"/>
        </w:trPr>
        <w:tc>
          <w:tcPr>
            <w:tcW w:w="1134" w:type="dxa"/>
          </w:tcPr>
          <w:p w14:paraId="3101AB33" w14:textId="77777777" w:rsidR="005D2FE3" w:rsidRPr="00774E89" w:rsidRDefault="005D2FE3" w:rsidP="00ED7427">
            <w:pPr>
              <w:pStyle w:val="Bodyjustified"/>
            </w:pPr>
            <w:r w:rsidRPr="00774E89">
              <w:t>A</w:t>
            </w:r>
          </w:p>
        </w:tc>
        <w:tc>
          <w:tcPr>
            <w:tcW w:w="1276" w:type="dxa"/>
          </w:tcPr>
          <w:p w14:paraId="3101AB34" w14:textId="77777777" w:rsidR="005D2FE3" w:rsidRPr="00774E89" w:rsidRDefault="00ED7427" w:rsidP="00ED7427">
            <w:pPr>
              <w:pStyle w:val="Bodyjustified"/>
            </w:pPr>
            <w:r w:rsidRPr="00774E89">
              <w:t>10.41</w:t>
            </w:r>
          </w:p>
        </w:tc>
        <w:tc>
          <w:tcPr>
            <w:tcW w:w="1276" w:type="dxa"/>
          </w:tcPr>
          <w:p w14:paraId="3101AB35" w14:textId="77777777" w:rsidR="005D2FE3" w:rsidRPr="00774E89" w:rsidRDefault="00ED7427" w:rsidP="00ED7427">
            <w:pPr>
              <w:pStyle w:val="Bodyjustified"/>
            </w:pPr>
            <w:r w:rsidRPr="00774E89">
              <w:t>10.67</w:t>
            </w:r>
          </w:p>
        </w:tc>
        <w:tc>
          <w:tcPr>
            <w:tcW w:w="851" w:type="dxa"/>
          </w:tcPr>
          <w:p w14:paraId="3101AB36" w14:textId="77777777" w:rsidR="005D2FE3" w:rsidRPr="00774E89" w:rsidRDefault="005D2FE3" w:rsidP="00ED7427">
            <w:pPr>
              <w:pStyle w:val="Bodyjustified"/>
            </w:pPr>
          </w:p>
        </w:tc>
      </w:tr>
      <w:tr w:rsidR="005D2FE3" w:rsidRPr="00774E89" w14:paraId="3101AB3C" w14:textId="77777777" w:rsidTr="007029DA">
        <w:trPr>
          <w:trHeight w:val="283"/>
        </w:trPr>
        <w:tc>
          <w:tcPr>
            <w:tcW w:w="1134" w:type="dxa"/>
          </w:tcPr>
          <w:p w14:paraId="3101AB38" w14:textId="77777777" w:rsidR="005D2FE3" w:rsidRPr="00774E89" w:rsidRDefault="005D2FE3" w:rsidP="00ED7427">
            <w:pPr>
              <w:pStyle w:val="Bodyjustified"/>
            </w:pPr>
            <w:r w:rsidRPr="00774E89">
              <w:t>B</w:t>
            </w:r>
          </w:p>
        </w:tc>
        <w:tc>
          <w:tcPr>
            <w:tcW w:w="1276" w:type="dxa"/>
          </w:tcPr>
          <w:p w14:paraId="3101AB39" w14:textId="77777777" w:rsidR="005D2FE3" w:rsidRPr="00774E89" w:rsidRDefault="00ED7427" w:rsidP="00ED7427">
            <w:pPr>
              <w:pStyle w:val="Bodyjustified"/>
            </w:pPr>
            <w:r w:rsidRPr="00774E89">
              <w:t>10.41</w:t>
            </w:r>
          </w:p>
        </w:tc>
        <w:tc>
          <w:tcPr>
            <w:tcW w:w="1276" w:type="dxa"/>
          </w:tcPr>
          <w:p w14:paraId="3101AB3A" w14:textId="77777777" w:rsidR="005D2FE3" w:rsidRPr="00774E89" w:rsidRDefault="00ED7427" w:rsidP="00ED7427">
            <w:pPr>
              <w:pStyle w:val="Bodyjustified"/>
            </w:pPr>
            <w:r w:rsidRPr="00774E89">
              <w:t>10.67</w:t>
            </w:r>
          </w:p>
        </w:tc>
        <w:tc>
          <w:tcPr>
            <w:tcW w:w="851" w:type="dxa"/>
          </w:tcPr>
          <w:p w14:paraId="3101AB3B" w14:textId="77777777" w:rsidR="005D2FE3" w:rsidRPr="00774E89" w:rsidRDefault="005D2FE3" w:rsidP="00ED7427">
            <w:pPr>
              <w:pStyle w:val="Bodyjustified"/>
            </w:pPr>
          </w:p>
        </w:tc>
      </w:tr>
      <w:tr w:rsidR="005D2FE3" w:rsidRPr="00774E89" w14:paraId="3101AB41" w14:textId="77777777" w:rsidTr="007029DA">
        <w:trPr>
          <w:trHeight w:val="283"/>
        </w:trPr>
        <w:tc>
          <w:tcPr>
            <w:tcW w:w="1134" w:type="dxa"/>
          </w:tcPr>
          <w:p w14:paraId="3101AB3D" w14:textId="77777777" w:rsidR="005D2FE3" w:rsidRPr="00774E89" w:rsidRDefault="005D2FE3" w:rsidP="00ED7427">
            <w:pPr>
              <w:pStyle w:val="Bodyjustified"/>
            </w:pPr>
            <w:r w:rsidRPr="00774E89">
              <w:t>C</w:t>
            </w:r>
          </w:p>
        </w:tc>
        <w:tc>
          <w:tcPr>
            <w:tcW w:w="1276" w:type="dxa"/>
          </w:tcPr>
          <w:p w14:paraId="3101AB3E" w14:textId="77777777" w:rsidR="005D2FE3" w:rsidRPr="00774E89" w:rsidRDefault="00ED7427" w:rsidP="00ED7427">
            <w:pPr>
              <w:pStyle w:val="Bodyjustified"/>
            </w:pPr>
            <w:r w:rsidRPr="00774E89">
              <w:t>16.51</w:t>
            </w:r>
          </w:p>
        </w:tc>
        <w:tc>
          <w:tcPr>
            <w:tcW w:w="1276" w:type="dxa"/>
          </w:tcPr>
          <w:p w14:paraId="3101AB3F" w14:textId="77777777" w:rsidR="005D2FE3" w:rsidRPr="00774E89" w:rsidRDefault="00ED7427" w:rsidP="00ED7427">
            <w:pPr>
              <w:pStyle w:val="Bodyjustified"/>
            </w:pPr>
            <w:r w:rsidRPr="00774E89">
              <w:t>16.76</w:t>
            </w:r>
          </w:p>
        </w:tc>
        <w:tc>
          <w:tcPr>
            <w:tcW w:w="851" w:type="dxa"/>
          </w:tcPr>
          <w:p w14:paraId="3101AB40" w14:textId="77777777" w:rsidR="005D2FE3" w:rsidRPr="00774E89" w:rsidRDefault="005D2FE3" w:rsidP="00ED7427">
            <w:pPr>
              <w:pStyle w:val="Bodyjustified"/>
            </w:pPr>
          </w:p>
        </w:tc>
      </w:tr>
      <w:tr w:rsidR="005D2FE3" w:rsidRPr="00774E89" w14:paraId="3101AB46" w14:textId="77777777" w:rsidTr="007029DA">
        <w:trPr>
          <w:trHeight w:val="283"/>
        </w:trPr>
        <w:tc>
          <w:tcPr>
            <w:tcW w:w="1134" w:type="dxa"/>
          </w:tcPr>
          <w:p w14:paraId="3101AB42" w14:textId="77777777" w:rsidR="005D2FE3" w:rsidRPr="00774E89" w:rsidRDefault="005D2FE3" w:rsidP="00ED7427">
            <w:pPr>
              <w:pStyle w:val="Bodyjustified"/>
            </w:pPr>
            <w:r w:rsidRPr="00774E89">
              <w:t>D</w:t>
            </w:r>
          </w:p>
        </w:tc>
        <w:tc>
          <w:tcPr>
            <w:tcW w:w="1276" w:type="dxa"/>
          </w:tcPr>
          <w:p w14:paraId="3101AB43" w14:textId="77777777" w:rsidR="005D2FE3" w:rsidRPr="00774E89" w:rsidRDefault="00ED7427" w:rsidP="00ED7427">
            <w:pPr>
              <w:pStyle w:val="Bodyjustified"/>
            </w:pPr>
            <w:r w:rsidRPr="00774E89">
              <w:t>4.7</w:t>
            </w:r>
          </w:p>
        </w:tc>
        <w:tc>
          <w:tcPr>
            <w:tcW w:w="1276" w:type="dxa"/>
          </w:tcPr>
          <w:p w14:paraId="3101AB44" w14:textId="77777777" w:rsidR="005D2FE3" w:rsidRPr="00774E89" w:rsidRDefault="00ED7427" w:rsidP="00ED7427">
            <w:pPr>
              <w:pStyle w:val="Bodyjustified"/>
            </w:pPr>
            <w:r w:rsidRPr="00774E89">
              <w:t>5.33</w:t>
            </w:r>
          </w:p>
        </w:tc>
        <w:tc>
          <w:tcPr>
            <w:tcW w:w="851" w:type="dxa"/>
          </w:tcPr>
          <w:p w14:paraId="3101AB45" w14:textId="77777777" w:rsidR="005D2FE3" w:rsidRPr="00774E89" w:rsidRDefault="005D2FE3" w:rsidP="00ED7427">
            <w:pPr>
              <w:pStyle w:val="Bodyjustified"/>
            </w:pPr>
          </w:p>
        </w:tc>
      </w:tr>
      <w:tr w:rsidR="005D2FE3" w:rsidRPr="00774E89" w14:paraId="3101AB4B" w14:textId="77777777" w:rsidTr="007029DA">
        <w:trPr>
          <w:trHeight w:val="283"/>
        </w:trPr>
        <w:tc>
          <w:tcPr>
            <w:tcW w:w="1134" w:type="dxa"/>
          </w:tcPr>
          <w:p w14:paraId="3101AB47" w14:textId="77777777" w:rsidR="005D2FE3" w:rsidRPr="00774E89" w:rsidRDefault="005D2FE3" w:rsidP="00ED7427">
            <w:pPr>
              <w:pStyle w:val="Bodyjustified"/>
            </w:pPr>
            <w:r w:rsidRPr="00774E89">
              <w:t>E</w:t>
            </w:r>
          </w:p>
        </w:tc>
        <w:tc>
          <w:tcPr>
            <w:tcW w:w="1276" w:type="dxa"/>
          </w:tcPr>
          <w:p w14:paraId="3101AB48" w14:textId="77777777" w:rsidR="005D2FE3" w:rsidRPr="00774E89" w:rsidRDefault="00ED7427" w:rsidP="00ED7427">
            <w:pPr>
              <w:pStyle w:val="Bodyjustified"/>
            </w:pPr>
            <w:r w:rsidRPr="00774E89">
              <w:t>0.89</w:t>
            </w:r>
          </w:p>
        </w:tc>
        <w:tc>
          <w:tcPr>
            <w:tcW w:w="1276" w:type="dxa"/>
          </w:tcPr>
          <w:p w14:paraId="3101AB49" w14:textId="77777777" w:rsidR="005D2FE3" w:rsidRPr="00774E89" w:rsidRDefault="00ED7427" w:rsidP="00ED7427">
            <w:pPr>
              <w:pStyle w:val="Bodyjustified"/>
            </w:pPr>
            <w:r w:rsidRPr="00774E89">
              <w:t>1.14</w:t>
            </w:r>
          </w:p>
        </w:tc>
        <w:tc>
          <w:tcPr>
            <w:tcW w:w="851" w:type="dxa"/>
          </w:tcPr>
          <w:p w14:paraId="3101AB4A" w14:textId="77777777" w:rsidR="005D2FE3" w:rsidRPr="00774E89" w:rsidRDefault="005D2FE3" w:rsidP="00ED7427">
            <w:pPr>
              <w:pStyle w:val="Bodyjustified"/>
            </w:pPr>
          </w:p>
        </w:tc>
      </w:tr>
      <w:tr w:rsidR="005D2FE3" w:rsidRPr="00774E89" w14:paraId="3101AB50" w14:textId="77777777" w:rsidTr="007029DA">
        <w:trPr>
          <w:trHeight w:val="283"/>
        </w:trPr>
        <w:tc>
          <w:tcPr>
            <w:tcW w:w="1134" w:type="dxa"/>
          </w:tcPr>
          <w:p w14:paraId="3101AB4C" w14:textId="77777777" w:rsidR="005D2FE3" w:rsidRPr="00774E89" w:rsidRDefault="005D2FE3" w:rsidP="00ED7427">
            <w:pPr>
              <w:pStyle w:val="Bodyjustified"/>
            </w:pPr>
            <w:r w:rsidRPr="00774E89">
              <w:t>ØF</w:t>
            </w:r>
          </w:p>
        </w:tc>
        <w:tc>
          <w:tcPr>
            <w:tcW w:w="1276" w:type="dxa"/>
          </w:tcPr>
          <w:p w14:paraId="3101AB4D" w14:textId="77777777" w:rsidR="005D2FE3" w:rsidRPr="00774E89" w:rsidRDefault="00ED7427" w:rsidP="00ED7427">
            <w:pPr>
              <w:pStyle w:val="Bodyjustified"/>
            </w:pPr>
            <w:r w:rsidRPr="00774E89">
              <w:t>3.56</w:t>
            </w:r>
          </w:p>
        </w:tc>
        <w:tc>
          <w:tcPr>
            <w:tcW w:w="1276" w:type="dxa"/>
          </w:tcPr>
          <w:p w14:paraId="3101AB4E" w14:textId="77777777" w:rsidR="005D2FE3" w:rsidRPr="00774E89" w:rsidRDefault="00ED7427" w:rsidP="00ED7427">
            <w:pPr>
              <w:pStyle w:val="Bodyjustified"/>
            </w:pPr>
            <w:r w:rsidRPr="00774E89">
              <w:t>3.81</w:t>
            </w:r>
          </w:p>
        </w:tc>
        <w:tc>
          <w:tcPr>
            <w:tcW w:w="851" w:type="dxa"/>
          </w:tcPr>
          <w:p w14:paraId="3101AB4F" w14:textId="77777777" w:rsidR="005D2FE3" w:rsidRPr="00774E89" w:rsidRDefault="005D2FE3" w:rsidP="00ED7427">
            <w:pPr>
              <w:pStyle w:val="Bodyjustified"/>
            </w:pPr>
          </w:p>
        </w:tc>
      </w:tr>
      <w:tr w:rsidR="005D2FE3" w:rsidRPr="00774E89" w14:paraId="3101AB55" w14:textId="77777777" w:rsidTr="007029DA">
        <w:trPr>
          <w:trHeight w:val="283"/>
        </w:trPr>
        <w:tc>
          <w:tcPr>
            <w:tcW w:w="1134" w:type="dxa"/>
          </w:tcPr>
          <w:p w14:paraId="3101AB51" w14:textId="77777777" w:rsidR="005D2FE3" w:rsidRPr="00774E89" w:rsidRDefault="005D2FE3" w:rsidP="00ED7427">
            <w:pPr>
              <w:pStyle w:val="Bodyjustified"/>
            </w:pPr>
            <w:r w:rsidRPr="00774E89">
              <w:t>G</w:t>
            </w:r>
          </w:p>
        </w:tc>
        <w:tc>
          <w:tcPr>
            <w:tcW w:w="1276" w:type="dxa"/>
          </w:tcPr>
          <w:p w14:paraId="3101AB52" w14:textId="77777777" w:rsidR="005D2FE3" w:rsidRPr="00774E89" w:rsidRDefault="00ED7427" w:rsidP="00ED7427">
            <w:pPr>
              <w:pStyle w:val="Bodyjustified"/>
            </w:pPr>
            <w:r w:rsidRPr="00774E89">
              <w:t>13.39</w:t>
            </w:r>
          </w:p>
        </w:tc>
        <w:tc>
          <w:tcPr>
            <w:tcW w:w="1276" w:type="dxa"/>
          </w:tcPr>
          <w:p w14:paraId="3101AB53" w14:textId="77777777" w:rsidR="005D2FE3" w:rsidRPr="00774E89" w:rsidRDefault="00ED7427" w:rsidP="00ED7427">
            <w:pPr>
              <w:pStyle w:val="Bodyjustified"/>
            </w:pPr>
            <w:r w:rsidRPr="00774E89">
              <w:t>13.64</w:t>
            </w:r>
          </w:p>
        </w:tc>
        <w:tc>
          <w:tcPr>
            <w:tcW w:w="851" w:type="dxa"/>
          </w:tcPr>
          <w:p w14:paraId="3101AB54" w14:textId="77777777" w:rsidR="005D2FE3" w:rsidRPr="00774E89" w:rsidRDefault="005D2FE3" w:rsidP="00ED7427">
            <w:pPr>
              <w:pStyle w:val="Bodyjustified"/>
            </w:pPr>
          </w:p>
        </w:tc>
      </w:tr>
      <w:tr w:rsidR="00ED7427" w:rsidRPr="00774E89" w14:paraId="3101AB5A" w14:textId="77777777" w:rsidTr="007029DA">
        <w:trPr>
          <w:trHeight w:val="283"/>
        </w:trPr>
        <w:tc>
          <w:tcPr>
            <w:tcW w:w="1134" w:type="dxa"/>
          </w:tcPr>
          <w:p w14:paraId="3101AB56" w14:textId="77777777" w:rsidR="00ED7427" w:rsidRPr="00774E89" w:rsidRDefault="00ED7427" w:rsidP="00ED7427">
            <w:pPr>
              <w:pStyle w:val="Bodyjustified"/>
            </w:pPr>
            <w:r w:rsidRPr="00774E89">
              <w:t>H</w:t>
            </w:r>
          </w:p>
        </w:tc>
        <w:tc>
          <w:tcPr>
            <w:tcW w:w="1276" w:type="dxa"/>
          </w:tcPr>
          <w:p w14:paraId="3101AB57" w14:textId="77777777" w:rsidR="00ED7427" w:rsidRPr="00774E89" w:rsidRDefault="00ED7427" w:rsidP="00ED7427">
            <w:pPr>
              <w:pStyle w:val="Bodyjustified"/>
            </w:pPr>
            <w:r w:rsidRPr="00774E89">
              <w:t>5.13</w:t>
            </w:r>
          </w:p>
        </w:tc>
        <w:tc>
          <w:tcPr>
            <w:tcW w:w="1276" w:type="dxa"/>
          </w:tcPr>
          <w:p w14:paraId="3101AB58" w14:textId="77777777" w:rsidR="00ED7427" w:rsidRPr="00774E89" w:rsidRDefault="00ED7427" w:rsidP="00ED7427">
            <w:pPr>
              <w:pStyle w:val="Bodyjustified"/>
            </w:pPr>
            <w:r w:rsidRPr="00774E89">
              <w:t>5.38</w:t>
            </w:r>
          </w:p>
        </w:tc>
        <w:tc>
          <w:tcPr>
            <w:tcW w:w="851" w:type="dxa"/>
          </w:tcPr>
          <w:p w14:paraId="3101AB59" w14:textId="77777777" w:rsidR="00ED7427" w:rsidRPr="00774E89" w:rsidRDefault="00ED7427" w:rsidP="00ED7427">
            <w:pPr>
              <w:pStyle w:val="Bodyjustified"/>
            </w:pPr>
          </w:p>
        </w:tc>
      </w:tr>
      <w:tr w:rsidR="005D2FE3" w:rsidRPr="00774E89" w14:paraId="3101AB5F" w14:textId="77777777" w:rsidTr="007029DA">
        <w:trPr>
          <w:trHeight w:val="283"/>
        </w:trPr>
        <w:tc>
          <w:tcPr>
            <w:tcW w:w="1134" w:type="dxa"/>
          </w:tcPr>
          <w:p w14:paraId="3101AB5B" w14:textId="77777777" w:rsidR="005D2FE3" w:rsidRPr="00774E89" w:rsidRDefault="005D2FE3" w:rsidP="00ED7427">
            <w:pPr>
              <w:pStyle w:val="Bodyjustified"/>
            </w:pPr>
            <w:r w:rsidRPr="00774E89">
              <w:t>ØI</w:t>
            </w:r>
          </w:p>
        </w:tc>
        <w:tc>
          <w:tcPr>
            <w:tcW w:w="1276" w:type="dxa"/>
          </w:tcPr>
          <w:p w14:paraId="3101AB5C" w14:textId="77777777" w:rsidR="005D2FE3" w:rsidRPr="00774E89" w:rsidRDefault="00ED7427" w:rsidP="00ED7427">
            <w:pPr>
              <w:pStyle w:val="Bodyjustified"/>
            </w:pPr>
            <w:r w:rsidRPr="00774E89">
              <w:t>0.64</w:t>
            </w:r>
          </w:p>
        </w:tc>
        <w:tc>
          <w:tcPr>
            <w:tcW w:w="1276" w:type="dxa"/>
          </w:tcPr>
          <w:p w14:paraId="3101AB5D" w14:textId="77777777" w:rsidR="005D2FE3" w:rsidRPr="00774E89" w:rsidRDefault="00ED7427" w:rsidP="00ED7427">
            <w:pPr>
              <w:pStyle w:val="Bodyjustified"/>
            </w:pPr>
            <w:r w:rsidRPr="00774E89">
              <w:t>0.89</w:t>
            </w:r>
          </w:p>
        </w:tc>
        <w:tc>
          <w:tcPr>
            <w:tcW w:w="851" w:type="dxa"/>
          </w:tcPr>
          <w:p w14:paraId="3101AB5E" w14:textId="77777777" w:rsidR="005D2FE3" w:rsidRPr="00774E89" w:rsidRDefault="005D2FE3" w:rsidP="00ED7427">
            <w:pPr>
              <w:pStyle w:val="Bodyjustified"/>
            </w:pPr>
            <w:r w:rsidRPr="00774E89">
              <w:t>2</w:t>
            </w:r>
          </w:p>
        </w:tc>
      </w:tr>
      <w:tr w:rsidR="00ED7427" w:rsidRPr="00774E89" w14:paraId="3101AB64" w14:textId="77777777" w:rsidTr="007029DA">
        <w:trPr>
          <w:trHeight w:val="283"/>
        </w:trPr>
        <w:tc>
          <w:tcPr>
            <w:tcW w:w="1134" w:type="dxa"/>
          </w:tcPr>
          <w:p w14:paraId="3101AB60" w14:textId="77777777" w:rsidR="00ED7427" w:rsidRPr="00774E89" w:rsidRDefault="00ED7427" w:rsidP="00ED7427">
            <w:pPr>
              <w:pStyle w:val="Bodyjustified"/>
            </w:pPr>
            <w:r w:rsidRPr="00774E89">
              <w:t>J</w:t>
            </w:r>
          </w:p>
        </w:tc>
        <w:tc>
          <w:tcPr>
            <w:tcW w:w="1276" w:type="dxa"/>
          </w:tcPr>
          <w:p w14:paraId="3101AB61" w14:textId="77777777" w:rsidR="00ED7427" w:rsidRPr="00774E89" w:rsidRDefault="00ED7427" w:rsidP="00ED7427">
            <w:pPr>
              <w:pStyle w:val="Bodyjustified"/>
            </w:pPr>
            <w:r w:rsidRPr="00774E89">
              <w:t>2.92</w:t>
            </w:r>
          </w:p>
        </w:tc>
        <w:tc>
          <w:tcPr>
            <w:tcW w:w="1276" w:type="dxa"/>
          </w:tcPr>
          <w:p w14:paraId="3101AB62" w14:textId="1E2226CC" w:rsidR="00ED7427" w:rsidRPr="00774E89" w:rsidRDefault="00ED7427" w:rsidP="00ED7427">
            <w:pPr>
              <w:pStyle w:val="Bodyjustified"/>
            </w:pPr>
            <w:r w:rsidRPr="007623AD">
              <w:rPr>
                <w:highlight w:val="yellow"/>
              </w:rPr>
              <w:t>3.1</w:t>
            </w:r>
            <w:r w:rsidR="007623AD" w:rsidRPr="007623AD">
              <w:rPr>
                <w:highlight w:val="yellow"/>
              </w:rPr>
              <w:t>8</w:t>
            </w:r>
          </w:p>
        </w:tc>
        <w:tc>
          <w:tcPr>
            <w:tcW w:w="851" w:type="dxa"/>
          </w:tcPr>
          <w:p w14:paraId="3101AB63" w14:textId="77777777" w:rsidR="00ED7427" w:rsidRPr="00774E89" w:rsidRDefault="00ED7427" w:rsidP="00ED7427">
            <w:pPr>
              <w:pStyle w:val="Bodyjustified"/>
            </w:pPr>
          </w:p>
        </w:tc>
      </w:tr>
      <w:tr w:rsidR="00ED7427" w:rsidRPr="00774E89" w14:paraId="3101AB69" w14:textId="77777777" w:rsidTr="007029DA">
        <w:trPr>
          <w:trHeight w:val="283"/>
        </w:trPr>
        <w:tc>
          <w:tcPr>
            <w:tcW w:w="1134" w:type="dxa"/>
          </w:tcPr>
          <w:p w14:paraId="3101AB65" w14:textId="77777777" w:rsidR="00ED7427" w:rsidRPr="00774E89" w:rsidRDefault="00ED7427" w:rsidP="00ED7427">
            <w:pPr>
              <w:pStyle w:val="Bodyjustified"/>
            </w:pPr>
            <w:r w:rsidRPr="00774E89">
              <w:t>K</w:t>
            </w:r>
          </w:p>
        </w:tc>
        <w:tc>
          <w:tcPr>
            <w:tcW w:w="1276" w:type="dxa"/>
          </w:tcPr>
          <w:p w14:paraId="3101AB66" w14:textId="77777777" w:rsidR="00ED7427" w:rsidRPr="00774E89" w:rsidRDefault="00ED7427" w:rsidP="00ED7427">
            <w:pPr>
              <w:pStyle w:val="Bodyjustified"/>
            </w:pPr>
            <w:r w:rsidRPr="00774E89">
              <w:t>2.41</w:t>
            </w:r>
          </w:p>
        </w:tc>
        <w:tc>
          <w:tcPr>
            <w:tcW w:w="1276" w:type="dxa"/>
          </w:tcPr>
          <w:p w14:paraId="3101AB67" w14:textId="77777777" w:rsidR="00ED7427" w:rsidRPr="00774E89" w:rsidRDefault="00ED7427" w:rsidP="00ED7427">
            <w:pPr>
              <w:pStyle w:val="Bodyjustified"/>
            </w:pPr>
            <w:r w:rsidRPr="00774E89">
              <w:t>2.67</w:t>
            </w:r>
          </w:p>
        </w:tc>
        <w:tc>
          <w:tcPr>
            <w:tcW w:w="851" w:type="dxa"/>
          </w:tcPr>
          <w:p w14:paraId="3101AB68" w14:textId="77777777" w:rsidR="00ED7427" w:rsidRPr="00774E89" w:rsidRDefault="00ED7427" w:rsidP="00ED7427">
            <w:pPr>
              <w:pStyle w:val="Bodyjustified"/>
            </w:pPr>
          </w:p>
        </w:tc>
      </w:tr>
      <w:tr w:rsidR="005D2FE3" w:rsidRPr="00774E89" w14:paraId="3101AB6E" w14:textId="77777777" w:rsidTr="007029DA">
        <w:trPr>
          <w:trHeight w:val="283"/>
        </w:trPr>
        <w:tc>
          <w:tcPr>
            <w:tcW w:w="1134" w:type="dxa"/>
          </w:tcPr>
          <w:p w14:paraId="3101AB6A" w14:textId="77777777" w:rsidR="005D2FE3" w:rsidRPr="00774E89" w:rsidRDefault="005D2FE3" w:rsidP="00ED7427">
            <w:pPr>
              <w:pStyle w:val="Bodyjustified"/>
            </w:pPr>
            <w:r w:rsidRPr="00774E89">
              <w:t>L</w:t>
            </w:r>
          </w:p>
        </w:tc>
        <w:tc>
          <w:tcPr>
            <w:tcW w:w="1276" w:type="dxa"/>
          </w:tcPr>
          <w:p w14:paraId="3101AB6B" w14:textId="77777777" w:rsidR="005D2FE3" w:rsidRPr="00774E89" w:rsidRDefault="00ED7427" w:rsidP="00ED7427">
            <w:pPr>
              <w:pStyle w:val="Bodyjustified"/>
            </w:pPr>
            <w:r w:rsidRPr="00774E89">
              <w:t>15.24</w:t>
            </w:r>
          </w:p>
        </w:tc>
        <w:tc>
          <w:tcPr>
            <w:tcW w:w="1276" w:type="dxa"/>
          </w:tcPr>
          <w:p w14:paraId="3101AB6C" w14:textId="77777777" w:rsidR="005D2FE3" w:rsidRPr="00774E89" w:rsidRDefault="00ED7427" w:rsidP="00ED7427">
            <w:pPr>
              <w:pStyle w:val="Bodyjustified"/>
            </w:pPr>
            <w:r w:rsidRPr="00774E89">
              <w:t>16.51</w:t>
            </w:r>
          </w:p>
        </w:tc>
        <w:tc>
          <w:tcPr>
            <w:tcW w:w="851" w:type="dxa"/>
          </w:tcPr>
          <w:p w14:paraId="3101AB6D" w14:textId="77777777" w:rsidR="005D2FE3" w:rsidRPr="00774E89" w:rsidRDefault="005D2FE3" w:rsidP="00ED7427">
            <w:pPr>
              <w:pStyle w:val="Bodyjustified"/>
            </w:pPr>
          </w:p>
        </w:tc>
      </w:tr>
      <w:tr w:rsidR="005D2FE3" w:rsidRPr="00774E89" w14:paraId="3101AB72" w14:textId="77777777" w:rsidTr="007029DA">
        <w:trPr>
          <w:trHeight w:val="283"/>
        </w:trPr>
        <w:tc>
          <w:tcPr>
            <w:tcW w:w="1134" w:type="dxa"/>
          </w:tcPr>
          <w:p w14:paraId="3101AB6F" w14:textId="77777777" w:rsidR="005D2FE3" w:rsidRPr="00774E89" w:rsidRDefault="005D2FE3" w:rsidP="00ED7427">
            <w:pPr>
              <w:pStyle w:val="Bodyjustified"/>
            </w:pPr>
            <w:r w:rsidRPr="00774E89">
              <w:t>ØM</w:t>
            </w:r>
          </w:p>
        </w:tc>
        <w:tc>
          <w:tcPr>
            <w:tcW w:w="2552" w:type="dxa"/>
            <w:gridSpan w:val="2"/>
          </w:tcPr>
          <w:p w14:paraId="3101AB70" w14:textId="77777777" w:rsidR="005D2FE3" w:rsidRPr="00774E89" w:rsidRDefault="00ED7427" w:rsidP="00ED7427">
            <w:pPr>
              <w:pStyle w:val="Bodyjustified"/>
            </w:pPr>
            <w:r w:rsidRPr="00774E89">
              <w:t>2.29</w:t>
            </w:r>
            <w:r w:rsidR="005D2FE3" w:rsidRPr="00774E89">
              <w:t xml:space="preserve"> Typical</w:t>
            </w:r>
          </w:p>
        </w:tc>
        <w:tc>
          <w:tcPr>
            <w:tcW w:w="851" w:type="dxa"/>
          </w:tcPr>
          <w:p w14:paraId="3101AB71" w14:textId="77777777" w:rsidR="005D2FE3" w:rsidRPr="00774E89" w:rsidRDefault="005D2FE3" w:rsidP="00ED7427">
            <w:pPr>
              <w:pStyle w:val="Bodyjustified"/>
            </w:pPr>
            <w:r w:rsidRPr="00774E89">
              <w:t>2</w:t>
            </w:r>
          </w:p>
        </w:tc>
      </w:tr>
      <w:tr w:rsidR="005D2FE3" w:rsidRPr="00774E89" w14:paraId="3101AB77" w14:textId="77777777" w:rsidTr="007029DA">
        <w:trPr>
          <w:trHeight w:val="283"/>
        </w:trPr>
        <w:tc>
          <w:tcPr>
            <w:tcW w:w="1134" w:type="dxa"/>
          </w:tcPr>
          <w:p w14:paraId="3101AB73" w14:textId="77777777" w:rsidR="005D2FE3" w:rsidRPr="00774E89" w:rsidRDefault="005D2FE3" w:rsidP="00ED7427">
            <w:pPr>
              <w:pStyle w:val="Bodyjustified"/>
            </w:pPr>
            <w:r w:rsidRPr="00774E89">
              <w:t>N</w:t>
            </w:r>
          </w:p>
        </w:tc>
        <w:tc>
          <w:tcPr>
            <w:tcW w:w="1276" w:type="dxa"/>
          </w:tcPr>
          <w:p w14:paraId="3101AB74" w14:textId="77777777" w:rsidR="005D2FE3" w:rsidRPr="00774E89" w:rsidRDefault="005D2FE3" w:rsidP="00ED7427">
            <w:pPr>
              <w:pStyle w:val="Bodyjustified"/>
            </w:pPr>
            <w:r w:rsidRPr="00774E89">
              <w:t>-</w:t>
            </w:r>
          </w:p>
        </w:tc>
        <w:tc>
          <w:tcPr>
            <w:tcW w:w="1276" w:type="dxa"/>
          </w:tcPr>
          <w:p w14:paraId="3101AB75" w14:textId="77777777" w:rsidR="005D2FE3" w:rsidRPr="00774E89" w:rsidRDefault="005D2FE3" w:rsidP="00ED7427">
            <w:pPr>
              <w:pStyle w:val="Bodyjustified"/>
            </w:pPr>
            <w:r w:rsidRPr="00774E89">
              <w:t>0.71</w:t>
            </w:r>
          </w:p>
        </w:tc>
        <w:tc>
          <w:tcPr>
            <w:tcW w:w="851" w:type="dxa"/>
          </w:tcPr>
          <w:p w14:paraId="3101AB76" w14:textId="77777777" w:rsidR="005D2FE3" w:rsidRPr="00774E89" w:rsidRDefault="005D2FE3" w:rsidP="00ED7427">
            <w:pPr>
              <w:pStyle w:val="Bodyjustified"/>
            </w:pPr>
            <w:r w:rsidRPr="00774E89">
              <w:t>2</w:t>
            </w:r>
          </w:p>
        </w:tc>
      </w:tr>
      <w:tr w:rsidR="005D2FE3" w:rsidRPr="00774E89" w14:paraId="3101AB7B" w14:textId="77777777" w:rsidTr="007029DA">
        <w:trPr>
          <w:trHeight w:val="283"/>
        </w:trPr>
        <w:tc>
          <w:tcPr>
            <w:tcW w:w="1134" w:type="dxa"/>
          </w:tcPr>
          <w:p w14:paraId="3101AB78" w14:textId="77777777" w:rsidR="005D2FE3" w:rsidRPr="00774E89" w:rsidRDefault="005D2FE3" w:rsidP="00ED7427">
            <w:pPr>
              <w:pStyle w:val="Bodyjustified"/>
            </w:pPr>
            <w:r w:rsidRPr="00774E89">
              <w:t>R</w:t>
            </w:r>
          </w:p>
        </w:tc>
        <w:tc>
          <w:tcPr>
            <w:tcW w:w="2552" w:type="dxa"/>
            <w:gridSpan w:val="2"/>
          </w:tcPr>
          <w:p w14:paraId="3101AB79" w14:textId="77777777" w:rsidR="005D2FE3" w:rsidRPr="00774E89" w:rsidRDefault="005D2FE3" w:rsidP="00ED7427">
            <w:pPr>
              <w:pStyle w:val="Bodyjustified"/>
            </w:pPr>
            <w:r w:rsidRPr="00774E89">
              <w:t>1.65 Typical</w:t>
            </w:r>
          </w:p>
        </w:tc>
        <w:tc>
          <w:tcPr>
            <w:tcW w:w="851" w:type="dxa"/>
          </w:tcPr>
          <w:p w14:paraId="3101AB7A" w14:textId="77777777" w:rsidR="005D2FE3" w:rsidRPr="00774E89" w:rsidRDefault="00ED7427" w:rsidP="00ED7427">
            <w:pPr>
              <w:pStyle w:val="Bodyjustified"/>
            </w:pPr>
            <w:r w:rsidRPr="00774E89">
              <w:t>3</w:t>
            </w:r>
          </w:p>
        </w:tc>
      </w:tr>
    </w:tbl>
    <w:p w14:paraId="3101AB7C" w14:textId="77777777" w:rsidR="005D2FE3" w:rsidRPr="00774E89" w:rsidRDefault="005D2FE3" w:rsidP="005D2FE3">
      <w:pPr>
        <w:pStyle w:val="NOTES"/>
      </w:pPr>
      <w:r w:rsidRPr="00774E89">
        <w:t>NOTES:</w:t>
      </w:r>
    </w:p>
    <w:p w14:paraId="2BA4882E" w14:textId="505C76D4" w:rsidR="0065637E" w:rsidRPr="00774E89" w:rsidRDefault="005D2FE3" w:rsidP="0065637E">
      <w:pPr>
        <w:pStyle w:val="numericallist"/>
        <w:spacing w:after="60"/>
      </w:pPr>
      <w:r w:rsidRPr="00774E89">
        <w:t xml:space="preserve">The terminal identification is specified by the </w:t>
      </w:r>
      <w:r w:rsidR="004B68AB" w:rsidRPr="00774E89">
        <w:t>component’s</w:t>
      </w:r>
      <w:r w:rsidRPr="00774E89">
        <w:t xml:space="preserve"> geometry</w:t>
      </w:r>
      <w:r w:rsidR="0065637E" w:rsidRPr="00774E89">
        <w:t xml:space="preserve">. See Para. </w:t>
      </w:r>
      <w:r w:rsidR="0065637E" w:rsidRPr="00774E89">
        <w:fldChar w:fldCharType="begin"/>
      </w:r>
      <w:r w:rsidR="0065637E" w:rsidRPr="00774E89">
        <w:instrText xml:space="preserve"> REF _Ref497903134 \r \h </w:instrText>
      </w:r>
      <w:r w:rsidR="00774E89">
        <w:instrText xml:space="preserve"> \* MERGEFORMAT </w:instrText>
      </w:r>
      <w:r w:rsidR="0065637E" w:rsidRPr="00774E89">
        <w:fldChar w:fldCharType="separate"/>
      </w:r>
      <w:r w:rsidR="00FE5CAA">
        <w:t>1.7.2</w:t>
      </w:r>
      <w:r w:rsidR="0065637E" w:rsidRPr="00774E89">
        <w:fldChar w:fldCharType="end"/>
      </w:r>
      <w:r w:rsidR="0065637E" w:rsidRPr="00774E89">
        <w:t xml:space="preserve"> Functional Diagram for the terminal connections.</w:t>
      </w:r>
    </w:p>
    <w:p w14:paraId="3101AB7E" w14:textId="1DE3B33E" w:rsidR="005D2FE3" w:rsidRPr="00774E89" w:rsidRDefault="00ED7427" w:rsidP="0065637E">
      <w:pPr>
        <w:pStyle w:val="numericallist"/>
        <w:spacing w:after="60"/>
      </w:pPr>
      <w:r w:rsidRPr="00774E89">
        <w:t>Applies to all leads</w:t>
      </w:r>
      <w:r w:rsidR="005D2FE3" w:rsidRPr="00774E89">
        <w:t>.</w:t>
      </w:r>
    </w:p>
    <w:p w14:paraId="3101AB7F" w14:textId="77777777" w:rsidR="005D2FE3" w:rsidRPr="00774E89" w:rsidRDefault="005D2FE3" w:rsidP="0065637E">
      <w:pPr>
        <w:pStyle w:val="numericallist"/>
        <w:spacing w:after="60"/>
      </w:pPr>
      <w:r w:rsidRPr="00774E89">
        <w:t>Radius of body corner, 4 places.</w:t>
      </w:r>
    </w:p>
    <w:p w14:paraId="10B55F8E" w14:textId="75BF155A" w:rsidR="00E63D88" w:rsidRPr="00774E89" w:rsidRDefault="00E63D88" w:rsidP="00E63D88">
      <w:pPr>
        <w:pStyle w:val="Heading3"/>
      </w:pPr>
      <w:bookmarkStart w:id="14" w:name="_Ref5876689"/>
      <w:bookmarkStart w:id="15" w:name="_Toc116899413"/>
      <w:bookmarkStart w:id="16" w:name="_Ref497903134"/>
      <w:r w:rsidRPr="00774E89">
        <w:lastRenderedPageBreak/>
        <w:t>Die</w:t>
      </w:r>
      <w:bookmarkEnd w:id="14"/>
      <w:bookmarkEnd w:id="15"/>
    </w:p>
    <w:p w14:paraId="0E01CA6B" w14:textId="3A3647E5" w:rsidR="00E63D88" w:rsidRPr="00774E89" w:rsidRDefault="001B6962" w:rsidP="009E6766">
      <w:pPr>
        <w:pStyle w:val="Bodyjustified"/>
        <w:spacing w:before="120"/>
        <w:ind w:left="1418"/>
        <w:jc w:val="left"/>
      </w:pPr>
      <w:r w:rsidRPr="00774E89">
        <w:rPr>
          <w:noProof/>
          <w:lang w:eastAsia="en-GB"/>
        </w:rPr>
        <w:drawing>
          <wp:inline distT="0" distB="0" distL="0" distR="0" wp14:anchorId="4F70DE21" wp14:editId="7FEBE631">
            <wp:extent cx="3089540" cy="230400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ieImage520502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9540" cy="2304000"/>
                    </a:xfrm>
                    <a:prstGeom prst="rect">
                      <a:avLst/>
                    </a:prstGeom>
                  </pic:spPr>
                </pic:pic>
              </a:graphicData>
            </a:graphic>
          </wp:inline>
        </w:drawing>
      </w:r>
    </w:p>
    <w:p w14:paraId="652886C1" w14:textId="77777777" w:rsidR="00E63D88" w:rsidRPr="00774E89" w:rsidRDefault="00E63D88" w:rsidP="00E63D88">
      <w:pPr>
        <w:pStyle w:val="NOTES"/>
      </w:pPr>
      <w:r w:rsidRPr="00774E89">
        <w:t xml:space="preserve">NOTES: </w:t>
      </w:r>
    </w:p>
    <w:p w14:paraId="5EC67AFE" w14:textId="77777777" w:rsidR="00E63D88" w:rsidRPr="00774E89" w:rsidRDefault="00E63D88" w:rsidP="007529DE">
      <w:pPr>
        <w:pStyle w:val="numericallist"/>
        <w:spacing w:after="60"/>
      </w:pPr>
      <w:r w:rsidRPr="00774E89">
        <w:t>Die materials and dimensions:</w:t>
      </w:r>
    </w:p>
    <w:p w14:paraId="7F695D27" w14:textId="77777777" w:rsidR="00E63D88" w:rsidRPr="00774E89" w:rsidRDefault="00E63D88" w:rsidP="00E56D22">
      <w:pPr>
        <w:pStyle w:val="Bullet2"/>
        <w:spacing w:after="60"/>
        <w:ind w:left="2342" w:hanging="357"/>
      </w:pPr>
      <w:r w:rsidRPr="00774E89">
        <w:t>Die substrate: Silicon</w:t>
      </w:r>
    </w:p>
    <w:p w14:paraId="08279D2E" w14:textId="10323534" w:rsidR="00E63D88" w:rsidRPr="00774E89" w:rsidRDefault="00E63D88" w:rsidP="00E56D22">
      <w:pPr>
        <w:pStyle w:val="Bullet2"/>
        <w:spacing w:after="60"/>
        <w:ind w:left="2342" w:hanging="357"/>
      </w:pPr>
      <w:r w:rsidRPr="00774E89">
        <w:t xml:space="preserve">Die length: </w:t>
      </w:r>
      <w:r w:rsidR="00657E59" w:rsidRPr="00774E89">
        <w:t>2922</w:t>
      </w:r>
      <w:r w:rsidRPr="00774E89">
        <w:t xml:space="preserve"> </w:t>
      </w:r>
      <w:r w:rsidRPr="00774E89">
        <w:rPr>
          <w:rFonts w:cs="Arial"/>
        </w:rPr>
        <w:t>µ</w:t>
      </w:r>
      <w:r w:rsidRPr="00774E89">
        <w:t>m</w:t>
      </w:r>
    </w:p>
    <w:p w14:paraId="72C5927F" w14:textId="54584FB6" w:rsidR="00E63D88" w:rsidRPr="00774E89" w:rsidRDefault="00E63D88" w:rsidP="00E56D22">
      <w:pPr>
        <w:pStyle w:val="Bullet2"/>
        <w:spacing w:after="60"/>
        <w:ind w:left="2342" w:hanging="357"/>
      </w:pPr>
      <w:r w:rsidRPr="00774E89">
        <w:t xml:space="preserve">Die width: </w:t>
      </w:r>
      <w:r w:rsidR="00657E59" w:rsidRPr="00774E89">
        <w:t>2440</w:t>
      </w:r>
      <w:r w:rsidRPr="00774E89">
        <w:t xml:space="preserve"> </w:t>
      </w:r>
      <w:r w:rsidRPr="00774E89">
        <w:rPr>
          <w:rFonts w:cs="Arial"/>
        </w:rPr>
        <w:t>µ</w:t>
      </w:r>
      <w:r w:rsidRPr="00774E89">
        <w:t>m</w:t>
      </w:r>
    </w:p>
    <w:p w14:paraId="20921976" w14:textId="4935FC1E" w:rsidR="00E63D88" w:rsidRPr="00774E89" w:rsidRDefault="00E63D88" w:rsidP="00E56D22">
      <w:pPr>
        <w:pStyle w:val="Bullet2"/>
        <w:spacing w:after="60"/>
        <w:ind w:left="2342" w:hanging="357"/>
      </w:pPr>
      <w:r w:rsidRPr="00774E89">
        <w:t>Die thickness: 2</w:t>
      </w:r>
      <w:r w:rsidR="00657E59" w:rsidRPr="00774E89">
        <w:t>8</w:t>
      </w:r>
      <w:r w:rsidRPr="00774E89">
        <w:t>0 ±20μm</w:t>
      </w:r>
    </w:p>
    <w:p w14:paraId="1FE77925" w14:textId="4758C63F" w:rsidR="00E63D88" w:rsidRPr="00774E89" w:rsidRDefault="00E63D88" w:rsidP="00E56D22">
      <w:pPr>
        <w:pStyle w:val="Bullet2"/>
        <w:spacing w:after="60"/>
        <w:ind w:left="2342" w:hanging="357"/>
      </w:pPr>
      <w:r w:rsidRPr="00774E89">
        <w:t xml:space="preserve">Top </w:t>
      </w:r>
      <w:proofErr w:type="spellStart"/>
      <w:r w:rsidR="00F73D8F" w:rsidRPr="00774E89">
        <w:t>gl</w:t>
      </w:r>
      <w:r w:rsidR="00657E59" w:rsidRPr="00774E89">
        <w:t>a</w:t>
      </w:r>
      <w:r w:rsidRPr="00774E89">
        <w:t>ssivation</w:t>
      </w:r>
      <w:proofErr w:type="spellEnd"/>
      <w:r w:rsidRPr="00774E89">
        <w:t>:</w:t>
      </w:r>
      <w:r w:rsidR="00657E59" w:rsidRPr="00774E89">
        <w:t xml:space="preserve"> </w:t>
      </w:r>
      <w:r w:rsidRPr="00774E89">
        <w:tab/>
        <w:t>Nitride with thickness </w:t>
      </w:r>
      <w:r w:rsidR="00F73D8F" w:rsidRPr="00774E89">
        <w:t xml:space="preserve">1 </w:t>
      </w:r>
      <w:proofErr w:type="spellStart"/>
      <w:r w:rsidR="00F73D8F" w:rsidRPr="00774E89">
        <w:t>μm</w:t>
      </w:r>
      <w:proofErr w:type="spellEnd"/>
    </w:p>
    <w:p w14:paraId="0E1F398A" w14:textId="78B72D2C" w:rsidR="00E63D88" w:rsidRPr="00774E89" w:rsidRDefault="00E63D88" w:rsidP="00E56D22">
      <w:pPr>
        <w:pStyle w:val="Bullet2"/>
        <w:spacing w:after="60"/>
        <w:ind w:left="2342" w:hanging="357"/>
      </w:pPr>
      <w:r w:rsidRPr="00774E89">
        <w:t>Top metallisa</w:t>
      </w:r>
      <w:r w:rsidR="00657E59" w:rsidRPr="00774E89">
        <w:t>tion: Al/Si with thickness</w:t>
      </w:r>
      <w:r w:rsidRPr="00774E89">
        <w:t xml:space="preserve"> </w:t>
      </w:r>
      <w:r w:rsidR="00F73D8F" w:rsidRPr="00774E89">
        <w:t xml:space="preserve">4.5 </w:t>
      </w:r>
      <w:proofErr w:type="spellStart"/>
      <w:r w:rsidR="00F73D8F" w:rsidRPr="00774E89">
        <w:t>μm</w:t>
      </w:r>
      <w:proofErr w:type="spellEnd"/>
    </w:p>
    <w:p w14:paraId="5EEF2658" w14:textId="22D9D713" w:rsidR="00E63D88" w:rsidRPr="00774E89" w:rsidRDefault="00E63D88" w:rsidP="00E56D22">
      <w:pPr>
        <w:pStyle w:val="Bullet2"/>
        <w:spacing w:after="60"/>
        <w:ind w:left="2342" w:hanging="357"/>
      </w:pPr>
      <w:r w:rsidRPr="00774E89">
        <w:t xml:space="preserve">Backside metallisation: </w:t>
      </w:r>
      <w:r w:rsidR="00657E59" w:rsidRPr="00774E89">
        <w:t>Cr/Ni</w:t>
      </w:r>
      <w:r w:rsidRPr="00774E89">
        <w:t>/A</w:t>
      </w:r>
      <w:r w:rsidR="00657E59" w:rsidRPr="00774E89">
        <w:t>g</w:t>
      </w:r>
      <w:r w:rsidRPr="00774E89">
        <w:t xml:space="preserve"> with thickness </w:t>
      </w:r>
      <w:r w:rsidR="00F73D8F" w:rsidRPr="00774E89">
        <w:t>620 nm</w:t>
      </w:r>
    </w:p>
    <w:p w14:paraId="179ED530" w14:textId="62CCA7F9" w:rsidR="00E63D88" w:rsidRPr="00774E89" w:rsidRDefault="00657E59" w:rsidP="00E56D22">
      <w:pPr>
        <w:pStyle w:val="Bullet2"/>
        <w:spacing w:after="60"/>
        <w:ind w:left="2342" w:hanging="357"/>
      </w:pPr>
      <w:r w:rsidRPr="00774E89">
        <w:t>Gate</w:t>
      </w:r>
      <w:r w:rsidR="00E63D88" w:rsidRPr="00774E89">
        <w:t xml:space="preserve"> pad dimensions: </w:t>
      </w:r>
      <w:r w:rsidRPr="00774E89">
        <w:t>344</w:t>
      </w:r>
      <w:r w:rsidR="00E63D88" w:rsidRPr="00774E89">
        <w:t xml:space="preserve"> </w:t>
      </w:r>
      <w:r w:rsidR="00E63D88" w:rsidRPr="00774E89">
        <w:rPr>
          <w:rFonts w:cs="Arial"/>
        </w:rPr>
        <w:t>×</w:t>
      </w:r>
      <w:r w:rsidR="00E63D88" w:rsidRPr="00774E89">
        <w:t xml:space="preserve"> </w:t>
      </w:r>
      <w:r w:rsidRPr="00774E89">
        <w:t>460</w:t>
      </w:r>
      <w:r w:rsidR="00E63D88" w:rsidRPr="00774E89">
        <w:t xml:space="preserve"> </w:t>
      </w:r>
      <w:proofErr w:type="spellStart"/>
      <w:r w:rsidR="00E63D88" w:rsidRPr="00774E89">
        <w:t>μm</w:t>
      </w:r>
      <w:proofErr w:type="spellEnd"/>
    </w:p>
    <w:p w14:paraId="12970F61" w14:textId="331AFCF0" w:rsidR="00744033" w:rsidRPr="00774E89" w:rsidRDefault="00744033" w:rsidP="00E56D22">
      <w:pPr>
        <w:pStyle w:val="Bullet2"/>
        <w:spacing w:after="120"/>
        <w:ind w:left="2342" w:hanging="357"/>
      </w:pPr>
      <w:r w:rsidRPr="00774E89">
        <w:t xml:space="preserve">Source </w:t>
      </w:r>
      <w:r w:rsidR="008343D2" w:rsidRPr="00774E89">
        <w:t xml:space="preserve">bondable </w:t>
      </w:r>
      <w:r w:rsidR="001C597E" w:rsidRPr="00774E89">
        <w:t xml:space="preserve">area: approx. </w:t>
      </w:r>
      <w:r w:rsidR="00AE32B7" w:rsidRPr="00774E89">
        <w:t>4.5</w:t>
      </w:r>
      <w:r w:rsidR="001C597E" w:rsidRPr="00774E89">
        <w:t xml:space="preserve"> </w:t>
      </w:r>
      <w:r w:rsidR="008343D2" w:rsidRPr="00774E89">
        <w:t>m</w:t>
      </w:r>
      <w:r w:rsidRPr="00774E89">
        <w:t>m</w:t>
      </w:r>
      <w:r w:rsidR="008343D2" w:rsidRPr="00774E89">
        <w:rPr>
          <w:vertAlign w:val="superscript"/>
        </w:rPr>
        <w:t>2</w:t>
      </w:r>
      <w:r w:rsidR="00AE32B7" w:rsidRPr="00774E89">
        <w:t xml:space="preserve"> (N.B. bonds shall not touch or overlap the fingers which are passivated areas).</w:t>
      </w:r>
    </w:p>
    <w:p w14:paraId="21B0573B" w14:textId="3FB98665" w:rsidR="00E63D88" w:rsidRPr="00774E89" w:rsidRDefault="00657E59" w:rsidP="00E56D22">
      <w:pPr>
        <w:pStyle w:val="numericallist"/>
        <w:spacing w:after="120"/>
      </w:pPr>
      <w:r w:rsidRPr="00774E89">
        <w:t xml:space="preserve">Terminal identification </w:t>
      </w:r>
      <w:r w:rsidR="00744033" w:rsidRPr="00774E89">
        <w:t>i</w:t>
      </w:r>
      <w:r w:rsidRPr="00774E89">
        <w:t>s indicated by the die mask.</w:t>
      </w:r>
    </w:p>
    <w:p w14:paraId="050F338D" w14:textId="76F446F3" w:rsidR="00E63D88" w:rsidRPr="00774E89" w:rsidRDefault="00E63D88" w:rsidP="00E56D22">
      <w:pPr>
        <w:pStyle w:val="numericallist"/>
        <w:spacing w:after="120"/>
      </w:pPr>
      <w:r w:rsidRPr="00774E89">
        <w:t xml:space="preserve">Bias details: backside contact = </w:t>
      </w:r>
      <w:r w:rsidR="00657E59" w:rsidRPr="00774E89">
        <w:t>Drain</w:t>
      </w:r>
    </w:p>
    <w:p w14:paraId="165C411E" w14:textId="40054E07" w:rsidR="00657E59" w:rsidRPr="00774E89" w:rsidRDefault="00657E59" w:rsidP="00E56D22">
      <w:pPr>
        <w:pStyle w:val="numericallist"/>
        <w:spacing w:after="120"/>
      </w:pPr>
      <w:r w:rsidRPr="00774E89">
        <w:t xml:space="preserve">Die packaging orientation: The die corner highlighted </w:t>
      </w:r>
      <w:r w:rsidR="00744033" w:rsidRPr="00774E89">
        <w:t>with the</w:t>
      </w:r>
      <w:r w:rsidRPr="00774E89">
        <w:t xml:space="preserve"> red </w:t>
      </w:r>
      <w:r w:rsidR="00744033" w:rsidRPr="00774E89">
        <w:t xml:space="preserve">triangle </w:t>
      </w:r>
      <w:r w:rsidRPr="00774E89">
        <w:t>is positioned in the waffle pack as follows:</w:t>
      </w:r>
    </w:p>
    <w:p w14:paraId="2C20EF68" w14:textId="512B149F" w:rsidR="00657E59" w:rsidRPr="00774E89" w:rsidRDefault="001B6962" w:rsidP="001B6962">
      <w:pPr>
        <w:pStyle w:val="Bodyjustified"/>
        <w:spacing w:before="120"/>
        <w:ind w:left="1985"/>
        <w:jc w:val="left"/>
      </w:pPr>
      <w:r w:rsidRPr="00774E89">
        <w:rPr>
          <w:noProof/>
          <w:lang w:eastAsia="en-GB"/>
        </w:rPr>
        <w:drawing>
          <wp:inline distT="0" distB="0" distL="0" distR="0" wp14:anchorId="7CC2E888" wp14:editId="1B02BC26">
            <wp:extent cx="1363467" cy="1440000"/>
            <wp:effectExtent l="0" t="0" r="825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205029 Para 1.7.2 Note 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63467" cy="1440000"/>
                    </a:xfrm>
                    <a:prstGeom prst="rect">
                      <a:avLst/>
                    </a:prstGeom>
                  </pic:spPr>
                </pic:pic>
              </a:graphicData>
            </a:graphic>
          </wp:inline>
        </w:drawing>
      </w:r>
    </w:p>
    <w:p w14:paraId="3101AB80" w14:textId="77777777" w:rsidR="005D2FE3" w:rsidRPr="00774E89" w:rsidRDefault="005D2FE3" w:rsidP="00C92B45">
      <w:pPr>
        <w:pStyle w:val="Heading2"/>
      </w:pPr>
      <w:bookmarkStart w:id="17" w:name="_Toc116899414"/>
      <w:r w:rsidRPr="00774E89">
        <w:lastRenderedPageBreak/>
        <w:t>FUNCTIONAL DIAGRAM</w:t>
      </w:r>
      <w:bookmarkEnd w:id="16"/>
      <w:bookmarkEnd w:id="17"/>
    </w:p>
    <w:p w14:paraId="3101AB81" w14:textId="77777777" w:rsidR="00755935" w:rsidRPr="00774E89" w:rsidRDefault="00C428D0" w:rsidP="00FF0B2B">
      <w:pPr>
        <w:pStyle w:val="Bodyjustified"/>
        <w:spacing w:before="120"/>
        <w:ind w:left="1276"/>
        <w:jc w:val="left"/>
      </w:pPr>
      <w:r w:rsidRPr="00774E89">
        <w:rPr>
          <w:noProof/>
          <w:lang w:eastAsia="en-GB"/>
        </w:rPr>
        <w:drawing>
          <wp:inline distT="0" distB="0" distL="0" distR="0" wp14:anchorId="3101AE2F" wp14:editId="38D47C24">
            <wp:extent cx="3274695" cy="1885430"/>
            <wp:effectExtent l="0" t="0" r="190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A918.tmp"/>
                    <pic:cNvPicPr/>
                  </pic:nvPicPr>
                  <pic:blipFill>
                    <a:blip r:embed="rId26">
                      <a:extLst>
                        <a:ext uri="{28A0092B-C50C-407E-A947-70E740481C1C}">
                          <a14:useLocalDpi xmlns:a14="http://schemas.microsoft.com/office/drawing/2010/main" val="0"/>
                        </a:ext>
                      </a:extLst>
                    </a:blip>
                    <a:stretch>
                      <a:fillRect/>
                    </a:stretch>
                  </pic:blipFill>
                  <pic:spPr>
                    <a:xfrm>
                      <a:off x="0" y="0"/>
                      <a:ext cx="3277382" cy="1886977"/>
                    </a:xfrm>
                    <a:prstGeom prst="rect">
                      <a:avLst/>
                    </a:prstGeom>
                  </pic:spPr>
                </pic:pic>
              </a:graphicData>
            </a:graphic>
          </wp:inline>
        </w:drawing>
      </w:r>
    </w:p>
    <w:p w14:paraId="3101AB82" w14:textId="77777777" w:rsidR="00755935" w:rsidRPr="00774E89" w:rsidRDefault="00755935" w:rsidP="00755935">
      <w:pPr>
        <w:pStyle w:val="NOTES"/>
      </w:pPr>
      <w:r w:rsidRPr="00774E89">
        <w:t>NOTES:</w:t>
      </w:r>
    </w:p>
    <w:p w14:paraId="3101AB83" w14:textId="14B0EEBC" w:rsidR="00755935" w:rsidRPr="00774E89" w:rsidRDefault="00194289" w:rsidP="00267833">
      <w:pPr>
        <w:pStyle w:val="numericallist"/>
        <w:spacing w:after="60"/>
      </w:pPr>
      <w:r w:rsidRPr="00774E89">
        <w:t>For TO-257AA, t</w:t>
      </w:r>
      <w:r w:rsidR="00755935" w:rsidRPr="00774E89">
        <w:t>he case is not connected to any lead.</w:t>
      </w:r>
    </w:p>
    <w:p w14:paraId="43D5EEF3" w14:textId="6719D212" w:rsidR="00194289" w:rsidRPr="00774E89" w:rsidRDefault="00194289" w:rsidP="00755935">
      <w:pPr>
        <w:pStyle w:val="numericallist"/>
      </w:pPr>
      <w:r w:rsidRPr="00774E89">
        <w:t>For Die Components, the terminal numbering is not applicable.</w:t>
      </w:r>
    </w:p>
    <w:p w14:paraId="3101AB84" w14:textId="77777777" w:rsidR="00755935" w:rsidRPr="00774E89" w:rsidRDefault="00755935" w:rsidP="00C92B45">
      <w:pPr>
        <w:pStyle w:val="Heading2"/>
      </w:pPr>
      <w:bookmarkStart w:id="18" w:name="_Toc116899415"/>
      <w:r w:rsidRPr="00774E89">
        <w:t>MATERIALS AND FINISHES</w:t>
      </w:r>
      <w:bookmarkEnd w:id="18"/>
    </w:p>
    <w:p w14:paraId="12A3DB55" w14:textId="48601A6D" w:rsidR="00F87562" w:rsidRPr="00774E89" w:rsidRDefault="00F87562" w:rsidP="00F87562">
      <w:pPr>
        <w:pStyle w:val="Heading3"/>
      </w:pPr>
      <w:bookmarkStart w:id="19" w:name="_Toc116899416"/>
      <w:r w:rsidRPr="00774E89">
        <w:t>Materials and Finishes of Packaged Components</w:t>
      </w:r>
      <w:bookmarkEnd w:id="19"/>
    </w:p>
    <w:p w14:paraId="3101AB85" w14:textId="1C1580F7" w:rsidR="00755935" w:rsidRPr="00774E89" w:rsidRDefault="00F87562" w:rsidP="0065637E">
      <w:pPr>
        <w:spacing w:after="120"/>
      </w:pPr>
      <w:r w:rsidRPr="00774E89">
        <w:t>For Variants 01 and 02, the m</w:t>
      </w:r>
      <w:r w:rsidR="00755935" w:rsidRPr="00774E89">
        <w:t>aterials and finishes shall be as follows:</w:t>
      </w:r>
    </w:p>
    <w:p w14:paraId="3101AB86" w14:textId="77777777" w:rsidR="00755935" w:rsidRPr="00774E89" w:rsidRDefault="00755935" w:rsidP="0065637E">
      <w:pPr>
        <w:pStyle w:val="alphabeticallist"/>
      </w:pPr>
      <w:r w:rsidRPr="00774E89">
        <w:t>Case</w:t>
      </w:r>
    </w:p>
    <w:p w14:paraId="3101AB87" w14:textId="77777777" w:rsidR="00755935" w:rsidRPr="00774E89" w:rsidRDefault="00755935" w:rsidP="0065637E">
      <w:pPr>
        <w:pStyle w:val="alphabeticallist"/>
        <w:numPr>
          <w:ilvl w:val="0"/>
          <w:numId w:val="0"/>
        </w:numPr>
        <w:spacing w:after="60"/>
        <w:ind w:left="1985"/>
      </w:pPr>
      <w:r w:rsidRPr="00774E89">
        <w:t>The case shall be hermetically sealed and have a metal body. The leads pass through ceramic eyelets brazed into the frame and the lid shall be welded.</w:t>
      </w:r>
    </w:p>
    <w:p w14:paraId="3101AB88" w14:textId="77777777" w:rsidR="00755935" w:rsidRPr="00774E89" w:rsidRDefault="00755935" w:rsidP="0065637E">
      <w:pPr>
        <w:pStyle w:val="alphabeticallist"/>
      </w:pPr>
      <w:r w:rsidRPr="00774E89">
        <w:t>Leads</w:t>
      </w:r>
    </w:p>
    <w:p w14:paraId="3101AB89" w14:textId="01C115E3" w:rsidR="00755935" w:rsidRPr="00774E89" w:rsidRDefault="00755935" w:rsidP="0065637E">
      <w:pPr>
        <w:pStyle w:val="alphabeticallist"/>
        <w:numPr>
          <w:ilvl w:val="0"/>
          <w:numId w:val="0"/>
        </w:numPr>
        <w:ind w:left="1985"/>
      </w:pPr>
      <w:r w:rsidRPr="00774E89">
        <w:t xml:space="preserve">As specified in </w:t>
      </w:r>
      <w:r w:rsidR="0065637E" w:rsidRPr="00774E89">
        <w:t xml:space="preserve">Para. </w:t>
      </w:r>
      <w:r w:rsidR="0065637E" w:rsidRPr="00774E89">
        <w:fldChar w:fldCharType="begin"/>
      </w:r>
      <w:r w:rsidR="0065637E" w:rsidRPr="00774E89">
        <w:instrText xml:space="preserve"> REF _Ref497903265 \r \h </w:instrText>
      </w:r>
      <w:r w:rsidR="00774E89">
        <w:instrText xml:space="preserve"> \* MERGEFORMAT </w:instrText>
      </w:r>
      <w:r w:rsidR="0065637E" w:rsidRPr="00774E89">
        <w:fldChar w:fldCharType="separate"/>
      </w:r>
      <w:r w:rsidR="00FE5CAA">
        <w:t>1.4.2</w:t>
      </w:r>
      <w:r w:rsidR="0065637E" w:rsidRPr="00774E89">
        <w:fldChar w:fldCharType="end"/>
      </w:r>
      <w:r w:rsidR="00F87562" w:rsidRPr="00774E89">
        <w:t>, Component Type Variants.</w:t>
      </w:r>
    </w:p>
    <w:p w14:paraId="75382B40" w14:textId="3B12D877" w:rsidR="00F87562" w:rsidRPr="00774E89" w:rsidRDefault="00F87562" w:rsidP="00F87562">
      <w:pPr>
        <w:pStyle w:val="Heading3"/>
      </w:pPr>
      <w:bookmarkStart w:id="20" w:name="_Toc116899417"/>
      <w:r w:rsidRPr="00774E89">
        <w:t>Materials and Finishes of Die Components</w:t>
      </w:r>
      <w:bookmarkEnd w:id="20"/>
    </w:p>
    <w:p w14:paraId="5D0719A8" w14:textId="020C2BA0" w:rsidR="00F87562" w:rsidRPr="00774E89" w:rsidRDefault="00F87562" w:rsidP="00F87562">
      <w:r w:rsidRPr="00774E89">
        <w:t xml:space="preserve">For Variant 03, the materials and finishes shall be as specified in Para. </w:t>
      </w:r>
      <w:r w:rsidR="00C92B45" w:rsidRPr="00774E89">
        <w:fldChar w:fldCharType="begin"/>
      </w:r>
      <w:r w:rsidR="00C92B45" w:rsidRPr="00774E89">
        <w:instrText xml:space="preserve"> REF _Ref5876689 \r \h </w:instrText>
      </w:r>
      <w:r w:rsidR="00774E89">
        <w:instrText xml:space="preserve"> \* MERGEFORMAT </w:instrText>
      </w:r>
      <w:r w:rsidR="00C92B45" w:rsidRPr="00774E89">
        <w:fldChar w:fldCharType="separate"/>
      </w:r>
      <w:r w:rsidR="00FE5CAA">
        <w:t>1.7.2</w:t>
      </w:r>
      <w:r w:rsidR="00C92B45" w:rsidRPr="00774E89">
        <w:fldChar w:fldCharType="end"/>
      </w:r>
      <w:r w:rsidRPr="00774E89">
        <w:t>.</w:t>
      </w:r>
    </w:p>
    <w:p w14:paraId="3101AB8A" w14:textId="77777777" w:rsidR="00755935" w:rsidRPr="00774E89" w:rsidRDefault="00755935" w:rsidP="00845993">
      <w:pPr>
        <w:pStyle w:val="Heading1"/>
      </w:pPr>
      <w:r w:rsidRPr="00774E89">
        <w:tab/>
      </w:r>
      <w:bookmarkStart w:id="21" w:name="_Toc116899418"/>
      <w:r w:rsidRPr="00774E89">
        <w:t>REQUIREMENTS</w:t>
      </w:r>
      <w:bookmarkEnd w:id="21"/>
    </w:p>
    <w:p w14:paraId="3101AB8B" w14:textId="77777777" w:rsidR="00755935" w:rsidRPr="00774E89" w:rsidRDefault="00755935" w:rsidP="00C92B45">
      <w:pPr>
        <w:pStyle w:val="Heading2"/>
      </w:pPr>
      <w:r w:rsidRPr="00774E89">
        <w:tab/>
      </w:r>
      <w:bookmarkStart w:id="22" w:name="_Toc116899419"/>
      <w:r w:rsidRPr="00774E89">
        <w:t>GENERAL</w:t>
      </w:r>
      <w:bookmarkEnd w:id="22"/>
    </w:p>
    <w:p w14:paraId="3101AB8C" w14:textId="77777777" w:rsidR="00755935" w:rsidRPr="00774E89" w:rsidRDefault="00755935" w:rsidP="00755935">
      <w:r w:rsidRPr="00774E89">
        <w:t>The complete requirements for procurement of the components specified herein are as stated in this specification and the ESCC Generic Specification. Permitted deviations from the Generic Specification, applicable to this specification only, are listed below.</w:t>
      </w:r>
    </w:p>
    <w:p w14:paraId="3101AB8D" w14:textId="77777777" w:rsidR="00755935" w:rsidRPr="00774E89" w:rsidRDefault="00755935" w:rsidP="00755935">
      <w:r w:rsidRPr="00774E89">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101AB8E" w14:textId="77777777" w:rsidR="00755935" w:rsidRPr="00774E89" w:rsidRDefault="00755935" w:rsidP="00232A0B">
      <w:pPr>
        <w:pStyle w:val="Heading3"/>
      </w:pPr>
      <w:r w:rsidRPr="00774E89">
        <w:tab/>
      </w:r>
      <w:r w:rsidRPr="00774E89">
        <w:tab/>
      </w:r>
      <w:bookmarkStart w:id="23" w:name="_Toc116899420"/>
      <w:r w:rsidRPr="00774E89">
        <w:t>Deviations from the Generic Specification</w:t>
      </w:r>
      <w:bookmarkEnd w:id="23"/>
    </w:p>
    <w:p w14:paraId="3101AB8F" w14:textId="77777777" w:rsidR="00755935" w:rsidRPr="00774E89" w:rsidRDefault="00755935" w:rsidP="00CD09BB">
      <w:pPr>
        <w:pStyle w:val="Heading4"/>
      </w:pPr>
      <w:r w:rsidRPr="00774E89">
        <w:tab/>
      </w:r>
      <w:r w:rsidRPr="00774E89">
        <w:tab/>
      </w:r>
      <w:bookmarkStart w:id="24" w:name="_Ref497905105"/>
      <w:bookmarkStart w:id="25" w:name="_Toc116899421"/>
      <w:r w:rsidRPr="00774E89">
        <w:t>Deviations from Screening Tests - Chart F3</w:t>
      </w:r>
      <w:bookmarkEnd w:id="24"/>
      <w:bookmarkEnd w:id="25"/>
    </w:p>
    <w:p w14:paraId="3101AB90" w14:textId="77777777" w:rsidR="00755935" w:rsidRPr="00774E89" w:rsidRDefault="00755935" w:rsidP="0065637E">
      <w:pPr>
        <w:pStyle w:val="alphabeticallist"/>
      </w:pPr>
      <w:r w:rsidRPr="00774E89">
        <w:t>Verification of Safe Operating Area</w:t>
      </w:r>
    </w:p>
    <w:p w14:paraId="3101AB91" w14:textId="16D311B7" w:rsidR="00755935" w:rsidRPr="00774E89" w:rsidRDefault="00755935" w:rsidP="004B68AB">
      <w:pPr>
        <w:pStyle w:val="alphabeticallist"/>
        <w:numPr>
          <w:ilvl w:val="0"/>
          <w:numId w:val="0"/>
        </w:numPr>
        <w:spacing w:line="276" w:lineRule="auto"/>
        <w:ind w:left="1985"/>
      </w:pPr>
      <w:r w:rsidRPr="00774E89">
        <w:t>The Safe Operating Area shall</w:t>
      </w:r>
      <w:r w:rsidR="00845993" w:rsidRPr="00774E89">
        <w:t xml:space="preserve"> be verified by performing the </w:t>
      </w:r>
      <w:r w:rsidR="00845993" w:rsidRPr="00774E89">
        <w:rPr>
          <w:rFonts w:cs="Arial"/>
        </w:rPr>
        <w:t>Δ</w:t>
      </w:r>
      <w:r w:rsidRPr="00774E89">
        <w:t>V</w:t>
      </w:r>
      <w:r w:rsidRPr="00774E89">
        <w:rPr>
          <w:vertAlign w:val="subscript"/>
        </w:rPr>
        <w:t>SD</w:t>
      </w:r>
      <w:r w:rsidRPr="00774E89">
        <w:t xml:space="preserve"> test specified in </w:t>
      </w:r>
      <w:r w:rsidR="0065637E" w:rsidRPr="00774E89">
        <w:t>Para. </w:t>
      </w:r>
      <w:r w:rsidR="0065637E" w:rsidRPr="00774E89">
        <w:fldChar w:fldCharType="begin"/>
      </w:r>
      <w:r w:rsidR="0065637E" w:rsidRPr="00774E89">
        <w:instrText xml:space="preserve"> REF _Ref497903919 \r \h </w:instrText>
      </w:r>
      <w:r w:rsidR="00774E89">
        <w:instrText xml:space="preserve"> \* MERGEFORMAT </w:instrText>
      </w:r>
      <w:r w:rsidR="0065637E" w:rsidRPr="00774E89">
        <w:fldChar w:fldCharType="separate"/>
      </w:r>
      <w:r w:rsidR="00FE5CAA">
        <w:t>2.6.1</w:t>
      </w:r>
      <w:r w:rsidR="0065637E" w:rsidRPr="00774E89">
        <w:fldChar w:fldCharType="end"/>
      </w:r>
      <w:r w:rsidR="0065637E" w:rsidRPr="00774E89">
        <w:t xml:space="preserve"> </w:t>
      </w:r>
      <w:r w:rsidRPr="00774E89">
        <w:t>Room Temperature Electrical Measurements (Thermal Resistance, Junction</w:t>
      </w:r>
      <w:r w:rsidR="0065637E" w:rsidRPr="00774E89">
        <w:noBreakHyphen/>
      </w:r>
      <w:r w:rsidRPr="00774E89">
        <w:t>to</w:t>
      </w:r>
      <w:r w:rsidR="0065637E" w:rsidRPr="00774E89">
        <w:noBreakHyphen/>
      </w:r>
      <w:r w:rsidRPr="00774E89">
        <w:t>Heat Sink).</w:t>
      </w:r>
    </w:p>
    <w:p w14:paraId="3101AB92" w14:textId="77777777" w:rsidR="00755935" w:rsidRPr="00774E89" w:rsidRDefault="00755935" w:rsidP="0065637E">
      <w:pPr>
        <w:pStyle w:val="alphabeticallist"/>
        <w:spacing w:before="120"/>
      </w:pPr>
      <w:r w:rsidRPr="00774E89">
        <w:tab/>
        <w:t>A High Temperature Forward Bias test shall be performed instead of Power Burn-in.</w:t>
      </w:r>
    </w:p>
    <w:p w14:paraId="3101AB93" w14:textId="77777777" w:rsidR="00755935" w:rsidRPr="00774E89" w:rsidRDefault="00755935" w:rsidP="00C92B45">
      <w:pPr>
        <w:pStyle w:val="Heading2"/>
      </w:pPr>
      <w:r w:rsidRPr="00774E89">
        <w:lastRenderedPageBreak/>
        <w:tab/>
      </w:r>
      <w:r w:rsidRPr="00774E89">
        <w:tab/>
      </w:r>
      <w:bookmarkStart w:id="26" w:name="_Toc116899422"/>
      <w:r w:rsidRPr="00774E89">
        <w:t>WAFER LOT ACCEPTANCE</w:t>
      </w:r>
      <w:bookmarkEnd w:id="26"/>
    </w:p>
    <w:p w14:paraId="3101AB94" w14:textId="77777777" w:rsidR="00755935" w:rsidRPr="00774E89" w:rsidRDefault="00755935" w:rsidP="00755935">
      <w:r w:rsidRPr="00774E89">
        <w:t>A SEM inspection shall be performed as specified in the ESCC Generic Specification.</w:t>
      </w:r>
    </w:p>
    <w:p w14:paraId="3101AB95" w14:textId="77777777" w:rsidR="00755935" w:rsidRPr="00774E89" w:rsidRDefault="00755935" w:rsidP="00C92B45">
      <w:pPr>
        <w:pStyle w:val="Heading2"/>
      </w:pPr>
      <w:r w:rsidRPr="00774E89">
        <w:tab/>
      </w:r>
      <w:r w:rsidRPr="00774E89">
        <w:tab/>
      </w:r>
      <w:bookmarkStart w:id="27" w:name="_Toc116899423"/>
      <w:r w:rsidRPr="00774E89">
        <w:t>MARKING</w:t>
      </w:r>
      <w:bookmarkEnd w:id="27"/>
    </w:p>
    <w:p w14:paraId="3101AB96" w14:textId="3A5B5B58" w:rsidR="00755935" w:rsidRPr="00774E89" w:rsidRDefault="00755935" w:rsidP="00755935">
      <w:r w:rsidRPr="00774E89">
        <w:t xml:space="preserve">The marking shall be in accordance with the requirements of ESCC Basic Specification No. </w:t>
      </w:r>
      <w:hyperlink r:id="rId27" w:history="1">
        <w:r w:rsidRPr="00774E89">
          <w:rPr>
            <w:rStyle w:val="Hyperlink"/>
          </w:rPr>
          <w:t>21700</w:t>
        </w:r>
      </w:hyperlink>
      <w:r w:rsidRPr="00774E89">
        <w:t xml:space="preserve"> and as follows.</w:t>
      </w:r>
    </w:p>
    <w:p w14:paraId="3101AB97" w14:textId="00CF0C63" w:rsidR="00755935" w:rsidRPr="00774E89" w:rsidRDefault="00755935" w:rsidP="0065637E">
      <w:pPr>
        <w:spacing w:after="120"/>
      </w:pPr>
      <w:r w:rsidRPr="00774E89">
        <w:t>The information to be marked on the component</w:t>
      </w:r>
      <w:r w:rsidR="00322FAF" w:rsidRPr="00774E89">
        <w:t xml:space="preserve"> or its primary package</w:t>
      </w:r>
      <w:r w:rsidRPr="00774E89">
        <w:t xml:space="preserve"> shall be: </w:t>
      </w:r>
    </w:p>
    <w:p w14:paraId="3101AB98" w14:textId="77777777" w:rsidR="00755935" w:rsidRPr="00774E89" w:rsidRDefault="00755935" w:rsidP="00DB04FB">
      <w:pPr>
        <w:pStyle w:val="alphabeticallist"/>
        <w:spacing w:after="60"/>
      </w:pPr>
      <w:r w:rsidRPr="00774E89">
        <w:t>The ESCC Qualified Component symbol (for ESCC qualified components only).</w:t>
      </w:r>
    </w:p>
    <w:p w14:paraId="3101AB99" w14:textId="77EF453E" w:rsidR="00755935" w:rsidRPr="00774E89" w:rsidRDefault="00755935" w:rsidP="00DB04FB">
      <w:pPr>
        <w:pStyle w:val="alphabeticallist"/>
        <w:spacing w:after="60"/>
      </w:pPr>
      <w:r w:rsidRPr="00774E89">
        <w:t>The ESCC Component Number</w:t>
      </w:r>
      <w:r w:rsidR="00C26139" w:rsidRPr="00774E89">
        <w:t xml:space="preserve"> (see Para. </w:t>
      </w:r>
      <w:r w:rsidR="00C26139" w:rsidRPr="00774E89">
        <w:fldChar w:fldCharType="begin"/>
      </w:r>
      <w:r w:rsidR="00C26139" w:rsidRPr="00774E89">
        <w:instrText xml:space="preserve"> REF _Ref5893237 \r \h </w:instrText>
      </w:r>
      <w:r w:rsidR="00774E89">
        <w:instrText xml:space="preserve"> \* MERGEFORMAT </w:instrText>
      </w:r>
      <w:r w:rsidR="00C26139" w:rsidRPr="00774E89">
        <w:fldChar w:fldCharType="separate"/>
      </w:r>
      <w:r w:rsidR="00FE5CAA">
        <w:t>1.4.1</w:t>
      </w:r>
      <w:r w:rsidR="00C26139" w:rsidRPr="00774E89">
        <w:fldChar w:fldCharType="end"/>
      </w:r>
      <w:r w:rsidR="00C26139" w:rsidRPr="00774E89">
        <w:t>)</w:t>
      </w:r>
      <w:r w:rsidRPr="00774E89">
        <w:t>.</w:t>
      </w:r>
    </w:p>
    <w:p w14:paraId="3101AB9A" w14:textId="77777777" w:rsidR="00755935" w:rsidRPr="00774E89" w:rsidRDefault="00755935" w:rsidP="00DB04FB">
      <w:pPr>
        <w:pStyle w:val="alphabeticallist"/>
        <w:spacing w:after="60"/>
      </w:pPr>
      <w:r w:rsidRPr="00774E89">
        <w:t>Traceability information.</w:t>
      </w:r>
    </w:p>
    <w:p w14:paraId="3101AB9B" w14:textId="02F637B6" w:rsidR="00755935" w:rsidRPr="00774E89" w:rsidRDefault="00755935" w:rsidP="00DB04FB">
      <w:pPr>
        <w:pStyle w:val="alphabeticallist"/>
        <w:spacing w:after="60"/>
      </w:pPr>
      <w:r w:rsidRPr="00774E89">
        <w:t>Warning sign for Beryllium Oxide</w:t>
      </w:r>
      <w:r w:rsidR="00267833" w:rsidRPr="00774E89">
        <w:t xml:space="preserve"> (TO-257AA only)</w:t>
      </w:r>
      <w:r w:rsidRPr="00774E89">
        <w:t>.</w:t>
      </w:r>
    </w:p>
    <w:p w14:paraId="50E248A4" w14:textId="4D6B6A6A" w:rsidR="00A178E6" w:rsidRPr="00774E89" w:rsidRDefault="00A178E6" w:rsidP="00C92B45">
      <w:pPr>
        <w:pStyle w:val="Heading2"/>
      </w:pPr>
      <w:bookmarkStart w:id="28" w:name="_Toc116899424"/>
      <w:r w:rsidRPr="00774E89">
        <w:t>CASE ISOLATION</w:t>
      </w:r>
      <w:bookmarkEnd w:id="28"/>
    </w:p>
    <w:p w14:paraId="4310C65E" w14:textId="77777777" w:rsidR="00A178E6" w:rsidRPr="00774E89" w:rsidRDefault="00A178E6" w:rsidP="00322FAF">
      <w:pPr>
        <w:keepNext/>
        <w:spacing w:after="120"/>
      </w:pPr>
      <w:r w:rsidRPr="00774E89">
        <w:t>Case Isolation shall be performed as specified in the ESCC Generic Specification and as follows:</w:t>
      </w:r>
    </w:p>
    <w:p w14:paraId="7596DDFC" w14:textId="6B1570A7" w:rsidR="00A178E6" w:rsidRPr="00774E89" w:rsidRDefault="00A178E6" w:rsidP="00DB04FB">
      <w:pPr>
        <w:pStyle w:val="BulletList"/>
        <w:keepNext/>
        <w:numPr>
          <w:ilvl w:val="0"/>
          <w:numId w:val="39"/>
        </w:numPr>
        <w:spacing w:after="120"/>
        <w:ind w:left="1775" w:hanging="357"/>
        <w:contextualSpacing w:val="0"/>
      </w:pPr>
      <w:r w:rsidRPr="00774E89">
        <w:t>Test Conditions:</w:t>
      </w:r>
    </w:p>
    <w:p w14:paraId="37CF0495" w14:textId="77777777" w:rsidR="00A178E6" w:rsidRPr="00774E89" w:rsidRDefault="00A178E6" w:rsidP="00FF0B2B">
      <w:pPr>
        <w:pStyle w:val="BulletList"/>
        <w:keepNext/>
        <w:numPr>
          <w:ilvl w:val="0"/>
          <w:numId w:val="40"/>
        </w:numPr>
        <w:spacing w:after="60"/>
        <w:ind w:left="2143" w:hanging="357"/>
        <w:contextualSpacing w:val="0"/>
      </w:pPr>
      <w:r w:rsidRPr="00774E89">
        <w:t xml:space="preserve">Test voltage: 500Vdc </w:t>
      </w:r>
    </w:p>
    <w:p w14:paraId="1BEFA1AC" w14:textId="77777777" w:rsidR="00A178E6" w:rsidRPr="00774E89" w:rsidRDefault="00A178E6" w:rsidP="00FF0B2B">
      <w:pPr>
        <w:pStyle w:val="BulletList"/>
        <w:keepNext/>
        <w:numPr>
          <w:ilvl w:val="0"/>
          <w:numId w:val="40"/>
        </w:numPr>
        <w:spacing w:after="60"/>
        <w:ind w:left="2143" w:hanging="357"/>
        <w:contextualSpacing w:val="0"/>
      </w:pPr>
      <w:r w:rsidRPr="00774E89">
        <w:t xml:space="preserve">Duration of application of test voltage: 1s </w:t>
      </w:r>
    </w:p>
    <w:p w14:paraId="5319F948" w14:textId="77777777" w:rsidR="00A178E6" w:rsidRPr="00774E89" w:rsidRDefault="00A178E6" w:rsidP="00FF0B2B">
      <w:pPr>
        <w:pStyle w:val="BulletList"/>
        <w:numPr>
          <w:ilvl w:val="0"/>
          <w:numId w:val="40"/>
        </w:numPr>
        <w:spacing w:after="60"/>
        <w:ind w:left="2143" w:hanging="357"/>
        <w:contextualSpacing w:val="0"/>
      </w:pPr>
      <w:r w:rsidRPr="00774E89">
        <w:t xml:space="preserve">Points of application of test voltage: between case metal tab and all terminals connected together. </w:t>
      </w:r>
    </w:p>
    <w:p w14:paraId="267D2908" w14:textId="77777777" w:rsidR="00A178E6" w:rsidRPr="00774E89" w:rsidRDefault="00A178E6" w:rsidP="00FF0B2B">
      <w:pPr>
        <w:pStyle w:val="ListParagraph"/>
        <w:numPr>
          <w:ilvl w:val="0"/>
          <w:numId w:val="40"/>
        </w:numPr>
        <w:spacing w:after="60"/>
        <w:ind w:left="2143" w:hanging="357"/>
        <w:contextualSpacing w:val="0"/>
      </w:pPr>
      <w:r w:rsidRPr="00774E89">
        <w:t>Maximum leakage current: 10nA</w:t>
      </w:r>
    </w:p>
    <w:p w14:paraId="3101AB9C" w14:textId="77777777" w:rsidR="00755935" w:rsidRPr="00774E89" w:rsidRDefault="00755935" w:rsidP="00C92B45">
      <w:pPr>
        <w:pStyle w:val="Heading2"/>
      </w:pPr>
      <w:r w:rsidRPr="00774E89">
        <w:tab/>
      </w:r>
      <w:r w:rsidRPr="00774E89">
        <w:tab/>
      </w:r>
      <w:bookmarkStart w:id="29" w:name="_Toc116899425"/>
      <w:r w:rsidRPr="00774E89">
        <w:t>TERMINAL STRENGTH</w:t>
      </w:r>
      <w:bookmarkEnd w:id="29"/>
    </w:p>
    <w:p w14:paraId="3101AB9D" w14:textId="77777777" w:rsidR="00755935" w:rsidRPr="00774E89" w:rsidRDefault="00755935" w:rsidP="0065637E">
      <w:pPr>
        <w:spacing w:after="120"/>
      </w:pPr>
      <w:r w:rsidRPr="00774E89">
        <w:t>The test conditions for terminal strength, tested as specified in the ESCC Generic Specification, shall be as follows:</w:t>
      </w:r>
    </w:p>
    <w:p w14:paraId="3101AB9E" w14:textId="635B3BBD" w:rsidR="00755935" w:rsidRPr="00774E89" w:rsidRDefault="00322FAF" w:rsidP="00322FAF">
      <w:pPr>
        <w:pStyle w:val="BulletList"/>
      </w:pPr>
      <w:r w:rsidRPr="00774E89">
        <w:t xml:space="preserve">For TO-257AA, </w:t>
      </w:r>
      <w:r w:rsidR="00755935" w:rsidRPr="00774E89">
        <w:t>Test Condition: A, tension, with an applied force of 10N for a duration of 10s.</w:t>
      </w:r>
    </w:p>
    <w:p w14:paraId="3101AB9F" w14:textId="77777777" w:rsidR="00755935" w:rsidRPr="00774E89" w:rsidRDefault="00755935" w:rsidP="00B26DDE">
      <w:pPr>
        <w:pStyle w:val="Heading2"/>
      </w:pPr>
      <w:r w:rsidRPr="00774E89">
        <w:lastRenderedPageBreak/>
        <w:tab/>
      </w:r>
      <w:r w:rsidRPr="00774E89">
        <w:tab/>
      </w:r>
      <w:bookmarkStart w:id="30" w:name="_Toc116899426"/>
      <w:r w:rsidRPr="00774E89">
        <w:t>ELECTRICAL MEASUREMENTS AT ROOM, HIGH AND LOW TEMPERATURES</w:t>
      </w:r>
      <w:bookmarkEnd w:id="30"/>
    </w:p>
    <w:p w14:paraId="3101ABA0" w14:textId="0A963C91" w:rsidR="00C428D0" w:rsidRPr="00774E89" w:rsidRDefault="00755935" w:rsidP="00B26DDE">
      <w:pPr>
        <w:keepNext/>
      </w:pPr>
      <w:r w:rsidRPr="00774E89">
        <w:t>Electrical measurements shall be performed at room, high and low temperatures. Consolidated notes are given after the tables</w:t>
      </w:r>
      <w:r w:rsidR="0065637E" w:rsidRPr="00774E89">
        <w:t xml:space="preserve"> in Para. </w:t>
      </w:r>
      <w:r w:rsidR="0065637E" w:rsidRPr="00774E89">
        <w:fldChar w:fldCharType="begin"/>
      </w:r>
      <w:r w:rsidR="0065637E" w:rsidRPr="00774E89">
        <w:instrText xml:space="preserve"> REF _Ref497904129 \r \h </w:instrText>
      </w:r>
      <w:r w:rsidR="00774E89">
        <w:instrText xml:space="preserve"> \* MERGEFORMAT </w:instrText>
      </w:r>
      <w:r w:rsidR="0065637E" w:rsidRPr="00774E89">
        <w:fldChar w:fldCharType="separate"/>
      </w:r>
      <w:r w:rsidR="00FE5CAA">
        <w:t>2.6.3</w:t>
      </w:r>
      <w:r w:rsidR="0065637E" w:rsidRPr="00774E89">
        <w:fldChar w:fldCharType="end"/>
      </w:r>
      <w:r w:rsidRPr="00774E89">
        <w:t>.</w:t>
      </w:r>
    </w:p>
    <w:p w14:paraId="3101ABA1" w14:textId="77777777" w:rsidR="00755935" w:rsidRPr="00774E89" w:rsidRDefault="00755935" w:rsidP="00B26DDE">
      <w:pPr>
        <w:pStyle w:val="Heading3"/>
      </w:pPr>
      <w:r w:rsidRPr="00774E89">
        <w:tab/>
      </w:r>
      <w:bookmarkStart w:id="31" w:name="_Ref497903919"/>
      <w:bookmarkStart w:id="32" w:name="_Ref497904427"/>
      <w:bookmarkStart w:id="33" w:name="_Ref497904451"/>
      <w:bookmarkStart w:id="34" w:name="_Ref497904983"/>
      <w:bookmarkStart w:id="35" w:name="_Ref497904998"/>
      <w:bookmarkStart w:id="36" w:name="_Ref497905121"/>
      <w:bookmarkStart w:id="37" w:name="_Toc116899427"/>
      <w:r w:rsidRPr="00774E89">
        <w:t>Room Temperature Electrical Measurements</w:t>
      </w:r>
      <w:bookmarkEnd w:id="31"/>
      <w:bookmarkEnd w:id="32"/>
      <w:bookmarkEnd w:id="33"/>
      <w:bookmarkEnd w:id="34"/>
      <w:bookmarkEnd w:id="35"/>
      <w:bookmarkEnd w:id="36"/>
      <w:bookmarkEnd w:id="37"/>
    </w:p>
    <w:p w14:paraId="3101ABA2" w14:textId="77777777" w:rsidR="00755935" w:rsidRPr="00774E89" w:rsidRDefault="00755935" w:rsidP="00B26DDE">
      <w:pPr>
        <w:keepNext/>
      </w:pPr>
      <w:r w:rsidRPr="00774E89">
        <w:t xml:space="preserve">Unless otherwise specified, the measurements </w:t>
      </w:r>
      <w:r w:rsidR="00845993" w:rsidRPr="00774E89">
        <w:t xml:space="preserve">shall be performed at </w:t>
      </w:r>
      <w:proofErr w:type="spellStart"/>
      <w:r w:rsidR="00845993" w:rsidRPr="00774E89">
        <w:t>T</w:t>
      </w:r>
      <w:r w:rsidR="00845993" w:rsidRPr="00774E89">
        <w:rPr>
          <w:vertAlign w:val="subscript"/>
        </w:rPr>
        <w:t>amb</w:t>
      </w:r>
      <w:proofErr w:type="spellEnd"/>
      <w:r w:rsidR="00DF167E" w:rsidRPr="00774E89">
        <w:rPr>
          <w:vertAlign w:val="subscript"/>
        </w:rPr>
        <w:t xml:space="preserve"> </w:t>
      </w:r>
      <w:r w:rsidR="00845993" w:rsidRPr="00774E89">
        <w:t>=</w:t>
      </w:r>
      <w:r w:rsidR="00DF167E" w:rsidRPr="00774E89">
        <w:t xml:space="preserve"> </w:t>
      </w:r>
      <w:r w:rsidR="00845993" w:rsidRPr="00774E89">
        <w:t xml:space="preserve">+22 </w:t>
      </w:r>
      <w:r w:rsidR="00845993" w:rsidRPr="00774E89">
        <w:rPr>
          <w:rFonts w:cs="Arial"/>
        </w:rPr>
        <w:t>±</w:t>
      </w:r>
      <w:r w:rsidRPr="00774E89">
        <w:t>3</w:t>
      </w:r>
      <w:r w:rsidR="004C4C50" w:rsidRPr="00774E89">
        <w:rPr>
          <w:rFonts w:eastAsiaTheme="minorEastAsia"/>
        </w:rPr>
        <w:t>°C</w:t>
      </w:r>
      <w:r w:rsidRPr="00774E89">
        <w:t>.</w:t>
      </w:r>
    </w:p>
    <w:tbl>
      <w:tblPr>
        <w:tblStyle w:val="TableGrid1"/>
        <w:tblW w:w="9122" w:type="dxa"/>
        <w:tblInd w:w="1247" w:type="dxa"/>
        <w:tblCellMar>
          <w:top w:w="28" w:type="dxa"/>
          <w:left w:w="57" w:type="dxa"/>
          <w:bottom w:w="28" w:type="dxa"/>
          <w:right w:w="57" w:type="dxa"/>
        </w:tblCellMar>
        <w:tblLook w:val="04A0" w:firstRow="1" w:lastRow="0" w:firstColumn="1" w:lastColumn="0" w:noHBand="0" w:noVBand="1"/>
      </w:tblPr>
      <w:tblGrid>
        <w:gridCol w:w="2211"/>
        <w:gridCol w:w="964"/>
        <w:gridCol w:w="1361"/>
        <w:gridCol w:w="2154"/>
        <w:gridCol w:w="850"/>
        <w:gridCol w:w="851"/>
        <w:gridCol w:w="731"/>
      </w:tblGrid>
      <w:tr w:rsidR="00A310CA" w:rsidRPr="00774E89" w14:paraId="3101ABAA" w14:textId="77777777" w:rsidTr="00A310CA">
        <w:trPr>
          <w:trHeight w:val="340"/>
          <w:tblHeader/>
        </w:trPr>
        <w:tc>
          <w:tcPr>
            <w:tcW w:w="2211" w:type="dxa"/>
            <w:vMerge w:val="restart"/>
          </w:tcPr>
          <w:p w14:paraId="3101ABA3" w14:textId="77777777" w:rsidR="00A310CA" w:rsidRPr="00774E89" w:rsidRDefault="00A310CA" w:rsidP="00B26DDE">
            <w:pPr>
              <w:pStyle w:val="Bodyjustified"/>
              <w:keepNext/>
              <w:rPr>
                <w:lang w:val="en-US"/>
              </w:rPr>
            </w:pPr>
            <w:r w:rsidRPr="00774E89">
              <w:rPr>
                <w:lang w:val="en-US"/>
              </w:rPr>
              <w:t>Characteristics</w:t>
            </w:r>
          </w:p>
        </w:tc>
        <w:tc>
          <w:tcPr>
            <w:tcW w:w="964" w:type="dxa"/>
            <w:vMerge w:val="restart"/>
          </w:tcPr>
          <w:p w14:paraId="3101ABA4" w14:textId="77777777" w:rsidR="00A310CA" w:rsidRPr="00774E89" w:rsidRDefault="00A310CA" w:rsidP="00B26DDE">
            <w:pPr>
              <w:pStyle w:val="Bodyjustified"/>
              <w:keepNext/>
              <w:rPr>
                <w:lang w:val="en-US"/>
              </w:rPr>
            </w:pPr>
            <w:r w:rsidRPr="00774E89">
              <w:rPr>
                <w:lang w:val="en-US"/>
              </w:rPr>
              <w:t>Symbols</w:t>
            </w:r>
          </w:p>
        </w:tc>
        <w:tc>
          <w:tcPr>
            <w:tcW w:w="1361" w:type="dxa"/>
            <w:vMerge w:val="restart"/>
          </w:tcPr>
          <w:p w14:paraId="25534F8B" w14:textId="409E4DDC" w:rsidR="00A310CA" w:rsidRPr="00774E89" w:rsidRDefault="00A310CA" w:rsidP="00B26DDE">
            <w:pPr>
              <w:pStyle w:val="Bodyjustified"/>
              <w:keepNext/>
              <w:rPr>
                <w:w w:val="100"/>
              </w:rPr>
            </w:pPr>
            <w:hyperlink r:id="rId28" w:history="1">
              <w:r w:rsidRPr="00774E89">
                <w:rPr>
                  <w:rStyle w:val="Hyperlink"/>
                </w:rPr>
                <w:t>MIL-STD-750</w:t>
              </w:r>
            </w:hyperlink>
          </w:p>
          <w:p w14:paraId="3101ABA6" w14:textId="081F4517" w:rsidR="00A310CA" w:rsidRPr="00774E89" w:rsidRDefault="00A310CA" w:rsidP="00B26DDE">
            <w:pPr>
              <w:pStyle w:val="Bodyjustified"/>
              <w:keepNext/>
              <w:rPr>
                <w:lang w:val="en-US"/>
              </w:rPr>
            </w:pPr>
            <w:r w:rsidRPr="00774E89">
              <w:t>Test Method</w:t>
            </w:r>
          </w:p>
        </w:tc>
        <w:tc>
          <w:tcPr>
            <w:tcW w:w="2154" w:type="dxa"/>
            <w:vMerge w:val="restart"/>
          </w:tcPr>
          <w:p w14:paraId="3101ABA7" w14:textId="77777777" w:rsidR="00A310CA" w:rsidRPr="00774E89" w:rsidRDefault="00A310CA" w:rsidP="00B26DDE">
            <w:pPr>
              <w:pStyle w:val="Bodyjustified"/>
              <w:keepNext/>
              <w:rPr>
                <w:lang w:val="en-US"/>
              </w:rPr>
            </w:pPr>
            <w:r w:rsidRPr="00774E89">
              <w:rPr>
                <w:lang w:val="en-US"/>
              </w:rPr>
              <w:t>Test Conditions</w:t>
            </w:r>
          </w:p>
        </w:tc>
        <w:tc>
          <w:tcPr>
            <w:tcW w:w="1701" w:type="dxa"/>
            <w:gridSpan w:val="2"/>
          </w:tcPr>
          <w:p w14:paraId="3101ABA8" w14:textId="77777777" w:rsidR="00A310CA" w:rsidRPr="00774E89" w:rsidRDefault="00A310CA" w:rsidP="00B26DDE">
            <w:pPr>
              <w:pStyle w:val="Bodyjustified"/>
              <w:keepNext/>
              <w:rPr>
                <w:lang w:val="en-US"/>
              </w:rPr>
            </w:pPr>
            <w:r w:rsidRPr="00774E89">
              <w:rPr>
                <w:lang w:val="en-US"/>
              </w:rPr>
              <w:t>Limits</w:t>
            </w:r>
          </w:p>
        </w:tc>
        <w:tc>
          <w:tcPr>
            <w:tcW w:w="731" w:type="dxa"/>
            <w:vMerge w:val="restart"/>
          </w:tcPr>
          <w:p w14:paraId="3101ABA9" w14:textId="77777777" w:rsidR="00A310CA" w:rsidRPr="00774E89" w:rsidRDefault="00A310CA" w:rsidP="00B26DDE">
            <w:pPr>
              <w:pStyle w:val="Bodyjustified"/>
              <w:keepNext/>
              <w:rPr>
                <w:lang w:val="en-US"/>
              </w:rPr>
            </w:pPr>
            <w:r w:rsidRPr="00774E89">
              <w:rPr>
                <w:lang w:val="en-US"/>
              </w:rPr>
              <w:t>Units</w:t>
            </w:r>
          </w:p>
        </w:tc>
      </w:tr>
      <w:tr w:rsidR="00A310CA" w:rsidRPr="00774E89" w14:paraId="3101ABB2" w14:textId="77777777" w:rsidTr="00A310CA">
        <w:trPr>
          <w:trHeight w:val="340"/>
          <w:tblHeader/>
        </w:trPr>
        <w:tc>
          <w:tcPr>
            <w:tcW w:w="2211" w:type="dxa"/>
            <w:vMerge/>
          </w:tcPr>
          <w:p w14:paraId="3101ABAB" w14:textId="77777777" w:rsidR="00A310CA" w:rsidRPr="00774E89" w:rsidRDefault="00A310CA" w:rsidP="00B26DDE">
            <w:pPr>
              <w:pStyle w:val="Bodyjustified"/>
              <w:keepNext/>
              <w:jc w:val="left"/>
              <w:rPr>
                <w:rFonts w:eastAsiaTheme="minorEastAsia"/>
              </w:rPr>
            </w:pPr>
          </w:p>
        </w:tc>
        <w:tc>
          <w:tcPr>
            <w:tcW w:w="964" w:type="dxa"/>
            <w:vMerge/>
          </w:tcPr>
          <w:p w14:paraId="3101ABAC" w14:textId="77777777" w:rsidR="00A310CA" w:rsidRPr="00774E89" w:rsidRDefault="00A310CA" w:rsidP="00B26DDE">
            <w:pPr>
              <w:pStyle w:val="Bodyjustified"/>
              <w:keepNext/>
              <w:rPr>
                <w:rFonts w:eastAsiaTheme="minorEastAsia"/>
              </w:rPr>
            </w:pPr>
          </w:p>
        </w:tc>
        <w:tc>
          <w:tcPr>
            <w:tcW w:w="1361" w:type="dxa"/>
            <w:vMerge/>
          </w:tcPr>
          <w:p w14:paraId="3101ABAD" w14:textId="77777777" w:rsidR="00A310CA" w:rsidRPr="00774E89" w:rsidRDefault="00A310CA" w:rsidP="00B26DDE">
            <w:pPr>
              <w:pStyle w:val="Bodyjustified"/>
              <w:keepNext/>
              <w:rPr>
                <w:rFonts w:eastAsiaTheme="minorEastAsia"/>
              </w:rPr>
            </w:pPr>
          </w:p>
        </w:tc>
        <w:tc>
          <w:tcPr>
            <w:tcW w:w="2154" w:type="dxa"/>
            <w:vMerge/>
          </w:tcPr>
          <w:p w14:paraId="3101ABAE" w14:textId="77777777" w:rsidR="00A310CA" w:rsidRPr="00774E89" w:rsidRDefault="00A310CA" w:rsidP="00B26DDE">
            <w:pPr>
              <w:pStyle w:val="Bodyjustified"/>
              <w:keepNext/>
              <w:jc w:val="left"/>
              <w:rPr>
                <w:rFonts w:eastAsiaTheme="minorEastAsia"/>
              </w:rPr>
            </w:pPr>
          </w:p>
        </w:tc>
        <w:tc>
          <w:tcPr>
            <w:tcW w:w="850" w:type="dxa"/>
          </w:tcPr>
          <w:p w14:paraId="3101ABAF" w14:textId="77777777" w:rsidR="00A310CA" w:rsidRPr="00774E89" w:rsidRDefault="00A310CA" w:rsidP="00B26DDE">
            <w:pPr>
              <w:pStyle w:val="Bodyjustified"/>
              <w:keepNext/>
              <w:rPr>
                <w:rFonts w:eastAsiaTheme="minorEastAsia"/>
              </w:rPr>
            </w:pPr>
            <w:r w:rsidRPr="00774E89">
              <w:t>Min</w:t>
            </w:r>
          </w:p>
        </w:tc>
        <w:tc>
          <w:tcPr>
            <w:tcW w:w="851" w:type="dxa"/>
          </w:tcPr>
          <w:p w14:paraId="3101ABB0" w14:textId="77777777" w:rsidR="00A310CA" w:rsidRPr="00774E89" w:rsidRDefault="00A310CA" w:rsidP="00B26DDE">
            <w:pPr>
              <w:pStyle w:val="Bodyjustified"/>
              <w:keepNext/>
              <w:rPr>
                <w:rFonts w:eastAsiaTheme="minorEastAsia"/>
              </w:rPr>
            </w:pPr>
            <w:r w:rsidRPr="00774E89">
              <w:t>Max</w:t>
            </w:r>
          </w:p>
        </w:tc>
        <w:tc>
          <w:tcPr>
            <w:tcW w:w="731" w:type="dxa"/>
            <w:vMerge/>
          </w:tcPr>
          <w:p w14:paraId="3101ABB1" w14:textId="77777777" w:rsidR="00A310CA" w:rsidRPr="00774E89" w:rsidRDefault="00A310CA" w:rsidP="00B26DDE">
            <w:pPr>
              <w:pStyle w:val="Bodyjustified"/>
              <w:keepNext/>
              <w:rPr>
                <w:rFonts w:eastAsiaTheme="minorEastAsia"/>
              </w:rPr>
            </w:pPr>
          </w:p>
        </w:tc>
      </w:tr>
      <w:tr w:rsidR="0065637E" w:rsidRPr="00774E89" w14:paraId="3101ABBC" w14:textId="77777777" w:rsidTr="00A310CA">
        <w:trPr>
          <w:trHeight w:val="283"/>
        </w:trPr>
        <w:tc>
          <w:tcPr>
            <w:tcW w:w="2211" w:type="dxa"/>
          </w:tcPr>
          <w:p w14:paraId="3101ABB3" w14:textId="77777777" w:rsidR="0065637E" w:rsidRPr="00774E89" w:rsidRDefault="0065637E" w:rsidP="00B26DDE">
            <w:pPr>
              <w:pStyle w:val="Bodyjustified"/>
              <w:keepNext/>
              <w:jc w:val="left"/>
              <w:rPr>
                <w:rFonts w:eastAsiaTheme="minorEastAsia"/>
              </w:rPr>
            </w:pPr>
            <w:r w:rsidRPr="00774E89">
              <w:rPr>
                <w:rFonts w:eastAsiaTheme="minorEastAsia"/>
              </w:rPr>
              <w:t>Drain-to-Source Breakdown Voltage</w:t>
            </w:r>
          </w:p>
        </w:tc>
        <w:tc>
          <w:tcPr>
            <w:tcW w:w="964" w:type="dxa"/>
          </w:tcPr>
          <w:p w14:paraId="3101ABB4" w14:textId="77777777" w:rsidR="0065637E" w:rsidRPr="00774E89" w:rsidRDefault="0065637E" w:rsidP="00B26DDE">
            <w:pPr>
              <w:pStyle w:val="Bodyjustified"/>
              <w:keepNext/>
              <w:rPr>
                <w:rFonts w:eastAsiaTheme="minorEastAsia"/>
              </w:rPr>
            </w:pPr>
            <w:r w:rsidRPr="00774E89">
              <w:rPr>
                <w:rFonts w:eastAsiaTheme="minorEastAsia"/>
              </w:rPr>
              <w:t>V</w:t>
            </w:r>
            <w:r w:rsidRPr="00774E89">
              <w:rPr>
                <w:rFonts w:eastAsiaTheme="minorEastAsia"/>
                <w:vertAlign w:val="subscript"/>
              </w:rPr>
              <w:t>(BR)DSS</w:t>
            </w:r>
          </w:p>
        </w:tc>
        <w:tc>
          <w:tcPr>
            <w:tcW w:w="1361" w:type="dxa"/>
          </w:tcPr>
          <w:p w14:paraId="3101ABB5" w14:textId="141DB9D5" w:rsidR="0065637E" w:rsidRPr="00774E89" w:rsidRDefault="0065637E" w:rsidP="00B26DDE">
            <w:pPr>
              <w:pStyle w:val="Bodyjustified"/>
              <w:keepNext/>
              <w:rPr>
                <w:rFonts w:eastAsiaTheme="minorEastAsia"/>
              </w:rPr>
            </w:pPr>
            <w:hyperlink r:id="rId29" w:history="1">
              <w:r w:rsidRPr="00774E89">
                <w:rPr>
                  <w:rStyle w:val="Hyperlink"/>
                </w:rPr>
                <w:t>3407</w:t>
              </w:r>
            </w:hyperlink>
          </w:p>
        </w:tc>
        <w:tc>
          <w:tcPr>
            <w:tcW w:w="2154" w:type="dxa"/>
          </w:tcPr>
          <w:p w14:paraId="3101ABB7" w14:textId="1FD6B8D5"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0V, I</w:t>
            </w:r>
            <w:r w:rsidRPr="00774E89">
              <w:rPr>
                <w:rFonts w:eastAsiaTheme="minorEastAsia"/>
                <w:vertAlign w:val="subscript"/>
              </w:rPr>
              <w:t xml:space="preserve">D </w:t>
            </w:r>
            <w:r w:rsidRPr="00774E89">
              <w:rPr>
                <w:rFonts w:eastAsiaTheme="minorEastAsia"/>
              </w:rPr>
              <w:t>= -1mA</w:t>
            </w:r>
          </w:p>
          <w:p w14:paraId="3101ABB8" w14:textId="77777777" w:rsidR="0065637E" w:rsidRPr="00774E89" w:rsidRDefault="0065637E" w:rsidP="00B26DDE">
            <w:pPr>
              <w:pStyle w:val="Bodyjustified"/>
              <w:keepNext/>
              <w:jc w:val="left"/>
              <w:rPr>
                <w:rFonts w:eastAsiaTheme="minorEastAsia"/>
              </w:rPr>
            </w:pPr>
            <w:r w:rsidRPr="00774E89">
              <w:rPr>
                <w:rFonts w:eastAsiaTheme="minorEastAsia"/>
              </w:rPr>
              <w:t>Bias condition C</w:t>
            </w:r>
          </w:p>
        </w:tc>
        <w:tc>
          <w:tcPr>
            <w:tcW w:w="850" w:type="dxa"/>
          </w:tcPr>
          <w:p w14:paraId="3101ABB9" w14:textId="77777777" w:rsidR="0065637E" w:rsidRPr="00774E89" w:rsidRDefault="0065637E" w:rsidP="00B26DDE">
            <w:pPr>
              <w:pStyle w:val="Bodyjustified"/>
              <w:keepNext/>
              <w:rPr>
                <w:rFonts w:eastAsiaTheme="minorEastAsia"/>
              </w:rPr>
            </w:pPr>
            <w:r w:rsidRPr="00774E89">
              <w:rPr>
                <w:rFonts w:eastAsiaTheme="minorEastAsia"/>
              </w:rPr>
              <w:t>-100</w:t>
            </w:r>
          </w:p>
        </w:tc>
        <w:tc>
          <w:tcPr>
            <w:tcW w:w="851" w:type="dxa"/>
          </w:tcPr>
          <w:p w14:paraId="3101ABBA" w14:textId="77777777" w:rsidR="0065637E" w:rsidRPr="00774E89" w:rsidRDefault="0065637E" w:rsidP="00B26DDE">
            <w:pPr>
              <w:pStyle w:val="Bodyjustified"/>
              <w:keepNext/>
              <w:rPr>
                <w:rFonts w:eastAsiaTheme="minorEastAsia"/>
              </w:rPr>
            </w:pPr>
            <w:r w:rsidRPr="00774E89">
              <w:rPr>
                <w:rFonts w:eastAsiaTheme="minorEastAsia"/>
              </w:rPr>
              <w:t>-</w:t>
            </w:r>
          </w:p>
        </w:tc>
        <w:tc>
          <w:tcPr>
            <w:tcW w:w="731" w:type="dxa"/>
          </w:tcPr>
          <w:p w14:paraId="3101ABBB" w14:textId="77777777" w:rsidR="0065637E" w:rsidRPr="00774E89" w:rsidRDefault="0065637E" w:rsidP="00B26DDE">
            <w:pPr>
              <w:pStyle w:val="Bodyjustified"/>
              <w:keepNext/>
              <w:rPr>
                <w:rFonts w:eastAsiaTheme="minorEastAsia"/>
              </w:rPr>
            </w:pPr>
            <w:r w:rsidRPr="00774E89">
              <w:rPr>
                <w:rFonts w:eastAsiaTheme="minorEastAsia"/>
              </w:rPr>
              <w:t>V</w:t>
            </w:r>
          </w:p>
        </w:tc>
      </w:tr>
      <w:tr w:rsidR="0065637E" w:rsidRPr="00774E89" w14:paraId="3101ABC6" w14:textId="77777777" w:rsidTr="00A310CA">
        <w:trPr>
          <w:trHeight w:val="283"/>
        </w:trPr>
        <w:tc>
          <w:tcPr>
            <w:tcW w:w="2211" w:type="dxa"/>
          </w:tcPr>
          <w:p w14:paraId="3101ABBD" w14:textId="77777777" w:rsidR="0065637E" w:rsidRPr="00774E89" w:rsidRDefault="0065637E" w:rsidP="00B26DDE">
            <w:pPr>
              <w:pStyle w:val="Bodyjustified"/>
              <w:keepNext/>
              <w:jc w:val="left"/>
              <w:rPr>
                <w:rFonts w:eastAsiaTheme="minorEastAsia"/>
              </w:rPr>
            </w:pPr>
            <w:r w:rsidRPr="00774E89">
              <w:rPr>
                <w:rFonts w:eastAsiaTheme="minorEastAsia"/>
              </w:rPr>
              <w:t>Gate-to-Source Leakage Current 1</w:t>
            </w:r>
          </w:p>
        </w:tc>
        <w:tc>
          <w:tcPr>
            <w:tcW w:w="964" w:type="dxa"/>
          </w:tcPr>
          <w:p w14:paraId="3101ABBE" w14:textId="77777777" w:rsidR="0065637E" w:rsidRPr="00774E89" w:rsidRDefault="0065637E" w:rsidP="00B26DDE">
            <w:pPr>
              <w:pStyle w:val="Bodyjustified"/>
              <w:keepNext/>
              <w:rPr>
                <w:rFonts w:eastAsiaTheme="minorEastAsia"/>
              </w:rPr>
            </w:pPr>
            <w:r w:rsidRPr="00774E89">
              <w:rPr>
                <w:rFonts w:eastAsiaTheme="minorEastAsia"/>
              </w:rPr>
              <w:t>I</w:t>
            </w:r>
            <w:r w:rsidRPr="00774E89">
              <w:rPr>
                <w:rFonts w:eastAsiaTheme="minorEastAsia"/>
                <w:vertAlign w:val="subscript"/>
              </w:rPr>
              <w:t>GSS1</w:t>
            </w:r>
          </w:p>
        </w:tc>
        <w:tc>
          <w:tcPr>
            <w:tcW w:w="1361" w:type="dxa"/>
          </w:tcPr>
          <w:p w14:paraId="3101ABBF" w14:textId="536EC9BD" w:rsidR="0065637E" w:rsidRPr="00774E89" w:rsidRDefault="0065637E" w:rsidP="00B26DDE">
            <w:pPr>
              <w:pStyle w:val="Bodyjustified"/>
              <w:keepNext/>
              <w:rPr>
                <w:rFonts w:eastAsiaTheme="minorEastAsia"/>
              </w:rPr>
            </w:pPr>
            <w:hyperlink r:id="rId30" w:history="1">
              <w:r w:rsidRPr="00774E89">
                <w:rPr>
                  <w:rStyle w:val="Hyperlink"/>
                </w:rPr>
                <w:t>3411</w:t>
              </w:r>
            </w:hyperlink>
          </w:p>
        </w:tc>
        <w:tc>
          <w:tcPr>
            <w:tcW w:w="2154" w:type="dxa"/>
          </w:tcPr>
          <w:p w14:paraId="3101ABC1" w14:textId="0B7D8DC9"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-16V, V</w:t>
            </w:r>
            <w:r w:rsidRPr="00774E89">
              <w:rPr>
                <w:rFonts w:eastAsiaTheme="minorEastAsia"/>
                <w:vertAlign w:val="subscript"/>
              </w:rPr>
              <w:t xml:space="preserve">DS </w:t>
            </w:r>
            <w:r w:rsidRPr="00774E89">
              <w:rPr>
                <w:rFonts w:eastAsiaTheme="minorEastAsia"/>
              </w:rPr>
              <w:t>= 0V</w:t>
            </w:r>
          </w:p>
          <w:p w14:paraId="3101ABC2" w14:textId="77777777" w:rsidR="0065637E" w:rsidRPr="00774E89" w:rsidRDefault="0065637E" w:rsidP="00B26DDE">
            <w:pPr>
              <w:pStyle w:val="Bodyjustified"/>
              <w:keepNext/>
              <w:jc w:val="left"/>
              <w:rPr>
                <w:rFonts w:eastAsiaTheme="minorEastAsia"/>
              </w:rPr>
            </w:pPr>
            <w:r w:rsidRPr="00774E89">
              <w:rPr>
                <w:rFonts w:eastAsiaTheme="minorEastAsia"/>
              </w:rPr>
              <w:t>Bias condition C</w:t>
            </w:r>
          </w:p>
        </w:tc>
        <w:tc>
          <w:tcPr>
            <w:tcW w:w="850" w:type="dxa"/>
          </w:tcPr>
          <w:p w14:paraId="3101ABC3" w14:textId="77777777" w:rsidR="0065637E" w:rsidRPr="00774E89" w:rsidRDefault="0065637E" w:rsidP="00B26DDE">
            <w:pPr>
              <w:pStyle w:val="Bodyjustified"/>
              <w:keepNext/>
              <w:rPr>
                <w:rFonts w:eastAsiaTheme="minorEastAsia"/>
              </w:rPr>
            </w:pPr>
            <w:r w:rsidRPr="00774E89">
              <w:rPr>
                <w:rFonts w:eastAsiaTheme="minorEastAsia"/>
              </w:rPr>
              <w:t>-</w:t>
            </w:r>
          </w:p>
        </w:tc>
        <w:tc>
          <w:tcPr>
            <w:tcW w:w="851" w:type="dxa"/>
          </w:tcPr>
          <w:p w14:paraId="3101ABC4" w14:textId="77777777" w:rsidR="0065637E" w:rsidRPr="00774E89" w:rsidRDefault="0065637E" w:rsidP="00B26DDE">
            <w:pPr>
              <w:pStyle w:val="Bodyjustified"/>
              <w:keepNext/>
              <w:rPr>
                <w:rFonts w:eastAsiaTheme="minorEastAsia"/>
              </w:rPr>
            </w:pPr>
            <w:r w:rsidRPr="00774E89">
              <w:rPr>
                <w:rFonts w:eastAsiaTheme="minorEastAsia"/>
              </w:rPr>
              <w:t>-100</w:t>
            </w:r>
          </w:p>
        </w:tc>
        <w:tc>
          <w:tcPr>
            <w:tcW w:w="731" w:type="dxa"/>
          </w:tcPr>
          <w:p w14:paraId="3101ABC5" w14:textId="77777777" w:rsidR="0065637E" w:rsidRPr="00774E89" w:rsidRDefault="0065637E" w:rsidP="00B26DDE">
            <w:pPr>
              <w:pStyle w:val="Bodyjustified"/>
              <w:keepNext/>
              <w:rPr>
                <w:rFonts w:eastAsiaTheme="minorEastAsia"/>
              </w:rPr>
            </w:pPr>
            <w:proofErr w:type="spellStart"/>
            <w:r w:rsidRPr="00774E89">
              <w:rPr>
                <w:rFonts w:eastAsiaTheme="minorEastAsia"/>
              </w:rPr>
              <w:t>nA</w:t>
            </w:r>
            <w:proofErr w:type="spellEnd"/>
          </w:p>
        </w:tc>
      </w:tr>
      <w:tr w:rsidR="0065637E" w:rsidRPr="00774E89" w14:paraId="3101ABD0" w14:textId="77777777" w:rsidTr="00A310CA">
        <w:trPr>
          <w:trHeight w:val="283"/>
        </w:trPr>
        <w:tc>
          <w:tcPr>
            <w:tcW w:w="2211" w:type="dxa"/>
          </w:tcPr>
          <w:p w14:paraId="3101ABC7" w14:textId="77777777" w:rsidR="0065637E" w:rsidRPr="00774E89" w:rsidRDefault="0065637E" w:rsidP="00B26DDE">
            <w:pPr>
              <w:pStyle w:val="Bodyjustified"/>
              <w:keepNext/>
              <w:jc w:val="left"/>
              <w:rPr>
                <w:rFonts w:eastAsiaTheme="minorEastAsia"/>
              </w:rPr>
            </w:pPr>
            <w:r w:rsidRPr="00774E89">
              <w:rPr>
                <w:rFonts w:eastAsiaTheme="minorEastAsia"/>
              </w:rPr>
              <w:t>Gate-to-Source Leakage Current 2</w:t>
            </w:r>
          </w:p>
        </w:tc>
        <w:tc>
          <w:tcPr>
            <w:tcW w:w="964" w:type="dxa"/>
          </w:tcPr>
          <w:p w14:paraId="3101ABC8" w14:textId="77777777" w:rsidR="0065637E" w:rsidRPr="00774E89" w:rsidRDefault="0065637E" w:rsidP="00B26DDE">
            <w:pPr>
              <w:pStyle w:val="Bodyjustified"/>
              <w:keepNext/>
              <w:rPr>
                <w:rFonts w:eastAsiaTheme="minorEastAsia"/>
              </w:rPr>
            </w:pPr>
            <w:r w:rsidRPr="00774E89">
              <w:rPr>
                <w:rFonts w:eastAsiaTheme="minorEastAsia"/>
              </w:rPr>
              <w:t>I</w:t>
            </w:r>
            <w:r w:rsidRPr="00774E89">
              <w:rPr>
                <w:rFonts w:eastAsiaTheme="minorEastAsia"/>
                <w:vertAlign w:val="subscript"/>
              </w:rPr>
              <w:t>GSS2</w:t>
            </w:r>
          </w:p>
        </w:tc>
        <w:tc>
          <w:tcPr>
            <w:tcW w:w="1361" w:type="dxa"/>
          </w:tcPr>
          <w:p w14:paraId="3101ABC9" w14:textId="5C3E3BB0" w:rsidR="0065637E" w:rsidRPr="00774E89" w:rsidRDefault="0065637E" w:rsidP="00B26DDE">
            <w:pPr>
              <w:pStyle w:val="Bodyjustified"/>
              <w:keepNext/>
              <w:rPr>
                <w:rFonts w:eastAsiaTheme="minorEastAsia"/>
              </w:rPr>
            </w:pPr>
            <w:hyperlink r:id="rId31" w:history="1">
              <w:r w:rsidRPr="00774E89">
                <w:rPr>
                  <w:rStyle w:val="Hyperlink"/>
                </w:rPr>
                <w:t>3411</w:t>
              </w:r>
            </w:hyperlink>
          </w:p>
        </w:tc>
        <w:tc>
          <w:tcPr>
            <w:tcW w:w="2154" w:type="dxa"/>
          </w:tcPr>
          <w:p w14:paraId="3101ABCB" w14:textId="6AB519A8"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16V, V</w:t>
            </w:r>
            <w:r w:rsidRPr="00774E89">
              <w:rPr>
                <w:rFonts w:eastAsiaTheme="minorEastAsia"/>
                <w:vertAlign w:val="subscript"/>
              </w:rPr>
              <w:t xml:space="preserve">DS </w:t>
            </w:r>
            <w:r w:rsidRPr="00774E89">
              <w:rPr>
                <w:rFonts w:eastAsiaTheme="minorEastAsia"/>
              </w:rPr>
              <w:t>= 0V</w:t>
            </w:r>
          </w:p>
          <w:p w14:paraId="3101ABCC" w14:textId="77777777" w:rsidR="0065637E" w:rsidRPr="00774E89" w:rsidRDefault="0065637E" w:rsidP="00B26DDE">
            <w:pPr>
              <w:pStyle w:val="Bodyjustified"/>
              <w:keepNext/>
              <w:jc w:val="left"/>
              <w:rPr>
                <w:rFonts w:eastAsiaTheme="minorEastAsia"/>
              </w:rPr>
            </w:pPr>
            <w:r w:rsidRPr="00774E89">
              <w:rPr>
                <w:rFonts w:eastAsiaTheme="minorEastAsia"/>
              </w:rPr>
              <w:t>Bias condition C</w:t>
            </w:r>
          </w:p>
        </w:tc>
        <w:tc>
          <w:tcPr>
            <w:tcW w:w="850" w:type="dxa"/>
          </w:tcPr>
          <w:p w14:paraId="3101ABCD" w14:textId="77777777" w:rsidR="0065637E" w:rsidRPr="00774E89" w:rsidRDefault="0065637E" w:rsidP="00B26DDE">
            <w:pPr>
              <w:pStyle w:val="Bodyjustified"/>
              <w:keepNext/>
              <w:rPr>
                <w:rFonts w:eastAsiaTheme="minorEastAsia"/>
              </w:rPr>
            </w:pPr>
            <w:r w:rsidRPr="00774E89">
              <w:rPr>
                <w:rFonts w:eastAsiaTheme="minorEastAsia"/>
              </w:rPr>
              <w:t>100</w:t>
            </w:r>
          </w:p>
        </w:tc>
        <w:tc>
          <w:tcPr>
            <w:tcW w:w="851" w:type="dxa"/>
          </w:tcPr>
          <w:p w14:paraId="3101ABCE" w14:textId="77777777" w:rsidR="0065637E" w:rsidRPr="00774E89" w:rsidRDefault="0065637E" w:rsidP="00B26DDE">
            <w:pPr>
              <w:pStyle w:val="Bodyjustified"/>
              <w:keepNext/>
              <w:rPr>
                <w:rFonts w:eastAsiaTheme="minorEastAsia"/>
              </w:rPr>
            </w:pPr>
            <w:r w:rsidRPr="00774E89">
              <w:rPr>
                <w:rFonts w:eastAsiaTheme="minorEastAsia"/>
              </w:rPr>
              <w:t>-</w:t>
            </w:r>
          </w:p>
        </w:tc>
        <w:tc>
          <w:tcPr>
            <w:tcW w:w="731" w:type="dxa"/>
          </w:tcPr>
          <w:p w14:paraId="3101ABCF" w14:textId="77777777" w:rsidR="0065637E" w:rsidRPr="00774E89" w:rsidRDefault="0065637E" w:rsidP="00B26DDE">
            <w:pPr>
              <w:pStyle w:val="Bodyjustified"/>
              <w:keepNext/>
              <w:rPr>
                <w:rFonts w:eastAsiaTheme="minorEastAsia"/>
              </w:rPr>
            </w:pPr>
            <w:proofErr w:type="spellStart"/>
            <w:r w:rsidRPr="00774E89">
              <w:rPr>
                <w:rFonts w:eastAsiaTheme="minorEastAsia"/>
              </w:rPr>
              <w:t>nA</w:t>
            </w:r>
            <w:proofErr w:type="spellEnd"/>
          </w:p>
        </w:tc>
      </w:tr>
      <w:tr w:rsidR="0065637E" w:rsidRPr="00774E89" w14:paraId="3101ABDA" w14:textId="77777777" w:rsidTr="00A310CA">
        <w:trPr>
          <w:trHeight w:val="283"/>
        </w:trPr>
        <w:tc>
          <w:tcPr>
            <w:tcW w:w="2211" w:type="dxa"/>
          </w:tcPr>
          <w:p w14:paraId="3101ABD1" w14:textId="77777777" w:rsidR="0065637E" w:rsidRPr="00774E89" w:rsidRDefault="0065637E" w:rsidP="00B26DDE">
            <w:pPr>
              <w:pStyle w:val="Bodyjustified"/>
              <w:keepNext/>
              <w:jc w:val="left"/>
              <w:rPr>
                <w:rFonts w:eastAsiaTheme="minorEastAsia"/>
              </w:rPr>
            </w:pPr>
            <w:r w:rsidRPr="00774E89">
              <w:rPr>
                <w:rFonts w:eastAsiaTheme="minorEastAsia"/>
              </w:rPr>
              <w:t xml:space="preserve">Drain Current </w:t>
            </w:r>
          </w:p>
        </w:tc>
        <w:tc>
          <w:tcPr>
            <w:tcW w:w="964" w:type="dxa"/>
          </w:tcPr>
          <w:p w14:paraId="3101ABD2" w14:textId="77777777" w:rsidR="0065637E" w:rsidRPr="00774E89" w:rsidRDefault="0065637E" w:rsidP="00B26DDE">
            <w:pPr>
              <w:pStyle w:val="Bodyjustified"/>
              <w:keepNext/>
              <w:rPr>
                <w:rFonts w:eastAsiaTheme="minorEastAsia"/>
              </w:rPr>
            </w:pPr>
            <w:r w:rsidRPr="00774E89">
              <w:rPr>
                <w:rFonts w:eastAsiaTheme="minorEastAsia"/>
              </w:rPr>
              <w:t>I</w:t>
            </w:r>
            <w:r w:rsidRPr="00774E89">
              <w:rPr>
                <w:rFonts w:eastAsiaTheme="minorEastAsia"/>
                <w:vertAlign w:val="subscript"/>
              </w:rPr>
              <w:t>DSS</w:t>
            </w:r>
          </w:p>
        </w:tc>
        <w:tc>
          <w:tcPr>
            <w:tcW w:w="1361" w:type="dxa"/>
          </w:tcPr>
          <w:p w14:paraId="3101ABD3" w14:textId="5A84BB95" w:rsidR="0065637E" w:rsidRPr="00774E89" w:rsidRDefault="0065637E" w:rsidP="00B26DDE">
            <w:pPr>
              <w:pStyle w:val="Bodyjustified"/>
              <w:keepNext/>
              <w:rPr>
                <w:rFonts w:eastAsiaTheme="minorEastAsia"/>
              </w:rPr>
            </w:pPr>
            <w:hyperlink r:id="rId32" w:history="1">
              <w:r w:rsidRPr="00774E89">
                <w:rPr>
                  <w:rStyle w:val="Hyperlink"/>
                </w:rPr>
                <w:t>3413</w:t>
              </w:r>
            </w:hyperlink>
          </w:p>
        </w:tc>
        <w:tc>
          <w:tcPr>
            <w:tcW w:w="2154" w:type="dxa"/>
          </w:tcPr>
          <w:p w14:paraId="3101ABD5" w14:textId="40A6205E"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DS </w:t>
            </w:r>
            <w:r w:rsidRPr="00774E89">
              <w:rPr>
                <w:rFonts w:eastAsiaTheme="minorEastAsia"/>
              </w:rPr>
              <w:t>= -80V, V</w:t>
            </w:r>
            <w:r w:rsidRPr="00774E89">
              <w:rPr>
                <w:rFonts w:eastAsiaTheme="minorEastAsia"/>
                <w:vertAlign w:val="subscript"/>
              </w:rPr>
              <w:t xml:space="preserve">GS </w:t>
            </w:r>
            <w:r w:rsidRPr="00774E89">
              <w:rPr>
                <w:rFonts w:eastAsiaTheme="minorEastAsia"/>
              </w:rPr>
              <w:t>= 0V</w:t>
            </w:r>
          </w:p>
          <w:p w14:paraId="3101ABD6" w14:textId="77777777" w:rsidR="0065637E" w:rsidRPr="00774E89" w:rsidRDefault="0065637E" w:rsidP="00B26DDE">
            <w:pPr>
              <w:pStyle w:val="Bodyjustified"/>
              <w:keepNext/>
              <w:jc w:val="left"/>
              <w:rPr>
                <w:rFonts w:eastAsiaTheme="minorEastAsia"/>
              </w:rPr>
            </w:pPr>
            <w:r w:rsidRPr="00774E89">
              <w:rPr>
                <w:rFonts w:eastAsiaTheme="minorEastAsia"/>
              </w:rPr>
              <w:t>Bias condition C</w:t>
            </w:r>
          </w:p>
        </w:tc>
        <w:tc>
          <w:tcPr>
            <w:tcW w:w="850" w:type="dxa"/>
          </w:tcPr>
          <w:p w14:paraId="3101ABD7" w14:textId="77777777" w:rsidR="0065637E" w:rsidRPr="00774E89" w:rsidRDefault="0065637E" w:rsidP="00B26DDE">
            <w:pPr>
              <w:pStyle w:val="Bodyjustified"/>
              <w:keepNext/>
              <w:rPr>
                <w:rFonts w:eastAsiaTheme="minorEastAsia"/>
              </w:rPr>
            </w:pPr>
            <w:r w:rsidRPr="00774E89">
              <w:rPr>
                <w:rFonts w:eastAsiaTheme="minorEastAsia"/>
              </w:rPr>
              <w:t>-</w:t>
            </w:r>
          </w:p>
        </w:tc>
        <w:tc>
          <w:tcPr>
            <w:tcW w:w="851" w:type="dxa"/>
          </w:tcPr>
          <w:p w14:paraId="3101ABD8" w14:textId="77777777" w:rsidR="0065637E" w:rsidRPr="00774E89" w:rsidRDefault="0065637E" w:rsidP="00B26DDE">
            <w:pPr>
              <w:pStyle w:val="Bodyjustified"/>
              <w:keepNext/>
              <w:rPr>
                <w:rFonts w:eastAsiaTheme="minorEastAsia"/>
              </w:rPr>
            </w:pPr>
            <w:r w:rsidRPr="00774E89">
              <w:rPr>
                <w:rFonts w:eastAsiaTheme="minorEastAsia"/>
              </w:rPr>
              <w:t>-10</w:t>
            </w:r>
          </w:p>
        </w:tc>
        <w:tc>
          <w:tcPr>
            <w:tcW w:w="731" w:type="dxa"/>
          </w:tcPr>
          <w:p w14:paraId="3101ABD9" w14:textId="77777777" w:rsidR="0065637E" w:rsidRPr="00774E89" w:rsidRDefault="0065637E" w:rsidP="00B26DDE">
            <w:pPr>
              <w:pStyle w:val="Bodyjustified"/>
              <w:keepNext/>
              <w:rPr>
                <w:rFonts w:eastAsiaTheme="minorEastAsia"/>
              </w:rPr>
            </w:pPr>
            <w:r w:rsidRPr="00774E89">
              <w:rPr>
                <w:rFonts w:eastAsiaTheme="minorEastAsia"/>
              </w:rPr>
              <w:t>µA</w:t>
            </w:r>
          </w:p>
        </w:tc>
      </w:tr>
      <w:tr w:rsidR="0065637E" w:rsidRPr="00774E89" w14:paraId="3101ABE3" w14:textId="77777777" w:rsidTr="00A310CA">
        <w:trPr>
          <w:trHeight w:val="283"/>
        </w:trPr>
        <w:tc>
          <w:tcPr>
            <w:tcW w:w="2211" w:type="dxa"/>
          </w:tcPr>
          <w:p w14:paraId="3101ABDB" w14:textId="77777777" w:rsidR="0065637E" w:rsidRPr="00774E89" w:rsidRDefault="0065637E" w:rsidP="00B26DDE">
            <w:pPr>
              <w:pStyle w:val="Bodyjustified"/>
              <w:keepNext/>
              <w:jc w:val="left"/>
              <w:rPr>
                <w:rFonts w:eastAsiaTheme="minorEastAsia"/>
              </w:rPr>
            </w:pPr>
            <w:r w:rsidRPr="00774E89">
              <w:rPr>
                <w:rFonts w:eastAsiaTheme="minorEastAsia"/>
              </w:rPr>
              <w:t>Gate-to-Source Threshold Voltage</w:t>
            </w:r>
          </w:p>
        </w:tc>
        <w:tc>
          <w:tcPr>
            <w:tcW w:w="964" w:type="dxa"/>
          </w:tcPr>
          <w:p w14:paraId="3101ABDC" w14:textId="77777777" w:rsidR="0065637E" w:rsidRPr="00774E89" w:rsidRDefault="0065637E" w:rsidP="00B26DDE">
            <w:pPr>
              <w:pStyle w:val="Bodyjustified"/>
              <w:keepNext/>
              <w:rPr>
                <w:rFonts w:eastAsiaTheme="minorEastAsia"/>
              </w:rPr>
            </w:pPr>
            <w:proofErr w:type="gramStart"/>
            <w:r w:rsidRPr="00774E89">
              <w:rPr>
                <w:rFonts w:eastAsiaTheme="minorEastAsia"/>
              </w:rPr>
              <w:t>V</w:t>
            </w:r>
            <w:r w:rsidRPr="00774E89">
              <w:rPr>
                <w:rFonts w:eastAsiaTheme="minorEastAsia"/>
                <w:vertAlign w:val="subscript"/>
              </w:rPr>
              <w:t>GS(</w:t>
            </w:r>
            <w:proofErr w:type="spellStart"/>
            <w:proofErr w:type="gramEnd"/>
            <w:r w:rsidRPr="00774E89">
              <w:rPr>
                <w:rFonts w:eastAsiaTheme="minorEastAsia"/>
                <w:vertAlign w:val="subscript"/>
              </w:rPr>
              <w:t>th</w:t>
            </w:r>
            <w:proofErr w:type="spellEnd"/>
            <w:r w:rsidRPr="00774E89">
              <w:rPr>
                <w:rFonts w:eastAsiaTheme="minorEastAsia"/>
                <w:vertAlign w:val="subscript"/>
              </w:rPr>
              <w:t>)</w:t>
            </w:r>
          </w:p>
        </w:tc>
        <w:tc>
          <w:tcPr>
            <w:tcW w:w="1361" w:type="dxa"/>
          </w:tcPr>
          <w:p w14:paraId="3101ABDD" w14:textId="311D2B81" w:rsidR="0065637E" w:rsidRPr="00774E89" w:rsidRDefault="0065637E" w:rsidP="00B26DDE">
            <w:pPr>
              <w:pStyle w:val="Bodyjustified"/>
              <w:keepNext/>
              <w:rPr>
                <w:rFonts w:eastAsiaTheme="minorEastAsia"/>
              </w:rPr>
            </w:pPr>
            <w:hyperlink r:id="rId33" w:history="1">
              <w:r w:rsidRPr="00774E89">
                <w:rPr>
                  <w:rStyle w:val="Hyperlink"/>
                </w:rPr>
                <w:t>3403</w:t>
              </w:r>
            </w:hyperlink>
          </w:p>
        </w:tc>
        <w:tc>
          <w:tcPr>
            <w:tcW w:w="2154" w:type="dxa"/>
          </w:tcPr>
          <w:p w14:paraId="3101ABDE" w14:textId="77777777" w:rsidR="0065637E" w:rsidRPr="00774E89" w:rsidRDefault="0065637E" w:rsidP="00B26DDE">
            <w:pPr>
              <w:pStyle w:val="Bodyjustified"/>
              <w:keepNext/>
              <w:jc w:val="left"/>
              <w:rPr>
                <w:rFonts w:ascii="Helvetica" w:eastAsiaTheme="minorEastAsia" w:hAnsi="Helvetica"/>
              </w:rPr>
            </w:pPr>
            <w:r w:rsidRPr="00774E89">
              <w:rPr>
                <w:rFonts w:ascii="Helvetica" w:eastAsiaTheme="minorEastAsia" w:hAnsi="Helvetica"/>
              </w:rPr>
              <w:t>V</w:t>
            </w:r>
            <w:r w:rsidRPr="00774E89">
              <w:rPr>
                <w:rFonts w:ascii="Helvetica" w:eastAsiaTheme="minorEastAsia" w:hAnsi="Helvetica"/>
                <w:vertAlign w:val="subscript"/>
              </w:rPr>
              <w:t xml:space="preserve">DS </w:t>
            </w:r>
            <w:r w:rsidRPr="00774E89">
              <w:rPr>
                <w:rFonts w:ascii="Symbol" w:eastAsiaTheme="minorEastAsia" w:hAnsi="Symbol" w:cs="Symbol"/>
              </w:rPr>
              <w:t></w:t>
            </w:r>
            <w:r w:rsidRPr="00774E89">
              <w:rPr>
                <w:rFonts w:ascii="Symbol" w:eastAsiaTheme="minorEastAsia" w:hAnsi="Symbol" w:cs="Symbol"/>
              </w:rPr>
              <w:t></w:t>
            </w:r>
            <w:r w:rsidRPr="00774E89">
              <w:rPr>
                <w:rFonts w:ascii="Helvetica" w:eastAsiaTheme="minorEastAsia" w:hAnsi="Helvetica"/>
              </w:rPr>
              <w:t>V</w:t>
            </w:r>
            <w:r w:rsidRPr="00774E89">
              <w:rPr>
                <w:rFonts w:ascii="Helvetica" w:eastAsiaTheme="minorEastAsia" w:hAnsi="Helvetica"/>
                <w:vertAlign w:val="subscript"/>
              </w:rPr>
              <w:t>GS</w:t>
            </w:r>
          </w:p>
          <w:p w14:paraId="3101ABDF" w14:textId="77777777" w:rsidR="0065637E" w:rsidRPr="00774E89" w:rsidRDefault="0065637E" w:rsidP="00B26DDE">
            <w:pPr>
              <w:pStyle w:val="Bodyjustified"/>
              <w:keepNext/>
              <w:jc w:val="left"/>
              <w:rPr>
                <w:rFonts w:eastAsiaTheme="minorEastAsia"/>
              </w:rPr>
            </w:pPr>
            <w:r w:rsidRPr="00774E89">
              <w:rPr>
                <w:rFonts w:eastAsiaTheme="minorEastAsia"/>
              </w:rPr>
              <w:t>I</w:t>
            </w:r>
            <w:r w:rsidRPr="00774E89">
              <w:rPr>
                <w:rFonts w:eastAsiaTheme="minorEastAsia"/>
                <w:vertAlign w:val="subscript"/>
              </w:rPr>
              <w:t xml:space="preserve">D </w:t>
            </w:r>
            <w:r w:rsidRPr="00774E89">
              <w:rPr>
                <w:rFonts w:eastAsiaTheme="minorEastAsia"/>
              </w:rPr>
              <w:t>= -1mA</w:t>
            </w:r>
          </w:p>
        </w:tc>
        <w:tc>
          <w:tcPr>
            <w:tcW w:w="850" w:type="dxa"/>
          </w:tcPr>
          <w:p w14:paraId="3101ABE0" w14:textId="77777777" w:rsidR="0065637E" w:rsidRPr="00774E89" w:rsidRDefault="0065637E" w:rsidP="00B26DDE">
            <w:pPr>
              <w:pStyle w:val="Bodyjustified"/>
              <w:keepNext/>
              <w:rPr>
                <w:rFonts w:eastAsiaTheme="minorEastAsia"/>
              </w:rPr>
            </w:pPr>
            <w:r w:rsidRPr="00774E89">
              <w:rPr>
                <w:rFonts w:eastAsiaTheme="minorEastAsia"/>
              </w:rPr>
              <w:t>-2</w:t>
            </w:r>
          </w:p>
        </w:tc>
        <w:tc>
          <w:tcPr>
            <w:tcW w:w="851" w:type="dxa"/>
          </w:tcPr>
          <w:p w14:paraId="3101ABE1" w14:textId="77777777" w:rsidR="0065637E" w:rsidRPr="00774E89" w:rsidRDefault="0065637E" w:rsidP="00B26DDE">
            <w:pPr>
              <w:pStyle w:val="Bodyjustified"/>
              <w:keepNext/>
              <w:rPr>
                <w:rFonts w:eastAsiaTheme="minorEastAsia"/>
              </w:rPr>
            </w:pPr>
            <w:r w:rsidRPr="00774E89">
              <w:rPr>
                <w:rFonts w:eastAsiaTheme="minorEastAsia"/>
              </w:rPr>
              <w:t>-4.5</w:t>
            </w:r>
          </w:p>
        </w:tc>
        <w:tc>
          <w:tcPr>
            <w:tcW w:w="731" w:type="dxa"/>
          </w:tcPr>
          <w:p w14:paraId="3101ABE2" w14:textId="77777777" w:rsidR="0065637E" w:rsidRPr="00774E89" w:rsidRDefault="0065637E" w:rsidP="00B26DDE">
            <w:pPr>
              <w:pStyle w:val="Bodyjustified"/>
              <w:keepNext/>
              <w:rPr>
                <w:rFonts w:eastAsiaTheme="minorEastAsia"/>
              </w:rPr>
            </w:pPr>
            <w:r w:rsidRPr="00774E89">
              <w:rPr>
                <w:rFonts w:eastAsiaTheme="minorEastAsia"/>
              </w:rPr>
              <w:t>V</w:t>
            </w:r>
          </w:p>
        </w:tc>
      </w:tr>
      <w:tr w:rsidR="0065637E" w:rsidRPr="00774E89" w14:paraId="3101ABEC" w14:textId="77777777" w:rsidTr="00A310CA">
        <w:trPr>
          <w:trHeight w:val="283"/>
        </w:trPr>
        <w:tc>
          <w:tcPr>
            <w:tcW w:w="2211" w:type="dxa"/>
          </w:tcPr>
          <w:p w14:paraId="3101ABE4" w14:textId="77777777" w:rsidR="0065637E" w:rsidRPr="00774E89" w:rsidRDefault="0065637E" w:rsidP="00B26DDE">
            <w:pPr>
              <w:pStyle w:val="Bodyjustified"/>
              <w:keepNext/>
              <w:jc w:val="left"/>
              <w:rPr>
                <w:rFonts w:eastAsiaTheme="minorEastAsia"/>
              </w:rPr>
            </w:pPr>
            <w:r w:rsidRPr="00774E89">
              <w:rPr>
                <w:rFonts w:eastAsiaTheme="minorEastAsia"/>
              </w:rPr>
              <w:t>Static Drain</w:t>
            </w:r>
            <w:r w:rsidRPr="00774E89">
              <w:rPr>
                <w:rFonts w:eastAsiaTheme="minorEastAsia"/>
              </w:rPr>
              <w:noBreakHyphen/>
              <w:t>to</w:t>
            </w:r>
            <w:r w:rsidRPr="00774E89">
              <w:rPr>
                <w:rFonts w:eastAsiaTheme="minorEastAsia"/>
              </w:rPr>
              <w:noBreakHyphen/>
              <w:t xml:space="preserve">Source </w:t>
            </w:r>
            <w:proofErr w:type="gramStart"/>
            <w:r w:rsidRPr="00774E89">
              <w:rPr>
                <w:rFonts w:eastAsiaTheme="minorEastAsia"/>
              </w:rPr>
              <w:t>On</w:t>
            </w:r>
            <w:proofErr w:type="gramEnd"/>
            <w:r w:rsidRPr="00774E89">
              <w:rPr>
                <w:rFonts w:eastAsiaTheme="minorEastAsia"/>
              </w:rPr>
              <w:t xml:space="preserve"> Resistance</w:t>
            </w:r>
          </w:p>
        </w:tc>
        <w:tc>
          <w:tcPr>
            <w:tcW w:w="964" w:type="dxa"/>
          </w:tcPr>
          <w:p w14:paraId="3101ABE5" w14:textId="77777777" w:rsidR="0065637E" w:rsidRPr="00774E89" w:rsidRDefault="0065637E" w:rsidP="00B26DDE">
            <w:pPr>
              <w:pStyle w:val="Bodyjustified"/>
              <w:keepNext/>
              <w:rPr>
                <w:rFonts w:eastAsiaTheme="minorEastAsia"/>
              </w:rPr>
            </w:pPr>
            <w:proofErr w:type="spellStart"/>
            <w:r w:rsidRPr="00774E89">
              <w:rPr>
                <w:rFonts w:eastAsiaTheme="minorEastAsia"/>
              </w:rPr>
              <w:t>r</w:t>
            </w:r>
            <w:r w:rsidRPr="00774E89">
              <w:rPr>
                <w:rFonts w:eastAsiaTheme="minorEastAsia"/>
                <w:vertAlign w:val="subscript"/>
              </w:rPr>
              <w:t>DS</w:t>
            </w:r>
            <w:proofErr w:type="spellEnd"/>
            <w:r w:rsidRPr="00774E89">
              <w:rPr>
                <w:rFonts w:eastAsiaTheme="minorEastAsia"/>
                <w:vertAlign w:val="subscript"/>
              </w:rPr>
              <w:t>(on)</w:t>
            </w:r>
          </w:p>
        </w:tc>
        <w:tc>
          <w:tcPr>
            <w:tcW w:w="1361" w:type="dxa"/>
          </w:tcPr>
          <w:p w14:paraId="3101ABE6" w14:textId="471ACEAD" w:rsidR="0065637E" w:rsidRPr="00774E89" w:rsidRDefault="0065637E" w:rsidP="00B26DDE">
            <w:pPr>
              <w:pStyle w:val="Bodyjustified"/>
              <w:keepNext/>
              <w:rPr>
                <w:rFonts w:eastAsiaTheme="minorEastAsia"/>
              </w:rPr>
            </w:pPr>
            <w:hyperlink r:id="rId34" w:history="1">
              <w:r w:rsidRPr="00774E89">
                <w:rPr>
                  <w:rStyle w:val="Hyperlink"/>
                </w:rPr>
                <w:t>3421</w:t>
              </w:r>
            </w:hyperlink>
          </w:p>
        </w:tc>
        <w:tc>
          <w:tcPr>
            <w:tcW w:w="2154" w:type="dxa"/>
          </w:tcPr>
          <w:p w14:paraId="3101ABE7" w14:textId="77777777"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-12V, I</w:t>
            </w:r>
            <w:r w:rsidRPr="00774E89">
              <w:rPr>
                <w:rFonts w:eastAsiaTheme="minorEastAsia"/>
                <w:vertAlign w:val="subscript"/>
              </w:rPr>
              <w:t xml:space="preserve">D </w:t>
            </w:r>
            <w:r w:rsidRPr="00774E89">
              <w:rPr>
                <w:rFonts w:eastAsiaTheme="minorEastAsia"/>
              </w:rPr>
              <w:t>= -12A</w:t>
            </w:r>
          </w:p>
          <w:p w14:paraId="3101ABE8" w14:textId="77777777" w:rsidR="0065637E" w:rsidRPr="00774E89" w:rsidRDefault="0065637E" w:rsidP="00B26DDE">
            <w:pPr>
              <w:pStyle w:val="Bodyjustified"/>
              <w:keepNext/>
              <w:jc w:val="left"/>
              <w:rPr>
                <w:rFonts w:eastAsiaTheme="minorEastAsia"/>
              </w:rPr>
            </w:pPr>
            <w:r w:rsidRPr="00774E89">
              <w:rPr>
                <w:rFonts w:eastAsiaTheme="minorEastAsia"/>
              </w:rPr>
              <w:t>Note 1</w:t>
            </w:r>
          </w:p>
        </w:tc>
        <w:tc>
          <w:tcPr>
            <w:tcW w:w="850" w:type="dxa"/>
          </w:tcPr>
          <w:p w14:paraId="3101ABE9" w14:textId="77777777" w:rsidR="0065637E" w:rsidRPr="00774E89" w:rsidRDefault="0065637E" w:rsidP="00B26DDE">
            <w:pPr>
              <w:pStyle w:val="Bodyjustified"/>
              <w:keepNext/>
              <w:rPr>
                <w:rFonts w:eastAsiaTheme="minorEastAsia"/>
              </w:rPr>
            </w:pPr>
            <w:r w:rsidRPr="00774E89">
              <w:rPr>
                <w:rFonts w:eastAsiaTheme="minorEastAsia"/>
              </w:rPr>
              <w:t>-</w:t>
            </w:r>
          </w:p>
        </w:tc>
        <w:tc>
          <w:tcPr>
            <w:tcW w:w="851" w:type="dxa"/>
          </w:tcPr>
          <w:p w14:paraId="3101ABEA" w14:textId="77777777" w:rsidR="0065637E" w:rsidRPr="00774E89" w:rsidRDefault="0065637E" w:rsidP="00B26DDE">
            <w:pPr>
              <w:pStyle w:val="Bodyjustified"/>
              <w:keepNext/>
              <w:rPr>
                <w:rFonts w:eastAsiaTheme="minorEastAsia"/>
              </w:rPr>
            </w:pPr>
            <w:r w:rsidRPr="00774E89">
              <w:rPr>
                <w:rFonts w:eastAsiaTheme="minorEastAsia"/>
              </w:rPr>
              <w:t>0.3</w:t>
            </w:r>
          </w:p>
        </w:tc>
        <w:tc>
          <w:tcPr>
            <w:tcW w:w="731" w:type="dxa"/>
          </w:tcPr>
          <w:p w14:paraId="3101ABEB" w14:textId="77777777" w:rsidR="0065637E" w:rsidRPr="00774E89" w:rsidRDefault="0065637E" w:rsidP="00B26DDE">
            <w:pPr>
              <w:pStyle w:val="Bodyjustified"/>
              <w:keepNext/>
              <w:rPr>
                <w:rFonts w:eastAsiaTheme="minorEastAsia"/>
              </w:rPr>
            </w:pPr>
            <w:r w:rsidRPr="00774E89">
              <w:rPr>
                <w:rFonts w:eastAsiaTheme="minorEastAsia"/>
              </w:rPr>
              <w:t>Ω</w:t>
            </w:r>
          </w:p>
        </w:tc>
      </w:tr>
      <w:tr w:rsidR="0065637E" w:rsidRPr="00774E89" w14:paraId="3101ABF5" w14:textId="77777777" w:rsidTr="00A310CA">
        <w:trPr>
          <w:trHeight w:val="283"/>
        </w:trPr>
        <w:tc>
          <w:tcPr>
            <w:tcW w:w="2211" w:type="dxa"/>
          </w:tcPr>
          <w:p w14:paraId="3101ABED" w14:textId="77777777" w:rsidR="0065637E" w:rsidRPr="00774E89" w:rsidRDefault="0065637E" w:rsidP="00B26DDE">
            <w:pPr>
              <w:pStyle w:val="Bodyjustified"/>
              <w:keepNext/>
              <w:jc w:val="left"/>
              <w:rPr>
                <w:rFonts w:eastAsiaTheme="minorEastAsia"/>
              </w:rPr>
            </w:pPr>
            <w:r w:rsidRPr="00774E89">
              <w:rPr>
                <w:rFonts w:eastAsiaTheme="minorEastAsia"/>
              </w:rPr>
              <w:t>Source-to-Drain Diode Forward Voltage</w:t>
            </w:r>
          </w:p>
        </w:tc>
        <w:tc>
          <w:tcPr>
            <w:tcW w:w="964" w:type="dxa"/>
          </w:tcPr>
          <w:p w14:paraId="3101ABEE" w14:textId="77777777" w:rsidR="0065637E" w:rsidRPr="00774E89" w:rsidRDefault="0065637E" w:rsidP="00B26DDE">
            <w:pPr>
              <w:pStyle w:val="Bodyjustified"/>
              <w:keepNext/>
              <w:rPr>
                <w:rFonts w:eastAsiaTheme="minorEastAsia"/>
              </w:rPr>
            </w:pPr>
            <w:r w:rsidRPr="00774E89">
              <w:rPr>
                <w:rFonts w:eastAsiaTheme="minorEastAsia"/>
              </w:rPr>
              <w:t>V</w:t>
            </w:r>
            <w:r w:rsidRPr="00774E89">
              <w:rPr>
                <w:rFonts w:eastAsiaTheme="minorEastAsia"/>
                <w:vertAlign w:val="subscript"/>
              </w:rPr>
              <w:t>SD</w:t>
            </w:r>
          </w:p>
        </w:tc>
        <w:tc>
          <w:tcPr>
            <w:tcW w:w="1361" w:type="dxa"/>
          </w:tcPr>
          <w:p w14:paraId="3101ABEF" w14:textId="6A77A261" w:rsidR="0065637E" w:rsidRPr="00774E89" w:rsidRDefault="0065637E" w:rsidP="00B26DDE">
            <w:pPr>
              <w:pStyle w:val="Bodyjustified"/>
              <w:keepNext/>
              <w:rPr>
                <w:rFonts w:eastAsiaTheme="minorEastAsia"/>
              </w:rPr>
            </w:pPr>
            <w:hyperlink r:id="rId35" w:history="1">
              <w:r w:rsidRPr="00774E89">
                <w:rPr>
                  <w:rStyle w:val="Hyperlink"/>
                </w:rPr>
                <w:t>4011</w:t>
              </w:r>
            </w:hyperlink>
          </w:p>
        </w:tc>
        <w:tc>
          <w:tcPr>
            <w:tcW w:w="2154" w:type="dxa"/>
          </w:tcPr>
          <w:p w14:paraId="3101ABF0" w14:textId="77777777"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0V, I</w:t>
            </w:r>
            <w:r w:rsidRPr="00774E89">
              <w:rPr>
                <w:rFonts w:eastAsiaTheme="minorEastAsia"/>
                <w:vertAlign w:val="subscript"/>
              </w:rPr>
              <w:t xml:space="preserve">SD </w:t>
            </w:r>
            <w:r w:rsidRPr="00774E89">
              <w:rPr>
                <w:rFonts w:eastAsiaTheme="minorEastAsia"/>
              </w:rPr>
              <w:t>= -12A</w:t>
            </w:r>
          </w:p>
          <w:p w14:paraId="3101ABF1" w14:textId="77777777" w:rsidR="0065637E" w:rsidRPr="00774E89" w:rsidRDefault="0065637E" w:rsidP="00B26DDE">
            <w:pPr>
              <w:pStyle w:val="Bodyjustified"/>
              <w:keepNext/>
              <w:jc w:val="left"/>
              <w:rPr>
                <w:rFonts w:eastAsiaTheme="minorEastAsia"/>
              </w:rPr>
            </w:pPr>
            <w:r w:rsidRPr="00774E89">
              <w:rPr>
                <w:rFonts w:eastAsiaTheme="minorEastAsia"/>
              </w:rPr>
              <w:t>Note 1</w:t>
            </w:r>
          </w:p>
        </w:tc>
        <w:tc>
          <w:tcPr>
            <w:tcW w:w="850" w:type="dxa"/>
          </w:tcPr>
          <w:p w14:paraId="3101ABF2" w14:textId="77777777" w:rsidR="0065637E" w:rsidRPr="00774E89" w:rsidRDefault="0065637E" w:rsidP="00B26DDE">
            <w:pPr>
              <w:pStyle w:val="Bodyjustified"/>
              <w:keepNext/>
              <w:rPr>
                <w:rFonts w:eastAsiaTheme="minorEastAsia"/>
              </w:rPr>
            </w:pPr>
            <w:r w:rsidRPr="00774E89">
              <w:rPr>
                <w:rFonts w:eastAsiaTheme="minorEastAsia"/>
              </w:rPr>
              <w:t>-</w:t>
            </w:r>
          </w:p>
        </w:tc>
        <w:tc>
          <w:tcPr>
            <w:tcW w:w="851" w:type="dxa"/>
          </w:tcPr>
          <w:p w14:paraId="3101ABF3" w14:textId="77777777" w:rsidR="0065637E" w:rsidRPr="00774E89" w:rsidRDefault="0065637E" w:rsidP="00B26DDE">
            <w:pPr>
              <w:pStyle w:val="Bodyjustified"/>
              <w:keepNext/>
              <w:rPr>
                <w:rFonts w:eastAsiaTheme="minorEastAsia"/>
              </w:rPr>
            </w:pPr>
            <w:r w:rsidRPr="00774E89">
              <w:rPr>
                <w:rFonts w:eastAsiaTheme="minorEastAsia"/>
              </w:rPr>
              <w:t>-1.5</w:t>
            </w:r>
          </w:p>
        </w:tc>
        <w:tc>
          <w:tcPr>
            <w:tcW w:w="731" w:type="dxa"/>
          </w:tcPr>
          <w:p w14:paraId="3101ABF4" w14:textId="77777777" w:rsidR="0065637E" w:rsidRPr="00774E89" w:rsidRDefault="0065637E" w:rsidP="00B26DDE">
            <w:pPr>
              <w:pStyle w:val="Bodyjustified"/>
              <w:keepNext/>
              <w:rPr>
                <w:rFonts w:eastAsiaTheme="minorEastAsia"/>
              </w:rPr>
            </w:pPr>
            <w:r w:rsidRPr="00774E89">
              <w:rPr>
                <w:rFonts w:eastAsiaTheme="minorEastAsia"/>
              </w:rPr>
              <w:t>V</w:t>
            </w:r>
          </w:p>
        </w:tc>
      </w:tr>
      <w:tr w:rsidR="0065637E" w:rsidRPr="00774E89" w14:paraId="3101ABFD" w14:textId="77777777" w:rsidTr="00A310CA">
        <w:trPr>
          <w:trHeight w:val="283"/>
        </w:trPr>
        <w:tc>
          <w:tcPr>
            <w:tcW w:w="2211" w:type="dxa"/>
          </w:tcPr>
          <w:p w14:paraId="3101ABF6" w14:textId="77777777" w:rsidR="0065637E" w:rsidRPr="00774E89" w:rsidRDefault="0065637E" w:rsidP="00B26DDE">
            <w:pPr>
              <w:pStyle w:val="Bodyjustified"/>
              <w:keepNext/>
              <w:jc w:val="left"/>
              <w:rPr>
                <w:rFonts w:eastAsiaTheme="minorEastAsia"/>
              </w:rPr>
            </w:pPr>
            <w:r w:rsidRPr="00774E89">
              <w:rPr>
                <w:rFonts w:eastAsiaTheme="minorEastAsia"/>
              </w:rPr>
              <w:t>Thermal Resistance, Junction-to-Heat Sink</w:t>
            </w:r>
          </w:p>
        </w:tc>
        <w:tc>
          <w:tcPr>
            <w:tcW w:w="964" w:type="dxa"/>
          </w:tcPr>
          <w:p w14:paraId="3101ABF7" w14:textId="77777777" w:rsidR="0065637E" w:rsidRPr="00774E89" w:rsidRDefault="0065637E" w:rsidP="00B26DDE">
            <w:pPr>
              <w:pStyle w:val="Bodyjustified"/>
              <w:keepNext/>
              <w:rPr>
                <w:rFonts w:eastAsiaTheme="minorEastAsia"/>
              </w:rPr>
            </w:pPr>
            <w:r w:rsidRPr="00774E89">
              <w:rPr>
                <w:rFonts w:eastAsiaTheme="minorEastAsia"/>
              </w:rPr>
              <w:t>R</w:t>
            </w:r>
            <w:r w:rsidRPr="00774E89">
              <w:rPr>
                <w:rFonts w:eastAsiaTheme="minorEastAsia"/>
                <w:vertAlign w:val="subscript"/>
              </w:rPr>
              <w:t>th(j-s)</w:t>
            </w:r>
          </w:p>
        </w:tc>
        <w:tc>
          <w:tcPr>
            <w:tcW w:w="1361" w:type="dxa"/>
          </w:tcPr>
          <w:p w14:paraId="3101ABF8" w14:textId="0A9D53C9" w:rsidR="0065637E" w:rsidRPr="00774E89" w:rsidRDefault="0065637E" w:rsidP="00B26DDE">
            <w:pPr>
              <w:pStyle w:val="Bodyjustified"/>
              <w:keepNext/>
              <w:rPr>
                <w:rFonts w:eastAsiaTheme="minorEastAsia"/>
              </w:rPr>
            </w:pPr>
            <w:hyperlink r:id="rId36" w:history="1">
              <w:r w:rsidRPr="00774E89">
                <w:rPr>
                  <w:rStyle w:val="Hyperlink"/>
                </w:rPr>
                <w:t>3161</w:t>
              </w:r>
            </w:hyperlink>
          </w:p>
        </w:tc>
        <w:tc>
          <w:tcPr>
            <w:tcW w:w="2154" w:type="dxa"/>
            <w:tcBorders>
              <w:bottom w:val="single" w:sz="4" w:space="0" w:color="auto"/>
            </w:tcBorders>
          </w:tcPr>
          <w:p w14:paraId="3101ABF9" w14:textId="77777777" w:rsidR="0065637E" w:rsidRPr="00774E89" w:rsidRDefault="0065637E" w:rsidP="00B26DDE">
            <w:pPr>
              <w:pStyle w:val="Bodyjustified"/>
              <w:keepNext/>
              <w:jc w:val="left"/>
              <w:rPr>
                <w:rFonts w:eastAsiaTheme="minorEastAsia"/>
              </w:rPr>
            </w:pPr>
            <w:r w:rsidRPr="00774E89">
              <w:rPr>
                <w:rFonts w:eastAsiaTheme="minorEastAsia"/>
              </w:rPr>
              <w:t>Note 2</w:t>
            </w:r>
          </w:p>
        </w:tc>
        <w:tc>
          <w:tcPr>
            <w:tcW w:w="850" w:type="dxa"/>
          </w:tcPr>
          <w:p w14:paraId="3101ABFA" w14:textId="77777777" w:rsidR="0065637E" w:rsidRPr="00774E89" w:rsidRDefault="0065637E" w:rsidP="00B26DDE">
            <w:pPr>
              <w:pStyle w:val="Bodyjustified"/>
              <w:keepNext/>
              <w:rPr>
                <w:rFonts w:eastAsiaTheme="minorEastAsia"/>
              </w:rPr>
            </w:pPr>
            <w:r w:rsidRPr="00774E89">
              <w:rPr>
                <w:rFonts w:eastAsiaTheme="minorEastAsia"/>
              </w:rPr>
              <w:t>-</w:t>
            </w:r>
          </w:p>
        </w:tc>
        <w:tc>
          <w:tcPr>
            <w:tcW w:w="851" w:type="dxa"/>
          </w:tcPr>
          <w:p w14:paraId="3101ABFB" w14:textId="77777777" w:rsidR="0065637E" w:rsidRPr="00774E89" w:rsidRDefault="0065637E" w:rsidP="00B26DDE">
            <w:pPr>
              <w:pStyle w:val="Bodyjustified"/>
              <w:keepNext/>
              <w:rPr>
                <w:rFonts w:eastAsiaTheme="minorEastAsia"/>
              </w:rPr>
            </w:pPr>
            <w:r w:rsidRPr="00774E89">
              <w:rPr>
                <w:rFonts w:eastAsiaTheme="minorEastAsia"/>
              </w:rPr>
              <w:t>0.2</w:t>
            </w:r>
          </w:p>
        </w:tc>
        <w:tc>
          <w:tcPr>
            <w:tcW w:w="731" w:type="dxa"/>
          </w:tcPr>
          <w:p w14:paraId="3101ABFC" w14:textId="77777777" w:rsidR="0065637E" w:rsidRPr="00774E89" w:rsidRDefault="0065637E" w:rsidP="00B26DDE">
            <w:pPr>
              <w:pStyle w:val="Bodyjustified"/>
              <w:keepNext/>
              <w:rPr>
                <w:rFonts w:eastAsiaTheme="minorEastAsia"/>
              </w:rPr>
            </w:pPr>
            <w:r w:rsidRPr="00774E89">
              <w:t>°C</w:t>
            </w:r>
            <w:r w:rsidRPr="00774E89">
              <w:rPr>
                <w:rFonts w:eastAsiaTheme="minorEastAsia"/>
              </w:rPr>
              <w:t>/W</w:t>
            </w:r>
          </w:p>
        </w:tc>
      </w:tr>
      <w:tr w:rsidR="0065637E" w:rsidRPr="00774E89" w14:paraId="3101AC06" w14:textId="77777777" w:rsidTr="00A310CA">
        <w:trPr>
          <w:trHeight w:val="283"/>
        </w:trPr>
        <w:tc>
          <w:tcPr>
            <w:tcW w:w="2211" w:type="dxa"/>
          </w:tcPr>
          <w:p w14:paraId="3101ABFE" w14:textId="77777777" w:rsidR="0065637E" w:rsidRPr="00774E89" w:rsidRDefault="0065637E" w:rsidP="00B26DDE">
            <w:pPr>
              <w:pStyle w:val="Bodyjustified"/>
              <w:keepNext/>
              <w:jc w:val="left"/>
              <w:rPr>
                <w:rFonts w:eastAsiaTheme="minorEastAsia"/>
              </w:rPr>
            </w:pPr>
            <w:r w:rsidRPr="00774E89">
              <w:rPr>
                <w:rFonts w:eastAsiaTheme="minorEastAsia"/>
              </w:rPr>
              <w:t>Input Capacitance</w:t>
            </w:r>
          </w:p>
        </w:tc>
        <w:tc>
          <w:tcPr>
            <w:tcW w:w="964" w:type="dxa"/>
          </w:tcPr>
          <w:p w14:paraId="3101ABFF" w14:textId="77777777" w:rsidR="0065637E" w:rsidRPr="00774E89" w:rsidRDefault="0065637E" w:rsidP="00B26DDE">
            <w:pPr>
              <w:pStyle w:val="Bodyjustified"/>
              <w:keepNext/>
              <w:rPr>
                <w:rFonts w:eastAsiaTheme="minorEastAsia"/>
              </w:rPr>
            </w:pPr>
            <w:proofErr w:type="spellStart"/>
            <w:r w:rsidRPr="00774E89">
              <w:rPr>
                <w:rFonts w:eastAsiaTheme="minorEastAsia"/>
              </w:rPr>
              <w:t>C</w:t>
            </w:r>
            <w:r w:rsidRPr="00774E89">
              <w:rPr>
                <w:rFonts w:eastAsiaTheme="minorEastAsia"/>
                <w:vertAlign w:val="subscript"/>
              </w:rPr>
              <w:t>iss</w:t>
            </w:r>
            <w:proofErr w:type="spellEnd"/>
          </w:p>
        </w:tc>
        <w:tc>
          <w:tcPr>
            <w:tcW w:w="1361" w:type="dxa"/>
          </w:tcPr>
          <w:p w14:paraId="3101AC00" w14:textId="50A3F2C0" w:rsidR="0065637E" w:rsidRPr="00774E89" w:rsidRDefault="0065637E" w:rsidP="00B26DDE">
            <w:pPr>
              <w:pStyle w:val="Bodyjustified"/>
              <w:keepNext/>
              <w:rPr>
                <w:rFonts w:eastAsiaTheme="minorEastAsia"/>
              </w:rPr>
            </w:pPr>
            <w:hyperlink r:id="rId37" w:history="1">
              <w:r w:rsidRPr="00774E89">
                <w:rPr>
                  <w:rStyle w:val="Hyperlink"/>
                </w:rPr>
                <w:t>3431</w:t>
              </w:r>
            </w:hyperlink>
          </w:p>
        </w:tc>
        <w:tc>
          <w:tcPr>
            <w:tcW w:w="2154" w:type="dxa"/>
            <w:vMerge w:val="restart"/>
          </w:tcPr>
          <w:p w14:paraId="3101AC01" w14:textId="77777777" w:rsidR="0065637E" w:rsidRPr="00774E89" w:rsidRDefault="0065637E"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0V, V</w:t>
            </w:r>
            <w:r w:rsidRPr="00774E89">
              <w:rPr>
                <w:rFonts w:eastAsiaTheme="minorEastAsia"/>
                <w:vertAlign w:val="subscript"/>
              </w:rPr>
              <w:t xml:space="preserve">DS </w:t>
            </w:r>
            <w:r w:rsidRPr="00774E89">
              <w:rPr>
                <w:rFonts w:eastAsiaTheme="minorEastAsia"/>
              </w:rPr>
              <w:t>= -25V</w:t>
            </w:r>
          </w:p>
          <w:p w14:paraId="3101AC02" w14:textId="77777777" w:rsidR="0065637E" w:rsidRPr="00774E89" w:rsidRDefault="0065637E" w:rsidP="00B26DDE">
            <w:pPr>
              <w:pStyle w:val="Bodyjustified"/>
              <w:keepNext/>
              <w:jc w:val="left"/>
              <w:rPr>
                <w:rFonts w:eastAsiaTheme="minorEastAsia"/>
              </w:rPr>
            </w:pPr>
            <w:r w:rsidRPr="00774E89">
              <w:rPr>
                <w:rFonts w:eastAsiaTheme="minorEastAsia"/>
              </w:rPr>
              <w:t>f = 1MHz</w:t>
            </w:r>
          </w:p>
        </w:tc>
        <w:tc>
          <w:tcPr>
            <w:tcW w:w="850" w:type="dxa"/>
          </w:tcPr>
          <w:p w14:paraId="3101AC03" w14:textId="77777777" w:rsidR="0065637E" w:rsidRPr="00774E89" w:rsidRDefault="0065637E" w:rsidP="00B26DDE">
            <w:pPr>
              <w:pStyle w:val="Bodyjustified"/>
              <w:keepNext/>
              <w:rPr>
                <w:rFonts w:eastAsiaTheme="minorEastAsia"/>
              </w:rPr>
            </w:pPr>
            <w:r w:rsidRPr="00774E89">
              <w:rPr>
                <w:rFonts w:eastAsiaTheme="minorEastAsia"/>
              </w:rPr>
              <w:t>940</w:t>
            </w:r>
          </w:p>
        </w:tc>
        <w:tc>
          <w:tcPr>
            <w:tcW w:w="851" w:type="dxa"/>
          </w:tcPr>
          <w:p w14:paraId="3101AC04" w14:textId="77777777" w:rsidR="0065637E" w:rsidRPr="00774E89" w:rsidRDefault="0065637E" w:rsidP="00B26DDE">
            <w:pPr>
              <w:pStyle w:val="Bodyjustified"/>
              <w:keepNext/>
              <w:rPr>
                <w:rFonts w:eastAsiaTheme="minorEastAsia"/>
              </w:rPr>
            </w:pPr>
            <w:r w:rsidRPr="00774E89">
              <w:rPr>
                <w:rFonts w:eastAsiaTheme="minorEastAsia"/>
              </w:rPr>
              <w:t>1410</w:t>
            </w:r>
          </w:p>
        </w:tc>
        <w:tc>
          <w:tcPr>
            <w:tcW w:w="731" w:type="dxa"/>
          </w:tcPr>
          <w:p w14:paraId="3101AC05" w14:textId="77777777" w:rsidR="0065637E" w:rsidRPr="00774E89" w:rsidRDefault="0065637E" w:rsidP="00B26DDE">
            <w:pPr>
              <w:pStyle w:val="Bodyjustified"/>
              <w:keepNext/>
              <w:rPr>
                <w:rFonts w:eastAsiaTheme="minorEastAsia"/>
              </w:rPr>
            </w:pPr>
            <w:r w:rsidRPr="00774E89">
              <w:rPr>
                <w:rFonts w:eastAsiaTheme="minorEastAsia"/>
              </w:rPr>
              <w:t>pF</w:t>
            </w:r>
          </w:p>
        </w:tc>
      </w:tr>
      <w:tr w:rsidR="0065637E" w:rsidRPr="00774E89" w14:paraId="3101AC0E" w14:textId="77777777" w:rsidTr="00A310CA">
        <w:trPr>
          <w:trHeight w:val="283"/>
        </w:trPr>
        <w:tc>
          <w:tcPr>
            <w:tcW w:w="2211" w:type="dxa"/>
          </w:tcPr>
          <w:p w14:paraId="3101AC07" w14:textId="77777777" w:rsidR="0065637E" w:rsidRPr="00774E89" w:rsidRDefault="0065637E" w:rsidP="00B26DDE">
            <w:pPr>
              <w:pStyle w:val="Bodyjustified"/>
              <w:keepNext/>
              <w:jc w:val="left"/>
              <w:rPr>
                <w:rFonts w:eastAsiaTheme="minorEastAsia"/>
              </w:rPr>
            </w:pPr>
            <w:r w:rsidRPr="00774E89">
              <w:rPr>
                <w:rFonts w:eastAsiaTheme="minorEastAsia"/>
              </w:rPr>
              <w:t>Output Capacitance</w:t>
            </w:r>
          </w:p>
        </w:tc>
        <w:tc>
          <w:tcPr>
            <w:tcW w:w="964" w:type="dxa"/>
          </w:tcPr>
          <w:p w14:paraId="3101AC08" w14:textId="77777777" w:rsidR="0065637E" w:rsidRPr="00774E89" w:rsidRDefault="0065637E" w:rsidP="00B26DDE">
            <w:pPr>
              <w:pStyle w:val="Bodyjustified"/>
              <w:keepNext/>
              <w:rPr>
                <w:rFonts w:eastAsiaTheme="minorEastAsia"/>
              </w:rPr>
            </w:pPr>
            <w:r w:rsidRPr="00774E89">
              <w:rPr>
                <w:rFonts w:eastAsiaTheme="minorEastAsia"/>
              </w:rPr>
              <w:t>C</w:t>
            </w:r>
            <w:r w:rsidRPr="00774E89">
              <w:rPr>
                <w:rFonts w:eastAsiaTheme="minorEastAsia"/>
                <w:vertAlign w:val="subscript"/>
              </w:rPr>
              <w:t>oss</w:t>
            </w:r>
          </w:p>
        </w:tc>
        <w:tc>
          <w:tcPr>
            <w:tcW w:w="1361" w:type="dxa"/>
          </w:tcPr>
          <w:p w14:paraId="3101AC09" w14:textId="3CA49A73" w:rsidR="0065637E" w:rsidRPr="00774E89" w:rsidRDefault="0065637E" w:rsidP="00B26DDE">
            <w:pPr>
              <w:pStyle w:val="Bodyjustified"/>
              <w:keepNext/>
              <w:rPr>
                <w:rFonts w:eastAsiaTheme="minorEastAsia"/>
              </w:rPr>
            </w:pPr>
            <w:hyperlink r:id="rId38" w:history="1">
              <w:r w:rsidRPr="00774E89">
                <w:rPr>
                  <w:rStyle w:val="Hyperlink"/>
                </w:rPr>
                <w:t>3453</w:t>
              </w:r>
            </w:hyperlink>
          </w:p>
        </w:tc>
        <w:tc>
          <w:tcPr>
            <w:tcW w:w="2154" w:type="dxa"/>
            <w:vMerge/>
          </w:tcPr>
          <w:p w14:paraId="3101AC0A" w14:textId="77777777" w:rsidR="0065637E" w:rsidRPr="00774E89" w:rsidRDefault="0065637E" w:rsidP="00B26DDE">
            <w:pPr>
              <w:pStyle w:val="Bodyjustified"/>
              <w:keepNext/>
              <w:jc w:val="left"/>
              <w:rPr>
                <w:rFonts w:eastAsiaTheme="minorEastAsia"/>
              </w:rPr>
            </w:pPr>
          </w:p>
        </w:tc>
        <w:tc>
          <w:tcPr>
            <w:tcW w:w="850" w:type="dxa"/>
          </w:tcPr>
          <w:p w14:paraId="3101AC0B" w14:textId="77777777" w:rsidR="0065637E" w:rsidRPr="00774E89" w:rsidRDefault="0065637E" w:rsidP="00B26DDE">
            <w:pPr>
              <w:pStyle w:val="Bodyjustified"/>
              <w:keepNext/>
              <w:rPr>
                <w:rFonts w:eastAsiaTheme="minorEastAsia"/>
              </w:rPr>
            </w:pPr>
            <w:r w:rsidRPr="00774E89">
              <w:rPr>
                <w:rFonts w:eastAsiaTheme="minorEastAsia"/>
              </w:rPr>
              <w:t>135</w:t>
            </w:r>
          </w:p>
        </w:tc>
        <w:tc>
          <w:tcPr>
            <w:tcW w:w="851" w:type="dxa"/>
          </w:tcPr>
          <w:p w14:paraId="3101AC0C" w14:textId="77777777" w:rsidR="0065637E" w:rsidRPr="00774E89" w:rsidRDefault="0065637E" w:rsidP="00B26DDE">
            <w:pPr>
              <w:pStyle w:val="Bodyjustified"/>
              <w:keepNext/>
              <w:rPr>
                <w:rFonts w:eastAsiaTheme="minorEastAsia"/>
              </w:rPr>
            </w:pPr>
            <w:r w:rsidRPr="00774E89">
              <w:rPr>
                <w:rFonts w:eastAsiaTheme="minorEastAsia"/>
              </w:rPr>
              <w:t>205</w:t>
            </w:r>
          </w:p>
        </w:tc>
        <w:tc>
          <w:tcPr>
            <w:tcW w:w="731" w:type="dxa"/>
          </w:tcPr>
          <w:p w14:paraId="3101AC0D" w14:textId="77777777" w:rsidR="0065637E" w:rsidRPr="00774E89" w:rsidRDefault="0065637E" w:rsidP="00B26DDE">
            <w:pPr>
              <w:pStyle w:val="Bodyjustified"/>
              <w:keepNext/>
              <w:rPr>
                <w:rFonts w:eastAsiaTheme="minorEastAsia"/>
              </w:rPr>
            </w:pPr>
            <w:r w:rsidRPr="00774E89">
              <w:rPr>
                <w:rFonts w:eastAsiaTheme="minorEastAsia"/>
              </w:rPr>
              <w:t>pF</w:t>
            </w:r>
          </w:p>
        </w:tc>
      </w:tr>
      <w:tr w:rsidR="0065637E" w:rsidRPr="00774E89" w14:paraId="3101AC16" w14:textId="77777777" w:rsidTr="00A310CA">
        <w:trPr>
          <w:trHeight w:val="283"/>
        </w:trPr>
        <w:tc>
          <w:tcPr>
            <w:tcW w:w="2211" w:type="dxa"/>
          </w:tcPr>
          <w:p w14:paraId="3101AC0F" w14:textId="77777777" w:rsidR="0065637E" w:rsidRPr="00774E89" w:rsidRDefault="0065637E" w:rsidP="00B26DDE">
            <w:pPr>
              <w:pStyle w:val="Bodyjustified"/>
              <w:keepNext/>
              <w:jc w:val="left"/>
              <w:rPr>
                <w:rFonts w:eastAsiaTheme="minorEastAsia"/>
              </w:rPr>
            </w:pPr>
            <w:r w:rsidRPr="00774E89">
              <w:rPr>
                <w:rFonts w:eastAsiaTheme="minorEastAsia"/>
              </w:rPr>
              <w:t>Reverse Transfer Capacitance</w:t>
            </w:r>
          </w:p>
        </w:tc>
        <w:tc>
          <w:tcPr>
            <w:tcW w:w="964" w:type="dxa"/>
          </w:tcPr>
          <w:p w14:paraId="3101AC10" w14:textId="77777777" w:rsidR="0065637E" w:rsidRPr="00774E89" w:rsidRDefault="0065637E" w:rsidP="00B26DDE">
            <w:pPr>
              <w:pStyle w:val="Bodyjustified"/>
              <w:keepNext/>
              <w:rPr>
                <w:rFonts w:eastAsiaTheme="minorEastAsia"/>
              </w:rPr>
            </w:pPr>
            <w:proofErr w:type="spellStart"/>
            <w:r w:rsidRPr="00774E89">
              <w:rPr>
                <w:rFonts w:eastAsiaTheme="minorEastAsia"/>
              </w:rPr>
              <w:t>C</w:t>
            </w:r>
            <w:r w:rsidRPr="00774E89">
              <w:rPr>
                <w:rFonts w:eastAsiaTheme="minorEastAsia"/>
                <w:vertAlign w:val="subscript"/>
              </w:rPr>
              <w:t>rss</w:t>
            </w:r>
            <w:proofErr w:type="spellEnd"/>
          </w:p>
        </w:tc>
        <w:tc>
          <w:tcPr>
            <w:tcW w:w="1361" w:type="dxa"/>
            <w:tcBorders>
              <w:bottom w:val="single" w:sz="4" w:space="0" w:color="auto"/>
            </w:tcBorders>
          </w:tcPr>
          <w:p w14:paraId="3101AC11" w14:textId="11C5FA6F" w:rsidR="0065637E" w:rsidRPr="00774E89" w:rsidRDefault="0065637E" w:rsidP="00B26DDE">
            <w:pPr>
              <w:pStyle w:val="Bodyjustified"/>
              <w:keepNext/>
              <w:rPr>
                <w:rFonts w:eastAsiaTheme="minorEastAsia"/>
              </w:rPr>
            </w:pPr>
            <w:hyperlink r:id="rId39" w:history="1">
              <w:r w:rsidRPr="00774E89">
                <w:rPr>
                  <w:rStyle w:val="Hyperlink"/>
                </w:rPr>
                <w:t>3433</w:t>
              </w:r>
            </w:hyperlink>
          </w:p>
        </w:tc>
        <w:tc>
          <w:tcPr>
            <w:tcW w:w="2154" w:type="dxa"/>
            <w:vMerge/>
            <w:tcBorders>
              <w:bottom w:val="single" w:sz="4" w:space="0" w:color="auto"/>
            </w:tcBorders>
          </w:tcPr>
          <w:p w14:paraId="3101AC12" w14:textId="77777777" w:rsidR="0065637E" w:rsidRPr="00774E89" w:rsidRDefault="0065637E" w:rsidP="00B26DDE">
            <w:pPr>
              <w:pStyle w:val="Bodyjustified"/>
              <w:keepNext/>
              <w:jc w:val="left"/>
              <w:rPr>
                <w:rFonts w:eastAsiaTheme="minorEastAsia"/>
              </w:rPr>
            </w:pPr>
          </w:p>
        </w:tc>
        <w:tc>
          <w:tcPr>
            <w:tcW w:w="850" w:type="dxa"/>
          </w:tcPr>
          <w:p w14:paraId="3101AC13" w14:textId="77777777" w:rsidR="0065637E" w:rsidRPr="00774E89" w:rsidRDefault="0065637E" w:rsidP="00B26DDE">
            <w:pPr>
              <w:pStyle w:val="Bodyjustified"/>
              <w:keepNext/>
              <w:rPr>
                <w:rFonts w:eastAsiaTheme="minorEastAsia"/>
              </w:rPr>
            </w:pPr>
            <w:r w:rsidRPr="00774E89">
              <w:rPr>
                <w:rFonts w:eastAsiaTheme="minorEastAsia"/>
              </w:rPr>
              <w:t>55</w:t>
            </w:r>
          </w:p>
        </w:tc>
        <w:tc>
          <w:tcPr>
            <w:tcW w:w="851" w:type="dxa"/>
          </w:tcPr>
          <w:p w14:paraId="3101AC14" w14:textId="77777777" w:rsidR="0065637E" w:rsidRPr="00774E89" w:rsidRDefault="0065637E" w:rsidP="00B26DDE">
            <w:pPr>
              <w:pStyle w:val="Bodyjustified"/>
              <w:keepNext/>
              <w:rPr>
                <w:rFonts w:eastAsiaTheme="minorEastAsia"/>
              </w:rPr>
            </w:pPr>
            <w:r w:rsidRPr="00774E89">
              <w:rPr>
                <w:rFonts w:eastAsiaTheme="minorEastAsia"/>
              </w:rPr>
              <w:t>85</w:t>
            </w:r>
          </w:p>
        </w:tc>
        <w:tc>
          <w:tcPr>
            <w:tcW w:w="731" w:type="dxa"/>
          </w:tcPr>
          <w:p w14:paraId="3101AC15" w14:textId="77777777" w:rsidR="0065637E" w:rsidRPr="00774E89" w:rsidRDefault="0065637E" w:rsidP="00B26DDE">
            <w:pPr>
              <w:pStyle w:val="Bodyjustified"/>
              <w:keepNext/>
              <w:rPr>
                <w:rFonts w:eastAsiaTheme="minorEastAsia"/>
              </w:rPr>
            </w:pPr>
            <w:r w:rsidRPr="00774E89">
              <w:rPr>
                <w:rFonts w:eastAsiaTheme="minorEastAsia"/>
              </w:rPr>
              <w:t>pF</w:t>
            </w:r>
          </w:p>
        </w:tc>
      </w:tr>
      <w:tr w:rsidR="00A310CA" w:rsidRPr="00774E89" w14:paraId="3101AC1F" w14:textId="77777777" w:rsidTr="00322FAF">
        <w:trPr>
          <w:trHeight w:val="283"/>
        </w:trPr>
        <w:tc>
          <w:tcPr>
            <w:tcW w:w="2211" w:type="dxa"/>
          </w:tcPr>
          <w:p w14:paraId="3101AC17" w14:textId="77777777" w:rsidR="00A310CA" w:rsidRPr="00774E89" w:rsidRDefault="00A310CA" w:rsidP="00B26DDE">
            <w:pPr>
              <w:pStyle w:val="Bodyjustified"/>
              <w:keepNext/>
              <w:jc w:val="left"/>
              <w:rPr>
                <w:rFonts w:eastAsiaTheme="minorEastAsia"/>
              </w:rPr>
            </w:pPr>
            <w:r w:rsidRPr="00774E89">
              <w:rPr>
                <w:rFonts w:eastAsiaTheme="minorEastAsia"/>
              </w:rPr>
              <w:t>Total Gate Charge</w:t>
            </w:r>
          </w:p>
        </w:tc>
        <w:tc>
          <w:tcPr>
            <w:tcW w:w="964" w:type="dxa"/>
          </w:tcPr>
          <w:p w14:paraId="3101AC18" w14:textId="77777777" w:rsidR="00A310CA" w:rsidRPr="00774E89" w:rsidRDefault="00A310CA" w:rsidP="00B26DDE">
            <w:pPr>
              <w:pStyle w:val="Bodyjustified"/>
              <w:keepNext/>
              <w:rPr>
                <w:rFonts w:eastAsiaTheme="minorEastAsia"/>
              </w:rPr>
            </w:pPr>
            <w:proofErr w:type="spellStart"/>
            <w:r w:rsidRPr="00774E89">
              <w:rPr>
                <w:rFonts w:eastAsiaTheme="minorEastAsia"/>
              </w:rPr>
              <w:t>Q</w:t>
            </w:r>
            <w:r w:rsidRPr="00774E89">
              <w:rPr>
                <w:rFonts w:eastAsiaTheme="minorEastAsia"/>
                <w:vertAlign w:val="subscript"/>
              </w:rPr>
              <w:t>g</w:t>
            </w:r>
            <w:proofErr w:type="spellEnd"/>
          </w:p>
        </w:tc>
        <w:tc>
          <w:tcPr>
            <w:tcW w:w="1361" w:type="dxa"/>
            <w:vMerge w:val="restart"/>
          </w:tcPr>
          <w:p w14:paraId="3101AC19" w14:textId="732520D4" w:rsidR="00A310CA" w:rsidRPr="00774E89" w:rsidRDefault="00A310CA" w:rsidP="00B26DDE">
            <w:pPr>
              <w:pStyle w:val="Bodyjustified"/>
              <w:keepNext/>
              <w:rPr>
                <w:rFonts w:eastAsiaTheme="minorEastAsia"/>
              </w:rPr>
            </w:pPr>
            <w:hyperlink r:id="rId40" w:history="1">
              <w:r w:rsidRPr="00774E89">
                <w:rPr>
                  <w:rStyle w:val="Hyperlink"/>
                </w:rPr>
                <w:t>3471</w:t>
              </w:r>
            </w:hyperlink>
          </w:p>
        </w:tc>
        <w:tc>
          <w:tcPr>
            <w:tcW w:w="2154" w:type="dxa"/>
            <w:vMerge w:val="restart"/>
          </w:tcPr>
          <w:p w14:paraId="3101AC1A" w14:textId="77777777" w:rsidR="00A310CA" w:rsidRPr="00774E89" w:rsidRDefault="00A310CA"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-12V, V</w:t>
            </w:r>
            <w:r w:rsidRPr="00774E89">
              <w:rPr>
                <w:rFonts w:eastAsiaTheme="minorEastAsia"/>
                <w:vertAlign w:val="subscript"/>
              </w:rPr>
              <w:t xml:space="preserve">DS </w:t>
            </w:r>
            <w:r w:rsidRPr="00774E89">
              <w:rPr>
                <w:rFonts w:eastAsiaTheme="minorEastAsia"/>
              </w:rPr>
              <w:t>= -50V</w:t>
            </w:r>
          </w:p>
          <w:p w14:paraId="3101AC1B" w14:textId="77777777" w:rsidR="00A310CA" w:rsidRPr="00774E89" w:rsidRDefault="00A310CA" w:rsidP="00B26DDE">
            <w:pPr>
              <w:pStyle w:val="Bodyjustified"/>
              <w:keepNext/>
              <w:jc w:val="left"/>
              <w:rPr>
                <w:rFonts w:eastAsiaTheme="minorEastAsia"/>
              </w:rPr>
            </w:pPr>
            <w:r w:rsidRPr="00774E89">
              <w:rPr>
                <w:rFonts w:eastAsiaTheme="minorEastAsia"/>
              </w:rPr>
              <w:t>I</w:t>
            </w:r>
            <w:r w:rsidRPr="00774E89">
              <w:rPr>
                <w:rFonts w:eastAsiaTheme="minorEastAsia"/>
                <w:vertAlign w:val="subscript"/>
              </w:rPr>
              <w:t xml:space="preserve">D </w:t>
            </w:r>
            <w:r w:rsidRPr="00774E89">
              <w:rPr>
                <w:rFonts w:eastAsiaTheme="minorEastAsia"/>
              </w:rPr>
              <w:t>= -12A</w:t>
            </w:r>
          </w:p>
        </w:tc>
        <w:tc>
          <w:tcPr>
            <w:tcW w:w="850" w:type="dxa"/>
          </w:tcPr>
          <w:p w14:paraId="3101AC1C" w14:textId="77777777" w:rsidR="00A310CA" w:rsidRPr="00774E89" w:rsidRDefault="00A310CA" w:rsidP="00B26DDE">
            <w:pPr>
              <w:pStyle w:val="Bodyjustified"/>
              <w:keepNext/>
              <w:rPr>
                <w:rFonts w:eastAsiaTheme="minorEastAsia"/>
              </w:rPr>
            </w:pPr>
            <w:r w:rsidRPr="00774E89">
              <w:rPr>
                <w:rFonts w:eastAsiaTheme="minorEastAsia"/>
              </w:rPr>
              <w:t>32</w:t>
            </w:r>
          </w:p>
        </w:tc>
        <w:tc>
          <w:tcPr>
            <w:tcW w:w="851" w:type="dxa"/>
          </w:tcPr>
          <w:p w14:paraId="3101AC1D" w14:textId="77777777" w:rsidR="00A310CA" w:rsidRPr="00774E89" w:rsidRDefault="00A310CA" w:rsidP="00B26DDE">
            <w:pPr>
              <w:pStyle w:val="Bodyjustified"/>
              <w:keepNext/>
              <w:rPr>
                <w:rFonts w:eastAsiaTheme="minorEastAsia"/>
              </w:rPr>
            </w:pPr>
            <w:r w:rsidRPr="00774E89">
              <w:rPr>
                <w:rFonts w:eastAsiaTheme="minorEastAsia"/>
              </w:rPr>
              <w:t>48</w:t>
            </w:r>
          </w:p>
        </w:tc>
        <w:tc>
          <w:tcPr>
            <w:tcW w:w="731" w:type="dxa"/>
          </w:tcPr>
          <w:p w14:paraId="3101AC1E" w14:textId="77777777" w:rsidR="00A310CA" w:rsidRPr="00774E89" w:rsidRDefault="00A310CA" w:rsidP="00B26DDE">
            <w:pPr>
              <w:pStyle w:val="Bodyjustified"/>
              <w:keepNext/>
              <w:rPr>
                <w:rFonts w:eastAsiaTheme="minorEastAsia"/>
              </w:rPr>
            </w:pPr>
            <w:proofErr w:type="spellStart"/>
            <w:r w:rsidRPr="00774E89">
              <w:rPr>
                <w:rFonts w:eastAsiaTheme="minorEastAsia"/>
              </w:rPr>
              <w:t>nC</w:t>
            </w:r>
            <w:proofErr w:type="spellEnd"/>
          </w:p>
        </w:tc>
      </w:tr>
      <w:tr w:rsidR="00A310CA" w:rsidRPr="00774E89" w14:paraId="3101AC27" w14:textId="77777777" w:rsidTr="00322FAF">
        <w:trPr>
          <w:trHeight w:val="283"/>
        </w:trPr>
        <w:tc>
          <w:tcPr>
            <w:tcW w:w="2211" w:type="dxa"/>
          </w:tcPr>
          <w:p w14:paraId="3101AC20" w14:textId="77777777" w:rsidR="00A310CA" w:rsidRPr="00774E89" w:rsidRDefault="00A310CA" w:rsidP="00B26DDE">
            <w:pPr>
              <w:pStyle w:val="Bodyjustified"/>
              <w:keepNext/>
              <w:jc w:val="left"/>
              <w:rPr>
                <w:rFonts w:eastAsiaTheme="minorEastAsia"/>
              </w:rPr>
            </w:pPr>
            <w:r w:rsidRPr="00774E89">
              <w:rPr>
                <w:rFonts w:eastAsiaTheme="minorEastAsia"/>
              </w:rPr>
              <w:t>Gate-to-Source Charge</w:t>
            </w:r>
          </w:p>
        </w:tc>
        <w:tc>
          <w:tcPr>
            <w:tcW w:w="964" w:type="dxa"/>
          </w:tcPr>
          <w:p w14:paraId="3101AC21" w14:textId="77777777" w:rsidR="00A310CA" w:rsidRPr="00774E89" w:rsidRDefault="00A310CA" w:rsidP="00B26DDE">
            <w:pPr>
              <w:pStyle w:val="Bodyjustified"/>
              <w:keepNext/>
              <w:rPr>
                <w:rFonts w:eastAsiaTheme="minorEastAsia"/>
              </w:rPr>
            </w:pPr>
            <w:proofErr w:type="spellStart"/>
            <w:r w:rsidRPr="00774E89">
              <w:rPr>
                <w:rFonts w:eastAsiaTheme="minorEastAsia"/>
              </w:rPr>
              <w:t>Q</w:t>
            </w:r>
            <w:r w:rsidRPr="00774E89">
              <w:rPr>
                <w:rFonts w:eastAsiaTheme="minorEastAsia"/>
                <w:vertAlign w:val="subscript"/>
              </w:rPr>
              <w:t>gs</w:t>
            </w:r>
            <w:proofErr w:type="spellEnd"/>
          </w:p>
        </w:tc>
        <w:tc>
          <w:tcPr>
            <w:tcW w:w="1361" w:type="dxa"/>
            <w:vMerge/>
          </w:tcPr>
          <w:p w14:paraId="3101AC22" w14:textId="77777777" w:rsidR="00A310CA" w:rsidRPr="00774E89" w:rsidRDefault="00A310CA" w:rsidP="00B26DDE">
            <w:pPr>
              <w:pStyle w:val="Bodyjustified"/>
              <w:keepNext/>
              <w:rPr>
                <w:rFonts w:eastAsiaTheme="minorEastAsia"/>
              </w:rPr>
            </w:pPr>
          </w:p>
        </w:tc>
        <w:tc>
          <w:tcPr>
            <w:tcW w:w="2154" w:type="dxa"/>
            <w:vMerge/>
          </w:tcPr>
          <w:p w14:paraId="3101AC23" w14:textId="77777777" w:rsidR="00A310CA" w:rsidRPr="00774E89" w:rsidRDefault="00A310CA" w:rsidP="00B26DDE">
            <w:pPr>
              <w:pStyle w:val="Bodyjustified"/>
              <w:keepNext/>
              <w:jc w:val="left"/>
              <w:rPr>
                <w:rFonts w:eastAsiaTheme="minorEastAsia"/>
              </w:rPr>
            </w:pPr>
          </w:p>
        </w:tc>
        <w:tc>
          <w:tcPr>
            <w:tcW w:w="850" w:type="dxa"/>
          </w:tcPr>
          <w:p w14:paraId="3101AC24" w14:textId="77777777" w:rsidR="00A310CA" w:rsidRPr="00774E89" w:rsidRDefault="00A310CA" w:rsidP="00B26DDE">
            <w:pPr>
              <w:pStyle w:val="Bodyjustified"/>
              <w:keepNext/>
              <w:rPr>
                <w:rFonts w:eastAsiaTheme="minorEastAsia"/>
              </w:rPr>
            </w:pPr>
            <w:r w:rsidRPr="00774E89">
              <w:rPr>
                <w:rFonts w:eastAsiaTheme="minorEastAsia"/>
              </w:rPr>
              <w:t>3.5</w:t>
            </w:r>
          </w:p>
        </w:tc>
        <w:tc>
          <w:tcPr>
            <w:tcW w:w="851" w:type="dxa"/>
          </w:tcPr>
          <w:p w14:paraId="3101AC25" w14:textId="77777777" w:rsidR="00A310CA" w:rsidRPr="00774E89" w:rsidRDefault="00A310CA" w:rsidP="00B26DDE">
            <w:pPr>
              <w:pStyle w:val="Bodyjustified"/>
              <w:keepNext/>
              <w:rPr>
                <w:rFonts w:eastAsiaTheme="minorEastAsia"/>
              </w:rPr>
            </w:pPr>
            <w:r w:rsidRPr="00774E89">
              <w:rPr>
                <w:rFonts w:eastAsiaTheme="minorEastAsia"/>
              </w:rPr>
              <w:t>6.5</w:t>
            </w:r>
          </w:p>
        </w:tc>
        <w:tc>
          <w:tcPr>
            <w:tcW w:w="731" w:type="dxa"/>
          </w:tcPr>
          <w:p w14:paraId="3101AC26" w14:textId="77777777" w:rsidR="00A310CA" w:rsidRPr="00774E89" w:rsidRDefault="00A310CA" w:rsidP="00B26DDE">
            <w:pPr>
              <w:pStyle w:val="Bodyjustified"/>
              <w:keepNext/>
              <w:rPr>
                <w:rFonts w:eastAsiaTheme="minorEastAsia"/>
              </w:rPr>
            </w:pPr>
            <w:proofErr w:type="spellStart"/>
            <w:r w:rsidRPr="00774E89">
              <w:rPr>
                <w:rFonts w:eastAsiaTheme="minorEastAsia"/>
              </w:rPr>
              <w:t>nC</w:t>
            </w:r>
            <w:proofErr w:type="spellEnd"/>
          </w:p>
        </w:tc>
      </w:tr>
      <w:tr w:rsidR="00A310CA" w:rsidRPr="00774E89" w14:paraId="3101AC2F" w14:textId="77777777" w:rsidTr="00322FAF">
        <w:trPr>
          <w:trHeight w:val="283"/>
        </w:trPr>
        <w:tc>
          <w:tcPr>
            <w:tcW w:w="2211" w:type="dxa"/>
          </w:tcPr>
          <w:p w14:paraId="3101AC28" w14:textId="77777777" w:rsidR="00A310CA" w:rsidRPr="00774E89" w:rsidRDefault="00A310CA" w:rsidP="00B26DDE">
            <w:pPr>
              <w:pStyle w:val="Bodyjustified"/>
              <w:keepNext/>
              <w:jc w:val="left"/>
              <w:rPr>
                <w:rFonts w:eastAsiaTheme="minorEastAsia"/>
              </w:rPr>
            </w:pPr>
            <w:r w:rsidRPr="00774E89">
              <w:rPr>
                <w:rFonts w:eastAsiaTheme="minorEastAsia"/>
              </w:rPr>
              <w:t>Gate-to-Drain Charge</w:t>
            </w:r>
          </w:p>
        </w:tc>
        <w:tc>
          <w:tcPr>
            <w:tcW w:w="964" w:type="dxa"/>
          </w:tcPr>
          <w:p w14:paraId="3101AC29" w14:textId="77777777" w:rsidR="00A310CA" w:rsidRPr="00774E89" w:rsidRDefault="00A310CA" w:rsidP="00B26DDE">
            <w:pPr>
              <w:pStyle w:val="Bodyjustified"/>
              <w:keepNext/>
              <w:rPr>
                <w:rFonts w:eastAsiaTheme="minorEastAsia"/>
              </w:rPr>
            </w:pPr>
            <w:proofErr w:type="spellStart"/>
            <w:r w:rsidRPr="00774E89">
              <w:rPr>
                <w:rFonts w:eastAsiaTheme="minorEastAsia"/>
              </w:rPr>
              <w:t>Q</w:t>
            </w:r>
            <w:r w:rsidRPr="00774E89">
              <w:rPr>
                <w:rFonts w:eastAsiaTheme="minorEastAsia"/>
                <w:vertAlign w:val="subscript"/>
              </w:rPr>
              <w:t>gd</w:t>
            </w:r>
            <w:proofErr w:type="spellEnd"/>
          </w:p>
        </w:tc>
        <w:tc>
          <w:tcPr>
            <w:tcW w:w="1361" w:type="dxa"/>
            <w:vMerge/>
            <w:tcBorders>
              <w:bottom w:val="single" w:sz="4" w:space="0" w:color="auto"/>
            </w:tcBorders>
          </w:tcPr>
          <w:p w14:paraId="3101AC2A" w14:textId="77777777" w:rsidR="00A310CA" w:rsidRPr="00774E89" w:rsidRDefault="00A310CA" w:rsidP="00B26DDE">
            <w:pPr>
              <w:pStyle w:val="Bodyjustified"/>
              <w:keepNext/>
              <w:rPr>
                <w:rFonts w:eastAsiaTheme="minorEastAsia"/>
              </w:rPr>
            </w:pPr>
          </w:p>
        </w:tc>
        <w:tc>
          <w:tcPr>
            <w:tcW w:w="2154" w:type="dxa"/>
            <w:vMerge/>
            <w:tcBorders>
              <w:bottom w:val="single" w:sz="4" w:space="0" w:color="auto"/>
            </w:tcBorders>
          </w:tcPr>
          <w:p w14:paraId="3101AC2B" w14:textId="77777777" w:rsidR="00A310CA" w:rsidRPr="00774E89" w:rsidRDefault="00A310CA" w:rsidP="00B26DDE">
            <w:pPr>
              <w:pStyle w:val="Bodyjustified"/>
              <w:keepNext/>
              <w:jc w:val="left"/>
              <w:rPr>
                <w:rFonts w:eastAsiaTheme="minorEastAsia"/>
              </w:rPr>
            </w:pPr>
          </w:p>
        </w:tc>
        <w:tc>
          <w:tcPr>
            <w:tcW w:w="850" w:type="dxa"/>
          </w:tcPr>
          <w:p w14:paraId="3101AC2C" w14:textId="77777777" w:rsidR="00A310CA" w:rsidRPr="00774E89" w:rsidRDefault="00A310CA" w:rsidP="00B26DDE">
            <w:pPr>
              <w:pStyle w:val="Bodyjustified"/>
              <w:keepNext/>
              <w:rPr>
                <w:rFonts w:eastAsiaTheme="minorEastAsia"/>
              </w:rPr>
            </w:pPr>
            <w:r w:rsidRPr="00774E89">
              <w:rPr>
                <w:rFonts w:eastAsiaTheme="minorEastAsia"/>
              </w:rPr>
              <w:t>7</w:t>
            </w:r>
          </w:p>
        </w:tc>
        <w:tc>
          <w:tcPr>
            <w:tcW w:w="851" w:type="dxa"/>
          </w:tcPr>
          <w:p w14:paraId="3101AC2D" w14:textId="77777777" w:rsidR="00A310CA" w:rsidRPr="00774E89" w:rsidRDefault="00A310CA" w:rsidP="00B26DDE">
            <w:pPr>
              <w:pStyle w:val="Bodyjustified"/>
              <w:keepNext/>
              <w:rPr>
                <w:rFonts w:eastAsiaTheme="minorEastAsia"/>
              </w:rPr>
            </w:pPr>
            <w:r w:rsidRPr="00774E89">
              <w:rPr>
                <w:rFonts w:eastAsiaTheme="minorEastAsia"/>
              </w:rPr>
              <w:t>13</w:t>
            </w:r>
          </w:p>
        </w:tc>
        <w:tc>
          <w:tcPr>
            <w:tcW w:w="731" w:type="dxa"/>
          </w:tcPr>
          <w:p w14:paraId="3101AC2E" w14:textId="77777777" w:rsidR="00A310CA" w:rsidRPr="00774E89" w:rsidRDefault="00A310CA" w:rsidP="00B26DDE">
            <w:pPr>
              <w:pStyle w:val="Bodyjustified"/>
              <w:keepNext/>
              <w:rPr>
                <w:rFonts w:eastAsiaTheme="minorEastAsia"/>
              </w:rPr>
            </w:pPr>
            <w:proofErr w:type="spellStart"/>
            <w:r w:rsidRPr="00774E89">
              <w:rPr>
                <w:rFonts w:eastAsiaTheme="minorEastAsia"/>
              </w:rPr>
              <w:t>nC</w:t>
            </w:r>
            <w:proofErr w:type="spellEnd"/>
          </w:p>
        </w:tc>
      </w:tr>
      <w:tr w:rsidR="00A310CA" w:rsidRPr="00774E89" w14:paraId="3101AC3A" w14:textId="77777777" w:rsidTr="00322FAF">
        <w:trPr>
          <w:trHeight w:val="283"/>
        </w:trPr>
        <w:tc>
          <w:tcPr>
            <w:tcW w:w="2211" w:type="dxa"/>
          </w:tcPr>
          <w:p w14:paraId="3101AC30" w14:textId="77777777" w:rsidR="00A310CA" w:rsidRPr="00774E89" w:rsidRDefault="00A310CA" w:rsidP="00B26DDE">
            <w:pPr>
              <w:pStyle w:val="Bodyjustified"/>
              <w:keepNext/>
              <w:jc w:val="left"/>
              <w:rPr>
                <w:rFonts w:eastAsiaTheme="minorEastAsia"/>
              </w:rPr>
            </w:pPr>
            <w:r w:rsidRPr="00774E89">
              <w:rPr>
                <w:rFonts w:eastAsiaTheme="minorEastAsia"/>
              </w:rPr>
              <w:t>Turn-on Delay Time</w:t>
            </w:r>
          </w:p>
        </w:tc>
        <w:tc>
          <w:tcPr>
            <w:tcW w:w="964" w:type="dxa"/>
          </w:tcPr>
          <w:p w14:paraId="3101AC31" w14:textId="77777777" w:rsidR="00A310CA" w:rsidRPr="00774E89" w:rsidRDefault="00A310CA" w:rsidP="00B26DDE">
            <w:pPr>
              <w:pStyle w:val="Bodyjustified"/>
              <w:keepNext/>
              <w:rPr>
                <w:rFonts w:eastAsiaTheme="minorEastAsia"/>
              </w:rPr>
            </w:pPr>
            <w:r w:rsidRPr="00774E89">
              <w:rPr>
                <w:rFonts w:eastAsiaTheme="minorEastAsia"/>
              </w:rPr>
              <w:t>t</w:t>
            </w:r>
            <w:r w:rsidRPr="00774E89">
              <w:rPr>
                <w:rFonts w:eastAsiaTheme="minorEastAsia"/>
                <w:vertAlign w:val="subscript"/>
              </w:rPr>
              <w:t>d(on)</w:t>
            </w:r>
          </w:p>
        </w:tc>
        <w:tc>
          <w:tcPr>
            <w:tcW w:w="1361" w:type="dxa"/>
            <w:vMerge w:val="restart"/>
          </w:tcPr>
          <w:p w14:paraId="3101AC32" w14:textId="7269612B" w:rsidR="00A310CA" w:rsidRPr="00774E89" w:rsidRDefault="00A310CA" w:rsidP="00B26DDE">
            <w:pPr>
              <w:pStyle w:val="Bodyjustified"/>
              <w:keepNext/>
              <w:rPr>
                <w:rFonts w:eastAsiaTheme="minorEastAsia"/>
              </w:rPr>
            </w:pPr>
            <w:hyperlink r:id="rId41" w:history="1">
              <w:r w:rsidRPr="00774E89">
                <w:rPr>
                  <w:rStyle w:val="Hyperlink"/>
                </w:rPr>
                <w:t>3472</w:t>
              </w:r>
            </w:hyperlink>
          </w:p>
        </w:tc>
        <w:tc>
          <w:tcPr>
            <w:tcW w:w="2154" w:type="dxa"/>
            <w:vMerge w:val="restart"/>
          </w:tcPr>
          <w:p w14:paraId="3101AC33" w14:textId="77777777" w:rsidR="00A310CA" w:rsidRPr="00774E89" w:rsidRDefault="00A310CA" w:rsidP="00B26DDE">
            <w:pPr>
              <w:pStyle w:val="Bodyjustified"/>
              <w:keepNext/>
              <w:jc w:val="left"/>
              <w:rPr>
                <w:rFonts w:eastAsiaTheme="minorEastAsia"/>
              </w:rPr>
            </w:pPr>
            <w:r w:rsidRPr="00774E89">
              <w:rPr>
                <w:rFonts w:eastAsiaTheme="minorEastAsia"/>
              </w:rPr>
              <w:t>V</w:t>
            </w:r>
            <w:r w:rsidRPr="00774E89">
              <w:rPr>
                <w:rFonts w:eastAsiaTheme="minorEastAsia"/>
                <w:vertAlign w:val="subscript"/>
              </w:rPr>
              <w:t xml:space="preserve">GS </w:t>
            </w:r>
            <w:r w:rsidRPr="00774E89">
              <w:rPr>
                <w:rFonts w:eastAsiaTheme="minorEastAsia"/>
              </w:rPr>
              <w:t>= -12V, V</w:t>
            </w:r>
            <w:r w:rsidRPr="00774E89">
              <w:rPr>
                <w:rFonts w:eastAsiaTheme="minorEastAsia"/>
                <w:vertAlign w:val="subscript"/>
              </w:rPr>
              <w:t xml:space="preserve">DS </w:t>
            </w:r>
            <w:r w:rsidRPr="00774E89">
              <w:rPr>
                <w:rFonts w:eastAsiaTheme="minorEastAsia"/>
              </w:rPr>
              <w:t>= -50V</w:t>
            </w:r>
          </w:p>
          <w:p w14:paraId="3101AC35" w14:textId="16593E86" w:rsidR="00A310CA" w:rsidRPr="00774E89" w:rsidRDefault="00A310CA" w:rsidP="00B26DDE">
            <w:pPr>
              <w:pStyle w:val="Bodyjustified"/>
              <w:keepNext/>
              <w:jc w:val="left"/>
              <w:rPr>
                <w:rFonts w:eastAsiaTheme="minorEastAsia"/>
              </w:rPr>
            </w:pPr>
            <w:r w:rsidRPr="00774E89">
              <w:rPr>
                <w:rFonts w:eastAsiaTheme="minorEastAsia"/>
              </w:rPr>
              <w:t>I</w:t>
            </w:r>
            <w:r w:rsidRPr="00774E89">
              <w:rPr>
                <w:rFonts w:eastAsiaTheme="minorEastAsia"/>
                <w:vertAlign w:val="subscript"/>
              </w:rPr>
              <w:t xml:space="preserve">D </w:t>
            </w:r>
            <w:r w:rsidRPr="00774E89">
              <w:rPr>
                <w:rFonts w:eastAsiaTheme="minorEastAsia"/>
              </w:rPr>
              <w:t>= -6A, R</w:t>
            </w:r>
            <w:r w:rsidRPr="00774E89">
              <w:rPr>
                <w:rFonts w:eastAsiaTheme="minorEastAsia"/>
                <w:vertAlign w:val="subscript"/>
              </w:rPr>
              <w:t xml:space="preserve">G </w:t>
            </w:r>
            <w:r w:rsidRPr="00774E89">
              <w:rPr>
                <w:rFonts w:eastAsiaTheme="minorEastAsia"/>
              </w:rPr>
              <w:t>= 4.7Ω</w:t>
            </w:r>
          </w:p>
          <w:p w14:paraId="3101AC36" w14:textId="77777777" w:rsidR="00A310CA" w:rsidRPr="00774E89" w:rsidRDefault="00A310CA" w:rsidP="00B26DDE">
            <w:pPr>
              <w:pStyle w:val="Bodyjustified"/>
              <w:keepNext/>
              <w:jc w:val="left"/>
              <w:rPr>
                <w:rFonts w:eastAsiaTheme="minorEastAsia"/>
              </w:rPr>
            </w:pPr>
          </w:p>
        </w:tc>
        <w:tc>
          <w:tcPr>
            <w:tcW w:w="850" w:type="dxa"/>
          </w:tcPr>
          <w:p w14:paraId="3101AC37" w14:textId="77777777" w:rsidR="00A310CA" w:rsidRPr="00774E89" w:rsidRDefault="00A310CA" w:rsidP="00B26DDE">
            <w:pPr>
              <w:pStyle w:val="Bodyjustified"/>
              <w:keepNext/>
              <w:rPr>
                <w:rFonts w:eastAsiaTheme="minorEastAsia"/>
              </w:rPr>
            </w:pPr>
            <w:r w:rsidRPr="00774E89">
              <w:rPr>
                <w:rFonts w:eastAsiaTheme="minorEastAsia"/>
              </w:rPr>
              <w:t>5</w:t>
            </w:r>
          </w:p>
        </w:tc>
        <w:tc>
          <w:tcPr>
            <w:tcW w:w="851" w:type="dxa"/>
          </w:tcPr>
          <w:p w14:paraId="3101AC38" w14:textId="5103303C" w:rsidR="00A310CA" w:rsidRPr="00774E89" w:rsidRDefault="000963F2" w:rsidP="00B26DDE">
            <w:pPr>
              <w:pStyle w:val="Bodyjustified"/>
              <w:keepNext/>
              <w:rPr>
                <w:rFonts w:eastAsiaTheme="minorEastAsia"/>
              </w:rPr>
            </w:pPr>
            <w:r w:rsidRPr="00774E89">
              <w:rPr>
                <w:rFonts w:eastAsiaTheme="minorEastAsia"/>
              </w:rPr>
              <w:t>15.6</w:t>
            </w:r>
          </w:p>
        </w:tc>
        <w:tc>
          <w:tcPr>
            <w:tcW w:w="731" w:type="dxa"/>
          </w:tcPr>
          <w:p w14:paraId="3101AC39" w14:textId="77777777" w:rsidR="00A310CA" w:rsidRPr="00774E89" w:rsidRDefault="00A310CA" w:rsidP="00B26DDE">
            <w:pPr>
              <w:pStyle w:val="Bodyjustified"/>
              <w:keepNext/>
              <w:rPr>
                <w:rFonts w:eastAsiaTheme="minorEastAsia"/>
              </w:rPr>
            </w:pPr>
            <w:r w:rsidRPr="00774E89">
              <w:rPr>
                <w:rFonts w:eastAsiaTheme="minorEastAsia"/>
              </w:rPr>
              <w:t>ns</w:t>
            </w:r>
          </w:p>
        </w:tc>
      </w:tr>
      <w:tr w:rsidR="00A310CA" w:rsidRPr="00774E89" w14:paraId="3101AC42" w14:textId="77777777" w:rsidTr="00322FAF">
        <w:trPr>
          <w:trHeight w:val="283"/>
        </w:trPr>
        <w:tc>
          <w:tcPr>
            <w:tcW w:w="2211" w:type="dxa"/>
          </w:tcPr>
          <w:p w14:paraId="3101AC3B" w14:textId="77777777" w:rsidR="00A310CA" w:rsidRPr="00774E89" w:rsidRDefault="00A310CA" w:rsidP="00B26DDE">
            <w:pPr>
              <w:pStyle w:val="Bodyjustified"/>
              <w:keepNext/>
              <w:jc w:val="left"/>
              <w:rPr>
                <w:rFonts w:eastAsiaTheme="minorEastAsia"/>
              </w:rPr>
            </w:pPr>
            <w:r w:rsidRPr="00774E89">
              <w:rPr>
                <w:rFonts w:eastAsiaTheme="minorEastAsia"/>
              </w:rPr>
              <w:t>Rise Time</w:t>
            </w:r>
          </w:p>
        </w:tc>
        <w:tc>
          <w:tcPr>
            <w:tcW w:w="964" w:type="dxa"/>
          </w:tcPr>
          <w:p w14:paraId="3101AC3C" w14:textId="77777777" w:rsidR="00A310CA" w:rsidRPr="00774E89" w:rsidRDefault="00A310CA" w:rsidP="00B26DDE">
            <w:pPr>
              <w:pStyle w:val="Bodyjustified"/>
              <w:keepNext/>
              <w:rPr>
                <w:rFonts w:eastAsiaTheme="minorEastAsia"/>
              </w:rPr>
            </w:pPr>
            <w:r w:rsidRPr="00774E89">
              <w:rPr>
                <w:rFonts w:eastAsiaTheme="minorEastAsia"/>
              </w:rPr>
              <w:t>t</w:t>
            </w:r>
            <w:r w:rsidRPr="00774E89">
              <w:rPr>
                <w:rFonts w:eastAsiaTheme="minorEastAsia"/>
                <w:vertAlign w:val="subscript"/>
              </w:rPr>
              <w:t>r</w:t>
            </w:r>
          </w:p>
        </w:tc>
        <w:tc>
          <w:tcPr>
            <w:tcW w:w="1361" w:type="dxa"/>
            <w:vMerge/>
          </w:tcPr>
          <w:p w14:paraId="3101AC3D" w14:textId="77777777" w:rsidR="00A310CA" w:rsidRPr="00774E89" w:rsidRDefault="00A310CA" w:rsidP="00B26DDE">
            <w:pPr>
              <w:pStyle w:val="Bodyjustified"/>
              <w:keepNext/>
              <w:rPr>
                <w:rFonts w:eastAsiaTheme="minorEastAsia"/>
              </w:rPr>
            </w:pPr>
          </w:p>
        </w:tc>
        <w:tc>
          <w:tcPr>
            <w:tcW w:w="2154" w:type="dxa"/>
            <w:vMerge/>
          </w:tcPr>
          <w:p w14:paraId="3101AC3E" w14:textId="77777777" w:rsidR="00A310CA" w:rsidRPr="00774E89" w:rsidRDefault="00A310CA" w:rsidP="00B26DDE">
            <w:pPr>
              <w:pStyle w:val="Bodyjustified"/>
              <w:keepNext/>
              <w:jc w:val="left"/>
              <w:rPr>
                <w:rFonts w:eastAsiaTheme="minorEastAsia"/>
                <w:sz w:val="24"/>
                <w:szCs w:val="24"/>
                <w:lang w:val="en-US"/>
              </w:rPr>
            </w:pPr>
          </w:p>
        </w:tc>
        <w:tc>
          <w:tcPr>
            <w:tcW w:w="850" w:type="dxa"/>
          </w:tcPr>
          <w:p w14:paraId="3101AC3F" w14:textId="77777777" w:rsidR="00A310CA" w:rsidRPr="00774E89" w:rsidRDefault="00A310CA" w:rsidP="00B26DDE">
            <w:pPr>
              <w:pStyle w:val="Bodyjustified"/>
              <w:keepNext/>
              <w:rPr>
                <w:rFonts w:eastAsiaTheme="minorEastAsia"/>
              </w:rPr>
            </w:pPr>
            <w:r w:rsidRPr="00774E89">
              <w:rPr>
                <w:rFonts w:eastAsiaTheme="minorEastAsia"/>
              </w:rPr>
              <w:t>7</w:t>
            </w:r>
          </w:p>
        </w:tc>
        <w:tc>
          <w:tcPr>
            <w:tcW w:w="851" w:type="dxa"/>
          </w:tcPr>
          <w:p w14:paraId="3101AC40" w14:textId="77777777" w:rsidR="00A310CA" w:rsidRPr="00774E89" w:rsidRDefault="00A310CA" w:rsidP="00B26DDE">
            <w:pPr>
              <w:pStyle w:val="Bodyjustified"/>
              <w:keepNext/>
              <w:rPr>
                <w:rFonts w:eastAsiaTheme="minorEastAsia"/>
              </w:rPr>
            </w:pPr>
            <w:r w:rsidRPr="00774E89">
              <w:rPr>
                <w:rFonts w:eastAsiaTheme="minorEastAsia"/>
              </w:rPr>
              <w:t>31</w:t>
            </w:r>
          </w:p>
        </w:tc>
        <w:tc>
          <w:tcPr>
            <w:tcW w:w="731" w:type="dxa"/>
          </w:tcPr>
          <w:p w14:paraId="3101AC41" w14:textId="77777777" w:rsidR="00A310CA" w:rsidRPr="00774E89" w:rsidRDefault="00A310CA" w:rsidP="00B26DDE">
            <w:pPr>
              <w:pStyle w:val="Bodyjustified"/>
              <w:keepNext/>
              <w:rPr>
                <w:rFonts w:eastAsiaTheme="minorEastAsia"/>
              </w:rPr>
            </w:pPr>
            <w:r w:rsidRPr="00774E89">
              <w:rPr>
                <w:rFonts w:eastAsiaTheme="minorEastAsia"/>
              </w:rPr>
              <w:t>ns</w:t>
            </w:r>
          </w:p>
        </w:tc>
      </w:tr>
      <w:tr w:rsidR="00A310CA" w:rsidRPr="00774E89" w14:paraId="3101AC4A" w14:textId="77777777" w:rsidTr="00322FAF">
        <w:trPr>
          <w:trHeight w:val="283"/>
        </w:trPr>
        <w:tc>
          <w:tcPr>
            <w:tcW w:w="2211" w:type="dxa"/>
          </w:tcPr>
          <w:p w14:paraId="3101AC43" w14:textId="77777777" w:rsidR="00A310CA" w:rsidRPr="00774E89" w:rsidRDefault="00A310CA" w:rsidP="00B26DDE">
            <w:pPr>
              <w:pStyle w:val="Bodyjustified"/>
              <w:keepNext/>
              <w:jc w:val="left"/>
              <w:rPr>
                <w:rFonts w:eastAsiaTheme="minorEastAsia"/>
              </w:rPr>
            </w:pPr>
            <w:r w:rsidRPr="00774E89">
              <w:rPr>
                <w:rFonts w:eastAsiaTheme="minorEastAsia"/>
              </w:rPr>
              <w:t>Turn-off Delay Time</w:t>
            </w:r>
          </w:p>
        </w:tc>
        <w:tc>
          <w:tcPr>
            <w:tcW w:w="964" w:type="dxa"/>
          </w:tcPr>
          <w:p w14:paraId="3101AC44" w14:textId="77777777" w:rsidR="00A310CA" w:rsidRPr="00774E89" w:rsidRDefault="00A310CA" w:rsidP="00B26DDE">
            <w:pPr>
              <w:pStyle w:val="Bodyjustified"/>
              <w:keepNext/>
              <w:rPr>
                <w:rFonts w:eastAsiaTheme="minorEastAsia"/>
              </w:rPr>
            </w:pPr>
            <w:r w:rsidRPr="00774E89">
              <w:rPr>
                <w:rFonts w:eastAsiaTheme="minorEastAsia"/>
              </w:rPr>
              <w:t>t</w:t>
            </w:r>
            <w:r w:rsidRPr="00774E89">
              <w:rPr>
                <w:rFonts w:eastAsiaTheme="minorEastAsia"/>
                <w:vertAlign w:val="subscript"/>
              </w:rPr>
              <w:t>d(off)</w:t>
            </w:r>
          </w:p>
        </w:tc>
        <w:tc>
          <w:tcPr>
            <w:tcW w:w="1361" w:type="dxa"/>
            <w:vMerge/>
          </w:tcPr>
          <w:p w14:paraId="3101AC45" w14:textId="77777777" w:rsidR="00A310CA" w:rsidRPr="00774E89" w:rsidRDefault="00A310CA" w:rsidP="00B26DDE">
            <w:pPr>
              <w:pStyle w:val="Bodyjustified"/>
              <w:keepNext/>
              <w:rPr>
                <w:rFonts w:eastAsiaTheme="minorEastAsia"/>
              </w:rPr>
            </w:pPr>
          </w:p>
        </w:tc>
        <w:tc>
          <w:tcPr>
            <w:tcW w:w="2154" w:type="dxa"/>
            <w:vMerge/>
          </w:tcPr>
          <w:p w14:paraId="3101AC46" w14:textId="77777777" w:rsidR="00A310CA" w:rsidRPr="00774E89" w:rsidRDefault="00A310CA" w:rsidP="00B26DDE">
            <w:pPr>
              <w:pStyle w:val="Bodyjustified"/>
              <w:keepNext/>
              <w:jc w:val="left"/>
              <w:rPr>
                <w:rFonts w:eastAsiaTheme="minorEastAsia"/>
                <w:sz w:val="24"/>
                <w:szCs w:val="24"/>
                <w:lang w:val="en-US"/>
              </w:rPr>
            </w:pPr>
          </w:p>
        </w:tc>
        <w:tc>
          <w:tcPr>
            <w:tcW w:w="850" w:type="dxa"/>
          </w:tcPr>
          <w:p w14:paraId="3101AC47" w14:textId="77777777" w:rsidR="00A310CA" w:rsidRPr="00774E89" w:rsidRDefault="00A310CA" w:rsidP="00B26DDE">
            <w:pPr>
              <w:pStyle w:val="Bodyjustified"/>
              <w:keepNext/>
              <w:rPr>
                <w:rFonts w:eastAsiaTheme="minorEastAsia"/>
              </w:rPr>
            </w:pPr>
            <w:r w:rsidRPr="00774E89">
              <w:rPr>
                <w:rFonts w:eastAsiaTheme="minorEastAsia"/>
              </w:rPr>
              <w:t>18</w:t>
            </w:r>
          </w:p>
        </w:tc>
        <w:tc>
          <w:tcPr>
            <w:tcW w:w="851" w:type="dxa"/>
          </w:tcPr>
          <w:p w14:paraId="3101AC48" w14:textId="36618D62" w:rsidR="00A310CA" w:rsidRPr="00774E89" w:rsidRDefault="00D44114" w:rsidP="00B26DDE">
            <w:pPr>
              <w:pStyle w:val="Bodyjustified"/>
              <w:keepNext/>
              <w:rPr>
                <w:rFonts w:eastAsiaTheme="minorEastAsia"/>
              </w:rPr>
            </w:pPr>
            <w:r w:rsidRPr="00774E89">
              <w:rPr>
                <w:rFonts w:eastAsiaTheme="minorEastAsia"/>
              </w:rPr>
              <w:t>50.4</w:t>
            </w:r>
          </w:p>
        </w:tc>
        <w:tc>
          <w:tcPr>
            <w:tcW w:w="731" w:type="dxa"/>
          </w:tcPr>
          <w:p w14:paraId="3101AC49" w14:textId="77777777" w:rsidR="00A310CA" w:rsidRPr="00774E89" w:rsidRDefault="00A310CA" w:rsidP="00B26DDE">
            <w:pPr>
              <w:pStyle w:val="Bodyjustified"/>
              <w:keepNext/>
              <w:rPr>
                <w:rFonts w:eastAsiaTheme="minorEastAsia"/>
              </w:rPr>
            </w:pPr>
            <w:r w:rsidRPr="00774E89">
              <w:rPr>
                <w:rFonts w:eastAsiaTheme="minorEastAsia"/>
              </w:rPr>
              <w:t>ns</w:t>
            </w:r>
          </w:p>
        </w:tc>
      </w:tr>
      <w:tr w:rsidR="00A310CA" w:rsidRPr="00774E89" w14:paraId="3101AC52" w14:textId="77777777" w:rsidTr="00B26DDE">
        <w:trPr>
          <w:trHeight w:val="283"/>
        </w:trPr>
        <w:tc>
          <w:tcPr>
            <w:tcW w:w="2211" w:type="dxa"/>
            <w:tcBorders>
              <w:bottom w:val="single" w:sz="4" w:space="0" w:color="auto"/>
            </w:tcBorders>
          </w:tcPr>
          <w:p w14:paraId="3101AC4B" w14:textId="77777777" w:rsidR="00A310CA" w:rsidRPr="00774E89" w:rsidRDefault="00A310CA" w:rsidP="00B26DDE">
            <w:pPr>
              <w:pStyle w:val="Bodyjustified"/>
              <w:keepNext/>
              <w:jc w:val="left"/>
              <w:rPr>
                <w:rFonts w:eastAsiaTheme="minorEastAsia"/>
              </w:rPr>
            </w:pPr>
            <w:r w:rsidRPr="00774E89">
              <w:rPr>
                <w:rFonts w:eastAsiaTheme="minorEastAsia"/>
              </w:rPr>
              <w:t>Fall Time</w:t>
            </w:r>
          </w:p>
        </w:tc>
        <w:tc>
          <w:tcPr>
            <w:tcW w:w="964" w:type="dxa"/>
            <w:tcBorders>
              <w:bottom w:val="single" w:sz="4" w:space="0" w:color="auto"/>
            </w:tcBorders>
          </w:tcPr>
          <w:p w14:paraId="3101AC4C" w14:textId="77777777" w:rsidR="00A310CA" w:rsidRPr="00774E89" w:rsidRDefault="00A310CA" w:rsidP="00B26DDE">
            <w:pPr>
              <w:pStyle w:val="Bodyjustified"/>
              <w:keepNext/>
              <w:rPr>
                <w:rFonts w:eastAsiaTheme="minorEastAsia"/>
              </w:rPr>
            </w:pPr>
            <w:proofErr w:type="spellStart"/>
            <w:r w:rsidRPr="00774E89">
              <w:rPr>
                <w:rFonts w:eastAsiaTheme="minorEastAsia"/>
              </w:rPr>
              <w:t>t</w:t>
            </w:r>
            <w:r w:rsidRPr="00774E89">
              <w:rPr>
                <w:rFonts w:eastAsiaTheme="minorEastAsia"/>
                <w:vertAlign w:val="subscript"/>
              </w:rPr>
              <w:t>f</w:t>
            </w:r>
            <w:proofErr w:type="spellEnd"/>
          </w:p>
        </w:tc>
        <w:tc>
          <w:tcPr>
            <w:tcW w:w="1361" w:type="dxa"/>
            <w:vMerge/>
            <w:tcBorders>
              <w:bottom w:val="single" w:sz="4" w:space="0" w:color="auto"/>
            </w:tcBorders>
          </w:tcPr>
          <w:p w14:paraId="3101AC4D" w14:textId="77777777" w:rsidR="00A310CA" w:rsidRPr="00774E89" w:rsidRDefault="00A310CA" w:rsidP="00B26DDE">
            <w:pPr>
              <w:pStyle w:val="Bodyjustified"/>
              <w:keepNext/>
              <w:rPr>
                <w:rFonts w:eastAsiaTheme="minorEastAsia"/>
              </w:rPr>
            </w:pPr>
          </w:p>
        </w:tc>
        <w:tc>
          <w:tcPr>
            <w:tcW w:w="2154" w:type="dxa"/>
            <w:vMerge/>
            <w:tcBorders>
              <w:bottom w:val="single" w:sz="4" w:space="0" w:color="auto"/>
            </w:tcBorders>
          </w:tcPr>
          <w:p w14:paraId="3101AC4E" w14:textId="77777777" w:rsidR="00A310CA" w:rsidRPr="00774E89" w:rsidRDefault="00A310CA" w:rsidP="00B26DDE">
            <w:pPr>
              <w:pStyle w:val="Bodyjustified"/>
              <w:keepNext/>
              <w:jc w:val="left"/>
              <w:rPr>
                <w:rFonts w:eastAsiaTheme="minorEastAsia"/>
                <w:sz w:val="24"/>
                <w:szCs w:val="24"/>
                <w:lang w:val="en-US"/>
              </w:rPr>
            </w:pPr>
          </w:p>
        </w:tc>
        <w:tc>
          <w:tcPr>
            <w:tcW w:w="850" w:type="dxa"/>
            <w:tcBorders>
              <w:bottom w:val="single" w:sz="4" w:space="0" w:color="auto"/>
            </w:tcBorders>
          </w:tcPr>
          <w:p w14:paraId="3101AC4F" w14:textId="77777777" w:rsidR="00A310CA" w:rsidRPr="00774E89" w:rsidRDefault="00A310CA" w:rsidP="00B26DDE">
            <w:pPr>
              <w:pStyle w:val="Bodyjustified"/>
              <w:keepNext/>
              <w:rPr>
                <w:rFonts w:eastAsiaTheme="minorEastAsia"/>
              </w:rPr>
            </w:pPr>
            <w:r w:rsidRPr="00774E89">
              <w:rPr>
                <w:rFonts w:eastAsiaTheme="minorEastAsia"/>
              </w:rPr>
              <w:t>3.5</w:t>
            </w:r>
          </w:p>
        </w:tc>
        <w:tc>
          <w:tcPr>
            <w:tcW w:w="851" w:type="dxa"/>
            <w:tcBorders>
              <w:bottom w:val="single" w:sz="4" w:space="0" w:color="auto"/>
            </w:tcBorders>
          </w:tcPr>
          <w:p w14:paraId="3101AC50" w14:textId="77777777" w:rsidR="00A310CA" w:rsidRPr="00774E89" w:rsidRDefault="00A310CA" w:rsidP="00B26DDE">
            <w:pPr>
              <w:pStyle w:val="Bodyjustified"/>
              <w:keepNext/>
              <w:rPr>
                <w:rFonts w:eastAsiaTheme="minorEastAsia"/>
              </w:rPr>
            </w:pPr>
            <w:r w:rsidRPr="00774E89">
              <w:rPr>
                <w:rFonts w:eastAsiaTheme="minorEastAsia"/>
              </w:rPr>
              <w:t>10.5</w:t>
            </w:r>
          </w:p>
        </w:tc>
        <w:tc>
          <w:tcPr>
            <w:tcW w:w="731" w:type="dxa"/>
            <w:tcBorders>
              <w:bottom w:val="single" w:sz="4" w:space="0" w:color="auto"/>
            </w:tcBorders>
          </w:tcPr>
          <w:p w14:paraId="3101AC51" w14:textId="77777777" w:rsidR="00A310CA" w:rsidRPr="00774E89" w:rsidRDefault="00A310CA" w:rsidP="00B26DDE">
            <w:pPr>
              <w:pStyle w:val="Bodyjustified"/>
              <w:keepNext/>
              <w:rPr>
                <w:rFonts w:eastAsiaTheme="minorEastAsia"/>
              </w:rPr>
            </w:pPr>
            <w:r w:rsidRPr="00774E89">
              <w:rPr>
                <w:rFonts w:eastAsiaTheme="minorEastAsia"/>
              </w:rPr>
              <w:t>ns</w:t>
            </w:r>
          </w:p>
        </w:tc>
      </w:tr>
      <w:tr w:rsidR="00B42CFE" w:rsidRPr="00774E89" w14:paraId="3101AC5C" w14:textId="77777777" w:rsidTr="00A310CA">
        <w:trPr>
          <w:trHeight w:val="283"/>
        </w:trPr>
        <w:tc>
          <w:tcPr>
            <w:tcW w:w="2211" w:type="dxa"/>
          </w:tcPr>
          <w:p w14:paraId="3101AC53" w14:textId="77777777" w:rsidR="00B42CFE" w:rsidRPr="00774E89" w:rsidRDefault="00B42CFE" w:rsidP="00E37371">
            <w:pPr>
              <w:pStyle w:val="Bodyjustified"/>
              <w:jc w:val="left"/>
              <w:rPr>
                <w:rFonts w:eastAsiaTheme="minorEastAsia"/>
              </w:rPr>
            </w:pPr>
            <w:r w:rsidRPr="00774E89">
              <w:rPr>
                <w:rFonts w:eastAsiaTheme="minorEastAsia"/>
              </w:rPr>
              <w:t>Reverse Recovery Time</w:t>
            </w:r>
          </w:p>
        </w:tc>
        <w:tc>
          <w:tcPr>
            <w:tcW w:w="964" w:type="dxa"/>
          </w:tcPr>
          <w:p w14:paraId="3101AC54" w14:textId="77777777" w:rsidR="00B42CFE" w:rsidRPr="00774E89" w:rsidRDefault="00B42CFE" w:rsidP="00E37371">
            <w:pPr>
              <w:pStyle w:val="Bodyjustified"/>
              <w:rPr>
                <w:rFonts w:eastAsiaTheme="minorEastAsia"/>
              </w:rPr>
            </w:pPr>
            <w:proofErr w:type="spellStart"/>
            <w:r w:rsidRPr="00774E89">
              <w:rPr>
                <w:rFonts w:eastAsiaTheme="minorEastAsia"/>
              </w:rPr>
              <w:t>t</w:t>
            </w:r>
            <w:r w:rsidRPr="00774E89">
              <w:rPr>
                <w:rFonts w:eastAsiaTheme="minorEastAsia"/>
                <w:vertAlign w:val="subscript"/>
              </w:rPr>
              <w:t>rr</w:t>
            </w:r>
            <w:proofErr w:type="spellEnd"/>
          </w:p>
        </w:tc>
        <w:tc>
          <w:tcPr>
            <w:tcW w:w="1361" w:type="dxa"/>
          </w:tcPr>
          <w:p w14:paraId="3101AC55" w14:textId="4FC1AE13" w:rsidR="00B42CFE" w:rsidRPr="00774E89" w:rsidRDefault="0065637E" w:rsidP="00E37371">
            <w:pPr>
              <w:pStyle w:val="Bodyjustified"/>
              <w:rPr>
                <w:rFonts w:eastAsiaTheme="minorEastAsia"/>
              </w:rPr>
            </w:pPr>
            <w:hyperlink r:id="rId42" w:history="1">
              <w:r w:rsidRPr="00774E89">
                <w:rPr>
                  <w:rStyle w:val="Hyperlink"/>
                </w:rPr>
                <w:t>3473</w:t>
              </w:r>
            </w:hyperlink>
          </w:p>
        </w:tc>
        <w:tc>
          <w:tcPr>
            <w:tcW w:w="2154" w:type="dxa"/>
          </w:tcPr>
          <w:p w14:paraId="3101AC56" w14:textId="1CD1AC3E" w:rsidR="00B42CFE" w:rsidRPr="00774E89" w:rsidRDefault="00B42CFE" w:rsidP="00E37371">
            <w:pPr>
              <w:pStyle w:val="Bodyjustified"/>
              <w:jc w:val="left"/>
              <w:rPr>
                <w:rFonts w:eastAsiaTheme="minorEastAsia"/>
              </w:rPr>
            </w:pPr>
            <w:r w:rsidRPr="00774E89">
              <w:rPr>
                <w:rFonts w:eastAsiaTheme="minorEastAsia"/>
              </w:rPr>
              <w:t>V</w:t>
            </w:r>
            <w:r w:rsidRPr="00774E89">
              <w:rPr>
                <w:rFonts w:eastAsiaTheme="minorEastAsia"/>
                <w:vertAlign w:val="subscript"/>
              </w:rPr>
              <w:t>D</w:t>
            </w:r>
            <w:r w:rsidR="0077421E" w:rsidRPr="00774E89">
              <w:rPr>
                <w:rFonts w:eastAsiaTheme="minorEastAsia"/>
                <w:vertAlign w:val="subscript"/>
              </w:rPr>
              <w:t>D</w:t>
            </w:r>
            <w:r w:rsidR="007657A8" w:rsidRPr="00774E89">
              <w:rPr>
                <w:rFonts w:eastAsiaTheme="minorEastAsia"/>
                <w:vertAlign w:val="subscript"/>
              </w:rPr>
              <w:t xml:space="preserve"> </w:t>
            </w:r>
            <w:r w:rsidRPr="00774E89">
              <w:rPr>
                <w:rFonts w:eastAsiaTheme="minorEastAsia"/>
              </w:rPr>
              <w:t>=</w:t>
            </w:r>
            <w:r w:rsidR="007657A8" w:rsidRPr="00774E89">
              <w:rPr>
                <w:rFonts w:eastAsiaTheme="minorEastAsia"/>
              </w:rPr>
              <w:t xml:space="preserve"> </w:t>
            </w:r>
            <w:r w:rsidRPr="00774E89">
              <w:rPr>
                <w:rFonts w:eastAsiaTheme="minorEastAsia"/>
              </w:rPr>
              <w:t>-</w:t>
            </w:r>
            <w:r w:rsidR="00353043" w:rsidRPr="00774E89">
              <w:rPr>
                <w:rFonts w:eastAsiaTheme="minorEastAsia"/>
              </w:rPr>
              <w:t>50</w:t>
            </w:r>
            <w:r w:rsidRPr="00774E89">
              <w:rPr>
                <w:rFonts w:eastAsiaTheme="minorEastAsia"/>
              </w:rPr>
              <w:t>V, I</w:t>
            </w:r>
            <w:r w:rsidRPr="00774E89">
              <w:rPr>
                <w:rFonts w:eastAsiaTheme="minorEastAsia"/>
                <w:vertAlign w:val="subscript"/>
              </w:rPr>
              <w:t>SD</w:t>
            </w:r>
            <w:r w:rsidR="007657A8" w:rsidRPr="00774E89">
              <w:rPr>
                <w:rFonts w:eastAsiaTheme="minorEastAsia"/>
                <w:vertAlign w:val="subscript"/>
              </w:rPr>
              <w:t xml:space="preserve"> </w:t>
            </w:r>
            <w:r w:rsidRPr="00774E89">
              <w:rPr>
                <w:rFonts w:eastAsiaTheme="minorEastAsia"/>
              </w:rPr>
              <w:t>=</w:t>
            </w:r>
            <w:r w:rsidR="007657A8" w:rsidRPr="00774E89">
              <w:rPr>
                <w:rFonts w:eastAsiaTheme="minorEastAsia"/>
              </w:rPr>
              <w:t xml:space="preserve"> </w:t>
            </w:r>
            <w:r w:rsidRPr="00774E89">
              <w:rPr>
                <w:rFonts w:eastAsiaTheme="minorEastAsia"/>
              </w:rPr>
              <w:t>-</w:t>
            </w:r>
            <w:r w:rsidR="00353043" w:rsidRPr="00774E89">
              <w:rPr>
                <w:rFonts w:eastAsiaTheme="minorEastAsia"/>
              </w:rPr>
              <w:t>6</w:t>
            </w:r>
            <w:r w:rsidRPr="00774E89">
              <w:rPr>
                <w:rFonts w:eastAsiaTheme="minorEastAsia"/>
              </w:rPr>
              <w:t>A</w:t>
            </w:r>
          </w:p>
          <w:p w14:paraId="3101AC57" w14:textId="71351E36" w:rsidR="00B42CFE" w:rsidRPr="00774E89" w:rsidRDefault="00B42CFE" w:rsidP="00E37371">
            <w:pPr>
              <w:pStyle w:val="Bodyjustified"/>
              <w:jc w:val="left"/>
              <w:rPr>
                <w:rFonts w:eastAsiaTheme="minorEastAsia"/>
              </w:rPr>
            </w:pPr>
            <w:r w:rsidRPr="00774E89">
              <w:rPr>
                <w:rFonts w:eastAsiaTheme="minorEastAsia"/>
              </w:rPr>
              <w:t>di/dt</w:t>
            </w:r>
            <w:r w:rsidR="007657A8" w:rsidRPr="00774E89">
              <w:rPr>
                <w:rFonts w:eastAsiaTheme="minorEastAsia"/>
              </w:rPr>
              <w:t xml:space="preserve"> </w:t>
            </w:r>
            <w:r w:rsidRPr="00774E89">
              <w:rPr>
                <w:rFonts w:eastAsiaTheme="minorEastAsia"/>
              </w:rPr>
              <w:t>=</w:t>
            </w:r>
            <w:r w:rsidR="007657A8" w:rsidRPr="00774E89">
              <w:rPr>
                <w:rFonts w:eastAsiaTheme="minorEastAsia"/>
              </w:rPr>
              <w:t xml:space="preserve"> </w:t>
            </w:r>
            <w:r w:rsidR="00353043" w:rsidRPr="00774E89">
              <w:rPr>
                <w:rFonts w:eastAsiaTheme="minorEastAsia"/>
              </w:rPr>
              <w:t>5</w:t>
            </w:r>
            <w:r w:rsidRPr="00774E89">
              <w:rPr>
                <w:rFonts w:eastAsiaTheme="minorEastAsia"/>
              </w:rPr>
              <w:t>0A/µs</w:t>
            </w:r>
          </w:p>
          <w:p w14:paraId="3101AC58" w14:textId="618895A2" w:rsidR="00B42CFE" w:rsidRPr="00774E89" w:rsidRDefault="00B42CFE" w:rsidP="00E37371">
            <w:pPr>
              <w:pStyle w:val="Bodyjustified"/>
              <w:jc w:val="left"/>
              <w:rPr>
                <w:rFonts w:eastAsiaTheme="minorEastAsia"/>
              </w:rPr>
            </w:pPr>
            <w:proofErr w:type="spellStart"/>
            <w:r w:rsidRPr="00774E89">
              <w:rPr>
                <w:rFonts w:eastAsiaTheme="minorEastAsia"/>
              </w:rPr>
              <w:t>T</w:t>
            </w:r>
            <w:r w:rsidR="00353043" w:rsidRPr="00774E89">
              <w:rPr>
                <w:rFonts w:eastAsiaTheme="minorEastAsia"/>
                <w:vertAlign w:val="subscript"/>
              </w:rPr>
              <w:t>case</w:t>
            </w:r>
            <w:proofErr w:type="spellEnd"/>
            <w:r w:rsidRPr="00774E89">
              <w:rPr>
                <w:rFonts w:eastAsiaTheme="minorEastAsia"/>
              </w:rPr>
              <w:t>=</w:t>
            </w:r>
            <w:r w:rsidR="007657A8" w:rsidRPr="00774E89">
              <w:rPr>
                <w:rFonts w:eastAsiaTheme="minorEastAsia"/>
              </w:rPr>
              <w:t xml:space="preserve"> </w:t>
            </w:r>
            <w:r w:rsidRPr="00774E89">
              <w:rPr>
                <w:rFonts w:eastAsiaTheme="minorEastAsia"/>
              </w:rPr>
              <w:t>+2</w:t>
            </w:r>
            <w:r w:rsidR="00353043" w:rsidRPr="00774E89">
              <w:rPr>
                <w:rFonts w:eastAsiaTheme="minorEastAsia"/>
              </w:rPr>
              <w:t>2</w:t>
            </w:r>
            <w:r w:rsidRPr="00774E89">
              <w:rPr>
                <w:rFonts w:eastAsiaTheme="minorEastAsia"/>
              </w:rPr>
              <w:t xml:space="preserve"> ±3</w:t>
            </w:r>
            <w:r w:rsidR="004C4C50" w:rsidRPr="00774E89">
              <w:t>°C</w:t>
            </w:r>
          </w:p>
        </w:tc>
        <w:tc>
          <w:tcPr>
            <w:tcW w:w="850" w:type="dxa"/>
          </w:tcPr>
          <w:p w14:paraId="3101AC59" w14:textId="77777777" w:rsidR="00B42CFE" w:rsidRPr="00774E89" w:rsidRDefault="0088202D" w:rsidP="00E37371">
            <w:pPr>
              <w:pStyle w:val="Bodyjustified"/>
              <w:rPr>
                <w:rFonts w:eastAsiaTheme="minorEastAsia"/>
              </w:rPr>
            </w:pPr>
            <w:r w:rsidRPr="00774E89">
              <w:rPr>
                <w:rFonts w:eastAsiaTheme="minorEastAsia"/>
              </w:rPr>
              <w:t>178</w:t>
            </w:r>
          </w:p>
        </w:tc>
        <w:tc>
          <w:tcPr>
            <w:tcW w:w="851" w:type="dxa"/>
          </w:tcPr>
          <w:p w14:paraId="3101AC5A" w14:textId="2B866E68" w:rsidR="00B42CFE" w:rsidRPr="00774E89" w:rsidRDefault="0074165D" w:rsidP="00E37371">
            <w:pPr>
              <w:pStyle w:val="Bodyjustified"/>
              <w:rPr>
                <w:rFonts w:eastAsiaTheme="minorEastAsia"/>
              </w:rPr>
            </w:pPr>
            <w:r w:rsidRPr="00774E89">
              <w:rPr>
                <w:rFonts w:eastAsiaTheme="minorEastAsia"/>
              </w:rPr>
              <w:t>310</w:t>
            </w:r>
          </w:p>
        </w:tc>
        <w:tc>
          <w:tcPr>
            <w:tcW w:w="731" w:type="dxa"/>
          </w:tcPr>
          <w:p w14:paraId="3101AC5B" w14:textId="77777777" w:rsidR="00B42CFE" w:rsidRPr="00774E89" w:rsidRDefault="00B42CFE" w:rsidP="00E37371">
            <w:pPr>
              <w:pStyle w:val="Bodyjustified"/>
              <w:rPr>
                <w:rFonts w:eastAsiaTheme="minorEastAsia"/>
              </w:rPr>
            </w:pPr>
            <w:r w:rsidRPr="00774E89">
              <w:rPr>
                <w:rFonts w:eastAsiaTheme="minorEastAsia"/>
              </w:rPr>
              <w:t>ns</w:t>
            </w:r>
          </w:p>
        </w:tc>
      </w:tr>
    </w:tbl>
    <w:p w14:paraId="3101AC5D" w14:textId="77777777" w:rsidR="002F0892" w:rsidRPr="00774E89" w:rsidRDefault="002F0892" w:rsidP="00B26DDE">
      <w:pPr>
        <w:pStyle w:val="Heading3"/>
      </w:pPr>
      <w:bookmarkStart w:id="38" w:name="_Toc116899428"/>
      <w:r w:rsidRPr="00774E89">
        <w:lastRenderedPageBreak/>
        <w:t>High and Low Temperatures Electrical Measurements</w:t>
      </w:r>
      <w:bookmarkEnd w:id="38"/>
    </w:p>
    <w:tbl>
      <w:tblPr>
        <w:tblW w:w="9122" w:type="dxa"/>
        <w:tblInd w:w="1247" w:type="dxa"/>
        <w:tblLayout w:type="fixed"/>
        <w:tblCellMar>
          <w:top w:w="28" w:type="dxa"/>
          <w:left w:w="57" w:type="dxa"/>
          <w:bottom w:w="28" w:type="dxa"/>
          <w:right w:w="57" w:type="dxa"/>
        </w:tblCellMar>
        <w:tblLook w:val="0000" w:firstRow="0" w:lastRow="0" w:firstColumn="0" w:lastColumn="0" w:noHBand="0" w:noVBand="0"/>
      </w:tblPr>
      <w:tblGrid>
        <w:gridCol w:w="2211"/>
        <w:gridCol w:w="964"/>
        <w:gridCol w:w="1361"/>
        <w:gridCol w:w="2154"/>
        <w:gridCol w:w="850"/>
        <w:gridCol w:w="851"/>
        <w:gridCol w:w="731"/>
      </w:tblGrid>
      <w:tr w:rsidR="00F22ED1" w:rsidRPr="00774E89" w14:paraId="3101AC66" w14:textId="77777777" w:rsidTr="00F22ED1">
        <w:trPr>
          <w:trHeight w:val="340"/>
          <w:tblHeader/>
        </w:trPr>
        <w:tc>
          <w:tcPr>
            <w:tcW w:w="2211" w:type="dxa"/>
            <w:vMerge w:val="restart"/>
            <w:tcBorders>
              <w:top w:val="single" w:sz="4" w:space="0" w:color="000000"/>
              <w:left w:val="single" w:sz="4" w:space="0" w:color="000000"/>
              <w:right w:val="single" w:sz="4" w:space="0" w:color="000000"/>
            </w:tcBorders>
          </w:tcPr>
          <w:p w14:paraId="3101AC5E" w14:textId="77777777" w:rsidR="00F22ED1" w:rsidRPr="00774E89" w:rsidRDefault="00F22ED1" w:rsidP="00B26DDE">
            <w:pPr>
              <w:pStyle w:val="Bodyjustified"/>
              <w:keepNext/>
            </w:pPr>
            <w:r w:rsidRPr="00774E89">
              <w:t>Characteristics</w:t>
            </w:r>
          </w:p>
        </w:tc>
        <w:tc>
          <w:tcPr>
            <w:tcW w:w="964" w:type="dxa"/>
            <w:vMerge w:val="restart"/>
            <w:tcBorders>
              <w:top w:val="single" w:sz="4" w:space="0" w:color="000000"/>
              <w:left w:val="single" w:sz="4" w:space="0" w:color="000000"/>
              <w:right w:val="single" w:sz="4" w:space="0" w:color="000000"/>
            </w:tcBorders>
          </w:tcPr>
          <w:p w14:paraId="3101AC5F" w14:textId="77777777" w:rsidR="00F22ED1" w:rsidRPr="00774E89" w:rsidRDefault="00F22ED1" w:rsidP="00B26DDE">
            <w:pPr>
              <w:pStyle w:val="Bodyjustified"/>
              <w:keepNext/>
            </w:pPr>
            <w:r w:rsidRPr="00774E89">
              <w:t>Symbols</w:t>
            </w:r>
          </w:p>
        </w:tc>
        <w:tc>
          <w:tcPr>
            <w:tcW w:w="1361" w:type="dxa"/>
            <w:vMerge w:val="restart"/>
            <w:tcBorders>
              <w:top w:val="single" w:sz="4" w:space="0" w:color="000000"/>
              <w:left w:val="single" w:sz="4" w:space="0" w:color="000000"/>
              <w:right w:val="single" w:sz="4" w:space="0" w:color="000000"/>
            </w:tcBorders>
          </w:tcPr>
          <w:p w14:paraId="48CC869E" w14:textId="543FE7B1" w:rsidR="00F22ED1" w:rsidRPr="00774E89" w:rsidRDefault="00F22ED1" w:rsidP="00B26DDE">
            <w:pPr>
              <w:pStyle w:val="Bodyjustified"/>
              <w:keepNext/>
              <w:rPr>
                <w:w w:val="100"/>
              </w:rPr>
            </w:pPr>
            <w:hyperlink r:id="rId43" w:history="1">
              <w:r w:rsidRPr="00774E89">
                <w:rPr>
                  <w:rStyle w:val="Hyperlink"/>
                </w:rPr>
                <w:t>MIL-STD-750</w:t>
              </w:r>
            </w:hyperlink>
          </w:p>
          <w:p w14:paraId="3101AC61" w14:textId="695535D6" w:rsidR="00F22ED1" w:rsidRPr="00774E89" w:rsidRDefault="00F22ED1" w:rsidP="00B26DDE">
            <w:pPr>
              <w:pStyle w:val="Bodyjustified"/>
              <w:keepNext/>
            </w:pPr>
            <w:r w:rsidRPr="00774E89">
              <w:t>Test Method</w:t>
            </w:r>
          </w:p>
        </w:tc>
        <w:tc>
          <w:tcPr>
            <w:tcW w:w="2154" w:type="dxa"/>
            <w:vMerge w:val="restart"/>
            <w:tcBorders>
              <w:top w:val="single" w:sz="4" w:space="0" w:color="000000"/>
              <w:left w:val="single" w:sz="4" w:space="0" w:color="000000"/>
              <w:right w:val="single" w:sz="4" w:space="0" w:color="000000"/>
            </w:tcBorders>
          </w:tcPr>
          <w:p w14:paraId="3101AC62" w14:textId="77777777" w:rsidR="00F22ED1" w:rsidRPr="00774E89" w:rsidRDefault="00F22ED1" w:rsidP="00B26DDE">
            <w:pPr>
              <w:pStyle w:val="Bodyjustified"/>
              <w:keepNext/>
            </w:pPr>
            <w:r w:rsidRPr="00774E89">
              <w:t>Test Conditions</w:t>
            </w:r>
          </w:p>
          <w:p w14:paraId="3101AC63" w14:textId="77777777" w:rsidR="00F22ED1" w:rsidRPr="00774E89" w:rsidRDefault="00F22ED1" w:rsidP="00B26DDE">
            <w:pPr>
              <w:pStyle w:val="Bodyjustified"/>
              <w:keepNext/>
            </w:pPr>
            <w:r w:rsidRPr="00774E89">
              <w:t>Note 3</w:t>
            </w:r>
          </w:p>
        </w:tc>
        <w:tc>
          <w:tcPr>
            <w:tcW w:w="1701" w:type="dxa"/>
            <w:gridSpan w:val="2"/>
            <w:tcBorders>
              <w:top w:val="single" w:sz="4" w:space="0" w:color="000000"/>
              <w:left w:val="single" w:sz="4" w:space="0" w:color="000000"/>
              <w:bottom w:val="single" w:sz="4" w:space="0" w:color="000000"/>
              <w:right w:val="single" w:sz="4" w:space="0" w:color="000000"/>
            </w:tcBorders>
          </w:tcPr>
          <w:p w14:paraId="3101AC64" w14:textId="77777777" w:rsidR="00F22ED1" w:rsidRPr="00774E89" w:rsidRDefault="00F22ED1" w:rsidP="00B26DDE">
            <w:pPr>
              <w:pStyle w:val="Bodyjustified"/>
              <w:keepNext/>
            </w:pPr>
            <w:r w:rsidRPr="00774E89">
              <w:t>Limits</w:t>
            </w:r>
          </w:p>
        </w:tc>
        <w:tc>
          <w:tcPr>
            <w:tcW w:w="731" w:type="dxa"/>
            <w:vMerge w:val="restart"/>
            <w:tcBorders>
              <w:top w:val="single" w:sz="4" w:space="0" w:color="000000"/>
              <w:left w:val="single" w:sz="4" w:space="0" w:color="000000"/>
              <w:right w:val="single" w:sz="4" w:space="0" w:color="000000"/>
            </w:tcBorders>
          </w:tcPr>
          <w:p w14:paraId="3101AC65" w14:textId="77777777" w:rsidR="00F22ED1" w:rsidRPr="00774E89" w:rsidRDefault="00F22ED1" w:rsidP="00B26DDE">
            <w:pPr>
              <w:pStyle w:val="Bodyjustified"/>
              <w:keepNext/>
            </w:pPr>
            <w:r w:rsidRPr="00774E89">
              <w:t>Units</w:t>
            </w:r>
          </w:p>
        </w:tc>
      </w:tr>
      <w:tr w:rsidR="00F22ED1" w:rsidRPr="00774E89" w14:paraId="3101AC6E" w14:textId="77777777" w:rsidTr="00F22ED1">
        <w:trPr>
          <w:trHeight w:val="340"/>
          <w:tblHeader/>
        </w:trPr>
        <w:tc>
          <w:tcPr>
            <w:tcW w:w="2211" w:type="dxa"/>
            <w:vMerge/>
            <w:tcBorders>
              <w:left w:val="single" w:sz="4" w:space="0" w:color="000000"/>
              <w:bottom w:val="single" w:sz="4" w:space="0" w:color="000000"/>
              <w:right w:val="single" w:sz="4" w:space="0" w:color="000000"/>
            </w:tcBorders>
          </w:tcPr>
          <w:p w14:paraId="3101AC67" w14:textId="77777777" w:rsidR="00F22ED1" w:rsidRPr="00774E89" w:rsidRDefault="00F22ED1" w:rsidP="00B26DDE">
            <w:pPr>
              <w:pStyle w:val="Bodyjustified"/>
              <w:keepNext/>
              <w:jc w:val="left"/>
            </w:pPr>
          </w:p>
        </w:tc>
        <w:tc>
          <w:tcPr>
            <w:tcW w:w="964" w:type="dxa"/>
            <w:vMerge/>
            <w:tcBorders>
              <w:left w:val="single" w:sz="4" w:space="0" w:color="000000"/>
              <w:bottom w:val="single" w:sz="4" w:space="0" w:color="000000"/>
              <w:right w:val="single" w:sz="4" w:space="0" w:color="000000"/>
            </w:tcBorders>
          </w:tcPr>
          <w:p w14:paraId="3101AC68" w14:textId="77777777" w:rsidR="00F22ED1" w:rsidRPr="00774E89" w:rsidRDefault="00F22ED1" w:rsidP="00B26DDE">
            <w:pPr>
              <w:pStyle w:val="Bodyjustified"/>
              <w:keepNext/>
            </w:pPr>
          </w:p>
        </w:tc>
        <w:tc>
          <w:tcPr>
            <w:tcW w:w="1361" w:type="dxa"/>
            <w:vMerge/>
            <w:tcBorders>
              <w:left w:val="single" w:sz="4" w:space="0" w:color="000000"/>
              <w:bottom w:val="single" w:sz="4" w:space="0" w:color="000000"/>
              <w:right w:val="single" w:sz="4" w:space="0" w:color="000000"/>
            </w:tcBorders>
          </w:tcPr>
          <w:p w14:paraId="3101AC69" w14:textId="77777777" w:rsidR="00F22ED1" w:rsidRPr="00774E89" w:rsidRDefault="00F22ED1" w:rsidP="00B26DDE">
            <w:pPr>
              <w:pStyle w:val="Bodyjustified"/>
              <w:keepNext/>
            </w:pPr>
          </w:p>
        </w:tc>
        <w:tc>
          <w:tcPr>
            <w:tcW w:w="2154" w:type="dxa"/>
            <w:vMerge/>
            <w:tcBorders>
              <w:left w:val="single" w:sz="4" w:space="0" w:color="000000"/>
              <w:bottom w:val="single" w:sz="4" w:space="0" w:color="000000"/>
              <w:right w:val="single" w:sz="4" w:space="0" w:color="000000"/>
            </w:tcBorders>
          </w:tcPr>
          <w:p w14:paraId="3101AC6A" w14:textId="77777777" w:rsidR="00F22ED1" w:rsidRPr="00774E89" w:rsidRDefault="00F22ED1" w:rsidP="00B26DDE">
            <w:pPr>
              <w:pStyle w:val="Bodyjustified"/>
              <w:keepNext/>
              <w:jc w:val="left"/>
            </w:pPr>
          </w:p>
        </w:tc>
        <w:tc>
          <w:tcPr>
            <w:tcW w:w="850" w:type="dxa"/>
            <w:tcBorders>
              <w:top w:val="single" w:sz="4" w:space="0" w:color="000000"/>
              <w:left w:val="single" w:sz="4" w:space="0" w:color="000000"/>
              <w:bottom w:val="single" w:sz="4" w:space="0" w:color="000000"/>
              <w:right w:val="single" w:sz="4" w:space="0" w:color="000000"/>
            </w:tcBorders>
          </w:tcPr>
          <w:p w14:paraId="3101AC6B" w14:textId="77777777" w:rsidR="00F22ED1" w:rsidRPr="00774E89" w:rsidRDefault="00F22ED1" w:rsidP="00B26DDE">
            <w:pPr>
              <w:pStyle w:val="Bodyjustified"/>
              <w:keepNext/>
            </w:pPr>
            <w:r w:rsidRPr="00774E89">
              <w:t>Min</w:t>
            </w:r>
          </w:p>
        </w:tc>
        <w:tc>
          <w:tcPr>
            <w:tcW w:w="851" w:type="dxa"/>
            <w:tcBorders>
              <w:top w:val="single" w:sz="4" w:space="0" w:color="000000"/>
              <w:left w:val="single" w:sz="4" w:space="0" w:color="000000"/>
              <w:bottom w:val="single" w:sz="4" w:space="0" w:color="000000"/>
              <w:right w:val="single" w:sz="4" w:space="0" w:color="000000"/>
            </w:tcBorders>
          </w:tcPr>
          <w:p w14:paraId="3101AC6C" w14:textId="77777777" w:rsidR="00F22ED1" w:rsidRPr="00774E89" w:rsidRDefault="00F22ED1" w:rsidP="00B26DDE">
            <w:pPr>
              <w:pStyle w:val="Bodyjustified"/>
              <w:keepNext/>
            </w:pPr>
            <w:r w:rsidRPr="00774E89">
              <w:t>Max</w:t>
            </w:r>
          </w:p>
        </w:tc>
        <w:tc>
          <w:tcPr>
            <w:tcW w:w="731" w:type="dxa"/>
            <w:vMerge/>
            <w:tcBorders>
              <w:left w:val="single" w:sz="4" w:space="0" w:color="000000"/>
              <w:bottom w:val="single" w:sz="4" w:space="0" w:color="000000"/>
              <w:right w:val="single" w:sz="4" w:space="0" w:color="000000"/>
            </w:tcBorders>
          </w:tcPr>
          <w:p w14:paraId="3101AC6D" w14:textId="77777777" w:rsidR="00F22ED1" w:rsidRPr="00774E89" w:rsidRDefault="00F22ED1" w:rsidP="00B26DDE">
            <w:pPr>
              <w:pStyle w:val="Bodyjustified"/>
              <w:keepNext/>
            </w:pPr>
          </w:p>
        </w:tc>
      </w:tr>
      <w:tr w:rsidR="0065637E" w:rsidRPr="00774E89" w14:paraId="3101AC79"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6F" w14:textId="77777777" w:rsidR="0065637E" w:rsidRPr="00774E89" w:rsidRDefault="0065637E" w:rsidP="00B26DDE">
            <w:pPr>
              <w:pStyle w:val="Bodyjustified"/>
              <w:keepNext/>
              <w:jc w:val="left"/>
            </w:pPr>
            <w:r w:rsidRPr="00774E89">
              <w:t>Gate-to-Source Leakage Current 1</w:t>
            </w:r>
          </w:p>
        </w:tc>
        <w:tc>
          <w:tcPr>
            <w:tcW w:w="964" w:type="dxa"/>
            <w:tcBorders>
              <w:top w:val="single" w:sz="4" w:space="0" w:color="000000"/>
              <w:left w:val="single" w:sz="4" w:space="0" w:color="000000"/>
              <w:bottom w:val="single" w:sz="4" w:space="0" w:color="000000"/>
              <w:right w:val="single" w:sz="4" w:space="0" w:color="000000"/>
            </w:tcBorders>
          </w:tcPr>
          <w:p w14:paraId="3101AC70" w14:textId="77777777" w:rsidR="0065637E" w:rsidRPr="00774E89" w:rsidRDefault="0065637E" w:rsidP="00B26DDE">
            <w:pPr>
              <w:pStyle w:val="Bodyjustified"/>
              <w:keepNext/>
            </w:pPr>
            <w:r w:rsidRPr="00774E89">
              <w:t>I</w:t>
            </w:r>
            <w:r w:rsidRPr="00774E89">
              <w:rPr>
                <w:vertAlign w:val="subscript"/>
              </w:rPr>
              <w:t>GSS1</w:t>
            </w:r>
          </w:p>
        </w:tc>
        <w:tc>
          <w:tcPr>
            <w:tcW w:w="1361" w:type="dxa"/>
            <w:tcBorders>
              <w:top w:val="single" w:sz="4" w:space="0" w:color="000000"/>
              <w:left w:val="single" w:sz="4" w:space="0" w:color="000000"/>
              <w:bottom w:val="single" w:sz="4" w:space="0" w:color="000000"/>
              <w:right w:val="single" w:sz="4" w:space="0" w:color="000000"/>
            </w:tcBorders>
          </w:tcPr>
          <w:p w14:paraId="3101AC71" w14:textId="32A85482" w:rsidR="0065637E" w:rsidRPr="00774E89" w:rsidRDefault="0065637E" w:rsidP="00B26DDE">
            <w:pPr>
              <w:pStyle w:val="Bodyjustified"/>
              <w:keepNext/>
            </w:pPr>
            <w:hyperlink r:id="rId44" w:history="1">
              <w:r w:rsidRPr="00774E89">
                <w:rPr>
                  <w:rStyle w:val="Hyperlink"/>
                </w:rPr>
                <w:t>3411</w:t>
              </w:r>
            </w:hyperlink>
          </w:p>
        </w:tc>
        <w:tc>
          <w:tcPr>
            <w:tcW w:w="2154" w:type="dxa"/>
            <w:tcBorders>
              <w:top w:val="single" w:sz="4" w:space="0" w:color="000000"/>
              <w:left w:val="single" w:sz="4" w:space="0" w:color="000000"/>
              <w:bottom w:val="single" w:sz="4" w:space="0" w:color="000000"/>
              <w:right w:val="single" w:sz="4" w:space="0" w:color="000000"/>
            </w:tcBorders>
          </w:tcPr>
          <w:p w14:paraId="3101AC72" w14:textId="77777777" w:rsidR="0065637E" w:rsidRPr="00774E89" w:rsidRDefault="0065637E" w:rsidP="00B26DDE">
            <w:pPr>
              <w:pStyle w:val="Bodyjustified"/>
              <w:keepNext/>
              <w:jc w:val="left"/>
            </w:pPr>
            <w:r w:rsidRPr="00774E89">
              <w:t>V</w:t>
            </w:r>
            <w:r w:rsidRPr="00774E89">
              <w:rPr>
                <w:vertAlign w:val="subscript"/>
              </w:rPr>
              <w:t xml:space="preserve">GS </w:t>
            </w:r>
            <w:r w:rsidRPr="00774E89">
              <w:t xml:space="preserve">= -16V, </w:t>
            </w:r>
          </w:p>
          <w:p w14:paraId="3101AC73" w14:textId="77777777" w:rsidR="0065637E" w:rsidRPr="00774E89" w:rsidRDefault="0065637E" w:rsidP="00B26DDE">
            <w:pPr>
              <w:pStyle w:val="Bodyjustified"/>
              <w:keepNext/>
              <w:jc w:val="left"/>
            </w:pPr>
            <w:r w:rsidRPr="00774E89">
              <w:t>V</w:t>
            </w:r>
            <w:r w:rsidRPr="00774E89">
              <w:rPr>
                <w:vertAlign w:val="subscript"/>
              </w:rPr>
              <w:t xml:space="preserve">DS </w:t>
            </w:r>
            <w:r w:rsidRPr="00774E89">
              <w:t>= 0V</w:t>
            </w:r>
          </w:p>
          <w:p w14:paraId="3101AC74" w14:textId="77777777" w:rsidR="0065637E" w:rsidRPr="00774E89" w:rsidRDefault="0065637E" w:rsidP="00B26DDE">
            <w:pPr>
              <w:pStyle w:val="Bodyjustified"/>
              <w:keepNext/>
              <w:jc w:val="left"/>
            </w:pPr>
            <w:r w:rsidRPr="00774E89">
              <w:t>Bias condition C</w:t>
            </w:r>
          </w:p>
          <w:p w14:paraId="3101AC75" w14:textId="77777777" w:rsidR="0065637E" w:rsidRPr="00774E89" w:rsidRDefault="0065637E"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tc>
        <w:tc>
          <w:tcPr>
            <w:tcW w:w="850" w:type="dxa"/>
            <w:tcBorders>
              <w:top w:val="single" w:sz="4" w:space="0" w:color="000000"/>
              <w:left w:val="single" w:sz="4" w:space="0" w:color="000000"/>
              <w:bottom w:val="single" w:sz="4" w:space="0" w:color="000000"/>
              <w:right w:val="single" w:sz="4" w:space="0" w:color="000000"/>
            </w:tcBorders>
          </w:tcPr>
          <w:p w14:paraId="3101AC76" w14:textId="77777777" w:rsidR="0065637E" w:rsidRPr="00774E89" w:rsidRDefault="0065637E" w:rsidP="00B26DDE">
            <w:pPr>
              <w:pStyle w:val="Bodyjustified"/>
              <w:keepNext/>
            </w:pPr>
            <w:r w:rsidRPr="00774E89">
              <w:t>-</w:t>
            </w:r>
          </w:p>
        </w:tc>
        <w:tc>
          <w:tcPr>
            <w:tcW w:w="851" w:type="dxa"/>
            <w:tcBorders>
              <w:top w:val="single" w:sz="4" w:space="0" w:color="000000"/>
              <w:left w:val="single" w:sz="4" w:space="0" w:color="000000"/>
              <w:bottom w:val="single" w:sz="4" w:space="0" w:color="000000"/>
              <w:right w:val="single" w:sz="4" w:space="0" w:color="000000"/>
            </w:tcBorders>
          </w:tcPr>
          <w:p w14:paraId="3101AC77" w14:textId="77777777" w:rsidR="0065637E" w:rsidRPr="00774E89" w:rsidRDefault="0065637E" w:rsidP="00B26DDE">
            <w:pPr>
              <w:pStyle w:val="Bodyjustified"/>
              <w:keepNext/>
            </w:pPr>
            <w:r w:rsidRPr="00774E89">
              <w:t>-200</w:t>
            </w:r>
          </w:p>
        </w:tc>
        <w:tc>
          <w:tcPr>
            <w:tcW w:w="731" w:type="dxa"/>
            <w:tcBorders>
              <w:top w:val="single" w:sz="4" w:space="0" w:color="000000"/>
              <w:left w:val="single" w:sz="4" w:space="0" w:color="000000"/>
              <w:bottom w:val="single" w:sz="4" w:space="0" w:color="000000"/>
              <w:right w:val="single" w:sz="4" w:space="0" w:color="000000"/>
            </w:tcBorders>
          </w:tcPr>
          <w:p w14:paraId="3101AC78" w14:textId="77777777" w:rsidR="0065637E" w:rsidRPr="00774E89" w:rsidRDefault="0065637E" w:rsidP="00B26DDE">
            <w:pPr>
              <w:pStyle w:val="Bodyjustified"/>
              <w:keepNext/>
            </w:pPr>
            <w:proofErr w:type="spellStart"/>
            <w:r w:rsidRPr="00774E89">
              <w:t>nA</w:t>
            </w:r>
            <w:proofErr w:type="spellEnd"/>
          </w:p>
        </w:tc>
      </w:tr>
      <w:tr w:rsidR="0065637E" w:rsidRPr="00774E89" w14:paraId="3101AC84"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7A" w14:textId="77777777" w:rsidR="0065637E" w:rsidRPr="00774E89" w:rsidRDefault="0065637E" w:rsidP="00B26DDE">
            <w:pPr>
              <w:pStyle w:val="Bodyjustified"/>
              <w:keepNext/>
              <w:jc w:val="left"/>
            </w:pPr>
            <w:r w:rsidRPr="00774E89">
              <w:t>Gate-to-Source Leakage Current 2</w:t>
            </w:r>
          </w:p>
        </w:tc>
        <w:tc>
          <w:tcPr>
            <w:tcW w:w="964" w:type="dxa"/>
            <w:tcBorders>
              <w:top w:val="single" w:sz="4" w:space="0" w:color="000000"/>
              <w:left w:val="single" w:sz="4" w:space="0" w:color="000000"/>
              <w:bottom w:val="single" w:sz="4" w:space="0" w:color="000000"/>
              <w:right w:val="single" w:sz="4" w:space="0" w:color="000000"/>
            </w:tcBorders>
          </w:tcPr>
          <w:p w14:paraId="3101AC7B" w14:textId="77777777" w:rsidR="0065637E" w:rsidRPr="00774E89" w:rsidRDefault="0065637E" w:rsidP="00B26DDE">
            <w:pPr>
              <w:pStyle w:val="Bodyjustified"/>
              <w:keepNext/>
            </w:pPr>
            <w:r w:rsidRPr="00774E89">
              <w:t>I</w:t>
            </w:r>
            <w:r w:rsidRPr="00774E89">
              <w:rPr>
                <w:vertAlign w:val="subscript"/>
              </w:rPr>
              <w:t>GSS2</w:t>
            </w:r>
          </w:p>
        </w:tc>
        <w:tc>
          <w:tcPr>
            <w:tcW w:w="1361" w:type="dxa"/>
            <w:tcBorders>
              <w:top w:val="single" w:sz="4" w:space="0" w:color="000000"/>
              <w:left w:val="single" w:sz="4" w:space="0" w:color="000000"/>
              <w:bottom w:val="single" w:sz="4" w:space="0" w:color="000000"/>
              <w:right w:val="single" w:sz="4" w:space="0" w:color="000000"/>
            </w:tcBorders>
          </w:tcPr>
          <w:p w14:paraId="3101AC7C" w14:textId="7EBEC595" w:rsidR="0065637E" w:rsidRPr="00774E89" w:rsidRDefault="0065637E" w:rsidP="00B26DDE">
            <w:pPr>
              <w:pStyle w:val="Bodyjustified"/>
              <w:keepNext/>
            </w:pPr>
            <w:hyperlink r:id="rId45" w:history="1">
              <w:r w:rsidRPr="00774E89">
                <w:rPr>
                  <w:rStyle w:val="Hyperlink"/>
                </w:rPr>
                <w:t>3411</w:t>
              </w:r>
            </w:hyperlink>
          </w:p>
        </w:tc>
        <w:tc>
          <w:tcPr>
            <w:tcW w:w="2154" w:type="dxa"/>
            <w:tcBorders>
              <w:top w:val="single" w:sz="4" w:space="0" w:color="000000"/>
              <w:left w:val="single" w:sz="4" w:space="0" w:color="000000"/>
              <w:bottom w:val="single" w:sz="4" w:space="0" w:color="000000"/>
              <w:right w:val="single" w:sz="4" w:space="0" w:color="000000"/>
            </w:tcBorders>
          </w:tcPr>
          <w:p w14:paraId="3101AC7D" w14:textId="77777777" w:rsidR="0065637E" w:rsidRPr="00774E89" w:rsidRDefault="0065637E" w:rsidP="00B26DDE">
            <w:pPr>
              <w:pStyle w:val="Bodyjustified"/>
              <w:keepNext/>
              <w:jc w:val="left"/>
            </w:pPr>
            <w:r w:rsidRPr="00774E89">
              <w:t>V</w:t>
            </w:r>
            <w:r w:rsidRPr="00774E89">
              <w:rPr>
                <w:vertAlign w:val="subscript"/>
              </w:rPr>
              <w:t xml:space="preserve">GS </w:t>
            </w:r>
            <w:r w:rsidRPr="00774E89">
              <w:t xml:space="preserve">= 16V, </w:t>
            </w:r>
          </w:p>
          <w:p w14:paraId="3101AC7E" w14:textId="77777777" w:rsidR="0065637E" w:rsidRPr="00774E89" w:rsidRDefault="0065637E" w:rsidP="00B26DDE">
            <w:pPr>
              <w:pStyle w:val="Bodyjustified"/>
              <w:keepNext/>
              <w:jc w:val="left"/>
            </w:pPr>
            <w:r w:rsidRPr="00774E89">
              <w:t>V</w:t>
            </w:r>
            <w:r w:rsidRPr="00774E89">
              <w:rPr>
                <w:vertAlign w:val="subscript"/>
              </w:rPr>
              <w:t xml:space="preserve">DS </w:t>
            </w:r>
            <w:r w:rsidRPr="00774E89">
              <w:t>= 0V</w:t>
            </w:r>
          </w:p>
          <w:p w14:paraId="3101AC7F" w14:textId="77777777" w:rsidR="0065637E" w:rsidRPr="00774E89" w:rsidRDefault="0065637E" w:rsidP="00B26DDE">
            <w:pPr>
              <w:pStyle w:val="Bodyjustified"/>
              <w:keepNext/>
              <w:jc w:val="left"/>
            </w:pPr>
            <w:r w:rsidRPr="00774E89">
              <w:t>Bias condition C</w:t>
            </w:r>
          </w:p>
          <w:p w14:paraId="3101AC80" w14:textId="77777777" w:rsidR="0065637E" w:rsidRPr="00774E89" w:rsidRDefault="0065637E"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tc>
        <w:tc>
          <w:tcPr>
            <w:tcW w:w="850" w:type="dxa"/>
            <w:tcBorders>
              <w:top w:val="single" w:sz="4" w:space="0" w:color="000000"/>
              <w:left w:val="single" w:sz="4" w:space="0" w:color="000000"/>
              <w:bottom w:val="single" w:sz="4" w:space="0" w:color="000000"/>
              <w:right w:val="single" w:sz="4" w:space="0" w:color="000000"/>
            </w:tcBorders>
          </w:tcPr>
          <w:p w14:paraId="3101AC81" w14:textId="77777777" w:rsidR="0065637E" w:rsidRPr="00774E89" w:rsidRDefault="0065637E" w:rsidP="00B26DDE">
            <w:pPr>
              <w:pStyle w:val="Bodyjustified"/>
              <w:keepNext/>
            </w:pPr>
            <w:r w:rsidRPr="00774E89">
              <w:t>200</w:t>
            </w:r>
          </w:p>
        </w:tc>
        <w:tc>
          <w:tcPr>
            <w:tcW w:w="851" w:type="dxa"/>
            <w:tcBorders>
              <w:top w:val="single" w:sz="4" w:space="0" w:color="000000"/>
              <w:left w:val="single" w:sz="4" w:space="0" w:color="000000"/>
              <w:bottom w:val="single" w:sz="4" w:space="0" w:color="000000"/>
              <w:right w:val="single" w:sz="4" w:space="0" w:color="000000"/>
            </w:tcBorders>
          </w:tcPr>
          <w:p w14:paraId="3101AC82" w14:textId="77777777" w:rsidR="0065637E" w:rsidRPr="00774E89" w:rsidRDefault="0065637E" w:rsidP="00B26DDE">
            <w:pPr>
              <w:pStyle w:val="Bodyjustified"/>
              <w:keepNext/>
            </w:pPr>
            <w:r w:rsidRPr="00774E89">
              <w:t>-</w:t>
            </w:r>
          </w:p>
        </w:tc>
        <w:tc>
          <w:tcPr>
            <w:tcW w:w="731" w:type="dxa"/>
            <w:tcBorders>
              <w:top w:val="single" w:sz="4" w:space="0" w:color="000000"/>
              <w:left w:val="single" w:sz="4" w:space="0" w:color="000000"/>
              <w:bottom w:val="single" w:sz="4" w:space="0" w:color="000000"/>
              <w:right w:val="single" w:sz="4" w:space="0" w:color="000000"/>
            </w:tcBorders>
          </w:tcPr>
          <w:p w14:paraId="3101AC83" w14:textId="77777777" w:rsidR="0065637E" w:rsidRPr="00774E89" w:rsidRDefault="0065637E" w:rsidP="00B26DDE">
            <w:pPr>
              <w:pStyle w:val="Bodyjustified"/>
              <w:keepNext/>
            </w:pPr>
            <w:proofErr w:type="spellStart"/>
            <w:r w:rsidRPr="00774E89">
              <w:t>nA</w:t>
            </w:r>
            <w:proofErr w:type="spellEnd"/>
          </w:p>
        </w:tc>
      </w:tr>
      <w:tr w:rsidR="0065637E" w:rsidRPr="00774E89" w14:paraId="3101AC8F"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85" w14:textId="77777777" w:rsidR="0065637E" w:rsidRPr="00774E89" w:rsidRDefault="0065637E" w:rsidP="00B26DDE">
            <w:pPr>
              <w:pStyle w:val="Bodyjustified"/>
              <w:keepNext/>
              <w:jc w:val="left"/>
            </w:pPr>
            <w:r w:rsidRPr="00774E89">
              <w:t xml:space="preserve">Drain Current </w:t>
            </w:r>
          </w:p>
        </w:tc>
        <w:tc>
          <w:tcPr>
            <w:tcW w:w="964" w:type="dxa"/>
            <w:tcBorders>
              <w:top w:val="single" w:sz="4" w:space="0" w:color="000000"/>
              <w:left w:val="single" w:sz="4" w:space="0" w:color="000000"/>
              <w:bottom w:val="single" w:sz="4" w:space="0" w:color="000000"/>
              <w:right w:val="single" w:sz="4" w:space="0" w:color="000000"/>
            </w:tcBorders>
          </w:tcPr>
          <w:p w14:paraId="3101AC86" w14:textId="77777777" w:rsidR="0065637E" w:rsidRPr="00774E89" w:rsidRDefault="0065637E" w:rsidP="00B26DDE">
            <w:pPr>
              <w:pStyle w:val="Bodyjustified"/>
              <w:keepNext/>
            </w:pPr>
            <w:r w:rsidRPr="00774E89">
              <w:t>I</w:t>
            </w:r>
            <w:r w:rsidRPr="00774E89">
              <w:rPr>
                <w:vertAlign w:val="subscript"/>
              </w:rPr>
              <w:t>DSS</w:t>
            </w:r>
          </w:p>
        </w:tc>
        <w:tc>
          <w:tcPr>
            <w:tcW w:w="1361" w:type="dxa"/>
            <w:tcBorders>
              <w:top w:val="single" w:sz="4" w:space="0" w:color="000000"/>
              <w:left w:val="single" w:sz="4" w:space="0" w:color="000000"/>
              <w:bottom w:val="single" w:sz="4" w:space="0" w:color="000000"/>
              <w:right w:val="single" w:sz="4" w:space="0" w:color="000000"/>
            </w:tcBorders>
          </w:tcPr>
          <w:p w14:paraId="3101AC87" w14:textId="77AED478" w:rsidR="0065637E" w:rsidRPr="00774E89" w:rsidRDefault="0065637E" w:rsidP="00B26DDE">
            <w:pPr>
              <w:pStyle w:val="Bodyjustified"/>
              <w:keepNext/>
            </w:pPr>
            <w:hyperlink r:id="rId46" w:history="1">
              <w:r w:rsidRPr="00774E89">
                <w:rPr>
                  <w:rStyle w:val="Hyperlink"/>
                </w:rPr>
                <w:t>3413</w:t>
              </w:r>
            </w:hyperlink>
          </w:p>
        </w:tc>
        <w:tc>
          <w:tcPr>
            <w:tcW w:w="2154" w:type="dxa"/>
            <w:tcBorders>
              <w:top w:val="single" w:sz="4" w:space="0" w:color="000000"/>
              <w:left w:val="single" w:sz="4" w:space="0" w:color="000000"/>
              <w:bottom w:val="single" w:sz="4" w:space="0" w:color="000000"/>
              <w:right w:val="single" w:sz="4" w:space="0" w:color="000000"/>
            </w:tcBorders>
          </w:tcPr>
          <w:p w14:paraId="3101AC88" w14:textId="77777777" w:rsidR="0065637E" w:rsidRPr="00774E89" w:rsidRDefault="0065637E" w:rsidP="00B26DDE">
            <w:pPr>
              <w:pStyle w:val="Bodyjustified"/>
              <w:keepNext/>
              <w:jc w:val="left"/>
            </w:pPr>
            <w:r w:rsidRPr="00774E89">
              <w:t>V</w:t>
            </w:r>
            <w:r w:rsidRPr="00774E89">
              <w:rPr>
                <w:vertAlign w:val="subscript"/>
              </w:rPr>
              <w:t xml:space="preserve">DS </w:t>
            </w:r>
            <w:r w:rsidRPr="00774E89">
              <w:t xml:space="preserve">= -80V, </w:t>
            </w:r>
          </w:p>
          <w:p w14:paraId="3101AC89" w14:textId="77777777" w:rsidR="0065637E" w:rsidRPr="00774E89" w:rsidRDefault="0065637E" w:rsidP="00B26DDE">
            <w:pPr>
              <w:pStyle w:val="Bodyjustified"/>
              <w:keepNext/>
              <w:jc w:val="left"/>
            </w:pPr>
            <w:r w:rsidRPr="00774E89">
              <w:t>V</w:t>
            </w:r>
            <w:r w:rsidRPr="00774E89">
              <w:rPr>
                <w:vertAlign w:val="subscript"/>
              </w:rPr>
              <w:t xml:space="preserve">GS </w:t>
            </w:r>
            <w:r w:rsidRPr="00774E89">
              <w:t>= 0V</w:t>
            </w:r>
          </w:p>
          <w:p w14:paraId="3101AC8A" w14:textId="77777777" w:rsidR="0065637E" w:rsidRPr="00774E89" w:rsidRDefault="0065637E" w:rsidP="00B26DDE">
            <w:pPr>
              <w:pStyle w:val="Bodyjustified"/>
              <w:keepNext/>
              <w:jc w:val="left"/>
            </w:pPr>
            <w:r w:rsidRPr="00774E89">
              <w:t>Bias condition C</w:t>
            </w:r>
          </w:p>
          <w:p w14:paraId="3101AC8B" w14:textId="77777777" w:rsidR="0065637E" w:rsidRPr="00774E89" w:rsidRDefault="0065637E"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tc>
        <w:tc>
          <w:tcPr>
            <w:tcW w:w="850" w:type="dxa"/>
            <w:tcBorders>
              <w:top w:val="single" w:sz="4" w:space="0" w:color="000000"/>
              <w:left w:val="single" w:sz="4" w:space="0" w:color="000000"/>
              <w:bottom w:val="single" w:sz="4" w:space="0" w:color="000000"/>
              <w:right w:val="single" w:sz="4" w:space="0" w:color="000000"/>
            </w:tcBorders>
          </w:tcPr>
          <w:p w14:paraId="3101AC8C" w14:textId="77777777" w:rsidR="0065637E" w:rsidRPr="00774E89" w:rsidRDefault="0065637E" w:rsidP="00B26DDE">
            <w:pPr>
              <w:pStyle w:val="Bodyjustified"/>
              <w:keepNext/>
            </w:pPr>
            <w:r w:rsidRPr="00774E89">
              <w:t>-</w:t>
            </w:r>
          </w:p>
        </w:tc>
        <w:tc>
          <w:tcPr>
            <w:tcW w:w="851" w:type="dxa"/>
            <w:tcBorders>
              <w:top w:val="single" w:sz="4" w:space="0" w:color="000000"/>
              <w:left w:val="single" w:sz="4" w:space="0" w:color="000000"/>
              <w:bottom w:val="single" w:sz="4" w:space="0" w:color="000000"/>
              <w:right w:val="single" w:sz="4" w:space="0" w:color="000000"/>
            </w:tcBorders>
          </w:tcPr>
          <w:p w14:paraId="3101AC8D" w14:textId="77777777" w:rsidR="0065637E" w:rsidRPr="00774E89" w:rsidRDefault="0065637E" w:rsidP="00B26DDE">
            <w:pPr>
              <w:pStyle w:val="Bodyjustified"/>
              <w:keepNext/>
            </w:pPr>
            <w:r w:rsidRPr="00774E89">
              <w:t>-100</w:t>
            </w:r>
          </w:p>
        </w:tc>
        <w:tc>
          <w:tcPr>
            <w:tcW w:w="731" w:type="dxa"/>
            <w:tcBorders>
              <w:top w:val="single" w:sz="4" w:space="0" w:color="000000"/>
              <w:left w:val="single" w:sz="4" w:space="0" w:color="000000"/>
              <w:bottom w:val="single" w:sz="4" w:space="0" w:color="000000"/>
              <w:right w:val="single" w:sz="4" w:space="0" w:color="000000"/>
            </w:tcBorders>
          </w:tcPr>
          <w:p w14:paraId="3101AC8E" w14:textId="77777777" w:rsidR="0065637E" w:rsidRPr="00774E89" w:rsidRDefault="0065637E" w:rsidP="00B26DDE">
            <w:pPr>
              <w:pStyle w:val="Bodyjustified"/>
              <w:keepNext/>
            </w:pPr>
            <w:r w:rsidRPr="00774E89">
              <w:rPr>
                <w:rFonts w:ascii="Symbol" w:hAnsi="Symbol" w:cs="Symbol"/>
              </w:rPr>
              <w:t></w:t>
            </w:r>
            <w:r w:rsidRPr="00774E89">
              <w:t>A</w:t>
            </w:r>
          </w:p>
        </w:tc>
      </w:tr>
      <w:tr w:rsidR="00A310CA" w:rsidRPr="00774E89" w14:paraId="3101AC99" w14:textId="77777777" w:rsidTr="00F22ED1">
        <w:trPr>
          <w:trHeight w:val="283"/>
        </w:trPr>
        <w:tc>
          <w:tcPr>
            <w:tcW w:w="2211" w:type="dxa"/>
            <w:vMerge w:val="restart"/>
            <w:tcBorders>
              <w:top w:val="single" w:sz="4" w:space="0" w:color="000000"/>
              <w:left w:val="single" w:sz="4" w:space="0" w:color="000000"/>
              <w:right w:val="single" w:sz="4" w:space="0" w:color="000000"/>
            </w:tcBorders>
          </w:tcPr>
          <w:p w14:paraId="3101AC90" w14:textId="77777777" w:rsidR="00A310CA" w:rsidRPr="00774E89" w:rsidRDefault="00A310CA" w:rsidP="00B26DDE">
            <w:pPr>
              <w:pStyle w:val="Bodyjustified"/>
              <w:keepNext/>
              <w:jc w:val="left"/>
            </w:pPr>
            <w:r w:rsidRPr="00774E89">
              <w:t>Gate-to-Source Threshold Voltage</w:t>
            </w:r>
          </w:p>
        </w:tc>
        <w:tc>
          <w:tcPr>
            <w:tcW w:w="964" w:type="dxa"/>
            <w:vMerge w:val="restart"/>
            <w:tcBorders>
              <w:top w:val="single" w:sz="4" w:space="0" w:color="000000"/>
              <w:left w:val="single" w:sz="4" w:space="0" w:color="000000"/>
              <w:right w:val="single" w:sz="4" w:space="0" w:color="000000"/>
            </w:tcBorders>
          </w:tcPr>
          <w:p w14:paraId="3101AC91" w14:textId="77777777" w:rsidR="00A310CA" w:rsidRPr="00774E89" w:rsidRDefault="00A310CA" w:rsidP="00B26DDE">
            <w:pPr>
              <w:pStyle w:val="Bodyjustified"/>
              <w:keepNext/>
            </w:pPr>
            <w:proofErr w:type="gramStart"/>
            <w:r w:rsidRPr="00774E89">
              <w:t>V</w:t>
            </w:r>
            <w:r w:rsidRPr="00774E89">
              <w:rPr>
                <w:vertAlign w:val="subscript"/>
              </w:rPr>
              <w:t>GS(</w:t>
            </w:r>
            <w:proofErr w:type="spellStart"/>
            <w:proofErr w:type="gramEnd"/>
            <w:r w:rsidRPr="00774E89">
              <w:rPr>
                <w:vertAlign w:val="subscript"/>
              </w:rPr>
              <w:t>th</w:t>
            </w:r>
            <w:proofErr w:type="spellEnd"/>
            <w:r w:rsidRPr="00774E89">
              <w:rPr>
                <w:vertAlign w:val="subscript"/>
              </w:rPr>
              <w:t>)</w:t>
            </w:r>
          </w:p>
        </w:tc>
        <w:tc>
          <w:tcPr>
            <w:tcW w:w="1361" w:type="dxa"/>
            <w:vMerge w:val="restart"/>
            <w:tcBorders>
              <w:top w:val="single" w:sz="4" w:space="0" w:color="000000"/>
              <w:left w:val="single" w:sz="4" w:space="0" w:color="000000"/>
              <w:right w:val="single" w:sz="4" w:space="0" w:color="000000"/>
            </w:tcBorders>
          </w:tcPr>
          <w:p w14:paraId="3101AC92" w14:textId="0919FCCD" w:rsidR="00A310CA" w:rsidRPr="00774E89" w:rsidRDefault="00A310CA" w:rsidP="00B26DDE">
            <w:pPr>
              <w:pStyle w:val="Bodyjustified"/>
              <w:keepNext/>
            </w:pPr>
            <w:hyperlink r:id="rId47" w:history="1">
              <w:r w:rsidRPr="00774E89">
                <w:rPr>
                  <w:rStyle w:val="Hyperlink"/>
                </w:rPr>
                <w:t>3403</w:t>
              </w:r>
            </w:hyperlink>
          </w:p>
        </w:tc>
        <w:tc>
          <w:tcPr>
            <w:tcW w:w="2154" w:type="dxa"/>
            <w:tcBorders>
              <w:top w:val="single" w:sz="4" w:space="0" w:color="000000"/>
              <w:left w:val="single" w:sz="4" w:space="0" w:color="000000"/>
              <w:bottom w:val="single" w:sz="4" w:space="0" w:color="000000"/>
              <w:right w:val="single" w:sz="4" w:space="0" w:color="000000"/>
            </w:tcBorders>
          </w:tcPr>
          <w:p w14:paraId="3101AC93" w14:textId="77777777" w:rsidR="00A310CA" w:rsidRPr="00774E89" w:rsidRDefault="00A310CA" w:rsidP="00B26DDE">
            <w:pPr>
              <w:pStyle w:val="Bodyjustified"/>
              <w:keepNext/>
              <w:jc w:val="left"/>
            </w:pPr>
            <w:r w:rsidRPr="00774E89">
              <w:t>V</w:t>
            </w:r>
            <w:r w:rsidRPr="00774E89">
              <w:rPr>
                <w:vertAlign w:val="subscript"/>
              </w:rPr>
              <w:t xml:space="preserve">DS </w:t>
            </w:r>
            <w:r w:rsidRPr="00774E89">
              <w:rPr>
                <w:rFonts w:ascii="Symbol" w:hAnsi="Symbol" w:cs="Symbol"/>
              </w:rPr>
              <w:t></w:t>
            </w:r>
            <w:r w:rsidRPr="00774E89">
              <w:rPr>
                <w:rFonts w:ascii="Symbol" w:hAnsi="Symbol" w:cs="Symbol"/>
              </w:rPr>
              <w:t></w:t>
            </w:r>
            <w:r w:rsidRPr="00774E89">
              <w:t>V</w:t>
            </w:r>
            <w:r w:rsidRPr="00774E89">
              <w:rPr>
                <w:vertAlign w:val="subscript"/>
              </w:rPr>
              <w:t>GS</w:t>
            </w:r>
          </w:p>
          <w:p w14:paraId="3101AC94" w14:textId="77777777" w:rsidR="00A310CA" w:rsidRPr="00774E89" w:rsidRDefault="00A310CA" w:rsidP="00B26DDE">
            <w:pPr>
              <w:pStyle w:val="Bodyjustified"/>
              <w:keepNext/>
              <w:jc w:val="left"/>
            </w:pPr>
            <w:r w:rsidRPr="00774E89">
              <w:t>I</w:t>
            </w:r>
            <w:r w:rsidRPr="00774E89">
              <w:rPr>
                <w:vertAlign w:val="subscript"/>
              </w:rPr>
              <w:t xml:space="preserve">D </w:t>
            </w:r>
            <w:r w:rsidRPr="00774E89">
              <w:t>= -1mA</w:t>
            </w:r>
          </w:p>
          <w:p w14:paraId="3101AC95" w14:textId="77777777" w:rsidR="00A310CA" w:rsidRPr="00774E89" w:rsidRDefault="00A310CA"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tc>
        <w:tc>
          <w:tcPr>
            <w:tcW w:w="850" w:type="dxa"/>
            <w:tcBorders>
              <w:top w:val="single" w:sz="4" w:space="0" w:color="000000"/>
              <w:left w:val="single" w:sz="4" w:space="0" w:color="000000"/>
              <w:bottom w:val="single" w:sz="4" w:space="0" w:color="000000"/>
              <w:right w:val="single" w:sz="4" w:space="0" w:color="000000"/>
            </w:tcBorders>
          </w:tcPr>
          <w:p w14:paraId="3101AC96" w14:textId="77777777" w:rsidR="00A310CA" w:rsidRPr="00774E89" w:rsidRDefault="00A310CA" w:rsidP="00B26DDE">
            <w:pPr>
              <w:pStyle w:val="Bodyjustified"/>
              <w:keepNext/>
            </w:pPr>
            <w:r w:rsidRPr="00774E89">
              <w:t>-1.6</w:t>
            </w:r>
          </w:p>
        </w:tc>
        <w:tc>
          <w:tcPr>
            <w:tcW w:w="851" w:type="dxa"/>
            <w:tcBorders>
              <w:top w:val="single" w:sz="4" w:space="0" w:color="000000"/>
              <w:left w:val="single" w:sz="4" w:space="0" w:color="000000"/>
              <w:bottom w:val="single" w:sz="4" w:space="0" w:color="000000"/>
              <w:right w:val="single" w:sz="4" w:space="0" w:color="000000"/>
            </w:tcBorders>
          </w:tcPr>
          <w:p w14:paraId="3101AC97" w14:textId="77777777" w:rsidR="00A310CA" w:rsidRPr="00774E89" w:rsidRDefault="00A310CA" w:rsidP="00B26DDE">
            <w:pPr>
              <w:pStyle w:val="Bodyjustified"/>
              <w:keepNext/>
            </w:pPr>
            <w:r w:rsidRPr="00774E89">
              <w:t>-3.8</w:t>
            </w:r>
          </w:p>
        </w:tc>
        <w:tc>
          <w:tcPr>
            <w:tcW w:w="731" w:type="dxa"/>
            <w:tcBorders>
              <w:top w:val="single" w:sz="4" w:space="0" w:color="000000"/>
              <w:left w:val="single" w:sz="4" w:space="0" w:color="000000"/>
              <w:bottom w:val="single" w:sz="4" w:space="0" w:color="000000"/>
              <w:right w:val="single" w:sz="4" w:space="0" w:color="000000"/>
            </w:tcBorders>
          </w:tcPr>
          <w:p w14:paraId="3101AC98" w14:textId="77777777" w:rsidR="00A310CA" w:rsidRPr="00774E89" w:rsidRDefault="00A310CA" w:rsidP="00B26DDE">
            <w:pPr>
              <w:pStyle w:val="Bodyjustified"/>
              <w:keepNext/>
            </w:pPr>
            <w:r w:rsidRPr="00774E89">
              <w:t>V</w:t>
            </w:r>
          </w:p>
        </w:tc>
      </w:tr>
      <w:tr w:rsidR="00A310CA" w:rsidRPr="00774E89" w14:paraId="3101ACA3" w14:textId="77777777" w:rsidTr="00F22ED1">
        <w:trPr>
          <w:trHeight w:val="283"/>
        </w:trPr>
        <w:tc>
          <w:tcPr>
            <w:tcW w:w="2211" w:type="dxa"/>
            <w:vMerge/>
            <w:tcBorders>
              <w:left w:val="single" w:sz="4" w:space="0" w:color="000000"/>
              <w:bottom w:val="single" w:sz="4" w:space="0" w:color="000000"/>
              <w:right w:val="single" w:sz="4" w:space="0" w:color="000000"/>
            </w:tcBorders>
          </w:tcPr>
          <w:p w14:paraId="3101AC9A" w14:textId="77777777" w:rsidR="00A310CA" w:rsidRPr="00774E89" w:rsidRDefault="00A310CA" w:rsidP="00B26DDE">
            <w:pPr>
              <w:pStyle w:val="Bodyjustified"/>
              <w:keepNext/>
              <w:jc w:val="left"/>
            </w:pPr>
          </w:p>
        </w:tc>
        <w:tc>
          <w:tcPr>
            <w:tcW w:w="964" w:type="dxa"/>
            <w:vMerge/>
            <w:tcBorders>
              <w:left w:val="single" w:sz="4" w:space="0" w:color="000000"/>
              <w:bottom w:val="single" w:sz="4" w:space="0" w:color="000000"/>
              <w:right w:val="single" w:sz="4" w:space="0" w:color="000000"/>
            </w:tcBorders>
          </w:tcPr>
          <w:p w14:paraId="3101AC9B" w14:textId="77777777" w:rsidR="00A310CA" w:rsidRPr="00774E89" w:rsidRDefault="00A310CA" w:rsidP="00B26DDE">
            <w:pPr>
              <w:pStyle w:val="Bodyjustified"/>
              <w:keepNext/>
            </w:pPr>
          </w:p>
        </w:tc>
        <w:tc>
          <w:tcPr>
            <w:tcW w:w="1361" w:type="dxa"/>
            <w:vMerge/>
            <w:tcBorders>
              <w:left w:val="single" w:sz="4" w:space="0" w:color="000000"/>
              <w:bottom w:val="single" w:sz="4" w:space="0" w:color="000000"/>
              <w:right w:val="single" w:sz="4" w:space="0" w:color="000000"/>
            </w:tcBorders>
          </w:tcPr>
          <w:p w14:paraId="3101AC9C" w14:textId="77777777" w:rsidR="00A310CA" w:rsidRPr="00774E89" w:rsidRDefault="00A310CA" w:rsidP="00B26DDE">
            <w:pPr>
              <w:pStyle w:val="Bodyjustified"/>
              <w:keepNext/>
            </w:pPr>
          </w:p>
        </w:tc>
        <w:tc>
          <w:tcPr>
            <w:tcW w:w="2154" w:type="dxa"/>
            <w:tcBorders>
              <w:top w:val="single" w:sz="4" w:space="0" w:color="000000"/>
              <w:left w:val="single" w:sz="4" w:space="0" w:color="000000"/>
              <w:bottom w:val="single" w:sz="4" w:space="0" w:color="000000"/>
              <w:right w:val="single" w:sz="4" w:space="0" w:color="000000"/>
            </w:tcBorders>
          </w:tcPr>
          <w:p w14:paraId="3101AC9D" w14:textId="77777777" w:rsidR="00A310CA" w:rsidRPr="00774E89" w:rsidRDefault="00A310CA" w:rsidP="00B26DDE">
            <w:pPr>
              <w:pStyle w:val="Bodyjustified"/>
              <w:keepNext/>
              <w:jc w:val="left"/>
            </w:pPr>
            <w:r w:rsidRPr="00774E89">
              <w:t>V</w:t>
            </w:r>
            <w:r w:rsidRPr="00774E89">
              <w:rPr>
                <w:vertAlign w:val="subscript"/>
              </w:rPr>
              <w:t xml:space="preserve">DS </w:t>
            </w:r>
            <w:r w:rsidRPr="00774E89">
              <w:rPr>
                <w:rFonts w:ascii="Symbol" w:hAnsi="Symbol" w:cs="Symbol"/>
              </w:rPr>
              <w:t></w:t>
            </w:r>
            <w:r w:rsidRPr="00774E89">
              <w:rPr>
                <w:rFonts w:ascii="Symbol" w:hAnsi="Symbol" w:cs="Symbol"/>
              </w:rPr>
              <w:t></w:t>
            </w:r>
            <w:r w:rsidRPr="00774E89">
              <w:t>V</w:t>
            </w:r>
            <w:r w:rsidRPr="00774E89">
              <w:rPr>
                <w:vertAlign w:val="subscript"/>
              </w:rPr>
              <w:t>GS</w:t>
            </w:r>
          </w:p>
          <w:p w14:paraId="3101AC9E" w14:textId="77777777" w:rsidR="00A310CA" w:rsidRPr="00774E89" w:rsidRDefault="00A310CA" w:rsidP="00B26DDE">
            <w:pPr>
              <w:pStyle w:val="Bodyjustified"/>
              <w:keepNext/>
              <w:jc w:val="left"/>
            </w:pPr>
            <w:r w:rsidRPr="00774E89">
              <w:t>I</w:t>
            </w:r>
            <w:r w:rsidRPr="00774E89">
              <w:rPr>
                <w:vertAlign w:val="subscript"/>
              </w:rPr>
              <w:t xml:space="preserve">D </w:t>
            </w:r>
            <w:r w:rsidRPr="00774E89">
              <w:t>= -1mA</w:t>
            </w:r>
          </w:p>
          <w:p w14:paraId="3101AC9F" w14:textId="77777777" w:rsidR="00A310CA" w:rsidRPr="00774E89" w:rsidRDefault="00A310CA"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-55 (+5-</w:t>
            </w:r>
            <w:proofErr w:type="gramStart"/>
            <w:r w:rsidRPr="00774E89">
              <w:t>0)°</w:t>
            </w:r>
            <w:proofErr w:type="gramEnd"/>
            <w:r w:rsidRPr="00774E89">
              <w:t>C</w:t>
            </w:r>
          </w:p>
        </w:tc>
        <w:tc>
          <w:tcPr>
            <w:tcW w:w="850" w:type="dxa"/>
            <w:tcBorders>
              <w:top w:val="single" w:sz="4" w:space="0" w:color="000000"/>
              <w:left w:val="single" w:sz="4" w:space="0" w:color="000000"/>
              <w:bottom w:val="single" w:sz="4" w:space="0" w:color="000000"/>
              <w:right w:val="single" w:sz="4" w:space="0" w:color="000000"/>
            </w:tcBorders>
          </w:tcPr>
          <w:p w14:paraId="3101ACA0" w14:textId="77777777" w:rsidR="00A310CA" w:rsidRPr="00774E89" w:rsidRDefault="00A310CA" w:rsidP="00B26DDE">
            <w:pPr>
              <w:pStyle w:val="Bodyjustified"/>
              <w:keepNext/>
            </w:pPr>
            <w:r w:rsidRPr="00774E89">
              <w:t>-2.2</w:t>
            </w:r>
          </w:p>
        </w:tc>
        <w:tc>
          <w:tcPr>
            <w:tcW w:w="851" w:type="dxa"/>
            <w:tcBorders>
              <w:top w:val="single" w:sz="4" w:space="0" w:color="000000"/>
              <w:left w:val="single" w:sz="4" w:space="0" w:color="000000"/>
              <w:bottom w:val="single" w:sz="4" w:space="0" w:color="000000"/>
              <w:right w:val="single" w:sz="4" w:space="0" w:color="000000"/>
            </w:tcBorders>
          </w:tcPr>
          <w:p w14:paraId="3101ACA1" w14:textId="77777777" w:rsidR="00A310CA" w:rsidRPr="00774E89" w:rsidRDefault="00A310CA" w:rsidP="00B26DDE">
            <w:pPr>
              <w:pStyle w:val="Bodyjustified"/>
              <w:keepNext/>
            </w:pPr>
            <w:r w:rsidRPr="00774E89">
              <w:t>-5.2</w:t>
            </w:r>
          </w:p>
        </w:tc>
        <w:tc>
          <w:tcPr>
            <w:tcW w:w="731" w:type="dxa"/>
            <w:tcBorders>
              <w:top w:val="single" w:sz="4" w:space="0" w:color="000000"/>
              <w:left w:val="single" w:sz="4" w:space="0" w:color="000000"/>
              <w:bottom w:val="single" w:sz="4" w:space="0" w:color="000000"/>
              <w:right w:val="single" w:sz="4" w:space="0" w:color="000000"/>
            </w:tcBorders>
          </w:tcPr>
          <w:p w14:paraId="3101ACA2" w14:textId="77777777" w:rsidR="00A310CA" w:rsidRPr="00774E89" w:rsidRDefault="00A310CA" w:rsidP="00B26DDE">
            <w:pPr>
              <w:pStyle w:val="Bodyjustified"/>
              <w:keepNext/>
            </w:pPr>
            <w:r w:rsidRPr="00774E89">
              <w:t>V</w:t>
            </w:r>
          </w:p>
        </w:tc>
      </w:tr>
      <w:tr w:rsidR="0065637E" w:rsidRPr="00774E89" w14:paraId="3101ACAD"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A4" w14:textId="77777777" w:rsidR="0065637E" w:rsidRPr="00774E89" w:rsidRDefault="0065637E" w:rsidP="00B26DDE">
            <w:pPr>
              <w:pStyle w:val="Bodyjustified"/>
              <w:keepNext/>
              <w:jc w:val="left"/>
            </w:pPr>
            <w:r w:rsidRPr="00774E89">
              <w:t xml:space="preserve">Static Drain-to-Source </w:t>
            </w:r>
            <w:proofErr w:type="gramStart"/>
            <w:r w:rsidRPr="00774E89">
              <w:t>On</w:t>
            </w:r>
            <w:proofErr w:type="gramEnd"/>
            <w:r w:rsidRPr="00774E89">
              <w:t xml:space="preserve"> Resistance</w:t>
            </w:r>
          </w:p>
        </w:tc>
        <w:tc>
          <w:tcPr>
            <w:tcW w:w="964" w:type="dxa"/>
            <w:tcBorders>
              <w:top w:val="single" w:sz="4" w:space="0" w:color="000000"/>
              <w:left w:val="single" w:sz="4" w:space="0" w:color="000000"/>
              <w:bottom w:val="single" w:sz="4" w:space="0" w:color="000000"/>
              <w:right w:val="single" w:sz="4" w:space="0" w:color="000000"/>
            </w:tcBorders>
          </w:tcPr>
          <w:p w14:paraId="3101ACA5" w14:textId="77777777" w:rsidR="0065637E" w:rsidRPr="00774E89" w:rsidRDefault="0065637E" w:rsidP="00B26DDE">
            <w:pPr>
              <w:pStyle w:val="Bodyjustified"/>
              <w:keepNext/>
            </w:pPr>
            <w:proofErr w:type="spellStart"/>
            <w:r w:rsidRPr="00774E89">
              <w:t>r</w:t>
            </w:r>
            <w:r w:rsidRPr="00774E89">
              <w:rPr>
                <w:vertAlign w:val="subscript"/>
              </w:rPr>
              <w:t>DS</w:t>
            </w:r>
            <w:proofErr w:type="spellEnd"/>
            <w:r w:rsidRPr="00774E89">
              <w:rPr>
                <w:vertAlign w:val="subscript"/>
              </w:rPr>
              <w:t>(on)</w:t>
            </w:r>
          </w:p>
        </w:tc>
        <w:tc>
          <w:tcPr>
            <w:tcW w:w="1361" w:type="dxa"/>
            <w:tcBorders>
              <w:top w:val="single" w:sz="4" w:space="0" w:color="000000"/>
              <w:left w:val="single" w:sz="4" w:space="0" w:color="000000"/>
              <w:bottom w:val="single" w:sz="4" w:space="0" w:color="000000"/>
              <w:right w:val="single" w:sz="4" w:space="0" w:color="000000"/>
            </w:tcBorders>
          </w:tcPr>
          <w:p w14:paraId="3101ACA6" w14:textId="45040C07" w:rsidR="0065637E" w:rsidRPr="00774E89" w:rsidRDefault="0065637E" w:rsidP="00B26DDE">
            <w:pPr>
              <w:pStyle w:val="Bodyjustified"/>
              <w:keepNext/>
            </w:pPr>
            <w:hyperlink r:id="rId48" w:history="1">
              <w:r w:rsidRPr="00774E89">
                <w:rPr>
                  <w:rStyle w:val="Hyperlink"/>
                </w:rPr>
                <w:t>3421</w:t>
              </w:r>
            </w:hyperlink>
          </w:p>
        </w:tc>
        <w:tc>
          <w:tcPr>
            <w:tcW w:w="2154" w:type="dxa"/>
            <w:tcBorders>
              <w:top w:val="single" w:sz="4" w:space="0" w:color="000000"/>
              <w:left w:val="single" w:sz="4" w:space="0" w:color="000000"/>
              <w:bottom w:val="single" w:sz="4" w:space="0" w:color="000000"/>
              <w:right w:val="single" w:sz="4" w:space="0" w:color="000000"/>
            </w:tcBorders>
          </w:tcPr>
          <w:p w14:paraId="3101ACA7" w14:textId="77777777" w:rsidR="0065637E" w:rsidRPr="00774E89" w:rsidRDefault="0065637E" w:rsidP="00B26DDE">
            <w:pPr>
              <w:pStyle w:val="Bodyjustified"/>
              <w:keepNext/>
              <w:jc w:val="left"/>
            </w:pPr>
            <w:r w:rsidRPr="00774E89">
              <w:t>V</w:t>
            </w:r>
            <w:r w:rsidRPr="00774E89">
              <w:rPr>
                <w:vertAlign w:val="subscript"/>
              </w:rPr>
              <w:t xml:space="preserve">GS </w:t>
            </w:r>
            <w:r w:rsidRPr="00774E89">
              <w:t>= -12V, I</w:t>
            </w:r>
            <w:r w:rsidRPr="00774E89">
              <w:rPr>
                <w:vertAlign w:val="subscript"/>
              </w:rPr>
              <w:t xml:space="preserve">D </w:t>
            </w:r>
            <w:r w:rsidRPr="00774E89">
              <w:t>= -12A</w:t>
            </w:r>
          </w:p>
          <w:p w14:paraId="3101ACA8" w14:textId="77777777" w:rsidR="0065637E" w:rsidRPr="00774E89" w:rsidRDefault="0065637E" w:rsidP="00B26DDE">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p w14:paraId="3101ACA9" w14:textId="77777777" w:rsidR="0065637E" w:rsidRPr="00774E89" w:rsidRDefault="0065637E" w:rsidP="00B26DDE">
            <w:pPr>
              <w:pStyle w:val="Bodyjustified"/>
              <w:keepNext/>
              <w:jc w:val="left"/>
            </w:pPr>
            <w:r w:rsidRPr="00774E89">
              <w:t>Note 1</w:t>
            </w:r>
          </w:p>
        </w:tc>
        <w:tc>
          <w:tcPr>
            <w:tcW w:w="850" w:type="dxa"/>
            <w:tcBorders>
              <w:top w:val="single" w:sz="4" w:space="0" w:color="000000"/>
              <w:left w:val="single" w:sz="4" w:space="0" w:color="000000"/>
              <w:bottom w:val="single" w:sz="4" w:space="0" w:color="000000"/>
              <w:right w:val="single" w:sz="4" w:space="0" w:color="000000"/>
            </w:tcBorders>
          </w:tcPr>
          <w:p w14:paraId="3101ACAA" w14:textId="77777777" w:rsidR="0065637E" w:rsidRPr="00774E89" w:rsidRDefault="0065637E" w:rsidP="00B26DDE">
            <w:pPr>
              <w:pStyle w:val="Bodyjustified"/>
              <w:keepNext/>
            </w:pPr>
            <w:r w:rsidRPr="00774E89">
              <w:t>-</w:t>
            </w:r>
          </w:p>
        </w:tc>
        <w:tc>
          <w:tcPr>
            <w:tcW w:w="851" w:type="dxa"/>
            <w:tcBorders>
              <w:top w:val="single" w:sz="4" w:space="0" w:color="000000"/>
              <w:left w:val="single" w:sz="4" w:space="0" w:color="000000"/>
              <w:bottom w:val="single" w:sz="4" w:space="0" w:color="000000"/>
              <w:right w:val="single" w:sz="4" w:space="0" w:color="000000"/>
            </w:tcBorders>
          </w:tcPr>
          <w:p w14:paraId="3101ACAB" w14:textId="77777777" w:rsidR="0065637E" w:rsidRPr="00774E89" w:rsidRDefault="0065637E" w:rsidP="00B26DDE">
            <w:pPr>
              <w:pStyle w:val="Bodyjustified"/>
              <w:keepNext/>
            </w:pPr>
            <w:r w:rsidRPr="00774E89">
              <w:t>0.6</w:t>
            </w:r>
          </w:p>
        </w:tc>
        <w:tc>
          <w:tcPr>
            <w:tcW w:w="731" w:type="dxa"/>
            <w:tcBorders>
              <w:top w:val="single" w:sz="4" w:space="0" w:color="000000"/>
              <w:left w:val="single" w:sz="4" w:space="0" w:color="000000"/>
              <w:bottom w:val="single" w:sz="4" w:space="0" w:color="000000"/>
              <w:right w:val="single" w:sz="4" w:space="0" w:color="000000"/>
            </w:tcBorders>
          </w:tcPr>
          <w:p w14:paraId="3101ACAC" w14:textId="77777777" w:rsidR="0065637E" w:rsidRPr="00774E89" w:rsidRDefault="0065637E" w:rsidP="00B26DDE">
            <w:pPr>
              <w:pStyle w:val="Bodyjustified"/>
              <w:keepNext/>
            </w:pPr>
            <w:r w:rsidRPr="00774E89">
              <w:rPr>
                <w:rFonts w:ascii="Symbol" w:hAnsi="Symbol" w:cs="Symbol"/>
              </w:rPr>
              <w:t></w:t>
            </w:r>
          </w:p>
        </w:tc>
      </w:tr>
      <w:tr w:rsidR="0065637E" w:rsidRPr="00774E89" w14:paraId="3101ACB7" w14:textId="77777777" w:rsidTr="00F22ED1">
        <w:trPr>
          <w:trHeight w:val="283"/>
        </w:trPr>
        <w:tc>
          <w:tcPr>
            <w:tcW w:w="2211" w:type="dxa"/>
            <w:tcBorders>
              <w:top w:val="single" w:sz="4" w:space="0" w:color="000000"/>
              <w:left w:val="single" w:sz="4" w:space="0" w:color="000000"/>
              <w:bottom w:val="single" w:sz="4" w:space="0" w:color="000000"/>
              <w:right w:val="single" w:sz="4" w:space="0" w:color="000000"/>
            </w:tcBorders>
          </w:tcPr>
          <w:p w14:paraId="3101ACAE" w14:textId="77777777" w:rsidR="0065637E" w:rsidRPr="00774E89" w:rsidRDefault="0065637E" w:rsidP="00926C78">
            <w:pPr>
              <w:pStyle w:val="Bodyjustified"/>
              <w:keepNext/>
              <w:jc w:val="left"/>
            </w:pPr>
            <w:r w:rsidRPr="00774E89">
              <w:t>Source-to-Drain Diode Forward Voltage</w:t>
            </w:r>
          </w:p>
        </w:tc>
        <w:tc>
          <w:tcPr>
            <w:tcW w:w="964" w:type="dxa"/>
            <w:tcBorders>
              <w:top w:val="single" w:sz="4" w:space="0" w:color="000000"/>
              <w:left w:val="single" w:sz="4" w:space="0" w:color="000000"/>
              <w:bottom w:val="single" w:sz="4" w:space="0" w:color="000000"/>
              <w:right w:val="single" w:sz="4" w:space="0" w:color="000000"/>
            </w:tcBorders>
          </w:tcPr>
          <w:p w14:paraId="3101ACAF" w14:textId="77777777" w:rsidR="0065637E" w:rsidRPr="00774E89" w:rsidRDefault="0065637E" w:rsidP="00926C78">
            <w:pPr>
              <w:pStyle w:val="Bodyjustified"/>
              <w:keepNext/>
            </w:pPr>
            <w:r w:rsidRPr="00774E89">
              <w:t>V</w:t>
            </w:r>
            <w:r w:rsidRPr="00774E89">
              <w:rPr>
                <w:vertAlign w:val="subscript"/>
              </w:rPr>
              <w:t>SD</w:t>
            </w:r>
          </w:p>
        </w:tc>
        <w:tc>
          <w:tcPr>
            <w:tcW w:w="1361" w:type="dxa"/>
            <w:tcBorders>
              <w:top w:val="single" w:sz="4" w:space="0" w:color="000000"/>
              <w:left w:val="single" w:sz="4" w:space="0" w:color="000000"/>
              <w:bottom w:val="single" w:sz="4" w:space="0" w:color="000000"/>
              <w:right w:val="single" w:sz="4" w:space="0" w:color="000000"/>
            </w:tcBorders>
          </w:tcPr>
          <w:p w14:paraId="3101ACB0" w14:textId="474E544A" w:rsidR="0065637E" w:rsidRPr="00774E89" w:rsidRDefault="0065637E" w:rsidP="00926C78">
            <w:pPr>
              <w:pStyle w:val="Bodyjustified"/>
              <w:keepNext/>
            </w:pPr>
            <w:hyperlink r:id="rId49" w:history="1">
              <w:r w:rsidRPr="00774E89">
                <w:rPr>
                  <w:rStyle w:val="Hyperlink"/>
                </w:rPr>
                <w:t>4011</w:t>
              </w:r>
            </w:hyperlink>
          </w:p>
        </w:tc>
        <w:tc>
          <w:tcPr>
            <w:tcW w:w="2154" w:type="dxa"/>
            <w:tcBorders>
              <w:top w:val="single" w:sz="4" w:space="0" w:color="000000"/>
              <w:left w:val="single" w:sz="4" w:space="0" w:color="000000"/>
              <w:bottom w:val="single" w:sz="4" w:space="0" w:color="000000"/>
              <w:right w:val="single" w:sz="4" w:space="0" w:color="000000"/>
            </w:tcBorders>
          </w:tcPr>
          <w:p w14:paraId="3101ACB1" w14:textId="77777777" w:rsidR="0065637E" w:rsidRPr="00774E89" w:rsidRDefault="0065637E" w:rsidP="00926C78">
            <w:pPr>
              <w:pStyle w:val="Bodyjustified"/>
              <w:keepNext/>
              <w:jc w:val="left"/>
            </w:pPr>
            <w:r w:rsidRPr="00774E89">
              <w:t>V</w:t>
            </w:r>
            <w:r w:rsidRPr="00774E89">
              <w:rPr>
                <w:vertAlign w:val="subscript"/>
              </w:rPr>
              <w:t xml:space="preserve">GS </w:t>
            </w:r>
            <w:r w:rsidRPr="00774E89">
              <w:t>= 0V, I</w:t>
            </w:r>
            <w:r w:rsidRPr="00774E89">
              <w:rPr>
                <w:vertAlign w:val="subscript"/>
              </w:rPr>
              <w:t xml:space="preserve">SD </w:t>
            </w:r>
            <w:r w:rsidRPr="00774E89">
              <w:t>= -12A</w:t>
            </w:r>
          </w:p>
          <w:p w14:paraId="3101ACB2" w14:textId="77777777" w:rsidR="0065637E" w:rsidRPr="00774E89" w:rsidRDefault="0065637E" w:rsidP="00926C78">
            <w:pPr>
              <w:pStyle w:val="Bodyjustified"/>
              <w:keepNext/>
              <w:jc w:val="left"/>
            </w:pPr>
            <w:proofErr w:type="spellStart"/>
            <w:r w:rsidRPr="00774E89">
              <w:t>T</w:t>
            </w:r>
            <w:r w:rsidRPr="00774E89">
              <w:rPr>
                <w:vertAlign w:val="subscript"/>
              </w:rPr>
              <w:t>case</w:t>
            </w:r>
            <w:proofErr w:type="spellEnd"/>
            <w:r w:rsidRPr="00774E89">
              <w:rPr>
                <w:vertAlign w:val="subscript"/>
              </w:rPr>
              <w:t xml:space="preserve"> </w:t>
            </w:r>
            <w:r w:rsidRPr="00774E89">
              <w:t>= +125 (+0-</w:t>
            </w:r>
            <w:proofErr w:type="gramStart"/>
            <w:r w:rsidRPr="00774E89">
              <w:t>5)°</w:t>
            </w:r>
            <w:proofErr w:type="gramEnd"/>
            <w:r w:rsidRPr="00774E89">
              <w:t>C</w:t>
            </w:r>
          </w:p>
          <w:p w14:paraId="3101ACB3" w14:textId="77777777" w:rsidR="0065637E" w:rsidRPr="00774E89" w:rsidRDefault="0065637E" w:rsidP="00926C78">
            <w:pPr>
              <w:pStyle w:val="Bodyjustified"/>
              <w:keepNext/>
              <w:jc w:val="left"/>
            </w:pPr>
            <w:r w:rsidRPr="00774E89">
              <w:t>Note 1</w:t>
            </w:r>
          </w:p>
        </w:tc>
        <w:tc>
          <w:tcPr>
            <w:tcW w:w="850" w:type="dxa"/>
            <w:tcBorders>
              <w:top w:val="single" w:sz="4" w:space="0" w:color="000000"/>
              <w:left w:val="single" w:sz="4" w:space="0" w:color="000000"/>
              <w:bottom w:val="single" w:sz="4" w:space="0" w:color="000000"/>
              <w:right w:val="single" w:sz="4" w:space="0" w:color="000000"/>
            </w:tcBorders>
          </w:tcPr>
          <w:p w14:paraId="3101ACB4" w14:textId="77777777" w:rsidR="0065637E" w:rsidRPr="00774E89" w:rsidRDefault="0065637E" w:rsidP="00926C78">
            <w:pPr>
              <w:pStyle w:val="Bodyjustified"/>
              <w:keepNext/>
            </w:pPr>
            <w:r w:rsidRPr="00774E89">
              <w:t>-</w:t>
            </w:r>
          </w:p>
        </w:tc>
        <w:tc>
          <w:tcPr>
            <w:tcW w:w="851" w:type="dxa"/>
            <w:tcBorders>
              <w:top w:val="single" w:sz="4" w:space="0" w:color="000000"/>
              <w:left w:val="single" w:sz="4" w:space="0" w:color="000000"/>
              <w:bottom w:val="single" w:sz="4" w:space="0" w:color="000000"/>
              <w:right w:val="single" w:sz="4" w:space="0" w:color="000000"/>
            </w:tcBorders>
          </w:tcPr>
          <w:p w14:paraId="3101ACB5" w14:textId="41F45CFC" w:rsidR="0065637E" w:rsidRPr="00774E89" w:rsidRDefault="0065637E" w:rsidP="00926C78">
            <w:pPr>
              <w:pStyle w:val="Bodyjustified"/>
              <w:keepNext/>
            </w:pPr>
            <w:r w:rsidRPr="00774E89">
              <w:t>-1.25</w:t>
            </w:r>
          </w:p>
        </w:tc>
        <w:tc>
          <w:tcPr>
            <w:tcW w:w="731" w:type="dxa"/>
            <w:tcBorders>
              <w:top w:val="single" w:sz="4" w:space="0" w:color="000000"/>
              <w:left w:val="single" w:sz="4" w:space="0" w:color="000000"/>
              <w:bottom w:val="single" w:sz="4" w:space="0" w:color="000000"/>
              <w:right w:val="single" w:sz="4" w:space="0" w:color="000000"/>
            </w:tcBorders>
          </w:tcPr>
          <w:p w14:paraId="3101ACB6" w14:textId="77777777" w:rsidR="0065637E" w:rsidRPr="00774E89" w:rsidRDefault="0065637E" w:rsidP="00926C78">
            <w:pPr>
              <w:pStyle w:val="Bodyjustified"/>
              <w:keepNext/>
            </w:pPr>
            <w:r w:rsidRPr="00774E89">
              <w:t>V</w:t>
            </w:r>
          </w:p>
        </w:tc>
      </w:tr>
    </w:tbl>
    <w:p w14:paraId="3101ACB8" w14:textId="1F601B0A" w:rsidR="002F0892" w:rsidRPr="00774E89" w:rsidRDefault="002F0892" w:rsidP="0065637E">
      <w:pPr>
        <w:pStyle w:val="Heading3"/>
      </w:pPr>
      <w:r w:rsidRPr="00774E89">
        <w:tab/>
      </w:r>
      <w:bookmarkStart w:id="39" w:name="_Ref497904129"/>
      <w:bookmarkStart w:id="40" w:name="_Toc116899429"/>
      <w:r w:rsidRPr="00774E89">
        <w:t xml:space="preserve">Notes to Room, High and Low </w:t>
      </w:r>
      <w:r w:rsidR="0065637E" w:rsidRPr="00774E89">
        <w:t xml:space="preserve">Temperatures </w:t>
      </w:r>
      <w:r w:rsidRPr="00774E89">
        <w:t>Electrical Measurements</w:t>
      </w:r>
      <w:bookmarkEnd w:id="39"/>
      <w:bookmarkEnd w:id="40"/>
    </w:p>
    <w:p w14:paraId="3101ACB9" w14:textId="77777777" w:rsidR="002F0892" w:rsidRPr="00774E89" w:rsidRDefault="002F0892" w:rsidP="0065637E">
      <w:pPr>
        <w:pStyle w:val="numericallist"/>
        <w:keepNext/>
        <w:spacing w:after="60"/>
      </w:pPr>
      <w:r w:rsidRPr="00774E89">
        <w:t xml:space="preserve">Pulsed measurement: Pulse Width </w:t>
      </w:r>
      <w:r w:rsidRPr="00774E89">
        <w:rPr>
          <w:rFonts w:cs="Arial"/>
        </w:rPr>
        <w:t>≤</w:t>
      </w:r>
      <w:r w:rsidR="007657A8" w:rsidRPr="00774E89">
        <w:t xml:space="preserve"> </w:t>
      </w:r>
      <w:r w:rsidRPr="00774E89">
        <w:t>680</w:t>
      </w:r>
      <w:r w:rsidRPr="00774E89">
        <w:rPr>
          <w:rFonts w:cs="Arial"/>
        </w:rPr>
        <w:t>µ</w:t>
      </w:r>
      <w:r w:rsidRPr="00774E89">
        <w:t xml:space="preserve">s, Duty Cycle </w:t>
      </w:r>
      <w:r w:rsidRPr="00774E89">
        <w:rPr>
          <w:rFonts w:cs="Arial"/>
        </w:rPr>
        <w:t>≤</w:t>
      </w:r>
      <w:r w:rsidR="007657A8" w:rsidRPr="00774E89">
        <w:t xml:space="preserve"> </w:t>
      </w:r>
      <w:r w:rsidRPr="00774E89">
        <w:t>2%.</w:t>
      </w:r>
    </w:p>
    <w:p w14:paraId="3101ACBA" w14:textId="77777777" w:rsidR="002F0892" w:rsidRPr="00774E89" w:rsidRDefault="002F0892" w:rsidP="007529DE">
      <w:pPr>
        <w:pStyle w:val="numericallist"/>
        <w:keepNext/>
        <w:spacing w:after="60" w:line="276" w:lineRule="auto"/>
      </w:pPr>
      <w:r w:rsidRPr="00774E89">
        <w:t>The R</w:t>
      </w:r>
      <w:r w:rsidRPr="00774E89">
        <w:rPr>
          <w:vertAlign w:val="subscript"/>
        </w:rPr>
        <w:t>th(j-s)</w:t>
      </w:r>
      <w:r w:rsidRPr="00774E89">
        <w:t xml:space="preserve"> limit is guaranteed by performing a </w:t>
      </w:r>
      <w:r w:rsidRPr="00774E89">
        <w:rPr>
          <w:rFonts w:cs="Arial"/>
        </w:rPr>
        <w:t>Δ</w:t>
      </w:r>
      <w:r w:rsidRPr="00774E89">
        <w:t>V</w:t>
      </w:r>
      <w:r w:rsidRPr="00774E89">
        <w:rPr>
          <w:vertAlign w:val="subscript"/>
        </w:rPr>
        <w:t>SD</w:t>
      </w:r>
      <w:r w:rsidRPr="00774E89">
        <w:t xml:space="preserve"> (go-no-go) test. The following test conditions and limits shall apply:</w:t>
      </w:r>
    </w:p>
    <w:p w14:paraId="3101ACBB" w14:textId="77777777" w:rsidR="002F0892" w:rsidRPr="00774E89" w:rsidRDefault="002F0892" w:rsidP="007529DE">
      <w:pPr>
        <w:pStyle w:val="Bullet2"/>
        <w:keepNext/>
        <w:spacing w:after="60"/>
      </w:pPr>
      <w:r w:rsidRPr="00774E89">
        <w:tab/>
      </w:r>
      <w:r w:rsidRPr="00774E89">
        <w:tab/>
        <w:t>V</w:t>
      </w:r>
      <w:r w:rsidRPr="00774E89">
        <w:rPr>
          <w:vertAlign w:val="subscript"/>
        </w:rPr>
        <w:t>DS</w:t>
      </w:r>
      <w:r w:rsidRPr="00774E89">
        <w:t xml:space="preserve"> = -</w:t>
      </w:r>
      <w:r w:rsidR="003F5D0D" w:rsidRPr="00774E89">
        <w:t>7</w:t>
      </w:r>
      <w:r w:rsidRPr="00774E89">
        <w:t>V</w:t>
      </w:r>
    </w:p>
    <w:p w14:paraId="3101ACBC" w14:textId="77777777" w:rsidR="002F0892" w:rsidRPr="00774E89" w:rsidRDefault="002F0892" w:rsidP="007529DE">
      <w:pPr>
        <w:pStyle w:val="Bullet2"/>
        <w:keepNext/>
        <w:spacing w:after="60"/>
      </w:pPr>
      <w:r w:rsidRPr="00774E89">
        <w:t>I</w:t>
      </w:r>
      <w:r w:rsidRPr="00774E89">
        <w:rPr>
          <w:vertAlign w:val="subscript"/>
        </w:rPr>
        <w:t>D</w:t>
      </w:r>
      <w:r w:rsidRPr="00774E89">
        <w:t xml:space="preserve"> = -</w:t>
      </w:r>
      <w:r w:rsidR="003F5D0D" w:rsidRPr="00774E89">
        <w:t>5.6</w:t>
      </w:r>
      <w:r w:rsidRPr="00774E89">
        <w:t>A</w:t>
      </w:r>
    </w:p>
    <w:p w14:paraId="3101ACBD" w14:textId="77777777" w:rsidR="002F0892" w:rsidRPr="00774E89" w:rsidRDefault="002F0892" w:rsidP="007529DE">
      <w:pPr>
        <w:pStyle w:val="Bullet2"/>
        <w:keepNext/>
        <w:spacing w:after="60"/>
      </w:pPr>
      <w:r w:rsidRPr="00774E89">
        <w:tab/>
      </w:r>
      <w:proofErr w:type="spellStart"/>
      <w:r w:rsidRPr="00774E89">
        <w:t>I</w:t>
      </w:r>
      <w:r w:rsidRPr="00774E89">
        <w:rPr>
          <w:vertAlign w:val="subscript"/>
        </w:rPr>
        <w:t>cal</w:t>
      </w:r>
      <w:proofErr w:type="spellEnd"/>
      <w:r w:rsidRPr="00774E89">
        <w:t xml:space="preserve"> = -</w:t>
      </w:r>
      <w:r w:rsidR="003F5D0D" w:rsidRPr="00774E89">
        <w:t>7</w:t>
      </w:r>
      <w:r w:rsidRPr="00774E89">
        <w:t>mA</w:t>
      </w:r>
    </w:p>
    <w:p w14:paraId="3101ACBE" w14:textId="77777777" w:rsidR="002F0892" w:rsidRPr="00774E89" w:rsidRDefault="002F0892" w:rsidP="007529DE">
      <w:pPr>
        <w:pStyle w:val="Bullet2"/>
        <w:keepNext/>
        <w:spacing w:after="60"/>
      </w:pPr>
      <w:r w:rsidRPr="00774E89">
        <w:tab/>
      </w:r>
      <w:r w:rsidRPr="00774E89">
        <w:tab/>
      </w:r>
      <w:proofErr w:type="spellStart"/>
      <w:r w:rsidRPr="00774E89">
        <w:t>t</w:t>
      </w:r>
      <w:r w:rsidRPr="00774E89">
        <w:rPr>
          <w:vertAlign w:val="subscript"/>
        </w:rPr>
        <w:t>pulse</w:t>
      </w:r>
      <w:proofErr w:type="spellEnd"/>
      <w:r w:rsidRPr="00774E89">
        <w:t xml:space="preserve"> = 20ms</w:t>
      </w:r>
    </w:p>
    <w:p w14:paraId="3101ACBF" w14:textId="77777777" w:rsidR="002F0892" w:rsidRPr="00774E89" w:rsidRDefault="002F0892" w:rsidP="007529DE">
      <w:pPr>
        <w:pStyle w:val="Bullet2"/>
        <w:keepNext/>
        <w:spacing w:after="60"/>
      </w:pPr>
      <w:r w:rsidRPr="00774E89">
        <w:tab/>
      </w:r>
      <w:r w:rsidRPr="00774E89">
        <w:tab/>
      </w:r>
      <w:proofErr w:type="spellStart"/>
      <w:r w:rsidRPr="00774E89">
        <w:t>t</w:t>
      </w:r>
      <w:r w:rsidRPr="00774E89">
        <w:rPr>
          <w:vertAlign w:val="subscript"/>
        </w:rPr>
        <w:t>cal</w:t>
      </w:r>
      <w:proofErr w:type="spellEnd"/>
      <w:r w:rsidRPr="00774E89">
        <w:t xml:space="preserve"> = 50</w:t>
      </w:r>
      <w:r w:rsidRPr="00774E89">
        <w:rPr>
          <w:rFonts w:cs="Arial"/>
        </w:rPr>
        <w:t>µ</w:t>
      </w:r>
      <w:r w:rsidRPr="00774E89">
        <w:t>s</w:t>
      </w:r>
    </w:p>
    <w:p w14:paraId="3101ACC0" w14:textId="77777777" w:rsidR="002F0892" w:rsidRPr="00774E89" w:rsidRDefault="002F0892" w:rsidP="007529DE">
      <w:pPr>
        <w:pStyle w:val="Bullet2"/>
        <w:spacing w:after="120"/>
      </w:pPr>
      <w:r w:rsidRPr="00774E89">
        <w:t>V</w:t>
      </w:r>
      <w:r w:rsidRPr="00774E89">
        <w:rPr>
          <w:vertAlign w:val="subscript"/>
        </w:rPr>
        <w:t>SD</w:t>
      </w:r>
      <w:r w:rsidRPr="00774E89">
        <w:t xml:space="preserve"> = -</w:t>
      </w:r>
      <w:r w:rsidR="003F5D0D" w:rsidRPr="00774E89">
        <w:t>6</w:t>
      </w:r>
      <w:r w:rsidRPr="00774E89">
        <w:t>0mV minimum, -1</w:t>
      </w:r>
      <w:r w:rsidR="003F5D0D" w:rsidRPr="00774E89">
        <w:t>3</w:t>
      </w:r>
      <w:r w:rsidRPr="00774E89">
        <w:t>0mV maximum</w:t>
      </w:r>
    </w:p>
    <w:p w14:paraId="3101ACC1" w14:textId="22BD877F" w:rsidR="00C428D0" w:rsidRPr="00774E89" w:rsidRDefault="002F0892" w:rsidP="007529DE">
      <w:pPr>
        <w:pStyle w:val="numericallist"/>
        <w:spacing w:line="276" w:lineRule="auto"/>
      </w:pPr>
      <w:r w:rsidRPr="00774E89">
        <w:t>Read and record measurements shall be performed on a sample of 5 components with 0</w:t>
      </w:r>
      <w:r w:rsidR="0065637E" w:rsidRPr="00774E89">
        <w:t> </w:t>
      </w:r>
      <w:r w:rsidRPr="00774E89">
        <w:t xml:space="preserve">failures allowed. </w:t>
      </w:r>
      <w:proofErr w:type="gramStart"/>
      <w:r w:rsidRPr="00774E89">
        <w:t>Alternatively</w:t>
      </w:r>
      <w:proofErr w:type="gramEnd"/>
      <w:r w:rsidRPr="00774E89">
        <w:t xml:space="preserve"> a 100% inspection may be performed.</w:t>
      </w:r>
    </w:p>
    <w:p w14:paraId="3101ACC2" w14:textId="77777777" w:rsidR="002F0892" w:rsidRPr="00774E89" w:rsidRDefault="002F0892" w:rsidP="00B26DDE">
      <w:pPr>
        <w:pStyle w:val="Heading2"/>
      </w:pPr>
      <w:bookmarkStart w:id="41" w:name="_Toc116899430"/>
      <w:r w:rsidRPr="00774E89">
        <w:lastRenderedPageBreak/>
        <w:t>PARAMETER DRIFT VALUES</w:t>
      </w:r>
      <w:bookmarkEnd w:id="41"/>
    </w:p>
    <w:p w14:paraId="3101ACC3" w14:textId="2BA89FCF" w:rsidR="002F0892" w:rsidRPr="00774E89" w:rsidRDefault="002F0892" w:rsidP="00B26DDE">
      <w:pPr>
        <w:keepNext/>
      </w:pPr>
      <w:r w:rsidRPr="00774E89">
        <w:t xml:space="preserve">Unless otherwise specified, the measurements shall be performed at </w:t>
      </w:r>
      <w:proofErr w:type="spellStart"/>
      <w:r w:rsidRPr="00774E89">
        <w:t>T</w:t>
      </w:r>
      <w:r w:rsidRPr="00774E89">
        <w:rPr>
          <w:vertAlign w:val="subscript"/>
        </w:rPr>
        <w:t>amb</w:t>
      </w:r>
      <w:proofErr w:type="spellEnd"/>
      <w:r w:rsidR="007657A8" w:rsidRPr="00774E89">
        <w:rPr>
          <w:vertAlign w:val="subscript"/>
        </w:rPr>
        <w:t xml:space="preserve"> </w:t>
      </w:r>
      <w:r w:rsidRPr="00774E89">
        <w:t>=</w:t>
      </w:r>
      <w:r w:rsidR="007657A8" w:rsidRPr="00774E89">
        <w:t xml:space="preserve"> </w:t>
      </w:r>
      <w:r w:rsidRPr="00774E89">
        <w:t xml:space="preserve">+22 </w:t>
      </w:r>
      <w:r w:rsidRPr="00774E89">
        <w:rPr>
          <w:rFonts w:cs="Arial"/>
        </w:rPr>
        <w:t>±</w:t>
      </w:r>
      <w:r w:rsidRPr="00774E89">
        <w:t>3</w:t>
      </w:r>
      <w:r w:rsidR="004C4C50" w:rsidRPr="00774E89">
        <w:rPr>
          <w:rFonts w:eastAsiaTheme="minorEastAsia"/>
        </w:rPr>
        <w:t>°C</w:t>
      </w:r>
      <w:r w:rsidR="00322FAF" w:rsidRPr="00774E89">
        <w:rPr>
          <w:rFonts w:eastAsiaTheme="minorEastAsia"/>
        </w:rPr>
        <w:t>.</w:t>
      </w:r>
    </w:p>
    <w:p w14:paraId="3101ACC4" w14:textId="7E23E1AF" w:rsidR="002F0892" w:rsidRPr="00774E89" w:rsidRDefault="002F0892" w:rsidP="00B26DDE">
      <w:pPr>
        <w:keepNext/>
      </w:pPr>
      <w:r w:rsidRPr="00774E89">
        <w:t xml:space="preserve">The test methods and test conditions shall be as per the corresponding test defined in </w:t>
      </w:r>
      <w:r w:rsidR="0065637E" w:rsidRPr="00774E89">
        <w:t xml:space="preserve">Para. </w:t>
      </w:r>
      <w:r w:rsidR="0065637E" w:rsidRPr="00774E89">
        <w:fldChar w:fldCharType="begin"/>
      </w:r>
      <w:r w:rsidR="0065637E" w:rsidRPr="00774E89">
        <w:instrText xml:space="preserve"> REF _Ref497904427 \r \h </w:instrText>
      </w:r>
      <w:r w:rsidR="00774E89">
        <w:instrText xml:space="preserve"> \* MERGEFORMAT </w:instrText>
      </w:r>
      <w:r w:rsidR="0065637E" w:rsidRPr="00774E89">
        <w:fldChar w:fldCharType="separate"/>
      </w:r>
      <w:r w:rsidR="00FE5CAA">
        <w:t>2.6.1</w:t>
      </w:r>
      <w:r w:rsidR="0065637E" w:rsidRPr="00774E89">
        <w:fldChar w:fldCharType="end"/>
      </w:r>
      <w:r w:rsidR="00322FAF" w:rsidRPr="00774E89">
        <w:t xml:space="preserve">, </w:t>
      </w:r>
      <w:r w:rsidR="0065637E" w:rsidRPr="00774E89">
        <w:t>R</w:t>
      </w:r>
      <w:r w:rsidRPr="00774E89">
        <w:t>oom Temperature Electrical Measurements.</w:t>
      </w:r>
    </w:p>
    <w:p w14:paraId="3101ACC5" w14:textId="77777777" w:rsidR="00C428D0" w:rsidRPr="00774E89" w:rsidRDefault="002F0892" w:rsidP="00B26DDE">
      <w:pPr>
        <w:keepNext/>
      </w:pPr>
      <w:r w:rsidRPr="00774E89">
        <w:t>The drift values (</w:t>
      </w:r>
      <w:r w:rsidRPr="00774E89">
        <w:rPr>
          <w:rFonts w:cs="Arial"/>
        </w:rPr>
        <w:t>Δ</w:t>
      </w:r>
      <w:r w:rsidRPr="00774E89">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631"/>
        <w:gridCol w:w="1134"/>
        <w:gridCol w:w="1134"/>
        <w:gridCol w:w="860"/>
        <w:gridCol w:w="860"/>
        <w:gridCol w:w="690"/>
      </w:tblGrid>
      <w:tr w:rsidR="002F0892" w:rsidRPr="00774E89" w14:paraId="3101ACCC" w14:textId="77777777" w:rsidTr="00F22ED1">
        <w:trPr>
          <w:trHeight w:val="340"/>
        </w:trPr>
        <w:tc>
          <w:tcPr>
            <w:tcW w:w="2631" w:type="dxa"/>
            <w:vMerge w:val="restart"/>
          </w:tcPr>
          <w:p w14:paraId="3101ACC7" w14:textId="227F4C4C" w:rsidR="002F0892" w:rsidRPr="00774E89" w:rsidRDefault="002F0892" w:rsidP="00B26DDE">
            <w:pPr>
              <w:pStyle w:val="Bodyjustified"/>
              <w:keepNext/>
            </w:pPr>
            <w:r w:rsidRPr="00774E89">
              <w:t>Characteristics</w:t>
            </w:r>
          </w:p>
        </w:tc>
        <w:tc>
          <w:tcPr>
            <w:tcW w:w="1134" w:type="dxa"/>
            <w:vMerge w:val="restart"/>
          </w:tcPr>
          <w:p w14:paraId="3101ACC9" w14:textId="089ED70E" w:rsidR="002F0892" w:rsidRPr="00774E89" w:rsidRDefault="002F0892" w:rsidP="00B26DDE">
            <w:pPr>
              <w:pStyle w:val="Bodyjustified"/>
              <w:keepNext/>
            </w:pPr>
            <w:r w:rsidRPr="00774E89">
              <w:t>Symbols</w:t>
            </w:r>
          </w:p>
        </w:tc>
        <w:tc>
          <w:tcPr>
            <w:tcW w:w="2854" w:type="dxa"/>
            <w:gridSpan w:val="3"/>
          </w:tcPr>
          <w:p w14:paraId="3101ACCA" w14:textId="77777777" w:rsidR="002F0892" w:rsidRPr="00774E89" w:rsidRDefault="002F0892" w:rsidP="00B26DDE">
            <w:pPr>
              <w:pStyle w:val="Bodyjustified"/>
              <w:keepNext/>
            </w:pPr>
            <w:r w:rsidRPr="00774E89">
              <w:t>Limits</w:t>
            </w:r>
          </w:p>
        </w:tc>
        <w:tc>
          <w:tcPr>
            <w:tcW w:w="690" w:type="dxa"/>
            <w:vMerge w:val="restart"/>
          </w:tcPr>
          <w:p w14:paraId="3101ACCB" w14:textId="77777777" w:rsidR="002F0892" w:rsidRPr="00774E89" w:rsidRDefault="002F0892" w:rsidP="00B26DDE">
            <w:pPr>
              <w:pStyle w:val="Bodyjustified"/>
              <w:keepNext/>
            </w:pPr>
            <w:r w:rsidRPr="00774E89">
              <w:t>Units</w:t>
            </w:r>
          </w:p>
        </w:tc>
      </w:tr>
      <w:tr w:rsidR="002F0892" w:rsidRPr="00774E89" w14:paraId="3101ACD2" w14:textId="77777777" w:rsidTr="00F22ED1">
        <w:trPr>
          <w:trHeight w:val="340"/>
        </w:trPr>
        <w:tc>
          <w:tcPr>
            <w:tcW w:w="2631" w:type="dxa"/>
            <w:vMerge/>
          </w:tcPr>
          <w:p w14:paraId="3101ACCD" w14:textId="77777777" w:rsidR="002F0892" w:rsidRPr="00774E89" w:rsidRDefault="002F0892" w:rsidP="00B26DDE">
            <w:pPr>
              <w:pStyle w:val="Bodyjustified"/>
              <w:keepNext/>
              <w:rPr>
                <w:sz w:val="24"/>
                <w:szCs w:val="24"/>
                <w:lang w:val="en-US"/>
              </w:rPr>
            </w:pPr>
          </w:p>
        </w:tc>
        <w:tc>
          <w:tcPr>
            <w:tcW w:w="1134" w:type="dxa"/>
            <w:vMerge/>
          </w:tcPr>
          <w:p w14:paraId="3101ACCE" w14:textId="77777777" w:rsidR="002F0892" w:rsidRPr="00774E89" w:rsidRDefault="002F0892" w:rsidP="00B26DDE">
            <w:pPr>
              <w:pStyle w:val="Bodyjustified"/>
              <w:keepNext/>
              <w:rPr>
                <w:sz w:val="24"/>
                <w:szCs w:val="24"/>
                <w:lang w:val="en-US"/>
              </w:rPr>
            </w:pPr>
          </w:p>
        </w:tc>
        <w:tc>
          <w:tcPr>
            <w:tcW w:w="1134" w:type="dxa"/>
            <w:vMerge w:val="restart"/>
          </w:tcPr>
          <w:p w14:paraId="3101ACCF" w14:textId="77777777" w:rsidR="002F0892" w:rsidRPr="00774E89" w:rsidRDefault="002F0892" w:rsidP="00B26DDE">
            <w:pPr>
              <w:pStyle w:val="Bodyjustified"/>
              <w:keepNext/>
            </w:pPr>
            <w:r w:rsidRPr="00774E89">
              <w:t xml:space="preserve">Drift </w:t>
            </w:r>
            <w:r w:rsidRPr="00774E89">
              <w:br/>
              <w:t>Value</w:t>
            </w:r>
            <w:r w:rsidRPr="00774E89">
              <w:br/>
            </w:r>
            <w:r w:rsidR="00CC0027" w:rsidRPr="00774E89">
              <w:t>Δ</w:t>
            </w:r>
          </w:p>
        </w:tc>
        <w:tc>
          <w:tcPr>
            <w:tcW w:w="1720" w:type="dxa"/>
            <w:gridSpan w:val="2"/>
          </w:tcPr>
          <w:p w14:paraId="3101ACD0" w14:textId="77777777" w:rsidR="002F0892" w:rsidRPr="00774E89" w:rsidRDefault="002F0892" w:rsidP="00B26DDE">
            <w:pPr>
              <w:pStyle w:val="Bodyjustified"/>
              <w:keepNext/>
            </w:pPr>
            <w:r w:rsidRPr="00774E89">
              <w:t>Absolute</w:t>
            </w:r>
          </w:p>
        </w:tc>
        <w:tc>
          <w:tcPr>
            <w:tcW w:w="690" w:type="dxa"/>
            <w:vMerge/>
          </w:tcPr>
          <w:p w14:paraId="3101ACD1" w14:textId="77777777" w:rsidR="002F0892" w:rsidRPr="00774E89" w:rsidRDefault="002F0892" w:rsidP="00B26DDE">
            <w:pPr>
              <w:pStyle w:val="Bodyjustified"/>
              <w:keepNext/>
              <w:rPr>
                <w:sz w:val="24"/>
                <w:szCs w:val="24"/>
                <w:lang w:val="en-US"/>
              </w:rPr>
            </w:pPr>
          </w:p>
        </w:tc>
      </w:tr>
      <w:tr w:rsidR="002F0892" w:rsidRPr="00774E89" w14:paraId="3101ACD9" w14:textId="77777777" w:rsidTr="00F22ED1">
        <w:trPr>
          <w:trHeight w:val="340"/>
        </w:trPr>
        <w:tc>
          <w:tcPr>
            <w:tcW w:w="2631" w:type="dxa"/>
            <w:vMerge/>
          </w:tcPr>
          <w:p w14:paraId="3101ACD3" w14:textId="77777777" w:rsidR="002F0892" w:rsidRPr="00774E89" w:rsidRDefault="002F0892" w:rsidP="00B26DDE">
            <w:pPr>
              <w:pStyle w:val="Bodyjustified"/>
              <w:keepNext/>
              <w:rPr>
                <w:sz w:val="24"/>
                <w:szCs w:val="24"/>
                <w:lang w:val="en-US"/>
              </w:rPr>
            </w:pPr>
          </w:p>
        </w:tc>
        <w:tc>
          <w:tcPr>
            <w:tcW w:w="1134" w:type="dxa"/>
            <w:vMerge/>
          </w:tcPr>
          <w:p w14:paraId="3101ACD4" w14:textId="77777777" w:rsidR="002F0892" w:rsidRPr="00774E89" w:rsidRDefault="002F0892" w:rsidP="00B26DDE">
            <w:pPr>
              <w:pStyle w:val="Bodyjustified"/>
              <w:keepNext/>
              <w:rPr>
                <w:sz w:val="24"/>
                <w:szCs w:val="24"/>
                <w:lang w:val="en-US"/>
              </w:rPr>
            </w:pPr>
          </w:p>
        </w:tc>
        <w:tc>
          <w:tcPr>
            <w:tcW w:w="1134" w:type="dxa"/>
            <w:vMerge/>
          </w:tcPr>
          <w:p w14:paraId="3101ACD5" w14:textId="77777777" w:rsidR="002F0892" w:rsidRPr="00774E89" w:rsidRDefault="002F0892" w:rsidP="00B26DDE">
            <w:pPr>
              <w:pStyle w:val="Bodyjustified"/>
              <w:keepNext/>
              <w:rPr>
                <w:sz w:val="24"/>
                <w:szCs w:val="24"/>
                <w:lang w:val="en-US"/>
              </w:rPr>
            </w:pPr>
          </w:p>
        </w:tc>
        <w:tc>
          <w:tcPr>
            <w:tcW w:w="860" w:type="dxa"/>
          </w:tcPr>
          <w:p w14:paraId="3101ACD6" w14:textId="77777777" w:rsidR="002F0892" w:rsidRPr="00774E89" w:rsidRDefault="002F0892" w:rsidP="00B26DDE">
            <w:pPr>
              <w:pStyle w:val="Bodyjustified"/>
              <w:keepNext/>
            </w:pPr>
            <w:r w:rsidRPr="00774E89">
              <w:t>Min</w:t>
            </w:r>
          </w:p>
        </w:tc>
        <w:tc>
          <w:tcPr>
            <w:tcW w:w="860" w:type="dxa"/>
          </w:tcPr>
          <w:p w14:paraId="3101ACD7" w14:textId="77777777" w:rsidR="002F0892" w:rsidRPr="00774E89" w:rsidRDefault="002F0892" w:rsidP="00B26DDE">
            <w:pPr>
              <w:pStyle w:val="Bodyjustified"/>
              <w:keepNext/>
            </w:pPr>
            <w:r w:rsidRPr="00774E89">
              <w:t>Max</w:t>
            </w:r>
          </w:p>
        </w:tc>
        <w:tc>
          <w:tcPr>
            <w:tcW w:w="690" w:type="dxa"/>
            <w:vMerge/>
          </w:tcPr>
          <w:p w14:paraId="3101ACD8" w14:textId="77777777" w:rsidR="002F0892" w:rsidRPr="00774E89" w:rsidRDefault="002F0892" w:rsidP="00B26DDE">
            <w:pPr>
              <w:pStyle w:val="Bodyjustified"/>
              <w:keepNext/>
              <w:rPr>
                <w:sz w:val="24"/>
                <w:szCs w:val="24"/>
                <w:lang w:val="en-US"/>
              </w:rPr>
            </w:pPr>
          </w:p>
        </w:tc>
      </w:tr>
      <w:tr w:rsidR="002F0892" w:rsidRPr="00774E89" w14:paraId="3101ACE1" w14:textId="77777777" w:rsidTr="00F22ED1">
        <w:trPr>
          <w:trHeight w:val="283"/>
        </w:trPr>
        <w:tc>
          <w:tcPr>
            <w:tcW w:w="2631" w:type="dxa"/>
          </w:tcPr>
          <w:p w14:paraId="3101ACDA" w14:textId="77777777" w:rsidR="002F0892" w:rsidRPr="00774E89" w:rsidRDefault="002F0892" w:rsidP="00B26DDE">
            <w:pPr>
              <w:pStyle w:val="Bodyjustified"/>
              <w:keepNext/>
              <w:jc w:val="left"/>
            </w:pPr>
            <w:r w:rsidRPr="00774E89">
              <w:t>Gate-to-Source Leakage Current 1</w:t>
            </w:r>
          </w:p>
        </w:tc>
        <w:tc>
          <w:tcPr>
            <w:tcW w:w="1134" w:type="dxa"/>
          </w:tcPr>
          <w:p w14:paraId="3101ACDB" w14:textId="77777777" w:rsidR="002F0892" w:rsidRPr="00774E89" w:rsidRDefault="002F0892" w:rsidP="00B26DDE">
            <w:pPr>
              <w:pStyle w:val="Bodyjustified"/>
              <w:keepNext/>
            </w:pPr>
            <w:r w:rsidRPr="00774E89">
              <w:t>I</w:t>
            </w:r>
            <w:r w:rsidRPr="00774E89">
              <w:rPr>
                <w:vertAlign w:val="subscript"/>
              </w:rPr>
              <w:t>GSS1</w:t>
            </w:r>
          </w:p>
        </w:tc>
        <w:tc>
          <w:tcPr>
            <w:tcW w:w="1134" w:type="dxa"/>
          </w:tcPr>
          <w:p w14:paraId="3101ACDC" w14:textId="77777777" w:rsidR="002F0892" w:rsidRPr="00774E89" w:rsidRDefault="00CC0027" w:rsidP="00B26DDE">
            <w:pPr>
              <w:pStyle w:val="Bodyjustified"/>
              <w:keepNext/>
            </w:pPr>
            <w:r w:rsidRPr="00774E89">
              <w:t>±</w:t>
            </w:r>
            <w:r w:rsidR="002F0892" w:rsidRPr="00774E89">
              <w:t xml:space="preserve">50 </w:t>
            </w:r>
          </w:p>
          <w:p w14:paraId="3101ACDD" w14:textId="77777777" w:rsidR="002F0892" w:rsidRPr="00774E89" w:rsidRDefault="002F0892" w:rsidP="00B26DDE">
            <w:pPr>
              <w:pStyle w:val="Bodyjustified"/>
              <w:keepNext/>
            </w:pPr>
            <w:r w:rsidRPr="00774E89">
              <w:t xml:space="preserve">or (1) </w:t>
            </w:r>
            <w:r w:rsidR="00CC0027" w:rsidRPr="00774E89">
              <w:t>±</w:t>
            </w:r>
            <w:r w:rsidRPr="00774E89">
              <w:t>100%</w:t>
            </w:r>
          </w:p>
        </w:tc>
        <w:tc>
          <w:tcPr>
            <w:tcW w:w="860" w:type="dxa"/>
          </w:tcPr>
          <w:p w14:paraId="3101ACDE" w14:textId="77777777" w:rsidR="002F0892" w:rsidRPr="00774E89" w:rsidRDefault="002F0892" w:rsidP="00B26DDE">
            <w:pPr>
              <w:pStyle w:val="Bodyjustified"/>
              <w:keepNext/>
            </w:pPr>
            <w:r w:rsidRPr="00774E89">
              <w:t>-</w:t>
            </w:r>
          </w:p>
        </w:tc>
        <w:tc>
          <w:tcPr>
            <w:tcW w:w="860" w:type="dxa"/>
          </w:tcPr>
          <w:p w14:paraId="3101ACDF" w14:textId="77777777" w:rsidR="002F0892" w:rsidRPr="00774E89" w:rsidRDefault="002F0892" w:rsidP="00B26DDE">
            <w:pPr>
              <w:pStyle w:val="Bodyjustified"/>
              <w:keepNext/>
            </w:pPr>
            <w:r w:rsidRPr="00774E89">
              <w:t>-100</w:t>
            </w:r>
          </w:p>
        </w:tc>
        <w:tc>
          <w:tcPr>
            <w:tcW w:w="690" w:type="dxa"/>
          </w:tcPr>
          <w:p w14:paraId="3101ACE0" w14:textId="77777777" w:rsidR="002F0892" w:rsidRPr="00774E89" w:rsidRDefault="002F0892" w:rsidP="00B26DDE">
            <w:pPr>
              <w:pStyle w:val="Bodyjustified"/>
              <w:keepNext/>
            </w:pPr>
            <w:proofErr w:type="spellStart"/>
            <w:r w:rsidRPr="00774E89">
              <w:t>nA</w:t>
            </w:r>
            <w:proofErr w:type="spellEnd"/>
          </w:p>
        </w:tc>
      </w:tr>
      <w:tr w:rsidR="002F0892" w:rsidRPr="00774E89" w14:paraId="3101ACE9" w14:textId="77777777" w:rsidTr="00F22ED1">
        <w:trPr>
          <w:trHeight w:val="283"/>
        </w:trPr>
        <w:tc>
          <w:tcPr>
            <w:tcW w:w="2631" w:type="dxa"/>
          </w:tcPr>
          <w:p w14:paraId="3101ACE2" w14:textId="77777777" w:rsidR="002F0892" w:rsidRPr="00774E89" w:rsidRDefault="002F0892" w:rsidP="00B26DDE">
            <w:pPr>
              <w:pStyle w:val="Bodyjustified"/>
              <w:keepNext/>
              <w:jc w:val="left"/>
            </w:pPr>
            <w:r w:rsidRPr="00774E89">
              <w:t>Gate-to-Source Leakage Current 2</w:t>
            </w:r>
          </w:p>
        </w:tc>
        <w:tc>
          <w:tcPr>
            <w:tcW w:w="1134" w:type="dxa"/>
          </w:tcPr>
          <w:p w14:paraId="3101ACE3" w14:textId="77777777" w:rsidR="002F0892" w:rsidRPr="00774E89" w:rsidRDefault="002F0892" w:rsidP="00B26DDE">
            <w:pPr>
              <w:pStyle w:val="Bodyjustified"/>
              <w:keepNext/>
            </w:pPr>
            <w:r w:rsidRPr="00774E89">
              <w:t>I</w:t>
            </w:r>
            <w:r w:rsidRPr="00774E89">
              <w:rPr>
                <w:vertAlign w:val="subscript"/>
              </w:rPr>
              <w:t>GSS2</w:t>
            </w:r>
          </w:p>
        </w:tc>
        <w:tc>
          <w:tcPr>
            <w:tcW w:w="1134" w:type="dxa"/>
          </w:tcPr>
          <w:p w14:paraId="3101ACE4" w14:textId="77777777" w:rsidR="002F0892" w:rsidRPr="00774E89" w:rsidRDefault="00CC0027" w:rsidP="00B26DDE">
            <w:pPr>
              <w:pStyle w:val="Bodyjustified"/>
              <w:keepNext/>
            </w:pPr>
            <w:r w:rsidRPr="00774E89">
              <w:t>±</w:t>
            </w:r>
            <w:r w:rsidR="002F0892" w:rsidRPr="00774E89">
              <w:t xml:space="preserve">50 </w:t>
            </w:r>
          </w:p>
          <w:p w14:paraId="3101ACE5" w14:textId="77777777" w:rsidR="002F0892" w:rsidRPr="00774E89" w:rsidRDefault="002F0892" w:rsidP="00B26DDE">
            <w:pPr>
              <w:pStyle w:val="Bodyjustified"/>
              <w:keepNext/>
            </w:pPr>
            <w:r w:rsidRPr="00774E89">
              <w:t xml:space="preserve">or (1) </w:t>
            </w:r>
            <w:r w:rsidR="00CC0027" w:rsidRPr="00774E89">
              <w:t>±</w:t>
            </w:r>
            <w:r w:rsidRPr="00774E89">
              <w:t>100%</w:t>
            </w:r>
          </w:p>
        </w:tc>
        <w:tc>
          <w:tcPr>
            <w:tcW w:w="860" w:type="dxa"/>
          </w:tcPr>
          <w:p w14:paraId="3101ACE6" w14:textId="77777777" w:rsidR="002F0892" w:rsidRPr="00774E89" w:rsidRDefault="002F0892" w:rsidP="00B26DDE">
            <w:pPr>
              <w:pStyle w:val="Bodyjustified"/>
              <w:keepNext/>
            </w:pPr>
            <w:r w:rsidRPr="00774E89">
              <w:t>100</w:t>
            </w:r>
          </w:p>
        </w:tc>
        <w:tc>
          <w:tcPr>
            <w:tcW w:w="860" w:type="dxa"/>
          </w:tcPr>
          <w:p w14:paraId="3101ACE7" w14:textId="77777777" w:rsidR="002F0892" w:rsidRPr="00774E89" w:rsidRDefault="002F0892" w:rsidP="00B26DDE">
            <w:pPr>
              <w:pStyle w:val="Bodyjustified"/>
              <w:keepNext/>
            </w:pPr>
            <w:r w:rsidRPr="00774E89">
              <w:t>-</w:t>
            </w:r>
          </w:p>
        </w:tc>
        <w:tc>
          <w:tcPr>
            <w:tcW w:w="690" w:type="dxa"/>
          </w:tcPr>
          <w:p w14:paraId="3101ACE8" w14:textId="77777777" w:rsidR="002F0892" w:rsidRPr="00774E89" w:rsidRDefault="002F0892" w:rsidP="00B26DDE">
            <w:pPr>
              <w:pStyle w:val="Bodyjustified"/>
              <w:keepNext/>
            </w:pPr>
            <w:proofErr w:type="spellStart"/>
            <w:r w:rsidRPr="00774E89">
              <w:t>nA</w:t>
            </w:r>
            <w:proofErr w:type="spellEnd"/>
          </w:p>
        </w:tc>
      </w:tr>
      <w:tr w:rsidR="002F0892" w:rsidRPr="00774E89" w14:paraId="3101ACF2" w14:textId="77777777" w:rsidTr="00F22ED1">
        <w:trPr>
          <w:trHeight w:val="283"/>
        </w:trPr>
        <w:tc>
          <w:tcPr>
            <w:tcW w:w="2631" w:type="dxa"/>
          </w:tcPr>
          <w:p w14:paraId="3101ACEA" w14:textId="77777777" w:rsidR="002F0892" w:rsidRPr="00774E89" w:rsidRDefault="002F0892" w:rsidP="00B26DDE">
            <w:pPr>
              <w:pStyle w:val="Bodyjustified"/>
              <w:keepNext/>
              <w:jc w:val="left"/>
            </w:pPr>
            <w:r w:rsidRPr="00774E89">
              <w:t xml:space="preserve">Drain Current </w:t>
            </w:r>
          </w:p>
        </w:tc>
        <w:tc>
          <w:tcPr>
            <w:tcW w:w="1134" w:type="dxa"/>
          </w:tcPr>
          <w:p w14:paraId="3101ACEB" w14:textId="77777777" w:rsidR="002F0892" w:rsidRPr="00774E89" w:rsidRDefault="002F0892" w:rsidP="00B26DDE">
            <w:pPr>
              <w:pStyle w:val="Bodyjustified"/>
              <w:keepNext/>
            </w:pPr>
            <w:r w:rsidRPr="00774E89">
              <w:t>I</w:t>
            </w:r>
            <w:r w:rsidRPr="00774E89">
              <w:rPr>
                <w:vertAlign w:val="subscript"/>
              </w:rPr>
              <w:t>DSS</w:t>
            </w:r>
          </w:p>
        </w:tc>
        <w:tc>
          <w:tcPr>
            <w:tcW w:w="1134" w:type="dxa"/>
          </w:tcPr>
          <w:p w14:paraId="3101ACEC" w14:textId="77777777" w:rsidR="002F0892" w:rsidRPr="00774E89" w:rsidRDefault="00CC0027" w:rsidP="00B26DDE">
            <w:pPr>
              <w:pStyle w:val="Bodyjustified"/>
              <w:keepNext/>
            </w:pPr>
            <w:r w:rsidRPr="00774E89">
              <w:t>±</w:t>
            </w:r>
            <w:r w:rsidR="002F0892" w:rsidRPr="00774E89">
              <w:t>4</w:t>
            </w:r>
          </w:p>
          <w:p w14:paraId="3101ACED" w14:textId="77777777" w:rsidR="002F0892" w:rsidRPr="00774E89" w:rsidRDefault="002F0892" w:rsidP="00B26DDE">
            <w:pPr>
              <w:pStyle w:val="Bodyjustified"/>
              <w:keepNext/>
            </w:pPr>
            <w:r w:rsidRPr="00774E89">
              <w:t>or (1)</w:t>
            </w:r>
          </w:p>
          <w:p w14:paraId="3101ACEE" w14:textId="77777777" w:rsidR="002F0892" w:rsidRPr="00774E89" w:rsidRDefault="00CC0027" w:rsidP="00B26DDE">
            <w:pPr>
              <w:pStyle w:val="Bodyjustified"/>
              <w:keepNext/>
            </w:pPr>
            <w:r w:rsidRPr="00774E89">
              <w:t>±</w:t>
            </w:r>
            <w:r w:rsidR="002F0892" w:rsidRPr="00774E89">
              <w:t>100%</w:t>
            </w:r>
          </w:p>
        </w:tc>
        <w:tc>
          <w:tcPr>
            <w:tcW w:w="860" w:type="dxa"/>
          </w:tcPr>
          <w:p w14:paraId="3101ACEF" w14:textId="77777777" w:rsidR="002F0892" w:rsidRPr="00774E89" w:rsidRDefault="002F0892" w:rsidP="00B26DDE">
            <w:pPr>
              <w:pStyle w:val="Bodyjustified"/>
              <w:keepNext/>
            </w:pPr>
            <w:r w:rsidRPr="00774E89">
              <w:t>-</w:t>
            </w:r>
          </w:p>
        </w:tc>
        <w:tc>
          <w:tcPr>
            <w:tcW w:w="860" w:type="dxa"/>
          </w:tcPr>
          <w:p w14:paraId="3101ACF0" w14:textId="77777777" w:rsidR="002F0892" w:rsidRPr="00774E89" w:rsidRDefault="002F0892" w:rsidP="00B26DDE">
            <w:pPr>
              <w:pStyle w:val="Bodyjustified"/>
              <w:keepNext/>
            </w:pPr>
            <w:r w:rsidRPr="00774E89">
              <w:t>-10</w:t>
            </w:r>
          </w:p>
        </w:tc>
        <w:tc>
          <w:tcPr>
            <w:tcW w:w="690" w:type="dxa"/>
          </w:tcPr>
          <w:p w14:paraId="3101ACF1" w14:textId="77777777" w:rsidR="002F0892" w:rsidRPr="00774E89" w:rsidRDefault="00CC0027" w:rsidP="00B26DDE">
            <w:pPr>
              <w:pStyle w:val="Bodyjustified"/>
              <w:keepNext/>
            </w:pPr>
            <w:r w:rsidRPr="00774E89">
              <w:t>µ</w:t>
            </w:r>
            <w:r w:rsidR="002F0892" w:rsidRPr="00774E89">
              <w:t>A</w:t>
            </w:r>
          </w:p>
        </w:tc>
      </w:tr>
      <w:tr w:rsidR="002F0892" w:rsidRPr="00774E89" w14:paraId="3101ACF9" w14:textId="77777777" w:rsidTr="00F22ED1">
        <w:trPr>
          <w:trHeight w:val="283"/>
        </w:trPr>
        <w:tc>
          <w:tcPr>
            <w:tcW w:w="2631" w:type="dxa"/>
          </w:tcPr>
          <w:p w14:paraId="3101ACF3" w14:textId="77777777" w:rsidR="002F0892" w:rsidRPr="00774E89" w:rsidRDefault="002F0892" w:rsidP="00B26DDE">
            <w:pPr>
              <w:pStyle w:val="Bodyjustified"/>
              <w:keepNext/>
              <w:jc w:val="left"/>
            </w:pPr>
            <w:r w:rsidRPr="00774E89">
              <w:t>Gate-to-Source Threshold Voltage</w:t>
            </w:r>
          </w:p>
        </w:tc>
        <w:tc>
          <w:tcPr>
            <w:tcW w:w="1134" w:type="dxa"/>
          </w:tcPr>
          <w:p w14:paraId="3101ACF4" w14:textId="77777777" w:rsidR="002F0892" w:rsidRPr="00774E89" w:rsidRDefault="002F0892" w:rsidP="00B26DDE">
            <w:pPr>
              <w:pStyle w:val="Bodyjustified"/>
              <w:keepNext/>
            </w:pPr>
            <w:proofErr w:type="gramStart"/>
            <w:r w:rsidRPr="00774E89">
              <w:t>V</w:t>
            </w:r>
            <w:r w:rsidRPr="00774E89">
              <w:rPr>
                <w:vertAlign w:val="subscript"/>
              </w:rPr>
              <w:t>GS(</w:t>
            </w:r>
            <w:proofErr w:type="spellStart"/>
            <w:proofErr w:type="gramEnd"/>
            <w:r w:rsidRPr="00774E89">
              <w:rPr>
                <w:vertAlign w:val="subscript"/>
              </w:rPr>
              <w:t>th</w:t>
            </w:r>
            <w:proofErr w:type="spellEnd"/>
            <w:r w:rsidRPr="00774E89">
              <w:rPr>
                <w:vertAlign w:val="subscript"/>
              </w:rPr>
              <w:t>)</w:t>
            </w:r>
          </w:p>
        </w:tc>
        <w:tc>
          <w:tcPr>
            <w:tcW w:w="1134" w:type="dxa"/>
          </w:tcPr>
          <w:p w14:paraId="3101ACF5" w14:textId="77777777" w:rsidR="002F0892" w:rsidRPr="00774E89" w:rsidRDefault="00CC0027" w:rsidP="00B26DDE">
            <w:pPr>
              <w:pStyle w:val="Bodyjustified"/>
              <w:keepNext/>
            </w:pPr>
            <w:r w:rsidRPr="00774E89">
              <w:t>±</w:t>
            </w:r>
            <w:r w:rsidR="002F0892" w:rsidRPr="00774E89">
              <w:t xml:space="preserve">5% </w:t>
            </w:r>
          </w:p>
        </w:tc>
        <w:tc>
          <w:tcPr>
            <w:tcW w:w="860" w:type="dxa"/>
          </w:tcPr>
          <w:p w14:paraId="3101ACF6" w14:textId="77777777" w:rsidR="002F0892" w:rsidRPr="00774E89" w:rsidRDefault="002F0892" w:rsidP="00B26DDE">
            <w:pPr>
              <w:pStyle w:val="Bodyjustified"/>
              <w:keepNext/>
            </w:pPr>
            <w:r w:rsidRPr="00774E89">
              <w:t>-2</w:t>
            </w:r>
          </w:p>
        </w:tc>
        <w:tc>
          <w:tcPr>
            <w:tcW w:w="860" w:type="dxa"/>
          </w:tcPr>
          <w:p w14:paraId="3101ACF7" w14:textId="77777777" w:rsidR="002F0892" w:rsidRPr="00774E89" w:rsidRDefault="002F0892" w:rsidP="00B26DDE">
            <w:pPr>
              <w:pStyle w:val="Bodyjustified"/>
              <w:keepNext/>
            </w:pPr>
            <w:r w:rsidRPr="00774E89">
              <w:t>-4.5</w:t>
            </w:r>
          </w:p>
        </w:tc>
        <w:tc>
          <w:tcPr>
            <w:tcW w:w="690" w:type="dxa"/>
          </w:tcPr>
          <w:p w14:paraId="3101ACF8" w14:textId="77777777" w:rsidR="002F0892" w:rsidRPr="00774E89" w:rsidRDefault="002F0892" w:rsidP="00B26DDE">
            <w:pPr>
              <w:pStyle w:val="Bodyjustified"/>
              <w:keepNext/>
            </w:pPr>
            <w:r w:rsidRPr="00774E89">
              <w:t>V</w:t>
            </w:r>
          </w:p>
        </w:tc>
      </w:tr>
      <w:tr w:rsidR="002F0892" w:rsidRPr="00774E89" w14:paraId="3101AD00" w14:textId="77777777" w:rsidTr="00F22ED1">
        <w:trPr>
          <w:trHeight w:val="283"/>
        </w:trPr>
        <w:tc>
          <w:tcPr>
            <w:tcW w:w="2631" w:type="dxa"/>
          </w:tcPr>
          <w:p w14:paraId="3101ACFA" w14:textId="77777777" w:rsidR="002F0892" w:rsidRPr="00774E89" w:rsidRDefault="002F0892" w:rsidP="00F22ED1">
            <w:pPr>
              <w:pStyle w:val="Bodyjustified"/>
              <w:jc w:val="left"/>
            </w:pPr>
            <w:r w:rsidRPr="00774E89">
              <w:t xml:space="preserve">Static Drain-to-Source </w:t>
            </w:r>
            <w:proofErr w:type="gramStart"/>
            <w:r w:rsidRPr="00774E89">
              <w:t>On</w:t>
            </w:r>
            <w:proofErr w:type="gramEnd"/>
            <w:r w:rsidRPr="00774E89">
              <w:t xml:space="preserve"> Resistance</w:t>
            </w:r>
          </w:p>
        </w:tc>
        <w:tc>
          <w:tcPr>
            <w:tcW w:w="1134" w:type="dxa"/>
          </w:tcPr>
          <w:p w14:paraId="3101ACFB" w14:textId="77777777" w:rsidR="002F0892" w:rsidRPr="00774E89" w:rsidRDefault="002F0892" w:rsidP="00F22ED1">
            <w:pPr>
              <w:pStyle w:val="Bodyjustified"/>
            </w:pPr>
            <w:proofErr w:type="spellStart"/>
            <w:r w:rsidRPr="00774E89">
              <w:t>r</w:t>
            </w:r>
            <w:r w:rsidRPr="00774E89">
              <w:rPr>
                <w:vertAlign w:val="subscript"/>
              </w:rPr>
              <w:t>DS</w:t>
            </w:r>
            <w:proofErr w:type="spellEnd"/>
            <w:r w:rsidRPr="00774E89">
              <w:rPr>
                <w:vertAlign w:val="subscript"/>
              </w:rPr>
              <w:t>(on)</w:t>
            </w:r>
          </w:p>
        </w:tc>
        <w:tc>
          <w:tcPr>
            <w:tcW w:w="1134" w:type="dxa"/>
          </w:tcPr>
          <w:p w14:paraId="3101ACFC" w14:textId="77777777" w:rsidR="002F0892" w:rsidRPr="00774E89" w:rsidRDefault="00CC0027" w:rsidP="00F22ED1">
            <w:pPr>
              <w:pStyle w:val="Bodyjustified"/>
            </w:pPr>
            <w:r w:rsidRPr="00774E89">
              <w:t>±</w:t>
            </w:r>
            <w:r w:rsidR="002F0892" w:rsidRPr="00774E89">
              <w:t xml:space="preserve">10% </w:t>
            </w:r>
          </w:p>
        </w:tc>
        <w:tc>
          <w:tcPr>
            <w:tcW w:w="860" w:type="dxa"/>
          </w:tcPr>
          <w:p w14:paraId="3101ACFD" w14:textId="77777777" w:rsidR="002F0892" w:rsidRPr="00774E89" w:rsidRDefault="002F0892" w:rsidP="00F22ED1">
            <w:pPr>
              <w:pStyle w:val="Bodyjustified"/>
            </w:pPr>
            <w:r w:rsidRPr="00774E89">
              <w:t>-</w:t>
            </w:r>
          </w:p>
        </w:tc>
        <w:tc>
          <w:tcPr>
            <w:tcW w:w="860" w:type="dxa"/>
          </w:tcPr>
          <w:p w14:paraId="3101ACFE" w14:textId="77777777" w:rsidR="002F0892" w:rsidRPr="00774E89" w:rsidRDefault="003F5D0D" w:rsidP="00F22ED1">
            <w:pPr>
              <w:pStyle w:val="Bodyjustified"/>
            </w:pPr>
            <w:r w:rsidRPr="00774E89">
              <w:t>0.3</w:t>
            </w:r>
          </w:p>
        </w:tc>
        <w:tc>
          <w:tcPr>
            <w:tcW w:w="690" w:type="dxa"/>
          </w:tcPr>
          <w:p w14:paraId="3101ACFF" w14:textId="77777777" w:rsidR="002F0892" w:rsidRPr="00774E89" w:rsidRDefault="00CC0027" w:rsidP="00F22ED1">
            <w:pPr>
              <w:pStyle w:val="Bodyjustified"/>
            </w:pPr>
            <w:r w:rsidRPr="00774E89">
              <w:t>Ω</w:t>
            </w:r>
          </w:p>
        </w:tc>
      </w:tr>
    </w:tbl>
    <w:p w14:paraId="3101AD01" w14:textId="77777777" w:rsidR="00CC0027" w:rsidRPr="00774E89" w:rsidRDefault="00CC0027" w:rsidP="00CC0027">
      <w:pPr>
        <w:pStyle w:val="NOTES"/>
      </w:pPr>
      <w:r w:rsidRPr="00774E89">
        <w:t>NOTES:</w:t>
      </w:r>
    </w:p>
    <w:p w14:paraId="3101AD02" w14:textId="77777777" w:rsidR="00CC0027" w:rsidRPr="00774E89" w:rsidRDefault="00CC0027" w:rsidP="00CC0027">
      <w:pPr>
        <w:pStyle w:val="numericallist"/>
      </w:pPr>
      <w:r w:rsidRPr="00774E89">
        <w:t>Whichever is the greater referred to the initial value.</w:t>
      </w:r>
    </w:p>
    <w:p w14:paraId="3101AD03" w14:textId="77777777" w:rsidR="00CC0027" w:rsidRPr="00774E89" w:rsidRDefault="00CC0027" w:rsidP="00C92B45">
      <w:pPr>
        <w:pStyle w:val="Heading2"/>
      </w:pPr>
      <w:bookmarkStart w:id="42" w:name="_Toc116899431"/>
      <w:r w:rsidRPr="00774E89">
        <w:t>INTERMEDIATE AND END-POINT ELECTRICAL MEASUREMENTS</w:t>
      </w:r>
      <w:bookmarkEnd w:id="42"/>
    </w:p>
    <w:p w14:paraId="3101AD04" w14:textId="77777777" w:rsidR="00CC0027" w:rsidRPr="00774E89" w:rsidRDefault="00CC0027" w:rsidP="00232A0B">
      <w:pPr>
        <w:keepNext/>
      </w:pPr>
      <w:r w:rsidRPr="00774E89">
        <w:t xml:space="preserve">Unless otherwise specified, the measurements shall be performed at </w:t>
      </w:r>
      <w:proofErr w:type="spellStart"/>
      <w:r w:rsidRPr="00774E89">
        <w:t>T</w:t>
      </w:r>
      <w:r w:rsidRPr="00774E89">
        <w:rPr>
          <w:vertAlign w:val="subscript"/>
        </w:rPr>
        <w:t>amb</w:t>
      </w:r>
      <w:proofErr w:type="spellEnd"/>
      <w:r w:rsidR="00922354" w:rsidRPr="00774E89">
        <w:rPr>
          <w:vertAlign w:val="subscript"/>
        </w:rPr>
        <w:t xml:space="preserve"> </w:t>
      </w:r>
      <w:r w:rsidRPr="00774E89">
        <w:t>=</w:t>
      </w:r>
      <w:r w:rsidR="00922354" w:rsidRPr="00774E89">
        <w:t xml:space="preserve"> </w:t>
      </w:r>
      <w:r w:rsidRPr="00774E89">
        <w:t xml:space="preserve">+22 </w:t>
      </w:r>
      <w:r w:rsidRPr="00774E89">
        <w:rPr>
          <w:rFonts w:cs="Arial"/>
        </w:rPr>
        <w:t>±</w:t>
      </w:r>
      <w:r w:rsidRPr="00774E89">
        <w:t>3</w:t>
      </w:r>
      <w:r w:rsidR="004C4C50" w:rsidRPr="00774E89">
        <w:rPr>
          <w:rFonts w:eastAsiaTheme="minorEastAsia"/>
        </w:rPr>
        <w:t>°C</w:t>
      </w:r>
      <w:r w:rsidRPr="00774E89">
        <w:t>.</w:t>
      </w:r>
    </w:p>
    <w:p w14:paraId="3101AD05" w14:textId="3156FFF9" w:rsidR="00CC0027" w:rsidRPr="00774E89" w:rsidRDefault="00CC0027" w:rsidP="00232A0B">
      <w:pPr>
        <w:keepNext/>
      </w:pPr>
      <w:r w:rsidRPr="00774E89">
        <w:t xml:space="preserve">The test methods and test conditions shall be as per the corresponding test defined in </w:t>
      </w:r>
      <w:r w:rsidR="0065637E" w:rsidRPr="00774E89">
        <w:t xml:space="preserve">Para. </w:t>
      </w:r>
      <w:r w:rsidR="0065637E" w:rsidRPr="00774E89">
        <w:fldChar w:fldCharType="begin"/>
      </w:r>
      <w:r w:rsidR="0065637E" w:rsidRPr="00774E89">
        <w:instrText xml:space="preserve"> REF _Ref497904451 \r \h </w:instrText>
      </w:r>
      <w:r w:rsidR="00774E89">
        <w:instrText xml:space="preserve"> \* MERGEFORMAT </w:instrText>
      </w:r>
      <w:r w:rsidR="0065637E" w:rsidRPr="00774E89">
        <w:fldChar w:fldCharType="separate"/>
      </w:r>
      <w:r w:rsidR="00FE5CAA">
        <w:t>2.6.1</w:t>
      </w:r>
      <w:r w:rsidR="0065637E" w:rsidRPr="00774E89">
        <w:fldChar w:fldCharType="end"/>
      </w:r>
      <w:r w:rsidR="00322FAF" w:rsidRPr="00774E89">
        <w:t xml:space="preserve">, </w:t>
      </w:r>
      <w:r w:rsidRPr="00774E89">
        <w:t>Room Temperature Electrical Measurements.</w:t>
      </w:r>
    </w:p>
    <w:p w14:paraId="3101AD06" w14:textId="77777777" w:rsidR="00CC0027" w:rsidRPr="00774E89" w:rsidRDefault="00CC0027" w:rsidP="00232A0B">
      <w:pPr>
        <w:keepNext/>
      </w:pPr>
      <w:r w:rsidRPr="00774E89">
        <w:t>The limit values for each characteristic shall not be exceeded.</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693"/>
        <w:gridCol w:w="1134"/>
        <w:gridCol w:w="860"/>
        <w:gridCol w:w="860"/>
        <w:gridCol w:w="690"/>
      </w:tblGrid>
      <w:tr w:rsidR="002D7E33" w:rsidRPr="00774E89" w14:paraId="3101AD0B" w14:textId="77777777" w:rsidTr="002D7E33">
        <w:trPr>
          <w:trHeight w:val="340"/>
          <w:tblHeader/>
        </w:trPr>
        <w:tc>
          <w:tcPr>
            <w:tcW w:w="2693" w:type="dxa"/>
            <w:vMerge w:val="restart"/>
            <w:tcBorders>
              <w:top w:val="single" w:sz="2" w:space="0" w:color="000000"/>
              <w:left w:val="single" w:sz="2" w:space="0" w:color="000000"/>
              <w:right w:val="single" w:sz="4" w:space="0" w:color="000000"/>
            </w:tcBorders>
          </w:tcPr>
          <w:p w14:paraId="3101AD07" w14:textId="77777777" w:rsidR="002D7E33" w:rsidRPr="00774E89" w:rsidRDefault="002D7E33" w:rsidP="002D7E33">
            <w:pPr>
              <w:pStyle w:val="Bodyjustified"/>
            </w:pPr>
            <w:r w:rsidRPr="00774E89">
              <w:t>Characteristics</w:t>
            </w:r>
          </w:p>
        </w:tc>
        <w:tc>
          <w:tcPr>
            <w:tcW w:w="1134" w:type="dxa"/>
            <w:vMerge w:val="restart"/>
            <w:tcBorders>
              <w:top w:val="single" w:sz="2" w:space="0" w:color="000000"/>
              <w:left w:val="single" w:sz="4" w:space="0" w:color="000000"/>
              <w:right w:val="single" w:sz="4" w:space="0" w:color="000000"/>
            </w:tcBorders>
          </w:tcPr>
          <w:p w14:paraId="3101AD08" w14:textId="77777777" w:rsidR="002D7E33" w:rsidRPr="00774E89" w:rsidRDefault="002D7E33" w:rsidP="002D7E33">
            <w:pPr>
              <w:pStyle w:val="Bodyjustified"/>
            </w:pPr>
            <w:r w:rsidRPr="00774E89">
              <w:t>Symbols</w:t>
            </w:r>
          </w:p>
        </w:tc>
        <w:tc>
          <w:tcPr>
            <w:tcW w:w="1720" w:type="dxa"/>
            <w:gridSpan w:val="2"/>
            <w:tcBorders>
              <w:top w:val="single" w:sz="2" w:space="0" w:color="000000"/>
              <w:left w:val="single" w:sz="4" w:space="0" w:color="000000"/>
              <w:bottom w:val="single" w:sz="2" w:space="0" w:color="000000"/>
              <w:right w:val="single" w:sz="4" w:space="0" w:color="000000"/>
            </w:tcBorders>
          </w:tcPr>
          <w:p w14:paraId="3101AD09" w14:textId="77777777" w:rsidR="002D7E33" w:rsidRPr="00774E89" w:rsidRDefault="002D7E33" w:rsidP="002D7E33">
            <w:pPr>
              <w:pStyle w:val="Bodyjustified"/>
            </w:pPr>
            <w:r w:rsidRPr="00774E89">
              <w:t>Limits</w:t>
            </w:r>
          </w:p>
        </w:tc>
        <w:tc>
          <w:tcPr>
            <w:tcW w:w="690" w:type="dxa"/>
            <w:vMerge w:val="restart"/>
            <w:tcBorders>
              <w:top w:val="single" w:sz="2" w:space="0" w:color="000000"/>
              <w:left w:val="single" w:sz="4" w:space="0" w:color="000000"/>
              <w:right w:val="single" w:sz="2" w:space="0" w:color="000000"/>
            </w:tcBorders>
          </w:tcPr>
          <w:p w14:paraId="3101AD0A" w14:textId="77777777" w:rsidR="002D7E33" w:rsidRPr="00774E89" w:rsidRDefault="002D7E33" w:rsidP="002D7E33">
            <w:pPr>
              <w:pStyle w:val="Bodyjustified"/>
            </w:pPr>
            <w:r w:rsidRPr="00774E89">
              <w:t>Units</w:t>
            </w:r>
          </w:p>
        </w:tc>
      </w:tr>
      <w:tr w:rsidR="002D7E33" w:rsidRPr="00774E89" w14:paraId="3101AD11" w14:textId="77777777" w:rsidTr="002D7E33">
        <w:trPr>
          <w:trHeight w:val="340"/>
          <w:tblHeader/>
        </w:trPr>
        <w:tc>
          <w:tcPr>
            <w:tcW w:w="2693" w:type="dxa"/>
            <w:vMerge/>
            <w:tcBorders>
              <w:left w:val="single" w:sz="2" w:space="0" w:color="000000"/>
              <w:bottom w:val="single" w:sz="4" w:space="0" w:color="000000"/>
              <w:right w:val="single" w:sz="4" w:space="0" w:color="000000"/>
            </w:tcBorders>
          </w:tcPr>
          <w:p w14:paraId="3101AD0C" w14:textId="77777777" w:rsidR="002D7E33" w:rsidRPr="00774E89" w:rsidRDefault="002D7E33" w:rsidP="002D7E33">
            <w:pPr>
              <w:pStyle w:val="Bodyjustified"/>
            </w:pPr>
          </w:p>
        </w:tc>
        <w:tc>
          <w:tcPr>
            <w:tcW w:w="1134" w:type="dxa"/>
            <w:vMerge/>
            <w:tcBorders>
              <w:left w:val="single" w:sz="4" w:space="0" w:color="000000"/>
              <w:bottom w:val="single" w:sz="4" w:space="0" w:color="000000"/>
              <w:right w:val="single" w:sz="4" w:space="0" w:color="000000"/>
            </w:tcBorders>
          </w:tcPr>
          <w:p w14:paraId="3101AD0D" w14:textId="77777777" w:rsidR="002D7E33" w:rsidRPr="00774E89" w:rsidRDefault="002D7E33" w:rsidP="002D7E33">
            <w:pPr>
              <w:pStyle w:val="Bodyjustified"/>
            </w:pPr>
          </w:p>
        </w:tc>
        <w:tc>
          <w:tcPr>
            <w:tcW w:w="860" w:type="dxa"/>
            <w:tcBorders>
              <w:top w:val="nil"/>
              <w:left w:val="single" w:sz="4" w:space="0" w:color="000000"/>
              <w:bottom w:val="single" w:sz="4" w:space="0" w:color="000000"/>
              <w:right w:val="single" w:sz="4" w:space="0" w:color="000000"/>
            </w:tcBorders>
          </w:tcPr>
          <w:p w14:paraId="3101AD0E" w14:textId="77777777" w:rsidR="002D7E33" w:rsidRPr="00774E89" w:rsidRDefault="002D7E33" w:rsidP="002D7E33">
            <w:pPr>
              <w:pStyle w:val="Bodyjustified"/>
            </w:pPr>
            <w:r w:rsidRPr="00774E89">
              <w:t>Min</w:t>
            </w:r>
          </w:p>
        </w:tc>
        <w:tc>
          <w:tcPr>
            <w:tcW w:w="860" w:type="dxa"/>
            <w:tcBorders>
              <w:top w:val="nil"/>
              <w:left w:val="single" w:sz="4" w:space="0" w:color="000000"/>
              <w:bottom w:val="single" w:sz="4" w:space="0" w:color="000000"/>
              <w:right w:val="single" w:sz="4" w:space="0" w:color="000000"/>
            </w:tcBorders>
          </w:tcPr>
          <w:p w14:paraId="3101AD0F" w14:textId="77777777" w:rsidR="002D7E33" w:rsidRPr="00774E89" w:rsidRDefault="002D7E33" w:rsidP="002D7E33">
            <w:pPr>
              <w:pStyle w:val="Bodyjustified"/>
            </w:pPr>
            <w:r w:rsidRPr="00774E89">
              <w:t>Max</w:t>
            </w:r>
          </w:p>
        </w:tc>
        <w:tc>
          <w:tcPr>
            <w:tcW w:w="690" w:type="dxa"/>
            <w:vMerge/>
            <w:tcBorders>
              <w:left w:val="single" w:sz="4" w:space="0" w:color="000000"/>
              <w:bottom w:val="single" w:sz="4" w:space="0" w:color="000000"/>
              <w:right w:val="single" w:sz="2" w:space="0" w:color="000000"/>
            </w:tcBorders>
          </w:tcPr>
          <w:p w14:paraId="3101AD10" w14:textId="77777777" w:rsidR="002D7E33" w:rsidRPr="00774E89" w:rsidRDefault="002D7E33" w:rsidP="002D7E33">
            <w:pPr>
              <w:pStyle w:val="Bodyjustified"/>
            </w:pPr>
          </w:p>
        </w:tc>
      </w:tr>
      <w:tr w:rsidR="00CC0027" w:rsidRPr="00774E89" w14:paraId="3101AD17"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2" w14:textId="77777777" w:rsidR="00CC0027" w:rsidRPr="00774E89" w:rsidRDefault="00CC0027" w:rsidP="002D7E33">
            <w:pPr>
              <w:pStyle w:val="Bodyjustified"/>
              <w:jc w:val="left"/>
            </w:pPr>
            <w:r w:rsidRPr="00774E89">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3101AD13" w14:textId="77777777" w:rsidR="00CC0027" w:rsidRPr="00774E89" w:rsidRDefault="00CC0027" w:rsidP="002D7E33">
            <w:pPr>
              <w:pStyle w:val="Bodyjustified"/>
            </w:pPr>
            <w:r w:rsidRPr="00774E89">
              <w:t>I</w:t>
            </w:r>
            <w:r w:rsidRPr="00774E89">
              <w:rPr>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3101AD14" w14:textId="77777777" w:rsidR="00CC0027" w:rsidRPr="00774E89" w:rsidRDefault="00CC0027" w:rsidP="002D7E33">
            <w:pPr>
              <w:pStyle w:val="Bodyjustified"/>
            </w:pPr>
            <w:r w:rsidRPr="00774E89">
              <w:t>-</w:t>
            </w:r>
          </w:p>
        </w:tc>
        <w:tc>
          <w:tcPr>
            <w:tcW w:w="860" w:type="dxa"/>
            <w:tcBorders>
              <w:top w:val="single" w:sz="4" w:space="0" w:color="000000"/>
              <w:left w:val="single" w:sz="4" w:space="0" w:color="000000"/>
              <w:bottom w:val="single" w:sz="4" w:space="0" w:color="000000"/>
              <w:right w:val="single" w:sz="4" w:space="0" w:color="000000"/>
            </w:tcBorders>
          </w:tcPr>
          <w:p w14:paraId="3101AD15" w14:textId="77777777" w:rsidR="00CC0027" w:rsidRPr="00774E89" w:rsidRDefault="00CC0027" w:rsidP="002D7E33">
            <w:pPr>
              <w:pStyle w:val="Bodyjustified"/>
            </w:pPr>
            <w:r w:rsidRPr="00774E89">
              <w:t>-10</w:t>
            </w:r>
          </w:p>
        </w:tc>
        <w:tc>
          <w:tcPr>
            <w:tcW w:w="690" w:type="dxa"/>
            <w:tcBorders>
              <w:top w:val="single" w:sz="4" w:space="0" w:color="000000"/>
              <w:left w:val="single" w:sz="4" w:space="0" w:color="000000"/>
              <w:bottom w:val="single" w:sz="4" w:space="0" w:color="000000"/>
              <w:right w:val="single" w:sz="4" w:space="0" w:color="000000"/>
            </w:tcBorders>
          </w:tcPr>
          <w:p w14:paraId="3101AD16" w14:textId="77777777" w:rsidR="00CC0027" w:rsidRPr="00774E89" w:rsidRDefault="00CC0027" w:rsidP="002D7E33">
            <w:pPr>
              <w:pStyle w:val="Bodyjustified"/>
            </w:pPr>
            <w:r w:rsidRPr="00774E89">
              <w:t>µA</w:t>
            </w:r>
          </w:p>
        </w:tc>
      </w:tr>
      <w:tr w:rsidR="00CC0027" w:rsidRPr="00774E89" w14:paraId="3101AD1D"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8" w14:textId="77777777" w:rsidR="00CC0027" w:rsidRPr="00774E89" w:rsidRDefault="00CC0027" w:rsidP="002D7E33">
            <w:pPr>
              <w:pStyle w:val="Bodyjustified"/>
              <w:jc w:val="left"/>
            </w:pPr>
            <w:r w:rsidRPr="00774E89">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3101AD19" w14:textId="77777777" w:rsidR="00CC0027" w:rsidRPr="00774E89" w:rsidRDefault="00CC0027" w:rsidP="002D7E33">
            <w:pPr>
              <w:pStyle w:val="Bodyjustified"/>
            </w:pPr>
            <w:proofErr w:type="gramStart"/>
            <w:r w:rsidRPr="00774E89">
              <w:t>V</w:t>
            </w:r>
            <w:r w:rsidRPr="00774E89">
              <w:rPr>
                <w:vertAlign w:val="subscript"/>
              </w:rPr>
              <w:t>GS(</w:t>
            </w:r>
            <w:proofErr w:type="spellStart"/>
            <w:proofErr w:type="gramEnd"/>
            <w:r w:rsidRPr="00774E89">
              <w:rPr>
                <w:vertAlign w:val="subscript"/>
              </w:rPr>
              <w:t>th</w:t>
            </w:r>
            <w:proofErr w:type="spellEnd"/>
            <w:r w:rsidRPr="00774E89">
              <w:rPr>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3101AD1A" w14:textId="77777777" w:rsidR="00CC0027" w:rsidRPr="00774E89" w:rsidRDefault="00CC0027" w:rsidP="002D7E33">
            <w:pPr>
              <w:pStyle w:val="Bodyjustified"/>
            </w:pPr>
            <w:r w:rsidRPr="00774E89">
              <w:t>-2</w:t>
            </w:r>
          </w:p>
        </w:tc>
        <w:tc>
          <w:tcPr>
            <w:tcW w:w="860" w:type="dxa"/>
            <w:tcBorders>
              <w:top w:val="single" w:sz="4" w:space="0" w:color="000000"/>
              <w:left w:val="single" w:sz="4" w:space="0" w:color="000000"/>
              <w:bottom w:val="single" w:sz="4" w:space="0" w:color="000000"/>
              <w:right w:val="single" w:sz="4" w:space="0" w:color="000000"/>
            </w:tcBorders>
          </w:tcPr>
          <w:p w14:paraId="3101AD1B" w14:textId="77777777" w:rsidR="00CC0027" w:rsidRPr="00774E89" w:rsidRDefault="00CC0027" w:rsidP="002D7E33">
            <w:pPr>
              <w:pStyle w:val="Bodyjustified"/>
            </w:pPr>
            <w:r w:rsidRPr="00774E89">
              <w:t>-4.5</w:t>
            </w:r>
          </w:p>
        </w:tc>
        <w:tc>
          <w:tcPr>
            <w:tcW w:w="690" w:type="dxa"/>
            <w:tcBorders>
              <w:top w:val="single" w:sz="4" w:space="0" w:color="000000"/>
              <w:left w:val="single" w:sz="4" w:space="0" w:color="000000"/>
              <w:bottom w:val="single" w:sz="4" w:space="0" w:color="000000"/>
              <w:right w:val="single" w:sz="4" w:space="0" w:color="000000"/>
            </w:tcBorders>
          </w:tcPr>
          <w:p w14:paraId="3101AD1C" w14:textId="77777777" w:rsidR="00CC0027" w:rsidRPr="00774E89" w:rsidRDefault="00CC0027" w:rsidP="002D7E33">
            <w:pPr>
              <w:pStyle w:val="Bodyjustified"/>
            </w:pPr>
            <w:r w:rsidRPr="00774E89">
              <w:t>V</w:t>
            </w:r>
          </w:p>
        </w:tc>
      </w:tr>
      <w:tr w:rsidR="00CC0027" w:rsidRPr="00774E89" w14:paraId="3101AD23" w14:textId="77777777" w:rsidTr="002D7E33">
        <w:trPr>
          <w:trHeight w:val="283"/>
        </w:trPr>
        <w:tc>
          <w:tcPr>
            <w:tcW w:w="2693" w:type="dxa"/>
            <w:tcBorders>
              <w:top w:val="single" w:sz="4" w:space="0" w:color="000000"/>
              <w:left w:val="single" w:sz="4" w:space="0" w:color="000000"/>
              <w:bottom w:val="single" w:sz="4" w:space="0" w:color="000000"/>
              <w:right w:val="single" w:sz="4" w:space="0" w:color="000000"/>
            </w:tcBorders>
          </w:tcPr>
          <w:p w14:paraId="3101AD1E" w14:textId="77777777" w:rsidR="00CC0027" w:rsidRPr="00774E89" w:rsidRDefault="00CC0027" w:rsidP="002D7E33">
            <w:pPr>
              <w:pStyle w:val="Bodyjustified"/>
              <w:jc w:val="left"/>
            </w:pPr>
            <w:r w:rsidRPr="00774E89">
              <w:t xml:space="preserve">Static Drain-to-Source </w:t>
            </w:r>
            <w:proofErr w:type="gramStart"/>
            <w:r w:rsidRPr="00774E89">
              <w:t>On</w:t>
            </w:r>
            <w:proofErr w:type="gramEnd"/>
            <w:r w:rsidRPr="00774E89">
              <w:t xml:space="preserve"> Resistance</w:t>
            </w:r>
          </w:p>
        </w:tc>
        <w:tc>
          <w:tcPr>
            <w:tcW w:w="1134" w:type="dxa"/>
            <w:tcBorders>
              <w:top w:val="single" w:sz="4" w:space="0" w:color="000000"/>
              <w:left w:val="single" w:sz="4" w:space="0" w:color="000000"/>
              <w:bottom w:val="single" w:sz="4" w:space="0" w:color="000000"/>
              <w:right w:val="single" w:sz="4" w:space="0" w:color="000000"/>
            </w:tcBorders>
          </w:tcPr>
          <w:p w14:paraId="3101AD1F" w14:textId="77777777" w:rsidR="00CC0027" w:rsidRPr="00774E89" w:rsidRDefault="00CC0027" w:rsidP="002D7E33">
            <w:pPr>
              <w:pStyle w:val="Bodyjustified"/>
            </w:pPr>
            <w:proofErr w:type="spellStart"/>
            <w:r w:rsidRPr="00774E89">
              <w:t>r</w:t>
            </w:r>
            <w:r w:rsidRPr="00774E89">
              <w:rPr>
                <w:vertAlign w:val="subscript"/>
              </w:rPr>
              <w:t>DS</w:t>
            </w:r>
            <w:proofErr w:type="spellEnd"/>
            <w:r w:rsidRPr="00774E89">
              <w:rPr>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3101AD20" w14:textId="77777777" w:rsidR="00CC0027" w:rsidRPr="00774E89" w:rsidRDefault="00CC0027" w:rsidP="002D7E33">
            <w:pPr>
              <w:pStyle w:val="Bodyjustified"/>
            </w:pPr>
            <w:r w:rsidRPr="00774E89">
              <w:t>-</w:t>
            </w:r>
          </w:p>
        </w:tc>
        <w:tc>
          <w:tcPr>
            <w:tcW w:w="860" w:type="dxa"/>
            <w:tcBorders>
              <w:top w:val="single" w:sz="4" w:space="0" w:color="000000"/>
              <w:left w:val="single" w:sz="4" w:space="0" w:color="000000"/>
              <w:bottom w:val="single" w:sz="4" w:space="0" w:color="000000"/>
              <w:right w:val="single" w:sz="4" w:space="0" w:color="000000"/>
            </w:tcBorders>
          </w:tcPr>
          <w:p w14:paraId="3101AD21" w14:textId="77777777" w:rsidR="00CC0027" w:rsidRPr="00774E89" w:rsidRDefault="003F5D0D" w:rsidP="002D7E33">
            <w:pPr>
              <w:pStyle w:val="Bodyjustified"/>
            </w:pPr>
            <w:r w:rsidRPr="00774E89">
              <w:t>0.3</w:t>
            </w:r>
          </w:p>
        </w:tc>
        <w:tc>
          <w:tcPr>
            <w:tcW w:w="690" w:type="dxa"/>
            <w:tcBorders>
              <w:top w:val="single" w:sz="4" w:space="0" w:color="000000"/>
              <w:left w:val="single" w:sz="4" w:space="0" w:color="000000"/>
              <w:bottom w:val="single" w:sz="4" w:space="0" w:color="000000"/>
              <w:right w:val="single" w:sz="4" w:space="0" w:color="000000"/>
            </w:tcBorders>
          </w:tcPr>
          <w:p w14:paraId="3101AD22" w14:textId="77777777" w:rsidR="00CC0027" w:rsidRPr="00774E89" w:rsidRDefault="00CC0027" w:rsidP="002D7E33">
            <w:pPr>
              <w:pStyle w:val="Bodyjustified"/>
            </w:pPr>
            <w:r w:rsidRPr="00774E89">
              <w:t>Ω</w:t>
            </w:r>
          </w:p>
        </w:tc>
      </w:tr>
    </w:tbl>
    <w:p w14:paraId="3101AD24" w14:textId="77777777" w:rsidR="00CC0027" w:rsidRPr="00774E89" w:rsidRDefault="00CC0027" w:rsidP="00B26DDE">
      <w:pPr>
        <w:pStyle w:val="Heading2"/>
      </w:pPr>
      <w:bookmarkStart w:id="43" w:name="_Toc116899432"/>
      <w:r w:rsidRPr="00774E89">
        <w:lastRenderedPageBreak/>
        <w:t>HIGH TEMPERATURE REVERSE BIAS BURN-IN CONDITIONS</w:t>
      </w:r>
      <w:bookmarkEnd w:id="43"/>
    </w:p>
    <w:p w14:paraId="3101AD25" w14:textId="71A6B83D" w:rsidR="00CC0027" w:rsidRPr="00774E89" w:rsidRDefault="00CC0027" w:rsidP="00B26DDE">
      <w:pPr>
        <w:keepNext/>
        <w:spacing w:after="120"/>
      </w:pPr>
      <w:r w:rsidRPr="00774E89">
        <w:t xml:space="preserve">HTRB Burn-in shall be performed in accordance with </w:t>
      </w:r>
      <w:hyperlink r:id="rId50" w:history="1">
        <w:r w:rsidR="0065637E" w:rsidRPr="00774E89">
          <w:rPr>
            <w:rStyle w:val="Hyperlink"/>
          </w:rPr>
          <w:t>MIL-STD-750, Test Method 1042</w:t>
        </w:r>
      </w:hyperlink>
      <w:r w:rsidRPr="00774E89">
        <w:t>, Test Condition A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774E89" w14:paraId="3101AD2A" w14:textId="77777777" w:rsidTr="002D7E33">
        <w:trPr>
          <w:trHeight w:val="340"/>
          <w:tblHeader/>
        </w:trPr>
        <w:tc>
          <w:tcPr>
            <w:tcW w:w="2773" w:type="dxa"/>
            <w:tcBorders>
              <w:top w:val="single" w:sz="2" w:space="0" w:color="000000"/>
              <w:left w:val="single" w:sz="2" w:space="0" w:color="000000"/>
              <w:bottom w:val="single" w:sz="4" w:space="0" w:color="000000"/>
              <w:right w:val="single" w:sz="4" w:space="0" w:color="000000"/>
            </w:tcBorders>
            <w:tcMar>
              <w:top w:w="28" w:type="dxa"/>
              <w:left w:w="80" w:type="dxa"/>
              <w:bottom w:w="28" w:type="dxa"/>
              <w:right w:w="80" w:type="dxa"/>
            </w:tcMar>
          </w:tcPr>
          <w:p w14:paraId="3101AD26" w14:textId="77777777" w:rsidR="00682CB7" w:rsidRPr="00774E89" w:rsidRDefault="00682CB7" w:rsidP="002D7E33">
            <w:pPr>
              <w:pStyle w:val="Bodyjustified"/>
            </w:pPr>
            <w:r w:rsidRPr="00774E89">
              <w:t>Characteristics</w:t>
            </w:r>
          </w:p>
        </w:tc>
        <w:tc>
          <w:tcPr>
            <w:tcW w:w="1180"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3101AD27" w14:textId="77777777" w:rsidR="00682CB7" w:rsidRPr="00774E89" w:rsidRDefault="00682CB7" w:rsidP="002D7E33">
            <w:pPr>
              <w:pStyle w:val="Bodyjustified"/>
            </w:pPr>
            <w:r w:rsidRPr="00774E89">
              <w:t>Symbols</w:t>
            </w:r>
          </w:p>
        </w:tc>
        <w:tc>
          <w:tcPr>
            <w:tcW w:w="2222"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3101AD28" w14:textId="77777777" w:rsidR="00682CB7" w:rsidRPr="00774E89" w:rsidRDefault="00682CB7" w:rsidP="002D7E33">
            <w:pPr>
              <w:pStyle w:val="Bodyjustified"/>
            </w:pPr>
            <w:r w:rsidRPr="00774E89">
              <w:t>Test Conditions</w:t>
            </w:r>
          </w:p>
        </w:tc>
        <w:tc>
          <w:tcPr>
            <w:tcW w:w="851" w:type="dxa"/>
            <w:tcBorders>
              <w:top w:val="single" w:sz="2" w:space="0" w:color="000000"/>
              <w:left w:val="single" w:sz="4" w:space="0" w:color="000000"/>
              <w:bottom w:val="single" w:sz="4" w:space="0" w:color="000000"/>
              <w:right w:val="single" w:sz="2" w:space="0" w:color="000000"/>
            </w:tcBorders>
            <w:tcMar>
              <w:top w:w="28" w:type="dxa"/>
              <w:left w:w="80" w:type="dxa"/>
              <w:bottom w:w="28" w:type="dxa"/>
              <w:right w:w="80" w:type="dxa"/>
            </w:tcMar>
          </w:tcPr>
          <w:p w14:paraId="3101AD29" w14:textId="77777777" w:rsidR="00682CB7" w:rsidRPr="00774E89" w:rsidRDefault="00682CB7" w:rsidP="002D7E33">
            <w:pPr>
              <w:pStyle w:val="Bodyjustified"/>
            </w:pPr>
            <w:r w:rsidRPr="00774E89">
              <w:t>Units</w:t>
            </w:r>
          </w:p>
        </w:tc>
      </w:tr>
      <w:tr w:rsidR="00682CB7" w:rsidRPr="00774E89" w14:paraId="3101AD2F" w14:textId="77777777" w:rsidTr="002D7E33">
        <w:trPr>
          <w:trHeight w:val="317"/>
        </w:trPr>
        <w:tc>
          <w:tcPr>
            <w:tcW w:w="2773" w:type="dxa"/>
            <w:tcBorders>
              <w:top w:val="single" w:sz="4" w:space="0" w:color="000000"/>
              <w:left w:val="single" w:sz="2" w:space="0" w:color="000000"/>
              <w:bottom w:val="single" w:sz="4" w:space="0" w:color="000000"/>
              <w:right w:val="single" w:sz="4" w:space="0" w:color="000000"/>
            </w:tcBorders>
            <w:tcMar>
              <w:top w:w="28" w:type="dxa"/>
              <w:left w:w="80" w:type="dxa"/>
              <w:bottom w:w="28" w:type="dxa"/>
              <w:right w:w="80" w:type="dxa"/>
            </w:tcMar>
            <w:vAlign w:val="center"/>
          </w:tcPr>
          <w:p w14:paraId="3101AD2B" w14:textId="77777777" w:rsidR="00682CB7" w:rsidRPr="00774E89" w:rsidRDefault="00682CB7" w:rsidP="002D7E33">
            <w:pPr>
              <w:pStyle w:val="Bodyjustified"/>
              <w:jc w:val="left"/>
            </w:pPr>
            <w:r w:rsidRPr="00774E89">
              <w:t>Ambient Temperature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2C" w14:textId="77777777" w:rsidR="00682CB7" w:rsidRPr="00774E89" w:rsidRDefault="00682CB7" w:rsidP="002D7E33">
            <w:pPr>
              <w:pStyle w:val="Bodyjustified"/>
            </w:pPr>
            <w:proofErr w:type="spellStart"/>
            <w:r w:rsidRPr="00774E89">
              <w:t>T</w:t>
            </w:r>
            <w:r w:rsidRPr="00774E89">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2D" w14:textId="77777777" w:rsidR="00682CB7" w:rsidRPr="00774E89" w:rsidRDefault="00682CB7" w:rsidP="002D7E33">
            <w:pPr>
              <w:pStyle w:val="Bodyjustified"/>
            </w:pPr>
            <w:r w:rsidRPr="00774E89">
              <w:t>+150</w:t>
            </w:r>
            <w:r w:rsidR="00922354" w:rsidRPr="00774E89">
              <w:t xml:space="preserve"> </w:t>
            </w:r>
            <w:r w:rsidRPr="00774E89">
              <w:t>(+0-5)</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2E" w14:textId="77777777" w:rsidR="00682CB7" w:rsidRPr="00774E89" w:rsidRDefault="004C4C50" w:rsidP="002D7E33">
            <w:pPr>
              <w:pStyle w:val="Bodyjustified"/>
            </w:pPr>
            <w:r w:rsidRPr="00774E89">
              <w:t>°C</w:t>
            </w:r>
          </w:p>
        </w:tc>
      </w:tr>
      <w:tr w:rsidR="00682CB7" w:rsidRPr="00774E89" w14:paraId="3101AD34"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0" w14:textId="77777777" w:rsidR="00682CB7" w:rsidRPr="00774E89" w:rsidRDefault="00682CB7" w:rsidP="002D7E33">
            <w:pPr>
              <w:pStyle w:val="Bodyjustified"/>
              <w:jc w:val="left"/>
            </w:pPr>
            <w:r w:rsidRPr="00774E89">
              <w:t>Drain-to-Source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1" w14:textId="77777777" w:rsidR="00682CB7" w:rsidRPr="00774E89" w:rsidRDefault="00682CB7" w:rsidP="002D7E33">
            <w:pPr>
              <w:pStyle w:val="Bodyjustified"/>
            </w:pPr>
            <w:r w:rsidRPr="00774E89">
              <w:t>V</w:t>
            </w:r>
            <w:r w:rsidRPr="00774E89">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2" w14:textId="77777777" w:rsidR="00682CB7" w:rsidRPr="00774E89" w:rsidRDefault="00682CB7" w:rsidP="002D7E33">
            <w:pPr>
              <w:pStyle w:val="Bodyjustified"/>
            </w:pPr>
            <w:r w:rsidRPr="00774E89">
              <w:t>-80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3" w14:textId="77777777" w:rsidR="00682CB7" w:rsidRPr="00774E89" w:rsidRDefault="00682CB7" w:rsidP="002D7E33">
            <w:pPr>
              <w:pStyle w:val="Bodyjustified"/>
            </w:pPr>
            <w:r w:rsidRPr="00774E89">
              <w:t>V</w:t>
            </w:r>
          </w:p>
        </w:tc>
      </w:tr>
      <w:tr w:rsidR="00682CB7" w:rsidRPr="00774E89" w14:paraId="3101AD39" w14:textId="77777777" w:rsidTr="00B26DDE">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5" w14:textId="77777777" w:rsidR="00682CB7" w:rsidRPr="00774E89" w:rsidRDefault="00682CB7" w:rsidP="002D7E33">
            <w:pPr>
              <w:pStyle w:val="Bodyjustified"/>
              <w:jc w:val="left"/>
            </w:pPr>
            <w:r w:rsidRPr="00774E89">
              <w:t>Gate-to-Source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6" w14:textId="77777777" w:rsidR="00682CB7" w:rsidRPr="00774E89" w:rsidRDefault="00682CB7" w:rsidP="002D7E33">
            <w:pPr>
              <w:pStyle w:val="Bodyjustified"/>
            </w:pPr>
            <w:r w:rsidRPr="00774E89">
              <w:t>V</w:t>
            </w:r>
            <w:r w:rsidRPr="00774E89">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7" w14:textId="77777777" w:rsidR="00682CB7" w:rsidRPr="00774E89" w:rsidRDefault="00682CB7" w:rsidP="002D7E33">
            <w:pPr>
              <w:pStyle w:val="Bodyjustified"/>
            </w:pPr>
            <w:r w:rsidRPr="00774E89">
              <w:t>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8" w14:textId="77777777" w:rsidR="00682CB7" w:rsidRPr="00774E89" w:rsidRDefault="00682CB7" w:rsidP="002D7E33">
            <w:pPr>
              <w:pStyle w:val="Bodyjustified"/>
            </w:pPr>
            <w:r w:rsidRPr="00774E89">
              <w:t>V</w:t>
            </w:r>
          </w:p>
        </w:tc>
      </w:tr>
      <w:tr w:rsidR="00682CB7" w:rsidRPr="00774E89" w14:paraId="3101AD3E"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A" w14:textId="77777777" w:rsidR="00682CB7" w:rsidRPr="00774E89" w:rsidRDefault="00682CB7" w:rsidP="002D7E33">
            <w:pPr>
              <w:pStyle w:val="Bodyjustified"/>
              <w:jc w:val="left"/>
            </w:pPr>
            <w:r w:rsidRPr="00774E89">
              <w:t>Duration</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B" w14:textId="77777777" w:rsidR="00682CB7" w:rsidRPr="00774E89" w:rsidRDefault="00682CB7" w:rsidP="002D7E33">
            <w:pPr>
              <w:pStyle w:val="Bodyjustified"/>
            </w:pPr>
            <w:r w:rsidRPr="00774E89">
              <w:t>t</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C" w14:textId="77777777" w:rsidR="00682CB7" w:rsidRPr="00774E89" w:rsidRDefault="00682CB7" w:rsidP="002D7E33">
            <w:pPr>
              <w:pStyle w:val="Bodyjustified"/>
            </w:pPr>
            <w:r w:rsidRPr="00774E89">
              <w:t>240 minimum</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vAlign w:val="center"/>
          </w:tcPr>
          <w:p w14:paraId="3101AD3D" w14:textId="77777777" w:rsidR="00682CB7" w:rsidRPr="00774E89" w:rsidRDefault="00682CB7" w:rsidP="002D7E33">
            <w:pPr>
              <w:pStyle w:val="Bodyjustified"/>
            </w:pPr>
            <w:r w:rsidRPr="00774E89">
              <w:t>Hours</w:t>
            </w:r>
          </w:p>
        </w:tc>
      </w:tr>
    </w:tbl>
    <w:p w14:paraId="3101AD3F" w14:textId="77777777" w:rsidR="00CC0027" w:rsidRPr="00774E89" w:rsidRDefault="00CC0027" w:rsidP="00C92B45">
      <w:pPr>
        <w:pStyle w:val="Heading2"/>
      </w:pPr>
      <w:bookmarkStart w:id="44" w:name="_Toc116899433"/>
      <w:r w:rsidRPr="00774E89">
        <w:t>HIGH TEMPERATURE FORWARD BIAS BURN-IN CONDITIONS</w:t>
      </w:r>
      <w:bookmarkEnd w:id="44"/>
    </w:p>
    <w:p w14:paraId="3101AD40" w14:textId="23F6F2A0" w:rsidR="00CC0027" w:rsidRPr="00774E89" w:rsidRDefault="00CC0027" w:rsidP="0065637E">
      <w:pPr>
        <w:spacing w:after="120"/>
      </w:pPr>
      <w:r w:rsidRPr="00774E89">
        <w:t xml:space="preserve">HTFB Burn-in shall be performed in accordance with </w:t>
      </w:r>
      <w:hyperlink r:id="rId51" w:history="1">
        <w:r w:rsidR="0065637E" w:rsidRPr="00774E89">
          <w:rPr>
            <w:rStyle w:val="Hyperlink"/>
          </w:rPr>
          <w:t>MIL-STD-750, Test Method 1042</w:t>
        </w:r>
      </w:hyperlink>
      <w:r w:rsidRPr="00774E89">
        <w:t>, Test Condition B with the following conditions:</w:t>
      </w:r>
    </w:p>
    <w:tbl>
      <w:tblPr>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774E89" w14:paraId="3101AD45" w14:textId="77777777" w:rsidTr="002D7E33">
        <w:trPr>
          <w:trHeight w:val="340"/>
          <w:tblHeader/>
        </w:trPr>
        <w:tc>
          <w:tcPr>
            <w:tcW w:w="2773" w:type="dxa"/>
            <w:tcBorders>
              <w:top w:val="single" w:sz="2" w:space="0" w:color="000000"/>
              <w:left w:val="single" w:sz="2" w:space="0" w:color="000000"/>
              <w:bottom w:val="single" w:sz="4" w:space="0" w:color="000000"/>
              <w:right w:val="single" w:sz="4" w:space="0" w:color="000000"/>
            </w:tcBorders>
          </w:tcPr>
          <w:p w14:paraId="3101AD41" w14:textId="77777777" w:rsidR="00682CB7" w:rsidRPr="00774E89" w:rsidRDefault="00682CB7" w:rsidP="002D7E33">
            <w:pPr>
              <w:pStyle w:val="Bodyjustified"/>
            </w:pPr>
            <w:r w:rsidRPr="00774E89">
              <w:t>Characteristics</w:t>
            </w:r>
          </w:p>
        </w:tc>
        <w:tc>
          <w:tcPr>
            <w:tcW w:w="1180" w:type="dxa"/>
            <w:tcBorders>
              <w:top w:val="single" w:sz="2" w:space="0" w:color="000000"/>
              <w:left w:val="single" w:sz="4" w:space="0" w:color="000000"/>
              <w:bottom w:val="single" w:sz="4" w:space="0" w:color="000000"/>
              <w:right w:val="single" w:sz="4" w:space="0" w:color="000000"/>
            </w:tcBorders>
          </w:tcPr>
          <w:p w14:paraId="3101AD42" w14:textId="77777777" w:rsidR="00682CB7" w:rsidRPr="00774E89" w:rsidRDefault="00682CB7" w:rsidP="002D7E33">
            <w:pPr>
              <w:pStyle w:val="Bodyjustified"/>
            </w:pPr>
            <w:r w:rsidRPr="00774E89">
              <w:t>Symbols</w:t>
            </w:r>
          </w:p>
        </w:tc>
        <w:tc>
          <w:tcPr>
            <w:tcW w:w="2222" w:type="dxa"/>
            <w:tcBorders>
              <w:top w:val="single" w:sz="2" w:space="0" w:color="000000"/>
              <w:left w:val="single" w:sz="4" w:space="0" w:color="000000"/>
              <w:bottom w:val="single" w:sz="4" w:space="0" w:color="000000"/>
              <w:right w:val="single" w:sz="4" w:space="0" w:color="000000"/>
            </w:tcBorders>
          </w:tcPr>
          <w:p w14:paraId="3101AD43" w14:textId="77777777" w:rsidR="00682CB7" w:rsidRPr="00774E89" w:rsidRDefault="00682CB7" w:rsidP="002D7E33">
            <w:pPr>
              <w:pStyle w:val="Bodyjustified"/>
            </w:pPr>
            <w:r w:rsidRPr="00774E89">
              <w:t>Test Conditions</w:t>
            </w:r>
          </w:p>
        </w:tc>
        <w:tc>
          <w:tcPr>
            <w:tcW w:w="851" w:type="dxa"/>
            <w:tcBorders>
              <w:top w:val="single" w:sz="2" w:space="0" w:color="000000"/>
              <w:left w:val="single" w:sz="4" w:space="0" w:color="000000"/>
              <w:bottom w:val="single" w:sz="4" w:space="0" w:color="000000"/>
              <w:right w:val="single" w:sz="2" w:space="0" w:color="000000"/>
            </w:tcBorders>
          </w:tcPr>
          <w:p w14:paraId="3101AD44" w14:textId="77777777" w:rsidR="00682CB7" w:rsidRPr="00774E89" w:rsidRDefault="00682CB7" w:rsidP="002D7E33">
            <w:pPr>
              <w:pStyle w:val="Bodyjustified"/>
            </w:pPr>
            <w:r w:rsidRPr="00774E89">
              <w:t>Units</w:t>
            </w:r>
          </w:p>
        </w:tc>
      </w:tr>
      <w:tr w:rsidR="00682CB7" w:rsidRPr="00774E89" w14:paraId="3101AD4A" w14:textId="77777777" w:rsidTr="002D7E33">
        <w:trPr>
          <w:trHeight w:val="317"/>
        </w:trPr>
        <w:tc>
          <w:tcPr>
            <w:tcW w:w="2773" w:type="dxa"/>
            <w:tcBorders>
              <w:top w:val="single" w:sz="4" w:space="0" w:color="000000"/>
              <w:left w:val="single" w:sz="2" w:space="0" w:color="000000"/>
              <w:bottom w:val="single" w:sz="4" w:space="0" w:color="000000"/>
              <w:right w:val="single" w:sz="4" w:space="0" w:color="000000"/>
            </w:tcBorders>
            <w:vAlign w:val="center"/>
          </w:tcPr>
          <w:p w14:paraId="3101AD46" w14:textId="77777777" w:rsidR="00682CB7" w:rsidRPr="00774E89" w:rsidRDefault="00682CB7" w:rsidP="002D7E33">
            <w:pPr>
              <w:pStyle w:val="Bodyjustified"/>
              <w:jc w:val="left"/>
            </w:pPr>
            <w:r w:rsidRPr="00774E89">
              <w:t>Ambient Temperature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47" w14:textId="77777777" w:rsidR="00682CB7" w:rsidRPr="00774E89" w:rsidRDefault="00682CB7" w:rsidP="002D7E33">
            <w:pPr>
              <w:pStyle w:val="Bodyjustified"/>
            </w:pPr>
            <w:proofErr w:type="spellStart"/>
            <w:r w:rsidRPr="00774E89">
              <w:t>T</w:t>
            </w:r>
            <w:r w:rsidRPr="00774E89">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vAlign w:val="center"/>
          </w:tcPr>
          <w:p w14:paraId="3101AD48" w14:textId="77777777" w:rsidR="00682CB7" w:rsidRPr="00774E89" w:rsidRDefault="00682CB7" w:rsidP="002D7E33">
            <w:pPr>
              <w:pStyle w:val="Bodyjustified"/>
            </w:pPr>
            <w:r w:rsidRPr="00774E89">
              <w:t>+150</w:t>
            </w:r>
            <w:r w:rsidR="00922354" w:rsidRPr="00774E89">
              <w:t xml:space="preserve"> </w:t>
            </w:r>
            <w:r w:rsidRPr="00774E89">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49" w14:textId="77777777" w:rsidR="00682CB7" w:rsidRPr="00774E89" w:rsidRDefault="004C4C50" w:rsidP="002D7E33">
            <w:pPr>
              <w:pStyle w:val="Bodyjustified"/>
            </w:pPr>
            <w:r w:rsidRPr="00774E89">
              <w:t>°C</w:t>
            </w:r>
          </w:p>
        </w:tc>
      </w:tr>
      <w:tr w:rsidR="00682CB7" w:rsidRPr="00774E89" w14:paraId="3101AD4F"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4B" w14:textId="77777777" w:rsidR="00682CB7" w:rsidRPr="00774E89" w:rsidRDefault="00682CB7" w:rsidP="002D7E33">
            <w:pPr>
              <w:pStyle w:val="Bodyjustified"/>
              <w:jc w:val="left"/>
            </w:pPr>
            <w:r w:rsidRPr="00774E89">
              <w:t>Drain-to-Source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4C" w14:textId="77777777" w:rsidR="00682CB7" w:rsidRPr="00774E89" w:rsidRDefault="00682CB7" w:rsidP="002D7E33">
            <w:pPr>
              <w:pStyle w:val="Bodyjustified"/>
            </w:pPr>
            <w:r w:rsidRPr="00774E89">
              <w:t>V</w:t>
            </w:r>
            <w:r w:rsidRPr="00774E89">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4D" w14:textId="77777777" w:rsidR="00682CB7" w:rsidRPr="00774E89" w:rsidRDefault="00682CB7" w:rsidP="002D7E33">
            <w:pPr>
              <w:pStyle w:val="Bodyjustified"/>
            </w:pPr>
            <w:r w:rsidRPr="00774E89">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4E" w14:textId="77777777" w:rsidR="00682CB7" w:rsidRPr="00774E89" w:rsidRDefault="00682CB7" w:rsidP="002D7E33">
            <w:pPr>
              <w:pStyle w:val="Bodyjustified"/>
            </w:pPr>
            <w:r w:rsidRPr="00774E89">
              <w:t>V</w:t>
            </w:r>
          </w:p>
        </w:tc>
      </w:tr>
      <w:tr w:rsidR="00682CB7" w:rsidRPr="00774E89" w14:paraId="3101AD54"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50" w14:textId="77777777" w:rsidR="00682CB7" w:rsidRPr="00774E89" w:rsidRDefault="00682CB7" w:rsidP="002D7E33">
            <w:pPr>
              <w:pStyle w:val="Bodyjustified"/>
              <w:jc w:val="left"/>
            </w:pPr>
            <w:r w:rsidRPr="00774E89">
              <w:t>Gate-to-Source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51" w14:textId="77777777" w:rsidR="00682CB7" w:rsidRPr="00774E89" w:rsidRDefault="00682CB7" w:rsidP="002D7E33">
            <w:pPr>
              <w:pStyle w:val="Bodyjustified"/>
            </w:pPr>
            <w:r w:rsidRPr="00774E89">
              <w:t>V</w:t>
            </w:r>
            <w:r w:rsidRPr="00774E89">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52" w14:textId="77777777" w:rsidR="00682CB7" w:rsidRPr="00774E89" w:rsidRDefault="00682CB7" w:rsidP="002D7E33">
            <w:pPr>
              <w:pStyle w:val="Bodyjustified"/>
            </w:pPr>
            <w:r w:rsidRPr="00774E89">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53" w14:textId="77777777" w:rsidR="00682CB7" w:rsidRPr="00774E89" w:rsidRDefault="00682CB7" w:rsidP="002D7E33">
            <w:pPr>
              <w:pStyle w:val="Bodyjustified"/>
            </w:pPr>
            <w:r w:rsidRPr="00774E89">
              <w:t>V</w:t>
            </w:r>
          </w:p>
        </w:tc>
      </w:tr>
      <w:tr w:rsidR="00682CB7" w:rsidRPr="00774E89" w14:paraId="3101AD59" w14:textId="77777777" w:rsidTr="002D7E33">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55" w14:textId="77777777" w:rsidR="00682CB7" w:rsidRPr="00774E89" w:rsidRDefault="00682CB7" w:rsidP="002D7E33">
            <w:pPr>
              <w:pStyle w:val="Bodyjustified"/>
              <w:jc w:val="left"/>
            </w:pPr>
            <w:r w:rsidRPr="00774E89">
              <w:t>Duration</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56" w14:textId="77777777" w:rsidR="00682CB7" w:rsidRPr="00774E89" w:rsidRDefault="00682CB7" w:rsidP="002D7E33">
            <w:pPr>
              <w:pStyle w:val="Bodyjustified"/>
            </w:pPr>
            <w:r w:rsidRPr="00774E89">
              <w:t>t</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57" w14:textId="77777777" w:rsidR="00682CB7" w:rsidRPr="00774E89" w:rsidRDefault="00682CB7" w:rsidP="002D7E33">
            <w:pPr>
              <w:pStyle w:val="Bodyjustified"/>
            </w:pPr>
            <w:r w:rsidRPr="00774E89">
              <w:t>48 minimum</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58" w14:textId="77777777" w:rsidR="00682CB7" w:rsidRPr="00774E89" w:rsidRDefault="00682CB7" w:rsidP="002D7E33">
            <w:pPr>
              <w:pStyle w:val="Bodyjustified"/>
            </w:pPr>
            <w:r w:rsidRPr="00774E89">
              <w:t>Hours</w:t>
            </w:r>
          </w:p>
        </w:tc>
      </w:tr>
    </w:tbl>
    <w:p w14:paraId="3101AD5A" w14:textId="77777777" w:rsidR="00CC0027" w:rsidRPr="00774E89" w:rsidRDefault="00CC0027" w:rsidP="00C92B45">
      <w:pPr>
        <w:pStyle w:val="Heading2"/>
      </w:pPr>
      <w:bookmarkStart w:id="45" w:name="_Toc116899434"/>
      <w:r w:rsidRPr="00774E89">
        <w:t>OPERATING LIFE CONDITIONS</w:t>
      </w:r>
      <w:bookmarkEnd w:id="45"/>
    </w:p>
    <w:p w14:paraId="3101AD5B" w14:textId="05B574FB" w:rsidR="00CC0027" w:rsidRPr="00774E89" w:rsidRDefault="00CC0027" w:rsidP="00AD1F2D">
      <w:pPr>
        <w:keepNext/>
        <w:spacing w:after="120"/>
      </w:pPr>
      <w:r w:rsidRPr="00774E89">
        <w:t xml:space="preserve">Operating Life shall consist of High Temperature Reverse Bias in accordance with </w:t>
      </w:r>
      <w:hyperlink r:id="rId52" w:history="1">
        <w:r w:rsidR="0065637E" w:rsidRPr="00774E89">
          <w:rPr>
            <w:rStyle w:val="Hyperlink"/>
          </w:rPr>
          <w:t>MIL-STD-750, Test Method 1042</w:t>
        </w:r>
      </w:hyperlink>
      <w:r w:rsidRPr="00774E89">
        <w:t xml:space="preserve">, Test Condition A, followed by High Temperature Forward Bias in accordance with </w:t>
      </w:r>
      <w:hyperlink r:id="rId53" w:history="1">
        <w:r w:rsidR="0065637E" w:rsidRPr="00774E89">
          <w:rPr>
            <w:rStyle w:val="Hyperlink"/>
          </w:rPr>
          <w:t>MIL-STD-750, Test Method 1042</w:t>
        </w:r>
      </w:hyperlink>
      <w:r w:rsidRPr="00774E89">
        <w:t>, Test Condition B. The test conditions are as follows:</w:t>
      </w:r>
    </w:p>
    <w:p w14:paraId="3101AD5C" w14:textId="695A4854" w:rsidR="00CC0027" w:rsidRPr="00774E89" w:rsidRDefault="0065637E" w:rsidP="00AD1F2D">
      <w:pPr>
        <w:pStyle w:val="Title2"/>
        <w:ind w:right="1793"/>
      </w:pPr>
      <w:r w:rsidRPr="00774E89">
        <w:rPr>
          <w:caps w:val="0"/>
        </w:rPr>
        <w:t>High Temperature Reverse Bias Conditions</w:t>
      </w:r>
    </w:p>
    <w:tbl>
      <w:tblPr>
        <w:tblW w:w="7027" w:type="dxa"/>
        <w:tblInd w:w="1525" w:type="dxa"/>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774E89" w14:paraId="3101AD61" w14:textId="77777777" w:rsidTr="006A382E">
        <w:trPr>
          <w:trHeight w:val="340"/>
          <w:tblHeader/>
        </w:trPr>
        <w:tc>
          <w:tcPr>
            <w:tcW w:w="2774" w:type="dxa"/>
            <w:tcBorders>
              <w:top w:val="single" w:sz="2" w:space="0" w:color="000000"/>
              <w:left w:val="single" w:sz="2" w:space="0" w:color="000000"/>
              <w:bottom w:val="single" w:sz="4" w:space="0" w:color="000000"/>
              <w:right w:val="single" w:sz="4" w:space="0" w:color="000000"/>
            </w:tcBorders>
          </w:tcPr>
          <w:p w14:paraId="3101AD5D" w14:textId="77777777" w:rsidR="00682CB7" w:rsidRPr="00774E89" w:rsidRDefault="00682CB7" w:rsidP="00AD1F2D">
            <w:pPr>
              <w:pStyle w:val="Bodyjustified"/>
              <w:keepNext/>
            </w:pPr>
            <w:r w:rsidRPr="00774E89">
              <w:t>Characteristics</w:t>
            </w:r>
          </w:p>
        </w:tc>
        <w:tc>
          <w:tcPr>
            <w:tcW w:w="1180" w:type="dxa"/>
            <w:tcBorders>
              <w:top w:val="single" w:sz="2" w:space="0" w:color="000000"/>
              <w:left w:val="single" w:sz="4" w:space="0" w:color="000000"/>
              <w:bottom w:val="single" w:sz="4" w:space="0" w:color="000000"/>
              <w:right w:val="single" w:sz="4" w:space="0" w:color="000000"/>
            </w:tcBorders>
          </w:tcPr>
          <w:p w14:paraId="3101AD5E" w14:textId="77777777" w:rsidR="00682CB7" w:rsidRPr="00774E89" w:rsidRDefault="00682CB7" w:rsidP="00AD1F2D">
            <w:pPr>
              <w:pStyle w:val="Bodyjustified"/>
              <w:keepNext/>
            </w:pPr>
            <w:r w:rsidRPr="00774E89">
              <w:t>Symbols</w:t>
            </w:r>
          </w:p>
        </w:tc>
        <w:tc>
          <w:tcPr>
            <w:tcW w:w="2222" w:type="dxa"/>
            <w:tcBorders>
              <w:top w:val="single" w:sz="2" w:space="0" w:color="000000"/>
              <w:left w:val="single" w:sz="4" w:space="0" w:color="000000"/>
              <w:bottom w:val="single" w:sz="4" w:space="0" w:color="000000"/>
              <w:right w:val="single" w:sz="4" w:space="0" w:color="000000"/>
            </w:tcBorders>
          </w:tcPr>
          <w:p w14:paraId="3101AD5F" w14:textId="77777777" w:rsidR="00682CB7" w:rsidRPr="00774E89" w:rsidRDefault="00682CB7" w:rsidP="00AD1F2D">
            <w:pPr>
              <w:pStyle w:val="Bodyjustified"/>
              <w:keepNext/>
            </w:pPr>
            <w:r w:rsidRPr="00774E89">
              <w:t>Test Conditions</w:t>
            </w:r>
          </w:p>
        </w:tc>
        <w:tc>
          <w:tcPr>
            <w:tcW w:w="851" w:type="dxa"/>
            <w:tcBorders>
              <w:top w:val="single" w:sz="2" w:space="0" w:color="000000"/>
              <w:left w:val="single" w:sz="4" w:space="0" w:color="000000"/>
              <w:bottom w:val="single" w:sz="4" w:space="0" w:color="000000"/>
              <w:right w:val="single" w:sz="2" w:space="0" w:color="000000"/>
            </w:tcBorders>
          </w:tcPr>
          <w:p w14:paraId="3101AD60" w14:textId="77777777" w:rsidR="00682CB7" w:rsidRPr="00774E89" w:rsidRDefault="00682CB7" w:rsidP="00AD1F2D">
            <w:pPr>
              <w:pStyle w:val="Bodyjustified"/>
              <w:keepNext/>
            </w:pPr>
            <w:r w:rsidRPr="00774E89">
              <w:t>Units</w:t>
            </w:r>
          </w:p>
        </w:tc>
      </w:tr>
      <w:tr w:rsidR="00682CB7" w:rsidRPr="00774E89" w14:paraId="3101AD66" w14:textId="77777777" w:rsidTr="006A382E">
        <w:trPr>
          <w:trHeight w:val="317"/>
        </w:trPr>
        <w:tc>
          <w:tcPr>
            <w:tcW w:w="2774" w:type="dxa"/>
            <w:tcBorders>
              <w:top w:val="single" w:sz="4" w:space="0" w:color="000000"/>
              <w:left w:val="single" w:sz="2" w:space="0" w:color="000000"/>
              <w:bottom w:val="single" w:sz="4" w:space="0" w:color="000000"/>
              <w:right w:val="single" w:sz="4" w:space="0" w:color="000000"/>
            </w:tcBorders>
            <w:vAlign w:val="center"/>
          </w:tcPr>
          <w:p w14:paraId="3101AD62" w14:textId="77777777" w:rsidR="00682CB7" w:rsidRPr="00774E89" w:rsidRDefault="00682CB7" w:rsidP="00AD1F2D">
            <w:pPr>
              <w:pStyle w:val="Bodyjustified"/>
              <w:keepNext/>
              <w:jc w:val="left"/>
            </w:pPr>
            <w:r w:rsidRPr="00774E89">
              <w:t>Ambient Temperature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63" w14:textId="77777777" w:rsidR="00682CB7" w:rsidRPr="00774E89" w:rsidRDefault="00682CB7" w:rsidP="00AD1F2D">
            <w:pPr>
              <w:pStyle w:val="Bodyjustified"/>
              <w:keepNext/>
            </w:pPr>
            <w:proofErr w:type="spellStart"/>
            <w:r w:rsidRPr="00774E89">
              <w:t>T</w:t>
            </w:r>
            <w:r w:rsidRPr="00774E89">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vAlign w:val="center"/>
          </w:tcPr>
          <w:p w14:paraId="3101AD64" w14:textId="77777777" w:rsidR="00682CB7" w:rsidRPr="00774E89" w:rsidRDefault="00682CB7" w:rsidP="00AD1F2D">
            <w:pPr>
              <w:pStyle w:val="Bodyjustified"/>
              <w:keepNext/>
            </w:pPr>
            <w:r w:rsidRPr="00774E89">
              <w:t>+150</w:t>
            </w:r>
            <w:r w:rsidR="00922354" w:rsidRPr="00774E89">
              <w:t xml:space="preserve"> </w:t>
            </w:r>
            <w:r w:rsidRPr="00774E89">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65" w14:textId="77777777" w:rsidR="00682CB7" w:rsidRPr="00774E89" w:rsidRDefault="004C4C50" w:rsidP="00AD1F2D">
            <w:pPr>
              <w:pStyle w:val="Bodyjustified"/>
              <w:keepNext/>
            </w:pPr>
            <w:r w:rsidRPr="00774E89">
              <w:t>°C</w:t>
            </w:r>
          </w:p>
        </w:tc>
      </w:tr>
      <w:tr w:rsidR="00682CB7" w:rsidRPr="00774E89" w14:paraId="3101AD6B"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vAlign w:val="center"/>
          </w:tcPr>
          <w:p w14:paraId="3101AD67" w14:textId="77777777" w:rsidR="00682CB7" w:rsidRPr="00774E89" w:rsidRDefault="00682CB7" w:rsidP="006A382E">
            <w:pPr>
              <w:pStyle w:val="Bodyjustified"/>
              <w:jc w:val="left"/>
            </w:pPr>
            <w:r w:rsidRPr="00774E89">
              <w:t>Drain-to-Source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68" w14:textId="77777777" w:rsidR="00682CB7" w:rsidRPr="00774E89" w:rsidRDefault="00682CB7" w:rsidP="006A382E">
            <w:pPr>
              <w:pStyle w:val="Bodyjustified"/>
            </w:pPr>
            <w:r w:rsidRPr="00774E89">
              <w:t>V</w:t>
            </w:r>
            <w:r w:rsidRPr="00774E89">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69" w14:textId="77777777" w:rsidR="00682CB7" w:rsidRPr="00774E89" w:rsidRDefault="00682CB7" w:rsidP="006A382E">
            <w:pPr>
              <w:pStyle w:val="Bodyjustified"/>
            </w:pPr>
            <w:r w:rsidRPr="00774E89">
              <w:t>-80</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6A" w14:textId="77777777" w:rsidR="00682CB7" w:rsidRPr="00774E89" w:rsidRDefault="00682CB7" w:rsidP="006A382E">
            <w:pPr>
              <w:pStyle w:val="Bodyjustified"/>
            </w:pPr>
            <w:r w:rsidRPr="00774E89">
              <w:t>V</w:t>
            </w:r>
          </w:p>
        </w:tc>
      </w:tr>
      <w:tr w:rsidR="00682CB7" w:rsidRPr="00774E89" w14:paraId="3101AD70"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vAlign w:val="center"/>
          </w:tcPr>
          <w:p w14:paraId="3101AD6C" w14:textId="77777777" w:rsidR="00682CB7" w:rsidRPr="00774E89" w:rsidRDefault="00682CB7" w:rsidP="006A382E">
            <w:pPr>
              <w:pStyle w:val="Bodyjustified"/>
              <w:jc w:val="left"/>
            </w:pPr>
            <w:r w:rsidRPr="00774E89">
              <w:t>Gate-to-Source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6D" w14:textId="77777777" w:rsidR="00682CB7" w:rsidRPr="00774E89" w:rsidRDefault="00682CB7" w:rsidP="006A382E">
            <w:pPr>
              <w:pStyle w:val="Bodyjustified"/>
            </w:pPr>
            <w:r w:rsidRPr="00774E89">
              <w:t>V</w:t>
            </w:r>
            <w:r w:rsidRPr="00774E89">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6E" w14:textId="77777777" w:rsidR="00682CB7" w:rsidRPr="00774E89" w:rsidRDefault="00682CB7" w:rsidP="006A382E">
            <w:pPr>
              <w:pStyle w:val="Bodyjustified"/>
            </w:pPr>
            <w:r w:rsidRPr="00774E89">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6F" w14:textId="77777777" w:rsidR="00682CB7" w:rsidRPr="00774E89" w:rsidRDefault="00682CB7" w:rsidP="006A382E">
            <w:pPr>
              <w:pStyle w:val="Bodyjustified"/>
            </w:pPr>
            <w:r w:rsidRPr="00774E89">
              <w:t>V</w:t>
            </w:r>
          </w:p>
        </w:tc>
      </w:tr>
      <w:tr w:rsidR="00682CB7" w:rsidRPr="00774E89" w14:paraId="3101AD75" w14:textId="77777777" w:rsidTr="006A382E">
        <w:trPr>
          <w:trHeight w:val="317"/>
        </w:trPr>
        <w:tc>
          <w:tcPr>
            <w:tcW w:w="2774" w:type="dxa"/>
            <w:tcBorders>
              <w:top w:val="single" w:sz="4" w:space="0" w:color="000000"/>
              <w:left w:val="single" w:sz="4" w:space="0" w:color="000000"/>
              <w:bottom w:val="single" w:sz="4" w:space="0" w:color="000000"/>
              <w:right w:val="single" w:sz="4" w:space="0" w:color="000000"/>
            </w:tcBorders>
            <w:vAlign w:val="center"/>
          </w:tcPr>
          <w:p w14:paraId="3101AD71" w14:textId="77777777" w:rsidR="00682CB7" w:rsidRPr="00774E89" w:rsidRDefault="00682CB7" w:rsidP="006A382E">
            <w:pPr>
              <w:pStyle w:val="Bodyjustified"/>
              <w:jc w:val="left"/>
            </w:pPr>
            <w:r w:rsidRPr="00774E89">
              <w:t>Duration</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72" w14:textId="77777777" w:rsidR="00682CB7" w:rsidRPr="00774E89" w:rsidRDefault="00682CB7" w:rsidP="006A382E">
            <w:pPr>
              <w:pStyle w:val="Bodyjustified"/>
            </w:pPr>
            <w:r w:rsidRPr="00774E89">
              <w:t>t</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73" w14:textId="77777777" w:rsidR="00682CB7" w:rsidRPr="00774E89" w:rsidRDefault="00682CB7" w:rsidP="006A382E">
            <w:pPr>
              <w:pStyle w:val="Bodyjustified"/>
            </w:pPr>
            <w:r w:rsidRPr="00774E89">
              <w:t>1000 minimum</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74" w14:textId="77777777" w:rsidR="00682CB7" w:rsidRPr="00774E89" w:rsidRDefault="00682CB7" w:rsidP="006A382E">
            <w:pPr>
              <w:pStyle w:val="Bodyjustified"/>
            </w:pPr>
            <w:r w:rsidRPr="00774E89">
              <w:t>Hours</w:t>
            </w:r>
          </w:p>
        </w:tc>
      </w:tr>
    </w:tbl>
    <w:p w14:paraId="3101AD76" w14:textId="4EABCEDB" w:rsidR="00682CB7" w:rsidRPr="00774E89" w:rsidRDefault="0065637E" w:rsidP="0065637E">
      <w:pPr>
        <w:pStyle w:val="Title2"/>
        <w:spacing w:before="240"/>
        <w:ind w:right="1793"/>
      </w:pPr>
      <w:r w:rsidRPr="00774E89">
        <w:rPr>
          <w:caps w:val="0"/>
        </w:rPr>
        <w:t>High Temperature Forward Bias Conditions</w:t>
      </w:r>
    </w:p>
    <w:tbl>
      <w:tblPr>
        <w:tblW w:w="7026" w:type="dxa"/>
        <w:tblInd w:w="1525"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774E89" w14:paraId="3101AD7B" w14:textId="77777777" w:rsidTr="00AD1F2D">
        <w:trPr>
          <w:trHeight w:val="340"/>
          <w:tblHeader/>
        </w:trPr>
        <w:tc>
          <w:tcPr>
            <w:tcW w:w="2773" w:type="dxa"/>
            <w:tcBorders>
              <w:top w:val="single" w:sz="2" w:space="0" w:color="000000"/>
              <w:left w:val="single" w:sz="2" w:space="0" w:color="000000"/>
              <w:bottom w:val="single" w:sz="4" w:space="0" w:color="000000"/>
              <w:right w:val="single" w:sz="4" w:space="0" w:color="000000"/>
            </w:tcBorders>
          </w:tcPr>
          <w:p w14:paraId="3101AD77" w14:textId="77777777" w:rsidR="00682CB7" w:rsidRPr="00774E89" w:rsidRDefault="00682CB7" w:rsidP="00AD1F2D">
            <w:pPr>
              <w:pStyle w:val="Bodyjustified"/>
            </w:pPr>
            <w:r w:rsidRPr="00774E89">
              <w:t>Characteristics</w:t>
            </w:r>
          </w:p>
        </w:tc>
        <w:tc>
          <w:tcPr>
            <w:tcW w:w="1180" w:type="dxa"/>
            <w:tcBorders>
              <w:top w:val="single" w:sz="2" w:space="0" w:color="000000"/>
              <w:left w:val="single" w:sz="4" w:space="0" w:color="000000"/>
              <w:bottom w:val="single" w:sz="4" w:space="0" w:color="000000"/>
              <w:right w:val="single" w:sz="4" w:space="0" w:color="000000"/>
            </w:tcBorders>
          </w:tcPr>
          <w:p w14:paraId="3101AD78" w14:textId="77777777" w:rsidR="00682CB7" w:rsidRPr="00774E89" w:rsidRDefault="00682CB7" w:rsidP="00AD1F2D">
            <w:pPr>
              <w:pStyle w:val="Bodyjustified"/>
            </w:pPr>
            <w:r w:rsidRPr="00774E89">
              <w:t>Symbols</w:t>
            </w:r>
          </w:p>
        </w:tc>
        <w:tc>
          <w:tcPr>
            <w:tcW w:w="2222" w:type="dxa"/>
            <w:tcBorders>
              <w:top w:val="single" w:sz="2" w:space="0" w:color="000000"/>
              <w:left w:val="single" w:sz="4" w:space="0" w:color="000000"/>
              <w:bottom w:val="single" w:sz="4" w:space="0" w:color="000000"/>
              <w:right w:val="single" w:sz="4" w:space="0" w:color="000000"/>
            </w:tcBorders>
          </w:tcPr>
          <w:p w14:paraId="3101AD79" w14:textId="77777777" w:rsidR="00682CB7" w:rsidRPr="00774E89" w:rsidRDefault="00682CB7" w:rsidP="00AD1F2D">
            <w:pPr>
              <w:pStyle w:val="Bodyjustified"/>
            </w:pPr>
            <w:r w:rsidRPr="00774E89">
              <w:t>Test Conditions</w:t>
            </w:r>
          </w:p>
        </w:tc>
        <w:tc>
          <w:tcPr>
            <w:tcW w:w="851" w:type="dxa"/>
            <w:tcBorders>
              <w:top w:val="single" w:sz="2" w:space="0" w:color="000000"/>
              <w:left w:val="single" w:sz="4" w:space="0" w:color="000000"/>
              <w:bottom w:val="single" w:sz="4" w:space="0" w:color="000000"/>
              <w:right w:val="single" w:sz="2" w:space="0" w:color="000000"/>
            </w:tcBorders>
          </w:tcPr>
          <w:p w14:paraId="3101AD7A" w14:textId="77777777" w:rsidR="00682CB7" w:rsidRPr="00774E89" w:rsidRDefault="00682CB7" w:rsidP="00AD1F2D">
            <w:pPr>
              <w:pStyle w:val="Bodyjustified"/>
            </w:pPr>
            <w:r w:rsidRPr="00774E89">
              <w:t>Units</w:t>
            </w:r>
          </w:p>
        </w:tc>
      </w:tr>
      <w:tr w:rsidR="00682CB7" w:rsidRPr="00774E89" w14:paraId="3101AD80" w14:textId="77777777" w:rsidTr="00AD1F2D">
        <w:trPr>
          <w:trHeight w:val="317"/>
        </w:trPr>
        <w:tc>
          <w:tcPr>
            <w:tcW w:w="2773" w:type="dxa"/>
            <w:tcBorders>
              <w:top w:val="single" w:sz="4" w:space="0" w:color="000000"/>
              <w:left w:val="single" w:sz="2" w:space="0" w:color="000000"/>
              <w:bottom w:val="single" w:sz="4" w:space="0" w:color="000000"/>
              <w:right w:val="single" w:sz="4" w:space="0" w:color="000000"/>
            </w:tcBorders>
            <w:shd w:val="clear" w:color="E6E6E6" w:fill="auto"/>
            <w:vAlign w:val="center"/>
          </w:tcPr>
          <w:p w14:paraId="3101AD7C" w14:textId="77777777" w:rsidR="00682CB7" w:rsidRPr="00774E89" w:rsidRDefault="00682CB7" w:rsidP="00AD1F2D">
            <w:pPr>
              <w:pStyle w:val="Bodyjustified"/>
              <w:jc w:val="left"/>
            </w:pPr>
            <w:r w:rsidRPr="00774E89">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D" w14:textId="77777777" w:rsidR="00682CB7" w:rsidRPr="00774E89" w:rsidRDefault="00682CB7" w:rsidP="00AD1F2D">
            <w:pPr>
              <w:pStyle w:val="Bodyjustified"/>
            </w:pPr>
            <w:proofErr w:type="spellStart"/>
            <w:r w:rsidRPr="00774E89">
              <w:t>T</w:t>
            </w:r>
            <w:r w:rsidRPr="00774E89">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E" w14:textId="77777777" w:rsidR="00682CB7" w:rsidRPr="00774E89" w:rsidRDefault="00682CB7" w:rsidP="00AD1F2D">
            <w:pPr>
              <w:pStyle w:val="Bodyjustified"/>
            </w:pPr>
            <w:r w:rsidRPr="00774E89">
              <w:t>+150</w:t>
            </w:r>
            <w:r w:rsidR="00922354" w:rsidRPr="00774E89">
              <w:t xml:space="preserve"> </w:t>
            </w:r>
            <w:r w:rsidRPr="00774E89">
              <w:t>(+0-5)</w:t>
            </w:r>
          </w:p>
        </w:tc>
        <w:tc>
          <w:tcPr>
            <w:tcW w:w="851" w:type="dxa"/>
            <w:tcBorders>
              <w:top w:val="single" w:sz="4" w:space="0" w:color="000000"/>
              <w:left w:val="single" w:sz="4" w:space="0" w:color="000000"/>
              <w:bottom w:val="single" w:sz="4" w:space="0" w:color="000000"/>
              <w:right w:val="single" w:sz="4" w:space="0" w:color="000000"/>
            </w:tcBorders>
            <w:shd w:val="clear" w:color="E6E6E6" w:fill="auto"/>
            <w:vAlign w:val="center"/>
          </w:tcPr>
          <w:p w14:paraId="3101AD7F" w14:textId="77777777" w:rsidR="00682CB7" w:rsidRPr="00774E89" w:rsidRDefault="004C4C50" w:rsidP="00AD1F2D">
            <w:pPr>
              <w:pStyle w:val="Bodyjustified"/>
            </w:pPr>
            <w:r w:rsidRPr="00774E89">
              <w:t>°C</w:t>
            </w:r>
          </w:p>
        </w:tc>
      </w:tr>
      <w:tr w:rsidR="00682CB7" w:rsidRPr="00774E89" w14:paraId="3101AD85" w14:textId="77777777" w:rsidTr="00AD1F2D">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1" w14:textId="77777777" w:rsidR="00682CB7" w:rsidRPr="00774E89" w:rsidRDefault="00682CB7" w:rsidP="00AD1F2D">
            <w:pPr>
              <w:pStyle w:val="Bodyjustified"/>
              <w:jc w:val="left"/>
            </w:pPr>
            <w:r w:rsidRPr="00774E89">
              <w:t>Drain-to-Source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2" w14:textId="77777777" w:rsidR="00682CB7" w:rsidRPr="00774E89" w:rsidRDefault="00682CB7" w:rsidP="00AD1F2D">
            <w:pPr>
              <w:pStyle w:val="Bodyjustified"/>
            </w:pPr>
            <w:r w:rsidRPr="00774E89">
              <w:t>V</w:t>
            </w:r>
            <w:r w:rsidRPr="00774E89">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3" w14:textId="77777777" w:rsidR="00682CB7" w:rsidRPr="00774E89" w:rsidRDefault="00682CB7" w:rsidP="00AD1F2D">
            <w:pPr>
              <w:pStyle w:val="Bodyjustified"/>
            </w:pPr>
            <w:r w:rsidRPr="00774E89">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4" w14:textId="77777777" w:rsidR="00682CB7" w:rsidRPr="00774E89" w:rsidRDefault="00682CB7" w:rsidP="00AD1F2D">
            <w:pPr>
              <w:pStyle w:val="Bodyjustified"/>
            </w:pPr>
            <w:r w:rsidRPr="00774E89">
              <w:t>V</w:t>
            </w:r>
          </w:p>
        </w:tc>
      </w:tr>
      <w:tr w:rsidR="00682CB7" w:rsidRPr="00774E89" w14:paraId="3101AD8A" w14:textId="77777777" w:rsidTr="00B26DDE">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6" w14:textId="77777777" w:rsidR="00682CB7" w:rsidRPr="00774E89" w:rsidRDefault="00682CB7" w:rsidP="00AD1F2D">
            <w:pPr>
              <w:pStyle w:val="Bodyjustified"/>
              <w:jc w:val="left"/>
            </w:pPr>
            <w:r w:rsidRPr="00774E89">
              <w:t>Gate-to-Source Voltage</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7" w14:textId="77777777" w:rsidR="00682CB7" w:rsidRPr="00774E89" w:rsidRDefault="00682CB7" w:rsidP="00AD1F2D">
            <w:pPr>
              <w:pStyle w:val="Bodyjustified"/>
            </w:pPr>
            <w:r w:rsidRPr="00774E89">
              <w:t>V</w:t>
            </w:r>
            <w:r w:rsidRPr="00774E89">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8" w14:textId="77777777" w:rsidR="00682CB7" w:rsidRPr="00774E89" w:rsidRDefault="00682CB7" w:rsidP="00AD1F2D">
            <w:pPr>
              <w:pStyle w:val="Bodyjustified"/>
            </w:pPr>
            <w:r w:rsidRPr="00774E89">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9" w14:textId="77777777" w:rsidR="00682CB7" w:rsidRPr="00774E89" w:rsidRDefault="00682CB7" w:rsidP="00AD1F2D">
            <w:pPr>
              <w:pStyle w:val="Bodyjustified"/>
            </w:pPr>
            <w:r w:rsidRPr="00774E89">
              <w:t>V</w:t>
            </w:r>
          </w:p>
        </w:tc>
      </w:tr>
      <w:tr w:rsidR="00682CB7" w:rsidRPr="00774E89" w14:paraId="3101AD8F" w14:textId="77777777" w:rsidTr="00AD1F2D">
        <w:trPr>
          <w:trHeight w:val="317"/>
        </w:trPr>
        <w:tc>
          <w:tcPr>
            <w:tcW w:w="2773" w:type="dxa"/>
            <w:tcBorders>
              <w:top w:val="single" w:sz="4" w:space="0" w:color="000000"/>
              <w:left w:val="single" w:sz="4" w:space="0" w:color="000000"/>
              <w:bottom w:val="single" w:sz="4" w:space="0" w:color="000000"/>
              <w:right w:val="single" w:sz="4" w:space="0" w:color="000000"/>
            </w:tcBorders>
            <w:vAlign w:val="center"/>
          </w:tcPr>
          <w:p w14:paraId="3101AD8B" w14:textId="77777777" w:rsidR="00682CB7" w:rsidRPr="00774E89" w:rsidRDefault="00682CB7" w:rsidP="00AD1F2D">
            <w:pPr>
              <w:pStyle w:val="Bodyjustified"/>
              <w:jc w:val="left"/>
            </w:pPr>
            <w:r w:rsidRPr="00774E89">
              <w:t>Duration</w:t>
            </w:r>
          </w:p>
        </w:tc>
        <w:tc>
          <w:tcPr>
            <w:tcW w:w="1180" w:type="dxa"/>
            <w:tcBorders>
              <w:top w:val="single" w:sz="4" w:space="0" w:color="000000"/>
              <w:left w:val="single" w:sz="4" w:space="0" w:color="000000"/>
              <w:bottom w:val="single" w:sz="4" w:space="0" w:color="000000"/>
              <w:right w:val="single" w:sz="4" w:space="0" w:color="000000"/>
            </w:tcBorders>
            <w:vAlign w:val="center"/>
          </w:tcPr>
          <w:p w14:paraId="3101AD8C" w14:textId="77777777" w:rsidR="00682CB7" w:rsidRPr="00774E89" w:rsidRDefault="00682CB7" w:rsidP="00AD1F2D">
            <w:pPr>
              <w:pStyle w:val="Bodyjustified"/>
            </w:pPr>
            <w:r w:rsidRPr="00774E89">
              <w:t>t</w:t>
            </w:r>
          </w:p>
        </w:tc>
        <w:tc>
          <w:tcPr>
            <w:tcW w:w="2222" w:type="dxa"/>
            <w:tcBorders>
              <w:top w:val="single" w:sz="4" w:space="0" w:color="000000"/>
              <w:left w:val="single" w:sz="4" w:space="0" w:color="000000"/>
              <w:bottom w:val="single" w:sz="4" w:space="0" w:color="000000"/>
              <w:right w:val="single" w:sz="4" w:space="0" w:color="000000"/>
            </w:tcBorders>
            <w:vAlign w:val="center"/>
          </w:tcPr>
          <w:p w14:paraId="3101AD8D" w14:textId="77777777" w:rsidR="00682CB7" w:rsidRPr="00774E89" w:rsidRDefault="00682CB7" w:rsidP="00AD1F2D">
            <w:pPr>
              <w:pStyle w:val="Bodyjustified"/>
            </w:pPr>
            <w:r w:rsidRPr="00774E89">
              <w:t>1000 minimum</w:t>
            </w:r>
          </w:p>
        </w:tc>
        <w:tc>
          <w:tcPr>
            <w:tcW w:w="851" w:type="dxa"/>
            <w:tcBorders>
              <w:top w:val="single" w:sz="4" w:space="0" w:color="000000"/>
              <w:left w:val="single" w:sz="4" w:space="0" w:color="000000"/>
              <w:bottom w:val="single" w:sz="4" w:space="0" w:color="000000"/>
              <w:right w:val="single" w:sz="4" w:space="0" w:color="000000"/>
            </w:tcBorders>
            <w:vAlign w:val="center"/>
          </w:tcPr>
          <w:p w14:paraId="3101AD8E" w14:textId="77777777" w:rsidR="00682CB7" w:rsidRPr="00774E89" w:rsidRDefault="00682CB7" w:rsidP="00AD1F2D">
            <w:pPr>
              <w:pStyle w:val="Bodyjustified"/>
            </w:pPr>
            <w:r w:rsidRPr="00774E89">
              <w:t>Hours</w:t>
            </w:r>
          </w:p>
        </w:tc>
      </w:tr>
    </w:tbl>
    <w:p w14:paraId="3101AD90" w14:textId="77777777" w:rsidR="00CC0027" w:rsidRPr="00774E89" w:rsidRDefault="00CC0027" w:rsidP="00C92B45">
      <w:pPr>
        <w:pStyle w:val="Heading2"/>
      </w:pPr>
      <w:bookmarkStart w:id="46" w:name="_Toc116899435"/>
      <w:r w:rsidRPr="00774E89">
        <w:lastRenderedPageBreak/>
        <w:t>TOTAL DOSE RADIATION TESTING</w:t>
      </w:r>
      <w:bookmarkEnd w:id="46"/>
    </w:p>
    <w:p w14:paraId="3101AD91" w14:textId="1D5580F3" w:rsidR="00CC0027" w:rsidRPr="00774E89" w:rsidRDefault="00CC0027" w:rsidP="00CC0027">
      <w:r w:rsidRPr="00774E89">
        <w:t xml:space="preserve">All lots shall be irradiated in accordance with ESCC Basic Specification No. </w:t>
      </w:r>
      <w:hyperlink r:id="rId54" w:history="1">
        <w:r w:rsidRPr="00774E89">
          <w:rPr>
            <w:rStyle w:val="Hyperlink"/>
          </w:rPr>
          <w:t>22900</w:t>
        </w:r>
      </w:hyperlink>
      <w:r w:rsidR="002B0F12" w:rsidRPr="00774E89">
        <w:t>, standard dose rate (window 1: 3.6krad</w:t>
      </w:r>
      <w:r w:rsidR="0056547C" w:rsidRPr="00774E89">
        <w:t>(Si)</w:t>
      </w:r>
      <w:r w:rsidR="002B0F12" w:rsidRPr="00774E89">
        <w:t xml:space="preserve"> to 36krad</w:t>
      </w:r>
      <w:r w:rsidR="0056547C" w:rsidRPr="00774E89">
        <w:t>(Si)</w:t>
      </w:r>
      <w:r w:rsidR="002B0F12" w:rsidRPr="00774E89">
        <w:t xml:space="preserve"> per hour).</w:t>
      </w:r>
    </w:p>
    <w:p w14:paraId="3101AD92" w14:textId="77777777" w:rsidR="00CC0027" w:rsidRPr="00774E89" w:rsidRDefault="00CC0027" w:rsidP="00232A0B">
      <w:pPr>
        <w:pStyle w:val="Heading3"/>
      </w:pPr>
      <w:bookmarkStart w:id="47" w:name="_Toc116899436"/>
      <w:r w:rsidRPr="00774E89">
        <w:t>Bias Conditions and Total Dose Level for Total Dose Radiation Testing</w:t>
      </w:r>
      <w:bookmarkEnd w:id="47"/>
    </w:p>
    <w:p w14:paraId="3101AD93" w14:textId="77777777" w:rsidR="00CC0027" w:rsidRPr="00774E89" w:rsidRDefault="00CC0027" w:rsidP="00CC0027">
      <w:r w:rsidRPr="00774E89">
        <w:t xml:space="preserve">The following bias condition (worst-case) shall be used for Total Dose </w:t>
      </w:r>
      <w:r w:rsidR="000806CB" w:rsidRPr="00774E89">
        <w:t xml:space="preserve">Radiation Testing at </w:t>
      </w:r>
      <w:proofErr w:type="spellStart"/>
      <w:r w:rsidR="000806CB" w:rsidRPr="00774E89">
        <w:t>T</w:t>
      </w:r>
      <w:r w:rsidR="000806CB" w:rsidRPr="00774E89">
        <w:rPr>
          <w:vertAlign w:val="subscript"/>
        </w:rPr>
        <w:t>amb</w:t>
      </w:r>
      <w:proofErr w:type="spellEnd"/>
      <w:r w:rsidR="00922354" w:rsidRPr="00774E89">
        <w:rPr>
          <w:vertAlign w:val="subscript"/>
        </w:rPr>
        <w:t> </w:t>
      </w:r>
      <w:r w:rsidR="000806CB" w:rsidRPr="00774E89">
        <w:t>=</w:t>
      </w:r>
      <w:r w:rsidR="00922354" w:rsidRPr="00774E89">
        <w:t> </w:t>
      </w:r>
      <w:r w:rsidR="000806CB" w:rsidRPr="00774E89">
        <w:t xml:space="preserve">+22 </w:t>
      </w:r>
      <w:r w:rsidR="000806CB" w:rsidRPr="00774E89">
        <w:rPr>
          <w:rFonts w:cs="Arial"/>
        </w:rPr>
        <w:t>±</w:t>
      </w:r>
      <w:r w:rsidR="000806CB" w:rsidRPr="00774E89">
        <w:t>3</w:t>
      </w:r>
      <w:r w:rsidR="004C4C50" w:rsidRPr="00774E89">
        <w:rPr>
          <w:rFonts w:eastAsiaTheme="minorEastAsia"/>
        </w:rPr>
        <w:t>°C</w:t>
      </w:r>
      <w:r w:rsidRPr="00774E89">
        <w:t>:</w:t>
      </w:r>
    </w:p>
    <w:p w14:paraId="3101AD94" w14:textId="77777777" w:rsidR="00CC0027" w:rsidRPr="00774E89" w:rsidRDefault="00CC0027" w:rsidP="00CC0027">
      <w:r w:rsidRPr="00774E89">
        <w:t>With V</w:t>
      </w:r>
      <w:r w:rsidRPr="00774E89">
        <w:rPr>
          <w:vertAlign w:val="subscript"/>
        </w:rPr>
        <w:t>GS</w:t>
      </w:r>
      <w:r w:rsidR="00C428D0" w:rsidRPr="00774E89">
        <w:t xml:space="preserve"> bias = -</w:t>
      </w:r>
      <w:r w:rsidR="0082608E" w:rsidRPr="00774E89">
        <w:t>15</w:t>
      </w:r>
      <w:r w:rsidR="00C428D0" w:rsidRPr="00774E89">
        <w:t xml:space="preserve">V </w:t>
      </w:r>
      <w:r w:rsidRPr="00774E89">
        <w:t>and V</w:t>
      </w:r>
      <w:r w:rsidRPr="00774E89">
        <w:rPr>
          <w:vertAlign w:val="subscript"/>
        </w:rPr>
        <w:t>DS</w:t>
      </w:r>
      <w:r w:rsidR="00C428D0" w:rsidRPr="00774E89">
        <w:t xml:space="preserve"> = 0</w:t>
      </w:r>
      <w:r w:rsidRPr="00774E89">
        <w:t>V</w:t>
      </w:r>
      <w:r w:rsidR="00FB318E" w:rsidRPr="00774E89">
        <w:t xml:space="preserve"> </w:t>
      </w:r>
      <w:r w:rsidRPr="00774E89">
        <w:t>during irradiation.</w:t>
      </w:r>
    </w:p>
    <w:p w14:paraId="3101AD95" w14:textId="7140C0A2" w:rsidR="00CC0027" w:rsidRPr="00774E89" w:rsidRDefault="00CC0027" w:rsidP="00CC0027">
      <w:r w:rsidRPr="00774E89">
        <w:t xml:space="preserve">The total dose level applied shall be as specified in </w:t>
      </w:r>
      <w:r w:rsidR="002B0F12" w:rsidRPr="00774E89">
        <w:t xml:space="preserve">Para. </w:t>
      </w:r>
      <w:r w:rsidR="002B0F12" w:rsidRPr="00774E89">
        <w:fldChar w:fldCharType="begin"/>
      </w:r>
      <w:r w:rsidR="002B0F12" w:rsidRPr="00774E89">
        <w:instrText xml:space="preserve"> REF _Ref497904956 \r \h </w:instrText>
      </w:r>
      <w:r w:rsidR="00774E89">
        <w:instrText xml:space="preserve"> \* MERGEFORMAT </w:instrText>
      </w:r>
      <w:r w:rsidR="002B0F12" w:rsidRPr="00774E89">
        <w:fldChar w:fldCharType="separate"/>
      </w:r>
      <w:r w:rsidR="00FE5CAA">
        <w:t>1.4.2</w:t>
      </w:r>
      <w:r w:rsidR="002B0F12" w:rsidRPr="00774E89">
        <w:fldChar w:fldCharType="end"/>
      </w:r>
      <w:r w:rsidRPr="00774E89">
        <w:t xml:space="preserve"> or in the Purchase Order.</w:t>
      </w:r>
    </w:p>
    <w:p w14:paraId="3101AD96" w14:textId="77777777" w:rsidR="00CC0027" w:rsidRPr="00774E89" w:rsidRDefault="00CC0027" w:rsidP="00232A0B">
      <w:pPr>
        <w:pStyle w:val="Heading3"/>
      </w:pPr>
      <w:bookmarkStart w:id="48" w:name="_Toc116899437"/>
      <w:r w:rsidRPr="00774E89">
        <w:t>Electrical Measurements for Total Dose Radiation Testing</w:t>
      </w:r>
      <w:bookmarkEnd w:id="48"/>
    </w:p>
    <w:p w14:paraId="3101AD97" w14:textId="75B56421" w:rsidR="00CC0027" w:rsidRPr="00774E89" w:rsidRDefault="00CC0027" w:rsidP="00232A0B">
      <w:pPr>
        <w:keepNext/>
      </w:pPr>
      <w:r w:rsidRPr="00774E89">
        <w:t>Prior to irradiation testing the devices shall have successfully met Room Temperature Electr</w:t>
      </w:r>
      <w:r w:rsidR="00322FAF" w:rsidRPr="00774E89">
        <w:t xml:space="preserve">ical Measurements specified </w:t>
      </w:r>
      <w:r w:rsidRPr="00774E89">
        <w:t>in</w:t>
      </w:r>
      <w:r w:rsidR="002B0F12" w:rsidRPr="00774E89">
        <w:t xml:space="preserve"> Para. </w:t>
      </w:r>
      <w:r w:rsidR="002B0F12" w:rsidRPr="00774E89">
        <w:fldChar w:fldCharType="begin"/>
      </w:r>
      <w:r w:rsidR="002B0F12" w:rsidRPr="00774E89">
        <w:instrText xml:space="preserve"> REF _Ref497904983 \r \h </w:instrText>
      </w:r>
      <w:r w:rsidR="00774E89">
        <w:instrText xml:space="preserve"> \* MERGEFORMAT </w:instrText>
      </w:r>
      <w:r w:rsidR="002B0F12" w:rsidRPr="00774E89">
        <w:fldChar w:fldCharType="separate"/>
      </w:r>
      <w:r w:rsidR="00FE5CAA">
        <w:t>2.6.1</w:t>
      </w:r>
      <w:r w:rsidR="002B0F12" w:rsidRPr="00774E89">
        <w:fldChar w:fldCharType="end"/>
      </w:r>
      <w:r w:rsidRPr="00774E89">
        <w:t>.</w:t>
      </w:r>
    </w:p>
    <w:p w14:paraId="3101AD98" w14:textId="77777777" w:rsidR="00CC0027" w:rsidRPr="00774E89" w:rsidRDefault="00CC0027" w:rsidP="00232A0B">
      <w:pPr>
        <w:keepNext/>
      </w:pPr>
      <w:r w:rsidRPr="00774E89">
        <w:t xml:space="preserve">Unless otherwise stated the measurements shall be performed at </w:t>
      </w:r>
      <w:proofErr w:type="spellStart"/>
      <w:r w:rsidR="000806CB" w:rsidRPr="00774E89">
        <w:t>T</w:t>
      </w:r>
      <w:r w:rsidR="000806CB" w:rsidRPr="00774E89">
        <w:rPr>
          <w:vertAlign w:val="subscript"/>
        </w:rPr>
        <w:t>amb</w:t>
      </w:r>
      <w:proofErr w:type="spellEnd"/>
      <w:r w:rsidR="00922354" w:rsidRPr="00774E89">
        <w:rPr>
          <w:vertAlign w:val="subscript"/>
        </w:rPr>
        <w:t xml:space="preserve"> </w:t>
      </w:r>
      <w:r w:rsidR="000806CB" w:rsidRPr="00774E89">
        <w:t>=</w:t>
      </w:r>
      <w:r w:rsidR="00922354" w:rsidRPr="00774E89">
        <w:t xml:space="preserve"> </w:t>
      </w:r>
      <w:r w:rsidR="000806CB" w:rsidRPr="00774E89">
        <w:t xml:space="preserve">+22 </w:t>
      </w:r>
      <w:r w:rsidR="000806CB" w:rsidRPr="00774E89">
        <w:rPr>
          <w:rFonts w:cs="Arial"/>
        </w:rPr>
        <w:t>±</w:t>
      </w:r>
      <w:r w:rsidR="000806CB" w:rsidRPr="00774E89">
        <w:t>3</w:t>
      </w:r>
      <w:r w:rsidR="004C4C50" w:rsidRPr="00774E89">
        <w:rPr>
          <w:rFonts w:eastAsiaTheme="minorEastAsia"/>
        </w:rPr>
        <w:t>°C</w:t>
      </w:r>
      <w:r w:rsidRPr="00774E89">
        <w:t>.</w:t>
      </w:r>
    </w:p>
    <w:p w14:paraId="3101AD99" w14:textId="0A9F902D" w:rsidR="00CC0027" w:rsidRPr="00774E89" w:rsidRDefault="00CC0027" w:rsidP="00232A0B">
      <w:pPr>
        <w:keepNext/>
      </w:pPr>
      <w:r w:rsidRPr="00774E89">
        <w:t xml:space="preserve">Unless otherwise specified the test methods and test conditions shall be as per the corresponding test defined in </w:t>
      </w:r>
      <w:r w:rsidR="002B0F12" w:rsidRPr="00774E89">
        <w:t xml:space="preserve">Para. </w:t>
      </w:r>
      <w:r w:rsidR="002B0F12" w:rsidRPr="00774E89">
        <w:fldChar w:fldCharType="begin"/>
      </w:r>
      <w:r w:rsidR="002B0F12" w:rsidRPr="00774E89">
        <w:instrText xml:space="preserve"> REF _Ref497904998 \r \h </w:instrText>
      </w:r>
      <w:r w:rsidR="00774E89">
        <w:instrText xml:space="preserve"> \* MERGEFORMAT </w:instrText>
      </w:r>
      <w:r w:rsidR="002B0F12" w:rsidRPr="00774E89">
        <w:fldChar w:fldCharType="separate"/>
      </w:r>
      <w:r w:rsidR="00FE5CAA">
        <w:t>2.6.1</w:t>
      </w:r>
      <w:r w:rsidR="002B0F12" w:rsidRPr="00774E89">
        <w:fldChar w:fldCharType="end"/>
      </w:r>
      <w:r w:rsidR="00322FAF" w:rsidRPr="00774E89">
        <w:t xml:space="preserve">, </w:t>
      </w:r>
      <w:r w:rsidRPr="00774E89">
        <w:t>Room Temperature Electrical Measurements.</w:t>
      </w:r>
    </w:p>
    <w:p w14:paraId="3101AD9A" w14:textId="77777777" w:rsidR="00CC0027" w:rsidRPr="00774E89" w:rsidRDefault="00CC0027" w:rsidP="00232A0B">
      <w:pPr>
        <w:keepNext/>
      </w:pPr>
      <w:r w:rsidRPr="00774E89">
        <w:t>The parameters to be measured during irradiation testing, on completion of irradiation testing, after 24 hours anneal at Room Temperature and</w:t>
      </w:r>
      <w:r w:rsidR="000806CB" w:rsidRPr="00774E89">
        <w:t xml:space="preserve"> after 168 hours anneal at +100 </w:t>
      </w:r>
      <w:r w:rsidR="000806CB" w:rsidRPr="00774E89">
        <w:rPr>
          <w:rFonts w:cs="Arial"/>
        </w:rPr>
        <w:t>±</w:t>
      </w:r>
      <w:r w:rsidRPr="00774E89">
        <w:t>3</w:t>
      </w:r>
      <w:r w:rsidR="004C4C50" w:rsidRPr="00774E89">
        <w:rPr>
          <w:rFonts w:eastAsiaTheme="minorEastAsia"/>
        </w:rPr>
        <w:t>°C</w:t>
      </w:r>
      <w:r w:rsidR="004C4C50" w:rsidRPr="00774E89">
        <w:t xml:space="preserve"> </w:t>
      </w:r>
      <w:r w:rsidRPr="00774E89">
        <w:t>are shown below.</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760"/>
        <w:gridCol w:w="1147"/>
        <w:gridCol w:w="1417"/>
        <w:gridCol w:w="860"/>
        <w:gridCol w:w="864"/>
        <w:gridCol w:w="691"/>
      </w:tblGrid>
      <w:tr w:rsidR="00E315CA" w:rsidRPr="00774E89" w14:paraId="3101AD9F" w14:textId="77777777" w:rsidTr="00E315CA">
        <w:trPr>
          <w:trHeight w:val="340"/>
        </w:trPr>
        <w:tc>
          <w:tcPr>
            <w:tcW w:w="2760" w:type="dxa"/>
            <w:vMerge w:val="restart"/>
          </w:tcPr>
          <w:p w14:paraId="3101AD9B" w14:textId="77777777" w:rsidR="00E315CA" w:rsidRPr="00774E89" w:rsidRDefault="00E315CA" w:rsidP="00E315CA">
            <w:pPr>
              <w:pStyle w:val="Bodyjustified"/>
              <w:keepNext/>
            </w:pPr>
            <w:r w:rsidRPr="00774E89">
              <w:t>Characteristics</w:t>
            </w:r>
          </w:p>
        </w:tc>
        <w:tc>
          <w:tcPr>
            <w:tcW w:w="1147" w:type="dxa"/>
            <w:vMerge w:val="restart"/>
          </w:tcPr>
          <w:p w14:paraId="3101AD9C" w14:textId="77777777" w:rsidR="00E315CA" w:rsidRPr="00774E89" w:rsidRDefault="00E315CA" w:rsidP="00E315CA">
            <w:pPr>
              <w:pStyle w:val="Bodyjustified"/>
              <w:keepNext/>
            </w:pPr>
            <w:r w:rsidRPr="00774E89">
              <w:t>Symbols</w:t>
            </w:r>
          </w:p>
        </w:tc>
        <w:tc>
          <w:tcPr>
            <w:tcW w:w="3141" w:type="dxa"/>
            <w:gridSpan w:val="3"/>
          </w:tcPr>
          <w:p w14:paraId="3101AD9D" w14:textId="77777777" w:rsidR="00E315CA" w:rsidRPr="00774E89" w:rsidRDefault="00E315CA" w:rsidP="00E315CA">
            <w:pPr>
              <w:pStyle w:val="Bodyjustified"/>
              <w:keepNext/>
            </w:pPr>
            <w:r w:rsidRPr="00774E89">
              <w:t>Limits</w:t>
            </w:r>
          </w:p>
        </w:tc>
        <w:tc>
          <w:tcPr>
            <w:tcW w:w="691" w:type="dxa"/>
            <w:vMerge w:val="restart"/>
          </w:tcPr>
          <w:p w14:paraId="3101AD9E" w14:textId="77777777" w:rsidR="00E315CA" w:rsidRPr="00774E89" w:rsidRDefault="00E315CA" w:rsidP="00AD1F2D">
            <w:pPr>
              <w:pStyle w:val="Bodyjustified"/>
            </w:pPr>
            <w:r w:rsidRPr="00774E89">
              <w:t>Units</w:t>
            </w:r>
          </w:p>
        </w:tc>
      </w:tr>
      <w:tr w:rsidR="00E315CA" w:rsidRPr="00774E89" w14:paraId="3101ADA6" w14:textId="77777777" w:rsidTr="00E315CA">
        <w:trPr>
          <w:trHeight w:val="340"/>
        </w:trPr>
        <w:tc>
          <w:tcPr>
            <w:tcW w:w="2760" w:type="dxa"/>
            <w:vMerge/>
          </w:tcPr>
          <w:p w14:paraId="3101ADA0" w14:textId="77777777" w:rsidR="00E315CA" w:rsidRPr="00774E89" w:rsidRDefault="00E315CA" w:rsidP="00E315CA">
            <w:pPr>
              <w:pStyle w:val="Bodyjustified"/>
              <w:keepNext/>
            </w:pPr>
          </w:p>
        </w:tc>
        <w:tc>
          <w:tcPr>
            <w:tcW w:w="1147" w:type="dxa"/>
            <w:vMerge/>
          </w:tcPr>
          <w:p w14:paraId="3101ADA1" w14:textId="77777777" w:rsidR="00E315CA" w:rsidRPr="00774E89" w:rsidRDefault="00E315CA" w:rsidP="00E315CA">
            <w:pPr>
              <w:pStyle w:val="Bodyjustified"/>
              <w:keepNext/>
            </w:pPr>
          </w:p>
        </w:tc>
        <w:tc>
          <w:tcPr>
            <w:tcW w:w="1417" w:type="dxa"/>
            <w:vMerge w:val="restart"/>
          </w:tcPr>
          <w:p w14:paraId="3101ADA2" w14:textId="77777777" w:rsidR="00E315CA" w:rsidRPr="00774E89" w:rsidRDefault="00E315CA" w:rsidP="00E315CA">
            <w:pPr>
              <w:pStyle w:val="Bodyjustified"/>
              <w:keepNext/>
            </w:pPr>
            <w:r w:rsidRPr="00774E89">
              <w:t>Drift Values</w:t>
            </w:r>
          </w:p>
          <w:p w14:paraId="3101ADA3" w14:textId="77777777" w:rsidR="00E315CA" w:rsidRPr="00774E89" w:rsidRDefault="00E315CA" w:rsidP="00E315CA">
            <w:pPr>
              <w:pStyle w:val="Bodyjustified"/>
              <w:keepNext/>
            </w:pPr>
            <w:r w:rsidRPr="00774E89">
              <w:t>Δ</w:t>
            </w:r>
          </w:p>
        </w:tc>
        <w:tc>
          <w:tcPr>
            <w:tcW w:w="1724" w:type="dxa"/>
            <w:gridSpan w:val="2"/>
          </w:tcPr>
          <w:p w14:paraId="3101ADA4" w14:textId="77777777" w:rsidR="00E315CA" w:rsidRPr="00774E89" w:rsidRDefault="00E315CA" w:rsidP="00E315CA">
            <w:pPr>
              <w:pStyle w:val="Bodyjustified"/>
              <w:keepNext/>
            </w:pPr>
            <w:r w:rsidRPr="00774E89">
              <w:t>Absolute</w:t>
            </w:r>
          </w:p>
        </w:tc>
        <w:tc>
          <w:tcPr>
            <w:tcW w:w="691" w:type="dxa"/>
            <w:vMerge/>
          </w:tcPr>
          <w:p w14:paraId="3101ADA5" w14:textId="77777777" w:rsidR="00E315CA" w:rsidRPr="00774E89" w:rsidRDefault="00E315CA" w:rsidP="00AD1F2D">
            <w:pPr>
              <w:pStyle w:val="Bodyjustified"/>
            </w:pPr>
          </w:p>
        </w:tc>
      </w:tr>
      <w:tr w:rsidR="00E315CA" w:rsidRPr="00774E89" w14:paraId="3101ADAD" w14:textId="77777777" w:rsidTr="00E315CA">
        <w:trPr>
          <w:trHeight w:val="340"/>
        </w:trPr>
        <w:tc>
          <w:tcPr>
            <w:tcW w:w="2760" w:type="dxa"/>
            <w:vMerge/>
          </w:tcPr>
          <w:p w14:paraId="3101ADA7" w14:textId="77777777" w:rsidR="00E315CA" w:rsidRPr="00774E89" w:rsidRDefault="00E315CA" w:rsidP="00AD1F2D">
            <w:pPr>
              <w:pStyle w:val="Bodyjustified"/>
            </w:pPr>
          </w:p>
        </w:tc>
        <w:tc>
          <w:tcPr>
            <w:tcW w:w="1147" w:type="dxa"/>
            <w:vMerge/>
          </w:tcPr>
          <w:p w14:paraId="3101ADA8" w14:textId="77777777" w:rsidR="00E315CA" w:rsidRPr="00774E89" w:rsidRDefault="00E315CA" w:rsidP="00AD1F2D">
            <w:pPr>
              <w:pStyle w:val="Bodyjustified"/>
            </w:pPr>
          </w:p>
        </w:tc>
        <w:tc>
          <w:tcPr>
            <w:tcW w:w="1417" w:type="dxa"/>
            <w:vMerge/>
          </w:tcPr>
          <w:p w14:paraId="3101ADA9" w14:textId="77777777" w:rsidR="00E315CA" w:rsidRPr="00774E89" w:rsidRDefault="00E315CA" w:rsidP="00AD1F2D">
            <w:pPr>
              <w:pStyle w:val="Bodyjustified"/>
            </w:pPr>
          </w:p>
        </w:tc>
        <w:tc>
          <w:tcPr>
            <w:tcW w:w="860" w:type="dxa"/>
          </w:tcPr>
          <w:p w14:paraId="3101ADAA" w14:textId="77777777" w:rsidR="00E315CA" w:rsidRPr="00774E89" w:rsidRDefault="00E315CA" w:rsidP="00AD1F2D">
            <w:pPr>
              <w:pStyle w:val="Bodyjustified"/>
            </w:pPr>
            <w:r w:rsidRPr="00774E89">
              <w:t>Min</w:t>
            </w:r>
          </w:p>
        </w:tc>
        <w:tc>
          <w:tcPr>
            <w:tcW w:w="864" w:type="dxa"/>
          </w:tcPr>
          <w:p w14:paraId="3101ADAB" w14:textId="77777777" w:rsidR="00E315CA" w:rsidRPr="00774E89" w:rsidRDefault="00E315CA" w:rsidP="00AD1F2D">
            <w:pPr>
              <w:pStyle w:val="Bodyjustified"/>
            </w:pPr>
            <w:r w:rsidRPr="00774E89">
              <w:t>Max</w:t>
            </w:r>
          </w:p>
        </w:tc>
        <w:tc>
          <w:tcPr>
            <w:tcW w:w="691" w:type="dxa"/>
            <w:vMerge/>
          </w:tcPr>
          <w:p w14:paraId="3101ADAC" w14:textId="77777777" w:rsidR="00E315CA" w:rsidRPr="00774E89" w:rsidRDefault="00E315CA" w:rsidP="00AD1F2D">
            <w:pPr>
              <w:pStyle w:val="Bodyjustified"/>
            </w:pPr>
          </w:p>
        </w:tc>
      </w:tr>
      <w:tr w:rsidR="00682CB7" w:rsidRPr="00774E89" w14:paraId="3101ADB6" w14:textId="77777777" w:rsidTr="00E315CA">
        <w:trPr>
          <w:trHeight w:val="283"/>
        </w:trPr>
        <w:tc>
          <w:tcPr>
            <w:tcW w:w="2760" w:type="dxa"/>
          </w:tcPr>
          <w:p w14:paraId="3101ADAE" w14:textId="77777777" w:rsidR="00682CB7" w:rsidRPr="00774E89" w:rsidRDefault="00682CB7" w:rsidP="00AD1F2D">
            <w:pPr>
              <w:pStyle w:val="Bodyjustified"/>
              <w:jc w:val="left"/>
            </w:pPr>
            <w:r w:rsidRPr="00774E89">
              <w:t>Drain-to-Source Voltage</w:t>
            </w:r>
          </w:p>
          <w:p w14:paraId="3101ADAF" w14:textId="77777777" w:rsidR="00682CB7" w:rsidRPr="00774E89" w:rsidRDefault="00682CB7" w:rsidP="00AD1F2D">
            <w:pPr>
              <w:pStyle w:val="Bodyjustified"/>
              <w:jc w:val="left"/>
            </w:pPr>
            <w:r w:rsidRPr="00774E89">
              <w:t>Note 1</w:t>
            </w:r>
          </w:p>
        </w:tc>
        <w:tc>
          <w:tcPr>
            <w:tcW w:w="1147" w:type="dxa"/>
          </w:tcPr>
          <w:p w14:paraId="3101ADB0" w14:textId="77777777" w:rsidR="00682CB7" w:rsidRPr="00774E89" w:rsidRDefault="00682CB7" w:rsidP="00AD1F2D">
            <w:pPr>
              <w:pStyle w:val="Bodyjustified"/>
            </w:pPr>
            <w:r w:rsidRPr="00774E89">
              <w:t>V</w:t>
            </w:r>
            <w:r w:rsidRPr="00774E89">
              <w:rPr>
                <w:vertAlign w:val="subscript"/>
              </w:rPr>
              <w:t>DSS</w:t>
            </w:r>
          </w:p>
        </w:tc>
        <w:tc>
          <w:tcPr>
            <w:tcW w:w="1417" w:type="dxa"/>
          </w:tcPr>
          <w:p w14:paraId="3101ADB1" w14:textId="77777777" w:rsidR="00682CB7" w:rsidRPr="00774E89" w:rsidRDefault="00682CB7" w:rsidP="00AD1F2D">
            <w:pPr>
              <w:pStyle w:val="Bodyjustified"/>
            </w:pPr>
            <w:r w:rsidRPr="00774E89">
              <w:t>+5%</w:t>
            </w:r>
          </w:p>
          <w:p w14:paraId="3101ADB2" w14:textId="77777777" w:rsidR="00682CB7" w:rsidRPr="00774E89" w:rsidRDefault="00682CB7" w:rsidP="00AD1F2D">
            <w:pPr>
              <w:pStyle w:val="Bodyjustified"/>
            </w:pPr>
            <w:r w:rsidRPr="00774E89">
              <w:t>Note 2</w:t>
            </w:r>
          </w:p>
        </w:tc>
        <w:tc>
          <w:tcPr>
            <w:tcW w:w="1724" w:type="dxa"/>
            <w:gridSpan w:val="2"/>
          </w:tcPr>
          <w:p w14:paraId="3101ADB3" w14:textId="77777777" w:rsidR="00682CB7" w:rsidRPr="00774E89" w:rsidRDefault="00682CB7" w:rsidP="00AD1F2D">
            <w:pPr>
              <w:pStyle w:val="Bodyjustified"/>
            </w:pPr>
            <w:r w:rsidRPr="00774E89">
              <w:t>N/A</w:t>
            </w:r>
          </w:p>
          <w:p w14:paraId="3101ADB4" w14:textId="77777777" w:rsidR="00682CB7" w:rsidRPr="00774E89" w:rsidRDefault="00682CB7" w:rsidP="00AD1F2D">
            <w:pPr>
              <w:pStyle w:val="Bodyjustified"/>
            </w:pPr>
          </w:p>
        </w:tc>
        <w:tc>
          <w:tcPr>
            <w:tcW w:w="691" w:type="dxa"/>
          </w:tcPr>
          <w:p w14:paraId="3101ADB5" w14:textId="77777777" w:rsidR="00682CB7" w:rsidRPr="00774E89" w:rsidRDefault="00682CB7" w:rsidP="00AD1F2D">
            <w:pPr>
              <w:pStyle w:val="Bodyjustified"/>
            </w:pPr>
            <w:r w:rsidRPr="00774E89">
              <w:t>V</w:t>
            </w:r>
          </w:p>
        </w:tc>
      </w:tr>
      <w:tr w:rsidR="00682CB7" w:rsidRPr="00774E89" w14:paraId="3101ADBD" w14:textId="77777777" w:rsidTr="00E315CA">
        <w:trPr>
          <w:trHeight w:val="283"/>
        </w:trPr>
        <w:tc>
          <w:tcPr>
            <w:tcW w:w="2760" w:type="dxa"/>
          </w:tcPr>
          <w:p w14:paraId="3101ADB7" w14:textId="77777777" w:rsidR="00682CB7" w:rsidRPr="00774E89" w:rsidRDefault="00682CB7" w:rsidP="00AD1F2D">
            <w:pPr>
              <w:pStyle w:val="Bodyjustified"/>
              <w:jc w:val="left"/>
            </w:pPr>
            <w:r w:rsidRPr="00774E89">
              <w:t>Gate-to-Source Leakage Current 1</w:t>
            </w:r>
          </w:p>
        </w:tc>
        <w:tc>
          <w:tcPr>
            <w:tcW w:w="1147" w:type="dxa"/>
          </w:tcPr>
          <w:p w14:paraId="3101ADB8" w14:textId="77777777" w:rsidR="00682CB7" w:rsidRPr="00774E89" w:rsidRDefault="00682CB7" w:rsidP="00AD1F2D">
            <w:pPr>
              <w:pStyle w:val="Bodyjustified"/>
            </w:pPr>
            <w:r w:rsidRPr="00774E89">
              <w:t>I</w:t>
            </w:r>
            <w:r w:rsidRPr="00774E89">
              <w:rPr>
                <w:vertAlign w:val="subscript"/>
              </w:rPr>
              <w:t>GSS1</w:t>
            </w:r>
          </w:p>
        </w:tc>
        <w:tc>
          <w:tcPr>
            <w:tcW w:w="1417" w:type="dxa"/>
          </w:tcPr>
          <w:p w14:paraId="3101ADB9" w14:textId="77777777" w:rsidR="00682CB7" w:rsidRPr="00774E89" w:rsidRDefault="00682CB7" w:rsidP="00AD1F2D">
            <w:pPr>
              <w:pStyle w:val="Bodyjustified"/>
            </w:pPr>
            <w:r w:rsidRPr="00774E89">
              <w:t>-1.5</w:t>
            </w:r>
          </w:p>
        </w:tc>
        <w:tc>
          <w:tcPr>
            <w:tcW w:w="860" w:type="dxa"/>
          </w:tcPr>
          <w:p w14:paraId="3101ADBA" w14:textId="77777777" w:rsidR="00682CB7" w:rsidRPr="00774E89" w:rsidRDefault="00682CB7" w:rsidP="00AD1F2D">
            <w:pPr>
              <w:pStyle w:val="Bodyjustified"/>
            </w:pPr>
            <w:r w:rsidRPr="00774E89">
              <w:t>-</w:t>
            </w:r>
          </w:p>
        </w:tc>
        <w:tc>
          <w:tcPr>
            <w:tcW w:w="864" w:type="dxa"/>
          </w:tcPr>
          <w:p w14:paraId="3101ADBB" w14:textId="77777777" w:rsidR="00682CB7" w:rsidRPr="00774E89" w:rsidRDefault="00682CB7" w:rsidP="00AD1F2D">
            <w:pPr>
              <w:pStyle w:val="Bodyjustified"/>
            </w:pPr>
            <w:r w:rsidRPr="00774E89">
              <w:t>-100</w:t>
            </w:r>
          </w:p>
        </w:tc>
        <w:tc>
          <w:tcPr>
            <w:tcW w:w="691" w:type="dxa"/>
          </w:tcPr>
          <w:p w14:paraId="3101ADBC" w14:textId="77777777" w:rsidR="00682CB7" w:rsidRPr="00774E89" w:rsidRDefault="00682CB7" w:rsidP="00AD1F2D">
            <w:pPr>
              <w:pStyle w:val="Bodyjustified"/>
            </w:pPr>
            <w:proofErr w:type="spellStart"/>
            <w:r w:rsidRPr="00774E89">
              <w:t>nA</w:t>
            </w:r>
            <w:proofErr w:type="spellEnd"/>
          </w:p>
        </w:tc>
      </w:tr>
      <w:tr w:rsidR="00682CB7" w:rsidRPr="00774E89" w14:paraId="3101ADC4" w14:textId="77777777" w:rsidTr="00E315CA">
        <w:trPr>
          <w:trHeight w:val="283"/>
        </w:trPr>
        <w:tc>
          <w:tcPr>
            <w:tcW w:w="2760" w:type="dxa"/>
          </w:tcPr>
          <w:p w14:paraId="3101ADBE" w14:textId="77777777" w:rsidR="00682CB7" w:rsidRPr="00774E89" w:rsidRDefault="00682CB7" w:rsidP="00AD1F2D">
            <w:pPr>
              <w:pStyle w:val="Bodyjustified"/>
              <w:jc w:val="left"/>
            </w:pPr>
            <w:r w:rsidRPr="00774E89">
              <w:t>Gate-to-Source Leakage Current 2</w:t>
            </w:r>
          </w:p>
        </w:tc>
        <w:tc>
          <w:tcPr>
            <w:tcW w:w="1147" w:type="dxa"/>
          </w:tcPr>
          <w:p w14:paraId="3101ADBF" w14:textId="77777777" w:rsidR="00682CB7" w:rsidRPr="00774E89" w:rsidRDefault="00682CB7" w:rsidP="00AD1F2D">
            <w:pPr>
              <w:pStyle w:val="Bodyjustified"/>
            </w:pPr>
            <w:r w:rsidRPr="00774E89">
              <w:t>I</w:t>
            </w:r>
            <w:r w:rsidRPr="00774E89">
              <w:rPr>
                <w:vertAlign w:val="subscript"/>
              </w:rPr>
              <w:t>GSS2</w:t>
            </w:r>
          </w:p>
        </w:tc>
        <w:tc>
          <w:tcPr>
            <w:tcW w:w="1417" w:type="dxa"/>
          </w:tcPr>
          <w:p w14:paraId="3101ADC0" w14:textId="77777777" w:rsidR="00682CB7" w:rsidRPr="00774E89" w:rsidRDefault="00682CB7" w:rsidP="00AD1F2D">
            <w:pPr>
              <w:pStyle w:val="Bodyjustified"/>
            </w:pPr>
            <w:r w:rsidRPr="00774E89">
              <w:t>+1.5</w:t>
            </w:r>
          </w:p>
        </w:tc>
        <w:tc>
          <w:tcPr>
            <w:tcW w:w="860" w:type="dxa"/>
          </w:tcPr>
          <w:p w14:paraId="3101ADC1" w14:textId="77777777" w:rsidR="00682CB7" w:rsidRPr="00774E89" w:rsidRDefault="00682CB7" w:rsidP="00AD1F2D">
            <w:pPr>
              <w:pStyle w:val="Bodyjustified"/>
            </w:pPr>
            <w:r w:rsidRPr="00774E89">
              <w:t>100</w:t>
            </w:r>
          </w:p>
        </w:tc>
        <w:tc>
          <w:tcPr>
            <w:tcW w:w="864" w:type="dxa"/>
          </w:tcPr>
          <w:p w14:paraId="3101ADC2" w14:textId="77777777" w:rsidR="00682CB7" w:rsidRPr="00774E89" w:rsidRDefault="00682CB7" w:rsidP="00AD1F2D">
            <w:pPr>
              <w:pStyle w:val="Bodyjustified"/>
            </w:pPr>
            <w:r w:rsidRPr="00774E89">
              <w:t>-</w:t>
            </w:r>
          </w:p>
        </w:tc>
        <w:tc>
          <w:tcPr>
            <w:tcW w:w="691" w:type="dxa"/>
          </w:tcPr>
          <w:p w14:paraId="3101ADC3" w14:textId="77777777" w:rsidR="00682CB7" w:rsidRPr="00774E89" w:rsidRDefault="00682CB7" w:rsidP="00AD1F2D">
            <w:pPr>
              <w:pStyle w:val="Bodyjustified"/>
            </w:pPr>
            <w:proofErr w:type="spellStart"/>
            <w:r w:rsidRPr="00774E89">
              <w:t>nA</w:t>
            </w:r>
            <w:proofErr w:type="spellEnd"/>
          </w:p>
        </w:tc>
      </w:tr>
      <w:tr w:rsidR="00682CB7" w:rsidRPr="00774E89" w14:paraId="3101ADCB" w14:textId="77777777" w:rsidTr="00E315CA">
        <w:trPr>
          <w:trHeight w:val="283"/>
        </w:trPr>
        <w:tc>
          <w:tcPr>
            <w:tcW w:w="2760" w:type="dxa"/>
          </w:tcPr>
          <w:p w14:paraId="3101ADC5" w14:textId="77777777" w:rsidR="00682CB7" w:rsidRPr="00774E89" w:rsidRDefault="00682CB7" w:rsidP="00AD1F2D">
            <w:pPr>
              <w:pStyle w:val="Bodyjustified"/>
              <w:jc w:val="left"/>
            </w:pPr>
            <w:r w:rsidRPr="00774E89">
              <w:t xml:space="preserve">Drain Current </w:t>
            </w:r>
          </w:p>
        </w:tc>
        <w:tc>
          <w:tcPr>
            <w:tcW w:w="1147" w:type="dxa"/>
          </w:tcPr>
          <w:p w14:paraId="3101ADC6" w14:textId="77777777" w:rsidR="00682CB7" w:rsidRPr="00774E89" w:rsidRDefault="00682CB7" w:rsidP="00AD1F2D">
            <w:pPr>
              <w:pStyle w:val="Bodyjustified"/>
            </w:pPr>
            <w:r w:rsidRPr="00774E89">
              <w:t>I</w:t>
            </w:r>
            <w:r w:rsidRPr="00774E89">
              <w:rPr>
                <w:vertAlign w:val="subscript"/>
              </w:rPr>
              <w:t>DSS</w:t>
            </w:r>
          </w:p>
        </w:tc>
        <w:tc>
          <w:tcPr>
            <w:tcW w:w="1417" w:type="dxa"/>
          </w:tcPr>
          <w:p w14:paraId="3101ADC7" w14:textId="77777777" w:rsidR="00682CB7" w:rsidRPr="00774E89" w:rsidRDefault="00682CB7" w:rsidP="00AD1F2D">
            <w:pPr>
              <w:pStyle w:val="Bodyjustified"/>
            </w:pPr>
            <w:r w:rsidRPr="00774E89">
              <w:t>-1</w:t>
            </w:r>
          </w:p>
        </w:tc>
        <w:tc>
          <w:tcPr>
            <w:tcW w:w="860" w:type="dxa"/>
          </w:tcPr>
          <w:p w14:paraId="3101ADC8" w14:textId="77777777" w:rsidR="00682CB7" w:rsidRPr="00774E89" w:rsidRDefault="00682CB7" w:rsidP="00AD1F2D">
            <w:pPr>
              <w:pStyle w:val="Bodyjustified"/>
            </w:pPr>
            <w:r w:rsidRPr="00774E89">
              <w:t>-</w:t>
            </w:r>
          </w:p>
        </w:tc>
        <w:tc>
          <w:tcPr>
            <w:tcW w:w="864" w:type="dxa"/>
          </w:tcPr>
          <w:p w14:paraId="3101ADC9" w14:textId="77777777" w:rsidR="00682CB7" w:rsidRPr="00774E89" w:rsidRDefault="00682CB7" w:rsidP="00AD1F2D">
            <w:pPr>
              <w:pStyle w:val="Bodyjustified"/>
            </w:pPr>
            <w:r w:rsidRPr="00774E89">
              <w:t>-10</w:t>
            </w:r>
          </w:p>
        </w:tc>
        <w:tc>
          <w:tcPr>
            <w:tcW w:w="691" w:type="dxa"/>
          </w:tcPr>
          <w:p w14:paraId="3101ADCA" w14:textId="77777777" w:rsidR="00682CB7" w:rsidRPr="00774E89" w:rsidRDefault="006515F8" w:rsidP="00AD1F2D">
            <w:pPr>
              <w:pStyle w:val="Bodyjustified"/>
            </w:pPr>
            <w:r w:rsidRPr="00774E89">
              <w:t>µ</w:t>
            </w:r>
            <w:r w:rsidR="00682CB7" w:rsidRPr="00774E89">
              <w:t>A</w:t>
            </w:r>
          </w:p>
        </w:tc>
      </w:tr>
      <w:tr w:rsidR="00682CB7" w:rsidRPr="00774E89" w14:paraId="3101ADD2" w14:textId="77777777" w:rsidTr="00E315CA">
        <w:trPr>
          <w:trHeight w:val="283"/>
        </w:trPr>
        <w:tc>
          <w:tcPr>
            <w:tcW w:w="2760" w:type="dxa"/>
          </w:tcPr>
          <w:p w14:paraId="3101ADCC" w14:textId="77777777" w:rsidR="00682CB7" w:rsidRPr="00774E89" w:rsidRDefault="00682CB7" w:rsidP="00AD1F2D">
            <w:pPr>
              <w:pStyle w:val="Bodyjustified"/>
              <w:jc w:val="left"/>
            </w:pPr>
            <w:r w:rsidRPr="00774E89">
              <w:t>Gate-to-Source Threshold Voltage</w:t>
            </w:r>
          </w:p>
        </w:tc>
        <w:tc>
          <w:tcPr>
            <w:tcW w:w="1147" w:type="dxa"/>
          </w:tcPr>
          <w:p w14:paraId="3101ADCD" w14:textId="77777777" w:rsidR="00682CB7" w:rsidRPr="00774E89" w:rsidRDefault="00682CB7" w:rsidP="00AD1F2D">
            <w:pPr>
              <w:pStyle w:val="Bodyjustified"/>
            </w:pPr>
            <w:proofErr w:type="gramStart"/>
            <w:r w:rsidRPr="00774E89">
              <w:t>V</w:t>
            </w:r>
            <w:r w:rsidRPr="00774E89">
              <w:rPr>
                <w:vertAlign w:val="subscript"/>
              </w:rPr>
              <w:t>GS(</w:t>
            </w:r>
            <w:proofErr w:type="spellStart"/>
            <w:proofErr w:type="gramEnd"/>
            <w:r w:rsidRPr="00774E89">
              <w:rPr>
                <w:vertAlign w:val="subscript"/>
              </w:rPr>
              <w:t>th</w:t>
            </w:r>
            <w:proofErr w:type="spellEnd"/>
            <w:r w:rsidRPr="00774E89">
              <w:rPr>
                <w:vertAlign w:val="subscript"/>
              </w:rPr>
              <w:t>)</w:t>
            </w:r>
          </w:p>
        </w:tc>
        <w:tc>
          <w:tcPr>
            <w:tcW w:w="1417" w:type="dxa"/>
          </w:tcPr>
          <w:p w14:paraId="3101ADCE" w14:textId="77777777" w:rsidR="00682CB7" w:rsidRPr="00774E89" w:rsidRDefault="00682CB7" w:rsidP="00AD1F2D">
            <w:pPr>
              <w:pStyle w:val="Bodyjustified"/>
            </w:pPr>
            <w:r w:rsidRPr="00774E89">
              <w:t>+150%</w:t>
            </w:r>
          </w:p>
        </w:tc>
        <w:tc>
          <w:tcPr>
            <w:tcW w:w="860" w:type="dxa"/>
          </w:tcPr>
          <w:p w14:paraId="3101ADCF" w14:textId="77777777" w:rsidR="00682CB7" w:rsidRPr="00774E89" w:rsidRDefault="00682CB7" w:rsidP="00AD1F2D">
            <w:pPr>
              <w:pStyle w:val="Bodyjustified"/>
            </w:pPr>
            <w:r w:rsidRPr="00774E89">
              <w:t>-2</w:t>
            </w:r>
          </w:p>
        </w:tc>
        <w:tc>
          <w:tcPr>
            <w:tcW w:w="864" w:type="dxa"/>
          </w:tcPr>
          <w:p w14:paraId="3101ADD0" w14:textId="77777777" w:rsidR="00682CB7" w:rsidRPr="00774E89" w:rsidRDefault="00682CB7" w:rsidP="00AD1F2D">
            <w:pPr>
              <w:pStyle w:val="Bodyjustified"/>
            </w:pPr>
            <w:r w:rsidRPr="00774E89">
              <w:t>-4.5</w:t>
            </w:r>
          </w:p>
        </w:tc>
        <w:tc>
          <w:tcPr>
            <w:tcW w:w="691" w:type="dxa"/>
          </w:tcPr>
          <w:p w14:paraId="3101ADD1" w14:textId="77777777" w:rsidR="00682CB7" w:rsidRPr="00774E89" w:rsidRDefault="00682CB7" w:rsidP="00AD1F2D">
            <w:pPr>
              <w:pStyle w:val="Bodyjustified"/>
            </w:pPr>
            <w:r w:rsidRPr="00774E89">
              <w:t>V</w:t>
            </w:r>
          </w:p>
        </w:tc>
      </w:tr>
      <w:tr w:rsidR="00682CB7" w:rsidRPr="00774E89" w14:paraId="3101ADD9" w14:textId="77777777" w:rsidTr="00E315CA">
        <w:trPr>
          <w:trHeight w:val="283"/>
        </w:trPr>
        <w:tc>
          <w:tcPr>
            <w:tcW w:w="2760" w:type="dxa"/>
          </w:tcPr>
          <w:p w14:paraId="3101ADD3" w14:textId="77777777" w:rsidR="00682CB7" w:rsidRPr="00774E89" w:rsidRDefault="00682CB7" w:rsidP="00AD1F2D">
            <w:pPr>
              <w:pStyle w:val="Bodyjustified"/>
              <w:jc w:val="left"/>
            </w:pPr>
            <w:r w:rsidRPr="00774E89">
              <w:t xml:space="preserve">Static Drain-to-Source </w:t>
            </w:r>
            <w:proofErr w:type="gramStart"/>
            <w:r w:rsidRPr="00774E89">
              <w:t>On</w:t>
            </w:r>
            <w:proofErr w:type="gramEnd"/>
            <w:r w:rsidRPr="00774E89">
              <w:t xml:space="preserve"> Resistance</w:t>
            </w:r>
          </w:p>
        </w:tc>
        <w:tc>
          <w:tcPr>
            <w:tcW w:w="1147" w:type="dxa"/>
          </w:tcPr>
          <w:p w14:paraId="3101ADD4" w14:textId="77777777" w:rsidR="00682CB7" w:rsidRPr="00774E89" w:rsidRDefault="00682CB7" w:rsidP="00AD1F2D">
            <w:pPr>
              <w:pStyle w:val="Bodyjustified"/>
            </w:pPr>
            <w:proofErr w:type="spellStart"/>
            <w:r w:rsidRPr="00774E89">
              <w:t>r</w:t>
            </w:r>
            <w:r w:rsidRPr="00774E89">
              <w:rPr>
                <w:vertAlign w:val="subscript"/>
              </w:rPr>
              <w:t>DS</w:t>
            </w:r>
            <w:proofErr w:type="spellEnd"/>
            <w:r w:rsidRPr="00774E89">
              <w:rPr>
                <w:vertAlign w:val="subscript"/>
              </w:rPr>
              <w:t>(on)</w:t>
            </w:r>
          </w:p>
        </w:tc>
        <w:tc>
          <w:tcPr>
            <w:tcW w:w="1417" w:type="dxa"/>
          </w:tcPr>
          <w:p w14:paraId="3101ADD5" w14:textId="77777777" w:rsidR="00682CB7" w:rsidRPr="00774E89" w:rsidRDefault="00682CB7" w:rsidP="00AD1F2D">
            <w:pPr>
              <w:pStyle w:val="Bodyjustified"/>
            </w:pPr>
            <w:r w:rsidRPr="00774E89">
              <w:t>-4% / +35%</w:t>
            </w:r>
          </w:p>
        </w:tc>
        <w:tc>
          <w:tcPr>
            <w:tcW w:w="860" w:type="dxa"/>
          </w:tcPr>
          <w:p w14:paraId="3101ADD6" w14:textId="77777777" w:rsidR="00682CB7" w:rsidRPr="00774E89" w:rsidRDefault="00682CB7" w:rsidP="00AD1F2D">
            <w:pPr>
              <w:pStyle w:val="Bodyjustified"/>
            </w:pPr>
            <w:r w:rsidRPr="00774E89">
              <w:t>-</w:t>
            </w:r>
          </w:p>
        </w:tc>
        <w:tc>
          <w:tcPr>
            <w:tcW w:w="864" w:type="dxa"/>
          </w:tcPr>
          <w:p w14:paraId="3101ADD7" w14:textId="77777777" w:rsidR="00682CB7" w:rsidRPr="00774E89" w:rsidRDefault="00EF66B8" w:rsidP="00AD1F2D">
            <w:pPr>
              <w:pStyle w:val="Bodyjustified"/>
            </w:pPr>
            <w:r w:rsidRPr="00774E89">
              <w:t>0.3</w:t>
            </w:r>
          </w:p>
        </w:tc>
        <w:tc>
          <w:tcPr>
            <w:tcW w:w="691" w:type="dxa"/>
          </w:tcPr>
          <w:p w14:paraId="3101ADD8" w14:textId="77777777" w:rsidR="00682CB7" w:rsidRPr="00774E89" w:rsidRDefault="00922354" w:rsidP="00AD1F2D">
            <w:pPr>
              <w:pStyle w:val="Bodyjustified"/>
            </w:pPr>
            <w:r w:rsidRPr="00774E89">
              <w:t>Ω</w:t>
            </w:r>
          </w:p>
        </w:tc>
      </w:tr>
      <w:tr w:rsidR="00682CB7" w:rsidRPr="00774E89" w14:paraId="3101ADE0" w14:textId="77777777" w:rsidTr="00E315CA">
        <w:trPr>
          <w:trHeight w:val="283"/>
        </w:trPr>
        <w:tc>
          <w:tcPr>
            <w:tcW w:w="2760" w:type="dxa"/>
          </w:tcPr>
          <w:p w14:paraId="3101ADDA" w14:textId="77777777" w:rsidR="00682CB7" w:rsidRPr="00774E89" w:rsidRDefault="00682CB7" w:rsidP="00AD1F2D">
            <w:pPr>
              <w:pStyle w:val="Bodyjustified"/>
              <w:jc w:val="left"/>
            </w:pPr>
            <w:r w:rsidRPr="00774E89">
              <w:t>Source-to-Drain Diode Forward Voltage</w:t>
            </w:r>
          </w:p>
        </w:tc>
        <w:tc>
          <w:tcPr>
            <w:tcW w:w="1147" w:type="dxa"/>
          </w:tcPr>
          <w:p w14:paraId="3101ADDB" w14:textId="77777777" w:rsidR="00682CB7" w:rsidRPr="00774E89" w:rsidRDefault="00682CB7" w:rsidP="00AD1F2D">
            <w:pPr>
              <w:pStyle w:val="Bodyjustified"/>
            </w:pPr>
            <w:r w:rsidRPr="00774E89">
              <w:t>V</w:t>
            </w:r>
            <w:r w:rsidRPr="00774E89">
              <w:rPr>
                <w:vertAlign w:val="subscript"/>
              </w:rPr>
              <w:t>SD</w:t>
            </w:r>
          </w:p>
        </w:tc>
        <w:tc>
          <w:tcPr>
            <w:tcW w:w="1417" w:type="dxa"/>
          </w:tcPr>
          <w:p w14:paraId="3101ADDC" w14:textId="77777777" w:rsidR="00682CB7" w:rsidRPr="00774E89" w:rsidRDefault="00922354" w:rsidP="00AD1F2D">
            <w:pPr>
              <w:pStyle w:val="Bodyjustified"/>
            </w:pPr>
            <w:r w:rsidRPr="00774E89">
              <w:t>±</w:t>
            </w:r>
            <w:r w:rsidR="00682CB7" w:rsidRPr="00774E89">
              <w:t>5%</w:t>
            </w:r>
          </w:p>
        </w:tc>
        <w:tc>
          <w:tcPr>
            <w:tcW w:w="860" w:type="dxa"/>
          </w:tcPr>
          <w:p w14:paraId="3101ADDD" w14:textId="77777777" w:rsidR="00682CB7" w:rsidRPr="00774E89" w:rsidRDefault="00682CB7" w:rsidP="00AD1F2D">
            <w:pPr>
              <w:pStyle w:val="Bodyjustified"/>
            </w:pPr>
            <w:r w:rsidRPr="00774E89">
              <w:t>-</w:t>
            </w:r>
          </w:p>
        </w:tc>
        <w:tc>
          <w:tcPr>
            <w:tcW w:w="864" w:type="dxa"/>
          </w:tcPr>
          <w:p w14:paraId="3101ADDE" w14:textId="77777777" w:rsidR="00682CB7" w:rsidRPr="00774E89" w:rsidRDefault="00682CB7" w:rsidP="00AD1F2D">
            <w:pPr>
              <w:pStyle w:val="Bodyjustified"/>
            </w:pPr>
            <w:r w:rsidRPr="00774E89">
              <w:t>-1.5</w:t>
            </w:r>
          </w:p>
        </w:tc>
        <w:tc>
          <w:tcPr>
            <w:tcW w:w="691" w:type="dxa"/>
          </w:tcPr>
          <w:p w14:paraId="3101ADDF" w14:textId="77777777" w:rsidR="00682CB7" w:rsidRPr="00774E89" w:rsidRDefault="00682CB7" w:rsidP="00AD1F2D">
            <w:pPr>
              <w:pStyle w:val="Bodyjustified"/>
            </w:pPr>
            <w:r w:rsidRPr="00774E89">
              <w:t>V</w:t>
            </w:r>
          </w:p>
        </w:tc>
      </w:tr>
    </w:tbl>
    <w:p w14:paraId="3101ADE1" w14:textId="77777777" w:rsidR="00CC0027" w:rsidRPr="00774E89" w:rsidRDefault="00CC0027" w:rsidP="00CC0027">
      <w:pPr>
        <w:pStyle w:val="NOTES"/>
      </w:pPr>
      <w:r w:rsidRPr="00774E89">
        <w:t>NOTES:</w:t>
      </w:r>
    </w:p>
    <w:p w14:paraId="3101ADE2" w14:textId="266AD53B" w:rsidR="00CC0027" w:rsidRPr="00774E89" w:rsidRDefault="00CC0027" w:rsidP="007529DE">
      <w:pPr>
        <w:pStyle w:val="numericallist"/>
        <w:spacing w:after="60" w:line="276" w:lineRule="auto"/>
      </w:pPr>
      <w:r w:rsidRPr="00774E89">
        <w:t xml:space="preserve">Drain-to-Source Voltage measurements shall be made in accordance with </w:t>
      </w:r>
      <w:hyperlink r:id="rId55" w:history="1">
        <w:r w:rsidR="002B0F12" w:rsidRPr="00774E89">
          <w:rPr>
            <w:rStyle w:val="Hyperlink"/>
          </w:rPr>
          <w:t>MIL-STD-750, Test Method 3405</w:t>
        </w:r>
      </w:hyperlink>
      <w:r w:rsidRPr="00774E89">
        <w:t>, with V</w:t>
      </w:r>
      <w:r w:rsidRPr="00774E89">
        <w:rPr>
          <w:vertAlign w:val="subscript"/>
        </w:rPr>
        <w:t>GS</w:t>
      </w:r>
      <w:r w:rsidRPr="00774E89">
        <w:t xml:space="preserve"> = 0V and I</w:t>
      </w:r>
      <w:r w:rsidRPr="00774E89">
        <w:rPr>
          <w:vertAlign w:val="subscript"/>
        </w:rPr>
        <w:t>D</w:t>
      </w:r>
      <w:r w:rsidRPr="00774E89">
        <w:t xml:space="preserve"> = -1mA. </w:t>
      </w:r>
    </w:p>
    <w:p w14:paraId="3101ADE3" w14:textId="77777777" w:rsidR="00CC0027" w:rsidRPr="00774E89" w:rsidRDefault="00CC0027" w:rsidP="007529DE">
      <w:pPr>
        <w:pStyle w:val="numericallist"/>
        <w:spacing w:line="276" w:lineRule="auto"/>
      </w:pPr>
      <w:r w:rsidRPr="00774E89">
        <w:t>Referred to an initial Drain-to-Source Voltage measurement made prior to the commencement of Total Dose Radiation Testing.</w:t>
      </w:r>
    </w:p>
    <w:p w14:paraId="3101ADE4" w14:textId="77777777" w:rsidR="007E58D5" w:rsidRPr="00774E89" w:rsidRDefault="007E58D5">
      <w:pPr>
        <w:spacing w:after="0" w:line="240" w:lineRule="auto"/>
        <w:ind w:left="0" w:right="0"/>
        <w:jc w:val="left"/>
        <w:rPr>
          <w:b/>
          <w:caps/>
          <w:spacing w:val="5"/>
          <w:u w:val="single"/>
        </w:rPr>
      </w:pPr>
      <w:r w:rsidRPr="00774E89">
        <w:br w:type="page"/>
      </w:r>
    </w:p>
    <w:p w14:paraId="3101ADE5" w14:textId="7F305434" w:rsidR="00CC0027" w:rsidRPr="00774E89" w:rsidRDefault="00CC0027" w:rsidP="00070696">
      <w:pPr>
        <w:pStyle w:val="AppendixTitle"/>
        <w:outlineLvl w:val="1"/>
      </w:pPr>
      <w:bookmarkStart w:id="49" w:name="_Toc116899438"/>
      <w:r w:rsidRPr="00774E89">
        <w:lastRenderedPageBreak/>
        <w:t>APPENDIX A</w:t>
      </w:r>
      <w:bookmarkEnd w:id="49"/>
    </w:p>
    <w:p w14:paraId="3101ADE6" w14:textId="77777777" w:rsidR="00CC0027" w:rsidRPr="00774E89" w:rsidRDefault="00CC0027" w:rsidP="000806CB">
      <w:pPr>
        <w:pStyle w:val="Title2"/>
      </w:pPr>
      <w:r w:rsidRPr="00774E89">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774E89" w14:paraId="3101ADE9" w14:textId="77777777" w:rsidTr="00010EB2">
        <w:trPr>
          <w:trHeight w:val="363"/>
        </w:trPr>
        <w:tc>
          <w:tcPr>
            <w:tcW w:w="2835" w:type="dxa"/>
          </w:tcPr>
          <w:p w14:paraId="3101ADE7" w14:textId="77777777" w:rsidR="000806CB" w:rsidRPr="00774E89" w:rsidRDefault="000806CB" w:rsidP="000806CB">
            <w:pPr>
              <w:pStyle w:val="Bodyjustified"/>
            </w:pPr>
            <w:r w:rsidRPr="00774E89">
              <w:t>ITEMS AFFECTED</w:t>
            </w:r>
          </w:p>
        </w:tc>
        <w:tc>
          <w:tcPr>
            <w:tcW w:w="6780" w:type="dxa"/>
          </w:tcPr>
          <w:p w14:paraId="3101ADE8" w14:textId="77777777" w:rsidR="000806CB" w:rsidRPr="00774E89" w:rsidRDefault="000806CB" w:rsidP="000806CB">
            <w:pPr>
              <w:pStyle w:val="Bodyjustified"/>
            </w:pPr>
            <w:r w:rsidRPr="00774E89">
              <w:t>DESCRIPTION OF DEVIATIONS</w:t>
            </w:r>
          </w:p>
        </w:tc>
      </w:tr>
      <w:tr w:rsidR="000236B7" w:rsidRPr="00774E89" w14:paraId="04337BB7" w14:textId="77777777" w:rsidTr="00010EB2">
        <w:trPr>
          <w:trHeight w:val="363"/>
        </w:trPr>
        <w:tc>
          <w:tcPr>
            <w:tcW w:w="2835" w:type="dxa"/>
          </w:tcPr>
          <w:p w14:paraId="54C7D907" w14:textId="4A3F9F59" w:rsidR="000236B7" w:rsidRPr="00774E89" w:rsidRDefault="000236B7" w:rsidP="00077E89">
            <w:pPr>
              <w:pStyle w:val="Bodyjustified"/>
              <w:spacing w:after="60" w:line="276" w:lineRule="auto"/>
              <w:jc w:val="left"/>
            </w:pPr>
            <w:r w:rsidRPr="00774E89">
              <w:t>Para. 2.1.1, Deviations from the Generic Specification:</w:t>
            </w:r>
            <w:r w:rsidRPr="00774E89">
              <w:rPr>
                <w:rFonts w:cs="Arial"/>
              </w:rPr>
              <w:t xml:space="preserve"> Para. 8, Test Methods and Procedures</w:t>
            </w:r>
          </w:p>
        </w:tc>
        <w:tc>
          <w:tcPr>
            <w:tcW w:w="6780" w:type="dxa"/>
          </w:tcPr>
          <w:p w14:paraId="4B043E8B" w14:textId="77777777" w:rsidR="000236B7" w:rsidRPr="00774E89" w:rsidRDefault="000236B7" w:rsidP="00C10BC6">
            <w:pPr>
              <w:pStyle w:val="Bodyjustified"/>
              <w:spacing w:line="276" w:lineRule="auto"/>
              <w:jc w:val="left"/>
            </w:pPr>
            <w:r w:rsidRPr="00774E89">
              <w:t>For qualification and qualification maintenance, or procurement of qualified or unqualified components, the following replacement test method specifications shall be used instead of the following ESCC Basic Specifications:</w:t>
            </w:r>
          </w:p>
          <w:p w14:paraId="7CE035E8" w14:textId="746AF794" w:rsidR="000236B7" w:rsidRPr="00774E89" w:rsidRDefault="000236B7" w:rsidP="00C10BC6">
            <w:pPr>
              <w:pStyle w:val="BulletList"/>
              <w:spacing w:after="60"/>
              <w:ind w:left="357" w:hanging="357"/>
              <w:contextualSpacing w:val="0"/>
              <w:jc w:val="left"/>
            </w:pPr>
            <w:r w:rsidRPr="00774E89">
              <w:t xml:space="preserve">No. </w:t>
            </w:r>
            <w:hyperlink r:id="rId56" w:history="1">
              <w:r w:rsidRPr="00774E89">
                <w:rPr>
                  <w:rStyle w:val="Hyperlink"/>
                </w:rPr>
                <w:t>20500</w:t>
              </w:r>
            </w:hyperlink>
            <w:r w:rsidRPr="00774E89">
              <w:rPr>
                <w:rStyle w:val="Hyperlink"/>
              </w:rPr>
              <w:t>,</w:t>
            </w:r>
            <w:r w:rsidRPr="00774E89">
              <w:t xml:space="preserve"> External Visual Inspection: replaced by </w:t>
            </w:r>
            <w:hyperlink r:id="rId57" w:history="1">
              <w:r w:rsidRPr="00774E89">
                <w:rPr>
                  <w:rStyle w:val="Hyperlink"/>
                </w:rPr>
                <w:t>MIL</w:t>
              </w:r>
              <w:r w:rsidRPr="00774E89">
                <w:rPr>
                  <w:rStyle w:val="Hyperlink"/>
                </w:rPr>
                <w:noBreakHyphen/>
                <w:t>STD</w:t>
              </w:r>
              <w:r w:rsidRPr="00774E89">
                <w:rPr>
                  <w:rStyle w:val="Hyperlink"/>
                </w:rPr>
                <w:noBreakHyphen/>
                <w:t>750 Test Method 2071</w:t>
              </w:r>
            </w:hyperlink>
            <w:r w:rsidRPr="00774E89">
              <w:t>.</w:t>
            </w:r>
          </w:p>
          <w:p w14:paraId="4080F633" w14:textId="5546CE92" w:rsidR="000236B7" w:rsidRPr="00774E89" w:rsidRDefault="000236B7" w:rsidP="00C10BC6">
            <w:pPr>
              <w:pStyle w:val="BulletList"/>
              <w:spacing w:after="60"/>
              <w:ind w:left="357" w:hanging="357"/>
              <w:contextualSpacing w:val="0"/>
              <w:jc w:val="left"/>
            </w:pPr>
            <w:r w:rsidRPr="00774E89">
              <w:t xml:space="preserve">No. </w:t>
            </w:r>
            <w:hyperlink r:id="rId58" w:history="1">
              <w:r w:rsidRPr="00774E89">
                <w:rPr>
                  <w:rStyle w:val="Hyperlink"/>
                </w:rPr>
                <w:t>20900</w:t>
              </w:r>
            </w:hyperlink>
            <w:r w:rsidRPr="00774E89">
              <w:rPr>
                <w:rStyle w:val="Hyperlink"/>
              </w:rPr>
              <w:t>,</w:t>
            </w:r>
            <w:r w:rsidRPr="00774E89">
              <w:t xml:space="preserve"> Radiographic Inspection of Electronic Components: replaced by </w:t>
            </w:r>
            <w:hyperlink r:id="rId59" w:history="1">
              <w:r w:rsidRPr="00774E89">
                <w:rPr>
                  <w:rStyle w:val="Hyperlink"/>
                </w:rPr>
                <w:t>MIL-STD-750 Test Method 2076</w:t>
              </w:r>
            </w:hyperlink>
            <w:r w:rsidRPr="00774E89">
              <w:t>.</w:t>
            </w:r>
          </w:p>
          <w:p w14:paraId="11DDC74C" w14:textId="0E37D555" w:rsidR="000236B7" w:rsidRPr="00774E89" w:rsidRDefault="000236B7" w:rsidP="00097F5F">
            <w:pPr>
              <w:pStyle w:val="BulletList"/>
              <w:spacing w:after="120"/>
              <w:ind w:left="357" w:hanging="357"/>
              <w:contextualSpacing w:val="0"/>
              <w:jc w:val="left"/>
            </w:pPr>
            <w:r w:rsidRPr="00774E89">
              <w:t xml:space="preserve">No. </w:t>
            </w:r>
            <w:hyperlink r:id="rId60" w:history="1">
              <w:r w:rsidRPr="00774E89">
                <w:rPr>
                  <w:rStyle w:val="Hyperlink"/>
                </w:rPr>
                <w:t>21400</w:t>
              </w:r>
            </w:hyperlink>
            <w:r w:rsidRPr="00774E89">
              <w:rPr>
                <w:rStyle w:val="Hyperlink"/>
              </w:rPr>
              <w:t>,</w:t>
            </w:r>
            <w:r w:rsidRPr="00774E89">
              <w:t xml:space="preserve"> Scanning Electron Microscope Inspection of Semiconductor Dice: replaced by </w:t>
            </w:r>
            <w:hyperlink r:id="rId61" w:history="1">
              <w:r w:rsidRPr="00774E89">
                <w:rPr>
                  <w:rStyle w:val="Hyperlink"/>
                </w:rPr>
                <w:t>MIL</w:t>
              </w:r>
              <w:r w:rsidRPr="00774E89">
                <w:rPr>
                  <w:rStyle w:val="Hyperlink"/>
                </w:rPr>
                <w:noBreakHyphen/>
                <w:t>STD-750 Test Method 2077</w:t>
              </w:r>
            </w:hyperlink>
            <w:r w:rsidRPr="00774E89">
              <w:t>.</w:t>
            </w:r>
          </w:p>
        </w:tc>
      </w:tr>
      <w:tr w:rsidR="002B0F12" w:rsidRPr="00774E89" w14:paraId="66289A2D" w14:textId="77777777" w:rsidTr="00010EB2">
        <w:trPr>
          <w:trHeight w:val="340"/>
        </w:trPr>
        <w:tc>
          <w:tcPr>
            <w:tcW w:w="2835" w:type="dxa"/>
          </w:tcPr>
          <w:p w14:paraId="7EA48729" w14:textId="07294092" w:rsidR="002B0F12" w:rsidRPr="00774E89" w:rsidRDefault="002B0F12" w:rsidP="00077E89">
            <w:pPr>
              <w:pStyle w:val="Bodyjustified"/>
              <w:spacing w:after="60" w:line="276" w:lineRule="auto"/>
              <w:jc w:val="left"/>
            </w:pPr>
            <w:r w:rsidRPr="00774E89">
              <w:t xml:space="preserve">Para. </w:t>
            </w:r>
            <w:r w:rsidRPr="00774E89">
              <w:fldChar w:fldCharType="begin"/>
            </w:r>
            <w:r w:rsidRPr="00774E89">
              <w:instrText xml:space="preserve"> REF _Ref497905105 \r \h </w:instrText>
            </w:r>
            <w:r w:rsidR="00926C78" w:rsidRPr="00774E89">
              <w:instrText xml:space="preserve"> \* MERGEFORMAT </w:instrText>
            </w:r>
            <w:r w:rsidRPr="00774E89">
              <w:fldChar w:fldCharType="separate"/>
            </w:r>
            <w:r w:rsidR="00FE5CAA">
              <w:t>2.1.1.1</w:t>
            </w:r>
            <w:r w:rsidRPr="00774E89">
              <w:fldChar w:fldCharType="end"/>
            </w:r>
            <w:r w:rsidR="00010EB2" w:rsidRPr="00774E89">
              <w:t>, Deviations from the Generic Specification:</w:t>
            </w:r>
            <w:r w:rsidRPr="00774E89">
              <w:t xml:space="preserve"> Deviations from Screening Tests - Chart F3</w:t>
            </w:r>
            <w:r w:rsidRPr="00774E89">
              <w:tab/>
            </w:r>
          </w:p>
        </w:tc>
        <w:tc>
          <w:tcPr>
            <w:tcW w:w="6780" w:type="dxa"/>
          </w:tcPr>
          <w:p w14:paraId="08E2216A" w14:textId="63AE28C9" w:rsidR="002B0F12" w:rsidRPr="00774E89" w:rsidRDefault="002B0F12" w:rsidP="00097F5F">
            <w:pPr>
              <w:pStyle w:val="Bodyjustified"/>
              <w:spacing w:line="276" w:lineRule="auto"/>
              <w:jc w:val="left"/>
            </w:pPr>
            <w:r w:rsidRPr="00774E89">
              <w:t>Solderability is not applicable unless specifically stipulated in the Purchase Order.</w:t>
            </w:r>
          </w:p>
        </w:tc>
      </w:tr>
      <w:tr w:rsidR="000806CB" w:rsidRPr="00774E89" w14:paraId="3101ADEE" w14:textId="77777777" w:rsidTr="00010EB2">
        <w:trPr>
          <w:trHeight w:val="340"/>
        </w:trPr>
        <w:tc>
          <w:tcPr>
            <w:tcW w:w="2835" w:type="dxa"/>
          </w:tcPr>
          <w:p w14:paraId="3101ADEA" w14:textId="6C6B3C33" w:rsidR="000806CB" w:rsidRPr="00774E89" w:rsidRDefault="002B0F12" w:rsidP="00077E89">
            <w:pPr>
              <w:pStyle w:val="Bodyjustified"/>
              <w:spacing w:after="60" w:line="276" w:lineRule="auto"/>
              <w:jc w:val="left"/>
            </w:pPr>
            <w:r w:rsidRPr="00774E89">
              <w:t xml:space="preserve">Para. </w:t>
            </w:r>
            <w:r w:rsidRPr="00774E89">
              <w:fldChar w:fldCharType="begin"/>
            </w:r>
            <w:r w:rsidRPr="00774E89">
              <w:instrText xml:space="preserve"> REF _Ref497905121 \r \h </w:instrText>
            </w:r>
            <w:r w:rsidR="00926C78" w:rsidRPr="00774E89">
              <w:instrText xml:space="preserve"> \* MERGEFORMAT </w:instrText>
            </w:r>
            <w:r w:rsidRPr="00774E89">
              <w:fldChar w:fldCharType="separate"/>
            </w:r>
            <w:r w:rsidR="00FE5CAA">
              <w:t>2.6.1</w:t>
            </w:r>
            <w:r w:rsidRPr="00774E89">
              <w:fldChar w:fldCharType="end"/>
            </w:r>
            <w:r w:rsidR="00010EB2" w:rsidRPr="00774E89">
              <w:t>,</w:t>
            </w:r>
            <w:r w:rsidRPr="00774E89">
              <w:t xml:space="preserve"> R</w:t>
            </w:r>
            <w:r w:rsidR="000806CB" w:rsidRPr="00774E89">
              <w:t>oom Temperature Electrical Measurements</w:t>
            </w:r>
          </w:p>
        </w:tc>
        <w:tc>
          <w:tcPr>
            <w:tcW w:w="6780" w:type="dxa"/>
          </w:tcPr>
          <w:p w14:paraId="3101ADEB" w14:textId="32441DBC" w:rsidR="000806CB" w:rsidRPr="00774E89" w:rsidRDefault="000806CB" w:rsidP="00097F5F">
            <w:pPr>
              <w:pStyle w:val="Bodyjustified"/>
              <w:spacing w:after="120" w:line="276" w:lineRule="auto"/>
              <w:jc w:val="left"/>
            </w:pPr>
            <w:r w:rsidRPr="00774E89">
              <w:t xml:space="preserve">The AC characteristics </w:t>
            </w:r>
            <w:proofErr w:type="spellStart"/>
            <w:r w:rsidRPr="00774E89">
              <w:t>C</w:t>
            </w:r>
            <w:r w:rsidRPr="00774E89">
              <w:rPr>
                <w:vertAlign w:val="subscript"/>
              </w:rPr>
              <w:t>iss</w:t>
            </w:r>
            <w:proofErr w:type="spellEnd"/>
            <w:r w:rsidRPr="00774E89">
              <w:t>, C</w:t>
            </w:r>
            <w:r w:rsidRPr="00774E89">
              <w:rPr>
                <w:vertAlign w:val="subscript"/>
              </w:rPr>
              <w:t>oss</w:t>
            </w:r>
            <w:r w:rsidRPr="00774E89">
              <w:t xml:space="preserve">, </w:t>
            </w:r>
            <w:proofErr w:type="spellStart"/>
            <w:r w:rsidRPr="00774E89">
              <w:t>C</w:t>
            </w:r>
            <w:r w:rsidRPr="00774E89">
              <w:rPr>
                <w:vertAlign w:val="subscript"/>
              </w:rPr>
              <w:t>rss</w:t>
            </w:r>
            <w:proofErr w:type="spellEnd"/>
            <w:r w:rsidRPr="00774E89">
              <w:t xml:space="preserve">, </w:t>
            </w:r>
            <w:proofErr w:type="spellStart"/>
            <w:r w:rsidRPr="00774E89">
              <w:t>Q</w:t>
            </w:r>
            <w:r w:rsidRPr="00774E89">
              <w:rPr>
                <w:vertAlign w:val="subscript"/>
              </w:rPr>
              <w:t>g</w:t>
            </w:r>
            <w:proofErr w:type="spellEnd"/>
            <w:r w:rsidRPr="00774E89">
              <w:t xml:space="preserve">, </w:t>
            </w:r>
            <w:proofErr w:type="spellStart"/>
            <w:r w:rsidRPr="00774E89">
              <w:t>Q</w:t>
            </w:r>
            <w:r w:rsidRPr="00774E89">
              <w:rPr>
                <w:vertAlign w:val="subscript"/>
              </w:rPr>
              <w:t>gs</w:t>
            </w:r>
            <w:proofErr w:type="spellEnd"/>
            <w:r w:rsidRPr="00774E89">
              <w:t xml:space="preserve">, </w:t>
            </w:r>
            <w:proofErr w:type="spellStart"/>
            <w:r w:rsidRPr="00774E89">
              <w:t>Q</w:t>
            </w:r>
            <w:r w:rsidRPr="00774E89">
              <w:rPr>
                <w:vertAlign w:val="subscript"/>
              </w:rPr>
              <w:t>gd</w:t>
            </w:r>
            <w:proofErr w:type="spellEnd"/>
            <w:r w:rsidRPr="00774E89">
              <w:t>, t</w:t>
            </w:r>
            <w:r w:rsidRPr="00774E89">
              <w:rPr>
                <w:vertAlign w:val="subscript"/>
              </w:rPr>
              <w:t>d(on</w:t>
            </w:r>
            <w:r w:rsidRPr="00774E89">
              <w:t>), t</w:t>
            </w:r>
            <w:r w:rsidRPr="00774E89">
              <w:rPr>
                <w:vertAlign w:val="subscript"/>
              </w:rPr>
              <w:t>r</w:t>
            </w:r>
            <w:r w:rsidRPr="00774E89">
              <w:t>, t</w:t>
            </w:r>
            <w:r w:rsidRPr="00774E89">
              <w:rPr>
                <w:vertAlign w:val="subscript"/>
              </w:rPr>
              <w:t>d(off)</w:t>
            </w:r>
            <w:r w:rsidRPr="00774E89">
              <w:t xml:space="preserve">, </w:t>
            </w:r>
            <w:proofErr w:type="spellStart"/>
            <w:r w:rsidRPr="00774E89">
              <w:t>t</w:t>
            </w:r>
            <w:r w:rsidRPr="00774E89">
              <w:rPr>
                <w:vertAlign w:val="subscript"/>
              </w:rPr>
              <w:t>f</w:t>
            </w:r>
            <w:proofErr w:type="spellEnd"/>
            <w:r w:rsidRPr="00774E89">
              <w:t xml:space="preserve"> and </w:t>
            </w:r>
            <w:proofErr w:type="spellStart"/>
            <w:r w:rsidRPr="00774E89">
              <w:t>t</w:t>
            </w:r>
            <w:r w:rsidRPr="00774E89">
              <w:rPr>
                <w:vertAlign w:val="subscript"/>
              </w:rPr>
              <w:t>rr</w:t>
            </w:r>
            <w:proofErr w:type="spellEnd"/>
            <w:r w:rsidRPr="00774E89">
              <w:t xml:space="preserve"> may be considered guaranteed but not tested if successful pilot lot testing has been performed on the wafer lot in accordance with</w:t>
            </w:r>
            <w:r w:rsidR="00C10BC6">
              <w:t xml:space="preserve"> </w:t>
            </w:r>
            <w:r w:rsidR="0090509A" w:rsidRPr="00774E89">
              <w:t xml:space="preserve">STMicroelectronics  “Acceptation wafers” internal procedure </w:t>
            </w:r>
            <w:r w:rsidR="0045009F" w:rsidRPr="00774E89">
              <w:t xml:space="preserve">as specified in </w:t>
            </w:r>
            <w:r w:rsidR="002B0F12" w:rsidRPr="00774E89">
              <w:t>the</w:t>
            </w:r>
            <w:r w:rsidR="0045009F" w:rsidRPr="00774E89">
              <w:t xml:space="preserve"> PID</w:t>
            </w:r>
            <w:r w:rsidRPr="00774E89">
              <w:t>, which includes AC (</w:t>
            </w:r>
            <w:proofErr w:type="spellStart"/>
            <w:r w:rsidRPr="00774E89">
              <w:t>C</w:t>
            </w:r>
            <w:r w:rsidRPr="00774E89">
              <w:rPr>
                <w:vertAlign w:val="subscript"/>
              </w:rPr>
              <w:t>iss</w:t>
            </w:r>
            <w:proofErr w:type="spellEnd"/>
            <w:r w:rsidRPr="00774E89">
              <w:t>, C</w:t>
            </w:r>
            <w:r w:rsidRPr="00774E89">
              <w:rPr>
                <w:vertAlign w:val="subscript"/>
              </w:rPr>
              <w:t>oss</w:t>
            </w:r>
            <w:r w:rsidRPr="00774E89">
              <w:t xml:space="preserve">, </w:t>
            </w:r>
            <w:proofErr w:type="spellStart"/>
            <w:r w:rsidRPr="00774E89">
              <w:t>C</w:t>
            </w:r>
            <w:r w:rsidRPr="00774E89">
              <w:rPr>
                <w:vertAlign w:val="subscript"/>
              </w:rPr>
              <w:t>rss</w:t>
            </w:r>
            <w:proofErr w:type="spellEnd"/>
            <w:r w:rsidRPr="00774E89">
              <w:t xml:space="preserve">, </w:t>
            </w:r>
            <w:proofErr w:type="spellStart"/>
            <w:r w:rsidRPr="00774E89">
              <w:t>Q</w:t>
            </w:r>
            <w:r w:rsidRPr="00774E89">
              <w:rPr>
                <w:vertAlign w:val="subscript"/>
              </w:rPr>
              <w:t>g</w:t>
            </w:r>
            <w:proofErr w:type="spellEnd"/>
            <w:r w:rsidRPr="00774E89">
              <w:t xml:space="preserve">, </w:t>
            </w:r>
            <w:proofErr w:type="spellStart"/>
            <w:r w:rsidRPr="00774E89">
              <w:t>Q</w:t>
            </w:r>
            <w:r w:rsidRPr="00774E89">
              <w:rPr>
                <w:vertAlign w:val="subscript"/>
              </w:rPr>
              <w:t>gs</w:t>
            </w:r>
            <w:proofErr w:type="spellEnd"/>
            <w:r w:rsidRPr="00774E89">
              <w:t xml:space="preserve">, </w:t>
            </w:r>
            <w:proofErr w:type="spellStart"/>
            <w:r w:rsidRPr="00774E89">
              <w:t>Q</w:t>
            </w:r>
            <w:r w:rsidRPr="00774E89">
              <w:rPr>
                <w:vertAlign w:val="subscript"/>
              </w:rPr>
              <w:t>gd</w:t>
            </w:r>
            <w:proofErr w:type="spellEnd"/>
            <w:r w:rsidRPr="00774E89">
              <w:t>, t</w:t>
            </w:r>
            <w:r w:rsidRPr="00774E89">
              <w:rPr>
                <w:vertAlign w:val="subscript"/>
              </w:rPr>
              <w:t>d(on)</w:t>
            </w:r>
            <w:r w:rsidRPr="00774E89">
              <w:t>,</w:t>
            </w:r>
            <w:r w:rsidRPr="00774E89">
              <w:rPr>
                <w:vertAlign w:val="subscript"/>
              </w:rPr>
              <w:t xml:space="preserve"> </w:t>
            </w:r>
            <w:r w:rsidRPr="00774E89">
              <w:t>t</w:t>
            </w:r>
            <w:r w:rsidRPr="00774E89">
              <w:rPr>
                <w:vertAlign w:val="subscript"/>
              </w:rPr>
              <w:t>r</w:t>
            </w:r>
            <w:r w:rsidRPr="00774E89">
              <w:t>, t</w:t>
            </w:r>
            <w:r w:rsidRPr="00774E89">
              <w:rPr>
                <w:vertAlign w:val="subscript"/>
              </w:rPr>
              <w:t xml:space="preserve">d(off), </w:t>
            </w:r>
            <w:proofErr w:type="spellStart"/>
            <w:r w:rsidRPr="00774E89">
              <w:t>t</w:t>
            </w:r>
            <w:r w:rsidRPr="00774E89">
              <w:rPr>
                <w:vertAlign w:val="subscript"/>
              </w:rPr>
              <w:t>f</w:t>
            </w:r>
            <w:proofErr w:type="spellEnd"/>
            <w:r w:rsidRPr="00774E89">
              <w:t xml:space="preserve"> and </w:t>
            </w:r>
            <w:proofErr w:type="spellStart"/>
            <w:r w:rsidRPr="00774E89">
              <w:t>t</w:t>
            </w:r>
            <w:r w:rsidRPr="00774E89">
              <w:rPr>
                <w:vertAlign w:val="subscript"/>
              </w:rPr>
              <w:t>rr</w:t>
            </w:r>
            <w:proofErr w:type="spellEnd"/>
            <w:r w:rsidRPr="00774E89">
              <w:t>) characteristic measurements per the Detail Specification.</w:t>
            </w:r>
          </w:p>
          <w:p w14:paraId="3101ADED" w14:textId="77777777" w:rsidR="000806CB" w:rsidRPr="00774E89" w:rsidRDefault="000806CB" w:rsidP="00097F5F">
            <w:pPr>
              <w:pStyle w:val="Bodyjustified"/>
              <w:spacing w:after="120" w:line="276" w:lineRule="auto"/>
              <w:jc w:val="left"/>
            </w:pPr>
            <w:r w:rsidRPr="00774E89">
              <w:t>A summary of the pilot lot testing shall be provided if required by the Purchase Order.</w:t>
            </w:r>
          </w:p>
        </w:tc>
      </w:tr>
    </w:tbl>
    <w:p w14:paraId="3101ADF2" w14:textId="77777777" w:rsidR="00CC0027" w:rsidRPr="00774E89" w:rsidRDefault="00CC0027" w:rsidP="00CD09BB">
      <w:pPr>
        <w:pStyle w:val="Title2"/>
        <w:spacing w:before="480"/>
      </w:pPr>
      <w:r w:rsidRPr="00774E89">
        <w:t>ADDITIONAL DATA - STMICROELECTRONICS (F)</w:t>
      </w:r>
    </w:p>
    <w:p w14:paraId="3101ADF3" w14:textId="77777777" w:rsidR="00EF66B8" w:rsidRPr="00774E89" w:rsidRDefault="00EF66B8" w:rsidP="00926C78">
      <w:r w:rsidRPr="00774E89">
        <w:rPr>
          <w:rStyle w:val="NBChar"/>
        </w:rPr>
        <w:t>NB:</w:t>
      </w:r>
      <w:r w:rsidRPr="00774E89">
        <w:t xml:space="preserve"> Heavy ions characterisation has been carried out on STRH40P10 devices. The STRH12P10 is based on the same technology and the same epitaxy. The results obtained on the STRH40P10 are considered transposable to the STRH12P10.</w:t>
      </w:r>
    </w:p>
    <w:p w14:paraId="3101ADF4" w14:textId="77777777" w:rsidR="00CC0027" w:rsidRPr="00774E89" w:rsidRDefault="00CC0027" w:rsidP="00926C78">
      <w:pPr>
        <w:pStyle w:val="alphabeticallist"/>
        <w:numPr>
          <w:ilvl w:val="5"/>
          <w:numId w:val="37"/>
        </w:numPr>
      </w:pPr>
      <w:r w:rsidRPr="00774E89">
        <w:t>Derating for Space Application</w:t>
      </w:r>
    </w:p>
    <w:p w14:paraId="1AFFE48B" w14:textId="1A93E25B" w:rsidR="002B0F12" w:rsidRPr="00774E89" w:rsidRDefault="00CC0027" w:rsidP="00926C78">
      <w:pPr>
        <w:pStyle w:val="alphabeticallist"/>
        <w:numPr>
          <w:ilvl w:val="0"/>
          <w:numId w:val="0"/>
        </w:numPr>
        <w:spacing w:after="120"/>
        <w:ind w:left="1984"/>
      </w:pPr>
      <w:r w:rsidRPr="00774E89">
        <w:t>These components are susceptible to Single Event Gate Rupture if operated in a space environment unless the</w:t>
      </w:r>
      <w:r w:rsidR="002B0F12" w:rsidRPr="00774E89">
        <w:t xml:space="preserve"> following derating is applied:</w:t>
      </w:r>
    </w:p>
    <w:p w14:paraId="144FAA48" w14:textId="77777777" w:rsidR="002B0F12" w:rsidRPr="00774E89" w:rsidRDefault="002B0F12" w:rsidP="00926C78">
      <w:pPr>
        <w:pStyle w:val="alphabeticallist"/>
        <w:numPr>
          <w:ilvl w:val="0"/>
          <w:numId w:val="0"/>
        </w:numPr>
        <w:spacing w:after="120"/>
        <w:ind w:left="1984"/>
      </w:pPr>
      <w:r w:rsidRPr="00774E89">
        <w:t>V</w:t>
      </w:r>
      <w:r w:rsidRPr="00774E89">
        <w:rPr>
          <w:vertAlign w:val="subscript"/>
        </w:rPr>
        <w:t>DS</w:t>
      </w:r>
      <w:r w:rsidRPr="00774E89">
        <w:t xml:space="preserve"> ≥ -60V when V</w:t>
      </w:r>
      <w:r w:rsidRPr="00774E89">
        <w:rPr>
          <w:vertAlign w:val="subscript"/>
        </w:rPr>
        <w:t>GS</w:t>
      </w:r>
      <w:r w:rsidRPr="00774E89">
        <w:t xml:space="preserve"> = 2V</w:t>
      </w:r>
    </w:p>
    <w:p w14:paraId="16822A0D" w14:textId="4F4440AE" w:rsidR="002B0F12" w:rsidRPr="00774E89" w:rsidRDefault="002B0F12" w:rsidP="00926C78">
      <w:pPr>
        <w:pStyle w:val="alphabeticallist"/>
        <w:numPr>
          <w:ilvl w:val="0"/>
          <w:numId w:val="0"/>
        </w:numPr>
        <w:spacing w:after="120"/>
        <w:ind w:left="1984"/>
      </w:pPr>
      <w:r w:rsidRPr="00774E89">
        <w:t>V</w:t>
      </w:r>
      <w:r w:rsidRPr="00774E89">
        <w:rPr>
          <w:vertAlign w:val="subscript"/>
        </w:rPr>
        <w:t>DS</w:t>
      </w:r>
      <w:r w:rsidRPr="00774E89">
        <w:t xml:space="preserve"> ≥ -20V when V</w:t>
      </w:r>
      <w:r w:rsidRPr="00774E89">
        <w:rPr>
          <w:vertAlign w:val="subscript"/>
        </w:rPr>
        <w:t>GS</w:t>
      </w:r>
      <w:r w:rsidRPr="00774E89">
        <w:t xml:space="preserve"> = 15V</w:t>
      </w:r>
    </w:p>
    <w:p w14:paraId="3101ADF5" w14:textId="260EA5EB" w:rsidR="00CC0027" w:rsidRPr="00774E89" w:rsidRDefault="00CC0027" w:rsidP="00926C78">
      <w:pPr>
        <w:pStyle w:val="alphabeticallist"/>
        <w:numPr>
          <w:ilvl w:val="0"/>
          <w:numId w:val="0"/>
        </w:numPr>
        <w:spacing w:before="240" w:after="120"/>
        <w:ind w:left="1984"/>
      </w:pPr>
      <w:r w:rsidRPr="00774E89">
        <w:t>The derating for space applications was originally obtained on STRH40P10 devices under the following test conditions. The testing was performed in a vacuum:</w:t>
      </w:r>
    </w:p>
    <w:p w14:paraId="1D593D22" w14:textId="0F7CB106" w:rsidR="002B0F12" w:rsidRPr="00774E89" w:rsidRDefault="002B0F12" w:rsidP="00926C78">
      <w:pPr>
        <w:pStyle w:val="alphabeticallist"/>
        <w:numPr>
          <w:ilvl w:val="0"/>
          <w:numId w:val="0"/>
        </w:numPr>
        <w:spacing w:after="120"/>
        <w:ind w:left="1984"/>
      </w:pPr>
      <w:r w:rsidRPr="00774E89">
        <w:tab/>
      </w:r>
      <w:r w:rsidRPr="00774E89">
        <w:tab/>
        <w:t>For V</w:t>
      </w:r>
      <w:r w:rsidRPr="00774E89">
        <w:rPr>
          <w:vertAlign w:val="subscript"/>
        </w:rPr>
        <w:t>GS</w:t>
      </w:r>
      <w:r w:rsidRPr="00774E89">
        <w:t xml:space="preserve"> </w:t>
      </w:r>
      <w:r w:rsidRPr="00774E89">
        <w:tab/>
        <w:t>= 2V; location = RADEF (Jyväskylä, Finland):</w:t>
      </w:r>
    </w:p>
    <w:p w14:paraId="038AF31C" w14:textId="1028FCF3" w:rsidR="002B0F12" w:rsidRPr="00774E89" w:rsidRDefault="002B0F12" w:rsidP="00926C78">
      <w:pPr>
        <w:pStyle w:val="alphabeticallist"/>
        <w:numPr>
          <w:ilvl w:val="0"/>
          <w:numId w:val="0"/>
        </w:numPr>
        <w:spacing w:after="120"/>
        <w:ind w:left="1984"/>
      </w:pPr>
      <w:r w:rsidRPr="00774E89">
        <w:t>Ion used</w:t>
      </w:r>
      <w:r w:rsidRPr="00774E89">
        <w:tab/>
        <w:t xml:space="preserve"> = Kr</w:t>
      </w:r>
    </w:p>
    <w:p w14:paraId="049D1DAA" w14:textId="3D9FF63E" w:rsidR="002B0F12" w:rsidRPr="00774E89" w:rsidRDefault="002B0F12" w:rsidP="00926C78">
      <w:pPr>
        <w:pStyle w:val="alphabeticallist"/>
        <w:numPr>
          <w:ilvl w:val="0"/>
          <w:numId w:val="0"/>
        </w:numPr>
        <w:spacing w:after="120"/>
        <w:ind w:left="1984"/>
      </w:pPr>
      <w:r w:rsidRPr="00774E89">
        <w:t xml:space="preserve">LET </w:t>
      </w:r>
      <w:r w:rsidRPr="00774E89">
        <w:tab/>
        <w:t>= 32MeV/(mg/cm</w:t>
      </w:r>
      <w:r w:rsidRPr="00774E89">
        <w:rPr>
          <w:vertAlign w:val="superscript"/>
        </w:rPr>
        <w:t>2</w:t>
      </w:r>
      <w:r w:rsidRPr="00774E89">
        <w:t>)</w:t>
      </w:r>
    </w:p>
    <w:p w14:paraId="1A87C7D8" w14:textId="3CB671CE" w:rsidR="002B0F12" w:rsidRPr="00774E89" w:rsidRDefault="002B0F12" w:rsidP="00926C78">
      <w:pPr>
        <w:pStyle w:val="alphabeticallist"/>
        <w:numPr>
          <w:ilvl w:val="0"/>
          <w:numId w:val="0"/>
        </w:numPr>
        <w:spacing w:after="120"/>
        <w:ind w:left="1984"/>
      </w:pPr>
      <w:r w:rsidRPr="00774E89">
        <w:t xml:space="preserve">Energy </w:t>
      </w:r>
      <w:r w:rsidRPr="00774E89">
        <w:tab/>
        <w:t>= 768MeV</w:t>
      </w:r>
    </w:p>
    <w:p w14:paraId="660A6F13" w14:textId="20F9270F" w:rsidR="002B0F12" w:rsidRPr="00774E89" w:rsidRDefault="002B0F12" w:rsidP="00926C78">
      <w:pPr>
        <w:pStyle w:val="alphabeticallist"/>
        <w:numPr>
          <w:ilvl w:val="0"/>
          <w:numId w:val="0"/>
        </w:numPr>
        <w:spacing w:after="120"/>
        <w:ind w:left="1984"/>
      </w:pPr>
      <w:r w:rsidRPr="00774E89">
        <w:t>Range = 94µm</w:t>
      </w:r>
    </w:p>
    <w:p w14:paraId="6BB44A6B" w14:textId="190E3B14" w:rsidR="002B0F12" w:rsidRPr="00774E89" w:rsidRDefault="002B0F12" w:rsidP="000236B7">
      <w:pPr>
        <w:pStyle w:val="alphabeticallist"/>
        <w:keepNext/>
        <w:numPr>
          <w:ilvl w:val="0"/>
          <w:numId w:val="0"/>
        </w:numPr>
        <w:spacing w:before="240" w:after="120"/>
        <w:ind w:left="1985"/>
      </w:pPr>
      <w:r w:rsidRPr="00774E89">
        <w:lastRenderedPageBreak/>
        <w:t>For V</w:t>
      </w:r>
      <w:r w:rsidRPr="00774E89">
        <w:rPr>
          <w:vertAlign w:val="subscript"/>
        </w:rPr>
        <w:t>GS</w:t>
      </w:r>
      <w:r w:rsidRPr="00774E89">
        <w:t xml:space="preserve"> = 15V; location = UCL (Louvain-la-Neuve, Belgium):</w:t>
      </w:r>
    </w:p>
    <w:p w14:paraId="7E97ED65" w14:textId="51FD2EC7" w:rsidR="002B0F12" w:rsidRPr="00774E89" w:rsidRDefault="002B0F12" w:rsidP="000236B7">
      <w:pPr>
        <w:pStyle w:val="alphabeticallist"/>
        <w:keepNext/>
        <w:numPr>
          <w:ilvl w:val="0"/>
          <w:numId w:val="0"/>
        </w:numPr>
        <w:spacing w:after="120"/>
        <w:ind w:left="1984"/>
      </w:pPr>
      <w:r w:rsidRPr="00774E89">
        <w:t>Ion used</w:t>
      </w:r>
      <w:r w:rsidRPr="00774E89">
        <w:tab/>
        <w:t xml:space="preserve"> = Kr</w:t>
      </w:r>
    </w:p>
    <w:p w14:paraId="257B25B8" w14:textId="78F87130" w:rsidR="002B0F12" w:rsidRPr="00774E89" w:rsidRDefault="002B0F12" w:rsidP="00926C78">
      <w:pPr>
        <w:pStyle w:val="alphabeticallist"/>
        <w:numPr>
          <w:ilvl w:val="0"/>
          <w:numId w:val="0"/>
        </w:numPr>
        <w:spacing w:after="120"/>
        <w:ind w:left="1984"/>
      </w:pPr>
      <w:r w:rsidRPr="00774E89">
        <w:t>LET</w:t>
      </w:r>
      <w:r w:rsidRPr="00774E89">
        <w:tab/>
        <w:t xml:space="preserve"> = 32.4MeV/(mg/cm</w:t>
      </w:r>
      <w:r w:rsidRPr="00774E89">
        <w:rPr>
          <w:vertAlign w:val="superscript"/>
        </w:rPr>
        <w:t>2</w:t>
      </w:r>
      <w:r w:rsidRPr="00774E89">
        <w:t>)</w:t>
      </w:r>
    </w:p>
    <w:p w14:paraId="0062B839" w14:textId="27F3D7AB" w:rsidR="002B0F12" w:rsidRPr="00774E89" w:rsidRDefault="002B0F12" w:rsidP="00926C78">
      <w:pPr>
        <w:pStyle w:val="alphabeticallist"/>
        <w:numPr>
          <w:ilvl w:val="0"/>
          <w:numId w:val="0"/>
        </w:numPr>
        <w:spacing w:after="120"/>
        <w:ind w:left="1984"/>
      </w:pPr>
      <w:r w:rsidRPr="00774E89">
        <w:t>Energy</w:t>
      </w:r>
      <w:r w:rsidRPr="00774E89">
        <w:tab/>
        <w:t xml:space="preserve"> = 756MeV</w:t>
      </w:r>
    </w:p>
    <w:p w14:paraId="5331B6D9" w14:textId="6E1B4A07" w:rsidR="002B0F12" w:rsidRPr="00774E89" w:rsidRDefault="002B0F12" w:rsidP="00926C78">
      <w:pPr>
        <w:pStyle w:val="alphabeticallist"/>
        <w:numPr>
          <w:ilvl w:val="0"/>
          <w:numId w:val="0"/>
        </w:numPr>
        <w:spacing w:after="120"/>
        <w:ind w:left="1984"/>
      </w:pPr>
      <w:r w:rsidRPr="00774E89">
        <w:t xml:space="preserve">Range </w:t>
      </w:r>
      <w:r w:rsidRPr="00774E89">
        <w:tab/>
        <w:t>= 92µm</w:t>
      </w:r>
    </w:p>
    <w:p w14:paraId="3101AE1A" w14:textId="77777777" w:rsidR="00CC0027" w:rsidRDefault="00BA0E6F" w:rsidP="00077E89">
      <w:pPr>
        <w:pStyle w:val="Bodyjustified"/>
        <w:ind w:left="426"/>
      </w:pPr>
      <w:r w:rsidRPr="00774E89">
        <w:rPr>
          <w:noProof/>
          <w:lang w:eastAsia="en-GB"/>
        </w:rPr>
        <w:drawing>
          <wp:inline distT="0" distB="0" distL="0" distR="0" wp14:anchorId="3101AE31" wp14:editId="3101AE32">
            <wp:extent cx="5828665" cy="3123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28665" cy="3123565"/>
                    </a:xfrm>
                    <a:prstGeom prst="rect">
                      <a:avLst/>
                    </a:prstGeom>
                    <a:noFill/>
                  </pic:spPr>
                </pic:pic>
              </a:graphicData>
            </a:graphic>
          </wp:inline>
        </w:drawing>
      </w:r>
    </w:p>
    <w:sectPr w:rsidR="00CC0027" w:rsidSect="00C92B45">
      <w:headerReference w:type="default" r:id="rId63"/>
      <w:pgSz w:w="11907" w:h="16839" w:code="9"/>
      <w:pgMar w:top="1109" w:right="1134"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4FF23" w14:textId="77777777" w:rsidR="00BE2B1B" w:rsidRDefault="00BE2B1B" w:rsidP="00546706">
      <w:r>
        <w:separator/>
      </w:r>
    </w:p>
    <w:p w14:paraId="4FFCE597" w14:textId="77777777" w:rsidR="00BE2B1B" w:rsidRDefault="00BE2B1B" w:rsidP="00546706"/>
    <w:p w14:paraId="34009FB5" w14:textId="77777777" w:rsidR="00BE2B1B" w:rsidRDefault="00BE2B1B" w:rsidP="00546706"/>
    <w:p w14:paraId="16FBB208" w14:textId="77777777" w:rsidR="00BE2B1B" w:rsidRDefault="00BE2B1B" w:rsidP="00546706"/>
    <w:p w14:paraId="50E99720" w14:textId="77777777" w:rsidR="00BE2B1B" w:rsidRDefault="00BE2B1B"/>
    <w:p w14:paraId="2C5785A3" w14:textId="77777777" w:rsidR="00BE2B1B" w:rsidRDefault="00BE2B1B"/>
    <w:p w14:paraId="34AE7DFB" w14:textId="77777777" w:rsidR="00BE2B1B" w:rsidRDefault="00BE2B1B"/>
  </w:endnote>
  <w:endnote w:type="continuationSeparator" w:id="0">
    <w:p w14:paraId="69E653EA" w14:textId="77777777" w:rsidR="00BE2B1B" w:rsidRDefault="00BE2B1B" w:rsidP="00546706">
      <w:r>
        <w:continuationSeparator/>
      </w:r>
    </w:p>
    <w:p w14:paraId="442E1D50" w14:textId="77777777" w:rsidR="00BE2B1B" w:rsidRDefault="00BE2B1B" w:rsidP="00546706"/>
    <w:p w14:paraId="38274FB8" w14:textId="77777777" w:rsidR="00BE2B1B" w:rsidRDefault="00BE2B1B" w:rsidP="00546706"/>
    <w:p w14:paraId="572A0E86" w14:textId="77777777" w:rsidR="00BE2B1B" w:rsidRDefault="00BE2B1B" w:rsidP="00546706"/>
    <w:p w14:paraId="037C0BDE" w14:textId="77777777" w:rsidR="00BE2B1B" w:rsidRDefault="00BE2B1B"/>
    <w:p w14:paraId="48DFE750" w14:textId="77777777" w:rsidR="00BE2B1B" w:rsidRDefault="00BE2B1B"/>
    <w:p w14:paraId="50B9D395" w14:textId="77777777" w:rsidR="00BE2B1B" w:rsidRDefault="00BE2B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AAFBE" w14:textId="77777777" w:rsidR="00BE2B1B" w:rsidRDefault="00BE2B1B" w:rsidP="00546706">
      <w:r>
        <w:separator/>
      </w:r>
    </w:p>
    <w:p w14:paraId="5BC4F1B3" w14:textId="77777777" w:rsidR="00BE2B1B" w:rsidRDefault="00BE2B1B" w:rsidP="00546706"/>
    <w:p w14:paraId="2D794C86" w14:textId="77777777" w:rsidR="00BE2B1B" w:rsidRDefault="00BE2B1B" w:rsidP="00546706"/>
    <w:p w14:paraId="21798B1F" w14:textId="77777777" w:rsidR="00BE2B1B" w:rsidRDefault="00BE2B1B" w:rsidP="00546706"/>
    <w:p w14:paraId="4EDAE0F4" w14:textId="77777777" w:rsidR="00BE2B1B" w:rsidRDefault="00BE2B1B"/>
    <w:p w14:paraId="3DF4CF6D" w14:textId="77777777" w:rsidR="00BE2B1B" w:rsidRDefault="00BE2B1B"/>
    <w:p w14:paraId="73C659D1" w14:textId="77777777" w:rsidR="00BE2B1B" w:rsidRDefault="00BE2B1B"/>
  </w:footnote>
  <w:footnote w:type="continuationSeparator" w:id="0">
    <w:p w14:paraId="4B32F576" w14:textId="77777777" w:rsidR="00BE2B1B" w:rsidRDefault="00BE2B1B" w:rsidP="00546706">
      <w:r>
        <w:continuationSeparator/>
      </w:r>
    </w:p>
    <w:p w14:paraId="7CFF8056" w14:textId="77777777" w:rsidR="00BE2B1B" w:rsidRDefault="00BE2B1B" w:rsidP="00546706"/>
    <w:p w14:paraId="70EB6697" w14:textId="77777777" w:rsidR="00BE2B1B" w:rsidRDefault="00BE2B1B" w:rsidP="00546706"/>
    <w:p w14:paraId="11CB98BB" w14:textId="77777777" w:rsidR="00BE2B1B" w:rsidRDefault="00BE2B1B" w:rsidP="00546706"/>
    <w:p w14:paraId="4AAF0ABC" w14:textId="77777777" w:rsidR="00BE2B1B" w:rsidRDefault="00BE2B1B"/>
    <w:p w14:paraId="383BAF1B" w14:textId="77777777" w:rsidR="00BE2B1B" w:rsidRDefault="00BE2B1B"/>
    <w:p w14:paraId="64B96C5C" w14:textId="77777777" w:rsidR="00BE2B1B" w:rsidRDefault="00BE2B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5" w:type="dxa"/>
      <w:tblLook w:val="04A0" w:firstRow="1" w:lastRow="0" w:firstColumn="1" w:lastColumn="0" w:noHBand="0" w:noVBand="1"/>
    </w:tblPr>
    <w:tblGrid>
      <w:gridCol w:w="3636"/>
      <w:gridCol w:w="3871"/>
      <w:gridCol w:w="2908"/>
    </w:tblGrid>
    <w:tr w:rsidR="00F73D8F" w:rsidRPr="00566CE2" w14:paraId="3101AE54" w14:textId="77777777" w:rsidTr="0065637E">
      <w:trPr>
        <w:trHeight w:val="146"/>
      </w:trPr>
      <w:tc>
        <w:tcPr>
          <w:tcW w:w="3613" w:type="dxa"/>
        </w:tcPr>
        <w:p w14:paraId="3101AE4F" w14:textId="77777777" w:rsidR="00F73D8F" w:rsidRPr="00566CE2" w:rsidRDefault="00F73D8F" w:rsidP="0065637E">
          <w:pPr>
            <w:spacing w:after="0"/>
            <w:ind w:left="180"/>
          </w:pPr>
          <w:r>
            <w:rPr>
              <w:noProof/>
              <w:lang w:eastAsia="en-GB"/>
            </w:rPr>
            <w:drawing>
              <wp:inline distT="0" distB="0" distL="0" distR="0" wp14:anchorId="3101AE56" wp14:editId="3101AE57">
                <wp:extent cx="2057400" cy="57277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tcPr>
        <w:p w14:paraId="3101AE50" w14:textId="77777777" w:rsidR="00F73D8F" w:rsidRDefault="00F73D8F" w:rsidP="006E4A0A">
          <w:pPr>
            <w:ind w:left="570"/>
            <w:jc w:val="center"/>
          </w:pPr>
          <w:r>
            <w:t>ESCC Detail Specification</w:t>
          </w:r>
        </w:p>
        <w:p w14:paraId="3101AE51" w14:textId="4E3858EA" w:rsidR="00F73D8F" w:rsidRPr="00566CE2" w:rsidRDefault="00F73D8F" w:rsidP="0065637E">
          <w:pPr>
            <w:spacing w:after="0"/>
            <w:ind w:left="570"/>
            <w:jc w:val="center"/>
          </w:pPr>
          <w:r>
            <w:t>No. 5205/029</w:t>
          </w:r>
        </w:p>
      </w:tc>
      <w:tc>
        <w:tcPr>
          <w:tcW w:w="2914" w:type="dxa"/>
        </w:tcPr>
        <w:p w14:paraId="3101AE52" w14:textId="77777777" w:rsidR="00F73D8F" w:rsidRPr="00774E89" w:rsidRDefault="00F73D8F" w:rsidP="00566CE2">
          <w:r w:rsidRPr="00774E89">
            <w:t xml:space="preserve">PAGE </w:t>
          </w:r>
          <w:r w:rsidRPr="00774E89">
            <w:fldChar w:fldCharType="begin"/>
          </w:r>
          <w:r w:rsidRPr="00774E89">
            <w:instrText xml:space="preserve"> PAGE  \* Arabic  \* MERGEFORMAT </w:instrText>
          </w:r>
          <w:r w:rsidRPr="00774E89">
            <w:fldChar w:fldCharType="separate"/>
          </w:r>
          <w:r w:rsidR="000236B7" w:rsidRPr="00774E89">
            <w:rPr>
              <w:noProof/>
            </w:rPr>
            <w:t>18</w:t>
          </w:r>
          <w:r w:rsidRPr="00774E89">
            <w:fldChar w:fldCharType="end"/>
          </w:r>
        </w:p>
        <w:p w14:paraId="3101AE53" w14:textId="6DCE3963" w:rsidR="00F73D8F" w:rsidRPr="00566CE2" w:rsidRDefault="00010EB2" w:rsidP="008814C0">
          <w:pPr>
            <w:spacing w:after="0"/>
          </w:pPr>
          <w:r w:rsidRPr="00774E89">
            <w:t xml:space="preserve">ISSUE </w:t>
          </w:r>
          <w:r w:rsidR="007623AD">
            <w:t xml:space="preserve">9 </w:t>
          </w:r>
          <w:proofErr w:type="spellStart"/>
          <w:r w:rsidR="007623AD">
            <w:t>DftA</w:t>
          </w:r>
          <w:proofErr w:type="spellEnd"/>
        </w:p>
      </w:tc>
    </w:tr>
  </w:tbl>
  <w:p w14:paraId="3101AE55" w14:textId="77777777" w:rsidR="00F73D8F" w:rsidRDefault="00F73D8F"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8533DDE"/>
    <w:multiLevelType w:val="hybridMultilevel"/>
    <w:tmpl w:val="C95ECA8A"/>
    <w:lvl w:ilvl="0" w:tplc="08090003">
      <w:start w:val="1"/>
      <w:numFmt w:val="bullet"/>
      <w:lvlText w:val="o"/>
      <w:lvlJc w:val="left"/>
      <w:pPr>
        <w:ind w:left="2148" w:hanging="360"/>
      </w:pPr>
      <w:rPr>
        <w:rFonts w:ascii="Courier New" w:hAnsi="Courier New" w:cs="Courier New" w:hint="default"/>
      </w:rPr>
    </w:lvl>
    <w:lvl w:ilvl="1" w:tplc="04090003">
      <w:start w:val="1"/>
      <w:numFmt w:val="bullet"/>
      <w:lvlText w:val="o"/>
      <w:lvlJc w:val="left"/>
      <w:pPr>
        <w:ind w:left="2868" w:hanging="360"/>
      </w:pPr>
      <w:rPr>
        <w:rFonts w:ascii="Courier New" w:hAnsi="Courier New" w:cs="Courier New" w:hint="default"/>
      </w:rPr>
    </w:lvl>
    <w:lvl w:ilvl="2" w:tplc="04090005">
      <w:start w:val="1"/>
      <w:numFmt w:val="bullet"/>
      <w:lvlText w:val=""/>
      <w:lvlJc w:val="left"/>
      <w:pPr>
        <w:ind w:left="3588" w:hanging="360"/>
      </w:pPr>
      <w:rPr>
        <w:rFonts w:ascii="Wingdings" w:hAnsi="Wingdings" w:hint="default"/>
      </w:rPr>
    </w:lvl>
    <w:lvl w:ilvl="3" w:tplc="04090001">
      <w:start w:val="1"/>
      <w:numFmt w:val="bullet"/>
      <w:lvlText w:val=""/>
      <w:lvlJc w:val="left"/>
      <w:pPr>
        <w:ind w:left="4308" w:hanging="360"/>
      </w:pPr>
      <w:rPr>
        <w:rFonts w:ascii="Symbol" w:hAnsi="Symbol" w:hint="default"/>
      </w:rPr>
    </w:lvl>
    <w:lvl w:ilvl="4" w:tplc="04090003">
      <w:start w:val="1"/>
      <w:numFmt w:val="bullet"/>
      <w:lvlText w:val="o"/>
      <w:lvlJc w:val="left"/>
      <w:pPr>
        <w:ind w:left="5028" w:hanging="360"/>
      </w:pPr>
      <w:rPr>
        <w:rFonts w:ascii="Courier New" w:hAnsi="Courier New" w:cs="Courier New" w:hint="default"/>
      </w:rPr>
    </w:lvl>
    <w:lvl w:ilvl="5" w:tplc="04090005">
      <w:start w:val="1"/>
      <w:numFmt w:val="bullet"/>
      <w:lvlText w:val=""/>
      <w:lvlJc w:val="left"/>
      <w:pPr>
        <w:ind w:left="5748" w:hanging="360"/>
      </w:pPr>
      <w:rPr>
        <w:rFonts w:ascii="Wingdings" w:hAnsi="Wingdings" w:hint="default"/>
      </w:rPr>
    </w:lvl>
    <w:lvl w:ilvl="6" w:tplc="04090001">
      <w:start w:val="1"/>
      <w:numFmt w:val="bullet"/>
      <w:lvlText w:val=""/>
      <w:lvlJc w:val="left"/>
      <w:pPr>
        <w:ind w:left="6468" w:hanging="360"/>
      </w:pPr>
      <w:rPr>
        <w:rFonts w:ascii="Symbol" w:hAnsi="Symbol" w:hint="default"/>
      </w:rPr>
    </w:lvl>
    <w:lvl w:ilvl="7" w:tplc="04090003">
      <w:start w:val="1"/>
      <w:numFmt w:val="bullet"/>
      <w:lvlText w:val="o"/>
      <w:lvlJc w:val="left"/>
      <w:pPr>
        <w:ind w:left="7188" w:hanging="360"/>
      </w:pPr>
      <w:rPr>
        <w:rFonts w:ascii="Courier New" w:hAnsi="Courier New" w:cs="Courier New" w:hint="default"/>
      </w:rPr>
    </w:lvl>
    <w:lvl w:ilvl="8" w:tplc="04090005">
      <w:start w:val="1"/>
      <w:numFmt w:val="bullet"/>
      <w:lvlText w:val=""/>
      <w:lvlJc w:val="left"/>
      <w:pPr>
        <w:ind w:left="790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56060034">
    <w:abstractNumId w:val="25"/>
    <w:lvlOverride w:ilvl="0">
      <w:startOverride w:val="1"/>
    </w:lvlOverride>
  </w:num>
  <w:num w:numId="2" w16cid:durableId="1418281716">
    <w:abstractNumId w:val="25"/>
    <w:lvlOverride w:ilvl="0">
      <w:startOverride w:val="1"/>
    </w:lvlOverride>
  </w:num>
  <w:num w:numId="3" w16cid:durableId="700479609">
    <w:abstractNumId w:val="25"/>
    <w:lvlOverride w:ilvl="0">
      <w:startOverride w:val="1"/>
    </w:lvlOverride>
  </w:num>
  <w:num w:numId="4" w16cid:durableId="158928366">
    <w:abstractNumId w:val="25"/>
    <w:lvlOverride w:ilvl="0">
      <w:startOverride w:val="1"/>
    </w:lvlOverride>
  </w:num>
  <w:num w:numId="5" w16cid:durableId="37172751">
    <w:abstractNumId w:val="25"/>
    <w:lvlOverride w:ilvl="0">
      <w:startOverride w:val="1"/>
    </w:lvlOverride>
  </w:num>
  <w:num w:numId="6" w16cid:durableId="1743480442">
    <w:abstractNumId w:val="25"/>
    <w:lvlOverride w:ilvl="0">
      <w:startOverride w:val="1"/>
    </w:lvlOverride>
  </w:num>
  <w:num w:numId="7" w16cid:durableId="1342468364">
    <w:abstractNumId w:val="25"/>
    <w:lvlOverride w:ilvl="0">
      <w:startOverride w:val="1"/>
    </w:lvlOverride>
  </w:num>
  <w:num w:numId="8" w16cid:durableId="849370434">
    <w:abstractNumId w:val="25"/>
    <w:lvlOverride w:ilvl="0">
      <w:startOverride w:val="1"/>
    </w:lvlOverride>
  </w:num>
  <w:num w:numId="9" w16cid:durableId="1927377339">
    <w:abstractNumId w:val="25"/>
    <w:lvlOverride w:ilvl="0">
      <w:startOverride w:val="1"/>
    </w:lvlOverride>
  </w:num>
  <w:num w:numId="10" w16cid:durableId="725222817">
    <w:abstractNumId w:val="8"/>
  </w:num>
  <w:num w:numId="11" w16cid:durableId="674260787">
    <w:abstractNumId w:val="3"/>
  </w:num>
  <w:num w:numId="12" w16cid:durableId="88073">
    <w:abstractNumId w:val="26"/>
  </w:num>
  <w:num w:numId="13" w16cid:durableId="1908414847">
    <w:abstractNumId w:val="12"/>
  </w:num>
  <w:num w:numId="14" w16cid:durableId="495730274">
    <w:abstractNumId w:val="13"/>
  </w:num>
  <w:num w:numId="15" w16cid:durableId="753161487">
    <w:abstractNumId w:val="17"/>
  </w:num>
  <w:num w:numId="16" w16cid:durableId="591938521">
    <w:abstractNumId w:val="25"/>
  </w:num>
  <w:num w:numId="17" w16cid:durableId="783422147">
    <w:abstractNumId w:val="23"/>
  </w:num>
  <w:num w:numId="18" w16cid:durableId="1934702700">
    <w:abstractNumId w:val="24"/>
  </w:num>
  <w:num w:numId="19" w16cid:durableId="659583955">
    <w:abstractNumId w:val="22"/>
  </w:num>
  <w:num w:numId="20" w16cid:durableId="1371563744">
    <w:abstractNumId w:val="18"/>
  </w:num>
  <w:num w:numId="21" w16cid:durableId="1689912414">
    <w:abstractNumId w:val="14"/>
  </w:num>
  <w:num w:numId="22" w16cid:durableId="760372517">
    <w:abstractNumId w:val="0"/>
  </w:num>
  <w:num w:numId="23" w16cid:durableId="1782337802">
    <w:abstractNumId w:val="11"/>
  </w:num>
  <w:num w:numId="24" w16cid:durableId="514153459">
    <w:abstractNumId w:val="16"/>
  </w:num>
  <w:num w:numId="25" w16cid:durableId="924074604">
    <w:abstractNumId w:val="21"/>
  </w:num>
  <w:num w:numId="26" w16cid:durableId="1357657300">
    <w:abstractNumId w:val="20"/>
  </w:num>
  <w:num w:numId="27" w16cid:durableId="1956211536">
    <w:abstractNumId w:val="15"/>
  </w:num>
  <w:num w:numId="28" w16cid:durableId="16086259">
    <w:abstractNumId w:val="10"/>
  </w:num>
  <w:num w:numId="29" w16cid:durableId="1205866462">
    <w:abstractNumId w:val="9"/>
  </w:num>
  <w:num w:numId="30" w16cid:durableId="829253177">
    <w:abstractNumId w:val="7"/>
  </w:num>
  <w:num w:numId="31" w16cid:durableId="1609314952">
    <w:abstractNumId w:val="6"/>
  </w:num>
  <w:num w:numId="32" w16cid:durableId="1476795046">
    <w:abstractNumId w:val="5"/>
  </w:num>
  <w:num w:numId="33" w16cid:durableId="1402943270">
    <w:abstractNumId w:val="4"/>
  </w:num>
  <w:num w:numId="34" w16cid:durableId="295331085">
    <w:abstractNumId w:val="2"/>
  </w:num>
  <w:num w:numId="35" w16cid:durableId="1077097628">
    <w:abstractNumId w:val="1"/>
  </w:num>
  <w:num w:numId="36" w16cid:durableId="1161585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1842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7706747">
    <w:abstractNumId w:val="13"/>
  </w:num>
  <w:num w:numId="39" w16cid:durableId="1849057904">
    <w:abstractNumId w:val="12"/>
  </w:num>
  <w:num w:numId="40" w16cid:durableId="452790619">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80"/>
    <w:rsid w:val="00003AE4"/>
    <w:rsid w:val="0000439C"/>
    <w:rsid w:val="00010EB2"/>
    <w:rsid w:val="000236B7"/>
    <w:rsid w:val="00025EDD"/>
    <w:rsid w:val="000335CA"/>
    <w:rsid w:val="0003564C"/>
    <w:rsid w:val="0003657B"/>
    <w:rsid w:val="00045B2B"/>
    <w:rsid w:val="000547FA"/>
    <w:rsid w:val="000548D0"/>
    <w:rsid w:val="00055A7F"/>
    <w:rsid w:val="00062A10"/>
    <w:rsid w:val="000671EC"/>
    <w:rsid w:val="00070696"/>
    <w:rsid w:val="0007527B"/>
    <w:rsid w:val="00077E89"/>
    <w:rsid w:val="000806CB"/>
    <w:rsid w:val="00080FC5"/>
    <w:rsid w:val="00082F30"/>
    <w:rsid w:val="0008329F"/>
    <w:rsid w:val="0008396F"/>
    <w:rsid w:val="00085EC7"/>
    <w:rsid w:val="000864D5"/>
    <w:rsid w:val="00092DA4"/>
    <w:rsid w:val="00093F97"/>
    <w:rsid w:val="00094D09"/>
    <w:rsid w:val="000963F2"/>
    <w:rsid w:val="00097F5F"/>
    <w:rsid w:val="000A5EC7"/>
    <w:rsid w:val="000B4302"/>
    <w:rsid w:val="000B4DEC"/>
    <w:rsid w:val="000C11E9"/>
    <w:rsid w:val="000C151B"/>
    <w:rsid w:val="000C1E12"/>
    <w:rsid w:val="000C6596"/>
    <w:rsid w:val="000D313F"/>
    <w:rsid w:val="000D3BA4"/>
    <w:rsid w:val="000D4EC4"/>
    <w:rsid w:val="000D5575"/>
    <w:rsid w:val="000E52F9"/>
    <w:rsid w:val="000E7EAB"/>
    <w:rsid w:val="000F1A37"/>
    <w:rsid w:val="000F24BA"/>
    <w:rsid w:val="000F2689"/>
    <w:rsid w:val="000F315F"/>
    <w:rsid w:val="000F3340"/>
    <w:rsid w:val="000F4755"/>
    <w:rsid w:val="001038A1"/>
    <w:rsid w:val="0011099A"/>
    <w:rsid w:val="00112EE0"/>
    <w:rsid w:val="0011461F"/>
    <w:rsid w:val="00115B90"/>
    <w:rsid w:val="00121EE5"/>
    <w:rsid w:val="0012267E"/>
    <w:rsid w:val="0012548A"/>
    <w:rsid w:val="00137215"/>
    <w:rsid w:val="00137602"/>
    <w:rsid w:val="00146B81"/>
    <w:rsid w:val="001473B1"/>
    <w:rsid w:val="00151C40"/>
    <w:rsid w:val="00151C66"/>
    <w:rsid w:val="0015525A"/>
    <w:rsid w:val="001560BA"/>
    <w:rsid w:val="00157303"/>
    <w:rsid w:val="00164D15"/>
    <w:rsid w:val="001771B4"/>
    <w:rsid w:val="001807FF"/>
    <w:rsid w:val="0018153C"/>
    <w:rsid w:val="00182349"/>
    <w:rsid w:val="001866E1"/>
    <w:rsid w:val="001910B0"/>
    <w:rsid w:val="00192035"/>
    <w:rsid w:val="00192E81"/>
    <w:rsid w:val="00194289"/>
    <w:rsid w:val="001A1C6C"/>
    <w:rsid w:val="001A333C"/>
    <w:rsid w:val="001A6C8D"/>
    <w:rsid w:val="001A7198"/>
    <w:rsid w:val="001A7D31"/>
    <w:rsid w:val="001B4CDC"/>
    <w:rsid w:val="001B4F51"/>
    <w:rsid w:val="001B6962"/>
    <w:rsid w:val="001B7C3A"/>
    <w:rsid w:val="001C597E"/>
    <w:rsid w:val="001C6E75"/>
    <w:rsid w:val="001C7582"/>
    <w:rsid w:val="001D3F4A"/>
    <w:rsid w:val="001D5074"/>
    <w:rsid w:val="001E04D9"/>
    <w:rsid w:val="001E1317"/>
    <w:rsid w:val="001E4227"/>
    <w:rsid w:val="001F0C25"/>
    <w:rsid w:val="001F54FA"/>
    <w:rsid w:val="001F773B"/>
    <w:rsid w:val="0020029C"/>
    <w:rsid w:val="0021205D"/>
    <w:rsid w:val="002209BF"/>
    <w:rsid w:val="0022361D"/>
    <w:rsid w:val="002237AC"/>
    <w:rsid w:val="00231000"/>
    <w:rsid w:val="00232A0B"/>
    <w:rsid w:val="002333CB"/>
    <w:rsid w:val="002336FF"/>
    <w:rsid w:val="00240DB1"/>
    <w:rsid w:val="00241FF4"/>
    <w:rsid w:val="002433E6"/>
    <w:rsid w:val="00247CE8"/>
    <w:rsid w:val="002550BE"/>
    <w:rsid w:val="00256720"/>
    <w:rsid w:val="00257FD2"/>
    <w:rsid w:val="00261B97"/>
    <w:rsid w:val="00267833"/>
    <w:rsid w:val="00272BD0"/>
    <w:rsid w:val="002769FE"/>
    <w:rsid w:val="00282835"/>
    <w:rsid w:val="002839B8"/>
    <w:rsid w:val="0028477E"/>
    <w:rsid w:val="00286B9E"/>
    <w:rsid w:val="00296C62"/>
    <w:rsid w:val="002A0A41"/>
    <w:rsid w:val="002A39D0"/>
    <w:rsid w:val="002A4C33"/>
    <w:rsid w:val="002A7591"/>
    <w:rsid w:val="002B0F12"/>
    <w:rsid w:val="002B1A90"/>
    <w:rsid w:val="002B28BB"/>
    <w:rsid w:val="002B510A"/>
    <w:rsid w:val="002C0D47"/>
    <w:rsid w:val="002C393A"/>
    <w:rsid w:val="002C6E8F"/>
    <w:rsid w:val="002D0A07"/>
    <w:rsid w:val="002D3B45"/>
    <w:rsid w:val="002D3DCD"/>
    <w:rsid w:val="002D4BB4"/>
    <w:rsid w:val="002D75EC"/>
    <w:rsid w:val="002D77CF"/>
    <w:rsid w:val="002D7E33"/>
    <w:rsid w:val="002E33A6"/>
    <w:rsid w:val="002E755E"/>
    <w:rsid w:val="002F0892"/>
    <w:rsid w:val="002F0E25"/>
    <w:rsid w:val="002F1DE3"/>
    <w:rsid w:val="003060C2"/>
    <w:rsid w:val="00306ACC"/>
    <w:rsid w:val="00313E84"/>
    <w:rsid w:val="003179E6"/>
    <w:rsid w:val="003203B1"/>
    <w:rsid w:val="00322FAF"/>
    <w:rsid w:val="00325C1C"/>
    <w:rsid w:val="00326A12"/>
    <w:rsid w:val="003273E4"/>
    <w:rsid w:val="00332B2D"/>
    <w:rsid w:val="003356D4"/>
    <w:rsid w:val="00342DA2"/>
    <w:rsid w:val="00342DCF"/>
    <w:rsid w:val="00343105"/>
    <w:rsid w:val="00344846"/>
    <w:rsid w:val="003448D9"/>
    <w:rsid w:val="00344F6A"/>
    <w:rsid w:val="003522E7"/>
    <w:rsid w:val="00353043"/>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E7FE3"/>
    <w:rsid w:val="003F5D0D"/>
    <w:rsid w:val="00400149"/>
    <w:rsid w:val="00406BA7"/>
    <w:rsid w:val="0040702E"/>
    <w:rsid w:val="004070F8"/>
    <w:rsid w:val="00407763"/>
    <w:rsid w:val="0041202E"/>
    <w:rsid w:val="004125E9"/>
    <w:rsid w:val="00422841"/>
    <w:rsid w:val="00422AD7"/>
    <w:rsid w:val="0042310A"/>
    <w:rsid w:val="00424D1B"/>
    <w:rsid w:val="0044205B"/>
    <w:rsid w:val="0045009F"/>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57E7"/>
    <w:rsid w:val="004B0A2F"/>
    <w:rsid w:val="004B68AB"/>
    <w:rsid w:val="004C1599"/>
    <w:rsid w:val="004C4C50"/>
    <w:rsid w:val="004D1E63"/>
    <w:rsid w:val="004D4AD7"/>
    <w:rsid w:val="004D631D"/>
    <w:rsid w:val="004E606D"/>
    <w:rsid w:val="004F75C7"/>
    <w:rsid w:val="00501729"/>
    <w:rsid w:val="00501B6A"/>
    <w:rsid w:val="00510E8F"/>
    <w:rsid w:val="0051267A"/>
    <w:rsid w:val="0051378A"/>
    <w:rsid w:val="005204EC"/>
    <w:rsid w:val="00521F43"/>
    <w:rsid w:val="00522415"/>
    <w:rsid w:val="005240B3"/>
    <w:rsid w:val="00527C68"/>
    <w:rsid w:val="005313F3"/>
    <w:rsid w:val="0053603F"/>
    <w:rsid w:val="0053685E"/>
    <w:rsid w:val="005373E2"/>
    <w:rsid w:val="00537EB9"/>
    <w:rsid w:val="00540811"/>
    <w:rsid w:val="0054256F"/>
    <w:rsid w:val="00545BC4"/>
    <w:rsid w:val="00546706"/>
    <w:rsid w:val="00554A05"/>
    <w:rsid w:val="00563774"/>
    <w:rsid w:val="005653D6"/>
    <w:rsid w:val="0056547C"/>
    <w:rsid w:val="00566CE2"/>
    <w:rsid w:val="00574742"/>
    <w:rsid w:val="00581D9F"/>
    <w:rsid w:val="005867BC"/>
    <w:rsid w:val="0058689D"/>
    <w:rsid w:val="005A2BA9"/>
    <w:rsid w:val="005A360D"/>
    <w:rsid w:val="005A437B"/>
    <w:rsid w:val="005A4407"/>
    <w:rsid w:val="005A7DB9"/>
    <w:rsid w:val="005B045E"/>
    <w:rsid w:val="005B1DCC"/>
    <w:rsid w:val="005B36C4"/>
    <w:rsid w:val="005B3BBE"/>
    <w:rsid w:val="005B7CF2"/>
    <w:rsid w:val="005C28AF"/>
    <w:rsid w:val="005C4D4A"/>
    <w:rsid w:val="005D2FE3"/>
    <w:rsid w:val="005D3F79"/>
    <w:rsid w:val="005D52F9"/>
    <w:rsid w:val="005E000B"/>
    <w:rsid w:val="005E43AC"/>
    <w:rsid w:val="005E6707"/>
    <w:rsid w:val="005F25A4"/>
    <w:rsid w:val="005F38D6"/>
    <w:rsid w:val="005F5B66"/>
    <w:rsid w:val="0060581B"/>
    <w:rsid w:val="00605D7C"/>
    <w:rsid w:val="0060601B"/>
    <w:rsid w:val="0060751D"/>
    <w:rsid w:val="00607AF4"/>
    <w:rsid w:val="00615817"/>
    <w:rsid w:val="00616619"/>
    <w:rsid w:val="00622D96"/>
    <w:rsid w:val="00637701"/>
    <w:rsid w:val="006429D9"/>
    <w:rsid w:val="006469D0"/>
    <w:rsid w:val="006474F5"/>
    <w:rsid w:val="00647C0F"/>
    <w:rsid w:val="00647DC7"/>
    <w:rsid w:val="006515F8"/>
    <w:rsid w:val="006537D6"/>
    <w:rsid w:val="00655561"/>
    <w:rsid w:val="0065637E"/>
    <w:rsid w:val="00657E59"/>
    <w:rsid w:val="006622DF"/>
    <w:rsid w:val="006660CA"/>
    <w:rsid w:val="0066662A"/>
    <w:rsid w:val="00667189"/>
    <w:rsid w:val="00682CB7"/>
    <w:rsid w:val="00692DC9"/>
    <w:rsid w:val="006A037A"/>
    <w:rsid w:val="006A2045"/>
    <w:rsid w:val="006A27C5"/>
    <w:rsid w:val="006A382E"/>
    <w:rsid w:val="006A3DA7"/>
    <w:rsid w:val="006A6A96"/>
    <w:rsid w:val="006A743B"/>
    <w:rsid w:val="006B3E85"/>
    <w:rsid w:val="006B573D"/>
    <w:rsid w:val="006C0DEB"/>
    <w:rsid w:val="006C541D"/>
    <w:rsid w:val="006D20D2"/>
    <w:rsid w:val="006D23D3"/>
    <w:rsid w:val="006D3B4E"/>
    <w:rsid w:val="006D5229"/>
    <w:rsid w:val="006D6823"/>
    <w:rsid w:val="006E0791"/>
    <w:rsid w:val="006E2C32"/>
    <w:rsid w:val="006E4A0A"/>
    <w:rsid w:val="006E6594"/>
    <w:rsid w:val="006F0A85"/>
    <w:rsid w:val="006F306D"/>
    <w:rsid w:val="006F3A91"/>
    <w:rsid w:val="007005C4"/>
    <w:rsid w:val="007017AD"/>
    <w:rsid w:val="007029DA"/>
    <w:rsid w:val="00706F27"/>
    <w:rsid w:val="00707BCD"/>
    <w:rsid w:val="00713289"/>
    <w:rsid w:val="0071349A"/>
    <w:rsid w:val="00715898"/>
    <w:rsid w:val="00717274"/>
    <w:rsid w:val="007179BB"/>
    <w:rsid w:val="00721196"/>
    <w:rsid w:val="00724FD3"/>
    <w:rsid w:val="0074165D"/>
    <w:rsid w:val="00742352"/>
    <w:rsid w:val="00744033"/>
    <w:rsid w:val="007444E8"/>
    <w:rsid w:val="00745064"/>
    <w:rsid w:val="00745CB9"/>
    <w:rsid w:val="007501D0"/>
    <w:rsid w:val="007529DE"/>
    <w:rsid w:val="00755661"/>
    <w:rsid w:val="00755935"/>
    <w:rsid w:val="007623AD"/>
    <w:rsid w:val="007638F8"/>
    <w:rsid w:val="007657A8"/>
    <w:rsid w:val="00765FC1"/>
    <w:rsid w:val="00770CA3"/>
    <w:rsid w:val="0077421E"/>
    <w:rsid w:val="00774E89"/>
    <w:rsid w:val="0077733B"/>
    <w:rsid w:val="00777808"/>
    <w:rsid w:val="00781600"/>
    <w:rsid w:val="00783083"/>
    <w:rsid w:val="00784003"/>
    <w:rsid w:val="0079596A"/>
    <w:rsid w:val="007959BD"/>
    <w:rsid w:val="00797035"/>
    <w:rsid w:val="007A19C9"/>
    <w:rsid w:val="007A2A1C"/>
    <w:rsid w:val="007A41EF"/>
    <w:rsid w:val="007A45A3"/>
    <w:rsid w:val="007A51A7"/>
    <w:rsid w:val="007A6B87"/>
    <w:rsid w:val="007B3676"/>
    <w:rsid w:val="007B75C0"/>
    <w:rsid w:val="007C115A"/>
    <w:rsid w:val="007C1667"/>
    <w:rsid w:val="007C4F6B"/>
    <w:rsid w:val="007C5CAB"/>
    <w:rsid w:val="007C7AE9"/>
    <w:rsid w:val="007D2625"/>
    <w:rsid w:val="007D2B79"/>
    <w:rsid w:val="007D642A"/>
    <w:rsid w:val="007D77C5"/>
    <w:rsid w:val="007E58D5"/>
    <w:rsid w:val="007F0891"/>
    <w:rsid w:val="007F1A56"/>
    <w:rsid w:val="007F38A6"/>
    <w:rsid w:val="007F5AFE"/>
    <w:rsid w:val="0080134A"/>
    <w:rsid w:val="008035F9"/>
    <w:rsid w:val="00806B6A"/>
    <w:rsid w:val="008071B7"/>
    <w:rsid w:val="0081025B"/>
    <w:rsid w:val="00812102"/>
    <w:rsid w:val="00814EBE"/>
    <w:rsid w:val="0081614E"/>
    <w:rsid w:val="0082608E"/>
    <w:rsid w:val="008268DF"/>
    <w:rsid w:val="00827947"/>
    <w:rsid w:val="00830B59"/>
    <w:rsid w:val="00832160"/>
    <w:rsid w:val="00832A13"/>
    <w:rsid w:val="008343D2"/>
    <w:rsid w:val="00844D06"/>
    <w:rsid w:val="00845993"/>
    <w:rsid w:val="00852759"/>
    <w:rsid w:val="00862678"/>
    <w:rsid w:val="00866232"/>
    <w:rsid w:val="00871E47"/>
    <w:rsid w:val="00873BE4"/>
    <w:rsid w:val="008814C0"/>
    <w:rsid w:val="0088202D"/>
    <w:rsid w:val="008841FD"/>
    <w:rsid w:val="00892CBF"/>
    <w:rsid w:val="00894164"/>
    <w:rsid w:val="008941ED"/>
    <w:rsid w:val="008A0E6C"/>
    <w:rsid w:val="008A3587"/>
    <w:rsid w:val="008A7BB0"/>
    <w:rsid w:val="008B1A2E"/>
    <w:rsid w:val="008B468A"/>
    <w:rsid w:val="008B5CFD"/>
    <w:rsid w:val="008C2367"/>
    <w:rsid w:val="008D0546"/>
    <w:rsid w:val="008D0CFB"/>
    <w:rsid w:val="008E0269"/>
    <w:rsid w:val="008E0EEA"/>
    <w:rsid w:val="008E3946"/>
    <w:rsid w:val="008E4AAB"/>
    <w:rsid w:val="008F4225"/>
    <w:rsid w:val="00900FE9"/>
    <w:rsid w:val="009029A7"/>
    <w:rsid w:val="00902AA0"/>
    <w:rsid w:val="00903614"/>
    <w:rsid w:val="0090509A"/>
    <w:rsid w:val="00907473"/>
    <w:rsid w:val="00916E42"/>
    <w:rsid w:val="00922354"/>
    <w:rsid w:val="0092590A"/>
    <w:rsid w:val="00926C78"/>
    <w:rsid w:val="00930392"/>
    <w:rsid w:val="00935397"/>
    <w:rsid w:val="00936226"/>
    <w:rsid w:val="0094184D"/>
    <w:rsid w:val="00945491"/>
    <w:rsid w:val="009516AA"/>
    <w:rsid w:val="00953864"/>
    <w:rsid w:val="00956116"/>
    <w:rsid w:val="00963DEB"/>
    <w:rsid w:val="00970A11"/>
    <w:rsid w:val="00974AAC"/>
    <w:rsid w:val="0098141A"/>
    <w:rsid w:val="009912F5"/>
    <w:rsid w:val="00991AFF"/>
    <w:rsid w:val="00995DCE"/>
    <w:rsid w:val="009966F3"/>
    <w:rsid w:val="00996C18"/>
    <w:rsid w:val="009A09CE"/>
    <w:rsid w:val="009A1554"/>
    <w:rsid w:val="009A7327"/>
    <w:rsid w:val="009B2155"/>
    <w:rsid w:val="009B3F3A"/>
    <w:rsid w:val="009C0B50"/>
    <w:rsid w:val="009C0B67"/>
    <w:rsid w:val="009C1E6C"/>
    <w:rsid w:val="009C342E"/>
    <w:rsid w:val="009C5D8A"/>
    <w:rsid w:val="009D1D51"/>
    <w:rsid w:val="009D6906"/>
    <w:rsid w:val="009E2341"/>
    <w:rsid w:val="009E38DB"/>
    <w:rsid w:val="009E58BF"/>
    <w:rsid w:val="009E6766"/>
    <w:rsid w:val="009E7E5A"/>
    <w:rsid w:val="00A001BF"/>
    <w:rsid w:val="00A00EE6"/>
    <w:rsid w:val="00A02CD1"/>
    <w:rsid w:val="00A05B5E"/>
    <w:rsid w:val="00A0662C"/>
    <w:rsid w:val="00A12E55"/>
    <w:rsid w:val="00A1308A"/>
    <w:rsid w:val="00A13280"/>
    <w:rsid w:val="00A14E45"/>
    <w:rsid w:val="00A178E6"/>
    <w:rsid w:val="00A20016"/>
    <w:rsid w:val="00A202ED"/>
    <w:rsid w:val="00A22730"/>
    <w:rsid w:val="00A229F1"/>
    <w:rsid w:val="00A268B8"/>
    <w:rsid w:val="00A27031"/>
    <w:rsid w:val="00A310CA"/>
    <w:rsid w:val="00A313AE"/>
    <w:rsid w:val="00A31B20"/>
    <w:rsid w:val="00A34F84"/>
    <w:rsid w:val="00A35366"/>
    <w:rsid w:val="00A4372A"/>
    <w:rsid w:val="00A44693"/>
    <w:rsid w:val="00A44E6C"/>
    <w:rsid w:val="00A47B6C"/>
    <w:rsid w:val="00A5106F"/>
    <w:rsid w:val="00A5431C"/>
    <w:rsid w:val="00A57644"/>
    <w:rsid w:val="00A60219"/>
    <w:rsid w:val="00A611A9"/>
    <w:rsid w:val="00A61D6C"/>
    <w:rsid w:val="00A6210F"/>
    <w:rsid w:val="00A67D54"/>
    <w:rsid w:val="00A7154D"/>
    <w:rsid w:val="00A717F2"/>
    <w:rsid w:val="00A81082"/>
    <w:rsid w:val="00A81A43"/>
    <w:rsid w:val="00AA1A0D"/>
    <w:rsid w:val="00AA2393"/>
    <w:rsid w:val="00AB46D1"/>
    <w:rsid w:val="00AB48BB"/>
    <w:rsid w:val="00AB4C14"/>
    <w:rsid w:val="00AB5418"/>
    <w:rsid w:val="00AC06D8"/>
    <w:rsid w:val="00AC10C5"/>
    <w:rsid w:val="00AC1F0E"/>
    <w:rsid w:val="00AC2CDF"/>
    <w:rsid w:val="00AC42A2"/>
    <w:rsid w:val="00AC721C"/>
    <w:rsid w:val="00AD14E6"/>
    <w:rsid w:val="00AD1F2D"/>
    <w:rsid w:val="00AE24A5"/>
    <w:rsid w:val="00AE2B68"/>
    <w:rsid w:val="00AE2EDF"/>
    <w:rsid w:val="00AE32B7"/>
    <w:rsid w:val="00AE7178"/>
    <w:rsid w:val="00AE7E22"/>
    <w:rsid w:val="00AF12AA"/>
    <w:rsid w:val="00AF5059"/>
    <w:rsid w:val="00AF5D85"/>
    <w:rsid w:val="00AF622D"/>
    <w:rsid w:val="00B04A2F"/>
    <w:rsid w:val="00B113B3"/>
    <w:rsid w:val="00B13592"/>
    <w:rsid w:val="00B13FC1"/>
    <w:rsid w:val="00B217AD"/>
    <w:rsid w:val="00B22DBF"/>
    <w:rsid w:val="00B238AF"/>
    <w:rsid w:val="00B26DDE"/>
    <w:rsid w:val="00B2765A"/>
    <w:rsid w:val="00B27E27"/>
    <w:rsid w:val="00B30C28"/>
    <w:rsid w:val="00B3267C"/>
    <w:rsid w:val="00B3699C"/>
    <w:rsid w:val="00B36AA8"/>
    <w:rsid w:val="00B37187"/>
    <w:rsid w:val="00B40DB1"/>
    <w:rsid w:val="00B42CFE"/>
    <w:rsid w:val="00B45B07"/>
    <w:rsid w:val="00B524F6"/>
    <w:rsid w:val="00B56821"/>
    <w:rsid w:val="00B57472"/>
    <w:rsid w:val="00B74390"/>
    <w:rsid w:val="00B74C5F"/>
    <w:rsid w:val="00B84AEF"/>
    <w:rsid w:val="00B84F03"/>
    <w:rsid w:val="00B87AD1"/>
    <w:rsid w:val="00BA0E6F"/>
    <w:rsid w:val="00BA55D8"/>
    <w:rsid w:val="00BC0DEC"/>
    <w:rsid w:val="00BC2B60"/>
    <w:rsid w:val="00BD3D05"/>
    <w:rsid w:val="00BD4FE4"/>
    <w:rsid w:val="00BD701B"/>
    <w:rsid w:val="00BD7530"/>
    <w:rsid w:val="00BE0CA8"/>
    <w:rsid w:val="00BE1A50"/>
    <w:rsid w:val="00BE2B1B"/>
    <w:rsid w:val="00BE5026"/>
    <w:rsid w:val="00BE6068"/>
    <w:rsid w:val="00BE737D"/>
    <w:rsid w:val="00BF4135"/>
    <w:rsid w:val="00BF4D4A"/>
    <w:rsid w:val="00C034C0"/>
    <w:rsid w:val="00C035CB"/>
    <w:rsid w:val="00C04C8B"/>
    <w:rsid w:val="00C072F7"/>
    <w:rsid w:val="00C102B8"/>
    <w:rsid w:val="00C10BC6"/>
    <w:rsid w:val="00C13770"/>
    <w:rsid w:val="00C26139"/>
    <w:rsid w:val="00C324A5"/>
    <w:rsid w:val="00C36845"/>
    <w:rsid w:val="00C37D42"/>
    <w:rsid w:val="00C420EE"/>
    <w:rsid w:val="00C428D0"/>
    <w:rsid w:val="00C43469"/>
    <w:rsid w:val="00C47C91"/>
    <w:rsid w:val="00C47E78"/>
    <w:rsid w:val="00C5093F"/>
    <w:rsid w:val="00C573A2"/>
    <w:rsid w:val="00C61034"/>
    <w:rsid w:val="00C615DB"/>
    <w:rsid w:val="00C665FB"/>
    <w:rsid w:val="00C67E68"/>
    <w:rsid w:val="00C7379D"/>
    <w:rsid w:val="00C74B70"/>
    <w:rsid w:val="00C76484"/>
    <w:rsid w:val="00C857BE"/>
    <w:rsid w:val="00C92B45"/>
    <w:rsid w:val="00C946C8"/>
    <w:rsid w:val="00C94ECA"/>
    <w:rsid w:val="00CA192B"/>
    <w:rsid w:val="00CA4C9A"/>
    <w:rsid w:val="00CC0027"/>
    <w:rsid w:val="00CC0DD5"/>
    <w:rsid w:val="00CC545D"/>
    <w:rsid w:val="00CC5BE7"/>
    <w:rsid w:val="00CC73C5"/>
    <w:rsid w:val="00CC7F67"/>
    <w:rsid w:val="00CD09BB"/>
    <w:rsid w:val="00CD1EB1"/>
    <w:rsid w:val="00CD2FAD"/>
    <w:rsid w:val="00CD4AF6"/>
    <w:rsid w:val="00CD5C06"/>
    <w:rsid w:val="00CD6231"/>
    <w:rsid w:val="00CD63D5"/>
    <w:rsid w:val="00CD692F"/>
    <w:rsid w:val="00CE0851"/>
    <w:rsid w:val="00CE36CC"/>
    <w:rsid w:val="00CE6C13"/>
    <w:rsid w:val="00CF2197"/>
    <w:rsid w:val="00CF360F"/>
    <w:rsid w:val="00CF650D"/>
    <w:rsid w:val="00CF711B"/>
    <w:rsid w:val="00CF7B0E"/>
    <w:rsid w:val="00D025DF"/>
    <w:rsid w:val="00D05E5F"/>
    <w:rsid w:val="00D07A86"/>
    <w:rsid w:val="00D1481E"/>
    <w:rsid w:val="00D153C5"/>
    <w:rsid w:val="00D15D78"/>
    <w:rsid w:val="00D17A74"/>
    <w:rsid w:val="00D21D39"/>
    <w:rsid w:val="00D22ED2"/>
    <w:rsid w:val="00D23BD4"/>
    <w:rsid w:val="00D23D5A"/>
    <w:rsid w:val="00D315DE"/>
    <w:rsid w:val="00D336BF"/>
    <w:rsid w:val="00D4074C"/>
    <w:rsid w:val="00D44114"/>
    <w:rsid w:val="00D527F1"/>
    <w:rsid w:val="00D52E59"/>
    <w:rsid w:val="00D56DF1"/>
    <w:rsid w:val="00D618F1"/>
    <w:rsid w:val="00D653D3"/>
    <w:rsid w:val="00D767B3"/>
    <w:rsid w:val="00D82E9B"/>
    <w:rsid w:val="00D85DAD"/>
    <w:rsid w:val="00D87110"/>
    <w:rsid w:val="00D90146"/>
    <w:rsid w:val="00D91628"/>
    <w:rsid w:val="00D91710"/>
    <w:rsid w:val="00D92FA9"/>
    <w:rsid w:val="00D95E8F"/>
    <w:rsid w:val="00DA5F74"/>
    <w:rsid w:val="00DB04FB"/>
    <w:rsid w:val="00DB49DC"/>
    <w:rsid w:val="00DB5F20"/>
    <w:rsid w:val="00DB63D0"/>
    <w:rsid w:val="00DC1160"/>
    <w:rsid w:val="00DC30C8"/>
    <w:rsid w:val="00DD13FD"/>
    <w:rsid w:val="00DD3A87"/>
    <w:rsid w:val="00DD3BAA"/>
    <w:rsid w:val="00DD624E"/>
    <w:rsid w:val="00DD7683"/>
    <w:rsid w:val="00DE5353"/>
    <w:rsid w:val="00DE5D44"/>
    <w:rsid w:val="00DE5D5B"/>
    <w:rsid w:val="00DF167E"/>
    <w:rsid w:val="00DF4D8C"/>
    <w:rsid w:val="00E0260A"/>
    <w:rsid w:val="00E040F8"/>
    <w:rsid w:val="00E07877"/>
    <w:rsid w:val="00E100FC"/>
    <w:rsid w:val="00E118C3"/>
    <w:rsid w:val="00E133F0"/>
    <w:rsid w:val="00E17704"/>
    <w:rsid w:val="00E24310"/>
    <w:rsid w:val="00E24C9E"/>
    <w:rsid w:val="00E315CA"/>
    <w:rsid w:val="00E33C01"/>
    <w:rsid w:val="00E344A6"/>
    <w:rsid w:val="00E361FE"/>
    <w:rsid w:val="00E37371"/>
    <w:rsid w:val="00E37996"/>
    <w:rsid w:val="00E50179"/>
    <w:rsid w:val="00E52133"/>
    <w:rsid w:val="00E53641"/>
    <w:rsid w:val="00E5485E"/>
    <w:rsid w:val="00E55D73"/>
    <w:rsid w:val="00E5630B"/>
    <w:rsid w:val="00E56D22"/>
    <w:rsid w:val="00E60D78"/>
    <w:rsid w:val="00E61874"/>
    <w:rsid w:val="00E63D88"/>
    <w:rsid w:val="00E63FA4"/>
    <w:rsid w:val="00E70ABC"/>
    <w:rsid w:val="00E72754"/>
    <w:rsid w:val="00E7352E"/>
    <w:rsid w:val="00E754B3"/>
    <w:rsid w:val="00E75962"/>
    <w:rsid w:val="00E862BD"/>
    <w:rsid w:val="00E90154"/>
    <w:rsid w:val="00E932F4"/>
    <w:rsid w:val="00E966CB"/>
    <w:rsid w:val="00EA09C2"/>
    <w:rsid w:val="00EA5C6C"/>
    <w:rsid w:val="00EB3CE6"/>
    <w:rsid w:val="00EB436F"/>
    <w:rsid w:val="00EC0559"/>
    <w:rsid w:val="00EC0B79"/>
    <w:rsid w:val="00EC4F58"/>
    <w:rsid w:val="00EC5887"/>
    <w:rsid w:val="00EC6AFB"/>
    <w:rsid w:val="00ED48F7"/>
    <w:rsid w:val="00ED5D2A"/>
    <w:rsid w:val="00ED7427"/>
    <w:rsid w:val="00EE0A29"/>
    <w:rsid w:val="00EE4939"/>
    <w:rsid w:val="00EE495F"/>
    <w:rsid w:val="00EE5F42"/>
    <w:rsid w:val="00EE79F4"/>
    <w:rsid w:val="00EE7B86"/>
    <w:rsid w:val="00EF4B0B"/>
    <w:rsid w:val="00EF66B8"/>
    <w:rsid w:val="00F00394"/>
    <w:rsid w:val="00F01A7E"/>
    <w:rsid w:val="00F04B11"/>
    <w:rsid w:val="00F051C9"/>
    <w:rsid w:val="00F125B0"/>
    <w:rsid w:val="00F135D2"/>
    <w:rsid w:val="00F136DF"/>
    <w:rsid w:val="00F16774"/>
    <w:rsid w:val="00F16B56"/>
    <w:rsid w:val="00F22ED1"/>
    <w:rsid w:val="00F22EF7"/>
    <w:rsid w:val="00F24D9C"/>
    <w:rsid w:val="00F30EC8"/>
    <w:rsid w:val="00F3617B"/>
    <w:rsid w:val="00F417D9"/>
    <w:rsid w:val="00F54C49"/>
    <w:rsid w:val="00F70BBC"/>
    <w:rsid w:val="00F73D8F"/>
    <w:rsid w:val="00F7799A"/>
    <w:rsid w:val="00F81138"/>
    <w:rsid w:val="00F82207"/>
    <w:rsid w:val="00F83BA5"/>
    <w:rsid w:val="00F854C9"/>
    <w:rsid w:val="00F87562"/>
    <w:rsid w:val="00F929F1"/>
    <w:rsid w:val="00FA2995"/>
    <w:rsid w:val="00FA3860"/>
    <w:rsid w:val="00FA56D2"/>
    <w:rsid w:val="00FA73D4"/>
    <w:rsid w:val="00FB318E"/>
    <w:rsid w:val="00FC0DF5"/>
    <w:rsid w:val="00FC3BD6"/>
    <w:rsid w:val="00FC3EF5"/>
    <w:rsid w:val="00FC491A"/>
    <w:rsid w:val="00FC49C8"/>
    <w:rsid w:val="00FC4F28"/>
    <w:rsid w:val="00FC769C"/>
    <w:rsid w:val="00FD0AD8"/>
    <w:rsid w:val="00FD2286"/>
    <w:rsid w:val="00FD74B2"/>
    <w:rsid w:val="00FE38BD"/>
    <w:rsid w:val="00FE5CAA"/>
    <w:rsid w:val="00FF0B2B"/>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1AA36"/>
  <w15:docId w15:val="{0740F471-7CD1-4381-8408-5E946DB0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FAD"/>
    <w:pPr>
      <w:spacing w:after="240" w:line="276" w:lineRule="auto"/>
      <w:ind w:left="1418" w:right="-57"/>
      <w:jc w:val="both"/>
    </w:pPr>
    <w:rPr>
      <w:lang w:val="en-GB"/>
    </w:rPr>
  </w:style>
  <w:style w:type="paragraph" w:styleId="Heading1">
    <w:name w:val="heading 1"/>
    <w:basedOn w:val="Normal"/>
    <w:next w:val="Normal"/>
    <w:link w:val="Heading1Char"/>
    <w:autoRedefine/>
    <w:qFormat/>
    <w:rsid w:val="00CD2FA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D2FA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D2FA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D2FA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D2FA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D2FA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D2FAD"/>
    <w:pPr>
      <w:spacing w:after="0"/>
      <w:ind w:left="0"/>
      <w:outlineLvl w:val="6"/>
    </w:pPr>
    <w:rPr>
      <w:i/>
      <w:iCs/>
    </w:rPr>
  </w:style>
  <w:style w:type="paragraph" w:styleId="Heading8">
    <w:name w:val="heading 8"/>
    <w:basedOn w:val="Normal"/>
    <w:next w:val="Normal"/>
    <w:link w:val="Heading8Char"/>
    <w:uiPriority w:val="9"/>
    <w:semiHidden/>
    <w:qFormat/>
    <w:rsid w:val="00CD2FAD"/>
    <w:pPr>
      <w:numPr>
        <w:ilvl w:val="7"/>
        <w:numId w:val="14"/>
      </w:numPr>
      <w:spacing w:after="0"/>
      <w:outlineLvl w:val="7"/>
    </w:pPr>
  </w:style>
  <w:style w:type="paragraph" w:styleId="Heading9">
    <w:name w:val="heading 9"/>
    <w:basedOn w:val="Normal"/>
    <w:next w:val="Normal"/>
    <w:link w:val="Heading9Char"/>
    <w:uiPriority w:val="9"/>
    <w:semiHidden/>
    <w:qFormat/>
    <w:rsid w:val="00CD2FA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D2FAD"/>
    <w:rPr>
      <w:b/>
      <w:bCs/>
      <w:caps/>
      <w:u w:val="single"/>
      <w:lang w:val="en-GB"/>
    </w:rPr>
  </w:style>
  <w:style w:type="character" w:customStyle="1" w:styleId="Heading2Char">
    <w:name w:val="Heading 2 Char"/>
    <w:link w:val="Heading2"/>
    <w:rsid w:val="00CD2FAD"/>
    <w:rPr>
      <w:bCs/>
      <w:caps/>
      <w:u w:val="single"/>
      <w:lang w:val="en-GB"/>
    </w:rPr>
  </w:style>
  <w:style w:type="character" w:customStyle="1" w:styleId="Heading3Char">
    <w:name w:val="Heading 3 Char"/>
    <w:link w:val="Heading3"/>
    <w:rsid w:val="00CD2FAD"/>
    <w:rPr>
      <w:bCs/>
      <w:u w:val="single"/>
      <w:lang w:val="en-GB"/>
    </w:rPr>
  </w:style>
  <w:style w:type="character" w:customStyle="1" w:styleId="Heading4Char">
    <w:name w:val="Heading 4 Char"/>
    <w:link w:val="Heading4"/>
    <w:rsid w:val="00CD2FAD"/>
    <w:rPr>
      <w:bCs/>
      <w:i/>
      <w:iCs/>
      <w:lang w:val="en-GB"/>
    </w:rPr>
  </w:style>
  <w:style w:type="character" w:customStyle="1" w:styleId="Heading5Char">
    <w:name w:val="Heading 5 Char"/>
    <w:link w:val="Heading5"/>
    <w:rsid w:val="00CD2FAD"/>
    <w:rPr>
      <w:bCs/>
      <w:color w:val="000000"/>
      <w:lang w:val="en-GB"/>
    </w:rPr>
  </w:style>
  <w:style w:type="character" w:customStyle="1" w:styleId="Heading6Char">
    <w:name w:val="Heading 6 Char"/>
    <w:link w:val="Heading6"/>
    <w:uiPriority w:val="59"/>
    <w:semiHidden/>
    <w:rsid w:val="00CD2FAD"/>
    <w:rPr>
      <w:b/>
      <w:bCs/>
      <w:i/>
      <w:iCs/>
      <w:color w:val="7F7F7F"/>
      <w:lang w:val="en-GB"/>
    </w:rPr>
  </w:style>
  <w:style w:type="character" w:customStyle="1" w:styleId="Heading7Char">
    <w:name w:val="Heading 7 Char"/>
    <w:link w:val="Heading7"/>
    <w:uiPriority w:val="9"/>
    <w:semiHidden/>
    <w:rsid w:val="00CD2FAD"/>
    <w:rPr>
      <w:i/>
      <w:iCs/>
      <w:lang w:val="en-GB"/>
    </w:rPr>
  </w:style>
  <w:style w:type="character" w:customStyle="1" w:styleId="Heading8Char">
    <w:name w:val="Heading 8 Char"/>
    <w:link w:val="Heading8"/>
    <w:uiPriority w:val="9"/>
    <w:semiHidden/>
    <w:rsid w:val="00CD2FAD"/>
    <w:rPr>
      <w:lang w:val="en-GB"/>
    </w:rPr>
  </w:style>
  <w:style w:type="character" w:customStyle="1" w:styleId="Heading9Char">
    <w:name w:val="Heading 9 Char"/>
    <w:link w:val="Heading9"/>
    <w:uiPriority w:val="9"/>
    <w:semiHidden/>
    <w:rsid w:val="00CD2FAD"/>
    <w:rPr>
      <w:i/>
      <w:iCs/>
      <w:spacing w:val="5"/>
      <w:lang w:val="en-GB"/>
    </w:rPr>
  </w:style>
  <w:style w:type="paragraph" w:styleId="Title">
    <w:name w:val="Title"/>
    <w:aliases w:val="Title Bold"/>
    <w:basedOn w:val="Normal"/>
    <w:next w:val="Normal"/>
    <w:link w:val="TitleChar"/>
    <w:qFormat/>
    <w:rsid w:val="00CD2FA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D2FAD"/>
    <w:rPr>
      <w:b/>
      <w:caps/>
      <w:spacing w:val="5"/>
      <w:u w:val="single"/>
      <w:lang w:val="en-GB"/>
    </w:rPr>
  </w:style>
  <w:style w:type="paragraph" w:styleId="Subtitle">
    <w:name w:val="Subtitle"/>
    <w:basedOn w:val="Normal"/>
    <w:next w:val="Normal"/>
    <w:link w:val="SubtitleChar"/>
    <w:qFormat/>
    <w:rsid w:val="00CD2FAD"/>
    <w:pPr>
      <w:spacing w:after="600"/>
    </w:pPr>
    <w:rPr>
      <w:i/>
      <w:iCs/>
      <w:spacing w:val="13"/>
      <w:sz w:val="24"/>
      <w:szCs w:val="24"/>
    </w:rPr>
  </w:style>
  <w:style w:type="character" w:customStyle="1" w:styleId="SubtitleChar">
    <w:name w:val="Subtitle Char"/>
    <w:link w:val="Subtitle"/>
    <w:rsid w:val="00CD2FAD"/>
    <w:rPr>
      <w:i/>
      <w:iCs/>
      <w:spacing w:val="13"/>
      <w:sz w:val="24"/>
      <w:szCs w:val="24"/>
      <w:lang w:val="en-GB"/>
    </w:rPr>
  </w:style>
  <w:style w:type="paragraph" w:customStyle="1" w:styleId="CoverPageTitle">
    <w:name w:val="Cover Page Title"/>
    <w:basedOn w:val="Normal"/>
    <w:link w:val="CoverPageTitleChar"/>
    <w:qFormat/>
    <w:rsid w:val="00CD2FAD"/>
    <w:pPr>
      <w:spacing w:line="360" w:lineRule="auto"/>
      <w:ind w:left="1701" w:right="1650"/>
      <w:jc w:val="center"/>
    </w:pPr>
    <w:rPr>
      <w:rFonts w:cs="Arial"/>
      <w:b/>
      <w:sz w:val="28"/>
      <w:szCs w:val="28"/>
    </w:rPr>
  </w:style>
  <w:style w:type="character" w:customStyle="1" w:styleId="CoverPageTitleChar">
    <w:name w:val="Cover Page Title Char"/>
    <w:link w:val="CoverPageTitle"/>
    <w:rsid w:val="00CD2FAD"/>
    <w:rPr>
      <w:rFonts w:cs="Arial"/>
      <w:b/>
      <w:sz w:val="28"/>
      <w:szCs w:val="28"/>
      <w:lang w:val="en-GB"/>
    </w:rPr>
  </w:style>
  <w:style w:type="paragraph" w:styleId="ListParagraph">
    <w:name w:val="List Paragraph"/>
    <w:basedOn w:val="Normal"/>
    <w:link w:val="ListParagraphChar"/>
    <w:uiPriority w:val="34"/>
    <w:rsid w:val="00CD2FAD"/>
    <w:pPr>
      <w:ind w:left="720"/>
      <w:contextualSpacing/>
    </w:pPr>
  </w:style>
  <w:style w:type="character" w:customStyle="1" w:styleId="ListParagraphChar">
    <w:name w:val="List Paragraph Char"/>
    <w:link w:val="ListParagraph"/>
    <w:uiPriority w:val="34"/>
    <w:rsid w:val="00CD2FAD"/>
    <w:rPr>
      <w:lang w:val="en-GB"/>
    </w:rPr>
  </w:style>
  <w:style w:type="table" w:styleId="TableGrid">
    <w:name w:val="Table Grid"/>
    <w:basedOn w:val="TableNormal"/>
    <w:uiPriority w:val="59"/>
    <w:rsid w:val="00CD2F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FAD"/>
    <w:rPr>
      <w:rFonts w:ascii="Tahoma" w:hAnsi="Tahoma" w:cs="Tahoma"/>
      <w:sz w:val="16"/>
      <w:szCs w:val="16"/>
      <w:lang w:val="en-GB"/>
    </w:rPr>
  </w:style>
  <w:style w:type="paragraph" w:customStyle="1" w:styleId="FigureTitle">
    <w:name w:val="Figure Title"/>
    <w:basedOn w:val="Normal"/>
    <w:link w:val="FigureTitleChar"/>
    <w:qFormat/>
    <w:rsid w:val="00CD2FAD"/>
    <w:pPr>
      <w:keepNext/>
      <w:keepLines/>
      <w:spacing w:before="240" w:after="80"/>
      <w:jc w:val="center"/>
    </w:pPr>
    <w:rPr>
      <w:b/>
      <w:caps/>
      <w:u w:val="single"/>
    </w:rPr>
  </w:style>
  <w:style w:type="paragraph" w:styleId="TOC1">
    <w:name w:val="toc 1"/>
    <w:basedOn w:val="Normal"/>
    <w:next w:val="Normal"/>
    <w:autoRedefine/>
    <w:uiPriority w:val="39"/>
    <w:unhideWhenUsed/>
    <w:rsid w:val="00CD2FAD"/>
    <w:pPr>
      <w:tabs>
        <w:tab w:val="right" w:pos="10149"/>
      </w:tabs>
      <w:spacing w:after="100"/>
      <w:ind w:left="1077" w:hanging="1077"/>
    </w:pPr>
    <w:rPr>
      <w:caps/>
    </w:rPr>
  </w:style>
  <w:style w:type="paragraph" w:styleId="TOC2">
    <w:name w:val="toc 2"/>
    <w:basedOn w:val="Normal"/>
    <w:next w:val="Normal"/>
    <w:autoRedefine/>
    <w:uiPriority w:val="39"/>
    <w:unhideWhenUsed/>
    <w:rsid w:val="00CD2FAD"/>
    <w:pPr>
      <w:tabs>
        <w:tab w:val="right" w:pos="10147"/>
      </w:tabs>
      <w:spacing w:after="100"/>
      <w:ind w:left="1077" w:hanging="1077"/>
    </w:pPr>
    <w:rPr>
      <w:caps/>
    </w:rPr>
  </w:style>
  <w:style w:type="paragraph" w:styleId="TOC3">
    <w:name w:val="toc 3"/>
    <w:basedOn w:val="Normal"/>
    <w:next w:val="Normal"/>
    <w:autoRedefine/>
    <w:uiPriority w:val="39"/>
    <w:unhideWhenUsed/>
    <w:rsid w:val="00CD2FAD"/>
    <w:pPr>
      <w:tabs>
        <w:tab w:val="right" w:pos="10149"/>
      </w:tabs>
      <w:spacing w:after="100"/>
      <w:ind w:left="1077" w:hanging="1077"/>
    </w:pPr>
  </w:style>
  <w:style w:type="paragraph" w:styleId="TOC4">
    <w:name w:val="toc 4"/>
    <w:basedOn w:val="Normal"/>
    <w:next w:val="Normal"/>
    <w:autoRedefine/>
    <w:uiPriority w:val="39"/>
    <w:unhideWhenUsed/>
    <w:rsid w:val="00CD2FAD"/>
    <w:pPr>
      <w:tabs>
        <w:tab w:val="right" w:pos="10149"/>
      </w:tabs>
      <w:spacing w:after="100"/>
      <w:ind w:left="1077" w:hanging="1077"/>
    </w:pPr>
  </w:style>
  <w:style w:type="paragraph" w:styleId="TOC5">
    <w:name w:val="toc 5"/>
    <w:basedOn w:val="Normal"/>
    <w:next w:val="Normal"/>
    <w:autoRedefine/>
    <w:uiPriority w:val="39"/>
    <w:unhideWhenUsed/>
    <w:rsid w:val="00CD2FAD"/>
    <w:pPr>
      <w:tabs>
        <w:tab w:val="right" w:pos="10149"/>
      </w:tabs>
      <w:spacing w:after="100"/>
      <w:ind w:left="1077" w:hanging="1077"/>
    </w:pPr>
  </w:style>
  <w:style w:type="paragraph" w:customStyle="1" w:styleId="Dashlist">
    <w:name w:val="Dash list"/>
    <w:basedOn w:val="Normal"/>
    <w:link w:val="DashlistChar"/>
    <w:qFormat/>
    <w:rsid w:val="00CD2FAD"/>
    <w:pPr>
      <w:numPr>
        <w:numId w:val="12"/>
      </w:numPr>
      <w:spacing w:after="0" w:line="240" w:lineRule="auto"/>
      <w:ind w:left="1777" w:right="0"/>
    </w:pPr>
  </w:style>
  <w:style w:type="character" w:customStyle="1" w:styleId="DashlistChar">
    <w:name w:val="Dash list Char"/>
    <w:link w:val="Dashlist"/>
    <w:rsid w:val="00CD2FAD"/>
    <w:rPr>
      <w:lang w:val="en-GB"/>
    </w:rPr>
  </w:style>
  <w:style w:type="paragraph" w:customStyle="1" w:styleId="Bodyjustified">
    <w:name w:val="Body justified"/>
    <w:link w:val="BodyjustifiedChar"/>
    <w:uiPriority w:val="99"/>
    <w:rsid w:val="00CD2FA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D2FAD"/>
    <w:rPr>
      <w:rFonts w:eastAsia="Arial" w:cs="Helvetica"/>
      <w:color w:val="000000"/>
      <w:w w:val="0"/>
      <w:lang w:val="en-GB"/>
    </w:rPr>
  </w:style>
  <w:style w:type="paragraph" w:customStyle="1" w:styleId="BulletList">
    <w:name w:val="Bullet List"/>
    <w:basedOn w:val="ListParagraph"/>
    <w:link w:val="BulletListChar"/>
    <w:qFormat/>
    <w:rsid w:val="00CD2FAD"/>
    <w:pPr>
      <w:numPr>
        <w:numId w:val="13"/>
      </w:numPr>
      <w:ind w:left="1777" w:right="0"/>
    </w:pPr>
  </w:style>
  <w:style w:type="character" w:customStyle="1" w:styleId="BulletListChar">
    <w:name w:val="Bullet List Char"/>
    <w:link w:val="BulletList"/>
    <w:rsid w:val="00CD2FAD"/>
    <w:rPr>
      <w:lang w:val="en-GB"/>
    </w:rPr>
  </w:style>
  <w:style w:type="paragraph" w:customStyle="1" w:styleId="numericallist">
    <w:name w:val="numerical list"/>
    <w:basedOn w:val="Normal"/>
    <w:link w:val="numericallistChar"/>
    <w:qFormat/>
    <w:rsid w:val="00CD2FAD"/>
    <w:pPr>
      <w:numPr>
        <w:ilvl w:val="6"/>
        <w:numId w:val="14"/>
      </w:numPr>
      <w:spacing w:after="0" w:line="240" w:lineRule="auto"/>
    </w:pPr>
  </w:style>
  <w:style w:type="character" w:customStyle="1" w:styleId="numericallistChar">
    <w:name w:val="numerical list Char"/>
    <w:link w:val="numericallist"/>
    <w:rsid w:val="00CD2FAD"/>
    <w:rPr>
      <w:lang w:val="en-GB"/>
    </w:rPr>
  </w:style>
  <w:style w:type="character" w:styleId="PlaceholderText">
    <w:name w:val="Placeholder Text"/>
    <w:basedOn w:val="DefaultParagraphFont"/>
    <w:uiPriority w:val="99"/>
    <w:semiHidden/>
    <w:rsid w:val="00CD2FAD"/>
    <w:rPr>
      <w:color w:val="808080"/>
    </w:rPr>
  </w:style>
  <w:style w:type="paragraph" w:customStyle="1" w:styleId="Leftalign">
    <w:name w:val="Left align"/>
    <w:basedOn w:val="Normal"/>
    <w:link w:val="LeftalignChar"/>
    <w:qFormat/>
    <w:rsid w:val="00CD2FAD"/>
    <w:pPr>
      <w:spacing w:after="0" w:line="240" w:lineRule="auto"/>
      <w:ind w:left="0" w:right="0"/>
    </w:pPr>
    <w:rPr>
      <w:rFonts w:eastAsia="Arial" w:cs="Arial"/>
    </w:rPr>
  </w:style>
  <w:style w:type="character" w:customStyle="1" w:styleId="LeftalignChar">
    <w:name w:val="Left align Char"/>
    <w:link w:val="Leftalign"/>
    <w:rsid w:val="00CD2FAD"/>
    <w:rPr>
      <w:rFonts w:eastAsia="Arial" w:cs="Arial"/>
      <w:lang w:val="en-GB"/>
    </w:rPr>
  </w:style>
  <w:style w:type="character" w:styleId="Hyperlink">
    <w:name w:val="Hyperlink"/>
    <w:basedOn w:val="DefaultParagraphFont"/>
    <w:uiPriority w:val="99"/>
    <w:rsid w:val="00CD2FAD"/>
    <w:rPr>
      <w:color w:val="0000FF" w:themeColor="hyperlink"/>
      <w:u w:val="none"/>
    </w:rPr>
  </w:style>
  <w:style w:type="character" w:customStyle="1" w:styleId="FigureTitleChar">
    <w:name w:val="Figure Title Char"/>
    <w:basedOn w:val="DefaultParagraphFont"/>
    <w:link w:val="FigureTitle"/>
    <w:rsid w:val="00CD2FAD"/>
    <w:rPr>
      <w:b/>
      <w:caps/>
      <w:u w:val="single"/>
      <w:lang w:val="en-GB"/>
    </w:rPr>
  </w:style>
  <w:style w:type="paragraph" w:customStyle="1" w:styleId="BASEDON">
    <w:name w:val="BASED ON"/>
    <w:basedOn w:val="CoverPageTitle"/>
    <w:link w:val="BASEDONChar"/>
    <w:qFormat/>
    <w:rsid w:val="00CD2FAD"/>
    <w:pPr>
      <w:spacing w:before="360" w:after="480"/>
    </w:pPr>
    <w:rPr>
      <w:caps/>
    </w:rPr>
  </w:style>
  <w:style w:type="character" w:customStyle="1" w:styleId="BASEDONChar">
    <w:name w:val="BASED ON Char"/>
    <w:link w:val="BASEDON"/>
    <w:rsid w:val="00CD2FAD"/>
    <w:rPr>
      <w:rFonts w:cs="Arial"/>
      <w:b/>
      <w:caps/>
      <w:sz w:val="28"/>
      <w:szCs w:val="28"/>
      <w:lang w:val="en-GB"/>
    </w:rPr>
  </w:style>
  <w:style w:type="paragraph" w:customStyle="1" w:styleId="NOTES">
    <w:name w:val="NOTES"/>
    <w:link w:val="NOTESChar"/>
    <w:qFormat/>
    <w:rsid w:val="00CD2FAD"/>
    <w:pPr>
      <w:keepNext/>
      <w:spacing w:before="240"/>
      <w:ind w:firstLine="1440"/>
    </w:pPr>
    <w:rPr>
      <w:rFonts w:eastAsia="Arial" w:cs="Helvetica"/>
      <w:b/>
      <w:caps/>
      <w:color w:val="000000"/>
      <w:u w:val="single"/>
      <w:lang w:val="en-GB"/>
    </w:rPr>
  </w:style>
  <w:style w:type="character" w:customStyle="1" w:styleId="NOTESChar">
    <w:name w:val="NOTES Char"/>
    <w:link w:val="NOTES"/>
    <w:rsid w:val="00CD2FAD"/>
    <w:rPr>
      <w:rFonts w:eastAsia="Arial" w:cs="Helvetica"/>
      <w:b/>
      <w:caps/>
      <w:color w:val="000000"/>
      <w:u w:val="single"/>
      <w:lang w:val="en-GB"/>
    </w:rPr>
  </w:style>
  <w:style w:type="paragraph" w:customStyle="1" w:styleId="TableTitle">
    <w:name w:val="Table Title"/>
    <w:basedOn w:val="BodyText"/>
    <w:link w:val="TableTitleChar"/>
    <w:qFormat/>
    <w:rsid w:val="00CD2FA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D2FA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D2FAD"/>
    <w:rPr>
      <w:lang w:val="fr-FR" w:eastAsia="fr-FR"/>
    </w:rPr>
  </w:style>
  <w:style w:type="character" w:customStyle="1" w:styleId="TableTitleChar">
    <w:name w:val="Table Title Char"/>
    <w:link w:val="TableTitle"/>
    <w:rsid w:val="00CD2FAD"/>
    <w:rPr>
      <w:b/>
      <w:caps/>
      <w:u w:val="single"/>
      <w:lang w:eastAsia="fr-FR"/>
    </w:rPr>
  </w:style>
  <w:style w:type="paragraph" w:customStyle="1" w:styleId="Bullet2">
    <w:name w:val="Bullet 2"/>
    <w:qFormat/>
    <w:rsid w:val="00CD2FAD"/>
    <w:pPr>
      <w:numPr>
        <w:numId w:val="15"/>
      </w:numPr>
      <w:ind w:left="2344"/>
    </w:pPr>
    <w:rPr>
      <w:lang w:val="en-GB"/>
    </w:rPr>
  </w:style>
  <w:style w:type="paragraph" w:customStyle="1" w:styleId="Aligncenter">
    <w:name w:val="Align center"/>
    <w:basedOn w:val="Bodyjustified"/>
    <w:link w:val="AligncenterChar"/>
    <w:qFormat/>
    <w:rsid w:val="00CD2FAD"/>
    <w:pPr>
      <w:keepNext/>
    </w:pPr>
  </w:style>
  <w:style w:type="character" w:customStyle="1" w:styleId="AligncenterChar">
    <w:name w:val="Align center Char"/>
    <w:link w:val="Aligncenter"/>
    <w:rsid w:val="00CD2FAD"/>
    <w:rPr>
      <w:rFonts w:eastAsia="Arial" w:cs="Helvetica"/>
      <w:color w:val="000000"/>
      <w:w w:val="0"/>
      <w:lang w:val="en-GB"/>
    </w:rPr>
  </w:style>
  <w:style w:type="paragraph" w:customStyle="1" w:styleId="alphabeticallist">
    <w:name w:val="alphabetical list"/>
    <w:basedOn w:val="BodyText"/>
    <w:link w:val="alphabeticallistChar"/>
    <w:qFormat/>
    <w:rsid w:val="00CD2FA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D2FAD"/>
    <w:rPr>
      <w:lang w:val="en-GB" w:eastAsia="fr-FR"/>
    </w:rPr>
  </w:style>
  <w:style w:type="paragraph" w:styleId="ListNumber">
    <w:name w:val="List Number"/>
    <w:basedOn w:val="Normal"/>
    <w:uiPriority w:val="99"/>
    <w:semiHidden/>
    <w:unhideWhenUsed/>
    <w:rsid w:val="00CD2FAD"/>
    <w:pPr>
      <w:numPr>
        <w:numId w:val="10"/>
      </w:numPr>
      <w:contextualSpacing/>
    </w:pPr>
  </w:style>
  <w:style w:type="paragraph" w:styleId="ListNumber2">
    <w:name w:val="List Number 2"/>
    <w:basedOn w:val="Normal"/>
    <w:uiPriority w:val="99"/>
    <w:semiHidden/>
    <w:unhideWhenUsed/>
    <w:rsid w:val="00CD2FAD"/>
    <w:pPr>
      <w:numPr>
        <w:numId w:val="11"/>
      </w:numPr>
      <w:contextualSpacing/>
    </w:pPr>
  </w:style>
  <w:style w:type="paragraph" w:customStyle="1" w:styleId="Title2">
    <w:name w:val="Title 2"/>
    <w:basedOn w:val="Normal"/>
    <w:link w:val="Title2Char"/>
    <w:qFormat/>
    <w:rsid w:val="00CD2FA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D2FAD"/>
    <w:rPr>
      <w:caps/>
      <w:u w:val="single"/>
      <w:lang w:val="en-GB"/>
    </w:rPr>
  </w:style>
  <w:style w:type="paragraph" w:customStyle="1" w:styleId="NB">
    <w:name w:val="N.B."/>
    <w:link w:val="NBChar"/>
    <w:qFormat/>
    <w:rsid w:val="00CD2FAD"/>
    <w:pPr>
      <w:keepNext/>
      <w:spacing w:before="240"/>
      <w:ind w:left="1418"/>
    </w:pPr>
    <w:rPr>
      <w:b/>
      <w:caps/>
      <w:u w:val="single"/>
      <w:lang w:val="en-GB"/>
    </w:rPr>
  </w:style>
  <w:style w:type="character" w:customStyle="1" w:styleId="NBChar">
    <w:name w:val="N.B. Char"/>
    <w:basedOn w:val="DefaultParagraphFont"/>
    <w:link w:val="NB"/>
    <w:rsid w:val="00CD2FAD"/>
    <w:rPr>
      <w:b/>
      <w:caps/>
      <w:u w:val="single"/>
      <w:lang w:val="en-GB"/>
    </w:rPr>
  </w:style>
  <w:style w:type="paragraph" w:customStyle="1" w:styleId="AppendixTitle">
    <w:name w:val="Appendix Title"/>
    <w:basedOn w:val="Normal"/>
    <w:qFormat/>
    <w:rsid w:val="00CD2FAD"/>
    <w:pPr>
      <w:keepNext/>
      <w:keepLines/>
      <w:spacing w:after="0"/>
      <w:jc w:val="center"/>
    </w:pPr>
    <w:rPr>
      <w:b/>
      <w:caps/>
      <w:spacing w:val="5"/>
      <w:u w:val="single"/>
    </w:rPr>
  </w:style>
  <w:style w:type="paragraph" w:styleId="Header">
    <w:name w:val="header"/>
    <w:basedOn w:val="Normal"/>
    <w:link w:val="HeaderChar"/>
    <w:uiPriority w:val="99"/>
    <w:unhideWhenUsed/>
    <w:rsid w:val="00CD2FA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D2FAD"/>
    <w:rPr>
      <w:lang w:val="en-GB"/>
    </w:rPr>
  </w:style>
  <w:style w:type="paragraph" w:styleId="Footer">
    <w:name w:val="footer"/>
    <w:basedOn w:val="Normal"/>
    <w:link w:val="FooterChar"/>
    <w:uiPriority w:val="99"/>
    <w:unhideWhenUsed/>
    <w:rsid w:val="00CD2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FAD"/>
    <w:rPr>
      <w:lang w:val="en-GB"/>
    </w:rPr>
  </w:style>
  <w:style w:type="paragraph" w:customStyle="1" w:styleId="Rightalign">
    <w:name w:val="Right align"/>
    <w:basedOn w:val="Normal"/>
    <w:link w:val="RightalignChar"/>
    <w:qFormat/>
    <w:rsid w:val="00CD2FAD"/>
    <w:pPr>
      <w:spacing w:after="0" w:line="240" w:lineRule="auto"/>
      <w:ind w:left="0" w:right="0"/>
    </w:pPr>
    <w:rPr>
      <w:rFonts w:eastAsia="Arial" w:cs="Arial"/>
    </w:rPr>
  </w:style>
  <w:style w:type="character" w:customStyle="1" w:styleId="RightalignChar">
    <w:name w:val="Right align Char"/>
    <w:link w:val="Rightalign"/>
    <w:rsid w:val="00CD2FAD"/>
    <w:rPr>
      <w:rFonts w:eastAsia="Arial" w:cs="Arial"/>
      <w:lang w:val="en-GB"/>
    </w:rPr>
  </w:style>
  <w:style w:type="numbering" w:customStyle="1" w:styleId="NoList1">
    <w:name w:val="No List1"/>
    <w:next w:val="NoList"/>
    <w:uiPriority w:val="99"/>
    <w:semiHidden/>
    <w:unhideWhenUsed/>
    <w:rsid w:val="00CD2FAD"/>
  </w:style>
  <w:style w:type="paragraph" w:customStyle="1" w:styleId="Tableofcontents">
    <w:name w:val="Table of contents"/>
    <w:basedOn w:val="Normal"/>
    <w:link w:val="TableofcontentsChar"/>
    <w:qFormat/>
    <w:rsid w:val="00CD2FA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D2FAD"/>
    <w:rPr>
      <w:b/>
      <w:bCs/>
      <w:caps/>
      <w:u w:val="single"/>
      <w:lang w:val="en-GB" w:bidi="en-US"/>
    </w:rPr>
  </w:style>
  <w:style w:type="paragraph" w:customStyle="1" w:styleId="superscript">
    <w:name w:val="superscript"/>
    <w:basedOn w:val="Normal"/>
    <w:link w:val="superscriptChar"/>
    <w:qFormat/>
    <w:rsid w:val="00CD2FAD"/>
    <w:pPr>
      <w:spacing w:after="0" w:line="240" w:lineRule="auto"/>
      <w:ind w:left="0" w:right="0"/>
    </w:pPr>
    <w:rPr>
      <w:vertAlign w:val="superscript"/>
    </w:rPr>
  </w:style>
  <w:style w:type="character" w:customStyle="1" w:styleId="superscriptChar">
    <w:name w:val="superscript Char"/>
    <w:link w:val="superscript"/>
    <w:rsid w:val="00CD2FAD"/>
    <w:rPr>
      <w:vertAlign w:val="superscript"/>
      <w:lang w:val="en-GB"/>
    </w:rPr>
  </w:style>
  <w:style w:type="paragraph" w:customStyle="1" w:styleId="subscript">
    <w:name w:val="subscript"/>
    <w:basedOn w:val="Normal"/>
    <w:link w:val="subscriptChar"/>
    <w:qFormat/>
    <w:rsid w:val="00CD2FAD"/>
    <w:pPr>
      <w:spacing w:after="0" w:line="240" w:lineRule="auto"/>
      <w:ind w:left="0" w:right="0"/>
    </w:pPr>
    <w:rPr>
      <w:vertAlign w:val="subscript"/>
    </w:rPr>
  </w:style>
  <w:style w:type="character" w:customStyle="1" w:styleId="subscriptChar">
    <w:name w:val="subscript Char"/>
    <w:link w:val="subscript"/>
    <w:rsid w:val="00CD2FAD"/>
    <w:rPr>
      <w:vertAlign w:val="subscript"/>
      <w:lang w:val="en-GB"/>
    </w:rPr>
  </w:style>
  <w:style w:type="numbering" w:customStyle="1" w:styleId="NoList2">
    <w:name w:val="No List2"/>
    <w:next w:val="NoList"/>
    <w:uiPriority w:val="99"/>
    <w:semiHidden/>
    <w:unhideWhenUsed/>
    <w:rsid w:val="00CD2FAD"/>
  </w:style>
  <w:style w:type="numbering" w:customStyle="1" w:styleId="NoList11">
    <w:name w:val="No List11"/>
    <w:next w:val="NoList"/>
    <w:uiPriority w:val="99"/>
    <w:semiHidden/>
    <w:unhideWhenUsed/>
    <w:rsid w:val="00CD2FAD"/>
  </w:style>
  <w:style w:type="paragraph" w:customStyle="1" w:styleId="rightindent">
    <w:name w:val="right indent"/>
    <w:basedOn w:val="Rightalign"/>
    <w:link w:val="rightindentChar"/>
    <w:qFormat/>
    <w:rsid w:val="00CD2FAD"/>
    <w:pPr>
      <w:tabs>
        <w:tab w:val="left" w:pos="7920"/>
      </w:tabs>
    </w:pPr>
  </w:style>
  <w:style w:type="character" w:customStyle="1" w:styleId="rightindentChar">
    <w:name w:val="right indent Char"/>
    <w:link w:val="rightindent"/>
    <w:rsid w:val="00CD2FAD"/>
    <w:rPr>
      <w:rFonts w:eastAsia="Arial" w:cs="Arial"/>
      <w:lang w:val="en-GB"/>
    </w:rPr>
  </w:style>
  <w:style w:type="paragraph" w:styleId="TOCHeading">
    <w:name w:val="TOC Heading"/>
    <w:basedOn w:val="Heading1"/>
    <w:next w:val="Normal"/>
    <w:link w:val="TOCHeadingChar"/>
    <w:uiPriority w:val="39"/>
    <w:semiHidden/>
    <w:unhideWhenUsed/>
    <w:qFormat/>
    <w:rsid w:val="00CD2FA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D2FA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D2FAD"/>
    <w:pPr>
      <w:numPr>
        <w:numId w:val="20"/>
      </w:numPr>
      <w:ind w:left="2344"/>
    </w:pPr>
    <w:rPr>
      <w:lang w:val="en-GB"/>
    </w:rPr>
  </w:style>
  <w:style w:type="paragraph" w:customStyle="1" w:styleId="numericalroman">
    <w:name w:val="numerical roman"/>
    <w:basedOn w:val="ListParagraph"/>
    <w:qFormat/>
    <w:rsid w:val="00CD2FAD"/>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CD2FA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D2FAD"/>
    <w:rPr>
      <w:color w:val="800080" w:themeColor="followedHyperlink"/>
      <w:u w:val="single"/>
    </w:rPr>
  </w:style>
  <w:style w:type="character" w:styleId="BookTitle">
    <w:name w:val="Book Title"/>
    <w:basedOn w:val="DefaultParagraphFont"/>
    <w:uiPriority w:val="99"/>
    <w:rsid w:val="00CD2FAD"/>
    <w:rPr>
      <w:b/>
      <w:bCs/>
      <w:i/>
      <w:iCs/>
      <w:spacing w:val="5"/>
    </w:rPr>
  </w:style>
  <w:style w:type="character" w:styleId="Emphasis">
    <w:name w:val="Emphasis"/>
    <w:basedOn w:val="DefaultParagraphFont"/>
    <w:uiPriority w:val="20"/>
    <w:rsid w:val="00CD2FAD"/>
    <w:rPr>
      <w:i/>
      <w:iCs/>
    </w:rPr>
  </w:style>
  <w:style w:type="character" w:styleId="IntenseEmphasis">
    <w:name w:val="Intense Emphasis"/>
    <w:basedOn w:val="DefaultParagraphFont"/>
    <w:uiPriority w:val="21"/>
    <w:rsid w:val="00CD2FAD"/>
    <w:rPr>
      <w:i/>
      <w:iCs/>
      <w:color w:val="4F81BD" w:themeColor="accent1"/>
    </w:rPr>
  </w:style>
  <w:style w:type="paragraph" w:styleId="IntenseQuote">
    <w:name w:val="Intense Quote"/>
    <w:basedOn w:val="Normal"/>
    <w:next w:val="Normal"/>
    <w:link w:val="IntenseQuoteChar"/>
    <w:uiPriority w:val="30"/>
    <w:rsid w:val="00CD2FA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D2FAD"/>
    <w:rPr>
      <w:i/>
      <w:iCs/>
      <w:color w:val="4F81BD" w:themeColor="accent1"/>
      <w:lang w:val="en-GB"/>
    </w:rPr>
  </w:style>
  <w:style w:type="character" w:styleId="IntenseReference">
    <w:name w:val="Intense Reference"/>
    <w:basedOn w:val="DefaultParagraphFont"/>
    <w:uiPriority w:val="32"/>
    <w:rsid w:val="00CD2FAD"/>
    <w:rPr>
      <w:b/>
      <w:bCs/>
      <w:smallCaps/>
      <w:color w:val="4F81BD" w:themeColor="accent1"/>
      <w:spacing w:val="5"/>
    </w:rPr>
  </w:style>
  <w:style w:type="paragraph" w:styleId="NoSpacing">
    <w:name w:val="No Spacing"/>
    <w:uiPriority w:val="1"/>
    <w:rsid w:val="00CD2FAD"/>
    <w:pPr>
      <w:ind w:left="1418" w:right="-57"/>
      <w:jc w:val="both"/>
    </w:pPr>
    <w:rPr>
      <w:lang w:val="en-GB"/>
    </w:rPr>
  </w:style>
  <w:style w:type="paragraph" w:styleId="Quote">
    <w:name w:val="Quote"/>
    <w:basedOn w:val="Normal"/>
    <w:next w:val="Normal"/>
    <w:link w:val="QuoteChar"/>
    <w:uiPriority w:val="29"/>
    <w:rsid w:val="00CD2FA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2FAD"/>
    <w:rPr>
      <w:i/>
      <w:iCs/>
      <w:color w:val="404040" w:themeColor="text1" w:themeTint="BF"/>
      <w:lang w:val="en-GB"/>
    </w:rPr>
  </w:style>
  <w:style w:type="character" w:styleId="Strong">
    <w:name w:val="Strong"/>
    <w:basedOn w:val="DefaultParagraphFont"/>
    <w:uiPriority w:val="22"/>
    <w:rsid w:val="00CD2FAD"/>
    <w:rPr>
      <w:b/>
      <w:bCs/>
    </w:rPr>
  </w:style>
  <w:style w:type="character" w:styleId="SubtleEmphasis">
    <w:name w:val="Subtle Emphasis"/>
    <w:basedOn w:val="DefaultParagraphFont"/>
    <w:uiPriority w:val="19"/>
    <w:rsid w:val="00CD2FAD"/>
    <w:rPr>
      <w:i/>
      <w:iCs/>
      <w:color w:val="404040" w:themeColor="text1" w:themeTint="BF"/>
    </w:rPr>
  </w:style>
  <w:style w:type="character" w:styleId="SubtleReference">
    <w:name w:val="Subtle Reference"/>
    <w:basedOn w:val="DefaultParagraphFont"/>
    <w:uiPriority w:val="31"/>
    <w:rsid w:val="00CD2FAD"/>
    <w:rPr>
      <w:smallCaps/>
      <w:color w:val="5A5A5A" w:themeColor="text1" w:themeTint="A5"/>
    </w:rPr>
  </w:style>
  <w:style w:type="paragraph" w:customStyle="1" w:styleId="Default">
    <w:name w:val="Default"/>
    <w:rsid w:val="00657E59"/>
    <w:pPr>
      <w:autoSpaceDE w:val="0"/>
      <w:autoSpaceDN w:val="0"/>
      <w:adjustRightInd w:val="0"/>
    </w:pPr>
    <w:rPr>
      <w:rFonts w:cs="Arial"/>
      <w:color w:val="000000"/>
      <w:sz w:val="24"/>
      <w:szCs w:val="24"/>
      <w:lang w:val="en-GB"/>
    </w:rPr>
  </w:style>
  <w:style w:type="table" w:customStyle="1" w:styleId="TableGrid11">
    <w:name w:val="Table Grid11"/>
    <w:basedOn w:val="TableNormal"/>
    <w:next w:val="TableGrid"/>
    <w:uiPriority w:val="59"/>
    <w:rsid w:val="00010EB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83771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tmp"/><Relationship Id="rId21" Type="http://schemas.openxmlformats.org/officeDocument/2006/relationships/image" Target="media/image4.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s://landandmaritimeapps.dla.mil/Downloads/MilSpec/Docs/MIL-STD-750/std750part3.pdf"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1" Type="http://schemas.openxmlformats.org/officeDocument/2006/relationships/image" Target="media/image1.jpg"/><Relationship Id="rId24" Type="http://schemas.openxmlformats.org/officeDocument/2006/relationships/image" Target="media/image6.jpe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escies.org/escc-specs/published/20900.pdf" TargetMode="External"/><Relationship Id="rId5" Type="http://schemas.openxmlformats.org/officeDocument/2006/relationships/numbering" Target="numbering.xml"/><Relationship Id="rId61" Type="http://schemas.openxmlformats.org/officeDocument/2006/relationships/hyperlink" Target="https://landandmaritimeapps.dla.mil/Downloads/MilSpec/Docs/MIL-STD-750/std750part2.pdf" TargetMode="External"/><Relationship Id="rId19" Type="http://schemas.openxmlformats.org/officeDocument/2006/relationships/hyperlink" Target="http://escies.org/escc-specs/published/229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escies.org/escc-specs/published/217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programs/milspec/ListDocs.aspx?BasicDoc=MIL-STD-750"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escies.org/escc-specs/published/20500.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7.jpe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2.pdf" TargetMode="Externa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escies.org/escc-specs/published/22900.pdf" TargetMode="External"/><Relationship Id="rId62"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programs/milspec/ListDocs.aspx?BasicDoc=MIL-STD-750"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4.pdf" TargetMode="External"/><Relationship Id="rId57" Type="http://schemas.openxmlformats.org/officeDocument/2006/relationships/hyperlink" Target="https://landandmaritimeapps.dla.mil/Downloads/MilSpec/Docs/MIL-STD-750/std750part2.pdf" TargetMode="External"/><Relationship Id="rId10" Type="http://schemas.openxmlformats.org/officeDocument/2006/relationships/endnotes" Target="endnotes.xm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hyperlink" Target="http://escies.org/escc-specs/published/21400.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39" Type="http://schemas.openxmlformats.org/officeDocument/2006/relationships/hyperlink" Target="https://landandmaritimeapps.dla.mil/Downloads/MilSpec/Docs/MIL-STD-750/std750part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EA3E4-9670-4862-A1C2-6E9C5586E55E}">
  <ds:schemaRefs>
    <ds:schemaRef ds:uri="http://schemas.microsoft.com/sharepoint/v3/contenttype/forms"/>
  </ds:schemaRefs>
</ds:datastoreItem>
</file>

<file path=customXml/itemProps2.xml><?xml version="1.0" encoding="utf-8"?>
<ds:datastoreItem xmlns:ds="http://schemas.openxmlformats.org/officeDocument/2006/customXml" ds:itemID="{EDE65AE3-0F9A-4E05-9E86-8FDBB74169B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6bd58a04-39b6-4196-87bb-bb788da3cd29"/>
    <ds:schemaRef ds:uri="http://www.w3.org/XML/1998/namespace"/>
    <ds:schemaRef ds:uri="http://purl.org/dc/dcmitype/"/>
  </ds:schemaRefs>
</ds:datastoreItem>
</file>

<file path=customXml/itemProps3.xml><?xml version="1.0" encoding="utf-8"?>
<ds:datastoreItem xmlns:ds="http://schemas.openxmlformats.org/officeDocument/2006/customXml" ds:itemID="{4318551D-6DD0-42F2-8DBE-BCCDFB111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B3CCD9-1A83-4583-B4AB-0E38617CE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10</TotalTime>
  <Pages>18</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TRANSISTORS, POWER, MOSFET, P-CHANNEL,RAD-HARDBASED ON TYPE STRH12P10</vt:lpstr>
    </vt:vector>
  </TitlesOfParts>
  <Company>Hewlett-Packard Company</Company>
  <LinksUpToDate>false</LinksUpToDate>
  <CharactersWithSpaces>27910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P-CHANNEL,RAD-HARDBASED ON TYPE STRH12P10</dc:title>
  <dc:creator>james weiss</dc:creator>
  <cp:lastModifiedBy>Steve Jeffery</cp:lastModifiedBy>
  <cp:revision>12</cp:revision>
  <cp:lastPrinted>2015-10-23T07:39:00Z</cp:lastPrinted>
  <dcterms:created xsi:type="dcterms:W3CDTF">2022-10-17T10:34:00Z</dcterms:created>
  <dcterms:modified xsi:type="dcterms:W3CDTF">2025-10-30T15:25:00Z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