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380A" w14:textId="77777777" w:rsidR="00E20F59"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3545FC9" wp14:editId="46EB719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9B79C7E" w14:textId="77777777" w:rsidR="007F5AFE" w:rsidRPr="00240DB1" w:rsidRDefault="007F5AFE" w:rsidP="008D0546"/>
    <w:p w14:paraId="23FB64D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171AA50" wp14:editId="109F8D9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958F" w14:textId="526B7EB3" w:rsidR="008377C6" w:rsidRDefault="008377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65C8A">
                                <w:rPr>
                                  <w:noProof/>
                                </w:rPr>
                                <w:t>29</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71AA5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5F1E958F" w14:textId="526B7EB3" w:rsidR="008377C6" w:rsidRDefault="008377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65C8A">
                          <w:rPr>
                            <w:noProof/>
                          </w:rPr>
                          <w:t>29</w:t>
                        </w:r>
                      </w:fldSimple>
                    </w:p>
                  </w:txbxContent>
                </v:textbox>
              </v:shape>
            </w:pict>
          </mc:Fallback>
        </mc:AlternateContent>
      </w:r>
    </w:p>
    <w:p w14:paraId="7E58687D" w14:textId="77777777" w:rsidR="00E20F59" w:rsidRDefault="00E20F59" w:rsidP="00192E81">
      <w:pPr>
        <w:pStyle w:val="CoverPageTitle"/>
      </w:pPr>
    </w:p>
    <w:p w14:paraId="20AD8231" w14:textId="700D77F6" w:rsidR="00F04B11" w:rsidRPr="00240DB1" w:rsidRDefault="00CA36E6" w:rsidP="00632DA1">
      <w:pPr>
        <w:pStyle w:val="BASEDON"/>
        <w:ind w:left="1418" w:right="1652"/>
      </w:pPr>
      <w:r>
        <w:t xml:space="preserve">CAPACITORS, FIXED, </w:t>
      </w:r>
      <w:r w:rsidR="00851816">
        <w:t>CHIPS, CERAMIC</w:t>
      </w:r>
      <w:r w:rsidR="00B9279C">
        <w:t> </w:t>
      </w:r>
      <w:r w:rsidR="008E3093">
        <w:t>DIELECTRIC, TYPES</w:t>
      </w:r>
      <w:r>
        <w:t xml:space="preserve"> I AND II</w:t>
      </w:r>
    </w:p>
    <w:p w14:paraId="3B68522A" w14:textId="77777777" w:rsidR="00F3617B" w:rsidRPr="00240DB1" w:rsidRDefault="00F3617B" w:rsidP="006E2C32">
      <w:pPr>
        <w:pStyle w:val="BASEDON"/>
      </w:pPr>
    </w:p>
    <w:p w14:paraId="2C24F039" w14:textId="77777777"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277530">
        <w:t>3009</w:t>
      </w:r>
    </w:p>
    <w:p w14:paraId="202081D1" w14:textId="77777777" w:rsidR="00E20F59" w:rsidRDefault="00E20F59" w:rsidP="006E2C32">
      <w:pPr>
        <w:pStyle w:val="CoverPageTitle"/>
      </w:pPr>
    </w:p>
    <w:p w14:paraId="1A20F0DE" w14:textId="77777777" w:rsidR="003273E4" w:rsidRDefault="003273E4" w:rsidP="006E2C32">
      <w:pPr>
        <w:pStyle w:val="CoverPageTitle"/>
      </w:pPr>
    </w:p>
    <w:p w14:paraId="7CC52220" w14:textId="77777777" w:rsidR="00E20F59" w:rsidRDefault="00E20F59" w:rsidP="000A69F7">
      <w:pPr>
        <w:pStyle w:val="CoverPageTitle"/>
        <w:spacing w:after="960"/>
      </w:pPr>
    </w:p>
    <w:p w14:paraId="31BB2FA5" w14:textId="77777777" w:rsidR="00E20F59" w:rsidRDefault="00E20F59" w:rsidP="006E2C32">
      <w:pPr>
        <w:pStyle w:val="CoverPageTitle"/>
      </w:pPr>
    </w:p>
    <w:p w14:paraId="751F96BE" w14:textId="77777777" w:rsidR="00E20F59" w:rsidRDefault="00E20F59"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F24B21D" w14:textId="77777777" w:rsidTr="00C946C8">
        <w:trPr>
          <w:trHeight w:val="365"/>
          <w:jc w:val="center"/>
        </w:trPr>
        <w:tc>
          <w:tcPr>
            <w:tcW w:w="4401" w:type="dxa"/>
            <w:shd w:val="clear" w:color="auto" w:fill="auto"/>
            <w:vAlign w:val="center"/>
          </w:tcPr>
          <w:p w14:paraId="57E6F401" w14:textId="65187598" w:rsidR="008B5CFD" w:rsidRPr="00ED0A78" w:rsidRDefault="00D625F7" w:rsidP="00B7059E">
            <w:pPr>
              <w:pStyle w:val="Leftalign"/>
              <w:jc w:val="left"/>
              <w:rPr>
                <w:highlight w:val="yellow"/>
                <w:lang w:val="en-US"/>
              </w:rPr>
            </w:pPr>
            <w:r w:rsidRPr="00ED0A78">
              <w:rPr>
                <w:highlight w:val="yellow"/>
                <w:lang w:val="en-US"/>
              </w:rPr>
              <w:t xml:space="preserve">Issue </w:t>
            </w:r>
            <w:r w:rsidR="00ED0A78" w:rsidRPr="00ED0A78">
              <w:rPr>
                <w:highlight w:val="yellow"/>
                <w:lang w:val="en-US"/>
              </w:rPr>
              <w:t>6 Draft A</w:t>
            </w:r>
          </w:p>
        </w:tc>
        <w:tc>
          <w:tcPr>
            <w:tcW w:w="4349" w:type="dxa"/>
            <w:shd w:val="clear" w:color="auto" w:fill="auto"/>
            <w:vAlign w:val="center"/>
          </w:tcPr>
          <w:p w14:paraId="522BA34D" w14:textId="58E17E4A" w:rsidR="008B5CFD" w:rsidRPr="00ED0A78" w:rsidRDefault="00ED0A78" w:rsidP="008B5CFD">
            <w:pPr>
              <w:pStyle w:val="Leftalign"/>
              <w:jc w:val="left"/>
              <w:rPr>
                <w:highlight w:val="yellow"/>
              </w:rPr>
            </w:pPr>
            <w:r w:rsidRPr="00ED0A78">
              <w:rPr>
                <w:highlight w:val="yellow"/>
              </w:rPr>
              <w:t>July</w:t>
            </w:r>
            <w:r w:rsidR="00DB6A2F" w:rsidRPr="00ED0A78">
              <w:rPr>
                <w:highlight w:val="yellow"/>
              </w:rPr>
              <w:t xml:space="preserve"> 202</w:t>
            </w:r>
            <w:r w:rsidRPr="00ED0A78">
              <w:rPr>
                <w:highlight w:val="yellow"/>
              </w:rPr>
              <w:t>5</w:t>
            </w:r>
          </w:p>
        </w:tc>
      </w:tr>
    </w:tbl>
    <w:p w14:paraId="6DD1E703" w14:textId="77777777" w:rsidR="008B5CFD" w:rsidRDefault="008B5CFD" w:rsidP="006E2C32">
      <w:pPr>
        <w:pStyle w:val="CoverPageTitle"/>
      </w:pPr>
    </w:p>
    <w:p w14:paraId="28984E42" w14:textId="01F090E6" w:rsidR="00E20F59" w:rsidRPr="00240DB1" w:rsidRDefault="00ED0A78" w:rsidP="006E2C32">
      <w:pPr>
        <w:pStyle w:val="CoverPageTitle"/>
      </w:pPr>
      <w:r w:rsidRPr="00240DB1">
        <w:rPr>
          <w:noProof/>
          <w:lang w:eastAsia="en-GB"/>
        </w:rPr>
        <w:drawing>
          <wp:anchor distT="0" distB="0" distL="114300" distR="114300" simplePos="0" relativeHeight="251658240" behindDoc="1" locked="0" layoutInCell="1" allowOverlap="1" wp14:anchorId="54079B1E" wp14:editId="573C2939">
            <wp:simplePos x="0" y="0"/>
            <wp:positionH relativeFrom="column">
              <wp:posOffset>2611755</wp:posOffset>
            </wp:positionH>
            <wp:positionV relativeFrom="paragraph">
              <wp:posOffset>144062</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5FF10AA" w14:textId="56D34450" w:rsidR="00E20F59" w:rsidRDefault="00E20F59" w:rsidP="006E2C32">
      <w:pPr>
        <w:pStyle w:val="CoverPageTitle"/>
      </w:pPr>
    </w:p>
    <w:p w14:paraId="552F5007" w14:textId="77777777" w:rsidR="00E20F59" w:rsidRDefault="00E20F59" w:rsidP="00C946C8"/>
    <w:p w14:paraId="131E0991" w14:textId="3F1E939F"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261BE2C" w14:textId="77777777" w:rsidR="00080FC5" w:rsidRPr="00240DB1" w:rsidRDefault="00080FC5" w:rsidP="00546706">
      <w:pPr>
        <w:pStyle w:val="Title"/>
        <w:rPr>
          <w:rFonts w:cs="Arial"/>
        </w:rPr>
      </w:pPr>
      <w:r w:rsidRPr="00240DB1">
        <w:rPr>
          <w:rFonts w:cs="Arial"/>
        </w:rPr>
        <w:lastRenderedPageBreak/>
        <w:t>Legal Disclaimer and Copyright</w:t>
      </w:r>
    </w:p>
    <w:p w14:paraId="7AC93DD3" w14:textId="0BAE102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ED0A78">
        <w:rPr>
          <w:rFonts w:cs="Arial"/>
          <w:highlight w:val="yellow"/>
        </w:rPr>
        <w:t>20</w:t>
      </w:r>
      <w:r w:rsidR="00DB6A2F" w:rsidRPr="00ED0A78">
        <w:rPr>
          <w:rFonts w:cs="Arial"/>
          <w:highlight w:val="yellow"/>
        </w:rPr>
        <w:t>2</w:t>
      </w:r>
      <w:r w:rsidR="00ED0A78" w:rsidRPr="00ED0A78">
        <w:rPr>
          <w:rFonts w:cs="Arial"/>
          <w:highlight w:val="yellow"/>
        </w:rPr>
        <w:t>5</w:t>
      </w:r>
      <w:r w:rsidR="004571B9">
        <w:rPr>
          <w:rFonts w:cs="Arial"/>
        </w:rPr>
        <w:t>.</w:t>
      </w:r>
      <w:r w:rsidRPr="00240DB1">
        <w:rPr>
          <w:rFonts w:cs="Arial"/>
        </w:rPr>
        <w:t xml:space="preserve"> All rights reserved.</w:t>
      </w:r>
    </w:p>
    <w:p w14:paraId="1555CF6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8035819" w14:textId="77777777" w:rsidR="00080FC5" w:rsidRPr="00240DB1" w:rsidRDefault="00080FC5" w:rsidP="00546706">
      <w:pPr>
        <w:rPr>
          <w:rFonts w:cs="Arial"/>
        </w:rPr>
      </w:pPr>
      <w:r w:rsidRPr="00240DB1">
        <w:rPr>
          <w:rFonts w:cs="Arial"/>
        </w:rPr>
        <w:t xml:space="preserve">This publication, without </w:t>
      </w:r>
      <w:r w:rsidR="004571B9">
        <w:rPr>
          <w:rFonts w:cs="Arial"/>
        </w:rPr>
        <w:t xml:space="preserve">the </w:t>
      </w:r>
      <w:r w:rsidRPr="00240DB1">
        <w:rPr>
          <w:rFonts w:cs="Arial"/>
        </w:rPr>
        <w:t>prior permission of the European Space Agency and provided</w:t>
      </w:r>
      <w:r w:rsidR="004571B9">
        <w:rPr>
          <w:rFonts w:cs="Arial"/>
        </w:rPr>
        <w:t xml:space="preserve"> that</w:t>
      </w:r>
      <w:r w:rsidRPr="00240DB1">
        <w:rPr>
          <w:rFonts w:cs="Arial"/>
        </w:rPr>
        <w:t xml:space="preserve"> it is not used for a commercial purpose, may be:</w:t>
      </w:r>
    </w:p>
    <w:p w14:paraId="53578635"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5FC471E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E526BCF" w14:textId="77777777" w:rsidR="006C0DEB" w:rsidRPr="00240DB1" w:rsidRDefault="006C0DEB" w:rsidP="00546706">
      <w:pPr>
        <w:rPr>
          <w:rFonts w:cs="Arial"/>
        </w:rPr>
      </w:pPr>
      <w:r w:rsidRPr="00240DB1">
        <w:rPr>
          <w:rFonts w:cs="Arial"/>
        </w:rPr>
        <w:br w:type="page"/>
      </w:r>
    </w:p>
    <w:p w14:paraId="0AFEA338" w14:textId="77777777" w:rsidR="00B22DBF" w:rsidRPr="00240DB1" w:rsidRDefault="00B22DBF" w:rsidP="00546706">
      <w:pPr>
        <w:pStyle w:val="Title"/>
        <w:rPr>
          <w:rFonts w:cs="Arial"/>
        </w:rPr>
      </w:pPr>
      <w:r w:rsidRPr="00240DB1">
        <w:rPr>
          <w:rFonts w:cs="Arial"/>
        </w:rPr>
        <w:lastRenderedPageBreak/>
        <w:t>DOCUMENTATION CHANGE NOTICE</w:t>
      </w:r>
    </w:p>
    <w:p w14:paraId="65C8459A" w14:textId="36993609"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240DB1" w14:paraId="0A164CC4" w14:textId="77777777" w:rsidTr="00D625F7">
        <w:trPr>
          <w:trHeight w:val="365"/>
        </w:trPr>
        <w:tc>
          <w:tcPr>
            <w:tcW w:w="1778" w:type="dxa"/>
            <w:tcBorders>
              <w:bottom w:val="single" w:sz="4" w:space="0" w:color="auto"/>
            </w:tcBorders>
            <w:shd w:val="clear" w:color="auto" w:fill="auto"/>
            <w:vAlign w:val="center"/>
          </w:tcPr>
          <w:p w14:paraId="4F230FDE" w14:textId="77777777" w:rsidR="00B22DBF" w:rsidRPr="00240DB1" w:rsidRDefault="00B22DBF" w:rsidP="00DC30C8">
            <w:pPr>
              <w:pStyle w:val="Bodyjustified"/>
              <w:jc w:val="left"/>
            </w:pPr>
            <w:r w:rsidRPr="00240DB1">
              <w:t>DCR No.</w:t>
            </w:r>
          </w:p>
        </w:tc>
        <w:tc>
          <w:tcPr>
            <w:tcW w:w="7011" w:type="dxa"/>
            <w:tcBorders>
              <w:bottom w:val="single" w:sz="4" w:space="0" w:color="auto"/>
            </w:tcBorders>
            <w:shd w:val="clear" w:color="auto" w:fill="auto"/>
            <w:vAlign w:val="center"/>
          </w:tcPr>
          <w:p w14:paraId="0F249935" w14:textId="77777777" w:rsidR="00B22DBF" w:rsidRPr="00240DB1" w:rsidRDefault="00B22DBF" w:rsidP="00DC30C8">
            <w:pPr>
              <w:pStyle w:val="Bodyjustified"/>
              <w:jc w:val="left"/>
            </w:pPr>
            <w:r w:rsidRPr="00240DB1">
              <w:t>CHANGE DESCRIPTION</w:t>
            </w:r>
          </w:p>
        </w:tc>
      </w:tr>
      <w:tr w:rsidR="004571B9" w:rsidRPr="00240DB1" w14:paraId="13E51D5D" w14:textId="77777777" w:rsidTr="004571B9">
        <w:trPr>
          <w:trHeight w:val="365"/>
        </w:trPr>
        <w:tc>
          <w:tcPr>
            <w:tcW w:w="1778" w:type="dxa"/>
            <w:shd w:val="clear" w:color="auto" w:fill="auto"/>
          </w:tcPr>
          <w:p w14:paraId="148BABC2" w14:textId="68F3F9D8" w:rsidR="004571B9" w:rsidRPr="00240DB1" w:rsidRDefault="007F4D4E" w:rsidP="004571B9">
            <w:pPr>
              <w:pStyle w:val="Leftalign"/>
              <w:jc w:val="left"/>
            </w:pPr>
            <w:hyperlink r:id="rId15" w:history="1">
              <w:r w:rsidR="00A97D1A">
                <w:rPr>
                  <w:rStyle w:val="Hyperlink"/>
                </w:rPr>
                <w:t>TBA</w:t>
              </w:r>
            </w:hyperlink>
          </w:p>
        </w:tc>
        <w:tc>
          <w:tcPr>
            <w:tcW w:w="7011" w:type="dxa"/>
            <w:shd w:val="clear" w:color="auto" w:fill="auto"/>
          </w:tcPr>
          <w:p w14:paraId="7E295D16" w14:textId="2413E05D" w:rsidR="004571B9" w:rsidRPr="00240DB1" w:rsidRDefault="004571B9" w:rsidP="00D625F7">
            <w:pPr>
              <w:pStyle w:val="Leftalign"/>
              <w:jc w:val="left"/>
            </w:pPr>
            <w:r>
              <w:t xml:space="preserve">Specification </w:t>
            </w:r>
            <w:r w:rsidR="006223A7">
              <w:t>up issued</w:t>
            </w:r>
            <w:r>
              <w:t xml:space="preserve"> to incorporate changes per DCR.</w:t>
            </w:r>
          </w:p>
        </w:tc>
      </w:tr>
      <w:tr w:rsidR="00ED0A78" w:rsidRPr="00240DB1" w14:paraId="54AF383C" w14:textId="77777777" w:rsidTr="004571B9">
        <w:trPr>
          <w:trHeight w:val="365"/>
        </w:trPr>
        <w:tc>
          <w:tcPr>
            <w:tcW w:w="1778" w:type="dxa"/>
            <w:shd w:val="clear" w:color="auto" w:fill="auto"/>
          </w:tcPr>
          <w:p w14:paraId="4A78F1F1" w14:textId="5EA74859" w:rsidR="00ED0A78" w:rsidRDefault="00ED0A78" w:rsidP="004571B9">
            <w:pPr>
              <w:pStyle w:val="Leftalign"/>
              <w:jc w:val="left"/>
            </w:pPr>
            <w:r>
              <w:t>Draft 6A S.Thacker 30/7/2025</w:t>
            </w:r>
          </w:p>
        </w:tc>
        <w:tc>
          <w:tcPr>
            <w:tcW w:w="7011" w:type="dxa"/>
            <w:shd w:val="clear" w:color="auto" w:fill="auto"/>
          </w:tcPr>
          <w:p w14:paraId="2B68674A" w14:textId="77777777" w:rsidR="00ED0A78" w:rsidRDefault="00ED0A78" w:rsidP="00D625F7">
            <w:pPr>
              <w:pStyle w:val="Leftalign"/>
              <w:jc w:val="left"/>
            </w:pPr>
            <w:r>
              <w:t>Initial revision spec mark-up implementing changes related to withdrawn DC</w:t>
            </w:r>
            <w:r w:rsidR="00E20A48">
              <w:t>R</w:t>
            </w:r>
            <w:r>
              <w:t>1738</w:t>
            </w:r>
            <w:r w:rsidR="00E20A48">
              <w:t>.</w:t>
            </w:r>
          </w:p>
          <w:p w14:paraId="72531271" w14:textId="733A8169" w:rsidR="00E20A48" w:rsidRDefault="00E20A48" w:rsidP="00D625F7">
            <w:pPr>
              <w:pStyle w:val="Leftalign"/>
              <w:jc w:val="left"/>
            </w:pPr>
            <w:r>
              <w:t xml:space="preserve">Changes are highlighted </w:t>
            </w:r>
            <w:r w:rsidRPr="00E20A48">
              <w:rPr>
                <w:highlight w:val="yellow"/>
              </w:rPr>
              <w:t>yellow</w:t>
            </w:r>
            <w:r>
              <w:t xml:space="preserve"> for information see </w:t>
            </w:r>
            <w:r w:rsidR="001A4132">
              <w:t>Page 2</w:t>
            </w:r>
            <w:r w:rsidR="00B65C8A">
              <w:t>8</w:t>
            </w:r>
            <w:r w:rsidR="001A4132">
              <w:t xml:space="preserve">: </w:t>
            </w:r>
            <w:r w:rsidR="00CB44BA">
              <w:t>Chart F3</w:t>
            </w:r>
            <w:r>
              <w:t>:</w:t>
            </w:r>
          </w:p>
          <w:p w14:paraId="1CE69357" w14:textId="2DFD5102" w:rsidR="00E20A48" w:rsidRDefault="00E20A48" w:rsidP="00D625F7">
            <w:pPr>
              <w:pStyle w:val="Leftalign"/>
              <w:jc w:val="left"/>
            </w:pPr>
          </w:p>
        </w:tc>
      </w:tr>
    </w:tbl>
    <w:p w14:paraId="57A442BD" w14:textId="77777777" w:rsidR="00306ACC" w:rsidRPr="00240DB1" w:rsidRDefault="00B22DBF" w:rsidP="0037029A">
      <w:pPr>
        <w:ind w:left="0"/>
      </w:pPr>
      <w:r w:rsidRPr="00240DB1">
        <w:br w:type="page"/>
      </w:r>
    </w:p>
    <w:p w14:paraId="53A13137" w14:textId="77777777" w:rsidR="007638F8" w:rsidRPr="00240DB1" w:rsidRDefault="007638F8" w:rsidP="006E2C32">
      <w:pPr>
        <w:pStyle w:val="Tableofcontents"/>
      </w:pPr>
      <w:r w:rsidRPr="00240DB1">
        <w:lastRenderedPageBreak/>
        <w:t>TABLE OF CONTENTS</w:t>
      </w:r>
    </w:p>
    <w:p w14:paraId="215C5478" w14:textId="5C561E4F" w:rsidR="00B65C8A" w:rsidRDefault="006B573D">
      <w:pPr>
        <w:pStyle w:val="TOC1"/>
        <w:rPr>
          <w:rFonts w:asciiTheme="minorHAnsi" w:eastAsiaTheme="minorEastAsia" w:hAnsiTheme="minorHAnsi" w:cstheme="minorBidi"/>
          <w:caps w:val="0"/>
          <w:noProof/>
          <w:kern w:val="2"/>
          <w:sz w:val="24"/>
          <w:szCs w:val="24"/>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04772326" w:history="1">
        <w:r w:rsidR="00B65C8A" w:rsidRPr="007E67DE">
          <w:rPr>
            <w:rStyle w:val="Hyperlink"/>
            <w:noProof/>
          </w:rPr>
          <w:t>1</w:t>
        </w:r>
        <w:r w:rsidR="00B65C8A">
          <w:rPr>
            <w:rFonts w:asciiTheme="minorHAnsi" w:eastAsiaTheme="minorEastAsia" w:hAnsiTheme="minorHAnsi" w:cstheme="minorBidi"/>
            <w:caps w:val="0"/>
            <w:noProof/>
            <w:kern w:val="2"/>
            <w:sz w:val="24"/>
            <w:szCs w:val="24"/>
            <w:lang w:eastAsia="en-GB"/>
            <w14:ligatures w14:val="standardContextual"/>
          </w:rPr>
          <w:tab/>
        </w:r>
        <w:r w:rsidR="00B65C8A" w:rsidRPr="007E67DE">
          <w:rPr>
            <w:rStyle w:val="Hyperlink"/>
            <w:noProof/>
          </w:rPr>
          <w:t>INTRODUCTION</w:t>
        </w:r>
        <w:r w:rsidR="00B65C8A">
          <w:rPr>
            <w:noProof/>
            <w:webHidden/>
          </w:rPr>
          <w:tab/>
        </w:r>
        <w:r w:rsidR="00B65C8A">
          <w:rPr>
            <w:noProof/>
            <w:webHidden/>
          </w:rPr>
          <w:fldChar w:fldCharType="begin"/>
        </w:r>
        <w:r w:rsidR="00B65C8A">
          <w:rPr>
            <w:noProof/>
            <w:webHidden/>
          </w:rPr>
          <w:instrText xml:space="preserve"> PAGEREF _Toc204772326 \h </w:instrText>
        </w:r>
        <w:r w:rsidR="00B65C8A">
          <w:rPr>
            <w:noProof/>
            <w:webHidden/>
          </w:rPr>
        </w:r>
        <w:r w:rsidR="00B65C8A">
          <w:rPr>
            <w:noProof/>
            <w:webHidden/>
          </w:rPr>
          <w:fldChar w:fldCharType="separate"/>
        </w:r>
        <w:r w:rsidR="00B65C8A">
          <w:rPr>
            <w:noProof/>
            <w:webHidden/>
          </w:rPr>
          <w:t>7</w:t>
        </w:r>
        <w:r w:rsidR="00B65C8A">
          <w:rPr>
            <w:noProof/>
            <w:webHidden/>
          </w:rPr>
          <w:fldChar w:fldCharType="end"/>
        </w:r>
      </w:hyperlink>
    </w:p>
    <w:p w14:paraId="6E213FF4" w14:textId="14F6E70C"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27" w:history="1">
        <w:r w:rsidRPr="007E67DE">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SCOPE</w:t>
        </w:r>
        <w:r>
          <w:rPr>
            <w:noProof/>
            <w:webHidden/>
          </w:rPr>
          <w:tab/>
        </w:r>
        <w:r>
          <w:rPr>
            <w:noProof/>
            <w:webHidden/>
          </w:rPr>
          <w:fldChar w:fldCharType="begin"/>
        </w:r>
        <w:r>
          <w:rPr>
            <w:noProof/>
            <w:webHidden/>
          </w:rPr>
          <w:instrText xml:space="preserve"> PAGEREF _Toc204772327 \h </w:instrText>
        </w:r>
        <w:r>
          <w:rPr>
            <w:noProof/>
            <w:webHidden/>
          </w:rPr>
        </w:r>
        <w:r>
          <w:rPr>
            <w:noProof/>
            <w:webHidden/>
          </w:rPr>
          <w:fldChar w:fldCharType="separate"/>
        </w:r>
        <w:r>
          <w:rPr>
            <w:noProof/>
            <w:webHidden/>
          </w:rPr>
          <w:t>7</w:t>
        </w:r>
        <w:r>
          <w:rPr>
            <w:noProof/>
            <w:webHidden/>
          </w:rPr>
          <w:fldChar w:fldCharType="end"/>
        </w:r>
      </w:hyperlink>
    </w:p>
    <w:p w14:paraId="0C9F74F8" w14:textId="2E2FDFBA"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28" w:history="1">
        <w:r w:rsidRPr="007E67DE">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APPLICABILITY</w:t>
        </w:r>
        <w:r>
          <w:rPr>
            <w:noProof/>
            <w:webHidden/>
          </w:rPr>
          <w:tab/>
        </w:r>
        <w:r>
          <w:rPr>
            <w:noProof/>
            <w:webHidden/>
          </w:rPr>
          <w:fldChar w:fldCharType="begin"/>
        </w:r>
        <w:r>
          <w:rPr>
            <w:noProof/>
            <w:webHidden/>
          </w:rPr>
          <w:instrText xml:space="preserve"> PAGEREF _Toc204772328 \h </w:instrText>
        </w:r>
        <w:r>
          <w:rPr>
            <w:noProof/>
            <w:webHidden/>
          </w:rPr>
        </w:r>
        <w:r>
          <w:rPr>
            <w:noProof/>
            <w:webHidden/>
          </w:rPr>
          <w:fldChar w:fldCharType="separate"/>
        </w:r>
        <w:r>
          <w:rPr>
            <w:noProof/>
            <w:webHidden/>
          </w:rPr>
          <w:t>7</w:t>
        </w:r>
        <w:r>
          <w:rPr>
            <w:noProof/>
            <w:webHidden/>
          </w:rPr>
          <w:fldChar w:fldCharType="end"/>
        </w:r>
      </w:hyperlink>
    </w:p>
    <w:p w14:paraId="5C571559" w14:textId="7C584AB3"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29" w:history="1">
        <w:r w:rsidRPr="007E67DE">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APPLICABLE DOCUMENTS</w:t>
        </w:r>
        <w:r>
          <w:rPr>
            <w:noProof/>
            <w:webHidden/>
          </w:rPr>
          <w:tab/>
        </w:r>
        <w:r>
          <w:rPr>
            <w:noProof/>
            <w:webHidden/>
          </w:rPr>
          <w:fldChar w:fldCharType="begin"/>
        </w:r>
        <w:r>
          <w:rPr>
            <w:noProof/>
            <w:webHidden/>
          </w:rPr>
          <w:instrText xml:space="preserve"> PAGEREF _Toc204772329 \h </w:instrText>
        </w:r>
        <w:r>
          <w:rPr>
            <w:noProof/>
            <w:webHidden/>
          </w:rPr>
        </w:r>
        <w:r>
          <w:rPr>
            <w:noProof/>
            <w:webHidden/>
          </w:rPr>
          <w:fldChar w:fldCharType="separate"/>
        </w:r>
        <w:r>
          <w:rPr>
            <w:noProof/>
            <w:webHidden/>
          </w:rPr>
          <w:t>7</w:t>
        </w:r>
        <w:r>
          <w:rPr>
            <w:noProof/>
            <w:webHidden/>
          </w:rPr>
          <w:fldChar w:fldCharType="end"/>
        </w:r>
      </w:hyperlink>
    </w:p>
    <w:p w14:paraId="13DAED92" w14:textId="657D8514"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30" w:history="1">
        <w:r w:rsidRPr="007E67DE">
          <w:rPr>
            <w:rStyle w:val="Hyperlink"/>
            <w:noProof/>
          </w:rPr>
          <w:t>2.1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ESCC SPECIFICATIONS</w:t>
        </w:r>
        <w:r>
          <w:rPr>
            <w:noProof/>
            <w:webHidden/>
          </w:rPr>
          <w:tab/>
        </w:r>
        <w:r>
          <w:rPr>
            <w:noProof/>
            <w:webHidden/>
          </w:rPr>
          <w:fldChar w:fldCharType="begin"/>
        </w:r>
        <w:r>
          <w:rPr>
            <w:noProof/>
            <w:webHidden/>
          </w:rPr>
          <w:instrText xml:space="preserve"> PAGEREF _Toc204772330 \h </w:instrText>
        </w:r>
        <w:r>
          <w:rPr>
            <w:noProof/>
            <w:webHidden/>
          </w:rPr>
        </w:r>
        <w:r>
          <w:rPr>
            <w:noProof/>
            <w:webHidden/>
          </w:rPr>
          <w:fldChar w:fldCharType="separate"/>
        </w:r>
        <w:r>
          <w:rPr>
            <w:noProof/>
            <w:webHidden/>
          </w:rPr>
          <w:t>7</w:t>
        </w:r>
        <w:r>
          <w:rPr>
            <w:noProof/>
            <w:webHidden/>
          </w:rPr>
          <w:fldChar w:fldCharType="end"/>
        </w:r>
      </w:hyperlink>
    </w:p>
    <w:p w14:paraId="50D8C5A4" w14:textId="62BB1D77"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31" w:history="1">
        <w:r w:rsidRPr="007E67DE">
          <w:rPr>
            <w:rStyle w:val="Hyperlink"/>
            <w:noProof/>
          </w:rPr>
          <w:t>2.2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OTHER (REFERENCE) DOCUMENTS</w:t>
        </w:r>
        <w:r>
          <w:rPr>
            <w:noProof/>
            <w:webHidden/>
          </w:rPr>
          <w:tab/>
        </w:r>
        <w:r>
          <w:rPr>
            <w:noProof/>
            <w:webHidden/>
          </w:rPr>
          <w:fldChar w:fldCharType="begin"/>
        </w:r>
        <w:r>
          <w:rPr>
            <w:noProof/>
            <w:webHidden/>
          </w:rPr>
          <w:instrText xml:space="preserve"> PAGEREF _Toc204772331 \h </w:instrText>
        </w:r>
        <w:r>
          <w:rPr>
            <w:noProof/>
            <w:webHidden/>
          </w:rPr>
        </w:r>
        <w:r>
          <w:rPr>
            <w:noProof/>
            <w:webHidden/>
          </w:rPr>
          <w:fldChar w:fldCharType="separate"/>
        </w:r>
        <w:r>
          <w:rPr>
            <w:noProof/>
            <w:webHidden/>
          </w:rPr>
          <w:t>8</w:t>
        </w:r>
        <w:r>
          <w:rPr>
            <w:noProof/>
            <w:webHidden/>
          </w:rPr>
          <w:fldChar w:fldCharType="end"/>
        </w:r>
      </w:hyperlink>
    </w:p>
    <w:p w14:paraId="272308FC" w14:textId="53BD8B74"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32" w:history="1">
        <w:r w:rsidRPr="007E67DE">
          <w:rPr>
            <w:rStyle w:val="Hyperlink"/>
            <w:noProof/>
          </w:rPr>
          <w:t>2.3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ORDER OF PRECEDENCE</w:t>
        </w:r>
        <w:r>
          <w:rPr>
            <w:noProof/>
            <w:webHidden/>
          </w:rPr>
          <w:tab/>
        </w:r>
        <w:r>
          <w:rPr>
            <w:noProof/>
            <w:webHidden/>
          </w:rPr>
          <w:fldChar w:fldCharType="begin"/>
        </w:r>
        <w:r>
          <w:rPr>
            <w:noProof/>
            <w:webHidden/>
          </w:rPr>
          <w:instrText xml:space="preserve"> PAGEREF _Toc204772332 \h </w:instrText>
        </w:r>
        <w:r>
          <w:rPr>
            <w:noProof/>
            <w:webHidden/>
          </w:rPr>
        </w:r>
        <w:r>
          <w:rPr>
            <w:noProof/>
            <w:webHidden/>
          </w:rPr>
          <w:fldChar w:fldCharType="separate"/>
        </w:r>
        <w:r>
          <w:rPr>
            <w:noProof/>
            <w:webHidden/>
          </w:rPr>
          <w:t>8</w:t>
        </w:r>
        <w:r>
          <w:rPr>
            <w:noProof/>
            <w:webHidden/>
          </w:rPr>
          <w:fldChar w:fldCharType="end"/>
        </w:r>
      </w:hyperlink>
    </w:p>
    <w:p w14:paraId="061C6E50" w14:textId="59328065"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33" w:history="1">
        <w:r w:rsidRPr="007E67DE">
          <w:rPr>
            <w:rStyle w:val="Hyperlink"/>
            <w:noProof/>
          </w:rPr>
          <w:t>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TERMS, DEFINITIONS, ABBREVIATIONS, SYMBOLS AND UNITS</w:t>
        </w:r>
        <w:r>
          <w:rPr>
            <w:noProof/>
            <w:webHidden/>
          </w:rPr>
          <w:tab/>
        </w:r>
        <w:r>
          <w:rPr>
            <w:noProof/>
            <w:webHidden/>
          </w:rPr>
          <w:fldChar w:fldCharType="begin"/>
        </w:r>
        <w:r>
          <w:rPr>
            <w:noProof/>
            <w:webHidden/>
          </w:rPr>
          <w:instrText xml:space="preserve"> PAGEREF _Toc204772333 \h </w:instrText>
        </w:r>
        <w:r>
          <w:rPr>
            <w:noProof/>
            <w:webHidden/>
          </w:rPr>
        </w:r>
        <w:r>
          <w:rPr>
            <w:noProof/>
            <w:webHidden/>
          </w:rPr>
          <w:fldChar w:fldCharType="separate"/>
        </w:r>
        <w:r>
          <w:rPr>
            <w:noProof/>
            <w:webHidden/>
          </w:rPr>
          <w:t>8</w:t>
        </w:r>
        <w:r>
          <w:rPr>
            <w:noProof/>
            <w:webHidden/>
          </w:rPr>
          <w:fldChar w:fldCharType="end"/>
        </w:r>
      </w:hyperlink>
    </w:p>
    <w:p w14:paraId="0BC0A079" w14:textId="6CFF9D65"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34" w:history="1">
        <w:r w:rsidRPr="007E67DE">
          <w:rPr>
            <w:rStyle w:val="Hyperlink"/>
            <w:noProof/>
          </w:rPr>
          <w:t>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REQUIREMENTS</w:t>
        </w:r>
        <w:r>
          <w:rPr>
            <w:noProof/>
            <w:webHidden/>
          </w:rPr>
          <w:tab/>
        </w:r>
        <w:r>
          <w:rPr>
            <w:noProof/>
            <w:webHidden/>
          </w:rPr>
          <w:fldChar w:fldCharType="begin"/>
        </w:r>
        <w:r>
          <w:rPr>
            <w:noProof/>
            <w:webHidden/>
          </w:rPr>
          <w:instrText xml:space="preserve"> PAGEREF _Toc204772334 \h </w:instrText>
        </w:r>
        <w:r>
          <w:rPr>
            <w:noProof/>
            <w:webHidden/>
          </w:rPr>
        </w:r>
        <w:r>
          <w:rPr>
            <w:noProof/>
            <w:webHidden/>
          </w:rPr>
          <w:fldChar w:fldCharType="separate"/>
        </w:r>
        <w:r>
          <w:rPr>
            <w:noProof/>
            <w:webHidden/>
          </w:rPr>
          <w:t>9</w:t>
        </w:r>
        <w:r>
          <w:rPr>
            <w:noProof/>
            <w:webHidden/>
          </w:rPr>
          <w:fldChar w:fldCharType="end"/>
        </w:r>
      </w:hyperlink>
    </w:p>
    <w:p w14:paraId="77D8F847" w14:textId="0DB6086F"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35" w:history="1">
        <w:r w:rsidRPr="007E67DE">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_Toc204772335 \h </w:instrText>
        </w:r>
        <w:r>
          <w:rPr>
            <w:noProof/>
            <w:webHidden/>
          </w:rPr>
        </w:r>
        <w:r>
          <w:rPr>
            <w:noProof/>
            <w:webHidden/>
          </w:rPr>
          <w:fldChar w:fldCharType="separate"/>
        </w:r>
        <w:r>
          <w:rPr>
            <w:noProof/>
            <w:webHidden/>
          </w:rPr>
          <w:t>9</w:t>
        </w:r>
        <w:r>
          <w:rPr>
            <w:noProof/>
            <w:webHidden/>
          </w:rPr>
          <w:fldChar w:fldCharType="end"/>
        </w:r>
      </w:hyperlink>
    </w:p>
    <w:p w14:paraId="59B9B015" w14:textId="71A437DB"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36" w:history="1">
        <w:r w:rsidRPr="007E67DE">
          <w:rPr>
            <w:rStyle w:val="Hyperlink"/>
            <w:noProof/>
          </w:rPr>
          <w:t>4.1.1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Specifications</w:t>
        </w:r>
        <w:r>
          <w:rPr>
            <w:noProof/>
            <w:webHidden/>
          </w:rPr>
          <w:tab/>
        </w:r>
        <w:r>
          <w:rPr>
            <w:noProof/>
            <w:webHidden/>
          </w:rPr>
          <w:fldChar w:fldCharType="begin"/>
        </w:r>
        <w:r>
          <w:rPr>
            <w:noProof/>
            <w:webHidden/>
          </w:rPr>
          <w:instrText xml:space="preserve"> PAGEREF _Toc204772336 \h </w:instrText>
        </w:r>
        <w:r>
          <w:rPr>
            <w:noProof/>
            <w:webHidden/>
          </w:rPr>
        </w:r>
        <w:r>
          <w:rPr>
            <w:noProof/>
            <w:webHidden/>
          </w:rPr>
          <w:fldChar w:fldCharType="separate"/>
        </w:r>
        <w:r>
          <w:rPr>
            <w:noProof/>
            <w:webHidden/>
          </w:rPr>
          <w:t>9</w:t>
        </w:r>
        <w:r>
          <w:rPr>
            <w:noProof/>
            <w:webHidden/>
          </w:rPr>
          <w:fldChar w:fldCharType="end"/>
        </w:r>
      </w:hyperlink>
    </w:p>
    <w:p w14:paraId="43A4EBDF" w14:textId="4379B363"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37" w:history="1">
        <w:r w:rsidRPr="007E67DE">
          <w:rPr>
            <w:rStyle w:val="Hyperlink"/>
            <w:noProof/>
          </w:rPr>
          <w:t>4.1.2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Conditions and Methods of Test</w:t>
        </w:r>
        <w:r>
          <w:rPr>
            <w:noProof/>
            <w:webHidden/>
          </w:rPr>
          <w:tab/>
        </w:r>
        <w:r>
          <w:rPr>
            <w:noProof/>
            <w:webHidden/>
          </w:rPr>
          <w:fldChar w:fldCharType="begin"/>
        </w:r>
        <w:r>
          <w:rPr>
            <w:noProof/>
            <w:webHidden/>
          </w:rPr>
          <w:instrText xml:space="preserve"> PAGEREF _Toc204772337 \h </w:instrText>
        </w:r>
        <w:r>
          <w:rPr>
            <w:noProof/>
            <w:webHidden/>
          </w:rPr>
        </w:r>
        <w:r>
          <w:rPr>
            <w:noProof/>
            <w:webHidden/>
          </w:rPr>
          <w:fldChar w:fldCharType="separate"/>
        </w:r>
        <w:r>
          <w:rPr>
            <w:noProof/>
            <w:webHidden/>
          </w:rPr>
          <w:t>9</w:t>
        </w:r>
        <w:r>
          <w:rPr>
            <w:noProof/>
            <w:webHidden/>
          </w:rPr>
          <w:fldChar w:fldCharType="end"/>
        </w:r>
      </w:hyperlink>
    </w:p>
    <w:p w14:paraId="28F9A67A" w14:textId="726CDD0C"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38" w:history="1">
        <w:r w:rsidRPr="007E67DE">
          <w:rPr>
            <w:rStyle w:val="Hyperlink"/>
            <w:noProof/>
          </w:rPr>
          <w:t>4.1.3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_Toc204772338 \h </w:instrText>
        </w:r>
        <w:r>
          <w:rPr>
            <w:noProof/>
            <w:webHidden/>
          </w:rPr>
        </w:r>
        <w:r>
          <w:rPr>
            <w:noProof/>
            <w:webHidden/>
          </w:rPr>
          <w:fldChar w:fldCharType="separate"/>
        </w:r>
        <w:r>
          <w:rPr>
            <w:noProof/>
            <w:webHidden/>
          </w:rPr>
          <w:t>9</w:t>
        </w:r>
        <w:r>
          <w:rPr>
            <w:noProof/>
            <w:webHidden/>
          </w:rPr>
          <w:fldChar w:fldCharType="end"/>
        </w:r>
      </w:hyperlink>
    </w:p>
    <w:p w14:paraId="0C744F58" w14:textId="387908FF"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39" w:history="1">
        <w:r w:rsidRPr="007E67DE">
          <w:rPr>
            <w:rStyle w:val="Hyperlink"/>
            <w:noProof/>
          </w:rPr>
          <w:t>4.1.4</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Inspection Rights</w:t>
        </w:r>
        <w:r>
          <w:rPr>
            <w:noProof/>
            <w:webHidden/>
          </w:rPr>
          <w:tab/>
        </w:r>
        <w:r>
          <w:rPr>
            <w:noProof/>
            <w:webHidden/>
          </w:rPr>
          <w:fldChar w:fldCharType="begin"/>
        </w:r>
        <w:r>
          <w:rPr>
            <w:noProof/>
            <w:webHidden/>
          </w:rPr>
          <w:instrText xml:space="preserve"> PAGEREF _Toc204772339 \h </w:instrText>
        </w:r>
        <w:r>
          <w:rPr>
            <w:noProof/>
            <w:webHidden/>
          </w:rPr>
        </w:r>
        <w:r>
          <w:rPr>
            <w:noProof/>
            <w:webHidden/>
          </w:rPr>
          <w:fldChar w:fldCharType="separate"/>
        </w:r>
        <w:r>
          <w:rPr>
            <w:noProof/>
            <w:webHidden/>
          </w:rPr>
          <w:t>9</w:t>
        </w:r>
        <w:r>
          <w:rPr>
            <w:noProof/>
            <w:webHidden/>
          </w:rPr>
          <w:fldChar w:fldCharType="end"/>
        </w:r>
      </w:hyperlink>
    </w:p>
    <w:p w14:paraId="65149F36" w14:textId="3C5CC216"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0" w:history="1">
        <w:r w:rsidRPr="007E67DE">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_Toc204772340 \h </w:instrText>
        </w:r>
        <w:r>
          <w:rPr>
            <w:noProof/>
            <w:webHidden/>
          </w:rPr>
        </w:r>
        <w:r>
          <w:rPr>
            <w:noProof/>
            <w:webHidden/>
          </w:rPr>
          <w:fldChar w:fldCharType="separate"/>
        </w:r>
        <w:r>
          <w:rPr>
            <w:noProof/>
            <w:webHidden/>
          </w:rPr>
          <w:t>9</w:t>
        </w:r>
        <w:r>
          <w:rPr>
            <w:noProof/>
            <w:webHidden/>
          </w:rPr>
          <w:fldChar w:fldCharType="end"/>
        </w:r>
      </w:hyperlink>
    </w:p>
    <w:p w14:paraId="632CB5F4" w14:textId="724BEEEC"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1" w:history="1">
        <w:r w:rsidRPr="007E67DE">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DELIVERABLE COMPONENTS</w:t>
        </w:r>
        <w:r>
          <w:rPr>
            <w:noProof/>
            <w:webHidden/>
          </w:rPr>
          <w:tab/>
        </w:r>
        <w:r>
          <w:rPr>
            <w:noProof/>
            <w:webHidden/>
          </w:rPr>
          <w:fldChar w:fldCharType="begin"/>
        </w:r>
        <w:r>
          <w:rPr>
            <w:noProof/>
            <w:webHidden/>
          </w:rPr>
          <w:instrText xml:space="preserve"> PAGEREF _Toc204772341 \h </w:instrText>
        </w:r>
        <w:r>
          <w:rPr>
            <w:noProof/>
            <w:webHidden/>
          </w:rPr>
        </w:r>
        <w:r>
          <w:rPr>
            <w:noProof/>
            <w:webHidden/>
          </w:rPr>
          <w:fldChar w:fldCharType="separate"/>
        </w:r>
        <w:r>
          <w:rPr>
            <w:noProof/>
            <w:webHidden/>
          </w:rPr>
          <w:t>10</w:t>
        </w:r>
        <w:r>
          <w:rPr>
            <w:noProof/>
            <w:webHidden/>
          </w:rPr>
          <w:fldChar w:fldCharType="end"/>
        </w:r>
      </w:hyperlink>
    </w:p>
    <w:p w14:paraId="454D3B97" w14:textId="041BBB99"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42" w:history="1">
        <w:r w:rsidRPr="007E67DE">
          <w:rPr>
            <w:rStyle w:val="Hyperlink"/>
            <w:noProof/>
          </w:rPr>
          <w:t>4.3.1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ESCC Qualified Components</w:t>
        </w:r>
        <w:r>
          <w:rPr>
            <w:noProof/>
            <w:webHidden/>
          </w:rPr>
          <w:tab/>
        </w:r>
        <w:r>
          <w:rPr>
            <w:noProof/>
            <w:webHidden/>
          </w:rPr>
          <w:fldChar w:fldCharType="begin"/>
        </w:r>
        <w:r>
          <w:rPr>
            <w:noProof/>
            <w:webHidden/>
          </w:rPr>
          <w:instrText xml:space="preserve"> PAGEREF _Toc204772342 \h </w:instrText>
        </w:r>
        <w:r>
          <w:rPr>
            <w:noProof/>
            <w:webHidden/>
          </w:rPr>
        </w:r>
        <w:r>
          <w:rPr>
            <w:noProof/>
            <w:webHidden/>
          </w:rPr>
          <w:fldChar w:fldCharType="separate"/>
        </w:r>
        <w:r>
          <w:rPr>
            <w:noProof/>
            <w:webHidden/>
          </w:rPr>
          <w:t>10</w:t>
        </w:r>
        <w:r>
          <w:rPr>
            <w:noProof/>
            <w:webHidden/>
          </w:rPr>
          <w:fldChar w:fldCharType="end"/>
        </w:r>
      </w:hyperlink>
    </w:p>
    <w:p w14:paraId="3EF3E38D" w14:textId="76291EBC"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43" w:history="1">
        <w:r w:rsidRPr="007E67DE">
          <w:rPr>
            <w:rStyle w:val="Hyperlink"/>
            <w:noProof/>
          </w:rPr>
          <w:t>4.3.2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ESCC Components</w:t>
        </w:r>
        <w:r>
          <w:rPr>
            <w:noProof/>
            <w:webHidden/>
          </w:rPr>
          <w:tab/>
        </w:r>
        <w:r>
          <w:rPr>
            <w:noProof/>
            <w:webHidden/>
          </w:rPr>
          <w:fldChar w:fldCharType="begin"/>
        </w:r>
        <w:r>
          <w:rPr>
            <w:noProof/>
            <w:webHidden/>
          </w:rPr>
          <w:instrText xml:space="preserve"> PAGEREF _Toc204772343 \h </w:instrText>
        </w:r>
        <w:r>
          <w:rPr>
            <w:noProof/>
            <w:webHidden/>
          </w:rPr>
        </w:r>
        <w:r>
          <w:rPr>
            <w:noProof/>
            <w:webHidden/>
          </w:rPr>
          <w:fldChar w:fldCharType="separate"/>
        </w:r>
        <w:r>
          <w:rPr>
            <w:noProof/>
            <w:webHidden/>
          </w:rPr>
          <w:t>10</w:t>
        </w:r>
        <w:r>
          <w:rPr>
            <w:noProof/>
            <w:webHidden/>
          </w:rPr>
          <w:fldChar w:fldCharType="end"/>
        </w:r>
      </w:hyperlink>
    </w:p>
    <w:p w14:paraId="2D6D6DF1" w14:textId="16AD0576"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44" w:history="1">
        <w:r w:rsidRPr="007E67DE">
          <w:rPr>
            <w:rStyle w:val="Hyperlink"/>
            <w:noProof/>
          </w:rPr>
          <w:t>4.3.3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Lot Failure</w:t>
        </w:r>
        <w:r>
          <w:rPr>
            <w:noProof/>
            <w:webHidden/>
          </w:rPr>
          <w:tab/>
        </w:r>
        <w:r>
          <w:rPr>
            <w:noProof/>
            <w:webHidden/>
          </w:rPr>
          <w:fldChar w:fldCharType="begin"/>
        </w:r>
        <w:r>
          <w:rPr>
            <w:noProof/>
            <w:webHidden/>
          </w:rPr>
          <w:instrText xml:space="preserve"> PAGEREF _Toc204772344 \h </w:instrText>
        </w:r>
        <w:r>
          <w:rPr>
            <w:noProof/>
            <w:webHidden/>
          </w:rPr>
        </w:r>
        <w:r>
          <w:rPr>
            <w:noProof/>
            <w:webHidden/>
          </w:rPr>
          <w:fldChar w:fldCharType="separate"/>
        </w:r>
        <w:r>
          <w:rPr>
            <w:noProof/>
            <w:webHidden/>
          </w:rPr>
          <w:t>10</w:t>
        </w:r>
        <w:r>
          <w:rPr>
            <w:noProof/>
            <w:webHidden/>
          </w:rPr>
          <w:fldChar w:fldCharType="end"/>
        </w:r>
      </w:hyperlink>
    </w:p>
    <w:p w14:paraId="5A1F8899" w14:textId="40FC7D51"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5" w:history="1">
        <w:r w:rsidRPr="007E67DE">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MARKING</w:t>
        </w:r>
        <w:r>
          <w:rPr>
            <w:noProof/>
            <w:webHidden/>
          </w:rPr>
          <w:tab/>
        </w:r>
        <w:r>
          <w:rPr>
            <w:noProof/>
            <w:webHidden/>
          </w:rPr>
          <w:fldChar w:fldCharType="begin"/>
        </w:r>
        <w:r>
          <w:rPr>
            <w:noProof/>
            <w:webHidden/>
          </w:rPr>
          <w:instrText xml:space="preserve"> PAGEREF _Toc204772345 \h </w:instrText>
        </w:r>
        <w:r>
          <w:rPr>
            <w:noProof/>
            <w:webHidden/>
          </w:rPr>
        </w:r>
        <w:r>
          <w:rPr>
            <w:noProof/>
            <w:webHidden/>
          </w:rPr>
          <w:fldChar w:fldCharType="separate"/>
        </w:r>
        <w:r>
          <w:rPr>
            <w:noProof/>
            <w:webHidden/>
          </w:rPr>
          <w:t>10</w:t>
        </w:r>
        <w:r>
          <w:rPr>
            <w:noProof/>
            <w:webHidden/>
          </w:rPr>
          <w:fldChar w:fldCharType="end"/>
        </w:r>
      </w:hyperlink>
    </w:p>
    <w:p w14:paraId="06C82B74" w14:textId="5A42F03F"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6" w:history="1">
        <w:r w:rsidRPr="007E67DE">
          <w:rPr>
            <w:rStyle w:val="Hyperlink"/>
            <w:noProof/>
          </w:rPr>
          <w:t>4.5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MATERIALS AND FINISHES</w:t>
        </w:r>
        <w:r>
          <w:rPr>
            <w:noProof/>
            <w:webHidden/>
          </w:rPr>
          <w:tab/>
        </w:r>
        <w:r>
          <w:rPr>
            <w:noProof/>
            <w:webHidden/>
          </w:rPr>
          <w:fldChar w:fldCharType="begin"/>
        </w:r>
        <w:r>
          <w:rPr>
            <w:noProof/>
            <w:webHidden/>
          </w:rPr>
          <w:instrText xml:space="preserve"> PAGEREF _Toc204772346 \h </w:instrText>
        </w:r>
        <w:r>
          <w:rPr>
            <w:noProof/>
            <w:webHidden/>
          </w:rPr>
        </w:r>
        <w:r>
          <w:rPr>
            <w:noProof/>
            <w:webHidden/>
          </w:rPr>
          <w:fldChar w:fldCharType="separate"/>
        </w:r>
        <w:r>
          <w:rPr>
            <w:noProof/>
            <w:webHidden/>
          </w:rPr>
          <w:t>11</w:t>
        </w:r>
        <w:r>
          <w:rPr>
            <w:noProof/>
            <w:webHidden/>
          </w:rPr>
          <w:fldChar w:fldCharType="end"/>
        </w:r>
      </w:hyperlink>
    </w:p>
    <w:p w14:paraId="4837BAC3" w14:textId="1A4CAB22"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47" w:history="1">
        <w:r w:rsidRPr="007E67DE">
          <w:rPr>
            <w:rStyle w:val="Hyperlink"/>
            <w:noProof/>
          </w:rPr>
          <w:t>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PRODUCTION CONTROL</w:t>
        </w:r>
        <w:r>
          <w:rPr>
            <w:noProof/>
            <w:webHidden/>
          </w:rPr>
          <w:tab/>
        </w:r>
        <w:r>
          <w:rPr>
            <w:noProof/>
            <w:webHidden/>
          </w:rPr>
          <w:fldChar w:fldCharType="begin"/>
        </w:r>
        <w:r>
          <w:rPr>
            <w:noProof/>
            <w:webHidden/>
          </w:rPr>
          <w:instrText xml:space="preserve"> PAGEREF _Toc204772347 \h </w:instrText>
        </w:r>
        <w:r>
          <w:rPr>
            <w:noProof/>
            <w:webHidden/>
          </w:rPr>
        </w:r>
        <w:r>
          <w:rPr>
            <w:noProof/>
            <w:webHidden/>
          </w:rPr>
          <w:fldChar w:fldCharType="separate"/>
        </w:r>
        <w:r>
          <w:rPr>
            <w:noProof/>
            <w:webHidden/>
          </w:rPr>
          <w:t>11</w:t>
        </w:r>
        <w:r>
          <w:rPr>
            <w:noProof/>
            <w:webHidden/>
          </w:rPr>
          <w:fldChar w:fldCharType="end"/>
        </w:r>
      </w:hyperlink>
    </w:p>
    <w:p w14:paraId="1D049878" w14:textId="6D52D4DD"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8" w:history="1">
        <w:r w:rsidRPr="007E67DE">
          <w:rPr>
            <w:rStyle w:val="Hyperlink"/>
            <w:noProof/>
          </w:rPr>
          <w:t>5.1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_Toc204772348 \h </w:instrText>
        </w:r>
        <w:r>
          <w:rPr>
            <w:noProof/>
            <w:webHidden/>
          </w:rPr>
        </w:r>
        <w:r>
          <w:rPr>
            <w:noProof/>
            <w:webHidden/>
          </w:rPr>
          <w:fldChar w:fldCharType="separate"/>
        </w:r>
        <w:r>
          <w:rPr>
            <w:noProof/>
            <w:webHidden/>
          </w:rPr>
          <w:t>11</w:t>
        </w:r>
        <w:r>
          <w:rPr>
            <w:noProof/>
            <w:webHidden/>
          </w:rPr>
          <w:fldChar w:fldCharType="end"/>
        </w:r>
      </w:hyperlink>
    </w:p>
    <w:p w14:paraId="5459EDF6" w14:textId="77773A0E"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49" w:history="1">
        <w:r w:rsidRPr="007E67DE">
          <w:rPr>
            <w:rStyle w:val="Hyperlink"/>
            <w:noProof/>
          </w:rPr>
          <w:t>5.2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SPECIAL IN-PROCESS CONTROLS</w:t>
        </w:r>
        <w:r>
          <w:rPr>
            <w:noProof/>
            <w:webHidden/>
          </w:rPr>
          <w:tab/>
        </w:r>
        <w:r>
          <w:rPr>
            <w:noProof/>
            <w:webHidden/>
          </w:rPr>
          <w:fldChar w:fldCharType="begin"/>
        </w:r>
        <w:r>
          <w:rPr>
            <w:noProof/>
            <w:webHidden/>
          </w:rPr>
          <w:instrText xml:space="preserve"> PAGEREF _Toc204772349 \h </w:instrText>
        </w:r>
        <w:r>
          <w:rPr>
            <w:noProof/>
            <w:webHidden/>
          </w:rPr>
        </w:r>
        <w:r>
          <w:rPr>
            <w:noProof/>
            <w:webHidden/>
          </w:rPr>
          <w:fldChar w:fldCharType="separate"/>
        </w:r>
        <w:r>
          <w:rPr>
            <w:noProof/>
            <w:webHidden/>
          </w:rPr>
          <w:t>11</w:t>
        </w:r>
        <w:r>
          <w:rPr>
            <w:noProof/>
            <w:webHidden/>
          </w:rPr>
          <w:fldChar w:fldCharType="end"/>
        </w:r>
      </w:hyperlink>
    </w:p>
    <w:p w14:paraId="190AE351" w14:textId="433D4449"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0" w:history="1">
        <w:r w:rsidRPr="007E67DE">
          <w:rPr>
            <w:rStyle w:val="Hyperlink"/>
            <w:noProof/>
          </w:rPr>
          <w:t>5.2.1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Microsection Inspection</w:t>
        </w:r>
        <w:r>
          <w:rPr>
            <w:noProof/>
            <w:webHidden/>
          </w:rPr>
          <w:tab/>
        </w:r>
        <w:r>
          <w:rPr>
            <w:noProof/>
            <w:webHidden/>
          </w:rPr>
          <w:fldChar w:fldCharType="begin"/>
        </w:r>
        <w:r>
          <w:rPr>
            <w:noProof/>
            <w:webHidden/>
          </w:rPr>
          <w:instrText xml:space="preserve"> PAGEREF _Toc204772350 \h </w:instrText>
        </w:r>
        <w:r>
          <w:rPr>
            <w:noProof/>
            <w:webHidden/>
          </w:rPr>
        </w:r>
        <w:r>
          <w:rPr>
            <w:noProof/>
            <w:webHidden/>
          </w:rPr>
          <w:fldChar w:fldCharType="separate"/>
        </w:r>
        <w:r>
          <w:rPr>
            <w:noProof/>
            <w:webHidden/>
          </w:rPr>
          <w:t>11</w:t>
        </w:r>
        <w:r>
          <w:rPr>
            <w:noProof/>
            <w:webHidden/>
          </w:rPr>
          <w:fldChar w:fldCharType="end"/>
        </w:r>
      </w:hyperlink>
    </w:p>
    <w:p w14:paraId="51BF51F2" w14:textId="3D907B04"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1" w:history="1">
        <w:r w:rsidRPr="007E67DE">
          <w:rPr>
            <w:rStyle w:val="Hyperlink"/>
            <w:noProof/>
          </w:rPr>
          <w:t>5.2.2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Dimension Check</w:t>
        </w:r>
        <w:r>
          <w:rPr>
            <w:noProof/>
            <w:webHidden/>
          </w:rPr>
          <w:tab/>
        </w:r>
        <w:r>
          <w:rPr>
            <w:noProof/>
            <w:webHidden/>
          </w:rPr>
          <w:fldChar w:fldCharType="begin"/>
        </w:r>
        <w:r>
          <w:rPr>
            <w:noProof/>
            <w:webHidden/>
          </w:rPr>
          <w:instrText xml:space="preserve"> PAGEREF _Toc204772351 \h </w:instrText>
        </w:r>
        <w:r>
          <w:rPr>
            <w:noProof/>
            <w:webHidden/>
          </w:rPr>
        </w:r>
        <w:r>
          <w:rPr>
            <w:noProof/>
            <w:webHidden/>
          </w:rPr>
          <w:fldChar w:fldCharType="separate"/>
        </w:r>
        <w:r>
          <w:rPr>
            <w:noProof/>
            <w:webHidden/>
          </w:rPr>
          <w:t>11</w:t>
        </w:r>
        <w:r>
          <w:rPr>
            <w:noProof/>
            <w:webHidden/>
          </w:rPr>
          <w:fldChar w:fldCharType="end"/>
        </w:r>
      </w:hyperlink>
    </w:p>
    <w:p w14:paraId="33B7A19B" w14:textId="33F34CEE"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2" w:history="1">
        <w:r w:rsidRPr="007E67DE">
          <w:rPr>
            <w:rStyle w:val="Hyperlink"/>
            <w:noProof/>
          </w:rPr>
          <w:t>5.2.3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Weight</w:t>
        </w:r>
        <w:r>
          <w:rPr>
            <w:noProof/>
            <w:webHidden/>
          </w:rPr>
          <w:tab/>
        </w:r>
        <w:r>
          <w:rPr>
            <w:noProof/>
            <w:webHidden/>
          </w:rPr>
          <w:fldChar w:fldCharType="begin"/>
        </w:r>
        <w:r>
          <w:rPr>
            <w:noProof/>
            <w:webHidden/>
          </w:rPr>
          <w:instrText xml:space="preserve"> PAGEREF _Toc204772352 \h </w:instrText>
        </w:r>
        <w:r>
          <w:rPr>
            <w:noProof/>
            <w:webHidden/>
          </w:rPr>
        </w:r>
        <w:r>
          <w:rPr>
            <w:noProof/>
            <w:webHidden/>
          </w:rPr>
          <w:fldChar w:fldCharType="separate"/>
        </w:r>
        <w:r>
          <w:rPr>
            <w:noProof/>
            <w:webHidden/>
          </w:rPr>
          <w:t>11</w:t>
        </w:r>
        <w:r>
          <w:rPr>
            <w:noProof/>
            <w:webHidden/>
          </w:rPr>
          <w:fldChar w:fldCharType="end"/>
        </w:r>
      </w:hyperlink>
    </w:p>
    <w:p w14:paraId="26BF9858" w14:textId="488AA8A6"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3" w:history="1">
        <w:r w:rsidRPr="007E67DE">
          <w:rPr>
            <w:rStyle w:val="Hyperlink"/>
            <w:noProof/>
          </w:rPr>
          <w:t>5.2.4</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Documentation</w:t>
        </w:r>
        <w:r>
          <w:rPr>
            <w:noProof/>
            <w:webHidden/>
          </w:rPr>
          <w:tab/>
        </w:r>
        <w:r>
          <w:rPr>
            <w:noProof/>
            <w:webHidden/>
          </w:rPr>
          <w:fldChar w:fldCharType="begin"/>
        </w:r>
        <w:r>
          <w:rPr>
            <w:noProof/>
            <w:webHidden/>
          </w:rPr>
          <w:instrText xml:space="preserve"> PAGEREF _Toc204772353 \h </w:instrText>
        </w:r>
        <w:r>
          <w:rPr>
            <w:noProof/>
            <w:webHidden/>
          </w:rPr>
        </w:r>
        <w:r>
          <w:rPr>
            <w:noProof/>
            <w:webHidden/>
          </w:rPr>
          <w:fldChar w:fldCharType="separate"/>
        </w:r>
        <w:r>
          <w:rPr>
            <w:noProof/>
            <w:webHidden/>
          </w:rPr>
          <w:t>11</w:t>
        </w:r>
        <w:r>
          <w:rPr>
            <w:noProof/>
            <w:webHidden/>
          </w:rPr>
          <w:fldChar w:fldCharType="end"/>
        </w:r>
      </w:hyperlink>
    </w:p>
    <w:p w14:paraId="1F442410" w14:textId="3E6AFE8B"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54" w:history="1">
        <w:r w:rsidRPr="007E67DE">
          <w:rPr>
            <w:rStyle w:val="Hyperlink"/>
            <w:noProof/>
          </w:rPr>
          <w:t>6</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SCREENING TESTS</w:t>
        </w:r>
        <w:r>
          <w:rPr>
            <w:noProof/>
            <w:webHidden/>
          </w:rPr>
          <w:tab/>
        </w:r>
        <w:r>
          <w:rPr>
            <w:noProof/>
            <w:webHidden/>
          </w:rPr>
          <w:fldChar w:fldCharType="begin"/>
        </w:r>
        <w:r>
          <w:rPr>
            <w:noProof/>
            <w:webHidden/>
          </w:rPr>
          <w:instrText xml:space="preserve"> PAGEREF _Toc204772354 \h </w:instrText>
        </w:r>
        <w:r>
          <w:rPr>
            <w:noProof/>
            <w:webHidden/>
          </w:rPr>
        </w:r>
        <w:r>
          <w:rPr>
            <w:noProof/>
            <w:webHidden/>
          </w:rPr>
          <w:fldChar w:fldCharType="separate"/>
        </w:r>
        <w:r>
          <w:rPr>
            <w:noProof/>
            <w:webHidden/>
          </w:rPr>
          <w:t>12</w:t>
        </w:r>
        <w:r>
          <w:rPr>
            <w:noProof/>
            <w:webHidden/>
          </w:rPr>
          <w:fldChar w:fldCharType="end"/>
        </w:r>
      </w:hyperlink>
    </w:p>
    <w:p w14:paraId="14284737" w14:textId="754474D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55" w:history="1">
        <w:r w:rsidRPr="007E67DE">
          <w:rPr>
            <w:rStyle w:val="Hyperlink"/>
            <w:noProof/>
          </w:rPr>
          <w:t>6.1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_Toc204772355 \h </w:instrText>
        </w:r>
        <w:r>
          <w:rPr>
            <w:noProof/>
            <w:webHidden/>
          </w:rPr>
        </w:r>
        <w:r>
          <w:rPr>
            <w:noProof/>
            <w:webHidden/>
          </w:rPr>
          <w:fldChar w:fldCharType="separate"/>
        </w:r>
        <w:r>
          <w:rPr>
            <w:noProof/>
            <w:webHidden/>
          </w:rPr>
          <w:t>12</w:t>
        </w:r>
        <w:r>
          <w:rPr>
            <w:noProof/>
            <w:webHidden/>
          </w:rPr>
          <w:fldChar w:fldCharType="end"/>
        </w:r>
      </w:hyperlink>
    </w:p>
    <w:p w14:paraId="6840D4CE" w14:textId="6012858E"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56" w:history="1">
        <w:r w:rsidRPr="007E67DE">
          <w:rPr>
            <w:rStyle w:val="Hyperlink"/>
            <w:noProof/>
          </w:rPr>
          <w:t>6.2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FAILURE CRITERIA</w:t>
        </w:r>
        <w:r>
          <w:rPr>
            <w:noProof/>
            <w:webHidden/>
          </w:rPr>
          <w:tab/>
        </w:r>
        <w:r>
          <w:rPr>
            <w:noProof/>
            <w:webHidden/>
          </w:rPr>
          <w:fldChar w:fldCharType="begin"/>
        </w:r>
        <w:r>
          <w:rPr>
            <w:noProof/>
            <w:webHidden/>
          </w:rPr>
          <w:instrText xml:space="preserve"> PAGEREF _Toc204772356 \h </w:instrText>
        </w:r>
        <w:r>
          <w:rPr>
            <w:noProof/>
            <w:webHidden/>
          </w:rPr>
        </w:r>
        <w:r>
          <w:rPr>
            <w:noProof/>
            <w:webHidden/>
          </w:rPr>
          <w:fldChar w:fldCharType="separate"/>
        </w:r>
        <w:r>
          <w:rPr>
            <w:noProof/>
            <w:webHidden/>
          </w:rPr>
          <w:t>12</w:t>
        </w:r>
        <w:r>
          <w:rPr>
            <w:noProof/>
            <w:webHidden/>
          </w:rPr>
          <w:fldChar w:fldCharType="end"/>
        </w:r>
      </w:hyperlink>
    </w:p>
    <w:p w14:paraId="1A30DC26" w14:textId="60D646B8"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7" w:history="1">
        <w:r w:rsidRPr="007E67DE">
          <w:rPr>
            <w:rStyle w:val="Hyperlink"/>
            <w:noProof/>
          </w:rPr>
          <w:t>6.2.1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Environmental and Mechanical Test Failure</w:t>
        </w:r>
        <w:r>
          <w:rPr>
            <w:noProof/>
            <w:webHidden/>
          </w:rPr>
          <w:tab/>
        </w:r>
        <w:r>
          <w:rPr>
            <w:noProof/>
            <w:webHidden/>
          </w:rPr>
          <w:fldChar w:fldCharType="begin"/>
        </w:r>
        <w:r>
          <w:rPr>
            <w:noProof/>
            <w:webHidden/>
          </w:rPr>
          <w:instrText xml:space="preserve"> PAGEREF _Toc204772357 \h </w:instrText>
        </w:r>
        <w:r>
          <w:rPr>
            <w:noProof/>
            <w:webHidden/>
          </w:rPr>
        </w:r>
        <w:r>
          <w:rPr>
            <w:noProof/>
            <w:webHidden/>
          </w:rPr>
          <w:fldChar w:fldCharType="separate"/>
        </w:r>
        <w:r>
          <w:rPr>
            <w:noProof/>
            <w:webHidden/>
          </w:rPr>
          <w:t>12</w:t>
        </w:r>
        <w:r>
          <w:rPr>
            <w:noProof/>
            <w:webHidden/>
          </w:rPr>
          <w:fldChar w:fldCharType="end"/>
        </w:r>
      </w:hyperlink>
    </w:p>
    <w:p w14:paraId="5F7A5433" w14:textId="7080B270"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8" w:history="1">
        <w:r w:rsidRPr="007E67DE">
          <w:rPr>
            <w:rStyle w:val="Hyperlink"/>
            <w:noProof/>
          </w:rPr>
          <w:t>6.2.2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Parameter Limit Failure</w:t>
        </w:r>
        <w:r>
          <w:rPr>
            <w:noProof/>
            <w:webHidden/>
          </w:rPr>
          <w:tab/>
        </w:r>
        <w:r>
          <w:rPr>
            <w:noProof/>
            <w:webHidden/>
          </w:rPr>
          <w:fldChar w:fldCharType="begin"/>
        </w:r>
        <w:r>
          <w:rPr>
            <w:noProof/>
            <w:webHidden/>
          </w:rPr>
          <w:instrText xml:space="preserve"> PAGEREF _Toc204772358 \h </w:instrText>
        </w:r>
        <w:r>
          <w:rPr>
            <w:noProof/>
            <w:webHidden/>
          </w:rPr>
        </w:r>
        <w:r>
          <w:rPr>
            <w:noProof/>
            <w:webHidden/>
          </w:rPr>
          <w:fldChar w:fldCharType="separate"/>
        </w:r>
        <w:r>
          <w:rPr>
            <w:noProof/>
            <w:webHidden/>
          </w:rPr>
          <w:t>12</w:t>
        </w:r>
        <w:r>
          <w:rPr>
            <w:noProof/>
            <w:webHidden/>
          </w:rPr>
          <w:fldChar w:fldCharType="end"/>
        </w:r>
      </w:hyperlink>
    </w:p>
    <w:p w14:paraId="72FD23C8" w14:textId="03E1EC23"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59" w:history="1">
        <w:r w:rsidRPr="007E67DE">
          <w:rPr>
            <w:rStyle w:val="Hyperlink"/>
            <w:noProof/>
          </w:rPr>
          <w:t>6.2.3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Other Failures</w:t>
        </w:r>
        <w:r>
          <w:rPr>
            <w:noProof/>
            <w:webHidden/>
          </w:rPr>
          <w:tab/>
        </w:r>
        <w:r>
          <w:rPr>
            <w:noProof/>
            <w:webHidden/>
          </w:rPr>
          <w:fldChar w:fldCharType="begin"/>
        </w:r>
        <w:r>
          <w:rPr>
            <w:noProof/>
            <w:webHidden/>
          </w:rPr>
          <w:instrText xml:space="preserve"> PAGEREF _Toc204772359 \h </w:instrText>
        </w:r>
        <w:r>
          <w:rPr>
            <w:noProof/>
            <w:webHidden/>
          </w:rPr>
        </w:r>
        <w:r>
          <w:rPr>
            <w:noProof/>
            <w:webHidden/>
          </w:rPr>
          <w:fldChar w:fldCharType="separate"/>
        </w:r>
        <w:r>
          <w:rPr>
            <w:noProof/>
            <w:webHidden/>
          </w:rPr>
          <w:t>12</w:t>
        </w:r>
        <w:r>
          <w:rPr>
            <w:noProof/>
            <w:webHidden/>
          </w:rPr>
          <w:fldChar w:fldCharType="end"/>
        </w:r>
      </w:hyperlink>
    </w:p>
    <w:p w14:paraId="7452A823" w14:textId="07906F0D"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60" w:history="1">
        <w:r w:rsidRPr="007E67DE">
          <w:rPr>
            <w:rStyle w:val="Hyperlink"/>
            <w:noProof/>
          </w:rPr>
          <w:t>6.3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FAILED COMPONENTS</w:t>
        </w:r>
        <w:r>
          <w:rPr>
            <w:noProof/>
            <w:webHidden/>
          </w:rPr>
          <w:tab/>
        </w:r>
        <w:r>
          <w:rPr>
            <w:noProof/>
            <w:webHidden/>
          </w:rPr>
          <w:fldChar w:fldCharType="begin"/>
        </w:r>
        <w:r>
          <w:rPr>
            <w:noProof/>
            <w:webHidden/>
          </w:rPr>
          <w:instrText xml:space="preserve"> PAGEREF _Toc204772360 \h </w:instrText>
        </w:r>
        <w:r>
          <w:rPr>
            <w:noProof/>
            <w:webHidden/>
          </w:rPr>
        </w:r>
        <w:r>
          <w:rPr>
            <w:noProof/>
            <w:webHidden/>
          </w:rPr>
          <w:fldChar w:fldCharType="separate"/>
        </w:r>
        <w:r>
          <w:rPr>
            <w:noProof/>
            <w:webHidden/>
          </w:rPr>
          <w:t>12</w:t>
        </w:r>
        <w:r>
          <w:rPr>
            <w:noProof/>
            <w:webHidden/>
          </w:rPr>
          <w:fldChar w:fldCharType="end"/>
        </w:r>
      </w:hyperlink>
    </w:p>
    <w:p w14:paraId="220949EB" w14:textId="0161B450"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61" w:history="1">
        <w:r w:rsidRPr="007E67DE">
          <w:rPr>
            <w:rStyle w:val="Hyperlink"/>
            <w:noProof/>
          </w:rPr>
          <w:t>6.4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LOT FAILURE</w:t>
        </w:r>
        <w:r>
          <w:rPr>
            <w:noProof/>
            <w:webHidden/>
          </w:rPr>
          <w:tab/>
        </w:r>
        <w:r>
          <w:rPr>
            <w:noProof/>
            <w:webHidden/>
          </w:rPr>
          <w:fldChar w:fldCharType="begin"/>
        </w:r>
        <w:r>
          <w:rPr>
            <w:noProof/>
            <w:webHidden/>
          </w:rPr>
          <w:instrText xml:space="preserve"> PAGEREF _Toc204772361 \h </w:instrText>
        </w:r>
        <w:r>
          <w:rPr>
            <w:noProof/>
            <w:webHidden/>
          </w:rPr>
        </w:r>
        <w:r>
          <w:rPr>
            <w:noProof/>
            <w:webHidden/>
          </w:rPr>
          <w:fldChar w:fldCharType="separate"/>
        </w:r>
        <w:r>
          <w:rPr>
            <w:noProof/>
            <w:webHidden/>
          </w:rPr>
          <w:t>12</w:t>
        </w:r>
        <w:r>
          <w:rPr>
            <w:noProof/>
            <w:webHidden/>
          </w:rPr>
          <w:fldChar w:fldCharType="end"/>
        </w:r>
      </w:hyperlink>
    </w:p>
    <w:p w14:paraId="596571F2" w14:textId="20AE657D"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62" w:history="1">
        <w:r w:rsidRPr="007E67DE">
          <w:rPr>
            <w:rStyle w:val="Hyperlink"/>
            <w:noProof/>
          </w:rPr>
          <w:t>6.4.1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Lot Failure during 100% Testing</w:t>
        </w:r>
        <w:r>
          <w:rPr>
            <w:noProof/>
            <w:webHidden/>
          </w:rPr>
          <w:tab/>
        </w:r>
        <w:r>
          <w:rPr>
            <w:noProof/>
            <w:webHidden/>
          </w:rPr>
          <w:fldChar w:fldCharType="begin"/>
        </w:r>
        <w:r>
          <w:rPr>
            <w:noProof/>
            <w:webHidden/>
          </w:rPr>
          <w:instrText xml:space="preserve"> PAGEREF _Toc204772362 \h </w:instrText>
        </w:r>
        <w:r>
          <w:rPr>
            <w:noProof/>
            <w:webHidden/>
          </w:rPr>
        </w:r>
        <w:r>
          <w:rPr>
            <w:noProof/>
            <w:webHidden/>
          </w:rPr>
          <w:fldChar w:fldCharType="separate"/>
        </w:r>
        <w:r>
          <w:rPr>
            <w:noProof/>
            <w:webHidden/>
          </w:rPr>
          <w:t>12</w:t>
        </w:r>
        <w:r>
          <w:rPr>
            <w:noProof/>
            <w:webHidden/>
          </w:rPr>
          <w:fldChar w:fldCharType="end"/>
        </w:r>
      </w:hyperlink>
    </w:p>
    <w:p w14:paraId="23D125E3" w14:textId="685B9BCE"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63" w:history="1">
        <w:r w:rsidRPr="007E67DE">
          <w:rPr>
            <w:rStyle w:val="Hyperlink"/>
            <w:noProof/>
          </w:rPr>
          <w:t>6.4.2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Lot Failure during Sample Testing</w:t>
        </w:r>
        <w:r>
          <w:rPr>
            <w:noProof/>
            <w:webHidden/>
          </w:rPr>
          <w:tab/>
        </w:r>
        <w:r>
          <w:rPr>
            <w:noProof/>
            <w:webHidden/>
          </w:rPr>
          <w:fldChar w:fldCharType="begin"/>
        </w:r>
        <w:r>
          <w:rPr>
            <w:noProof/>
            <w:webHidden/>
          </w:rPr>
          <w:instrText xml:space="preserve"> PAGEREF _Toc204772363 \h </w:instrText>
        </w:r>
        <w:r>
          <w:rPr>
            <w:noProof/>
            <w:webHidden/>
          </w:rPr>
        </w:r>
        <w:r>
          <w:rPr>
            <w:noProof/>
            <w:webHidden/>
          </w:rPr>
          <w:fldChar w:fldCharType="separate"/>
        </w:r>
        <w:r>
          <w:rPr>
            <w:noProof/>
            <w:webHidden/>
          </w:rPr>
          <w:t>13</w:t>
        </w:r>
        <w:r>
          <w:rPr>
            <w:noProof/>
            <w:webHidden/>
          </w:rPr>
          <w:fldChar w:fldCharType="end"/>
        </w:r>
      </w:hyperlink>
    </w:p>
    <w:p w14:paraId="29A72831" w14:textId="3285720A"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64" w:history="1">
        <w:r w:rsidRPr="007E67DE">
          <w:rPr>
            <w:rStyle w:val="Hyperlink"/>
            <w:noProof/>
          </w:rPr>
          <w:t>6.5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DOCUMENTATION</w:t>
        </w:r>
        <w:r>
          <w:rPr>
            <w:noProof/>
            <w:webHidden/>
          </w:rPr>
          <w:tab/>
        </w:r>
        <w:r>
          <w:rPr>
            <w:noProof/>
            <w:webHidden/>
          </w:rPr>
          <w:fldChar w:fldCharType="begin"/>
        </w:r>
        <w:r>
          <w:rPr>
            <w:noProof/>
            <w:webHidden/>
          </w:rPr>
          <w:instrText xml:space="preserve"> PAGEREF _Toc204772364 \h </w:instrText>
        </w:r>
        <w:r>
          <w:rPr>
            <w:noProof/>
            <w:webHidden/>
          </w:rPr>
        </w:r>
        <w:r>
          <w:rPr>
            <w:noProof/>
            <w:webHidden/>
          </w:rPr>
          <w:fldChar w:fldCharType="separate"/>
        </w:r>
        <w:r>
          <w:rPr>
            <w:noProof/>
            <w:webHidden/>
          </w:rPr>
          <w:t>13</w:t>
        </w:r>
        <w:r>
          <w:rPr>
            <w:noProof/>
            <w:webHidden/>
          </w:rPr>
          <w:fldChar w:fldCharType="end"/>
        </w:r>
      </w:hyperlink>
    </w:p>
    <w:p w14:paraId="0CBDB885" w14:textId="4DEEF0F7"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65" w:history="1">
        <w:r w:rsidRPr="007E67DE">
          <w:rPr>
            <w:rStyle w:val="Hyperlink"/>
            <w:noProof/>
          </w:rPr>
          <w:t>7</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_Toc204772365 \h </w:instrText>
        </w:r>
        <w:r>
          <w:rPr>
            <w:noProof/>
            <w:webHidden/>
          </w:rPr>
        </w:r>
        <w:r>
          <w:rPr>
            <w:noProof/>
            <w:webHidden/>
          </w:rPr>
          <w:fldChar w:fldCharType="separate"/>
        </w:r>
        <w:r>
          <w:rPr>
            <w:noProof/>
            <w:webHidden/>
          </w:rPr>
          <w:t>13</w:t>
        </w:r>
        <w:r>
          <w:rPr>
            <w:noProof/>
            <w:webHidden/>
          </w:rPr>
          <w:fldChar w:fldCharType="end"/>
        </w:r>
      </w:hyperlink>
    </w:p>
    <w:p w14:paraId="655C7C30" w14:textId="0C4B3B0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66" w:history="1">
        <w:r w:rsidRPr="007E67DE">
          <w:rPr>
            <w:rStyle w:val="Hyperlink"/>
            <w:noProof/>
          </w:rPr>
          <w:t>7.1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TESTING</w:t>
        </w:r>
        <w:r>
          <w:rPr>
            <w:noProof/>
            <w:webHidden/>
          </w:rPr>
          <w:tab/>
        </w:r>
        <w:r>
          <w:rPr>
            <w:noProof/>
            <w:webHidden/>
          </w:rPr>
          <w:fldChar w:fldCharType="begin"/>
        </w:r>
        <w:r>
          <w:rPr>
            <w:noProof/>
            <w:webHidden/>
          </w:rPr>
          <w:instrText xml:space="preserve"> PAGEREF _Toc204772366 \h </w:instrText>
        </w:r>
        <w:r>
          <w:rPr>
            <w:noProof/>
            <w:webHidden/>
          </w:rPr>
        </w:r>
        <w:r>
          <w:rPr>
            <w:noProof/>
            <w:webHidden/>
          </w:rPr>
          <w:fldChar w:fldCharType="separate"/>
        </w:r>
        <w:r>
          <w:rPr>
            <w:noProof/>
            <w:webHidden/>
          </w:rPr>
          <w:t>13</w:t>
        </w:r>
        <w:r>
          <w:rPr>
            <w:noProof/>
            <w:webHidden/>
          </w:rPr>
          <w:fldChar w:fldCharType="end"/>
        </w:r>
      </w:hyperlink>
    </w:p>
    <w:p w14:paraId="28152E48" w14:textId="36ACF99C"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67" w:history="1">
        <w:r w:rsidRPr="007E67DE">
          <w:rPr>
            <w:rStyle w:val="Hyperlink"/>
            <w:noProof/>
          </w:rPr>
          <w:t>7.1.1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_Toc204772367 \h </w:instrText>
        </w:r>
        <w:r>
          <w:rPr>
            <w:noProof/>
            <w:webHidden/>
          </w:rPr>
        </w:r>
        <w:r>
          <w:rPr>
            <w:noProof/>
            <w:webHidden/>
          </w:rPr>
          <w:fldChar w:fldCharType="separate"/>
        </w:r>
        <w:r>
          <w:rPr>
            <w:noProof/>
            <w:webHidden/>
          </w:rPr>
          <w:t>13</w:t>
        </w:r>
        <w:r>
          <w:rPr>
            <w:noProof/>
            <w:webHidden/>
          </w:rPr>
          <w:fldChar w:fldCharType="end"/>
        </w:r>
      </w:hyperlink>
    </w:p>
    <w:p w14:paraId="4F9D48C3" w14:textId="3F56741A"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68" w:history="1">
        <w:r w:rsidRPr="007E67DE">
          <w:rPr>
            <w:rStyle w:val="Hyperlink"/>
            <w:noProof/>
          </w:rPr>
          <w:t>7.1.2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Distribution within the Qualification Test Lot</w:t>
        </w:r>
        <w:r>
          <w:rPr>
            <w:noProof/>
            <w:webHidden/>
          </w:rPr>
          <w:tab/>
        </w:r>
        <w:r>
          <w:rPr>
            <w:noProof/>
            <w:webHidden/>
          </w:rPr>
          <w:fldChar w:fldCharType="begin"/>
        </w:r>
        <w:r>
          <w:rPr>
            <w:noProof/>
            <w:webHidden/>
          </w:rPr>
          <w:instrText xml:space="preserve"> PAGEREF _Toc204772368 \h </w:instrText>
        </w:r>
        <w:r>
          <w:rPr>
            <w:noProof/>
            <w:webHidden/>
          </w:rPr>
        </w:r>
        <w:r>
          <w:rPr>
            <w:noProof/>
            <w:webHidden/>
          </w:rPr>
          <w:fldChar w:fldCharType="separate"/>
        </w:r>
        <w:r>
          <w:rPr>
            <w:noProof/>
            <w:webHidden/>
          </w:rPr>
          <w:t>13</w:t>
        </w:r>
        <w:r>
          <w:rPr>
            <w:noProof/>
            <w:webHidden/>
          </w:rPr>
          <w:fldChar w:fldCharType="end"/>
        </w:r>
      </w:hyperlink>
    </w:p>
    <w:p w14:paraId="5FFD3B0D" w14:textId="04127B77"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69" w:history="1">
        <w:r w:rsidRPr="007E67DE">
          <w:rPr>
            <w:rStyle w:val="Hyperlink"/>
            <w:noProof/>
          </w:rPr>
          <w:t>7.2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WITHIN A TECHNOLOGY FLOW</w:t>
        </w:r>
        <w:r>
          <w:rPr>
            <w:noProof/>
            <w:webHidden/>
          </w:rPr>
          <w:tab/>
        </w:r>
        <w:r>
          <w:rPr>
            <w:noProof/>
            <w:webHidden/>
          </w:rPr>
          <w:fldChar w:fldCharType="begin"/>
        </w:r>
        <w:r>
          <w:rPr>
            <w:noProof/>
            <w:webHidden/>
          </w:rPr>
          <w:instrText xml:space="preserve"> PAGEREF _Toc204772369 \h </w:instrText>
        </w:r>
        <w:r>
          <w:rPr>
            <w:noProof/>
            <w:webHidden/>
          </w:rPr>
        </w:r>
        <w:r>
          <w:rPr>
            <w:noProof/>
            <w:webHidden/>
          </w:rPr>
          <w:fldChar w:fldCharType="separate"/>
        </w:r>
        <w:r>
          <w:rPr>
            <w:noProof/>
            <w:webHidden/>
          </w:rPr>
          <w:t>14</w:t>
        </w:r>
        <w:r>
          <w:rPr>
            <w:noProof/>
            <w:webHidden/>
          </w:rPr>
          <w:fldChar w:fldCharType="end"/>
        </w:r>
      </w:hyperlink>
    </w:p>
    <w:p w14:paraId="10CF563D" w14:textId="1C618E2A"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0" w:history="1">
        <w:r w:rsidRPr="007E67DE">
          <w:rPr>
            <w:rStyle w:val="Hyperlink"/>
            <w:noProof/>
          </w:rPr>
          <w:t>7.3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MAINTENANCE (PERIODIC TESTING)</w:t>
        </w:r>
        <w:r>
          <w:rPr>
            <w:noProof/>
            <w:webHidden/>
          </w:rPr>
          <w:tab/>
        </w:r>
        <w:r>
          <w:rPr>
            <w:noProof/>
            <w:webHidden/>
          </w:rPr>
          <w:fldChar w:fldCharType="begin"/>
        </w:r>
        <w:r>
          <w:rPr>
            <w:noProof/>
            <w:webHidden/>
          </w:rPr>
          <w:instrText xml:space="preserve"> PAGEREF _Toc204772370 \h </w:instrText>
        </w:r>
        <w:r>
          <w:rPr>
            <w:noProof/>
            <w:webHidden/>
          </w:rPr>
        </w:r>
        <w:r>
          <w:rPr>
            <w:noProof/>
            <w:webHidden/>
          </w:rPr>
          <w:fldChar w:fldCharType="separate"/>
        </w:r>
        <w:r>
          <w:rPr>
            <w:noProof/>
            <w:webHidden/>
          </w:rPr>
          <w:t>14</w:t>
        </w:r>
        <w:r>
          <w:rPr>
            <w:noProof/>
            <w:webHidden/>
          </w:rPr>
          <w:fldChar w:fldCharType="end"/>
        </w:r>
      </w:hyperlink>
    </w:p>
    <w:p w14:paraId="7D2C26F1" w14:textId="08170996"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1" w:history="1">
        <w:r w:rsidRPr="007E67DE">
          <w:rPr>
            <w:rStyle w:val="Hyperlink"/>
            <w:noProof/>
          </w:rPr>
          <w:t>7.4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LOT VALIDATION TESTING</w:t>
        </w:r>
        <w:r>
          <w:rPr>
            <w:noProof/>
            <w:webHidden/>
          </w:rPr>
          <w:tab/>
        </w:r>
        <w:r>
          <w:rPr>
            <w:noProof/>
            <w:webHidden/>
          </w:rPr>
          <w:fldChar w:fldCharType="begin"/>
        </w:r>
        <w:r>
          <w:rPr>
            <w:noProof/>
            <w:webHidden/>
          </w:rPr>
          <w:instrText xml:space="preserve"> PAGEREF _Toc204772371 \h </w:instrText>
        </w:r>
        <w:r>
          <w:rPr>
            <w:noProof/>
            <w:webHidden/>
          </w:rPr>
        </w:r>
        <w:r>
          <w:rPr>
            <w:noProof/>
            <w:webHidden/>
          </w:rPr>
          <w:fldChar w:fldCharType="separate"/>
        </w:r>
        <w:r>
          <w:rPr>
            <w:noProof/>
            <w:webHidden/>
          </w:rPr>
          <w:t>14</w:t>
        </w:r>
        <w:r>
          <w:rPr>
            <w:noProof/>
            <w:webHidden/>
          </w:rPr>
          <w:fldChar w:fldCharType="end"/>
        </w:r>
      </w:hyperlink>
    </w:p>
    <w:p w14:paraId="21DEE204" w14:textId="43429BAE"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2" w:history="1">
        <w:r w:rsidRPr="007E67DE">
          <w:rPr>
            <w:rStyle w:val="Hyperlink"/>
            <w:noProof/>
          </w:rPr>
          <w:t>7.5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FAILURE CRITERIA</w:t>
        </w:r>
        <w:r>
          <w:rPr>
            <w:noProof/>
            <w:webHidden/>
          </w:rPr>
          <w:tab/>
        </w:r>
        <w:r>
          <w:rPr>
            <w:noProof/>
            <w:webHidden/>
          </w:rPr>
          <w:fldChar w:fldCharType="begin"/>
        </w:r>
        <w:r>
          <w:rPr>
            <w:noProof/>
            <w:webHidden/>
          </w:rPr>
          <w:instrText xml:space="preserve"> PAGEREF _Toc204772372 \h </w:instrText>
        </w:r>
        <w:r>
          <w:rPr>
            <w:noProof/>
            <w:webHidden/>
          </w:rPr>
        </w:r>
        <w:r>
          <w:rPr>
            <w:noProof/>
            <w:webHidden/>
          </w:rPr>
          <w:fldChar w:fldCharType="separate"/>
        </w:r>
        <w:r>
          <w:rPr>
            <w:noProof/>
            <w:webHidden/>
          </w:rPr>
          <w:t>14</w:t>
        </w:r>
        <w:r>
          <w:rPr>
            <w:noProof/>
            <w:webHidden/>
          </w:rPr>
          <w:fldChar w:fldCharType="end"/>
        </w:r>
      </w:hyperlink>
    </w:p>
    <w:p w14:paraId="7E916DAB" w14:textId="5DDCAA42"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73" w:history="1">
        <w:r w:rsidRPr="007E67DE">
          <w:rPr>
            <w:rStyle w:val="Hyperlink"/>
            <w:noProof/>
          </w:rPr>
          <w:t>7.5.1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Environmental and Mechanical Test Failures</w:t>
        </w:r>
        <w:r>
          <w:rPr>
            <w:noProof/>
            <w:webHidden/>
          </w:rPr>
          <w:tab/>
        </w:r>
        <w:r>
          <w:rPr>
            <w:noProof/>
            <w:webHidden/>
          </w:rPr>
          <w:fldChar w:fldCharType="begin"/>
        </w:r>
        <w:r>
          <w:rPr>
            <w:noProof/>
            <w:webHidden/>
          </w:rPr>
          <w:instrText xml:space="preserve"> PAGEREF _Toc204772373 \h </w:instrText>
        </w:r>
        <w:r>
          <w:rPr>
            <w:noProof/>
            <w:webHidden/>
          </w:rPr>
        </w:r>
        <w:r>
          <w:rPr>
            <w:noProof/>
            <w:webHidden/>
          </w:rPr>
          <w:fldChar w:fldCharType="separate"/>
        </w:r>
        <w:r>
          <w:rPr>
            <w:noProof/>
            <w:webHidden/>
          </w:rPr>
          <w:t>14</w:t>
        </w:r>
        <w:r>
          <w:rPr>
            <w:noProof/>
            <w:webHidden/>
          </w:rPr>
          <w:fldChar w:fldCharType="end"/>
        </w:r>
      </w:hyperlink>
    </w:p>
    <w:p w14:paraId="2C293E7F" w14:textId="46FDA70B"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74" w:history="1">
        <w:r w:rsidRPr="007E67DE">
          <w:rPr>
            <w:rStyle w:val="Hyperlink"/>
            <w:noProof/>
          </w:rPr>
          <w:t>7.5.2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Electrical Failures</w:t>
        </w:r>
        <w:r>
          <w:rPr>
            <w:noProof/>
            <w:webHidden/>
          </w:rPr>
          <w:tab/>
        </w:r>
        <w:r>
          <w:rPr>
            <w:noProof/>
            <w:webHidden/>
          </w:rPr>
          <w:fldChar w:fldCharType="begin"/>
        </w:r>
        <w:r>
          <w:rPr>
            <w:noProof/>
            <w:webHidden/>
          </w:rPr>
          <w:instrText xml:space="preserve"> PAGEREF _Toc204772374 \h </w:instrText>
        </w:r>
        <w:r>
          <w:rPr>
            <w:noProof/>
            <w:webHidden/>
          </w:rPr>
        </w:r>
        <w:r>
          <w:rPr>
            <w:noProof/>
            <w:webHidden/>
          </w:rPr>
          <w:fldChar w:fldCharType="separate"/>
        </w:r>
        <w:r>
          <w:rPr>
            <w:noProof/>
            <w:webHidden/>
          </w:rPr>
          <w:t>14</w:t>
        </w:r>
        <w:r>
          <w:rPr>
            <w:noProof/>
            <w:webHidden/>
          </w:rPr>
          <w:fldChar w:fldCharType="end"/>
        </w:r>
      </w:hyperlink>
    </w:p>
    <w:p w14:paraId="454F4DE7" w14:textId="2F7C33E6"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75" w:history="1">
        <w:r w:rsidRPr="007E67DE">
          <w:rPr>
            <w:rStyle w:val="Hyperlink"/>
            <w:noProof/>
          </w:rPr>
          <w:t>7.5.3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Other Failures</w:t>
        </w:r>
        <w:r>
          <w:rPr>
            <w:noProof/>
            <w:webHidden/>
          </w:rPr>
          <w:tab/>
        </w:r>
        <w:r>
          <w:rPr>
            <w:noProof/>
            <w:webHidden/>
          </w:rPr>
          <w:fldChar w:fldCharType="begin"/>
        </w:r>
        <w:r>
          <w:rPr>
            <w:noProof/>
            <w:webHidden/>
          </w:rPr>
          <w:instrText xml:space="preserve"> PAGEREF _Toc204772375 \h </w:instrText>
        </w:r>
        <w:r>
          <w:rPr>
            <w:noProof/>
            <w:webHidden/>
          </w:rPr>
        </w:r>
        <w:r>
          <w:rPr>
            <w:noProof/>
            <w:webHidden/>
          </w:rPr>
          <w:fldChar w:fldCharType="separate"/>
        </w:r>
        <w:r>
          <w:rPr>
            <w:noProof/>
            <w:webHidden/>
          </w:rPr>
          <w:t>14</w:t>
        </w:r>
        <w:r>
          <w:rPr>
            <w:noProof/>
            <w:webHidden/>
          </w:rPr>
          <w:fldChar w:fldCharType="end"/>
        </w:r>
      </w:hyperlink>
    </w:p>
    <w:p w14:paraId="0E6C6080" w14:textId="089A2B13"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6" w:history="1">
        <w:r w:rsidRPr="007E67DE">
          <w:rPr>
            <w:rStyle w:val="Hyperlink"/>
            <w:noProof/>
          </w:rPr>
          <w:t>7.6</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FAILED COMPONENTS</w:t>
        </w:r>
        <w:r>
          <w:rPr>
            <w:noProof/>
            <w:webHidden/>
          </w:rPr>
          <w:tab/>
        </w:r>
        <w:r>
          <w:rPr>
            <w:noProof/>
            <w:webHidden/>
          </w:rPr>
          <w:fldChar w:fldCharType="begin"/>
        </w:r>
        <w:r>
          <w:rPr>
            <w:noProof/>
            <w:webHidden/>
          </w:rPr>
          <w:instrText xml:space="preserve"> PAGEREF _Toc204772376 \h </w:instrText>
        </w:r>
        <w:r>
          <w:rPr>
            <w:noProof/>
            <w:webHidden/>
          </w:rPr>
        </w:r>
        <w:r>
          <w:rPr>
            <w:noProof/>
            <w:webHidden/>
          </w:rPr>
          <w:fldChar w:fldCharType="separate"/>
        </w:r>
        <w:r>
          <w:rPr>
            <w:noProof/>
            <w:webHidden/>
          </w:rPr>
          <w:t>15</w:t>
        </w:r>
        <w:r>
          <w:rPr>
            <w:noProof/>
            <w:webHidden/>
          </w:rPr>
          <w:fldChar w:fldCharType="end"/>
        </w:r>
      </w:hyperlink>
    </w:p>
    <w:p w14:paraId="6EBED036" w14:textId="65D57F99"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7" w:history="1">
        <w:r w:rsidRPr="007E67DE">
          <w:rPr>
            <w:rStyle w:val="Hyperlink"/>
            <w:noProof/>
          </w:rPr>
          <w:t>7.7</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LOT FAILURE</w:t>
        </w:r>
        <w:r>
          <w:rPr>
            <w:noProof/>
            <w:webHidden/>
          </w:rPr>
          <w:tab/>
        </w:r>
        <w:r>
          <w:rPr>
            <w:noProof/>
            <w:webHidden/>
          </w:rPr>
          <w:fldChar w:fldCharType="begin"/>
        </w:r>
        <w:r>
          <w:rPr>
            <w:noProof/>
            <w:webHidden/>
          </w:rPr>
          <w:instrText xml:space="preserve"> PAGEREF _Toc204772377 \h </w:instrText>
        </w:r>
        <w:r>
          <w:rPr>
            <w:noProof/>
            <w:webHidden/>
          </w:rPr>
        </w:r>
        <w:r>
          <w:rPr>
            <w:noProof/>
            <w:webHidden/>
          </w:rPr>
          <w:fldChar w:fldCharType="separate"/>
        </w:r>
        <w:r>
          <w:rPr>
            <w:noProof/>
            <w:webHidden/>
          </w:rPr>
          <w:t>15</w:t>
        </w:r>
        <w:r>
          <w:rPr>
            <w:noProof/>
            <w:webHidden/>
          </w:rPr>
          <w:fldChar w:fldCharType="end"/>
        </w:r>
      </w:hyperlink>
    </w:p>
    <w:p w14:paraId="29468CEC" w14:textId="1F261393"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8" w:history="1">
        <w:r w:rsidRPr="007E67DE">
          <w:rPr>
            <w:rStyle w:val="Hyperlink"/>
            <w:noProof/>
          </w:rPr>
          <w:t>7.8</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_Toc204772378 \h </w:instrText>
        </w:r>
        <w:r>
          <w:rPr>
            <w:noProof/>
            <w:webHidden/>
          </w:rPr>
        </w:r>
        <w:r>
          <w:rPr>
            <w:noProof/>
            <w:webHidden/>
          </w:rPr>
          <w:fldChar w:fldCharType="separate"/>
        </w:r>
        <w:r>
          <w:rPr>
            <w:noProof/>
            <w:webHidden/>
          </w:rPr>
          <w:t>15</w:t>
        </w:r>
        <w:r>
          <w:rPr>
            <w:noProof/>
            <w:webHidden/>
          </w:rPr>
          <w:fldChar w:fldCharType="end"/>
        </w:r>
      </w:hyperlink>
    </w:p>
    <w:p w14:paraId="12990364" w14:textId="6030D9EC"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79" w:history="1">
        <w:r w:rsidRPr="007E67DE">
          <w:rPr>
            <w:rStyle w:val="Hyperlink"/>
            <w:noProof/>
          </w:rPr>
          <w:t>7.9</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DOCUMENTATION</w:t>
        </w:r>
        <w:r>
          <w:rPr>
            <w:noProof/>
            <w:webHidden/>
          </w:rPr>
          <w:tab/>
        </w:r>
        <w:r>
          <w:rPr>
            <w:noProof/>
            <w:webHidden/>
          </w:rPr>
          <w:fldChar w:fldCharType="begin"/>
        </w:r>
        <w:r>
          <w:rPr>
            <w:noProof/>
            <w:webHidden/>
          </w:rPr>
          <w:instrText xml:space="preserve"> PAGEREF _Toc204772379 \h </w:instrText>
        </w:r>
        <w:r>
          <w:rPr>
            <w:noProof/>
            <w:webHidden/>
          </w:rPr>
        </w:r>
        <w:r>
          <w:rPr>
            <w:noProof/>
            <w:webHidden/>
          </w:rPr>
          <w:fldChar w:fldCharType="separate"/>
        </w:r>
        <w:r>
          <w:rPr>
            <w:noProof/>
            <w:webHidden/>
          </w:rPr>
          <w:t>15</w:t>
        </w:r>
        <w:r>
          <w:rPr>
            <w:noProof/>
            <w:webHidden/>
          </w:rPr>
          <w:fldChar w:fldCharType="end"/>
        </w:r>
      </w:hyperlink>
    </w:p>
    <w:p w14:paraId="1323DC03" w14:textId="2193F2C0"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380" w:history="1">
        <w:r w:rsidRPr="007E67DE">
          <w:rPr>
            <w:rStyle w:val="Hyperlink"/>
            <w:noProof/>
          </w:rPr>
          <w:t>8</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TEST METHODS AND PROCEDURES</w:t>
        </w:r>
        <w:r>
          <w:rPr>
            <w:noProof/>
            <w:webHidden/>
          </w:rPr>
          <w:tab/>
        </w:r>
        <w:r>
          <w:rPr>
            <w:noProof/>
            <w:webHidden/>
          </w:rPr>
          <w:fldChar w:fldCharType="begin"/>
        </w:r>
        <w:r>
          <w:rPr>
            <w:noProof/>
            <w:webHidden/>
          </w:rPr>
          <w:instrText xml:space="preserve"> PAGEREF _Toc204772380 \h </w:instrText>
        </w:r>
        <w:r>
          <w:rPr>
            <w:noProof/>
            <w:webHidden/>
          </w:rPr>
        </w:r>
        <w:r>
          <w:rPr>
            <w:noProof/>
            <w:webHidden/>
          </w:rPr>
          <w:fldChar w:fldCharType="separate"/>
        </w:r>
        <w:r>
          <w:rPr>
            <w:noProof/>
            <w:webHidden/>
          </w:rPr>
          <w:t>15</w:t>
        </w:r>
        <w:r>
          <w:rPr>
            <w:noProof/>
            <w:webHidden/>
          </w:rPr>
          <w:fldChar w:fldCharType="end"/>
        </w:r>
      </w:hyperlink>
    </w:p>
    <w:p w14:paraId="61BC19E8" w14:textId="463FF61F"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81" w:history="1">
        <w:r w:rsidRPr="007E67DE">
          <w:rPr>
            <w:rStyle w:val="Hyperlink"/>
            <w:noProof/>
          </w:rPr>
          <w:t>8.1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MICROSECTION EXAMINATION</w:t>
        </w:r>
        <w:r>
          <w:rPr>
            <w:noProof/>
            <w:webHidden/>
          </w:rPr>
          <w:tab/>
        </w:r>
        <w:r>
          <w:rPr>
            <w:noProof/>
            <w:webHidden/>
          </w:rPr>
          <w:fldChar w:fldCharType="begin"/>
        </w:r>
        <w:r>
          <w:rPr>
            <w:noProof/>
            <w:webHidden/>
          </w:rPr>
          <w:instrText xml:space="preserve"> PAGEREF _Toc204772381 \h </w:instrText>
        </w:r>
        <w:r>
          <w:rPr>
            <w:noProof/>
            <w:webHidden/>
          </w:rPr>
        </w:r>
        <w:r>
          <w:rPr>
            <w:noProof/>
            <w:webHidden/>
          </w:rPr>
          <w:fldChar w:fldCharType="separate"/>
        </w:r>
        <w:r>
          <w:rPr>
            <w:noProof/>
            <w:webHidden/>
          </w:rPr>
          <w:t>15</w:t>
        </w:r>
        <w:r>
          <w:rPr>
            <w:noProof/>
            <w:webHidden/>
          </w:rPr>
          <w:fldChar w:fldCharType="end"/>
        </w:r>
      </w:hyperlink>
    </w:p>
    <w:p w14:paraId="083AC9AD" w14:textId="73FF416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82" w:history="1">
        <w:r w:rsidRPr="007E67DE">
          <w:rPr>
            <w:rStyle w:val="Hyperlink"/>
            <w:noProof/>
          </w:rPr>
          <w:t>8.2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STEADY STATE HUMIDITY (85/85)</w:t>
        </w:r>
        <w:r>
          <w:rPr>
            <w:noProof/>
            <w:webHidden/>
          </w:rPr>
          <w:tab/>
        </w:r>
        <w:r>
          <w:rPr>
            <w:noProof/>
            <w:webHidden/>
          </w:rPr>
          <w:fldChar w:fldCharType="begin"/>
        </w:r>
        <w:r>
          <w:rPr>
            <w:noProof/>
            <w:webHidden/>
          </w:rPr>
          <w:instrText xml:space="preserve"> PAGEREF _Toc204772382 \h </w:instrText>
        </w:r>
        <w:r>
          <w:rPr>
            <w:noProof/>
            <w:webHidden/>
          </w:rPr>
        </w:r>
        <w:r>
          <w:rPr>
            <w:noProof/>
            <w:webHidden/>
          </w:rPr>
          <w:fldChar w:fldCharType="separate"/>
        </w:r>
        <w:r>
          <w:rPr>
            <w:noProof/>
            <w:webHidden/>
          </w:rPr>
          <w:t>16</w:t>
        </w:r>
        <w:r>
          <w:rPr>
            <w:noProof/>
            <w:webHidden/>
          </w:rPr>
          <w:fldChar w:fldCharType="end"/>
        </w:r>
      </w:hyperlink>
    </w:p>
    <w:p w14:paraId="5257B701" w14:textId="3875BB2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83" w:history="1">
        <w:r w:rsidRPr="007E67DE">
          <w:rPr>
            <w:rStyle w:val="Hyperlink"/>
            <w:noProof/>
          </w:rPr>
          <w:t>8.3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ELECTRICAL MEASUREMENTS</w:t>
        </w:r>
        <w:r>
          <w:rPr>
            <w:noProof/>
            <w:webHidden/>
          </w:rPr>
          <w:tab/>
        </w:r>
        <w:r>
          <w:rPr>
            <w:noProof/>
            <w:webHidden/>
          </w:rPr>
          <w:fldChar w:fldCharType="begin"/>
        </w:r>
        <w:r>
          <w:rPr>
            <w:noProof/>
            <w:webHidden/>
          </w:rPr>
          <w:instrText xml:space="preserve"> PAGEREF _Toc204772383 \h </w:instrText>
        </w:r>
        <w:r>
          <w:rPr>
            <w:noProof/>
            <w:webHidden/>
          </w:rPr>
        </w:r>
        <w:r>
          <w:rPr>
            <w:noProof/>
            <w:webHidden/>
          </w:rPr>
          <w:fldChar w:fldCharType="separate"/>
        </w:r>
        <w:r>
          <w:rPr>
            <w:noProof/>
            <w:webHidden/>
          </w:rPr>
          <w:t>16</w:t>
        </w:r>
        <w:r>
          <w:rPr>
            <w:noProof/>
            <w:webHidden/>
          </w:rPr>
          <w:fldChar w:fldCharType="end"/>
        </w:r>
      </w:hyperlink>
    </w:p>
    <w:p w14:paraId="0A14944F" w14:textId="7FF88AE6"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84" w:history="1">
        <w:r w:rsidRPr="007E67DE">
          <w:rPr>
            <w:rStyle w:val="Hyperlink"/>
            <w:noProof/>
          </w:rPr>
          <w:t>8.3.1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_Toc204772384 \h </w:instrText>
        </w:r>
        <w:r>
          <w:rPr>
            <w:noProof/>
            <w:webHidden/>
          </w:rPr>
        </w:r>
        <w:r>
          <w:rPr>
            <w:noProof/>
            <w:webHidden/>
          </w:rPr>
          <w:fldChar w:fldCharType="separate"/>
        </w:r>
        <w:r>
          <w:rPr>
            <w:noProof/>
            <w:webHidden/>
          </w:rPr>
          <w:t>16</w:t>
        </w:r>
        <w:r>
          <w:rPr>
            <w:noProof/>
            <w:webHidden/>
          </w:rPr>
          <w:fldChar w:fldCharType="end"/>
        </w:r>
      </w:hyperlink>
    </w:p>
    <w:p w14:paraId="528A403D" w14:textId="73666CAC"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85" w:history="1">
        <w:r w:rsidRPr="007E67DE">
          <w:rPr>
            <w:rStyle w:val="Hyperlink"/>
            <w:noProof/>
          </w:rPr>
          <w:t>8.3.1.1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Capacitance</w:t>
        </w:r>
        <w:r>
          <w:rPr>
            <w:noProof/>
            <w:webHidden/>
          </w:rPr>
          <w:tab/>
        </w:r>
        <w:r>
          <w:rPr>
            <w:noProof/>
            <w:webHidden/>
          </w:rPr>
          <w:fldChar w:fldCharType="begin"/>
        </w:r>
        <w:r>
          <w:rPr>
            <w:noProof/>
            <w:webHidden/>
          </w:rPr>
          <w:instrText xml:space="preserve"> PAGEREF _Toc204772385 \h </w:instrText>
        </w:r>
        <w:r>
          <w:rPr>
            <w:noProof/>
            <w:webHidden/>
          </w:rPr>
        </w:r>
        <w:r>
          <w:rPr>
            <w:noProof/>
            <w:webHidden/>
          </w:rPr>
          <w:fldChar w:fldCharType="separate"/>
        </w:r>
        <w:r>
          <w:rPr>
            <w:noProof/>
            <w:webHidden/>
          </w:rPr>
          <w:t>16</w:t>
        </w:r>
        <w:r>
          <w:rPr>
            <w:noProof/>
            <w:webHidden/>
          </w:rPr>
          <w:fldChar w:fldCharType="end"/>
        </w:r>
      </w:hyperlink>
    </w:p>
    <w:p w14:paraId="1CCF3E14" w14:textId="07FE5DB9"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86" w:history="1">
        <w:r w:rsidRPr="007E67DE">
          <w:rPr>
            <w:rStyle w:val="Hyperlink"/>
            <w:noProof/>
          </w:rPr>
          <w:t>8.3.1.2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Tangent of Loss Angle</w:t>
        </w:r>
        <w:r>
          <w:rPr>
            <w:noProof/>
            <w:webHidden/>
          </w:rPr>
          <w:tab/>
        </w:r>
        <w:r>
          <w:rPr>
            <w:noProof/>
            <w:webHidden/>
          </w:rPr>
          <w:fldChar w:fldCharType="begin"/>
        </w:r>
        <w:r>
          <w:rPr>
            <w:noProof/>
            <w:webHidden/>
          </w:rPr>
          <w:instrText xml:space="preserve"> PAGEREF _Toc204772386 \h </w:instrText>
        </w:r>
        <w:r>
          <w:rPr>
            <w:noProof/>
            <w:webHidden/>
          </w:rPr>
        </w:r>
        <w:r>
          <w:rPr>
            <w:noProof/>
            <w:webHidden/>
          </w:rPr>
          <w:fldChar w:fldCharType="separate"/>
        </w:r>
        <w:r>
          <w:rPr>
            <w:noProof/>
            <w:webHidden/>
          </w:rPr>
          <w:t>16</w:t>
        </w:r>
        <w:r>
          <w:rPr>
            <w:noProof/>
            <w:webHidden/>
          </w:rPr>
          <w:fldChar w:fldCharType="end"/>
        </w:r>
      </w:hyperlink>
    </w:p>
    <w:p w14:paraId="558D378B" w14:textId="6AC308D3"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87" w:history="1">
        <w:r w:rsidRPr="007E67DE">
          <w:rPr>
            <w:rStyle w:val="Hyperlink"/>
            <w:noProof/>
          </w:rPr>
          <w:t>8.3.1.3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Insulation Resistance</w:t>
        </w:r>
        <w:r>
          <w:rPr>
            <w:noProof/>
            <w:webHidden/>
          </w:rPr>
          <w:tab/>
        </w:r>
        <w:r>
          <w:rPr>
            <w:noProof/>
            <w:webHidden/>
          </w:rPr>
          <w:fldChar w:fldCharType="begin"/>
        </w:r>
        <w:r>
          <w:rPr>
            <w:noProof/>
            <w:webHidden/>
          </w:rPr>
          <w:instrText xml:space="preserve"> PAGEREF _Toc204772387 \h </w:instrText>
        </w:r>
        <w:r>
          <w:rPr>
            <w:noProof/>
            <w:webHidden/>
          </w:rPr>
        </w:r>
        <w:r>
          <w:rPr>
            <w:noProof/>
            <w:webHidden/>
          </w:rPr>
          <w:fldChar w:fldCharType="separate"/>
        </w:r>
        <w:r>
          <w:rPr>
            <w:noProof/>
            <w:webHidden/>
          </w:rPr>
          <w:t>17</w:t>
        </w:r>
        <w:r>
          <w:rPr>
            <w:noProof/>
            <w:webHidden/>
          </w:rPr>
          <w:fldChar w:fldCharType="end"/>
        </w:r>
      </w:hyperlink>
    </w:p>
    <w:p w14:paraId="2598A4C4" w14:textId="6050C335"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88" w:history="1">
        <w:r w:rsidRPr="007E67DE">
          <w:rPr>
            <w:rStyle w:val="Hyperlink"/>
            <w:noProof/>
          </w:rPr>
          <w:t>8.3.1.4</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Voltage Proof</w:t>
        </w:r>
        <w:r>
          <w:rPr>
            <w:noProof/>
            <w:webHidden/>
          </w:rPr>
          <w:tab/>
        </w:r>
        <w:r>
          <w:rPr>
            <w:noProof/>
            <w:webHidden/>
          </w:rPr>
          <w:fldChar w:fldCharType="begin"/>
        </w:r>
        <w:r>
          <w:rPr>
            <w:noProof/>
            <w:webHidden/>
          </w:rPr>
          <w:instrText xml:space="preserve"> PAGEREF _Toc204772388 \h </w:instrText>
        </w:r>
        <w:r>
          <w:rPr>
            <w:noProof/>
            <w:webHidden/>
          </w:rPr>
        </w:r>
        <w:r>
          <w:rPr>
            <w:noProof/>
            <w:webHidden/>
          </w:rPr>
          <w:fldChar w:fldCharType="separate"/>
        </w:r>
        <w:r>
          <w:rPr>
            <w:noProof/>
            <w:webHidden/>
          </w:rPr>
          <w:t>17</w:t>
        </w:r>
        <w:r>
          <w:rPr>
            <w:noProof/>
            <w:webHidden/>
          </w:rPr>
          <w:fldChar w:fldCharType="end"/>
        </w:r>
      </w:hyperlink>
    </w:p>
    <w:p w14:paraId="6BF5C1CD" w14:textId="43AA69B1"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89" w:history="1">
        <w:r w:rsidRPr="007E67DE">
          <w:rPr>
            <w:rStyle w:val="Hyperlink"/>
            <w:noProof/>
          </w:rPr>
          <w:t>8.3.1.5</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Temperature Coefficient</w:t>
        </w:r>
        <w:r>
          <w:rPr>
            <w:noProof/>
            <w:webHidden/>
          </w:rPr>
          <w:tab/>
        </w:r>
        <w:r>
          <w:rPr>
            <w:noProof/>
            <w:webHidden/>
          </w:rPr>
          <w:fldChar w:fldCharType="begin"/>
        </w:r>
        <w:r>
          <w:rPr>
            <w:noProof/>
            <w:webHidden/>
          </w:rPr>
          <w:instrText xml:space="preserve"> PAGEREF _Toc204772389 \h </w:instrText>
        </w:r>
        <w:r>
          <w:rPr>
            <w:noProof/>
            <w:webHidden/>
          </w:rPr>
        </w:r>
        <w:r>
          <w:rPr>
            <w:noProof/>
            <w:webHidden/>
          </w:rPr>
          <w:fldChar w:fldCharType="separate"/>
        </w:r>
        <w:r>
          <w:rPr>
            <w:noProof/>
            <w:webHidden/>
          </w:rPr>
          <w:t>17</w:t>
        </w:r>
        <w:r>
          <w:rPr>
            <w:noProof/>
            <w:webHidden/>
          </w:rPr>
          <w:fldChar w:fldCharType="end"/>
        </w:r>
      </w:hyperlink>
    </w:p>
    <w:p w14:paraId="4E18C411" w14:textId="1A334DC2" w:rsidR="00B65C8A" w:rsidRDefault="00B65C8A">
      <w:pPr>
        <w:pStyle w:val="TOC4"/>
        <w:rPr>
          <w:rFonts w:asciiTheme="minorHAnsi" w:eastAsiaTheme="minorEastAsia" w:hAnsiTheme="minorHAnsi" w:cstheme="minorBidi"/>
          <w:noProof/>
          <w:kern w:val="2"/>
          <w:sz w:val="24"/>
          <w:szCs w:val="24"/>
          <w:lang w:eastAsia="en-GB"/>
          <w14:ligatures w14:val="standardContextual"/>
        </w:rPr>
      </w:pPr>
      <w:hyperlink w:anchor="_Toc204772390" w:history="1">
        <w:r w:rsidRPr="007E67DE">
          <w:rPr>
            <w:rStyle w:val="Hyperlink"/>
            <w:noProof/>
          </w:rPr>
          <w:t>8.3.1.6</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Temperature Characteristic</w:t>
        </w:r>
        <w:r>
          <w:rPr>
            <w:noProof/>
            <w:webHidden/>
          </w:rPr>
          <w:tab/>
        </w:r>
        <w:r>
          <w:rPr>
            <w:noProof/>
            <w:webHidden/>
          </w:rPr>
          <w:fldChar w:fldCharType="begin"/>
        </w:r>
        <w:r>
          <w:rPr>
            <w:noProof/>
            <w:webHidden/>
          </w:rPr>
          <w:instrText xml:space="preserve"> PAGEREF _Toc204772390 \h </w:instrText>
        </w:r>
        <w:r>
          <w:rPr>
            <w:noProof/>
            <w:webHidden/>
          </w:rPr>
        </w:r>
        <w:r>
          <w:rPr>
            <w:noProof/>
            <w:webHidden/>
          </w:rPr>
          <w:fldChar w:fldCharType="separate"/>
        </w:r>
        <w:r>
          <w:rPr>
            <w:noProof/>
            <w:webHidden/>
          </w:rPr>
          <w:t>18</w:t>
        </w:r>
        <w:r>
          <w:rPr>
            <w:noProof/>
            <w:webHidden/>
          </w:rPr>
          <w:fldChar w:fldCharType="end"/>
        </w:r>
      </w:hyperlink>
    </w:p>
    <w:p w14:paraId="27269DEA" w14:textId="1406CDEF"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91" w:history="1">
        <w:r w:rsidRPr="007E67DE">
          <w:rPr>
            <w:rStyle w:val="Hyperlink"/>
            <w:noProof/>
          </w:rPr>
          <w:t>8.3.2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Room Temperature Electrical Measurements</w:t>
        </w:r>
        <w:r>
          <w:rPr>
            <w:noProof/>
            <w:webHidden/>
          </w:rPr>
          <w:tab/>
        </w:r>
        <w:r>
          <w:rPr>
            <w:noProof/>
            <w:webHidden/>
          </w:rPr>
          <w:fldChar w:fldCharType="begin"/>
        </w:r>
        <w:r>
          <w:rPr>
            <w:noProof/>
            <w:webHidden/>
          </w:rPr>
          <w:instrText xml:space="preserve"> PAGEREF _Toc204772391 \h </w:instrText>
        </w:r>
        <w:r>
          <w:rPr>
            <w:noProof/>
            <w:webHidden/>
          </w:rPr>
        </w:r>
        <w:r>
          <w:rPr>
            <w:noProof/>
            <w:webHidden/>
          </w:rPr>
          <w:fldChar w:fldCharType="separate"/>
        </w:r>
        <w:r>
          <w:rPr>
            <w:noProof/>
            <w:webHidden/>
          </w:rPr>
          <w:t>18</w:t>
        </w:r>
        <w:r>
          <w:rPr>
            <w:noProof/>
            <w:webHidden/>
          </w:rPr>
          <w:fldChar w:fldCharType="end"/>
        </w:r>
      </w:hyperlink>
    </w:p>
    <w:p w14:paraId="0F84D667" w14:textId="616D7FBA"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92" w:history="1">
        <w:r w:rsidRPr="007E67DE">
          <w:rPr>
            <w:rStyle w:val="Hyperlink"/>
            <w:noProof/>
          </w:rPr>
          <w:t>8.3.3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High and Low Temperatures Electrical Measurements</w:t>
        </w:r>
        <w:r>
          <w:rPr>
            <w:noProof/>
            <w:webHidden/>
          </w:rPr>
          <w:tab/>
        </w:r>
        <w:r>
          <w:rPr>
            <w:noProof/>
            <w:webHidden/>
          </w:rPr>
          <w:fldChar w:fldCharType="begin"/>
        </w:r>
        <w:r>
          <w:rPr>
            <w:noProof/>
            <w:webHidden/>
          </w:rPr>
          <w:instrText xml:space="preserve"> PAGEREF _Toc204772392 \h </w:instrText>
        </w:r>
        <w:r>
          <w:rPr>
            <w:noProof/>
            <w:webHidden/>
          </w:rPr>
        </w:r>
        <w:r>
          <w:rPr>
            <w:noProof/>
            <w:webHidden/>
          </w:rPr>
          <w:fldChar w:fldCharType="separate"/>
        </w:r>
        <w:r>
          <w:rPr>
            <w:noProof/>
            <w:webHidden/>
          </w:rPr>
          <w:t>18</w:t>
        </w:r>
        <w:r>
          <w:rPr>
            <w:noProof/>
            <w:webHidden/>
          </w:rPr>
          <w:fldChar w:fldCharType="end"/>
        </w:r>
      </w:hyperlink>
    </w:p>
    <w:p w14:paraId="7621F053" w14:textId="204F3DD0"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393" w:history="1">
        <w:r w:rsidRPr="007E67DE">
          <w:rPr>
            <w:rStyle w:val="Hyperlink"/>
            <w:noProof/>
          </w:rPr>
          <w:t>8.3.4</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Intermediate and End-Point Electrical Measurements</w:t>
        </w:r>
        <w:r>
          <w:rPr>
            <w:noProof/>
            <w:webHidden/>
          </w:rPr>
          <w:tab/>
        </w:r>
        <w:r>
          <w:rPr>
            <w:noProof/>
            <w:webHidden/>
          </w:rPr>
          <w:fldChar w:fldCharType="begin"/>
        </w:r>
        <w:r>
          <w:rPr>
            <w:noProof/>
            <w:webHidden/>
          </w:rPr>
          <w:instrText xml:space="preserve"> PAGEREF _Toc204772393 \h </w:instrText>
        </w:r>
        <w:r>
          <w:rPr>
            <w:noProof/>
            <w:webHidden/>
          </w:rPr>
        </w:r>
        <w:r>
          <w:rPr>
            <w:noProof/>
            <w:webHidden/>
          </w:rPr>
          <w:fldChar w:fldCharType="separate"/>
        </w:r>
        <w:r>
          <w:rPr>
            <w:noProof/>
            <w:webHidden/>
          </w:rPr>
          <w:t>18</w:t>
        </w:r>
        <w:r>
          <w:rPr>
            <w:noProof/>
            <w:webHidden/>
          </w:rPr>
          <w:fldChar w:fldCharType="end"/>
        </w:r>
      </w:hyperlink>
    </w:p>
    <w:p w14:paraId="0F0DA83A" w14:textId="5F2CEFBC"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4" w:history="1">
        <w:r w:rsidRPr="007E67DE">
          <w:rPr>
            <w:rStyle w:val="Hyperlink"/>
            <w:noProof/>
          </w:rPr>
          <w:t>8.4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BURN-IN</w:t>
        </w:r>
        <w:r>
          <w:rPr>
            <w:noProof/>
            <w:webHidden/>
          </w:rPr>
          <w:tab/>
        </w:r>
        <w:r>
          <w:rPr>
            <w:noProof/>
            <w:webHidden/>
          </w:rPr>
          <w:fldChar w:fldCharType="begin"/>
        </w:r>
        <w:r>
          <w:rPr>
            <w:noProof/>
            <w:webHidden/>
          </w:rPr>
          <w:instrText xml:space="preserve"> PAGEREF _Toc204772394 \h </w:instrText>
        </w:r>
        <w:r>
          <w:rPr>
            <w:noProof/>
            <w:webHidden/>
          </w:rPr>
        </w:r>
        <w:r>
          <w:rPr>
            <w:noProof/>
            <w:webHidden/>
          </w:rPr>
          <w:fldChar w:fldCharType="separate"/>
        </w:r>
        <w:r>
          <w:rPr>
            <w:noProof/>
            <w:webHidden/>
          </w:rPr>
          <w:t>19</w:t>
        </w:r>
        <w:r>
          <w:rPr>
            <w:noProof/>
            <w:webHidden/>
          </w:rPr>
          <w:fldChar w:fldCharType="end"/>
        </w:r>
      </w:hyperlink>
    </w:p>
    <w:p w14:paraId="19FB6727" w14:textId="47D162CD"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5" w:history="1">
        <w:r w:rsidRPr="007E67DE">
          <w:rPr>
            <w:rStyle w:val="Hyperlink"/>
            <w:noProof/>
          </w:rPr>
          <w:t>8.5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EXTERNAL VISUAL INSPECTION AND DIMENSION CHECK</w:t>
        </w:r>
        <w:r>
          <w:rPr>
            <w:noProof/>
            <w:webHidden/>
          </w:rPr>
          <w:tab/>
        </w:r>
        <w:r>
          <w:rPr>
            <w:noProof/>
            <w:webHidden/>
          </w:rPr>
          <w:fldChar w:fldCharType="begin"/>
        </w:r>
        <w:r>
          <w:rPr>
            <w:noProof/>
            <w:webHidden/>
          </w:rPr>
          <w:instrText xml:space="preserve"> PAGEREF _Toc204772395 \h </w:instrText>
        </w:r>
        <w:r>
          <w:rPr>
            <w:noProof/>
            <w:webHidden/>
          </w:rPr>
        </w:r>
        <w:r>
          <w:rPr>
            <w:noProof/>
            <w:webHidden/>
          </w:rPr>
          <w:fldChar w:fldCharType="separate"/>
        </w:r>
        <w:r>
          <w:rPr>
            <w:noProof/>
            <w:webHidden/>
          </w:rPr>
          <w:t>19</w:t>
        </w:r>
        <w:r>
          <w:rPr>
            <w:noProof/>
            <w:webHidden/>
          </w:rPr>
          <w:fldChar w:fldCharType="end"/>
        </w:r>
      </w:hyperlink>
    </w:p>
    <w:p w14:paraId="5CB111D7" w14:textId="076D155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6" w:history="1">
        <w:r w:rsidRPr="007E67DE">
          <w:rPr>
            <w:rStyle w:val="Hyperlink"/>
            <w:noProof/>
          </w:rPr>
          <w:t>8.6</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MOUNTING</w:t>
        </w:r>
        <w:r>
          <w:rPr>
            <w:noProof/>
            <w:webHidden/>
          </w:rPr>
          <w:tab/>
        </w:r>
        <w:r>
          <w:rPr>
            <w:noProof/>
            <w:webHidden/>
          </w:rPr>
          <w:fldChar w:fldCharType="begin"/>
        </w:r>
        <w:r>
          <w:rPr>
            <w:noProof/>
            <w:webHidden/>
          </w:rPr>
          <w:instrText xml:space="preserve"> PAGEREF _Toc204772396 \h </w:instrText>
        </w:r>
        <w:r>
          <w:rPr>
            <w:noProof/>
            <w:webHidden/>
          </w:rPr>
        </w:r>
        <w:r>
          <w:rPr>
            <w:noProof/>
            <w:webHidden/>
          </w:rPr>
          <w:fldChar w:fldCharType="separate"/>
        </w:r>
        <w:r>
          <w:rPr>
            <w:noProof/>
            <w:webHidden/>
          </w:rPr>
          <w:t>19</w:t>
        </w:r>
        <w:r>
          <w:rPr>
            <w:noProof/>
            <w:webHidden/>
          </w:rPr>
          <w:fldChar w:fldCharType="end"/>
        </w:r>
      </w:hyperlink>
    </w:p>
    <w:p w14:paraId="10065AAC" w14:textId="5232E889"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7" w:history="1">
        <w:r w:rsidRPr="007E67DE">
          <w:rPr>
            <w:rStyle w:val="Hyperlink"/>
            <w:noProof/>
          </w:rPr>
          <w:t>8.7</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ROBUSTNESS OF TERMINATIONS</w:t>
        </w:r>
        <w:r>
          <w:rPr>
            <w:noProof/>
            <w:webHidden/>
          </w:rPr>
          <w:tab/>
        </w:r>
        <w:r>
          <w:rPr>
            <w:noProof/>
            <w:webHidden/>
          </w:rPr>
          <w:fldChar w:fldCharType="begin"/>
        </w:r>
        <w:r>
          <w:rPr>
            <w:noProof/>
            <w:webHidden/>
          </w:rPr>
          <w:instrText xml:space="preserve"> PAGEREF _Toc204772397 \h </w:instrText>
        </w:r>
        <w:r>
          <w:rPr>
            <w:noProof/>
            <w:webHidden/>
          </w:rPr>
        </w:r>
        <w:r>
          <w:rPr>
            <w:noProof/>
            <w:webHidden/>
          </w:rPr>
          <w:fldChar w:fldCharType="separate"/>
        </w:r>
        <w:r>
          <w:rPr>
            <w:noProof/>
            <w:webHidden/>
          </w:rPr>
          <w:t>19</w:t>
        </w:r>
        <w:r>
          <w:rPr>
            <w:noProof/>
            <w:webHidden/>
          </w:rPr>
          <w:fldChar w:fldCharType="end"/>
        </w:r>
      </w:hyperlink>
    </w:p>
    <w:p w14:paraId="5ED12BBC" w14:textId="22DC0C7C"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8" w:history="1">
        <w:r w:rsidRPr="007E67DE">
          <w:rPr>
            <w:rStyle w:val="Hyperlink"/>
            <w:noProof/>
          </w:rPr>
          <w:t>8.8</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RAPID CHANGE OF TEMPERATURE</w:t>
        </w:r>
        <w:r>
          <w:rPr>
            <w:noProof/>
            <w:webHidden/>
          </w:rPr>
          <w:tab/>
        </w:r>
        <w:r>
          <w:rPr>
            <w:noProof/>
            <w:webHidden/>
          </w:rPr>
          <w:fldChar w:fldCharType="begin"/>
        </w:r>
        <w:r>
          <w:rPr>
            <w:noProof/>
            <w:webHidden/>
          </w:rPr>
          <w:instrText xml:space="preserve"> PAGEREF _Toc204772398 \h </w:instrText>
        </w:r>
        <w:r>
          <w:rPr>
            <w:noProof/>
            <w:webHidden/>
          </w:rPr>
        </w:r>
        <w:r>
          <w:rPr>
            <w:noProof/>
            <w:webHidden/>
          </w:rPr>
          <w:fldChar w:fldCharType="separate"/>
        </w:r>
        <w:r>
          <w:rPr>
            <w:noProof/>
            <w:webHidden/>
          </w:rPr>
          <w:t>20</w:t>
        </w:r>
        <w:r>
          <w:rPr>
            <w:noProof/>
            <w:webHidden/>
          </w:rPr>
          <w:fldChar w:fldCharType="end"/>
        </w:r>
      </w:hyperlink>
    </w:p>
    <w:p w14:paraId="1987AE6E" w14:textId="619BBCAD"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399" w:history="1">
        <w:r w:rsidRPr="007E67DE">
          <w:rPr>
            <w:rStyle w:val="Hyperlink"/>
            <w:noProof/>
          </w:rPr>
          <w:t>8.9</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OPERATING LIFE</w:t>
        </w:r>
        <w:r>
          <w:rPr>
            <w:noProof/>
            <w:webHidden/>
          </w:rPr>
          <w:tab/>
        </w:r>
        <w:r>
          <w:rPr>
            <w:noProof/>
            <w:webHidden/>
          </w:rPr>
          <w:fldChar w:fldCharType="begin"/>
        </w:r>
        <w:r>
          <w:rPr>
            <w:noProof/>
            <w:webHidden/>
          </w:rPr>
          <w:instrText xml:space="preserve"> PAGEREF _Toc204772399 \h </w:instrText>
        </w:r>
        <w:r>
          <w:rPr>
            <w:noProof/>
            <w:webHidden/>
          </w:rPr>
        </w:r>
        <w:r>
          <w:rPr>
            <w:noProof/>
            <w:webHidden/>
          </w:rPr>
          <w:fldChar w:fldCharType="separate"/>
        </w:r>
        <w:r>
          <w:rPr>
            <w:noProof/>
            <w:webHidden/>
          </w:rPr>
          <w:t>21</w:t>
        </w:r>
        <w:r>
          <w:rPr>
            <w:noProof/>
            <w:webHidden/>
          </w:rPr>
          <w:fldChar w:fldCharType="end"/>
        </w:r>
      </w:hyperlink>
    </w:p>
    <w:p w14:paraId="053B715B" w14:textId="20007E92"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00" w:history="1">
        <w:r w:rsidRPr="007E67DE">
          <w:rPr>
            <w:rStyle w:val="Hyperlink"/>
            <w:noProof/>
          </w:rPr>
          <w:t>8.10</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TEMPERATURE CHARACTERISATION</w:t>
        </w:r>
        <w:r>
          <w:rPr>
            <w:noProof/>
            <w:webHidden/>
          </w:rPr>
          <w:tab/>
        </w:r>
        <w:r>
          <w:rPr>
            <w:noProof/>
            <w:webHidden/>
          </w:rPr>
          <w:fldChar w:fldCharType="begin"/>
        </w:r>
        <w:r>
          <w:rPr>
            <w:noProof/>
            <w:webHidden/>
          </w:rPr>
          <w:instrText xml:space="preserve"> PAGEREF _Toc204772400 \h </w:instrText>
        </w:r>
        <w:r>
          <w:rPr>
            <w:noProof/>
            <w:webHidden/>
          </w:rPr>
        </w:r>
        <w:r>
          <w:rPr>
            <w:noProof/>
            <w:webHidden/>
          </w:rPr>
          <w:fldChar w:fldCharType="separate"/>
        </w:r>
        <w:r>
          <w:rPr>
            <w:noProof/>
            <w:webHidden/>
          </w:rPr>
          <w:t>21</w:t>
        </w:r>
        <w:r>
          <w:rPr>
            <w:noProof/>
            <w:webHidden/>
          </w:rPr>
          <w:fldChar w:fldCharType="end"/>
        </w:r>
      </w:hyperlink>
    </w:p>
    <w:p w14:paraId="547856CC" w14:textId="19B4F8BF"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01" w:history="1">
        <w:r w:rsidRPr="007E67DE">
          <w:rPr>
            <w:rStyle w:val="Hyperlink"/>
            <w:noProof/>
          </w:rPr>
          <w:t>8.11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SOLDERABILITY</w:t>
        </w:r>
        <w:r>
          <w:rPr>
            <w:noProof/>
            <w:webHidden/>
          </w:rPr>
          <w:tab/>
        </w:r>
        <w:r>
          <w:rPr>
            <w:noProof/>
            <w:webHidden/>
          </w:rPr>
          <w:fldChar w:fldCharType="begin"/>
        </w:r>
        <w:r>
          <w:rPr>
            <w:noProof/>
            <w:webHidden/>
          </w:rPr>
          <w:instrText xml:space="preserve"> PAGEREF _Toc204772401 \h </w:instrText>
        </w:r>
        <w:r>
          <w:rPr>
            <w:noProof/>
            <w:webHidden/>
          </w:rPr>
        </w:r>
        <w:r>
          <w:rPr>
            <w:noProof/>
            <w:webHidden/>
          </w:rPr>
          <w:fldChar w:fldCharType="separate"/>
        </w:r>
        <w:r>
          <w:rPr>
            <w:noProof/>
            <w:webHidden/>
          </w:rPr>
          <w:t>22</w:t>
        </w:r>
        <w:r>
          <w:rPr>
            <w:noProof/>
            <w:webHidden/>
          </w:rPr>
          <w:fldChar w:fldCharType="end"/>
        </w:r>
      </w:hyperlink>
    </w:p>
    <w:p w14:paraId="27A6A66E" w14:textId="6F4BDDC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02" w:history="1">
        <w:r w:rsidRPr="007E67DE">
          <w:rPr>
            <w:rStyle w:val="Hyperlink"/>
            <w:noProof/>
          </w:rPr>
          <w:t>8.12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PERMANENCE OF MARKING</w:t>
        </w:r>
        <w:r>
          <w:rPr>
            <w:noProof/>
            <w:webHidden/>
          </w:rPr>
          <w:tab/>
        </w:r>
        <w:r>
          <w:rPr>
            <w:noProof/>
            <w:webHidden/>
          </w:rPr>
          <w:fldChar w:fldCharType="begin"/>
        </w:r>
        <w:r>
          <w:rPr>
            <w:noProof/>
            <w:webHidden/>
          </w:rPr>
          <w:instrText xml:space="preserve"> PAGEREF _Toc204772402 \h </w:instrText>
        </w:r>
        <w:r>
          <w:rPr>
            <w:noProof/>
            <w:webHidden/>
          </w:rPr>
        </w:r>
        <w:r>
          <w:rPr>
            <w:noProof/>
            <w:webHidden/>
          </w:rPr>
          <w:fldChar w:fldCharType="separate"/>
        </w:r>
        <w:r>
          <w:rPr>
            <w:noProof/>
            <w:webHidden/>
          </w:rPr>
          <w:t>22</w:t>
        </w:r>
        <w:r>
          <w:rPr>
            <w:noProof/>
            <w:webHidden/>
          </w:rPr>
          <w:fldChar w:fldCharType="end"/>
        </w:r>
      </w:hyperlink>
    </w:p>
    <w:p w14:paraId="3F4B8707" w14:textId="1DE6D9A0"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403" w:history="1">
        <w:r w:rsidRPr="007E67DE">
          <w:rPr>
            <w:rStyle w:val="Hyperlink"/>
            <w:noProof/>
          </w:rPr>
          <w:t>9</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DATA DOCUMENTATION</w:t>
        </w:r>
        <w:r>
          <w:rPr>
            <w:noProof/>
            <w:webHidden/>
          </w:rPr>
          <w:tab/>
        </w:r>
        <w:r>
          <w:rPr>
            <w:noProof/>
            <w:webHidden/>
          </w:rPr>
          <w:fldChar w:fldCharType="begin"/>
        </w:r>
        <w:r>
          <w:rPr>
            <w:noProof/>
            <w:webHidden/>
          </w:rPr>
          <w:instrText xml:space="preserve"> PAGEREF _Toc204772403 \h </w:instrText>
        </w:r>
        <w:r>
          <w:rPr>
            <w:noProof/>
            <w:webHidden/>
          </w:rPr>
        </w:r>
        <w:r>
          <w:rPr>
            <w:noProof/>
            <w:webHidden/>
          </w:rPr>
          <w:fldChar w:fldCharType="separate"/>
        </w:r>
        <w:r>
          <w:rPr>
            <w:noProof/>
            <w:webHidden/>
          </w:rPr>
          <w:t>23</w:t>
        </w:r>
        <w:r>
          <w:rPr>
            <w:noProof/>
            <w:webHidden/>
          </w:rPr>
          <w:fldChar w:fldCharType="end"/>
        </w:r>
      </w:hyperlink>
    </w:p>
    <w:p w14:paraId="4F87F2CE" w14:textId="3B715EE6"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04" w:history="1">
        <w:r w:rsidRPr="007E67DE">
          <w:rPr>
            <w:rStyle w:val="Hyperlink"/>
            <w:noProof/>
          </w:rPr>
          <w:t>9.1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GENERAL</w:t>
        </w:r>
        <w:r>
          <w:rPr>
            <w:noProof/>
            <w:webHidden/>
          </w:rPr>
          <w:tab/>
        </w:r>
        <w:r>
          <w:rPr>
            <w:noProof/>
            <w:webHidden/>
          </w:rPr>
          <w:fldChar w:fldCharType="begin"/>
        </w:r>
        <w:r>
          <w:rPr>
            <w:noProof/>
            <w:webHidden/>
          </w:rPr>
          <w:instrText xml:space="preserve"> PAGEREF _Toc204772404 \h </w:instrText>
        </w:r>
        <w:r>
          <w:rPr>
            <w:noProof/>
            <w:webHidden/>
          </w:rPr>
        </w:r>
        <w:r>
          <w:rPr>
            <w:noProof/>
            <w:webHidden/>
          </w:rPr>
          <w:fldChar w:fldCharType="separate"/>
        </w:r>
        <w:r>
          <w:rPr>
            <w:noProof/>
            <w:webHidden/>
          </w:rPr>
          <w:t>23</w:t>
        </w:r>
        <w:r>
          <w:rPr>
            <w:noProof/>
            <w:webHidden/>
          </w:rPr>
          <w:fldChar w:fldCharType="end"/>
        </w:r>
      </w:hyperlink>
    </w:p>
    <w:p w14:paraId="2D7AABD1" w14:textId="00A45BE9"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05" w:history="1">
        <w:r w:rsidRPr="007E67DE">
          <w:rPr>
            <w:rStyle w:val="Hyperlink"/>
            <w:noProof/>
          </w:rPr>
          <w:t>9.1.1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Qualification and Qualification Maintenance</w:t>
        </w:r>
        <w:r>
          <w:rPr>
            <w:noProof/>
            <w:webHidden/>
          </w:rPr>
          <w:tab/>
        </w:r>
        <w:r>
          <w:rPr>
            <w:noProof/>
            <w:webHidden/>
          </w:rPr>
          <w:fldChar w:fldCharType="begin"/>
        </w:r>
        <w:r>
          <w:rPr>
            <w:noProof/>
            <w:webHidden/>
          </w:rPr>
          <w:instrText xml:space="preserve"> PAGEREF _Toc204772405 \h </w:instrText>
        </w:r>
        <w:r>
          <w:rPr>
            <w:noProof/>
            <w:webHidden/>
          </w:rPr>
        </w:r>
        <w:r>
          <w:rPr>
            <w:noProof/>
            <w:webHidden/>
          </w:rPr>
          <w:fldChar w:fldCharType="separate"/>
        </w:r>
        <w:r>
          <w:rPr>
            <w:noProof/>
            <w:webHidden/>
          </w:rPr>
          <w:t>23</w:t>
        </w:r>
        <w:r>
          <w:rPr>
            <w:noProof/>
            <w:webHidden/>
          </w:rPr>
          <w:fldChar w:fldCharType="end"/>
        </w:r>
      </w:hyperlink>
    </w:p>
    <w:p w14:paraId="561E48BE" w14:textId="4C6514E8"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06" w:history="1">
        <w:r w:rsidRPr="007E67DE">
          <w:rPr>
            <w:rStyle w:val="Hyperlink"/>
            <w:noProof/>
          </w:rPr>
          <w:t>9.1.2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Component Procurement and Delivery</w:t>
        </w:r>
        <w:r>
          <w:rPr>
            <w:noProof/>
            <w:webHidden/>
          </w:rPr>
          <w:tab/>
        </w:r>
        <w:r>
          <w:rPr>
            <w:noProof/>
            <w:webHidden/>
          </w:rPr>
          <w:fldChar w:fldCharType="begin"/>
        </w:r>
        <w:r>
          <w:rPr>
            <w:noProof/>
            <w:webHidden/>
          </w:rPr>
          <w:instrText xml:space="preserve"> PAGEREF _Toc204772406 \h </w:instrText>
        </w:r>
        <w:r>
          <w:rPr>
            <w:noProof/>
            <w:webHidden/>
          </w:rPr>
        </w:r>
        <w:r>
          <w:rPr>
            <w:noProof/>
            <w:webHidden/>
          </w:rPr>
          <w:fldChar w:fldCharType="separate"/>
        </w:r>
        <w:r>
          <w:rPr>
            <w:noProof/>
            <w:webHidden/>
          </w:rPr>
          <w:t>23</w:t>
        </w:r>
        <w:r>
          <w:rPr>
            <w:noProof/>
            <w:webHidden/>
          </w:rPr>
          <w:fldChar w:fldCharType="end"/>
        </w:r>
      </w:hyperlink>
    </w:p>
    <w:p w14:paraId="62D9765D" w14:textId="13011BCD"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07" w:history="1">
        <w:r w:rsidRPr="007E67DE">
          <w:rPr>
            <w:rStyle w:val="Hyperlink"/>
            <w:noProof/>
          </w:rPr>
          <w:t>9.1.3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Additional Documentation</w:t>
        </w:r>
        <w:r>
          <w:rPr>
            <w:noProof/>
            <w:webHidden/>
          </w:rPr>
          <w:tab/>
        </w:r>
        <w:r>
          <w:rPr>
            <w:noProof/>
            <w:webHidden/>
          </w:rPr>
          <w:fldChar w:fldCharType="begin"/>
        </w:r>
        <w:r>
          <w:rPr>
            <w:noProof/>
            <w:webHidden/>
          </w:rPr>
          <w:instrText xml:space="preserve"> PAGEREF _Toc204772407 \h </w:instrText>
        </w:r>
        <w:r>
          <w:rPr>
            <w:noProof/>
            <w:webHidden/>
          </w:rPr>
        </w:r>
        <w:r>
          <w:rPr>
            <w:noProof/>
            <w:webHidden/>
          </w:rPr>
          <w:fldChar w:fldCharType="separate"/>
        </w:r>
        <w:r>
          <w:rPr>
            <w:noProof/>
            <w:webHidden/>
          </w:rPr>
          <w:t>23</w:t>
        </w:r>
        <w:r>
          <w:rPr>
            <w:noProof/>
            <w:webHidden/>
          </w:rPr>
          <w:fldChar w:fldCharType="end"/>
        </w:r>
      </w:hyperlink>
    </w:p>
    <w:p w14:paraId="4B9EC9B7" w14:textId="4DB78D2C"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08" w:history="1">
        <w:r w:rsidRPr="007E67DE">
          <w:rPr>
            <w:rStyle w:val="Hyperlink"/>
            <w:noProof/>
          </w:rPr>
          <w:t>9.1.4</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Data Retention/Data Access</w:t>
        </w:r>
        <w:r>
          <w:rPr>
            <w:noProof/>
            <w:webHidden/>
          </w:rPr>
          <w:tab/>
        </w:r>
        <w:r>
          <w:rPr>
            <w:noProof/>
            <w:webHidden/>
          </w:rPr>
          <w:fldChar w:fldCharType="begin"/>
        </w:r>
        <w:r>
          <w:rPr>
            <w:noProof/>
            <w:webHidden/>
          </w:rPr>
          <w:instrText xml:space="preserve"> PAGEREF _Toc204772408 \h </w:instrText>
        </w:r>
        <w:r>
          <w:rPr>
            <w:noProof/>
            <w:webHidden/>
          </w:rPr>
        </w:r>
        <w:r>
          <w:rPr>
            <w:noProof/>
            <w:webHidden/>
          </w:rPr>
          <w:fldChar w:fldCharType="separate"/>
        </w:r>
        <w:r>
          <w:rPr>
            <w:noProof/>
            <w:webHidden/>
          </w:rPr>
          <w:t>23</w:t>
        </w:r>
        <w:r>
          <w:rPr>
            <w:noProof/>
            <w:webHidden/>
          </w:rPr>
          <w:fldChar w:fldCharType="end"/>
        </w:r>
      </w:hyperlink>
    </w:p>
    <w:p w14:paraId="25AD5BF5" w14:textId="11331B91"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09" w:history="1">
        <w:r w:rsidRPr="007E67DE">
          <w:rPr>
            <w:rStyle w:val="Hyperlink"/>
            <w:noProof/>
          </w:rPr>
          <w:t>9.2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COVER SHEET(S)</w:t>
        </w:r>
        <w:r>
          <w:rPr>
            <w:noProof/>
            <w:webHidden/>
          </w:rPr>
          <w:tab/>
        </w:r>
        <w:r>
          <w:rPr>
            <w:noProof/>
            <w:webHidden/>
          </w:rPr>
          <w:fldChar w:fldCharType="begin"/>
        </w:r>
        <w:r>
          <w:rPr>
            <w:noProof/>
            <w:webHidden/>
          </w:rPr>
          <w:instrText xml:space="preserve"> PAGEREF _Toc204772409 \h </w:instrText>
        </w:r>
        <w:r>
          <w:rPr>
            <w:noProof/>
            <w:webHidden/>
          </w:rPr>
        </w:r>
        <w:r>
          <w:rPr>
            <w:noProof/>
            <w:webHidden/>
          </w:rPr>
          <w:fldChar w:fldCharType="separate"/>
        </w:r>
        <w:r>
          <w:rPr>
            <w:noProof/>
            <w:webHidden/>
          </w:rPr>
          <w:t>24</w:t>
        </w:r>
        <w:r>
          <w:rPr>
            <w:noProof/>
            <w:webHidden/>
          </w:rPr>
          <w:fldChar w:fldCharType="end"/>
        </w:r>
      </w:hyperlink>
    </w:p>
    <w:p w14:paraId="06AD7DC1" w14:textId="74708D68"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0" w:history="1">
        <w:r w:rsidRPr="007E67DE">
          <w:rPr>
            <w:rStyle w:val="Hyperlink"/>
            <w:noProof/>
          </w:rPr>
          <w:t>9.3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LIST OF EQUIPMENT USED</w:t>
        </w:r>
        <w:r>
          <w:rPr>
            <w:noProof/>
            <w:webHidden/>
          </w:rPr>
          <w:tab/>
        </w:r>
        <w:r>
          <w:rPr>
            <w:noProof/>
            <w:webHidden/>
          </w:rPr>
          <w:fldChar w:fldCharType="begin"/>
        </w:r>
        <w:r>
          <w:rPr>
            <w:noProof/>
            <w:webHidden/>
          </w:rPr>
          <w:instrText xml:space="preserve"> PAGEREF _Toc204772410 \h </w:instrText>
        </w:r>
        <w:r>
          <w:rPr>
            <w:noProof/>
            <w:webHidden/>
          </w:rPr>
        </w:r>
        <w:r>
          <w:rPr>
            <w:noProof/>
            <w:webHidden/>
          </w:rPr>
          <w:fldChar w:fldCharType="separate"/>
        </w:r>
        <w:r>
          <w:rPr>
            <w:noProof/>
            <w:webHidden/>
          </w:rPr>
          <w:t>24</w:t>
        </w:r>
        <w:r>
          <w:rPr>
            <w:noProof/>
            <w:webHidden/>
          </w:rPr>
          <w:fldChar w:fldCharType="end"/>
        </w:r>
      </w:hyperlink>
    </w:p>
    <w:p w14:paraId="48BE0DFC" w14:textId="67280DF3"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1" w:history="1">
        <w:r w:rsidRPr="007E67DE">
          <w:rPr>
            <w:rStyle w:val="Hyperlink"/>
            <w:noProof/>
          </w:rPr>
          <w:t>9.4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LIST OF TEST REFERENCES</w:t>
        </w:r>
        <w:r>
          <w:rPr>
            <w:noProof/>
            <w:webHidden/>
          </w:rPr>
          <w:tab/>
        </w:r>
        <w:r>
          <w:rPr>
            <w:noProof/>
            <w:webHidden/>
          </w:rPr>
          <w:fldChar w:fldCharType="begin"/>
        </w:r>
        <w:r>
          <w:rPr>
            <w:noProof/>
            <w:webHidden/>
          </w:rPr>
          <w:instrText xml:space="preserve"> PAGEREF _Toc204772411 \h </w:instrText>
        </w:r>
        <w:r>
          <w:rPr>
            <w:noProof/>
            <w:webHidden/>
          </w:rPr>
        </w:r>
        <w:r>
          <w:rPr>
            <w:noProof/>
            <w:webHidden/>
          </w:rPr>
          <w:fldChar w:fldCharType="separate"/>
        </w:r>
        <w:r>
          <w:rPr>
            <w:noProof/>
            <w:webHidden/>
          </w:rPr>
          <w:t>24</w:t>
        </w:r>
        <w:r>
          <w:rPr>
            <w:noProof/>
            <w:webHidden/>
          </w:rPr>
          <w:fldChar w:fldCharType="end"/>
        </w:r>
      </w:hyperlink>
    </w:p>
    <w:p w14:paraId="3E2B5137" w14:textId="149D9A13"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2" w:history="1">
        <w:r w:rsidRPr="007E67DE">
          <w:rPr>
            <w:rStyle w:val="Hyperlink"/>
            <w:noProof/>
          </w:rPr>
          <w:t>9.5</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SPECIAL IN-PROCESS CONTROLS DATA (CHART F2)</w:t>
        </w:r>
        <w:r>
          <w:rPr>
            <w:noProof/>
            <w:webHidden/>
          </w:rPr>
          <w:tab/>
        </w:r>
        <w:r>
          <w:rPr>
            <w:noProof/>
            <w:webHidden/>
          </w:rPr>
          <w:fldChar w:fldCharType="begin"/>
        </w:r>
        <w:r>
          <w:rPr>
            <w:noProof/>
            <w:webHidden/>
          </w:rPr>
          <w:instrText xml:space="preserve"> PAGEREF _Toc204772412 \h </w:instrText>
        </w:r>
        <w:r>
          <w:rPr>
            <w:noProof/>
            <w:webHidden/>
          </w:rPr>
        </w:r>
        <w:r>
          <w:rPr>
            <w:noProof/>
            <w:webHidden/>
          </w:rPr>
          <w:fldChar w:fldCharType="separate"/>
        </w:r>
        <w:r>
          <w:rPr>
            <w:noProof/>
            <w:webHidden/>
          </w:rPr>
          <w:t>24</w:t>
        </w:r>
        <w:r>
          <w:rPr>
            <w:noProof/>
            <w:webHidden/>
          </w:rPr>
          <w:fldChar w:fldCharType="end"/>
        </w:r>
      </w:hyperlink>
    </w:p>
    <w:p w14:paraId="1ED78E90" w14:textId="306070BF"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3" w:history="1">
        <w:r w:rsidRPr="007E67DE">
          <w:rPr>
            <w:rStyle w:val="Hyperlink"/>
            <w:noProof/>
          </w:rPr>
          <w:t>9.6</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SCREENING TESTS DATA (CHART F3)</w:t>
        </w:r>
        <w:r>
          <w:rPr>
            <w:noProof/>
            <w:webHidden/>
          </w:rPr>
          <w:tab/>
        </w:r>
        <w:r>
          <w:rPr>
            <w:noProof/>
            <w:webHidden/>
          </w:rPr>
          <w:fldChar w:fldCharType="begin"/>
        </w:r>
        <w:r>
          <w:rPr>
            <w:noProof/>
            <w:webHidden/>
          </w:rPr>
          <w:instrText xml:space="preserve"> PAGEREF _Toc204772413 \h </w:instrText>
        </w:r>
        <w:r>
          <w:rPr>
            <w:noProof/>
            <w:webHidden/>
          </w:rPr>
        </w:r>
        <w:r>
          <w:rPr>
            <w:noProof/>
            <w:webHidden/>
          </w:rPr>
          <w:fldChar w:fldCharType="separate"/>
        </w:r>
        <w:r>
          <w:rPr>
            <w:noProof/>
            <w:webHidden/>
          </w:rPr>
          <w:t>24</w:t>
        </w:r>
        <w:r>
          <w:rPr>
            <w:noProof/>
            <w:webHidden/>
          </w:rPr>
          <w:fldChar w:fldCharType="end"/>
        </w:r>
      </w:hyperlink>
    </w:p>
    <w:p w14:paraId="4E84ED26" w14:textId="5D0084B6"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4" w:history="1">
        <w:r w:rsidRPr="007E67DE">
          <w:rPr>
            <w:rStyle w:val="Hyperlink"/>
            <w:noProof/>
          </w:rPr>
          <w:t>9.7</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_Toc204772414 \h </w:instrText>
        </w:r>
        <w:r>
          <w:rPr>
            <w:noProof/>
            <w:webHidden/>
          </w:rPr>
        </w:r>
        <w:r>
          <w:rPr>
            <w:noProof/>
            <w:webHidden/>
          </w:rPr>
          <w:fldChar w:fldCharType="separate"/>
        </w:r>
        <w:r>
          <w:rPr>
            <w:noProof/>
            <w:webHidden/>
          </w:rPr>
          <w:t>24</w:t>
        </w:r>
        <w:r>
          <w:rPr>
            <w:noProof/>
            <w:webHidden/>
          </w:rPr>
          <w:fldChar w:fldCharType="end"/>
        </w:r>
      </w:hyperlink>
    </w:p>
    <w:p w14:paraId="5C8AA58B" w14:textId="508AEC0E"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15" w:history="1">
        <w:r w:rsidRPr="007E67DE">
          <w:rPr>
            <w:rStyle w:val="Hyperlink"/>
            <w:noProof/>
          </w:rPr>
          <w:t>9.7.1</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Qualification Testing</w:t>
        </w:r>
        <w:r>
          <w:rPr>
            <w:noProof/>
            <w:webHidden/>
          </w:rPr>
          <w:tab/>
        </w:r>
        <w:r>
          <w:rPr>
            <w:noProof/>
            <w:webHidden/>
          </w:rPr>
          <w:fldChar w:fldCharType="begin"/>
        </w:r>
        <w:r>
          <w:rPr>
            <w:noProof/>
            <w:webHidden/>
          </w:rPr>
          <w:instrText xml:space="preserve"> PAGEREF _Toc204772415 \h </w:instrText>
        </w:r>
        <w:r>
          <w:rPr>
            <w:noProof/>
            <w:webHidden/>
          </w:rPr>
        </w:r>
        <w:r>
          <w:rPr>
            <w:noProof/>
            <w:webHidden/>
          </w:rPr>
          <w:fldChar w:fldCharType="separate"/>
        </w:r>
        <w:r>
          <w:rPr>
            <w:noProof/>
            <w:webHidden/>
          </w:rPr>
          <w:t>24</w:t>
        </w:r>
        <w:r>
          <w:rPr>
            <w:noProof/>
            <w:webHidden/>
          </w:rPr>
          <w:fldChar w:fldCharType="end"/>
        </w:r>
      </w:hyperlink>
    </w:p>
    <w:p w14:paraId="4DFD9E10" w14:textId="08C28CCF"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16" w:history="1">
        <w:r w:rsidRPr="007E67DE">
          <w:rPr>
            <w:rStyle w:val="Hyperlink"/>
            <w:noProof/>
          </w:rPr>
          <w:t>9.7.2</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Periodic Testing for Qualification Maintenance</w:t>
        </w:r>
        <w:r>
          <w:rPr>
            <w:noProof/>
            <w:webHidden/>
          </w:rPr>
          <w:tab/>
        </w:r>
        <w:r>
          <w:rPr>
            <w:noProof/>
            <w:webHidden/>
          </w:rPr>
          <w:fldChar w:fldCharType="begin"/>
        </w:r>
        <w:r>
          <w:rPr>
            <w:noProof/>
            <w:webHidden/>
          </w:rPr>
          <w:instrText xml:space="preserve"> PAGEREF _Toc204772416 \h </w:instrText>
        </w:r>
        <w:r>
          <w:rPr>
            <w:noProof/>
            <w:webHidden/>
          </w:rPr>
        </w:r>
        <w:r>
          <w:rPr>
            <w:noProof/>
            <w:webHidden/>
          </w:rPr>
          <w:fldChar w:fldCharType="separate"/>
        </w:r>
        <w:r>
          <w:rPr>
            <w:noProof/>
            <w:webHidden/>
          </w:rPr>
          <w:t>25</w:t>
        </w:r>
        <w:r>
          <w:rPr>
            <w:noProof/>
            <w:webHidden/>
          </w:rPr>
          <w:fldChar w:fldCharType="end"/>
        </w:r>
      </w:hyperlink>
    </w:p>
    <w:p w14:paraId="15A59A1E" w14:textId="6C9A0C59" w:rsidR="00B65C8A" w:rsidRDefault="00B65C8A">
      <w:pPr>
        <w:pStyle w:val="TOC3"/>
        <w:rPr>
          <w:rFonts w:asciiTheme="minorHAnsi" w:eastAsiaTheme="minorEastAsia" w:hAnsiTheme="minorHAnsi" w:cstheme="minorBidi"/>
          <w:noProof/>
          <w:kern w:val="2"/>
          <w:sz w:val="24"/>
          <w:szCs w:val="24"/>
          <w:lang w:eastAsia="en-GB"/>
          <w14:ligatures w14:val="standardContextual"/>
        </w:rPr>
      </w:pPr>
      <w:hyperlink w:anchor="_Toc204772417" w:history="1">
        <w:r w:rsidRPr="007E67DE">
          <w:rPr>
            <w:rStyle w:val="Hyperlink"/>
            <w:noProof/>
          </w:rPr>
          <w:t>9.7.3</w:t>
        </w:r>
        <w:r>
          <w:rPr>
            <w:rFonts w:asciiTheme="minorHAnsi" w:eastAsiaTheme="minorEastAsia" w:hAnsiTheme="minorHAnsi" w:cstheme="minorBidi"/>
            <w:noProof/>
            <w:kern w:val="2"/>
            <w:sz w:val="24"/>
            <w:szCs w:val="24"/>
            <w:lang w:eastAsia="en-GB"/>
            <w14:ligatures w14:val="standardContextual"/>
          </w:rPr>
          <w:tab/>
        </w:r>
        <w:r w:rsidRPr="007E67DE">
          <w:rPr>
            <w:rStyle w:val="Hyperlink"/>
            <w:noProof/>
          </w:rPr>
          <w:t>Lot Validation Testing</w:t>
        </w:r>
        <w:r>
          <w:rPr>
            <w:noProof/>
            <w:webHidden/>
          </w:rPr>
          <w:tab/>
        </w:r>
        <w:r>
          <w:rPr>
            <w:noProof/>
            <w:webHidden/>
          </w:rPr>
          <w:fldChar w:fldCharType="begin"/>
        </w:r>
        <w:r>
          <w:rPr>
            <w:noProof/>
            <w:webHidden/>
          </w:rPr>
          <w:instrText xml:space="preserve"> PAGEREF _Toc204772417 \h </w:instrText>
        </w:r>
        <w:r>
          <w:rPr>
            <w:noProof/>
            <w:webHidden/>
          </w:rPr>
        </w:r>
        <w:r>
          <w:rPr>
            <w:noProof/>
            <w:webHidden/>
          </w:rPr>
          <w:fldChar w:fldCharType="separate"/>
        </w:r>
        <w:r>
          <w:rPr>
            <w:noProof/>
            <w:webHidden/>
          </w:rPr>
          <w:t>25</w:t>
        </w:r>
        <w:r>
          <w:rPr>
            <w:noProof/>
            <w:webHidden/>
          </w:rPr>
          <w:fldChar w:fldCharType="end"/>
        </w:r>
      </w:hyperlink>
    </w:p>
    <w:p w14:paraId="0D161D42" w14:textId="4B667BA5"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8" w:history="1">
        <w:r w:rsidRPr="007E67DE">
          <w:rPr>
            <w:rStyle w:val="Hyperlink"/>
            <w:noProof/>
          </w:rPr>
          <w:t>9.8</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FAILED COMPONENTS LIST AND FAILURE ANALYSIS REPORT</w:t>
        </w:r>
        <w:r>
          <w:rPr>
            <w:noProof/>
            <w:webHidden/>
          </w:rPr>
          <w:tab/>
        </w:r>
        <w:r>
          <w:rPr>
            <w:noProof/>
            <w:webHidden/>
          </w:rPr>
          <w:fldChar w:fldCharType="begin"/>
        </w:r>
        <w:r>
          <w:rPr>
            <w:noProof/>
            <w:webHidden/>
          </w:rPr>
          <w:instrText xml:space="preserve"> PAGEREF _Toc204772418 \h </w:instrText>
        </w:r>
        <w:r>
          <w:rPr>
            <w:noProof/>
            <w:webHidden/>
          </w:rPr>
        </w:r>
        <w:r>
          <w:rPr>
            <w:noProof/>
            <w:webHidden/>
          </w:rPr>
          <w:fldChar w:fldCharType="separate"/>
        </w:r>
        <w:r>
          <w:rPr>
            <w:noProof/>
            <w:webHidden/>
          </w:rPr>
          <w:t>25</w:t>
        </w:r>
        <w:r>
          <w:rPr>
            <w:noProof/>
            <w:webHidden/>
          </w:rPr>
          <w:fldChar w:fldCharType="end"/>
        </w:r>
      </w:hyperlink>
    </w:p>
    <w:p w14:paraId="246D34D6" w14:textId="2BB8120A"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19" w:history="1">
        <w:r w:rsidRPr="007E67DE">
          <w:rPr>
            <w:rStyle w:val="Hyperlink"/>
            <w:noProof/>
          </w:rPr>
          <w:t>9.9</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CERTIFICATE OF CONFORMITY</w:t>
        </w:r>
        <w:r>
          <w:rPr>
            <w:noProof/>
            <w:webHidden/>
          </w:rPr>
          <w:tab/>
        </w:r>
        <w:r>
          <w:rPr>
            <w:noProof/>
            <w:webHidden/>
          </w:rPr>
          <w:fldChar w:fldCharType="begin"/>
        </w:r>
        <w:r>
          <w:rPr>
            <w:noProof/>
            <w:webHidden/>
          </w:rPr>
          <w:instrText xml:space="preserve"> PAGEREF _Toc204772419 \h </w:instrText>
        </w:r>
        <w:r>
          <w:rPr>
            <w:noProof/>
            <w:webHidden/>
          </w:rPr>
        </w:r>
        <w:r>
          <w:rPr>
            <w:noProof/>
            <w:webHidden/>
          </w:rPr>
          <w:fldChar w:fldCharType="separate"/>
        </w:r>
        <w:r>
          <w:rPr>
            <w:noProof/>
            <w:webHidden/>
          </w:rPr>
          <w:t>25</w:t>
        </w:r>
        <w:r>
          <w:rPr>
            <w:noProof/>
            <w:webHidden/>
          </w:rPr>
          <w:fldChar w:fldCharType="end"/>
        </w:r>
      </w:hyperlink>
    </w:p>
    <w:p w14:paraId="0C90B0A4" w14:textId="33C39404"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420" w:history="1">
        <w:r w:rsidRPr="007E67DE">
          <w:rPr>
            <w:rStyle w:val="Hyperlink"/>
            <w:noProof/>
          </w:rPr>
          <w:t>10</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DELIVERY</w:t>
        </w:r>
        <w:r>
          <w:rPr>
            <w:noProof/>
            <w:webHidden/>
          </w:rPr>
          <w:tab/>
        </w:r>
        <w:r>
          <w:rPr>
            <w:noProof/>
            <w:webHidden/>
          </w:rPr>
          <w:fldChar w:fldCharType="begin"/>
        </w:r>
        <w:r>
          <w:rPr>
            <w:noProof/>
            <w:webHidden/>
          </w:rPr>
          <w:instrText xml:space="preserve"> PAGEREF _Toc204772420 \h </w:instrText>
        </w:r>
        <w:r>
          <w:rPr>
            <w:noProof/>
            <w:webHidden/>
          </w:rPr>
        </w:r>
        <w:r>
          <w:rPr>
            <w:noProof/>
            <w:webHidden/>
          </w:rPr>
          <w:fldChar w:fldCharType="separate"/>
        </w:r>
        <w:r>
          <w:rPr>
            <w:noProof/>
            <w:webHidden/>
          </w:rPr>
          <w:t>25</w:t>
        </w:r>
        <w:r>
          <w:rPr>
            <w:noProof/>
            <w:webHidden/>
          </w:rPr>
          <w:fldChar w:fldCharType="end"/>
        </w:r>
      </w:hyperlink>
    </w:p>
    <w:p w14:paraId="25D52E37" w14:textId="5F36F414"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421" w:history="1">
        <w:r w:rsidRPr="007E67DE">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PACKAGING AND DISPATCH</w:t>
        </w:r>
        <w:r>
          <w:rPr>
            <w:noProof/>
            <w:webHidden/>
          </w:rPr>
          <w:tab/>
        </w:r>
        <w:r>
          <w:rPr>
            <w:noProof/>
            <w:webHidden/>
          </w:rPr>
          <w:fldChar w:fldCharType="begin"/>
        </w:r>
        <w:r>
          <w:rPr>
            <w:noProof/>
            <w:webHidden/>
          </w:rPr>
          <w:instrText xml:space="preserve"> PAGEREF _Toc204772421 \h </w:instrText>
        </w:r>
        <w:r>
          <w:rPr>
            <w:noProof/>
            <w:webHidden/>
          </w:rPr>
        </w:r>
        <w:r>
          <w:rPr>
            <w:noProof/>
            <w:webHidden/>
          </w:rPr>
          <w:fldChar w:fldCharType="separate"/>
        </w:r>
        <w:r>
          <w:rPr>
            <w:noProof/>
            <w:webHidden/>
          </w:rPr>
          <w:t>26</w:t>
        </w:r>
        <w:r>
          <w:rPr>
            <w:noProof/>
            <w:webHidden/>
          </w:rPr>
          <w:fldChar w:fldCharType="end"/>
        </w:r>
      </w:hyperlink>
    </w:p>
    <w:p w14:paraId="7E5AB504" w14:textId="2A5DC5F7" w:rsidR="00B65C8A" w:rsidRDefault="00B65C8A">
      <w:pPr>
        <w:pStyle w:val="TOC1"/>
        <w:rPr>
          <w:rFonts w:asciiTheme="minorHAnsi" w:eastAsiaTheme="minorEastAsia" w:hAnsiTheme="minorHAnsi" w:cstheme="minorBidi"/>
          <w:caps w:val="0"/>
          <w:noProof/>
          <w:kern w:val="2"/>
          <w:sz w:val="24"/>
          <w:szCs w:val="24"/>
          <w:lang w:eastAsia="en-GB"/>
          <w14:ligatures w14:val="standardContextual"/>
        </w:rPr>
      </w:pPr>
      <w:hyperlink w:anchor="_Toc204772422" w:history="1">
        <w:r w:rsidRPr="007E67DE">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Charts</w:t>
        </w:r>
        <w:r>
          <w:rPr>
            <w:noProof/>
            <w:webHidden/>
          </w:rPr>
          <w:tab/>
        </w:r>
        <w:r>
          <w:rPr>
            <w:noProof/>
            <w:webHidden/>
          </w:rPr>
          <w:fldChar w:fldCharType="begin"/>
        </w:r>
        <w:r>
          <w:rPr>
            <w:noProof/>
            <w:webHidden/>
          </w:rPr>
          <w:instrText xml:space="preserve"> PAGEREF _Toc204772422 \h </w:instrText>
        </w:r>
        <w:r>
          <w:rPr>
            <w:noProof/>
            <w:webHidden/>
          </w:rPr>
        </w:r>
        <w:r>
          <w:rPr>
            <w:noProof/>
            <w:webHidden/>
          </w:rPr>
          <w:fldChar w:fldCharType="separate"/>
        </w:r>
        <w:r>
          <w:rPr>
            <w:noProof/>
            <w:webHidden/>
          </w:rPr>
          <w:t>27</w:t>
        </w:r>
        <w:r>
          <w:rPr>
            <w:noProof/>
            <w:webHidden/>
          </w:rPr>
          <w:fldChar w:fldCharType="end"/>
        </w:r>
      </w:hyperlink>
    </w:p>
    <w:p w14:paraId="78DF4DC4" w14:textId="599505F0"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23" w:history="1">
        <w:r w:rsidRPr="007E67DE">
          <w:rPr>
            <w:rStyle w:val="Hyperlink"/>
            <w:noProof/>
          </w:rPr>
          <w:t>12.1</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chart f1 – general flow of procurement</w:t>
        </w:r>
        <w:r>
          <w:rPr>
            <w:noProof/>
            <w:webHidden/>
          </w:rPr>
          <w:tab/>
        </w:r>
        <w:r>
          <w:rPr>
            <w:noProof/>
            <w:webHidden/>
          </w:rPr>
          <w:fldChar w:fldCharType="begin"/>
        </w:r>
        <w:r>
          <w:rPr>
            <w:noProof/>
            <w:webHidden/>
          </w:rPr>
          <w:instrText xml:space="preserve"> PAGEREF _Toc204772423 \h </w:instrText>
        </w:r>
        <w:r>
          <w:rPr>
            <w:noProof/>
            <w:webHidden/>
          </w:rPr>
        </w:r>
        <w:r>
          <w:rPr>
            <w:noProof/>
            <w:webHidden/>
          </w:rPr>
          <w:fldChar w:fldCharType="separate"/>
        </w:r>
        <w:r>
          <w:rPr>
            <w:noProof/>
            <w:webHidden/>
          </w:rPr>
          <w:t>27</w:t>
        </w:r>
        <w:r>
          <w:rPr>
            <w:noProof/>
            <w:webHidden/>
          </w:rPr>
          <w:fldChar w:fldCharType="end"/>
        </w:r>
      </w:hyperlink>
    </w:p>
    <w:p w14:paraId="29B74706" w14:textId="5208A6A0"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24" w:history="1">
        <w:r w:rsidRPr="007E67DE">
          <w:rPr>
            <w:rStyle w:val="Hyperlink"/>
            <w:noProof/>
          </w:rPr>
          <w:t>12.2</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Chart F2 – Production Control</w:t>
        </w:r>
        <w:r>
          <w:rPr>
            <w:noProof/>
            <w:webHidden/>
          </w:rPr>
          <w:tab/>
        </w:r>
        <w:r>
          <w:rPr>
            <w:noProof/>
            <w:webHidden/>
          </w:rPr>
          <w:fldChar w:fldCharType="begin"/>
        </w:r>
        <w:r>
          <w:rPr>
            <w:noProof/>
            <w:webHidden/>
          </w:rPr>
          <w:instrText xml:space="preserve"> PAGEREF _Toc204772424 \h </w:instrText>
        </w:r>
        <w:r>
          <w:rPr>
            <w:noProof/>
            <w:webHidden/>
          </w:rPr>
        </w:r>
        <w:r>
          <w:rPr>
            <w:noProof/>
            <w:webHidden/>
          </w:rPr>
          <w:fldChar w:fldCharType="separate"/>
        </w:r>
        <w:r>
          <w:rPr>
            <w:noProof/>
            <w:webHidden/>
          </w:rPr>
          <w:t>28</w:t>
        </w:r>
        <w:r>
          <w:rPr>
            <w:noProof/>
            <w:webHidden/>
          </w:rPr>
          <w:fldChar w:fldCharType="end"/>
        </w:r>
      </w:hyperlink>
    </w:p>
    <w:p w14:paraId="772C7D87" w14:textId="166A7951"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25" w:history="1">
        <w:r w:rsidRPr="007E67DE">
          <w:rPr>
            <w:rStyle w:val="Hyperlink"/>
            <w:noProof/>
          </w:rPr>
          <w:t>12.3</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Chart F3 – Screening Tests</w:t>
        </w:r>
        <w:r>
          <w:rPr>
            <w:noProof/>
            <w:webHidden/>
          </w:rPr>
          <w:tab/>
        </w:r>
        <w:r>
          <w:rPr>
            <w:noProof/>
            <w:webHidden/>
          </w:rPr>
          <w:fldChar w:fldCharType="begin"/>
        </w:r>
        <w:r>
          <w:rPr>
            <w:noProof/>
            <w:webHidden/>
          </w:rPr>
          <w:instrText xml:space="preserve"> PAGEREF _Toc204772425 \h </w:instrText>
        </w:r>
        <w:r>
          <w:rPr>
            <w:noProof/>
            <w:webHidden/>
          </w:rPr>
        </w:r>
        <w:r>
          <w:rPr>
            <w:noProof/>
            <w:webHidden/>
          </w:rPr>
          <w:fldChar w:fldCharType="separate"/>
        </w:r>
        <w:r>
          <w:rPr>
            <w:noProof/>
            <w:webHidden/>
          </w:rPr>
          <w:t>28</w:t>
        </w:r>
        <w:r>
          <w:rPr>
            <w:noProof/>
            <w:webHidden/>
          </w:rPr>
          <w:fldChar w:fldCharType="end"/>
        </w:r>
      </w:hyperlink>
    </w:p>
    <w:p w14:paraId="00D8A7C5" w14:textId="1FC1A4C3" w:rsidR="00B65C8A" w:rsidRDefault="00B65C8A">
      <w:pPr>
        <w:pStyle w:val="TOC2"/>
        <w:rPr>
          <w:rFonts w:asciiTheme="minorHAnsi" w:eastAsiaTheme="minorEastAsia" w:hAnsiTheme="minorHAnsi" w:cstheme="minorBidi"/>
          <w:caps w:val="0"/>
          <w:noProof/>
          <w:kern w:val="2"/>
          <w:sz w:val="24"/>
          <w:szCs w:val="24"/>
          <w:lang w:eastAsia="en-GB"/>
          <w14:ligatures w14:val="standardContextual"/>
        </w:rPr>
      </w:pPr>
      <w:hyperlink w:anchor="_Toc204772426" w:history="1">
        <w:r w:rsidRPr="007E67DE">
          <w:rPr>
            <w:rStyle w:val="Hyperlink"/>
            <w:noProof/>
          </w:rPr>
          <w:t>12.4</w:t>
        </w:r>
        <w:r>
          <w:rPr>
            <w:rFonts w:asciiTheme="minorHAnsi" w:eastAsiaTheme="minorEastAsia" w:hAnsiTheme="minorHAnsi" w:cstheme="minorBidi"/>
            <w:caps w:val="0"/>
            <w:noProof/>
            <w:kern w:val="2"/>
            <w:sz w:val="24"/>
            <w:szCs w:val="24"/>
            <w:lang w:eastAsia="en-GB"/>
            <w14:ligatures w14:val="standardContextual"/>
          </w:rPr>
          <w:tab/>
        </w:r>
        <w:r w:rsidRPr="007E67DE">
          <w:rPr>
            <w:rStyle w:val="Hyperlink"/>
            <w:noProof/>
          </w:rPr>
          <w:t>Chart F4 – Qualification, Periodic TestING AND LOT VALIDATION</w:t>
        </w:r>
        <w:r>
          <w:rPr>
            <w:noProof/>
            <w:webHidden/>
          </w:rPr>
          <w:tab/>
        </w:r>
        <w:r>
          <w:rPr>
            <w:noProof/>
            <w:webHidden/>
          </w:rPr>
          <w:fldChar w:fldCharType="begin"/>
        </w:r>
        <w:r>
          <w:rPr>
            <w:noProof/>
            <w:webHidden/>
          </w:rPr>
          <w:instrText xml:space="preserve"> PAGEREF _Toc204772426 \h </w:instrText>
        </w:r>
        <w:r>
          <w:rPr>
            <w:noProof/>
            <w:webHidden/>
          </w:rPr>
        </w:r>
        <w:r>
          <w:rPr>
            <w:noProof/>
            <w:webHidden/>
          </w:rPr>
          <w:fldChar w:fldCharType="separate"/>
        </w:r>
        <w:r>
          <w:rPr>
            <w:noProof/>
            <w:webHidden/>
          </w:rPr>
          <w:t>29</w:t>
        </w:r>
        <w:r>
          <w:rPr>
            <w:noProof/>
            <w:webHidden/>
          </w:rPr>
          <w:fldChar w:fldCharType="end"/>
        </w:r>
      </w:hyperlink>
    </w:p>
    <w:p w14:paraId="564E444F" w14:textId="12A8F0A2" w:rsidR="00306ACC" w:rsidRPr="00240DB1" w:rsidRDefault="006B573D" w:rsidP="004571B9">
      <w:pPr>
        <w:rPr>
          <w:rFonts w:cs="Arial"/>
        </w:rPr>
      </w:pPr>
      <w:r w:rsidRPr="00240DB1">
        <w:rPr>
          <w:rFonts w:cs="Arial"/>
        </w:rPr>
        <w:fldChar w:fldCharType="end"/>
      </w:r>
      <w:r w:rsidR="00306ACC" w:rsidRPr="00240DB1">
        <w:rPr>
          <w:rFonts w:cs="Arial"/>
        </w:rPr>
        <w:br w:type="page"/>
      </w:r>
    </w:p>
    <w:p w14:paraId="139F6D9C" w14:textId="77777777" w:rsidR="00E20F59" w:rsidRDefault="00E20F59" w:rsidP="00E20F59">
      <w:pPr>
        <w:pStyle w:val="Heading1"/>
      </w:pPr>
      <w:bookmarkStart w:id="0" w:name="_Toc204772326"/>
      <w:r>
        <w:lastRenderedPageBreak/>
        <w:t>INTRODUCTION</w:t>
      </w:r>
      <w:bookmarkEnd w:id="0"/>
    </w:p>
    <w:p w14:paraId="663CA427" w14:textId="77777777" w:rsidR="00E20F59" w:rsidRDefault="00E20F59" w:rsidP="00E20F59">
      <w:pPr>
        <w:pStyle w:val="Heading2"/>
      </w:pPr>
      <w:bookmarkStart w:id="1" w:name="_Toc204772327"/>
      <w:r>
        <w:t>SCOPE</w:t>
      </w:r>
      <w:bookmarkEnd w:id="1"/>
    </w:p>
    <w:p w14:paraId="3F726BFF" w14:textId="77777777" w:rsidR="00E20F59" w:rsidRDefault="00E20F59" w:rsidP="00E20F59">
      <w:r>
        <w:t xml:space="preserve">This specification defines the general requirements for the qualification, qualification maintenance, procurement, and delivery of fixed ceramic dielectric </w:t>
      </w:r>
      <w:r w:rsidR="00851816">
        <w:t xml:space="preserve">chip </w:t>
      </w:r>
      <w:r>
        <w:t>capacitors, types I and II, for space applications. This specification contains the appropriate inspection and test schedules and also specifies the data documentation requirements.</w:t>
      </w:r>
    </w:p>
    <w:p w14:paraId="23A5EAD5" w14:textId="77777777" w:rsidR="00E20F59" w:rsidRDefault="00E20F59" w:rsidP="00E20F59">
      <w:pPr>
        <w:pStyle w:val="Heading2"/>
      </w:pPr>
      <w:bookmarkStart w:id="2" w:name="_Toc204772328"/>
      <w:r>
        <w:t>APPLICABILITY</w:t>
      </w:r>
      <w:bookmarkEnd w:id="2"/>
    </w:p>
    <w:p w14:paraId="2F2EB503" w14:textId="77777777" w:rsidR="00E20F59" w:rsidRDefault="00E20F59" w:rsidP="009B5AB7">
      <w:pPr>
        <w:spacing w:after="120"/>
      </w:pPr>
      <w:r>
        <w:t>This specification is primarily applicable to the granting of qualification approval to components qualified in accordance with one of the following ESCC methods:</w:t>
      </w:r>
    </w:p>
    <w:p w14:paraId="2DE30071" w14:textId="78367E85" w:rsidR="00E20F59" w:rsidRDefault="00E20F59" w:rsidP="00DB6C45">
      <w:pPr>
        <w:pStyle w:val="BulletList"/>
      </w:pPr>
      <w:r>
        <w:tab/>
      </w:r>
      <w:r>
        <w:tab/>
        <w:t xml:space="preserve">Qualification of Standard Components per ESCC Basic Specification No. </w:t>
      </w:r>
      <w:hyperlink r:id="rId16" w:history="1">
        <w:r w:rsidR="00CF2808" w:rsidRPr="007C273D">
          <w:rPr>
            <w:rStyle w:val="Hyperlink"/>
          </w:rPr>
          <w:t>20100</w:t>
        </w:r>
      </w:hyperlink>
      <w:r>
        <w:t>.</w:t>
      </w:r>
    </w:p>
    <w:p w14:paraId="7894CC69" w14:textId="66C6F08D" w:rsidR="00E20F59" w:rsidRDefault="00E20F59" w:rsidP="00DB6C45">
      <w:pPr>
        <w:pStyle w:val="BulletList"/>
      </w:pPr>
      <w:r>
        <w:tab/>
      </w:r>
      <w:r>
        <w:tab/>
        <w:t xml:space="preserve">Technology Flow Qualification per ESCC Basic Specification No. </w:t>
      </w:r>
      <w:hyperlink r:id="rId17" w:history="1">
        <w:hyperlink r:id="rId18" w:history="1">
          <w:r w:rsidR="00CF2808" w:rsidRPr="007C273D">
            <w:rPr>
              <w:rStyle w:val="Hyperlink"/>
            </w:rPr>
            <w:t>25400</w:t>
          </w:r>
        </w:hyperlink>
      </w:hyperlink>
      <w:r>
        <w:t>.</w:t>
      </w:r>
    </w:p>
    <w:p w14:paraId="7F72BE6B" w14:textId="77777777" w:rsidR="00E20F59" w:rsidRDefault="00E20F59" w:rsidP="00851816">
      <w:pPr>
        <w:spacing w:before="240"/>
      </w:pPr>
      <w:r>
        <w:t>It is also primarily applicable to the procurement of components so qualified.</w:t>
      </w:r>
    </w:p>
    <w:p w14:paraId="70000CD3" w14:textId="2035A3B0" w:rsidR="00E20F59" w:rsidRDefault="00E20F59" w:rsidP="00E20F59">
      <w:r>
        <w:t xml:space="preserve">This specification may also be applied to the procurement of unqualified components, recommendations for which are given in ESCC Basic Specification No. </w:t>
      </w:r>
      <w:hyperlink r:id="rId19" w:history="1">
        <w:hyperlink r:id="rId20" w:history="1">
          <w:r w:rsidR="00CF2808" w:rsidRPr="007C273D">
            <w:rPr>
              <w:rStyle w:val="Hyperlink"/>
            </w:rPr>
            <w:t>23100</w:t>
          </w:r>
        </w:hyperlink>
      </w:hyperlink>
      <w:r>
        <w:t>.</w:t>
      </w:r>
    </w:p>
    <w:p w14:paraId="4CF8E187" w14:textId="77777777" w:rsidR="00E20F59" w:rsidRDefault="00E20F59" w:rsidP="00E20F59">
      <w:pPr>
        <w:pStyle w:val="Heading1"/>
      </w:pPr>
      <w:bookmarkStart w:id="3" w:name="_Ref471998762"/>
      <w:bookmarkStart w:id="4" w:name="_Toc204772329"/>
      <w:r>
        <w:t>APPLICABLE DOCUMENTS</w:t>
      </w:r>
      <w:bookmarkEnd w:id="3"/>
      <w:bookmarkEnd w:id="4"/>
    </w:p>
    <w:p w14:paraId="02F0E106" w14:textId="77777777"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6DF542A6" w14:textId="77777777" w:rsidR="00E20F59" w:rsidRDefault="00E20F59" w:rsidP="00E20F59">
      <w:pPr>
        <w:pStyle w:val="Heading2"/>
      </w:pPr>
      <w:bookmarkStart w:id="5" w:name="_Toc204772330"/>
      <w:r>
        <w:t>ESCC SPECIFICATIONS</w:t>
      </w:r>
      <w:bookmarkEnd w:id="5"/>
    </w:p>
    <w:p w14:paraId="750ABF3C" w14:textId="49A5275D" w:rsidR="00E20F59" w:rsidRDefault="00E20F59" w:rsidP="00B9279C">
      <w:pPr>
        <w:pStyle w:val="BulletList"/>
        <w:spacing w:after="60"/>
        <w:ind w:left="1775" w:hanging="357"/>
        <w:contextualSpacing w:val="0"/>
      </w:pPr>
      <w:r>
        <w:t xml:space="preserve">No. </w:t>
      </w:r>
      <w:hyperlink r:id="rId21" w:history="1">
        <w:r w:rsidR="005B7F12" w:rsidRPr="007C273D">
          <w:rPr>
            <w:rStyle w:val="Hyperlink"/>
          </w:rPr>
          <w:t>20100</w:t>
        </w:r>
      </w:hyperlink>
      <w:r>
        <w:t>, Requirements for the Qualification of Standard Electronic Components for Space Application.</w:t>
      </w:r>
    </w:p>
    <w:p w14:paraId="385744FA" w14:textId="47C1E912" w:rsidR="00E20F59" w:rsidRDefault="00E20F59" w:rsidP="00B9279C">
      <w:pPr>
        <w:pStyle w:val="BulletList"/>
        <w:spacing w:after="60"/>
        <w:ind w:left="1775" w:hanging="357"/>
        <w:contextualSpacing w:val="0"/>
      </w:pPr>
      <w:r>
        <w:tab/>
      </w:r>
      <w:r>
        <w:tab/>
        <w:t xml:space="preserve">No. </w:t>
      </w:r>
      <w:hyperlink r:id="rId22" w:history="1">
        <w:r w:rsidR="005B7F12" w:rsidRPr="00D62905">
          <w:rPr>
            <w:rStyle w:val="Hyperlink"/>
          </w:rPr>
          <w:t>20400</w:t>
        </w:r>
      </w:hyperlink>
      <w:r>
        <w:t xml:space="preserve">, Internal Visual Inspection. </w:t>
      </w:r>
    </w:p>
    <w:p w14:paraId="06FDFF1E" w14:textId="181E4D46" w:rsidR="00E20F59" w:rsidRDefault="00E20F59" w:rsidP="00B9279C">
      <w:pPr>
        <w:pStyle w:val="BulletList"/>
        <w:spacing w:after="60"/>
        <w:ind w:left="1775" w:hanging="357"/>
        <w:contextualSpacing w:val="0"/>
      </w:pPr>
      <w:r>
        <w:tab/>
      </w:r>
      <w:r>
        <w:tab/>
        <w:t xml:space="preserve">No. </w:t>
      </w:r>
      <w:hyperlink r:id="rId23" w:history="1">
        <w:r w:rsidR="005B7F12" w:rsidRPr="00D62905">
          <w:rPr>
            <w:rStyle w:val="Hyperlink"/>
          </w:rPr>
          <w:t>20500</w:t>
        </w:r>
      </w:hyperlink>
      <w:r>
        <w:t>, External Visual Inspection.</w:t>
      </w:r>
    </w:p>
    <w:p w14:paraId="5930E2A3" w14:textId="24908444" w:rsidR="00E20F59" w:rsidRDefault="00E20F59" w:rsidP="00B9279C">
      <w:pPr>
        <w:pStyle w:val="BulletList"/>
        <w:spacing w:after="60"/>
        <w:ind w:left="1775" w:hanging="357"/>
        <w:contextualSpacing w:val="0"/>
      </w:pPr>
      <w:r>
        <w:tab/>
      </w:r>
      <w:r>
        <w:tab/>
        <w:t xml:space="preserve">No. </w:t>
      </w:r>
      <w:hyperlink r:id="rId24" w:history="1">
        <w:r w:rsidR="005B7F12" w:rsidRPr="00D62905">
          <w:rPr>
            <w:rStyle w:val="Hyperlink"/>
          </w:rPr>
          <w:t>20600</w:t>
        </w:r>
      </w:hyperlink>
      <w:r>
        <w:t>, Preservation, Packaging and Dispatch of ESCC Components.</w:t>
      </w:r>
    </w:p>
    <w:p w14:paraId="43735EA8" w14:textId="3F4FBE88" w:rsidR="00E20F59" w:rsidRDefault="00E20F59" w:rsidP="00B9279C">
      <w:pPr>
        <w:pStyle w:val="BulletList"/>
        <w:spacing w:after="60"/>
        <w:ind w:left="1775" w:hanging="357"/>
        <w:contextualSpacing w:val="0"/>
      </w:pPr>
      <w:r>
        <w:tab/>
      </w:r>
      <w:r>
        <w:tab/>
        <w:t xml:space="preserve">No. </w:t>
      </w:r>
      <w:hyperlink r:id="rId25" w:history="1">
        <w:r w:rsidR="005B7F12" w:rsidRPr="00D62905">
          <w:rPr>
            <w:rStyle w:val="Hyperlink"/>
          </w:rPr>
          <w:t>21300</w:t>
        </w:r>
      </w:hyperlink>
      <w:r>
        <w:t>, Terms, Definitions, Abbreviations, Symbols and Units.</w:t>
      </w:r>
    </w:p>
    <w:p w14:paraId="3C032BE6" w14:textId="3D314F86" w:rsidR="00E20F59" w:rsidRDefault="00E20F59" w:rsidP="00B9279C">
      <w:pPr>
        <w:pStyle w:val="BulletList"/>
        <w:spacing w:after="60"/>
        <w:ind w:left="1775" w:hanging="357"/>
        <w:contextualSpacing w:val="0"/>
      </w:pPr>
      <w:r>
        <w:tab/>
      </w:r>
      <w:r>
        <w:tab/>
        <w:t xml:space="preserve">No. </w:t>
      </w:r>
      <w:hyperlink r:id="rId26" w:history="1">
        <w:r w:rsidR="005B7F12" w:rsidRPr="00D62905">
          <w:rPr>
            <w:rStyle w:val="Hyperlink"/>
          </w:rPr>
          <w:t>21700</w:t>
        </w:r>
      </w:hyperlink>
      <w:r>
        <w:t>, General Requirements for the Marking of ESCC Components.</w:t>
      </w:r>
    </w:p>
    <w:p w14:paraId="5EBC75AB" w14:textId="3B9252B7" w:rsidR="005B7F12" w:rsidRDefault="005B7F12" w:rsidP="005B7F12">
      <w:pPr>
        <w:pStyle w:val="BulletList"/>
        <w:spacing w:after="60"/>
        <w:ind w:left="1775" w:hanging="357"/>
        <w:contextualSpacing w:val="0"/>
      </w:pPr>
      <w:r>
        <w:t xml:space="preserve">No. </w:t>
      </w:r>
      <w:hyperlink r:id="rId27" w:history="1">
        <w:r w:rsidRPr="00D62905">
          <w:rPr>
            <w:rStyle w:val="Hyperlink"/>
          </w:rPr>
          <w:t>22600</w:t>
        </w:r>
      </w:hyperlink>
      <w:r>
        <w:t>, Requirements for the Evaluation of Standard Electronic Components for Space Application.</w:t>
      </w:r>
    </w:p>
    <w:p w14:paraId="60B7DA5D" w14:textId="6DBEA921" w:rsidR="00E20F59" w:rsidRPr="005D7617" w:rsidRDefault="00E20F59" w:rsidP="00B9279C">
      <w:pPr>
        <w:pStyle w:val="BulletList"/>
        <w:spacing w:after="60"/>
        <w:ind w:left="1775" w:hanging="357"/>
        <w:contextualSpacing w:val="0"/>
        <w:rPr>
          <w:lang w:val="it-IT"/>
        </w:rPr>
      </w:pPr>
      <w:r>
        <w:tab/>
      </w:r>
      <w:r>
        <w:tab/>
      </w:r>
      <w:r w:rsidRPr="005D7617">
        <w:rPr>
          <w:lang w:val="it-IT"/>
        </w:rPr>
        <w:t xml:space="preserve">No. </w:t>
      </w:r>
      <w:hyperlink r:id="rId28" w:history="1">
        <w:r w:rsidR="005B7F12" w:rsidRPr="00D62905">
          <w:rPr>
            <w:rStyle w:val="Hyperlink"/>
          </w:rPr>
          <w:t>22800</w:t>
        </w:r>
      </w:hyperlink>
      <w:r w:rsidRPr="005D7617">
        <w:rPr>
          <w:lang w:val="it-IT"/>
        </w:rPr>
        <w:t>, ESCC Non-Conformance Control System.</w:t>
      </w:r>
    </w:p>
    <w:p w14:paraId="08410A64" w14:textId="1F4D40EE" w:rsidR="00E20F59" w:rsidRDefault="008E3093" w:rsidP="00B9279C">
      <w:pPr>
        <w:pStyle w:val="BulletList"/>
        <w:spacing w:after="60"/>
        <w:ind w:left="1775" w:hanging="357"/>
        <w:contextualSpacing w:val="0"/>
      </w:pPr>
      <w:r w:rsidRPr="005D7617">
        <w:rPr>
          <w:lang w:val="it-IT"/>
        </w:rPr>
        <w:tab/>
      </w:r>
      <w:r w:rsidRPr="005D7617">
        <w:rPr>
          <w:lang w:val="it-IT"/>
        </w:rPr>
        <w:tab/>
      </w:r>
      <w:r>
        <w:t xml:space="preserve">No. </w:t>
      </w:r>
      <w:hyperlink r:id="rId29" w:history="1">
        <w:r w:rsidR="005B7F12" w:rsidRPr="007C273D">
          <w:rPr>
            <w:rStyle w:val="Hyperlink"/>
          </w:rPr>
          <w:t>23100</w:t>
        </w:r>
      </w:hyperlink>
      <w:r w:rsidR="00E20F59">
        <w:t>, Recommendations on the use of the ESCC Specification System for the Evaluation and Procurement of Unqualified Components.</w:t>
      </w:r>
    </w:p>
    <w:p w14:paraId="42384152" w14:textId="06666721" w:rsidR="00E20F59" w:rsidRDefault="00E20F59" w:rsidP="00B9279C">
      <w:pPr>
        <w:pStyle w:val="BulletList"/>
        <w:spacing w:after="60"/>
        <w:ind w:left="1775" w:hanging="357"/>
        <w:contextualSpacing w:val="0"/>
      </w:pPr>
      <w:r>
        <w:tab/>
      </w:r>
      <w:r>
        <w:tab/>
        <w:t xml:space="preserve">No. </w:t>
      </w:r>
      <w:hyperlink r:id="rId30" w:history="1">
        <w:r w:rsidR="005B7F12" w:rsidRPr="00311D31">
          <w:rPr>
            <w:rStyle w:val="Hyperlink"/>
          </w:rPr>
          <w:t>23400</w:t>
        </w:r>
      </w:hyperlink>
      <w:r>
        <w:t>, Microsection, Examination, Preparation and Evaluation of Capacitors Fixed Ceramic Leaded and Chips.</w:t>
      </w:r>
    </w:p>
    <w:p w14:paraId="032EB9F7" w14:textId="08E4B1FE" w:rsidR="00E20F59" w:rsidRDefault="00E20F59" w:rsidP="00B9279C">
      <w:pPr>
        <w:pStyle w:val="BulletList"/>
        <w:spacing w:after="60"/>
        <w:ind w:left="1775" w:hanging="357"/>
        <w:contextualSpacing w:val="0"/>
      </w:pPr>
      <w:r>
        <w:tab/>
      </w:r>
      <w:r>
        <w:tab/>
      </w:r>
      <w:r>
        <w:tab/>
      </w:r>
      <w:r>
        <w:tab/>
        <w:t xml:space="preserve">No. </w:t>
      </w:r>
      <w:hyperlink r:id="rId31" w:history="1">
        <w:r w:rsidR="005B7F12" w:rsidRPr="00311D31">
          <w:rPr>
            <w:rStyle w:val="Hyperlink"/>
          </w:rPr>
          <w:t>24600</w:t>
        </w:r>
      </w:hyperlink>
      <w:r>
        <w:t>, Minimum Quality System Requirements.</w:t>
      </w:r>
    </w:p>
    <w:p w14:paraId="32A0DDAC" w14:textId="663E6DA1" w:rsidR="00E20F59" w:rsidRDefault="00E20F59" w:rsidP="00B9279C">
      <w:pPr>
        <w:pStyle w:val="BulletList"/>
        <w:spacing w:after="60"/>
        <w:ind w:left="1775" w:hanging="357"/>
        <w:contextualSpacing w:val="0"/>
      </w:pPr>
      <w:r>
        <w:tab/>
      </w:r>
      <w:r>
        <w:tab/>
        <w:t xml:space="preserve">No. </w:t>
      </w:r>
      <w:hyperlink r:id="rId32" w:history="1">
        <w:r w:rsidR="00CF2808" w:rsidRPr="00311D31">
          <w:rPr>
            <w:rStyle w:val="Hyperlink"/>
          </w:rPr>
          <w:t>24800</w:t>
        </w:r>
      </w:hyperlink>
      <w:r>
        <w:t>, Resistance to Solvents of Marking, Materials and Finishes.</w:t>
      </w:r>
    </w:p>
    <w:p w14:paraId="6064D804" w14:textId="25F5859F" w:rsidR="00E20F59" w:rsidRDefault="00E20F59" w:rsidP="00B9279C">
      <w:pPr>
        <w:pStyle w:val="BulletList"/>
        <w:spacing w:after="60"/>
        <w:ind w:left="1775" w:hanging="357"/>
        <w:contextualSpacing w:val="0"/>
      </w:pPr>
      <w:r>
        <w:tab/>
      </w:r>
      <w:r>
        <w:tab/>
        <w:t xml:space="preserve">No. </w:t>
      </w:r>
      <w:hyperlink r:id="rId33" w:history="1">
        <w:r w:rsidR="00CF2808" w:rsidRPr="007C273D">
          <w:rPr>
            <w:rStyle w:val="Hyperlink"/>
          </w:rPr>
          <w:t>25400</w:t>
        </w:r>
      </w:hyperlink>
      <w:r>
        <w:t>, Requirements for the Technology Flow Qualification of Electronic Components for Space Application</w:t>
      </w:r>
    </w:p>
    <w:p w14:paraId="17BFFBB4" w14:textId="3A9B2583" w:rsidR="00E20F59" w:rsidRDefault="00E20F59" w:rsidP="00DB6C45">
      <w:pPr>
        <w:keepLines/>
        <w:spacing w:before="240"/>
      </w:pPr>
      <w:r>
        <w:lastRenderedPageBreak/>
        <w:t xml:space="preserve">For qualification and qualification maintenance or procurement of qualified components, with the exception of ESCC Basic Specifications Nos. </w:t>
      </w:r>
      <w:hyperlink r:id="rId34" w:history="1">
        <w:hyperlink r:id="rId35" w:history="1">
          <w:r w:rsidR="00CF2808" w:rsidRPr="007C273D">
            <w:rPr>
              <w:rStyle w:val="Hyperlink"/>
            </w:rPr>
            <w:t>20100</w:t>
          </w:r>
        </w:hyperlink>
      </w:hyperlink>
      <w:r>
        <w:t xml:space="preserve">, </w:t>
      </w:r>
      <w:hyperlink r:id="rId36" w:history="1">
        <w:r w:rsidR="00CF2808" w:rsidRPr="00D62905">
          <w:rPr>
            <w:rStyle w:val="Hyperlink"/>
          </w:rPr>
          <w:t>21700</w:t>
        </w:r>
      </w:hyperlink>
      <w:r>
        <w:t xml:space="preserve">, </w:t>
      </w:r>
      <w:hyperlink r:id="rId37" w:history="1">
        <w:r w:rsidR="00CF2808" w:rsidRPr="00D62905">
          <w:rPr>
            <w:rStyle w:val="Hyperlink"/>
          </w:rPr>
          <w:t>22800</w:t>
        </w:r>
      </w:hyperlink>
      <w:r>
        <w:t xml:space="preserve">, </w:t>
      </w:r>
      <w:hyperlink r:id="rId38" w:history="1">
        <w:r w:rsidR="00CF2808" w:rsidRPr="00311D31">
          <w:rPr>
            <w:rStyle w:val="Hyperlink"/>
          </w:rPr>
          <w:t>24600</w:t>
        </w:r>
      </w:hyperlink>
      <w:r w:rsidR="00CF2808">
        <w:t xml:space="preserve"> </w:t>
      </w:r>
      <w:r>
        <w:t xml:space="preserve">and </w:t>
      </w:r>
      <w:hyperlink r:id="rId39" w:history="1">
        <w:r w:rsidR="00CF2808" w:rsidRPr="007C273D">
          <w:rPr>
            <w:rStyle w:val="Hyperlink"/>
          </w:rPr>
          <w:t>25400</w:t>
        </w:r>
      </w:hyperlink>
      <w:r>
        <w:t xml:space="preserve">, where Manufacturers’ specifications are equivalent to, or more stringent than, the ESCC Basic Specifications listed above, they may be used in place of the latter, subject to the approval of the ESCC Executive. </w:t>
      </w:r>
    </w:p>
    <w:p w14:paraId="3B27F199" w14:textId="77777777" w:rsidR="00E20F59" w:rsidRDefault="00E20F59" w:rsidP="00E20F59">
      <w:r>
        <w:t xml:space="preserve">Such replacements shall be clearly identified in the applicable Process Identification Document (PID). </w:t>
      </w:r>
    </w:p>
    <w:p w14:paraId="066C3FD2"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01D9087A" w14:textId="77777777" w:rsidR="00E20F59" w:rsidRDefault="00E20F59" w:rsidP="00E20F59">
      <w:r>
        <w:t>Such replacements may be listed in an appendix to the appropriate Detail Specification at the request of the Manufacturer or Orderer, subject to the approval of the ESCC Executive.</w:t>
      </w:r>
    </w:p>
    <w:p w14:paraId="7E26D1BC" w14:textId="77777777" w:rsidR="00E20F59" w:rsidRDefault="00E20F59" w:rsidP="00E20F59">
      <w:r>
        <w:t>Unless otherwise stated herein, references within the text of this specification to "the Detail Specification" shall mean the relevant ESCC Detail Specification.</w:t>
      </w:r>
    </w:p>
    <w:p w14:paraId="324919F4" w14:textId="77777777" w:rsidR="00E20F59" w:rsidRDefault="00E20F59" w:rsidP="00E20F59">
      <w:pPr>
        <w:pStyle w:val="Heading2"/>
      </w:pPr>
      <w:bookmarkStart w:id="6" w:name="_Toc204772331"/>
      <w:r>
        <w:t>OTHER (REFERENCE) DOCUMENTS</w:t>
      </w:r>
      <w:bookmarkEnd w:id="6"/>
    </w:p>
    <w:p w14:paraId="39756B66" w14:textId="77777777" w:rsidR="00E20F59" w:rsidRDefault="00E20F59" w:rsidP="00B9279C">
      <w:pPr>
        <w:pStyle w:val="BulletList"/>
        <w:spacing w:after="60"/>
        <w:ind w:left="1775" w:hanging="357"/>
        <w:contextualSpacing w:val="0"/>
      </w:pPr>
      <w:r>
        <w:tab/>
      </w:r>
      <w:r>
        <w:tab/>
      </w:r>
      <w:r>
        <w:tab/>
      </w:r>
      <w:r>
        <w:tab/>
        <w:t>IEC Publication No. 60068 Part 2, Basic Environmental Testing Procedures.</w:t>
      </w:r>
    </w:p>
    <w:p w14:paraId="68A60603" w14:textId="77777777" w:rsidR="00E20F59" w:rsidRDefault="00E20F59" w:rsidP="00B9279C">
      <w:pPr>
        <w:pStyle w:val="BulletList"/>
        <w:spacing w:after="60"/>
        <w:ind w:left="1775" w:hanging="357"/>
        <w:contextualSpacing w:val="0"/>
      </w:pPr>
      <w:r>
        <w:tab/>
      </w:r>
      <w:r>
        <w:tab/>
        <w:t>IEC Publication No. 60384-1 Part 1, Generic Specification for Fixed Capacitors for Use in Electronic Equipment.</w:t>
      </w:r>
    </w:p>
    <w:p w14:paraId="444198C0" w14:textId="77777777" w:rsidR="00E20F59" w:rsidRDefault="00E20F59" w:rsidP="00E20F59">
      <w:pPr>
        <w:pStyle w:val="Heading2"/>
      </w:pPr>
      <w:bookmarkStart w:id="7" w:name="_Toc204772332"/>
      <w:r>
        <w:t>ORDER OF PRECEDENCE</w:t>
      </w:r>
      <w:bookmarkEnd w:id="7"/>
    </w:p>
    <w:p w14:paraId="238DDAAA" w14:textId="77777777" w:rsidR="00E20F59" w:rsidRDefault="00E20F59" w:rsidP="009B5AB7">
      <w:pPr>
        <w:spacing w:after="120"/>
      </w:pPr>
      <w:r>
        <w:t>For the purpose of interpretation and in case of conflict with regard to documentation, the following order of precedence shall apply:</w:t>
      </w:r>
    </w:p>
    <w:p w14:paraId="140A683A" w14:textId="77777777" w:rsidR="00E20F59" w:rsidRDefault="00E20F59" w:rsidP="00727B21">
      <w:pPr>
        <w:pStyle w:val="alphabeticallist"/>
      </w:pPr>
      <w:r>
        <w:t>ESCC Detail Specification.</w:t>
      </w:r>
    </w:p>
    <w:p w14:paraId="6E4D42F2" w14:textId="77777777" w:rsidR="00E20F59" w:rsidRDefault="00E20F59" w:rsidP="00727B21">
      <w:pPr>
        <w:pStyle w:val="alphabeticallist"/>
      </w:pPr>
      <w:r>
        <w:t>ESCC Generic Specification.</w:t>
      </w:r>
    </w:p>
    <w:p w14:paraId="250E41DD" w14:textId="77777777" w:rsidR="00E20F59" w:rsidRDefault="00E20F59" w:rsidP="00727B21">
      <w:pPr>
        <w:pStyle w:val="alphabeticallist"/>
      </w:pPr>
      <w:r>
        <w:t>ESCC Basic Specification.</w:t>
      </w:r>
    </w:p>
    <w:p w14:paraId="2F01902E" w14:textId="77777777" w:rsidR="00E20F59" w:rsidRDefault="00E20F59" w:rsidP="00727B21">
      <w:pPr>
        <w:pStyle w:val="alphabeticallist"/>
      </w:pPr>
      <w:r>
        <w:t>Other documents, if referenced herein.</w:t>
      </w:r>
    </w:p>
    <w:p w14:paraId="6A0506D5" w14:textId="77777777" w:rsidR="00E20F59" w:rsidRDefault="00E20F59" w:rsidP="00A2020F">
      <w:pPr>
        <w:pStyle w:val="Heading1"/>
      </w:pPr>
      <w:bookmarkStart w:id="8" w:name="_Toc204772333"/>
      <w:r>
        <w:t>TERMS, DEFINITIONS, ABBREVIATIONS, SYMBOLS AND UNITS</w:t>
      </w:r>
      <w:bookmarkEnd w:id="8"/>
    </w:p>
    <w:p w14:paraId="5DE3F637" w14:textId="7260FD37" w:rsidR="00E20F59" w:rsidRDefault="00E20F59" w:rsidP="00E20F59">
      <w:r>
        <w:t>The terms, definitions, abbreviations, symbols and units specified in ESCC Basic Specification No.</w:t>
      </w:r>
      <w:r w:rsidR="00CC62CB">
        <w:t> </w:t>
      </w:r>
      <w:hyperlink r:id="rId40" w:history="1">
        <w:r w:rsidR="00CF2808" w:rsidRPr="00D62905">
          <w:rPr>
            <w:rStyle w:val="Hyperlink"/>
          </w:rPr>
          <w:t>21300</w:t>
        </w:r>
      </w:hyperlink>
      <w:r w:rsidR="00CF2808">
        <w:t xml:space="preserve"> </w:t>
      </w:r>
      <w:r>
        <w:t xml:space="preserve">shall apply. </w:t>
      </w:r>
    </w:p>
    <w:p w14:paraId="0D6977D9" w14:textId="77777777" w:rsidR="00E20F59" w:rsidRDefault="00E20F59" w:rsidP="00A2020F">
      <w:pPr>
        <w:pStyle w:val="Heading1"/>
      </w:pPr>
      <w:bookmarkStart w:id="9" w:name="_Toc204772334"/>
      <w:r>
        <w:lastRenderedPageBreak/>
        <w:t>REQUIREMENTS</w:t>
      </w:r>
      <w:bookmarkEnd w:id="9"/>
    </w:p>
    <w:p w14:paraId="22276779" w14:textId="77777777" w:rsidR="00E20F59" w:rsidRDefault="00E20F59" w:rsidP="00B9279C">
      <w:pPr>
        <w:pStyle w:val="Heading2"/>
      </w:pPr>
      <w:bookmarkStart w:id="10" w:name="_Toc204772335"/>
      <w:r>
        <w:t>GENERAL</w:t>
      </w:r>
      <w:bookmarkEnd w:id="10"/>
    </w:p>
    <w:p w14:paraId="5CB943CE" w14:textId="4345C028" w:rsidR="00E20F59" w:rsidRDefault="00E20F59" w:rsidP="00B9279C">
      <w:pPr>
        <w:keepNext/>
      </w:pPr>
      <w:r>
        <w:t xml:space="preserve">The requirements for the qualification of a component shall be in accordance with ESCC Basic Specification No. </w:t>
      </w:r>
      <w:hyperlink r:id="rId41" w:history="1">
        <w:hyperlink r:id="rId42" w:history="1">
          <w:r w:rsidR="00CF2808" w:rsidRPr="007C273D">
            <w:rPr>
              <w:rStyle w:val="Hyperlink"/>
            </w:rPr>
            <w:t>20100</w:t>
          </w:r>
        </w:hyperlink>
      </w:hyperlink>
      <w:r>
        <w:t>.</w:t>
      </w:r>
    </w:p>
    <w:p w14:paraId="4A6B0E2D" w14:textId="612C2E3A" w:rsidR="00E20F59" w:rsidRDefault="00E20F59" w:rsidP="00B9279C">
      <w:pPr>
        <w:keepNext/>
      </w:pPr>
      <w:r>
        <w:t xml:space="preserve">The requirements for Technology Flow Qualification and the listing of qualified component types shall be in accordance with ESCC Basic Specification No. </w:t>
      </w:r>
      <w:hyperlink r:id="rId43" w:history="1">
        <w:hyperlink r:id="rId44" w:history="1">
          <w:r w:rsidR="00CF2808" w:rsidRPr="007C273D">
            <w:rPr>
              <w:rStyle w:val="Hyperlink"/>
            </w:rPr>
            <w:t>25400</w:t>
          </w:r>
        </w:hyperlink>
      </w:hyperlink>
      <w:r>
        <w:t>.</w:t>
      </w:r>
    </w:p>
    <w:p w14:paraId="080BB41C" w14:textId="77777777" w:rsidR="00E20F59" w:rsidRDefault="00E20F59" w:rsidP="00B9279C">
      <w:pPr>
        <w:keepNext/>
        <w:spacing w:after="120"/>
      </w:pPr>
      <w:r>
        <w:t xml:space="preserve">The test requirements for procurement of both qualified and unqualified components (see Chart F1) shall comprise: </w:t>
      </w:r>
    </w:p>
    <w:p w14:paraId="44094EE5" w14:textId="77777777" w:rsidR="00E20F59" w:rsidRDefault="00E20F59" w:rsidP="00B9279C">
      <w:pPr>
        <w:pStyle w:val="BulletList"/>
        <w:keepNext/>
      </w:pPr>
      <w:r>
        <w:tab/>
        <w:t>Special In-Process Controls.</w:t>
      </w:r>
    </w:p>
    <w:p w14:paraId="34246DED" w14:textId="77777777" w:rsidR="00E20F59" w:rsidRDefault="00E20F59" w:rsidP="00B9279C">
      <w:pPr>
        <w:pStyle w:val="BulletList"/>
        <w:keepNext/>
      </w:pPr>
      <w:r>
        <w:tab/>
        <w:t>Screening Tests.</w:t>
      </w:r>
    </w:p>
    <w:p w14:paraId="7499E28E" w14:textId="77777777" w:rsidR="00E20F59" w:rsidRDefault="00E20F59" w:rsidP="00B9279C">
      <w:pPr>
        <w:pStyle w:val="BulletList"/>
        <w:keepNext/>
      </w:pPr>
      <w:r>
        <w:tab/>
        <w:t>Periodic Testing (for qualified components only).</w:t>
      </w:r>
    </w:p>
    <w:p w14:paraId="4E954A09" w14:textId="77777777" w:rsidR="006223A7" w:rsidRDefault="00E20F59" w:rsidP="006223A7">
      <w:pPr>
        <w:pStyle w:val="BulletList"/>
      </w:pPr>
      <w:r>
        <w:tab/>
        <w:t>Lot Validation Testing if stipulated in the Purchase Order.</w:t>
      </w:r>
    </w:p>
    <w:p w14:paraId="50461D0D" w14:textId="77777777" w:rsidR="00E20F59" w:rsidRDefault="00E20F59" w:rsidP="008A51CC">
      <w:pPr>
        <w:pStyle w:val="Heading3"/>
      </w:pPr>
      <w:bookmarkStart w:id="11" w:name="_Toc204772336"/>
      <w:r>
        <w:t>Specifications</w:t>
      </w:r>
      <w:bookmarkEnd w:id="11"/>
    </w:p>
    <w:p w14:paraId="2CD55723" w14:textId="6491A05D" w:rsidR="00E20F59" w:rsidRDefault="00E20F59" w:rsidP="00E20F59">
      <w:r>
        <w:t xml:space="preserve">For qualification, qualification maintenance, procurement and delivery of components in conformity with this specification, the applicable specifications listed in Section </w:t>
      </w:r>
      <w:r w:rsidR="00A4758C">
        <w:fldChar w:fldCharType="begin"/>
      </w:r>
      <w:r w:rsidR="00A4758C">
        <w:instrText xml:space="preserve"> REF _Ref471998762 \r \h </w:instrText>
      </w:r>
      <w:r w:rsidR="00A4758C">
        <w:fldChar w:fldCharType="separate"/>
      </w:r>
      <w:r w:rsidR="00B65C8A">
        <w:t>2</w:t>
      </w:r>
      <w:r w:rsidR="00A4758C">
        <w:fldChar w:fldCharType="end"/>
      </w:r>
      <w:r>
        <w:t xml:space="preserve"> of this document shall apply in total unless otherwise specified herein or in the Detail Specification.</w:t>
      </w:r>
    </w:p>
    <w:p w14:paraId="0F7CA446" w14:textId="77777777" w:rsidR="00E20F59" w:rsidRDefault="00E20F59" w:rsidP="008A51CC">
      <w:pPr>
        <w:pStyle w:val="Heading3"/>
      </w:pPr>
      <w:bookmarkStart w:id="12" w:name="_Toc204772337"/>
      <w:r>
        <w:t>Conditions and Methods of Test</w:t>
      </w:r>
      <w:bookmarkEnd w:id="12"/>
    </w:p>
    <w:p w14:paraId="3BB6BAA4" w14:textId="77777777" w:rsidR="00E20F59" w:rsidRDefault="00E20F59" w:rsidP="00E20F59">
      <w:r>
        <w:t>The conditions and methods of test shall be in accordance with this specification, the ESCC Basic Specifications referenced herein and the Detail Specification.</w:t>
      </w:r>
    </w:p>
    <w:p w14:paraId="6C22FBAB" w14:textId="77777777" w:rsidR="00E20F59" w:rsidRDefault="00E20F59" w:rsidP="008A51CC">
      <w:pPr>
        <w:pStyle w:val="Heading3"/>
      </w:pPr>
      <w:bookmarkStart w:id="13" w:name="_Toc204772338"/>
      <w:r>
        <w:t>Manufacturer’s Responsibility for Performance of Tests and Inspections</w:t>
      </w:r>
      <w:bookmarkEnd w:id="13"/>
    </w:p>
    <w:p w14:paraId="151DC403"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31F5685B" w14:textId="77777777" w:rsidR="00E20F59" w:rsidRDefault="00E20F59" w:rsidP="008A51CC">
      <w:pPr>
        <w:pStyle w:val="Heading3"/>
      </w:pPr>
      <w:bookmarkStart w:id="14" w:name="_Toc204772339"/>
      <w:r>
        <w:t>Inspection Rights</w:t>
      </w:r>
      <w:bookmarkEnd w:id="14"/>
    </w:p>
    <w:p w14:paraId="2EB1268E"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D20D19A" w14:textId="77777777" w:rsidR="00E20F59" w:rsidRDefault="00E20F59" w:rsidP="00A2020F">
      <w:pPr>
        <w:pStyle w:val="Heading2"/>
      </w:pPr>
      <w:bookmarkStart w:id="15" w:name="_Toc204772340"/>
      <w:r>
        <w:t>QUALIFICATION AND QUALIFICATION MAINTENANCE REQUIREMENTS ON A MANUFACTURER</w:t>
      </w:r>
      <w:bookmarkEnd w:id="15"/>
    </w:p>
    <w:p w14:paraId="4F15EDBE" w14:textId="01F0B856" w:rsidR="00E20F59" w:rsidRDefault="00E20F59" w:rsidP="00E20F59">
      <w:r>
        <w:t xml:space="preserve">To obtain and maintain the qualification of a component, or family of components, a Manufacturer shall satisfy the requirements of ESCC Basic Specification No. </w:t>
      </w:r>
      <w:hyperlink r:id="rId45" w:history="1">
        <w:hyperlink r:id="rId46" w:history="1">
          <w:r w:rsidR="00CF2808" w:rsidRPr="007C273D">
            <w:rPr>
              <w:rStyle w:val="Hyperlink"/>
            </w:rPr>
            <w:t>20100</w:t>
          </w:r>
        </w:hyperlink>
      </w:hyperlink>
      <w:r>
        <w:t xml:space="preserve">. </w:t>
      </w:r>
    </w:p>
    <w:p w14:paraId="174E61FA" w14:textId="0ADB6EE7" w:rsidR="00E20F59" w:rsidRDefault="00E20F59" w:rsidP="00E20F59">
      <w:r>
        <w:t xml:space="preserve">To obtain and maintain the qualification of a component produced using a qualified Technology Flow, a Manufacturer shall satisfy the requirements of ESCC Basic Specification No. </w:t>
      </w:r>
      <w:hyperlink r:id="rId47" w:history="1">
        <w:hyperlink r:id="rId48" w:history="1">
          <w:r w:rsidR="00CF2808" w:rsidRPr="007C273D">
            <w:rPr>
              <w:rStyle w:val="Hyperlink"/>
            </w:rPr>
            <w:t>25400</w:t>
          </w:r>
        </w:hyperlink>
      </w:hyperlink>
      <w:r>
        <w:t>.</w:t>
      </w:r>
    </w:p>
    <w:p w14:paraId="35116007" w14:textId="77777777" w:rsidR="00E20F59" w:rsidRDefault="00E20F59" w:rsidP="00A2020F">
      <w:pPr>
        <w:pStyle w:val="Heading2"/>
      </w:pPr>
      <w:bookmarkStart w:id="16" w:name="_Toc204772341"/>
      <w:r>
        <w:lastRenderedPageBreak/>
        <w:t>DELIVERABLE COMPONENTS</w:t>
      </w:r>
      <w:bookmarkEnd w:id="16"/>
    </w:p>
    <w:p w14:paraId="20719DAE" w14:textId="1FE912D7" w:rsidR="00A4758C" w:rsidRPr="00A4758C" w:rsidRDefault="00A4758C" w:rsidP="00B9279C">
      <w:pPr>
        <w:keepLines/>
      </w:pPr>
      <w:r w:rsidRPr="00A4758C">
        <w:t>Components that exceed the ordered performance requirements of a particular ordered component (e.g. with respect to rated voltage</w:t>
      </w:r>
      <w:r>
        <w:t xml:space="preserve"> or</w:t>
      </w:r>
      <w:r w:rsidRPr="00A4758C">
        <w:t xml:space="preserve"> capacitance tolerance), but meet all other values of the Purchase Order, such as size, leads or terminations, may be substituted for delivery subject to agreement of the </w:t>
      </w:r>
      <w:r>
        <w:t>Orderer</w:t>
      </w:r>
      <w:r w:rsidRPr="00A4758C">
        <w:t>. The substitutable capacitors shall not be remarked.</w:t>
      </w:r>
    </w:p>
    <w:p w14:paraId="769DCCD3" w14:textId="77777777" w:rsidR="00E20F59" w:rsidRDefault="00E20F59" w:rsidP="008A51CC">
      <w:pPr>
        <w:pStyle w:val="Heading3"/>
      </w:pPr>
      <w:bookmarkStart w:id="17" w:name="_Toc204772342"/>
      <w:r>
        <w:t>ESCC Qualified Components</w:t>
      </w:r>
      <w:bookmarkEnd w:id="17"/>
    </w:p>
    <w:p w14:paraId="1EC7A427" w14:textId="77777777" w:rsidR="00E20F59" w:rsidRDefault="00E20F59" w:rsidP="00E20F59">
      <w:r>
        <w:t>Components delivered to this specification shall be processed and inspected in accordance with the relevant Process Identification Document (PID).</w:t>
      </w:r>
    </w:p>
    <w:p w14:paraId="6BF13C6A" w14:textId="77777777" w:rsidR="00E20F59" w:rsidRDefault="00E20F59" w:rsidP="002516F2">
      <w:pPr>
        <w:pStyle w:val="Heading3"/>
      </w:pPr>
      <w:bookmarkStart w:id="18" w:name="_Toc204772343"/>
      <w:r>
        <w:t>ESCC Components</w:t>
      </w:r>
      <w:bookmarkEnd w:id="18"/>
    </w:p>
    <w:p w14:paraId="20A79CF4" w14:textId="77777777" w:rsidR="00E20F59" w:rsidRDefault="00E20F59" w:rsidP="002516F2">
      <w:pPr>
        <w:keepNext/>
        <w:spacing w:after="120"/>
      </w:pPr>
      <w:r>
        <w:t>Each component, irrespective of qualification status, identified with an ESCC component number and delivered to this specification shall:</w:t>
      </w:r>
    </w:p>
    <w:p w14:paraId="593D0C70" w14:textId="77777777" w:rsidR="00E20F59" w:rsidRDefault="00E20F59" w:rsidP="00B9279C">
      <w:pPr>
        <w:pStyle w:val="BulletList"/>
        <w:keepNext/>
        <w:spacing w:after="60"/>
        <w:contextualSpacing w:val="0"/>
      </w:pPr>
      <w:r>
        <w:tab/>
      </w:r>
      <w:r>
        <w:tab/>
        <w:t>be traceable to its production lot.</w:t>
      </w:r>
    </w:p>
    <w:p w14:paraId="16130FB0" w14:textId="77777777" w:rsidR="00E20F59" w:rsidRDefault="00E20F59" w:rsidP="00B9279C">
      <w:pPr>
        <w:pStyle w:val="BulletList"/>
        <w:keepNext/>
        <w:spacing w:after="60"/>
        <w:contextualSpacing w:val="0"/>
      </w:pPr>
      <w:r>
        <w:tab/>
      </w:r>
      <w:r>
        <w:tab/>
        <w:t>have satisfactorily completed all the tests required by the relevant issues of the applicable specifications.</w:t>
      </w:r>
    </w:p>
    <w:p w14:paraId="744D9519" w14:textId="77777777" w:rsidR="00E20F59" w:rsidRDefault="00E20F59" w:rsidP="00B9279C">
      <w:pPr>
        <w:pStyle w:val="BulletList"/>
        <w:keepLines/>
        <w:spacing w:after="60"/>
        <w:ind w:left="1775" w:hanging="357"/>
        <w:contextualSpacing w:val="0"/>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F5DC8D5" w14:textId="77777777" w:rsidR="00E20F59" w:rsidRDefault="00E20F59" w:rsidP="008A51CC">
      <w:pPr>
        <w:pStyle w:val="Heading3"/>
      </w:pPr>
      <w:bookmarkStart w:id="19" w:name="_Ref471993208"/>
      <w:bookmarkStart w:id="20" w:name="_Ref471993327"/>
      <w:bookmarkStart w:id="21" w:name="_Ref471993620"/>
      <w:bookmarkStart w:id="22" w:name="_Toc204772344"/>
      <w:r>
        <w:t>Lot Failure</w:t>
      </w:r>
      <w:bookmarkEnd w:id="19"/>
      <w:bookmarkEnd w:id="20"/>
      <w:bookmarkEnd w:id="21"/>
      <w:bookmarkEnd w:id="22"/>
    </w:p>
    <w:p w14:paraId="2BEE6AAC" w14:textId="553C1758" w:rsidR="00E20F59" w:rsidRDefault="00CA36E6" w:rsidP="00E20F59">
      <w:r>
        <w:t>Lot failure may occur during</w:t>
      </w:r>
      <w:r w:rsidR="00E20F59">
        <w:t>, Screening Tests (Chart F3), or Qualification</w:t>
      </w:r>
      <w:r w:rsidR="00FA3403">
        <w:t>,</w:t>
      </w:r>
      <w:r w:rsidR="00E20F59">
        <w:t xml:space="preserve"> Periodic</w:t>
      </w:r>
      <w:r w:rsidR="00FA3403">
        <w:t xml:space="preserve"> Testing and Lot Validation Testing </w:t>
      </w:r>
      <w:r w:rsidR="00E20F59">
        <w:t>(Chart</w:t>
      </w:r>
      <w:r w:rsidR="006066D8">
        <w:t> </w:t>
      </w:r>
      <w:r w:rsidR="00E20F59">
        <w:t>F4).</w:t>
      </w:r>
    </w:p>
    <w:p w14:paraId="747F1369" w14:textId="4D007C6D"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9" w:history="1">
        <w:hyperlink r:id="rId50" w:history="1">
          <w:r w:rsidR="00CF2808" w:rsidRPr="00D62905">
            <w:rPr>
              <w:rStyle w:val="Hyperlink"/>
            </w:rPr>
            <w:t>22800</w:t>
          </w:r>
        </w:hyperlink>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4A18958F" w14:textId="77777777" w:rsidR="00E20F59" w:rsidRDefault="00E20F59" w:rsidP="00E20F59">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C2E76E0" w14:textId="77777777" w:rsidR="00E20F59" w:rsidRDefault="00E20F59" w:rsidP="00A2020F">
      <w:pPr>
        <w:pStyle w:val="Heading2"/>
      </w:pPr>
      <w:bookmarkStart w:id="23" w:name="_Toc204772345"/>
      <w:r>
        <w:t>MARKING</w:t>
      </w:r>
      <w:bookmarkEnd w:id="23"/>
    </w:p>
    <w:p w14:paraId="0D9346BF" w14:textId="576A093B" w:rsidR="00E20F59" w:rsidRDefault="00E20F59" w:rsidP="00E20F59">
      <w:r>
        <w:t xml:space="preserve">All components procured and delivered to this specification shall be marked in accordance with ESCC Basic Specification No. </w:t>
      </w:r>
      <w:hyperlink r:id="rId51" w:history="1">
        <w:hyperlink r:id="rId52" w:history="1">
          <w:r w:rsidR="00CF2808" w:rsidRPr="00D62905">
            <w:rPr>
              <w:rStyle w:val="Hyperlink"/>
            </w:rPr>
            <w:t>21700</w:t>
          </w:r>
        </w:hyperlink>
      </w:hyperlink>
      <w:r>
        <w:t xml:space="preserve">. </w:t>
      </w:r>
    </w:p>
    <w:p w14:paraId="660DB8EB" w14:textId="77777777" w:rsidR="00E20F59" w:rsidRDefault="00E20F59" w:rsidP="00FA3403">
      <w:pPr>
        <w:pStyle w:val="Heading2"/>
      </w:pPr>
      <w:bookmarkStart w:id="24" w:name="_Toc204772346"/>
      <w:r>
        <w:lastRenderedPageBreak/>
        <w:t>MATERIALS AND FINISHES</w:t>
      </w:r>
      <w:bookmarkEnd w:id="24"/>
    </w:p>
    <w:p w14:paraId="377BFDAB" w14:textId="77777777" w:rsidR="00E20F59" w:rsidRDefault="00E20F59" w:rsidP="00FA3403">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2ABF4AFC" w14:textId="4B5E5606" w:rsidR="008C3B61" w:rsidRPr="008C3B61" w:rsidRDefault="008C3B61" w:rsidP="008C3B61">
      <w:pPr>
        <w:rPr>
          <w:b/>
          <w:bCs/>
          <w:caps/>
          <w:u w:val="single"/>
        </w:rPr>
      </w:pPr>
      <w:r w:rsidRPr="008C3B61">
        <w:t xml:space="preserve">All materials and finishes of the components specified in the Detail Specification shall comply with the restrictions on materials specified in ESCC Basic Specification No. </w:t>
      </w:r>
      <w:hyperlink r:id="rId53" w:history="1">
        <w:r w:rsidR="00CF2808" w:rsidRPr="00D62905">
          <w:rPr>
            <w:rStyle w:val="Hyperlink"/>
          </w:rPr>
          <w:t>22600</w:t>
        </w:r>
      </w:hyperlink>
      <w:r w:rsidRPr="008C3B61">
        <w:t>.</w:t>
      </w:r>
      <w:r w:rsidRPr="008C3B61">
        <w:tab/>
      </w:r>
    </w:p>
    <w:p w14:paraId="07AC726D" w14:textId="77777777" w:rsidR="00E20F59" w:rsidRDefault="00E20F59" w:rsidP="008C3B61">
      <w:pPr>
        <w:pStyle w:val="Heading1"/>
      </w:pPr>
      <w:bookmarkStart w:id="25" w:name="_Ref471998919"/>
      <w:bookmarkStart w:id="26" w:name="_Toc204772347"/>
      <w:r>
        <w:t>PRODUCTION CONTROL</w:t>
      </w:r>
      <w:bookmarkEnd w:id="25"/>
      <w:bookmarkEnd w:id="26"/>
    </w:p>
    <w:p w14:paraId="7DAE8102" w14:textId="77777777" w:rsidR="00E20F59" w:rsidRDefault="00E20F59" w:rsidP="00A2020F">
      <w:pPr>
        <w:pStyle w:val="Heading2"/>
      </w:pPr>
      <w:bookmarkStart w:id="27" w:name="_Toc204772348"/>
      <w:r>
        <w:t>GENERAL</w:t>
      </w:r>
      <w:bookmarkEnd w:id="27"/>
    </w:p>
    <w:p w14:paraId="2A981985"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2817DD75" w14:textId="77777777" w:rsidR="00E20F59" w:rsidRDefault="00E20F59" w:rsidP="00E20F59">
      <w:r>
        <w:t>Any components which do not meet these requirements shall be removed from the lot and at no future time be resubmitted to the requirements of this specification.</w:t>
      </w:r>
    </w:p>
    <w:p w14:paraId="369798B0" w14:textId="77777777" w:rsidR="00E20F59" w:rsidRDefault="00E20F59" w:rsidP="00E20F59">
      <w:r>
        <w:t>The applicable test requirements are detailed in the paragraphs referenced in Chart F2.</w:t>
      </w:r>
    </w:p>
    <w:p w14:paraId="70C960D7" w14:textId="77777777" w:rsidR="00E20F59" w:rsidRDefault="00E20F59" w:rsidP="00E20F59">
      <w:r>
        <w:t>For qualified components the full production control provisions are defined in the PID.</w:t>
      </w:r>
    </w:p>
    <w:p w14:paraId="78950E30" w14:textId="78691CF9" w:rsidR="00E20F59" w:rsidRDefault="00E20F59" w:rsidP="00E20F59">
      <w:r>
        <w:t xml:space="preserve">In the case of lot failure, the Manufacturer shall act in accordance with Para. </w:t>
      </w:r>
      <w:r w:rsidR="008B2842">
        <w:fldChar w:fldCharType="begin"/>
      </w:r>
      <w:r w:rsidR="008B2842">
        <w:instrText xml:space="preserve"> REF _Ref471993208 \r \h </w:instrText>
      </w:r>
      <w:r w:rsidR="008B2842">
        <w:fldChar w:fldCharType="separate"/>
      </w:r>
      <w:r w:rsidR="00B65C8A">
        <w:t>4.3.3</w:t>
      </w:r>
      <w:r w:rsidR="008B2842">
        <w:fldChar w:fldCharType="end"/>
      </w:r>
      <w:r>
        <w:t>.</w:t>
      </w:r>
    </w:p>
    <w:p w14:paraId="094E51D5" w14:textId="77777777" w:rsidR="00E20F59" w:rsidRDefault="00E20F59" w:rsidP="00A2020F">
      <w:pPr>
        <w:pStyle w:val="Heading2"/>
      </w:pPr>
      <w:bookmarkStart w:id="28" w:name="_Toc204772349"/>
      <w:r>
        <w:t>SPECIAL IN-PROCESS CONTROLS</w:t>
      </w:r>
      <w:bookmarkEnd w:id="28"/>
    </w:p>
    <w:p w14:paraId="1CA61EBD" w14:textId="77777777" w:rsidR="00E20F59" w:rsidRDefault="00E20F59" w:rsidP="008A51CC">
      <w:pPr>
        <w:pStyle w:val="Heading3"/>
      </w:pPr>
      <w:bookmarkStart w:id="29" w:name="_Ref471999115"/>
      <w:bookmarkStart w:id="30" w:name="_Toc204772350"/>
      <w:r>
        <w:t>Microsection Inspection</w:t>
      </w:r>
      <w:bookmarkEnd w:id="29"/>
      <w:bookmarkEnd w:id="30"/>
    </w:p>
    <w:p w14:paraId="2BF601A4" w14:textId="7C523335" w:rsidR="000B4166" w:rsidRDefault="000B4166" w:rsidP="000B4166">
      <w:r>
        <w:t xml:space="preserve">Microsection Examination shall be performed on a sample of components from each manufacturing lot, in accordance with Para. </w:t>
      </w:r>
      <w:r w:rsidR="008B2842">
        <w:fldChar w:fldCharType="begin"/>
      </w:r>
      <w:r w:rsidR="008B2842">
        <w:instrText xml:space="preserve"> REF _Ref471993230 \r \h </w:instrText>
      </w:r>
      <w:r w:rsidR="008B2842">
        <w:fldChar w:fldCharType="separate"/>
      </w:r>
      <w:r w:rsidR="00B65C8A">
        <w:t>8.1</w:t>
      </w:r>
      <w:r w:rsidR="008B2842">
        <w:fldChar w:fldCharType="end"/>
      </w:r>
      <w:r>
        <w:t>. If the number of allowable defects is exceeded, the lot shall be rejected.</w:t>
      </w:r>
    </w:p>
    <w:p w14:paraId="17A9C746" w14:textId="77777777" w:rsidR="00E20F59" w:rsidRDefault="008B537A" w:rsidP="008A51CC">
      <w:pPr>
        <w:pStyle w:val="Heading3"/>
      </w:pPr>
      <w:bookmarkStart w:id="31" w:name="_Ref471999122"/>
      <w:bookmarkStart w:id="32" w:name="_Toc204772351"/>
      <w:r>
        <w:t>Dimension Check</w:t>
      </w:r>
      <w:bookmarkEnd w:id="31"/>
      <w:bookmarkEnd w:id="32"/>
    </w:p>
    <w:p w14:paraId="674E81F9" w14:textId="660FF97E" w:rsidR="008B537A" w:rsidRDefault="008B537A" w:rsidP="008B537A">
      <w:r>
        <w:t xml:space="preserve">Dimension Check shall be performed in accordance with Para. </w:t>
      </w:r>
      <w:r w:rsidR="008B2842">
        <w:fldChar w:fldCharType="begin"/>
      </w:r>
      <w:r w:rsidR="008B2842">
        <w:instrText xml:space="preserve"> REF _Ref471993246 \r \h </w:instrText>
      </w:r>
      <w:r w:rsidR="008B2842">
        <w:fldChar w:fldCharType="separate"/>
      </w:r>
      <w:r w:rsidR="00B65C8A">
        <w:t>8.5</w:t>
      </w:r>
      <w:r w:rsidR="008B2842">
        <w:fldChar w:fldCharType="end"/>
      </w:r>
      <w:r w:rsidR="00A4758C">
        <w:t xml:space="preserve"> </w:t>
      </w:r>
      <w:r>
        <w:t>on 3 samples only.</w:t>
      </w:r>
    </w:p>
    <w:p w14:paraId="49DD1A7A" w14:textId="77777777" w:rsidR="00E20F59" w:rsidRDefault="008B537A" w:rsidP="008B537A">
      <w:r>
        <w:t>In the event of any failure a 100% Dimension Check shall be performed.</w:t>
      </w:r>
    </w:p>
    <w:p w14:paraId="424D9F2D" w14:textId="77777777" w:rsidR="00E20F59" w:rsidRDefault="00E20F59" w:rsidP="008A51CC">
      <w:pPr>
        <w:pStyle w:val="Heading3"/>
      </w:pPr>
      <w:bookmarkStart w:id="33" w:name="_Ref471999130"/>
      <w:bookmarkStart w:id="34" w:name="_Toc204772352"/>
      <w:r>
        <w:t>Weight</w:t>
      </w:r>
      <w:bookmarkEnd w:id="33"/>
      <w:bookmarkEnd w:id="34"/>
    </w:p>
    <w:p w14:paraId="36E0478E" w14:textId="77777777" w:rsidR="00E20F59" w:rsidRDefault="00E20F59" w:rsidP="00E20F59">
      <w:r>
        <w:t>The maximum weight of the component specified in the Detail Specification shall be guaranteed but not tested.</w:t>
      </w:r>
    </w:p>
    <w:p w14:paraId="5525F3FE" w14:textId="77777777" w:rsidR="00E20F59" w:rsidRDefault="00E20F59" w:rsidP="008A51CC">
      <w:pPr>
        <w:pStyle w:val="Heading3"/>
      </w:pPr>
      <w:bookmarkStart w:id="35" w:name="_Toc204772353"/>
      <w:r>
        <w:t>Documentation</w:t>
      </w:r>
      <w:bookmarkEnd w:id="35"/>
    </w:p>
    <w:p w14:paraId="2C0E3636" w14:textId="60E0BC4A" w:rsidR="00E20F59" w:rsidRDefault="00E20F59" w:rsidP="00E20F59">
      <w:r>
        <w:t xml:space="preserve">Documentation of Special In-Process Controls shall be in accordance with Para. </w:t>
      </w:r>
      <w:r w:rsidR="008B2842">
        <w:fldChar w:fldCharType="begin"/>
      </w:r>
      <w:r w:rsidR="008B2842">
        <w:instrText xml:space="preserve"> REF _Ref471993277 \r \h </w:instrText>
      </w:r>
      <w:r w:rsidR="008B2842">
        <w:fldChar w:fldCharType="separate"/>
      </w:r>
      <w:r w:rsidR="00B65C8A">
        <w:t>9.5</w:t>
      </w:r>
      <w:r w:rsidR="008B2842">
        <w:fldChar w:fldCharType="end"/>
      </w:r>
      <w:r>
        <w:t>.</w:t>
      </w:r>
    </w:p>
    <w:p w14:paraId="38426E6A" w14:textId="77777777" w:rsidR="00E20F59" w:rsidRDefault="00E20F59" w:rsidP="00A2020F">
      <w:pPr>
        <w:pStyle w:val="Heading1"/>
      </w:pPr>
      <w:bookmarkStart w:id="36" w:name="_Ref471998929"/>
      <w:bookmarkStart w:id="37" w:name="_Ref471998949"/>
      <w:bookmarkStart w:id="38" w:name="_Toc204772354"/>
      <w:r>
        <w:lastRenderedPageBreak/>
        <w:t>SCREENING TESTS</w:t>
      </w:r>
      <w:bookmarkEnd w:id="36"/>
      <w:bookmarkEnd w:id="37"/>
      <w:bookmarkEnd w:id="38"/>
    </w:p>
    <w:p w14:paraId="6792A635" w14:textId="77777777" w:rsidR="00E20F59" w:rsidRDefault="00E20F59" w:rsidP="00A2020F">
      <w:pPr>
        <w:pStyle w:val="Heading2"/>
      </w:pPr>
      <w:bookmarkStart w:id="39" w:name="_Toc204772355"/>
      <w:r>
        <w:t>GENERAL</w:t>
      </w:r>
      <w:bookmarkEnd w:id="39"/>
    </w:p>
    <w:p w14:paraId="7FFF26F3" w14:textId="77777777" w:rsidR="00E20F59" w:rsidRDefault="00E20F59" w:rsidP="00E20F59">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7A864776" w14:textId="77777777" w:rsidR="00E20F59" w:rsidRDefault="00E20F59" w:rsidP="00E20F59">
      <w:r>
        <w:t>Any components which do not meet these requirements shall be removed from the lot and at no future time be resubmitted to the requirements of this specification.</w:t>
      </w:r>
    </w:p>
    <w:p w14:paraId="0C707E92" w14:textId="77777777" w:rsidR="00E20F59" w:rsidRDefault="00E20F59" w:rsidP="00E20F59">
      <w:r>
        <w:t>The applicable test methods and conditions are specified in the paragraphs referenced in Chart F3.</w:t>
      </w:r>
    </w:p>
    <w:p w14:paraId="52B44E87" w14:textId="77777777" w:rsidR="00E20F59" w:rsidRDefault="00E20F59" w:rsidP="00A2020F">
      <w:pPr>
        <w:pStyle w:val="Heading2"/>
      </w:pPr>
      <w:bookmarkStart w:id="40" w:name="_Ref471993305"/>
      <w:bookmarkStart w:id="41" w:name="_Toc204772356"/>
      <w:r>
        <w:t>FAILURE CRITERIA</w:t>
      </w:r>
      <w:bookmarkEnd w:id="40"/>
      <w:bookmarkEnd w:id="41"/>
    </w:p>
    <w:p w14:paraId="6A356051" w14:textId="77777777" w:rsidR="00E20F59" w:rsidRDefault="00E20F59" w:rsidP="008A51CC">
      <w:pPr>
        <w:pStyle w:val="Heading3"/>
      </w:pPr>
      <w:bookmarkStart w:id="42" w:name="_Toc204772357"/>
      <w:r>
        <w:t>Environmental and Mechanical Test Failure</w:t>
      </w:r>
      <w:bookmarkEnd w:id="42"/>
    </w:p>
    <w:p w14:paraId="1CBCE403" w14:textId="77777777" w:rsidR="008E3093" w:rsidRDefault="00E20F59" w:rsidP="009B5AB7">
      <w:pPr>
        <w:spacing w:after="120"/>
      </w:pPr>
      <w:r>
        <w:t>The following shall be counted as component failures:</w:t>
      </w:r>
    </w:p>
    <w:p w14:paraId="1583FFBD" w14:textId="3ADA3E32" w:rsidR="00E20F59" w:rsidRDefault="00FA3403" w:rsidP="008E3093">
      <w:pPr>
        <w:pStyle w:val="BulletList"/>
      </w:pPr>
      <w:r>
        <w:t>C</w:t>
      </w:r>
      <w:r w:rsidR="00E20F59">
        <w:t>omponents which fail during tests for which the pass/fail criteria are inherent in the test method, i.e. External Visual Inspection.</w:t>
      </w:r>
    </w:p>
    <w:p w14:paraId="03F6B56E" w14:textId="77777777" w:rsidR="00E20F59" w:rsidRDefault="00E20F59" w:rsidP="008A51CC">
      <w:pPr>
        <w:pStyle w:val="Heading3"/>
      </w:pPr>
      <w:bookmarkStart w:id="43" w:name="_Ref471993341"/>
      <w:bookmarkStart w:id="44" w:name="_Toc204772358"/>
      <w:r>
        <w:t>Parameter Limit Failure</w:t>
      </w:r>
      <w:bookmarkEnd w:id="43"/>
      <w:bookmarkEnd w:id="44"/>
    </w:p>
    <w:p w14:paraId="2A9AE02E" w14:textId="77777777" w:rsidR="00E20F59" w:rsidRDefault="00E20F59" w:rsidP="00E20F59">
      <w:r>
        <w:t>A component shall be counted as a limit failure if one or more parameters exceed the limits shown in Room Temperature Electrical Measurements or High and Low Temperatures Electrical Measurements in the Detail Specification.</w:t>
      </w:r>
    </w:p>
    <w:p w14:paraId="1297066D" w14:textId="77777777" w:rsidR="00E20F59" w:rsidRDefault="00E20F59" w:rsidP="00E20F59">
      <w:r>
        <w:t>Any component which exhibits a limit failure prior to the submission to Burn-in shall be rejected and not counted when determining lot rejection.</w:t>
      </w:r>
    </w:p>
    <w:p w14:paraId="46DE428A" w14:textId="77777777" w:rsidR="00E20F59" w:rsidRDefault="00E20F59" w:rsidP="00F34ABD">
      <w:pPr>
        <w:pStyle w:val="Heading3"/>
      </w:pPr>
      <w:bookmarkStart w:id="45" w:name="_Toc204772359"/>
      <w:r>
        <w:t>Other Failures</w:t>
      </w:r>
      <w:bookmarkEnd w:id="45"/>
    </w:p>
    <w:p w14:paraId="57AB71C9" w14:textId="77777777" w:rsidR="00E20F59" w:rsidRDefault="00E20F59" w:rsidP="00F34ABD">
      <w:pPr>
        <w:keepNext/>
        <w:spacing w:after="120"/>
      </w:pPr>
      <w:r>
        <w:t>A component shall be counted as a failure in any of the following cases:</w:t>
      </w:r>
    </w:p>
    <w:p w14:paraId="67391B10" w14:textId="77777777" w:rsidR="00E20F59" w:rsidRDefault="00E20F59" w:rsidP="00F34ABD">
      <w:pPr>
        <w:pStyle w:val="BulletList"/>
        <w:keepNext/>
      </w:pPr>
      <w:r>
        <w:tab/>
      </w:r>
      <w:r>
        <w:tab/>
        <w:t>Visual failure.</w:t>
      </w:r>
    </w:p>
    <w:p w14:paraId="14D015FF" w14:textId="77777777" w:rsidR="00E20F59" w:rsidRDefault="00E20F59" w:rsidP="00DB6C45">
      <w:pPr>
        <w:pStyle w:val="BulletList"/>
      </w:pPr>
      <w:r>
        <w:tab/>
      </w:r>
      <w:r>
        <w:tab/>
        <w:t>Mechanical failure.</w:t>
      </w:r>
    </w:p>
    <w:p w14:paraId="0DE8A1AB" w14:textId="77777777" w:rsidR="00E20F59" w:rsidRDefault="00E20F59" w:rsidP="00DB6C45">
      <w:pPr>
        <w:pStyle w:val="BulletList"/>
      </w:pPr>
      <w:r>
        <w:t>Handling failure.</w:t>
      </w:r>
    </w:p>
    <w:p w14:paraId="308EE248" w14:textId="77777777" w:rsidR="00E20F59" w:rsidRDefault="00E20F59" w:rsidP="00DB6C45">
      <w:pPr>
        <w:pStyle w:val="BulletList"/>
      </w:pPr>
      <w:r>
        <w:tab/>
      </w:r>
      <w:r>
        <w:tab/>
        <w:t>Lost component.</w:t>
      </w:r>
    </w:p>
    <w:p w14:paraId="748BB0BB" w14:textId="77777777" w:rsidR="00E20F59" w:rsidRDefault="00E20F59" w:rsidP="00A2020F">
      <w:pPr>
        <w:pStyle w:val="Heading2"/>
      </w:pPr>
      <w:bookmarkStart w:id="46" w:name="_Toc204772360"/>
      <w:r>
        <w:t>FAILED COMPONENTS</w:t>
      </w:r>
      <w:bookmarkEnd w:id="46"/>
    </w:p>
    <w:p w14:paraId="2E07E833" w14:textId="439CEA22" w:rsidR="00E20F59" w:rsidRDefault="00E20F59" w:rsidP="00E20F59">
      <w:r>
        <w:t xml:space="preserve">A component shall be considered as a failed component if it exhibits one or more of the failure modes described in Para. </w:t>
      </w:r>
      <w:r w:rsidR="008B2842">
        <w:fldChar w:fldCharType="begin"/>
      </w:r>
      <w:r w:rsidR="008B2842">
        <w:instrText xml:space="preserve"> REF _Ref471993305 \r \h </w:instrText>
      </w:r>
      <w:r w:rsidR="008B2842">
        <w:fldChar w:fldCharType="separate"/>
      </w:r>
      <w:r w:rsidR="00B65C8A">
        <w:t>6.2</w:t>
      </w:r>
      <w:r w:rsidR="008B2842">
        <w:fldChar w:fldCharType="end"/>
      </w:r>
      <w:r>
        <w:t>.</w:t>
      </w:r>
    </w:p>
    <w:p w14:paraId="0063C685" w14:textId="77777777" w:rsidR="00E20F59" w:rsidRDefault="00E20F59" w:rsidP="00A2020F">
      <w:pPr>
        <w:pStyle w:val="Heading2"/>
      </w:pPr>
      <w:bookmarkStart w:id="47" w:name="_Ref471994024"/>
      <w:bookmarkStart w:id="48" w:name="_Ref471999351"/>
      <w:bookmarkStart w:id="49" w:name="_Toc204772361"/>
      <w:r>
        <w:t>LOT FAILURE</w:t>
      </w:r>
      <w:bookmarkEnd w:id="47"/>
      <w:bookmarkEnd w:id="48"/>
      <w:bookmarkEnd w:id="49"/>
    </w:p>
    <w:p w14:paraId="0EC39591" w14:textId="1E72595F" w:rsidR="00E20F59" w:rsidRDefault="00E20F59" w:rsidP="00E20F59">
      <w:r>
        <w:t xml:space="preserve">In the case of lot failure, the Manufacturer shall act in accordance with Para. </w:t>
      </w:r>
      <w:r w:rsidR="008B2842">
        <w:fldChar w:fldCharType="begin"/>
      </w:r>
      <w:r w:rsidR="008B2842">
        <w:instrText xml:space="preserve"> REF _Ref471993327 \r \h </w:instrText>
      </w:r>
      <w:r w:rsidR="008B2842">
        <w:fldChar w:fldCharType="separate"/>
      </w:r>
      <w:r w:rsidR="00B65C8A">
        <w:t>4.3.3</w:t>
      </w:r>
      <w:r w:rsidR="008B2842">
        <w:fldChar w:fldCharType="end"/>
      </w:r>
      <w:r>
        <w:t>.</w:t>
      </w:r>
    </w:p>
    <w:p w14:paraId="004D8677" w14:textId="77777777" w:rsidR="00E20F59" w:rsidRDefault="00881DB9" w:rsidP="008A51CC">
      <w:pPr>
        <w:pStyle w:val="Heading3"/>
      </w:pPr>
      <w:bookmarkStart w:id="50" w:name="_Ref471993355"/>
      <w:bookmarkStart w:id="51" w:name="_Toc204772362"/>
      <w:r>
        <w:t>L</w:t>
      </w:r>
      <w:r w:rsidR="00E20F59">
        <w:t>ot Failure during 100% Testing</w:t>
      </w:r>
      <w:bookmarkEnd w:id="50"/>
      <w:bookmarkEnd w:id="51"/>
    </w:p>
    <w:p w14:paraId="392C3A36" w14:textId="32FA35A5" w:rsidR="00E20F59" w:rsidRDefault="00E20F59" w:rsidP="00E20F59">
      <w:r>
        <w:t xml:space="preserve">If the number of components failed on the basis of the failure criteria specified in Para. </w:t>
      </w:r>
      <w:r w:rsidR="008B2842">
        <w:fldChar w:fldCharType="begin"/>
      </w:r>
      <w:r w:rsidR="008B2842">
        <w:instrText xml:space="preserve"> REF _Ref471993341 \r \h </w:instrText>
      </w:r>
      <w:r w:rsidR="008B2842">
        <w:fldChar w:fldCharType="separate"/>
      </w:r>
      <w:r w:rsidR="00B65C8A">
        <w:t>6.2.2</w:t>
      </w:r>
      <w:r w:rsidR="008B2842">
        <w:fldChar w:fldCharType="end"/>
      </w:r>
      <w:r w:rsidR="008B2842">
        <w:t xml:space="preserve"> </w:t>
      </w:r>
      <w:r>
        <w:t xml:space="preserve">exceeds 5% (rounded upwards to the nearest whole number) of the components submitted to Burn-in of Chart F3, the lot shall be considered as failed. </w:t>
      </w:r>
    </w:p>
    <w:p w14:paraId="70C1F161"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5B5606C7" w14:textId="77777777" w:rsidR="00E20F59" w:rsidRDefault="00E20F59" w:rsidP="008A51CC">
      <w:pPr>
        <w:pStyle w:val="Heading3"/>
      </w:pPr>
      <w:bookmarkStart w:id="52" w:name="_Toc204772363"/>
      <w:r>
        <w:lastRenderedPageBreak/>
        <w:t>Lot Failure during Sample Testing</w:t>
      </w:r>
      <w:bookmarkEnd w:id="52"/>
    </w:p>
    <w:p w14:paraId="0E4EF9C1" w14:textId="77777777" w:rsidR="00E20F59" w:rsidRDefault="00E20F59" w:rsidP="008E3093">
      <w:pPr>
        <w:keepNext/>
      </w:pPr>
      <w:r>
        <w:t xml:space="preserve">A lot shall be considered as failed if the number of allowable failures during sample testing as specified herein or in the Detail Specification, is exceeded. </w:t>
      </w:r>
    </w:p>
    <w:p w14:paraId="06D02574" w14:textId="556E9761" w:rsidR="00E20F59" w:rsidRDefault="00E20F59" w:rsidP="00E20F59">
      <w:r>
        <w:t xml:space="preserve">Unless otherwise specified, if a lot failure occurs, a 100% testing may be performed but the cumulative percent defective shall not exceed that specified in Para. </w:t>
      </w:r>
      <w:r w:rsidR="008B2842">
        <w:fldChar w:fldCharType="begin"/>
      </w:r>
      <w:r w:rsidR="008B2842">
        <w:instrText xml:space="preserve"> REF _Ref471993355 \r \h </w:instrText>
      </w:r>
      <w:r w:rsidR="008B2842">
        <w:fldChar w:fldCharType="separate"/>
      </w:r>
      <w:r w:rsidR="00B65C8A">
        <w:t>6.4.1</w:t>
      </w:r>
      <w:r w:rsidR="008B2842">
        <w:fldChar w:fldCharType="end"/>
      </w:r>
      <w:r>
        <w:t xml:space="preserve">. </w:t>
      </w:r>
    </w:p>
    <w:p w14:paraId="7A39796D" w14:textId="77777777" w:rsidR="00E20F59" w:rsidRDefault="00E20F59" w:rsidP="00A2020F">
      <w:pPr>
        <w:pStyle w:val="Heading2"/>
      </w:pPr>
      <w:bookmarkStart w:id="53" w:name="_Toc204772364"/>
      <w:r>
        <w:t>DOCUMENTATION</w:t>
      </w:r>
      <w:bookmarkEnd w:id="53"/>
    </w:p>
    <w:p w14:paraId="09F443D6" w14:textId="69EFB54F" w:rsidR="00E20F59" w:rsidRDefault="00E20F59" w:rsidP="00E20F59">
      <w:r>
        <w:t xml:space="preserve">Documentation of Screening Tests shall be in accordance with Para. </w:t>
      </w:r>
      <w:r w:rsidR="008B2842">
        <w:fldChar w:fldCharType="begin"/>
      </w:r>
      <w:r w:rsidR="008B2842">
        <w:instrText xml:space="preserve"> REF _Ref471993374 \r \h </w:instrText>
      </w:r>
      <w:r w:rsidR="008B2842">
        <w:fldChar w:fldCharType="separate"/>
      </w:r>
      <w:r w:rsidR="00B65C8A">
        <w:t>9.6</w:t>
      </w:r>
      <w:r w:rsidR="008B2842">
        <w:fldChar w:fldCharType="end"/>
      </w:r>
      <w:r>
        <w:t>.</w:t>
      </w:r>
    </w:p>
    <w:p w14:paraId="7ADB182B" w14:textId="77777777" w:rsidR="00E20F59" w:rsidRDefault="00E20F59" w:rsidP="00985C01">
      <w:pPr>
        <w:pStyle w:val="Heading1"/>
      </w:pPr>
      <w:bookmarkStart w:id="54" w:name="_Toc204772365"/>
      <w:r>
        <w:t>QUALIFICATION, QUALIFICATION MAINTENANCE AND LOT VALIDATION TESTING</w:t>
      </w:r>
      <w:bookmarkEnd w:id="54"/>
    </w:p>
    <w:p w14:paraId="423B2900" w14:textId="491A300C" w:rsidR="00E20F59" w:rsidRDefault="00E20F59" w:rsidP="00985C01">
      <w:pPr>
        <w:keepNext/>
      </w:pPr>
      <w:r>
        <w:t>The requirements of this paragraph are applicable to the tests performed on components or test structures as part of qualification or qualification maintenance in accordance with either ESCC Basic Specification No.</w:t>
      </w:r>
      <w:hyperlink r:id="rId54" w:history="1">
        <w:r w:rsidR="00CF2808" w:rsidRPr="00CF2808">
          <w:t xml:space="preserve"> </w:t>
        </w:r>
        <w:hyperlink r:id="rId55" w:history="1">
          <w:r w:rsidR="00CF2808" w:rsidRPr="007C273D">
            <w:rPr>
              <w:rStyle w:val="Hyperlink"/>
            </w:rPr>
            <w:t>20100</w:t>
          </w:r>
        </w:hyperlink>
      </w:hyperlink>
      <w:r>
        <w:t xml:space="preserve"> or </w:t>
      </w:r>
      <w:hyperlink r:id="rId56" w:history="1">
        <w:hyperlink r:id="rId57" w:history="1">
          <w:r w:rsidR="00CF2808" w:rsidRPr="007C273D">
            <w:rPr>
              <w:rStyle w:val="Hyperlink"/>
            </w:rPr>
            <w:t>25400</w:t>
          </w:r>
        </w:hyperlink>
      </w:hyperlink>
      <w:r>
        <w:t xml:space="preserve"> as applicable. They are also applicable to Lot Validation Testing as part of the procurement of qualified or unqualified components.</w:t>
      </w:r>
    </w:p>
    <w:p w14:paraId="72A0B6BE" w14:textId="77777777" w:rsidR="00E20F59" w:rsidRDefault="00E20F59" w:rsidP="00985C01">
      <w:r>
        <w:t>All components shall be serialised prior to the tests and inspections.</w:t>
      </w:r>
    </w:p>
    <w:p w14:paraId="1A8F9DBF" w14:textId="77777777" w:rsidR="00E20F59" w:rsidRDefault="00E20F59" w:rsidP="00F34ABD">
      <w:pPr>
        <w:pStyle w:val="Heading2"/>
      </w:pPr>
      <w:bookmarkStart w:id="55" w:name="_Ref471998528"/>
      <w:bookmarkStart w:id="56" w:name="_Toc204772366"/>
      <w:r>
        <w:t>QUALIFICATION TESTING</w:t>
      </w:r>
      <w:bookmarkEnd w:id="55"/>
      <w:bookmarkEnd w:id="56"/>
    </w:p>
    <w:p w14:paraId="12A3727E" w14:textId="77777777" w:rsidR="00E20F59" w:rsidRDefault="00E20F59" w:rsidP="00F34ABD">
      <w:pPr>
        <w:pStyle w:val="Heading3"/>
      </w:pPr>
      <w:bookmarkStart w:id="57" w:name="_Toc204772367"/>
      <w:r>
        <w:t>General</w:t>
      </w:r>
      <w:bookmarkEnd w:id="57"/>
    </w:p>
    <w:p w14:paraId="236C17E7" w14:textId="77777777" w:rsidR="00E20F59" w:rsidRDefault="00E20F59" w:rsidP="00F34ABD">
      <w:pPr>
        <w:keepNext/>
      </w:pPr>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4DDC161" w14:textId="77777777" w:rsidR="00E20F59" w:rsidRDefault="00E20F59" w:rsidP="00E20F59">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A504C27" w14:textId="0A848442" w:rsidR="00E20F59" w:rsidRDefault="00E20F59" w:rsidP="00E20F59">
      <w:r>
        <w:t xml:space="preserve">The conditions governing qualification testing are specified in ESCC Basic Specification No. </w:t>
      </w:r>
      <w:hyperlink r:id="rId58" w:history="1">
        <w:hyperlink r:id="rId59" w:history="1">
          <w:r w:rsidR="00CF2808" w:rsidRPr="007C273D">
            <w:rPr>
              <w:rStyle w:val="Hyperlink"/>
            </w:rPr>
            <w:t>20100</w:t>
          </w:r>
        </w:hyperlink>
      </w:hyperlink>
      <w:r>
        <w:t>.</w:t>
      </w:r>
    </w:p>
    <w:p w14:paraId="05864A90" w14:textId="77777777" w:rsidR="00E20F59" w:rsidRDefault="00E20F59" w:rsidP="008A51CC">
      <w:pPr>
        <w:pStyle w:val="Heading3"/>
      </w:pPr>
      <w:bookmarkStart w:id="58" w:name="_Ref471998718"/>
      <w:bookmarkStart w:id="59" w:name="_Toc204772368"/>
      <w:r>
        <w:t>Distribution within the Qualification Test Lot</w:t>
      </w:r>
      <w:bookmarkEnd w:id="58"/>
      <w:bookmarkEnd w:id="59"/>
    </w:p>
    <w:p w14:paraId="0BE73A5A" w14:textId="325025C5" w:rsidR="00E20F59" w:rsidRDefault="00E20F59" w:rsidP="00E20F59">
      <w:r>
        <w:t xml:space="preserve">Where a Detail Specification covers a range, or series of components that are considered similar, then the Qualification Test Lot shall be comprised of </w:t>
      </w:r>
      <w:r w:rsidR="00E41507">
        <w:t>test vehicles</w:t>
      </w:r>
      <w:r>
        <w:t xml:space="preserve"> so selected that they adequately represent all of the various mechanical, structural and electrical peculiarities of that range or series.</w:t>
      </w:r>
    </w:p>
    <w:p w14:paraId="40B63F79" w14:textId="32CD45A8" w:rsidR="00E20F59" w:rsidRDefault="00E20F59" w:rsidP="009B5AB7">
      <w:pPr>
        <w:spacing w:after="120"/>
      </w:pPr>
      <w:r>
        <w:t xml:space="preserve">In addition the Qualification Test Lot </w:t>
      </w:r>
      <w:r w:rsidR="00E41507">
        <w:t xml:space="preserve">test vehicles </w:t>
      </w:r>
      <w:r>
        <w:t xml:space="preserve">shall be </w:t>
      </w:r>
      <w:r w:rsidR="00E41507">
        <w:t>selected</w:t>
      </w:r>
      <w:r>
        <w:t xml:space="preserve"> in accordance with the following provisions:</w:t>
      </w:r>
    </w:p>
    <w:p w14:paraId="2AADE850" w14:textId="77777777" w:rsidR="00E20F59" w:rsidRDefault="00E20F59" w:rsidP="00FA3403">
      <w:pPr>
        <w:pStyle w:val="BulletList"/>
        <w:spacing w:after="60"/>
        <w:ind w:left="1775" w:hanging="357"/>
        <w:contextualSpacing w:val="0"/>
      </w:pPr>
      <w:r>
        <w:tab/>
      </w:r>
      <w:r>
        <w:tab/>
        <w:t>Components with the maximum and minimum rated voltage proposed for Qualification shall be selected.</w:t>
      </w:r>
    </w:p>
    <w:p w14:paraId="6CB6195B" w14:textId="07F60F42" w:rsidR="00E20F59" w:rsidRDefault="00E20F59" w:rsidP="00FA3403">
      <w:pPr>
        <w:pStyle w:val="BulletList"/>
        <w:spacing w:after="60"/>
        <w:ind w:left="1775" w:hanging="357"/>
        <w:contextualSpacing w:val="0"/>
      </w:pPr>
      <w:r>
        <w:tab/>
      </w:r>
      <w:r>
        <w:tab/>
        <w:t>Components with the maximum and minimum case size proposed for Qualification shall be selected. If there are more than 4 sizes</w:t>
      </w:r>
      <w:r w:rsidR="00E41507">
        <w:t>,</w:t>
      </w:r>
      <w:r>
        <w:t xml:space="preserve"> an intermediate size shall also be selected.</w:t>
      </w:r>
    </w:p>
    <w:p w14:paraId="20F79F2A" w14:textId="77777777" w:rsidR="00E20F59" w:rsidRDefault="00E20F59" w:rsidP="00FA3403">
      <w:pPr>
        <w:pStyle w:val="BulletList"/>
        <w:spacing w:after="60"/>
        <w:ind w:left="1775" w:hanging="357"/>
        <w:contextualSpacing w:val="0"/>
      </w:pPr>
      <w:r>
        <w:tab/>
      </w:r>
      <w:r>
        <w:tab/>
        <w:t>For each voltage/case size combination selected, the maximum capacitance and tightest tolerance proposed for Qualification shall be selected.</w:t>
      </w:r>
    </w:p>
    <w:p w14:paraId="56A1BF56" w14:textId="4859C437" w:rsidR="00E20F59" w:rsidRDefault="00E20F59" w:rsidP="00881DB9">
      <w:pPr>
        <w:spacing w:before="240"/>
      </w:pPr>
      <w:r>
        <w:t xml:space="preserve">The </w:t>
      </w:r>
      <w:r w:rsidR="00E41507">
        <w:t>test vehicles</w:t>
      </w:r>
      <w:r>
        <w:t xml:space="preserve"> may be specified by, but in any case shall be agreed with, the ESCC Executive, prior to the commencement of qualification testing and the justification for the selection shall be declared in the qualification test report.</w:t>
      </w:r>
    </w:p>
    <w:p w14:paraId="16361F1C" w14:textId="77777777" w:rsidR="00E20F59" w:rsidRDefault="00E20F59" w:rsidP="00A2020F">
      <w:pPr>
        <w:pStyle w:val="Heading2"/>
      </w:pPr>
      <w:bookmarkStart w:id="60" w:name="_Toc204772369"/>
      <w:r>
        <w:lastRenderedPageBreak/>
        <w:t>QUALIFICATION WITHIN A TECHNOLOGY FLOW</w:t>
      </w:r>
      <w:bookmarkEnd w:id="60"/>
    </w:p>
    <w:p w14:paraId="355438FC" w14:textId="4A0FDDD3" w:rsidR="00E20F59" w:rsidRDefault="00E20F59" w:rsidP="00E20F59">
      <w:r>
        <w:t xml:space="preserve">The qualification of a component produced using a qualified Technology Flow shall be in accordance with ESCC Basic Specification No. </w:t>
      </w:r>
      <w:hyperlink r:id="rId60" w:history="1">
        <w:hyperlink r:id="rId61" w:history="1">
          <w:r w:rsidR="00CF2808" w:rsidRPr="007C273D">
            <w:rPr>
              <w:rStyle w:val="Hyperlink"/>
            </w:rPr>
            <w:t>25400</w:t>
          </w:r>
        </w:hyperlink>
      </w:hyperlink>
      <w:r>
        <w:t>.</w:t>
      </w:r>
    </w:p>
    <w:p w14:paraId="7B1ADDC8" w14:textId="77777777" w:rsidR="00E20F59" w:rsidRDefault="00E20F59" w:rsidP="00985C01">
      <w:pPr>
        <w:pStyle w:val="Heading2"/>
      </w:pPr>
      <w:bookmarkStart w:id="61" w:name="_Ref471998981"/>
      <w:bookmarkStart w:id="62" w:name="_Toc204772370"/>
      <w:r>
        <w:t>QUALIFICATION MAINTENANCE (PERIODIC TESTING)</w:t>
      </w:r>
      <w:bookmarkEnd w:id="61"/>
      <w:bookmarkEnd w:id="62"/>
    </w:p>
    <w:p w14:paraId="50BB3160" w14:textId="0424A45A" w:rsidR="00E20F59" w:rsidRDefault="00E20F59" w:rsidP="00985C01">
      <w:pPr>
        <w:keepNext/>
      </w:pPr>
      <w:r>
        <w:t xml:space="preserve">Qualification is maintained through periodic testing and the test requirements of Para. </w:t>
      </w:r>
      <w:r w:rsidR="00A4758C">
        <w:fldChar w:fldCharType="begin"/>
      </w:r>
      <w:r w:rsidR="00A4758C">
        <w:instrText xml:space="preserve"> REF _Ref471998528 \r \h </w:instrText>
      </w:r>
      <w:r w:rsidR="00A4758C">
        <w:fldChar w:fldCharType="separate"/>
      </w:r>
      <w:r w:rsidR="00B65C8A">
        <w:t>7.1</w:t>
      </w:r>
      <w:r w:rsidR="00A4758C">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62" w:history="1">
        <w:hyperlink r:id="rId63" w:history="1">
          <w:r w:rsidR="00CF2808" w:rsidRPr="007C273D">
            <w:rPr>
              <w:rStyle w:val="Hyperlink"/>
            </w:rPr>
            <w:t>20100</w:t>
          </w:r>
        </w:hyperlink>
      </w:hyperlink>
      <w:r>
        <w:t>.</w:t>
      </w:r>
    </w:p>
    <w:p w14:paraId="3862031F" w14:textId="0D115D13"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64" w:history="1">
        <w:hyperlink r:id="rId65" w:history="1">
          <w:r w:rsidR="00CF2808" w:rsidRPr="007C273D">
            <w:rPr>
              <w:rStyle w:val="Hyperlink"/>
            </w:rPr>
            <w:t>25400</w:t>
          </w:r>
        </w:hyperlink>
      </w:hyperlink>
      <w:r>
        <w:t>.</w:t>
      </w:r>
    </w:p>
    <w:p w14:paraId="231E8E89" w14:textId="77777777" w:rsidR="00E20F59" w:rsidRDefault="00E20F59" w:rsidP="00F34ABD">
      <w:pPr>
        <w:pStyle w:val="Heading2"/>
      </w:pPr>
      <w:bookmarkStart w:id="63" w:name="_Ref471998727"/>
      <w:bookmarkStart w:id="64" w:name="_Ref471998960"/>
      <w:bookmarkStart w:id="65" w:name="_Ref471998969"/>
      <w:bookmarkStart w:id="66" w:name="_Toc204772371"/>
      <w:r>
        <w:t>LOT VALIDATION TESTING</w:t>
      </w:r>
      <w:bookmarkEnd w:id="63"/>
      <w:bookmarkEnd w:id="64"/>
      <w:bookmarkEnd w:id="65"/>
      <w:bookmarkEnd w:id="66"/>
    </w:p>
    <w:p w14:paraId="664EE22D" w14:textId="77777777" w:rsidR="00E20F59" w:rsidRDefault="00E20F59" w:rsidP="00F34ABD">
      <w:pPr>
        <w:keepNext/>
      </w:pPr>
      <w:r>
        <w:t>For procurement of qualified components, Lot Validation Testing is not required and shall only be performed if specifically stipulated in the Purchase Order.</w:t>
      </w:r>
    </w:p>
    <w:p w14:paraId="7B47D254" w14:textId="360AD974" w:rsidR="00E20F59" w:rsidRDefault="00E20F59" w:rsidP="00E20F59">
      <w:r>
        <w:t xml:space="preserve">For procurement of unqualified components the need for Lot Validation Testing shall be determined by the Orderer (ref. ESCC Basic Specification No. </w:t>
      </w:r>
      <w:hyperlink r:id="rId66" w:history="1">
        <w:r w:rsidR="00CF2808" w:rsidRPr="007C273D">
          <w:rPr>
            <w:rStyle w:val="Hyperlink"/>
          </w:rPr>
          <w:t>23100</w:t>
        </w:r>
      </w:hyperlink>
      <w:r>
        <w:t>).</w:t>
      </w:r>
    </w:p>
    <w:p w14:paraId="0D5CD5A2"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3D7C57BB" w14:textId="77777777" w:rsidR="00E20F59" w:rsidRDefault="00E20F59" w:rsidP="00E20F59">
      <w:r>
        <w:t>When procurement of more than one component type is involved from a family, range or series, the selection of representative samples shall also be stipulated in the Purchase Order.</w:t>
      </w:r>
    </w:p>
    <w:p w14:paraId="663E7D65" w14:textId="77777777" w:rsidR="00E20F59" w:rsidRDefault="00E20F59" w:rsidP="00A2020F">
      <w:pPr>
        <w:pStyle w:val="Heading2"/>
      </w:pPr>
      <w:bookmarkStart w:id="67" w:name="_Ref471993584"/>
      <w:bookmarkStart w:id="68" w:name="_Toc204772372"/>
      <w:r>
        <w:t>FAILURE CRITERIA</w:t>
      </w:r>
      <w:bookmarkEnd w:id="67"/>
      <w:bookmarkEnd w:id="68"/>
    </w:p>
    <w:p w14:paraId="065D6B14" w14:textId="77777777" w:rsidR="00E20F59" w:rsidRDefault="00E20F59" w:rsidP="00E20F59">
      <w:r>
        <w:t>The following criteria shall apply to qualification, qualification maintenance and Lot Validation Testing.</w:t>
      </w:r>
    </w:p>
    <w:p w14:paraId="48E19A82" w14:textId="77777777" w:rsidR="00E20F59" w:rsidRDefault="00E20F59" w:rsidP="008A51CC">
      <w:pPr>
        <w:pStyle w:val="Heading3"/>
      </w:pPr>
      <w:bookmarkStart w:id="69" w:name="_Toc204772373"/>
      <w:r>
        <w:t>Environmental and Mechanical Test Failures</w:t>
      </w:r>
      <w:bookmarkEnd w:id="69"/>
    </w:p>
    <w:p w14:paraId="11F14891" w14:textId="77777777" w:rsidR="00E20F59" w:rsidRDefault="00E20F59" w:rsidP="009B5AB7">
      <w:pPr>
        <w:spacing w:after="120"/>
      </w:pPr>
      <w:r>
        <w:t>The following shall be</w:t>
      </w:r>
      <w:r w:rsidR="00DB6C45">
        <w:t xml:space="preserve"> counted as component failures:</w:t>
      </w:r>
    </w:p>
    <w:p w14:paraId="7079A642" w14:textId="77777777" w:rsidR="00E20F59" w:rsidRDefault="00E20F59" w:rsidP="00DB6C45">
      <w:pPr>
        <w:pStyle w:val="BulletList"/>
      </w:pPr>
      <w:r>
        <w:t>Components which fail during tests for which the pass/fail criteria are inherent in the test method, e.g. Robustness of Terminations, Solderability, etc.</w:t>
      </w:r>
    </w:p>
    <w:p w14:paraId="05EC2C0A" w14:textId="77777777" w:rsidR="00E20F59" w:rsidRDefault="00E20F59" w:rsidP="008A51CC">
      <w:pPr>
        <w:pStyle w:val="Heading3"/>
      </w:pPr>
      <w:bookmarkStart w:id="70" w:name="_Toc204772374"/>
      <w:r>
        <w:t>Electrical Failures</w:t>
      </w:r>
      <w:bookmarkEnd w:id="70"/>
    </w:p>
    <w:p w14:paraId="50622B10" w14:textId="77777777" w:rsidR="00E20F59" w:rsidRDefault="00E20F59" w:rsidP="009B5AB7">
      <w:pPr>
        <w:spacing w:after="120"/>
      </w:pPr>
      <w:r>
        <w:t>The following shall be counted as component failures:</w:t>
      </w:r>
    </w:p>
    <w:p w14:paraId="611ADDD3" w14:textId="77777777" w:rsidR="00E20F59" w:rsidRDefault="00E20F59" w:rsidP="00216FED">
      <w:pPr>
        <w:pStyle w:val="BulletList"/>
      </w:pPr>
      <w:r>
        <w:t>Components which fail one or more of the applicable limits at each of the relevant data points specified for environmental, mechanical, endurance and electrical testing in Intermediate and End</w:t>
      </w:r>
      <w:r w:rsidR="00DB6C45">
        <w:noBreakHyphen/>
      </w:r>
      <w:r>
        <w:t>Point Electrical Measurements in the Detail Specification.</w:t>
      </w:r>
    </w:p>
    <w:p w14:paraId="5EBCDFC3" w14:textId="77777777" w:rsidR="00E20F59" w:rsidRDefault="00E20F59" w:rsidP="008A51CC">
      <w:pPr>
        <w:pStyle w:val="Heading3"/>
      </w:pPr>
      <w:bookmarkStart w:id="71" w:name="_Toc204772375"/>
      <w:r>
        <w:t>Other Failures</w:t>
      </w:r>
      <w:bookmarkEnd w:id="71"/>
    </w:p>
    <w:p w14:paraId="0EE11C33" w14:textId="77777777" w:rsidR="00E20F59" w:rsidRDefault="00E20F59" w:rsidP="009B5AB7">
      <w:pPr>
        <w:spacing w:after="120"/>
      </w:pPr>
      <w:r>
        <w:t>A component shall be counted as a failure in any of the following cases:</w:t>
      </w:r>
    </w:p>
    <w:p w14:paraId="6D039AA1" w14:textId="77777777" w:rsidR="00E20F59" w:rsidRDefault="00E20F59" w:rsidP="00DB6C45">
      <w:pPr>
        <w:pStyle w:val="BulletList"/>
      </w:pPr>
      <w:r>
        <w:tab/>
      </w:r>
      <w:r>
        <w:tab/>
        <w:t>Visual failure.</w:t>
      </w:r>
    </w:p>
    <w:p w14:paraId="3E5004FB" w14:textId="77777777" w:rsidR="00E20F59" w:rsidRDefault="00E20F59" w:rsidP="00DB6C45">
      <w:pPr>
        <w:pStyle w:val="BulletList"/>
      </w:pPr>
      <w:r>
        <w:tab/>
      </w:r>
      <w:r>
        <w:tab/>
        <w:t>Mechanical failure.</w:t>
      </w:r>
    </w:p>
    <w:p w14:paraId="1EDBD9A4" w14:textId="77777777" w:rsidR="00E20F59" w:rsidRDefault="00E20F59" w:rsidP="00DB6C45">
      <w:pPr>
        <w:pStyle w:val="BulletList"/>
      </w:pPr>
      <w:r>
        <w:tab/>
      </w:r>
      <w:r>
        <w:tab/>
        <w:t>Handling failure.</w:t>
      </w:r>
    </w:p>
    <w:p w14:paraId="733934DA" w14:textId="77777777" w:rsidR="00E20F59" w:rsidRDefault="00E20F59" w:rsidP="00DB6C45">
      <w:pPr>
        <w:pStyle w:val="BulletList"/>
      </w:pPr>
      <w:r>
        <w:tab/>
      </w:r>
      <w:r>
        <w:tab/>
        <w:t>Lost component.</w:t>
      </w:r>
    </w:p>
    <w:p w14:paraId="74AD8BF3" w14:textId="77777777" w:rsidR="00E20F59" w:rsidRDefault="00E20F59" w:rsidP="00A2020F">
      <w:pPr>
        <w:pStyle w:val="Heading2"/>
      </w:pPr>
      <w:bookmarkStart w:id="72" w:name="_Toc204772376"/>
      <w:r>
        <w:lastRenderedPageBreak/>
        <w:t>FAILED COMPONENTS</w:t>
      </w:r>
      <w:bookmarkEnd w:id="72"/>
    </w:p>
    <w:p w14:paraId="40DED3C0" w14:textId="495E8238" w:rsidR="00E20F59" w:rsidRDefault="00E20F59" w:rsidP="00881DB9">
      <w:r>
        <w:t>A component shall be considered as failed if it exhibits one or more of the failure modes</w:t>
      </w:r>
      <w:r w:rsidR="00881DB9">
        <w:t xml:space="preserve"> </w:t>
      </w:r>
      <w:r>
        <w:t xml:space="preserve">detailed in Para. </w:t>
      </w:r>
      <w:r w:rsidR="008B2842">
        <w:fldChar w:fldCharType="begin"/>
      </w:r>
      <w:r w:rsidR="008B2842">
        <w:instrText xml:space="preserve"> REF _Ref471993584 \r \h </w:instrText>
      </w:r>
      <w:r w:rsidR="008B2842">
        <w:fldChar w:fldCharType="separate"/>
      </w:r>
      <w:r w:rsidR="00B65C8A">
        <w:t>7.5</w:t>
      </w:r>
      <w:r w:rsidR="008B2842">
        <w:fldChar w:fldCharType="end"/>
      </w:r>
      <w:r>
        <w:t xml:space="preserve">. </w:t>
      </w:r>
    </w:p>
    <w:p w14:paraId="3F6E4AEF" w14:textId="77777777" w:rsidR="00E20F59" w:rsidRDefault="00E20F59" w:rsidP="00E20F59">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053D9908" w14:textId="77777777" w:rsidR="00E20F59" w:rsidRDefault="00E20F59" w:rsidP="00E20F59">
      <w:r>
        <w:t>Failed components shall be retained at the Manufacturer’s plant until the final disposition has been agreed and certified.</w:t>
      </w:r>
    </w:p>
    <w:p w14:paraId="27247218" w14:textId="77777777" w:rsidR="00E20F59" w:rsidRDefault="00E20F59" w:rsidP="00A2020F">
      <w:pPr>
        <w:pStyle w:val="Heading2"/>
      </w:pPr>
      <w:bookmarkStart w:id="73" w:name="_Toc204772377"/>
      <w:r>
        <w:t>LOT FAILURE</w:t>
      </w:r>
      <w:bookmarkEnd w:id="73"/>
    </w:p>
    <w:p w14:paraId="3C39C04F" w14:textId="76EB833A" w:rsidR="00E20F59" w:rsidRDefault="00E20F59" w:rsidP="00E20F59">
      <w:r>
        <w:t xml:space="preserve">For qualification and qualification maintenance, the lot shall be considered as failed if one component in any subgroup of Chart F4 is a failed component based on the criteria specified in Para. </w:t>
      </w:r>
      <w:r w:rsidR="00A4758C">
        <w:fldChar w:fldCharType="begin"/>
      </w:r>
      <w:r w:rsidR="00A4758C">
        <w:instrText xml:space="preserve"> REF _Ref471993584 \r \h </w:instrText>
      </w:r>
      <w:r w:rsidR="00A4758C">
        <w:fldChar w:fldCharType="separate"/>
      </w:r>
      <w:r w:rsidR="00B65C8A">
        <w:t>7.5</w:t>
      </w:r>
      <w:r w:rsidR="00A4758C">
        <w:fldChar w:fldCharType="end"/>
      </w:r>
      <w:r>
        <w:t xml:space="preserve">. </w:t>
      </w:r>
    </w:p>
    <w:p w14:paraId="0E937C61" w14:textId="25FC35E3" w:rsidR="00E20F59" w:rsidRDefault="00E20F59" w:rsidP="00E20F59">
      <w:r>
        <w:t xml:space="preserve">For procurement, the lot shall be considered as failed if one component in any test specified for Lot Validation Testing is a failed component based on the criteria specified in Para. </w:t>
      </w:r>
      <w:r w:rsidR="00A4758C">
        <w:fldChar w:fldCharType="begin"/>
      </w:r>
      <w:r w:rsidR="00A4758C">
        <w:instrText xml:space="preserve"> REF _Ref471993584 \r \h </w:instrText>
      </w:r>
      <w:r w:rsidR="00A4758C">
        <w:fldChar w:fldCharType="separate"/>
      </w:r>
      <w:r w:rsidR="00B65C8A">
        <w:t>7.5</w:t>
      </w:r>
      <w:r w:rsidR="00A4758C">
        <w:fldChar w:fldCharType="end"/>
      </w:r>
      <w:r>
        <w:t xml:space="preserve">. </w:t>
      </w:r>
    </w:p>
    <w:p w14:paraId="4B175B5F" w14:textId="7C06E0E2" w:rsidR="00E20F59" w:rsidRDefault="00E20F59" w:rsidP="00E20F59">
      <w:r>
        <w:t xml:space="preserve">In the case of lot failure, the Manufacturer shall act in accordance with Para. </w:t>
      </w:r>
      <w:r w:rsidR="008B2842">
        <w:fldChar w:fldCharType="begin"/>
      </w:r>
      <w:r w:rsidR="008B2842">
        <w:instrText xml:space="preserve"> REF _Ref471993620 \r \h </w:instrText>
      </w:r>
      <w:r w:rsidR="008B2842">
        <w:fldChar w:fldCharType="separate"/>
      </w:r>
      <w:r w:rsidR="00B65C8A">
        <w:t>4.3.3</w:t>
      </w:r>
      <w:r w:rsidR="008B2842">
        <w:fldChar w:fldCharType="end"/>
      </w:r>
      <w:r>
        <w:t>.</w:t>
      </w:r>
    </w:p>
    <w:p w14:paraId="5A1925F3" w14:textId="3DD10167" w:rsidR="00E20F59" w:rsidRDefault="00FA3403" w:rsidP="00727B21">
      <w:pPr>
        <w:pStyle w:val="Heading2"/>
      </w:pPr>
      <w:bookmarkStart w:id="74" w:name="_Toc497999699"/>
      <w:bookmarkStart w:id="75" w:name="_Toc204772378"/>
      <w:r w:rsidRPr="00727B21">
        <w:t xml:space="preserve">QUALIFICATION, </w:t>
      </w:r>
      <w:r>
        <w:t>PERIODIC TESTING</w:t>
      </w:r>
      <w:r w:rsidRPr="00727B21">
        <w:t xml:space="preserve"> AND LOT VALIDATION TESTING</w:t>
      </w:r>
      <w:r>
        <w:t xml:space="preserve"> SAMPLES</w:t>
      </w:r>
      <w:bookmarkEnd w:id="74"/>
      <w:bookmarkEnd w:id="75"/>
    </w:p>
    <w:p w14:paraId="11D1BE56" w14:textId="77777777" w:rsidR="00E20F59" w:rsidRDefault="00E20F59" w:rsidP="00E20F59">
      <w:r>
        <w:t>All tests of Chart F4 are considered to be destructive and therefore components so tested shall not form part of the delivery lot.</w:t>
      </w:r>
    </w:p>
    <w:p w14:paraId="367FA1AA" w14:textId="77777777" w:rsidR="00E20F59" w:rsidRDefault="00E20F59" w:rsidP="00A2020F">
      <w:pPr>
        <w:pStyle w:val="Heading2"/>
      </w:pPr>
      <w:bookmarkStart w:id="76" w:name="_Toc204772379"/>
      <w:r>
        <w:t>DOCUMENTATION</w:t>
      </w:r>
      <w:bookmarkEnd w:id="76"/>
    </w:p>
    <w:p w14:paraId="5969C7FB" w14:textId="0343BA66" w:rsidR="00E20F59" w:rsidRDefault="00E20F59" w:rsidP="00E20F59">
      <w:r>
        <w:t xml:space="preserve">Documentation of </w:t>
      </w:r>
      <w:r w:rsidR="00FA3403">
        <w:t xml:space="preserve">Qualification, Periodic Testing and Lot Validation Testing </w:t>
      </w:r>
      <w:r>
        <w:t xml:space="preserve">shall be in accordance with Para. </w:t>
      </w:r>
      <w:r w:rsidR="008B2842">
        <w:fldChar w:fldCharType="begin"/>
      </w:r>
      <w:r w:rsidR="008B2842">
        <w:instrText xml:space="preserve"> REF _Ref471993647 \r \h </w:instrText>
      </w:r>
      <w:r w:rsidR="008B2842">
        <w:fldChar w:fldCharType="separate"/>
      </w:r>
      <w:r w:rsidR="00B65C8A">
        <w:t>9.7</w:t>
      </w:r>
      <w:r w:rsidR="008B2842">
        <w:fldChar w:fldCharType="end"/>
      </w:r>
      <w:r>
        <w:t>.</w:t>
      </w:r>
    </w:p>
    <w:p w14:paraId="4A29BE20" w14:textId="77777777" w:rsidR="00E20F59" w:rsidRDefault="00E20F59" w:rsidP="00A2020F">
      <w:pPr>
        <w:pStyle w:val="Heading1"/>
      </w:pPr>
      <w:bookmarkStart w:id="77" w:name="_Toc204772380"/>
      <w:r>
        <w:t>TEST METHODS AND PROCEDURES</w:t>
      </w:r>
      <w:bookmarkEnd w:id="77"/>
    </w:p>
    <w:p w14:paraId="3E6FB894" w14:textId="77777777"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5F08CF45"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70046B2C"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74906068" w14:textId="77777777" w:rsidR="00E20F59" w:rsidRDefault="00E20F59" w:rsidP="00A2020F">
      <w:pPr>
        <w:pStyle w:val="Heading2"/>
      </w:pPr>
      <w:bookmarkStart w:id="78" w:name="_Ref471993230"/>
      <w:bookmarkStart w:id="79" w:name="_Toc204772381"/>
      <w:r>
        <w:t>MICROSECTION EXAMINATION</w:t>
      </w:r>
      <w:bookmarkEnd w:id="78"/>
      <w:bookmarkEnd w:id="79"/>
    </w:p>
    <w:p w14:paraId="61CF657F" w14:textId="6F500A51" w:rsidR="00E20F59" w:rsidRDefault="00E20F59" w:rsidP="00E20F59">
      <w:r>
        <w:t xml:space="preserve">ESCC Basic Specification No. </w:t>
      </w:r>
      <w:hyperlink r:id="rId67" w:history="1">
        <w:r w:rsidR="00CF2808" w:rsidRPr="00311D31">
          <w:rPr>
            <w:rStyle w:val="Hyperlink"/>
          </w:rPr>
          <w:t>23400</w:t>
        </w:r>
      </w:hyperlink>
      <w:r>
        <w:t>.</w:t>
      </w:r>
    </w:p>
    <w:p w14:paraId="6C75B2BE" w14:textId="77777777" w:rsidR="00AF43D6" w:rsidRDefault="00AF43D6" w:rsidP="00F34ABD">
      <w:pPr>
        <w:pStyle w:val="Heading2"/>
        <w:keepLines/>
      </w:pPr>
      <w:bookmarkStart w:id="80" w:name="_Ref472000741"/>
      <w:bookmarkStart w:id="81" w:name="_Toc204772382"/>
      <w:r>
        <w:lastRenderedPageBreak/>
        <w:t>STEADY STATE HUMIDITY (85/85)</w:t>
      </w:r>
      <w:bookmarkEnd w:id="80"/>
      <w:bookmarkEnd w:id="81"/>
    </w:p>
    <w:p w14:paraId="7A571BA8" w14:textId="1D123885" w:rsidR="00AF43D6" w:rsidRDefault="00AF43D6" w:rsidP="000519B7">
      <w:pPr>
        <w:keepNext/>
        <w:keepLines/>
        <w:spacing w:after="120"/>
      </w:pPr>
      <w:r>
        <w:t xml:space="preserve">Components mounted in accordance with Para. </w:t>
      </w:r>
      <w:r w:rsidR="008B2842">
        <w:fldChar w:fldCharType="begin"/>
      </w:r>
      <w:r w:rsidR="008B2842">
        <w:instrText xml:space="preserve"> REF _Ref471993671 \r \h </w:instrText>
      </w:r>
      <w:r w:rsidR="008B2842">
        <w:fldChar w:fldCharType="separate"/>
      </w:r>
      <w:r w:rsidR="00B65C8A">
        <w:t>8.6</w:t>
      </w:r>
      <w:r w:rsidR="008B2842">
        <w:fldChar w:fldCharType="end"/>
      </w:r>
      <w:r>
        <w:t xml:space="preserve"> shall be exposed to a temperature of</w:t>
      </w:r>
      <w:r w:rsidR="00D10CF0">
        <w:t xml:space="preserve"> T</w:t>
      </w:r>
      <w:r w:rsidR="00D10CF0" w:rsidRPr="00D10CF0">
        <w:rPr>
          <w:vertAlign w:val="subscript"/>
        </w:rPr>
        <w:t>amb</w:t>
      </w:r>
      <w:r w:rsidR="00D10CF0">
        <w:t> = </w:t>
      </w:r>
      <w:r>
        <w:t>+85</w:t>
      </w:r>
      <w:r w:rsidR="009204A3">
        <w:rPr>
          <w:rFonts w:cs="Arial"/>
        </w:rPr>
        <w:t>°</w:t>
      </w:r>
      <w:r>
        <w:t>C with 85</w:t>
      </w:r>
      <w:r w:rsidR="008E3093">
        <w:t>%</w:t>
      </w:r>
      <w:r>
        <w:t xml:space="preserve"> relative humidity for</w:t>
      </w:r>
      <w:r w:rsidR="00875320">
        <w:t xml:space="preserve"> </w:t>
      </w:r>
      <w:r w:rsidR="009B5AB7" w:rsidRPr="009B5AB7">
        <w:rPr>
          <w:color w:val="1F497D" w:themeColor="text2"/>
        </w:rPr>
        <w:t>1</w:t>
      </w:r>
      <w:r w:rsidR="00875320" w:rsidRPr="009B5AB7">
        <w:rPr>
          <w:color w:val="1F497D" w:themeColor="text2"/>
        </w:rPr>
        <w:t>000</w:t>
      </w:r>
      <w:r w:rsidRPr="00875320">
        <w:rPr>
          <w:color w:val="1F497D" w:themeColor="text2"/>
        </w:rPr>
        <w:t xml:space="preserve"> </w:t>
      </w:r>
      <w:r>
        <w:t>hours minimum, with a continuous bias of 1.5Vdc maximum applied across a series combination of the component under test and a 100k</w:t>
      </w:r>
      <w:r w:rsidR="00D869D4">
        <w:rPr>
          <w:rFonts w:cs="Arial"/>
        </w:rPr>
        <w:t>Ω</w:t>
      </w:r>
      <w:r>
        <w:t xml:space="preserve"> resistor.</w:t>
      </w:r>
    </w:p>
    <w:p w14:paraId="7ACCE6CD" w14:textId="77777777" w:rsidR="00AF43D6" w:rsidRDefault="00AF43D6" w:rsidP="00D66E0D">
      <w:pPr>
        <w:pStyle w:val="BulletList"/>
        <w:spacing w:after="0"/>
      </w:pPr>
      <w:r>
        <w:tab/>
      </w:r>
      <w:r>
        <w:tab/>
        <w:t>Data Points</w:t>
      </w:r>
      <w:r w:rsidR="009B5AB7">
        <w:t>:</w:t>
      </w:r>
    </w:p>
    <w:p w14:paraId="21BF4088" w14:textId="77777777" w:rsidR="00AF43D6" w:rsidRDefault="00531CDB" w:rsidP="00812F4C">
      <w:pPr>
        <w:ind w:left="1780"/>
      </w:pPr>
      <w:r w:rsidRPr="00531CDB">
        <w:t xml:space="preserve">Prior to the test, </w:t>
      </w:r>
      <w:r w:rsidR="00AF43D6">
        <w:t>Capacitance shall be measured as specified in Room Temperature Electrical Measurements in the Detail Specification.</w:t>
      </w:r>
    </w:p>
    <w:p w14:paraId="411B7733" w14:textId="77777777" w:rsidR="00AF43D6" w:rsidRDefault="00AF43D6" w:rsidP="00812F4C">
      <w:pPr>
        <w:ind w:left="1780"/>
      </w:pPr>
      <w:r>
        <w:t>On completion of 85/85 testing the components shall be subjected to standard atmospheric conditions for recovery for 3 to 4 hours.</w:t>
      </w:r>
    </w:p>
    <w:p w14:paraId="55B8B88B" w14:textId="77777777" w:rsidR="007D3613" w:rsidRDefault="00AF43D6" w:rsidP="00812F4C">
      <w:pPr>
        <w:spacing w:after="120"/>
        <w:ind w:left="1780"/>
      </w:pPr>
      <w:r>
        <w:t>After recovery</w:t>
      </w:r>
      <w:r w:rsidR="007D3613">
        <w:t>,</w:t>
      </w:r>
      <w:r>
        <w:t xml:space="preserve"> Capacitance, </w:t>
      </w:r>
      <w:r w:rsidR="007D3613" w:rsidRPr="007D3613">
        <w:t>Change in Capacitance</w:t>
      </w:r>
      <w:r w:rsidR="002976C4">
        <w:t xml:space="preserve">, </w:t>
      </w:r>
      <w:r w:rsidRPr="00B7059E">
        <w:t>Tangent of Loss Angle</w:t>
      </w:r>
      <w:r>
        <w:t xml:space="preserve"> and Insulation Resistance shall be measured as specified in </w:t>
      </w:r>
      <w:r w:rsidR="002F3E01" w:rsidRPr="002F3E01">
        <w:t>Intermediate and End</w:t>
      </w:r>
      <w:r w:rsidR="002F3E01">
        <w:t>-</w:t>
      </w:r>
      <w:r w:rsidR="002F3E01" w:rsidRPr="002F3E01">
        <w:t xml:space="preserve">Point </w:t>
      </w:r>
      <w:r w:rsidR="002F3E01">
        <w:t xml:space="preserve">Electrical </w:t>
      </w:r>
      <w:r w:rsidRPr="002F3E01">
        <w:t>Measurements</w:t>
      </w:r>
      <w:r>
        <w:t xml:space="preserve"> in the Detail Specification.</w:t>
      </w:r>
      <w:r w:rsidR="002E33A9" w:rsidRPr="002E33A9">
        <w:t xml:space="preserve"> Change in Capacitance shall be related to the initial measurements.</w:t>
      </w:r>
    </w:p>
    <w:p w14:paraId="2A8C7E3F" w14:textId="77777777" w:rsidR="007D3613" w:rsidRPr="00FB731B" w:rsidRDefault="007D3613" w:rsidP="00FB731B">
      <w:pPr>
        <w:spacing w:after="0"/>
        <w:ind w:left="1780"/>
        <w:rPr>
          <w:b/>
          <w:u w:val="single"/>
        </w:rPr>
      </w:pPr>
      <w:r w:rsidRPr="00FB731B">
        <w:rPr>
          <w:b/>
          <w:u w:val="single"/>
        </w:rPr>
        <w:t>NOTE:</w:t>
      </w:r>
    </w:p>
    <w:p w14:paraId="6AD3F0E1" w14:textId="12DC2ED2" w:rsidR="00AF43D6" w:rsidRDefault="007D3613" w:rsidP="00812F4C">
      <w:pPr>
        <w:spacing w:after="120"/>
        <w:ind w:left="1780"/>
      </w:pPr>
      <w:r>
        <w:t xml:space="preserve">Unless otherwise specified, </w:t>
      </w:r>
      <w:r w:rsidRPr="00076663">
        <w:t>Insulation Resistance</w:t>
      </w:r>
      <w:r>
        <w:t xml:space="preserve"> shall be measured </w:t>
      </w:r>
      <w:r w:rsidRPr="00B7059E">
        <w:t xml:space="preserve">with </w:t>
      </w:r>
      <w:r>
        <w:t xml:space="preserve">a </w:t>
      </w:r>
      <w:r w:rsidRPr="00B7059E">
        <w:t>measuring voltage of 1.5Vdc through a 100k</w:t>
      </w:r>
      <w:r w:rsidR="00D869D4">
        <w:rPr>
          <w:rFonts w:cs="Arial"/>
        </w:rPr>
        <w:t xml:space="preserve">Ω </w:t>
      </w:r>
      <w:r w:rsidRPr="00B7059E">
        <w:t>resistor</w:t>
      </w:r>
      <w:r>
        <w:t>.</w:t>
      </w:r>
    </w:p>
    <w:p w14:paraId="5FCCD834" w14:textId="77777777" w:rsidR="00AF43D6" w:rsidRDefault="00AF43D6" w:rsidP="00AF43D6">
      <w:pPr>
        <w:pStyle w:val="Heading2"/>
      </w:pPr>
      <w:bookmarkStart w:id="82" w:name="_Toc204772383"/>
      <w:r>
        <w:t>ELECTRICAL MEASUREMENTS</w:t>
      </w:r>
      <w:bookmarkEnd w:id="82"/>
    </w:p>
    <w:p w14:paraId="508F3575" w14:textId="77777777" w:rsidR="00AF43D6" w:rsidRDefault="00AF43D6" w:rsidP="008A51CC">
      <w:pPr>
        <w:pStyle w:val="Heading3"/>
      </w:pPr>
      <w:bookmarkStart w:id="83" w:name="_Toc204772384"/>
      <w:r>
        <w:t>General</w:t>
      </w:r>
      <w:bookmarkEnd w:id="83"/>
    </w:p>
    <w:p w14:paraId="210298EE" w14:textId="77777777" w:rsidR="00AF43D6" w:rsidRDefault="00AF43D6" w:rsidP="00AF43D6">
      <w:r>
        <w:t>Electrical measurements and methods shall be as follows.</w:t>
      </w:r>
    </w:p>
    <w:p w14:paraId="7BB1AA9D" w14:textId="77777777" w:rsidR="00AF43D6" w:rsidRDefault="00AF43D6" w:rsidP="00AF43D6">
      <w:pPr>
        <w:pStyle w:val="Heading4"/>
      </w:pPr>
      <w:bookmarkStart w:id="84" w:name="_Ref471993709"/>
      <w:bookmarkStart w:id="85" w:name="_Toc204772385"/>
      <w:r>
        <w:t>Capacitance</w:t>
      </w:r>
      <w:bookmarkEnd w:id="84"/>
      <w:bookmarkEnd w:id="85"/>
    </w:p>
    <w:p w14:paraId="69EB462A" w14:textId="51E46B7B" w:rsidR="00AF43D6" w:rsidRDefault="00AF43D6" w:rsidP="009B5AB7">
      <w:pPr>
        <w:spacing w:after="120"/>
      </w:pPr>
      <w:r>
        <w:t xml:space="preserve">In accordance with IEC Publication No. 60384-1 clause </w:t>
      </w:r>
      <w:r w:rsidR="00DB6A2F">
        <w:t>6.3</w:t>
      </w:r>
      <w:r>
        <w:t>. Unless otherwise specified, the following details shall apply:</w:t>
      </w:r>
    </w:p>
    <w:p w14:paraId="01EFA023" w14:textId="77777777" w:rsidR="00AF43D6" w:rsidRDefault="00AF43D6" w:rsidP="00F34ABD">
      <w:pPr>
        <w:pStyle w:val="BulletList"/>
        <w:spacing w:after="0"/>
      </w:pPr>
      <w:r>
        <w:tab/>
      </w:r>
      <w:r>
        <w:tab/>
        <w:t>Test Conditions:</w:t>
      </w:r>
    </w:p>
    <w:p w14:paraId="60DF2140" w14:textId="2A7DC570" w:rsidR="00AF43D6" w:rsidRDefault="00AF43D6" w:rsidP="00812F4C">
      <w:pPr>
        <w:pStyle w:val="ListParagraph"/>
        <w:numPr>
          <w:ilvl w:val="0"/>
          <w:numId w:val="11"/>
        </w:numPr>
        <w:spacing w:after="0"/>
        <w:ind w:left="2137" w:hanging="357"/>
        <w:contextualSpacing w:val="0"/>
      </w:pPr>
      <w:r>
        <w:t>For type I capacitors</w:t>
      </w:r>
      <w:r w:rsidR="00D66E0D">
        <w:t>:</w:t>
      </w:r>
    </w:p>
    <w:p w14:paraId="6B0B797A" w14:textId="5E2ABE0A" w:rsidR="00AF43D6" w:rsidRDefault="006B4E67" w:rsidP="00812F4C">
      <w:pPr>
        <w:pStyle w:val="ListParagraph"/>
        <w:numPr>
          <w:ilvl w:val="0"/>
          <w:numId w:val="14"/>
        </w:numPr>
        <w:spacing w:after="60"/>
        <w:ind w:left="2503"/>
        <w:contextualSpacing w:val="0"/>
      </w:pPr>
      <w:r>
        <w:t>Measuring frequency: 1MHz for C</w:t>
      </w:r>
      <w:r w:rsidR="009204A3">
        <w:t xml:space="preserve"> </w:t>
      </w:r>
      <w:r>
        <w:rPr>
          <w:rFonts w:cs="Arial"/>
        </w:rPr>
        <w:t>≤</w:t>
      </w:r>
      <w:r w:rsidR="009204A3">
        <w:rPr>
          <w:rFonts w:cs="Arial"/>
        </w:rPr>
        <w:t xml:space="preserve"> </w:t>
      </w:r>
      <w:r w:rsidR="00AF43D6">
        <w:t>1000pF; 1kHz for C</w:t>
      </w:r>
      <w:r w:rsidR="009204A3">
        <w:t xml:space="preserve"> </w:t>
      </w:r>
      <w:r w:rsidR="00AF43D6">
        <w:t>&gt;</w:t>
      </w:r>
      <w:r w:rsidR="009204A3">
        <w:t xml:space="preserve"> </w:t>
      </w:r>
      <w:r w:rsidR="00AF43D6">
        <w:t>1000pF</w:t>
      </w:r>
    </w:p>
    <w:p w14:paraId="32403D60" w14:textId="77777777" w:rsidR="00AF43D6" w:rsidRDefault="006B4E67" w:rsidP="00812F4C">
      <w:pPr>
        <w:pStyle w:val="ListParagraph"/>
        <w:numPr>
          <w:ilvl w:val="0"/>
          <w:numId w:val="14"/>
        </w:numPr>
        <w:spacing w:after="60"/>
        <w:ind w:left="2503"/>
        <w:contextualSpacing w:val="0"/>
      </w:pPr>
      <w:r>
        <w:tab/>
      </w:r>
      <w:r>
        <w:tab/>
        <w:t>Measuring voltage:</w:t>
      </w:r>
      <w:r>
        <w:rPr>
          <w:rFonts w:cs="Arial"/>
        </w:rPr>
        <w:t>≤</w:t>
      </w:r>
      <w:r w:rsidR="009204A3">
        <w:rPr>
          <w:rFonts w:cs="Arial"/>
        </w:rPr>
        <w:t xml:space="preserve"> </w:t>
      </w:r>
      <w:r w:rsidR="00AF43D6">
        <w:t>5Vrms</w:t>
      </w:r>
    </w:p>
    <w:p w14:paraId="657F4FAF" w14:textId="360C2A29" w:rsidR="00AF43D6" w:rsidRDefault="00AF43D6" w:rsidP="00812F4C">
      <w:pPr>
        <w:pStyle w:val="ListParagraph"/>
        <w:numPr>
          <w:ilvl w:val="0"/>
          <w:numId w:val="11"/>
        </w:numPr>
        <w:spacing w:before="120" w:after="0"/>
        <w:ind w:left="2137" w:hanging="357"/>
        <w:contextualSpacing w:val="0"/>
      </w:pPr>
      <w:r>
        <w:t>For type II capacitors</w:t>
      </w:r>
      <w:r w:rsidR="00D66E0D">
        <w:t>:</w:t>
      </w:r>
    </w:p>
    <w:p w14:paraId="6020D52C" w14:textId="77777777" w:rsidR="00AF43D6" w:rsidRDefault="00AF43D6" w:rsidP="00812F4C">
      <w:pPr>
        <w:pStyle w:val="ListParagraph"/>
        <w:numPr>
          <w:ilvl w:val="0"/>
          <w:numId w:val="14"/>
        </w:numPr>
        <w:spacing w:after="60"/>
        <w:ind w:left="2503"/>
        <w:contextualSpacing w:val="0"/>
      </w:pPr>
      <w:r>
        <w:tab/>
      </w:r>
      <w:r>
        <w:tab/>
      </w:r>
      <w:r w:rsidR="006B4E67">
        <w:t>Measuring frequency: 1MHz for C</w:t>
      </w:r>
      <w:r w:rsidR="009204A3">
        <w:t xml:space="preserve"> </w:t>
      </w:r>
      <w:r w:rsidR="006B4E67" w:rsidRPr="00927554">
        <w:t>≤</w:t>
      </w:r>
      <w:r w:rsidR="009204A3" w:rsidRPr="00927554">
        <w:t xml:space="preserve"> </w:t>
      </w:r>
      <w:r>
        <w:t>100pF; 1kHz for C</w:t>
      </w:r>
      <w:r w:rsidR="009204A3">
        <w:t xml:space="preserve"> </w:t>
      </w:r>
      <w:r>
        <w:t>&gt;</w:t>
      </w:r>
      <w:r w:rsidR="009204A3">
        <w:t xml:space="preserve"> </w:t>
      </w:r>
      <w:r>
        <w:t>100pF</w:t>
      </w:r>
    </w:p>
    <w:p w14:paraId="669EE8B3" w14:textId="77777777" w:rsidR="00AF43D6" w:rsidRDefault="006B4E67" w:rsidP="00812F4C">
      <w:pPr>
        <w:pStyle w:val="ListParagraph"/>
        <w:numPr>
          <w:ilvl w:val="0"/>
          <w:numId w:val="14"/>
        </w:numPr>
        <w:spacing w:after="60"/>
        <w:ind w:left="2503"/>
        <w:contextualSpacing w:val="0"/>
      </w:pPr>
      <w:r>
        <w:tab/>
      </w:r>
      <w:r>
        <w:tab/>
        <w:t>Measuring voltage:</w:t>
      </w:r>
      <w:r w:rsidR="009204A3">
        <w:t xml:space="preserve"> </w:t>
      </w:r>
      <w:r w:rsidRPr="00927554">
        <w:t>≤</w:t>
      </w:r>
      <w:r w:rsidR="009204A3" w:rsidRPr="00927554">
        <w:t xml:space="preserve"> </w:t>
      </w:r>
      <w:r w:rsidR="00AF43D6">
        <w:t>1Vrms</w:t>
      </w:r>
    </w:p>
    <w:p w14:paraId="7952148F" w14:textId="77777777" w:rsidR="00AF43D6" w:rsidRDefault="00AF43D6" w:rsidP="00812F4C">
      <w:pPr>
        <w:pStyle w:val="ListParagraph"/>
        <w:numPr>
          <w:ilvl w:val="0"/>
          <w:numId w:val="14"/>
        </w:numPr>
        <w:spacing w:after="60"/>
        <w:ind w:left="2503"/>
        <w:contextualSpacing w:val="0"/>
      </w:pPr>
      <w:r>
        <w:tab/>
      </w:r>
      <w:r>
        <w:tab/>
        <w:t>In order to take into account capacitance ageing, the reference age at which the component shall meet the specified capacitance tolerance shall be 1000 hours.</w:t>
      </w:r>
    </w:p>
    <w:p w14:paraId="5CEBA39D" w14:textId="77777777" w:rsidR="00AF43D6" w:rsidRDefault="00AF43D6" w:rsidP="00812F4C">
      <w:pPr>
        <w:pStyle w:val="ListParagraph"/>
        <w:numPr>
          <w:ilvl w:val="0"/>
          <w:numId w:val="14"/>
        </w:numPr>
        <w:spacing w:after="60"/>
        <w:ind w:left="2503"/>
        <w:contextualSpacing w:val="0"/>
      </w:pPr>
      <w:r>
        <w:tab/>
      </w:r>
      <w:r>
        <w:tab/>
        <w:t>In order to de-age the component, preconditioning may be performed prior to measurement of Capacitance, at the Manufacturer's discretion. Preconditioning shall consist of exposure to T</w:t>
      </w:r>
      <w:r w:rsidRPr="00A361F8">
        <w:rPr>
          <w:vertAlign w:val="subscript"/>
        </w:rPr>
        <w:t>amb</w:t>
      </w:r>
      <w:r>
        <w:t xml:space="preserve"> = +150</w:t>
      </w:r>
      <w:r w:rsidR="009204A3" w:rsidRPr="00D66E0D">
        <w:t>°</w:t>
      </w:r>
      <w:r>
        <w:t>C for a duration of 1 hour minimum followed by recovery at standard atmospheric conditions for 24 hours. Traceability of preconditioning shall be included in the data documentation.</w:t>
      </w:r>
    </w:p>
    <w:p w14:paraId="56F0AD01" w14:textId="77777777" w:rsidR="00AF43D6" w:rsidRDefault="00AF43D6" w:rsidP="00AF43D6">
      <w:pPr>
        <w:pStyle w:val="Heading4"/>
      </w:pPr>
      <w:bookmarkStart w:id="86" w:name="_Toc204772386"/>
      <w:r>
        <w:t>Tangent of Loss Angle</w:t>
      </w:r>
      <w:bookmarkEnd w:id="86"/>
    </w:p>
    <w:p w14:paraId="6A29D993" w14:textId="5F0A15F7" w:rsidR="00AF43D6" w:rsidRDefault="00AF43D6" w:rsidP="00AF43D6">
      <w:r>
        <w:t xml:space="preserve">In accordance with IEC Publication No. 60384-1 clause </w:t>
      </w:r>
      <w:r w:rsidR="00DB6A2F">
        <w:t>6.4</w:t>
      </w:r>
      <w:r>
        <w:t xml:space="preserve">. Unless otherwise specified, the details applicable to Capacitance in accordance with Para. </w:t>
      </w:r>
      <w:r w:rsidR="008B2842">
        <w:fldChar w:fldCharType="begin"/>
      </w:r>
      <w:r w:rsidR="008B2842">
        <w:instrText xml:space="preserve"> REF _Ref471993709 \r \h </w:instrText>
      </w:r>
      <w:r w:rsidR="008B2842">
        <w:fldChar w:fldCharType="separate"/>
      </w:r>
      <w:r w:rsidR="00B65C8A">
        <w:t>8.3.1.1</w:t>
      </w:r>
      <w:r w:rsidR="008B2842">
        <w:fldChar w:fldCharType="end"/>
      </w:r>
      <w:r>
        <w:t xml:space="preserve"> shall apply.</w:t>
      </w:r>
    </w:p>
    <w:p w14:paraId="628CD0EA" w14:textId="77777777" w:rsidR="00AF43D6" w:rsidRDefault="00AF43D6" w:rsidP="000519B7">
      <w:pPr>
        <w:pStyle w:val="Heading4"/>
      </w:pPr>
      <w:bookmarkStart w:id="87" w:name="_Ref499029633"/>
      <w:bookmarkStart w:id="88" w:name="_Toc204772387"/>
      <w:r>
        <w:lastRenderedPageBreak/>
        <w:t>Insulation Resistance</w:t>
      </w:r>
      <w:bookmarkEnd w:id="87"/>
      <w:bookmarkEnd w:id="88"/>
    </w:p>
    <w:p w14:paraId="4F378C28" w14:textId="2F3536A2" w:rsidR="00AF43D6" w:rsidRDefault="008120FB" w:rsidP="0085197A">
      <w:pPr>
        <w:keepNext/>
        <w:spacing w:after="120"/>
      </w:pPr>
      <w:r>
        <w:t>I</w:t>
      </w:r>
      <w:r w:rsidR="00AF43D6">
        <w:t xml:space="preserve">n accordance with IEC Publication No. 60384-1 clause </w:t>
      </w:r>
      <w:r w:rsidR="00DB6A2F">
        <w:t>6.1</w:t>
      </w:r>
      <w:r w:rsidR="00AF43D6">
        <w:t>, test</w:t>
      </w:r>
      <w:r w:rsidR="00CC62CB">
        <w:t> </w:t>
      </w:r>
      <w:r w:rsidR="00AF43D6">
        <w:t>A</w:t>
      </w:r>
      <w:r w:rsidR="000C2D72">
        <w:t> </w:t>
      </w:r>
      <w:r w:rsidR="00AF43D6">
        <w:t>(Dielectric).</w:t>
      </w:r>
      <w:r>
        <w:t xml:space="preserve"> Unless otherwise specified, the following details shall apply:</w:t>
      </w:r>
    </w:p>
    <w:p w14:paraId="2108AAA2" w14:textId="77777777" w:rsidR="008120FB" w:rsidRDefault="008120FB" w:rsidP="00927554">
      <w:pPr>
        <w:pStyle w:val="BulletList"/>
        <w:keepNext/>
        <w:spacing w:after="0"/>
      </w:pPr>
      <w:r>
        <w:t>Test Conditions:</w:t>
      </w:r>
    </w:p>
    <w:p w14:paraId="6486C2FE" w14:textId="77777777" w:rsidR="008120FB" w:rsidRDefault="00FA7F1E" w:rsidP="00812F4C">
      <w:pPr>
        <w:ind w:left="1780"/>
      </w:pPr>
      <w:r w:rsidRPr="00927554">
        <w:t xml:space="preserve">The </w:t>
      </w:r>
      <w:r w:rsidR="008120FB" w:rsidRPr="00927554">
        <w:t>voltage shall be applied continuously for 1 minute</w:t>
      </w:r>
      <w:r w:rsidR="002528B3" w:rsidRPr="00927554">
        <w:t xml:space="preserve"> while</w:t>
      </w:r>
      <w:r w:rsidRPr="00927554">
        <w:t xml:space="preserve"> the </w:t>
      </w:r>
      <w:r w:rsidR="008120FB" w:rsidRPr="00927554">
        <w:t>Insulation Resistance</w:t>
      </w:r>
      <w:r w:rsidR="0066760D" w:rsidRPr="00927554">
        <w:t xml:space="preserve"> </w:t>
      </w:r>
      <w:r w:rsidR="00242112" w:rsidRPr="00927554">
        <w:t>is read</w:t>
      </w:r>
      <w:r w:rsidR="008120FB" w:rsidRPr="00927554">
        <w:t xml:space="preserve">. </w:t>
      </w:r>
      <w:r w:rsidRPr="00927554">
        <w:t xml:space="preserve">If the specified limit </w:t>
      </w:r>
      <w:r w:rsidR="006B1477" w:rsidRPr="00927554">
        <w:t>is met and</w:t>
      </w:r>
      <w:r w:rsidRPr="00927554">
        <w:t xml:space="preserve"> the </w:t>
      </w:r>
      <w:r w:rsidR="006B1477" w:rsidRPr="00927554">
        <w:t>reading is steady or increasing, t</w:t>
      </w:r>
      <w:r w:rsidR="008120FB" w:rsidRPr="00927554">
        <w:t xml:space="preserve">he test may be stopped </w:t>
      </w:r>
      <w:r w:rsidR="00242112" w:rsidRPr="00927554">
        <w:t xml:space="preserve">before the </w:t>
      </w:r>
      <w:r w:rsidR="006B1477" w:rsidRPr="00927554">
        <w:t>minute</w:t>
      </w:r>
      <w:r w:rsidR="00242112">
        <w:t xml:space="preserve"> has elapsed</w:t>
      </w:r>
      <w:r w:rsidR="006B1477">
        <w:t>.</w:t>
      </w:r>
    </w:p>
    <w:p w14:paraId="20F388AE" w14:textId="77777777" w:rsidR="00AF43D6" w:rsidRDefault="00AF43D6" w:rsidP="00F34ABD">
      <w:pPr>
        <w:pStyle w:val="Heading4"/>
      </w:pPr>
      <w:bookmarkStart w:id="89" w:name="_Toc204772388"/>
      <w:r>
        <w:t>Voltage Proof</w:t>
      </w:r>
      <w:bookmarkEnd w:id="89"/>
    </w:p>
    <w:p w14:paraId="39CF3F19" w14:textId="6DB90FA3" w:rsidR="00AF43D6" w:rsidRDefault="00AF43D6" w:rsidP="00F34ABD">
      <w:pPr>
        <w:keepNext/>
        <w:spacing w:after="120"/>
      </w:pPr>
      <w:r>
        <w:t xml:space="preserve">In accordance with IEC Publication No. 60384-1 clause </w:t>
      </w:r>
      <w:r w:rsidR="00DB6A2F">
        <w:t>6.2</w:t>
      </w:r>
      <w:r>
        <w:t>, tests A (Dielectric). Unless otherwise specified, the following details shall apply:</w:t>
      </w:r>
    </w:p>
    <w:p w14:paraId="5EB46B49" w14:textId="77777777" w:rsidR="00AF43D6" w:rsidRDefault="00AF43D6" w:rsidP="00F34ABD">
      <w:pPr>
        <w:pStyle w:val="BulletList"/>
        <w:spacing w:after="0"/>
      </w:pPr>
      <w:r>
        <w:tab/>
      </w:r>
      <w:r>
        <w:tab/>
        <w:t>Test Conditions</w:t>
      </w:r>
      <w:r w:rsidR="00DB6C45">
        <w:t>:</w:t>
      </w:r>
    </w:p>
    <w:p w14:paraId="4A84BB1E" w14:textId="77777777" w:rsidR="00AF43D6" w:rsidRDefault="00AF43D6" w:rsidP="00812F4C">
      <w:pPr>
        <w:pStyle w:val="ListParagraph"/>
        <w:numPr>
          <w:ilvl w:val="0"/>
          <w:numId w:val="12"/>
        </w:numPr>
        <w:spacing w:after="0"/>
        <w:ind w:left="2140"/>
        <w:contextualSpacing w:val="0"/>
      </w:pPr>
      <w:r>
        <w:t>Test voltage:</w:t>
      </w:r>
    </w:p>
    <w:p w14:paraId="610B4171" w14:textId="77777777" w:rsidR="00AF43D6" w:rsidRDefault="00AF43D6" w:rsidP="00812F4C">
      <w:pPr>
        <w:pStyle w:val="ListParagraph"/>
        <w:numPr>
          <w:ilvl w:val="0"/>
          <w:numId w:val="13"/>
        </w:numPr>
        <w:spacing w:after="60"/>
        <w:ind w:left="2503"/>
        <w:contextualSpacing w:val="0"/>
      </w:pPr>
      <w:r>
        <w:tab/>
      </w:r>
      <w:r>
        <w:tab/>
        <w:t>for Rated Voltage &lt; 500V: 2.5x Rated Voltage (</w:t>
      </w:r>
      <w:r w:rsidR="009204A3">
        <w:t>DC</w:t>
      </w:r>
      <w:r>
        <w:t>)</w:t>
      </w:r>
    </w:p>
    <w:p w14:paraId="07DA7A33" w14:textId="77777777" w:rsidR="00AF43D6" w:rsidRDefault="00AF43D6" w:rsidP="00812F4C">
      <w:pPr>
        <w:pStyle w:val="ListParagraph"/>
        <w:numPr>
          <w:ilvl w:val="0"/>
          <w:numId w:val="13"/>
        </w:numPr>
        <w:spacing w:after="60"/>
        <w:ind w:left="2503"/>
        <w:contextualSpacing w:val="0"/>
      </w:pPr>
      <w:r>
        <w:tab/>
      </w:r>
      <w:r>
        <w:tab/>
        <w:t>for Rated Voltage = 500V: 2x Rated Voltage (</w:t>
      </w:r>
      <w:r w:rsidR="009204A3">
        <w:t>DC</w:t>
      </w:r>
      <w:r>
        <w:t>)</w:t>
      </w:r>
    </w:p>
    <w:p w14:paraId="638EAA73" w14:textId="77777777" w:rsidR="00AF43D6" w:rsidRDefault="00AF43D6" w:rsidP="00812F4C">
      <w:pPr>
        <w:pStyle w:val="ListParagraph"/>
        <w:numPr>
          <w:ilvl w:val="0"/>
          <w:numId w:val="13"/>
        </w:numPr>
        <w:spacing w:after="60"/>
        <w:ind w:left="2503"/>
        <w:contextualSpacing w:val="0"/>
      </w:pPr>
      <w:r>
        <w:tab/>
      </w:r>
      <w:r>
        <w:tab/>
        <w:t xml:space="preserve">for Rated Voltage </w:t>
      </w:r>
      <w:r w:rsidR="009204A3">
        <w:t>&gt;</w:t>
      </w:r>
      <w:r>
        <w:t xml:space="preserve"> 500V</w:t>
      </w:r>
      <w:r w:rsidR="00E7440C">
        <w:t>,</w:t>
      </w:r>
      <w:r>
        <w:t xml:space="preserve"> </w:t>
      </w:r>
      <w:r w:rsidR="00E7440C" w:rsidRPr="00D66E0D">
        <w:t xml:space="preserve">≤ </w:t>
      </w:r>
      <w:r>
        <w:t>1250V: 1.5x Rated Voltage (</w:t>
      </w:r>
      <w:r w:rsidR="009204A3">
        <w:t>DC</w:t>
      </w:r>
      <w:r>
        <w:t>)</w:t>
      </w:r>
    </w:p>
    <w:p w14:paraId="732DF942" w14:textId="77777777" w:rsidR="00AF43D6" w:rsidRDefault="00AF43D6" w:rsidP="00812F4C">
      <w:pPr>
        <w:pStyle w:val="ListParagraph"/>
        <w:numPr>
          <w:ilvl w:val="0"/>
          <w:numId w:val="13"/>
        </w:numPr>
        <w:spacing w:after="60"/>
        <w:ind w:left="2503"/>
        <w:contextualSpacing w:val="0"/>
      </w:pPr>
      <w:r>
        <w:tab/>
      </w:r>
      <w:r>
        <w:tab/>
        <w:t xml:space="preserve">for Rated Voltage </w:t>
      </w:r>
      <w:r w:rsidR="009204A3">
        <w:t>&gt;</w:t>
      </w:r>
      <w:r>
        <w:t xml:space="preserve"> 1250V: 1.3x Rated Voltage (</w:t>
      </w:r>
      <w:r w:rsidR="009204A3">
        <w:t>DC</w:t>
      </w:r>
      <w:r>
        <w:t>) (components may be immersed in an inert medium to prevent arcing or high leakage currents)</w:t>
      </w:r>
    </w:p>
    <w:p w14:paraId="45C04001" w14:textId="77777777" w:rsidR="00AF43D6" w:rsidRDefault="00AF43D6" w:rsidP="00812F4C">
      <w:pPr>
        <w:pStyle w:val="ListParagraph"/>
        <w:numPr>
          <w:ilvl w:val="0"/>
          <w:numId w:val="12"/>
        </w:numPr>
        <w:spacing w:before="120" w:after="60"/>
        <w:ind w:left="2140"/>
        <w:contextualSpacing w:val="0"/>
      </w:pPr>
      <w:r>
        <w:tab/>
      </w:r>
      <w:r>
        <w:tab/>
        <w:t xml:space="preserve">Voltage application time: </w:t>
      </w:r>
      <w:r w:rsidR="00C74B2C" w:rsidRPr="0098398D">
        <w:t>5</w:t>
      </w:r>
      <w:r w:rsidR="007D3613">
        <w:t xml:space="preserve"> </w:t>
      </w:r>
      <w:r w:rsidR="00C74B2C" w:rsidRPr="0098398D">
        <w:t>±1s</w:t>
      </w:r>
    </w:p>
    <w:p w14:paraId="7B6436E8" w14:textId="77777777" w:rsidR="00AF43D6" w:rsidRDefault="00AF43D6" w:rsidP="00812F4C">
      <w:pPr>
        <w:pStyle w:val="ListParagraph"/>
        <w:numPr>
          <w:ilvl w:val="0"/>
          <w:numId w:val="12"/>
        </w:numPr>
        <w:spacing w:after="60"/>
        <w:ind w:left="2140"/>
        <w:contextualSpacing w:val="0"/>
      </w:pPr>
      <w:r>
        <w:tab/>
      </w:r>
      <w:r>
        <w:tab/>
        <w:t>Charging current: 0.05A maximum</w:t>
      </w:r>
    </w:p>
    <w:p w14:paraId="4E9B6C99" w14:textId="77777777" w:rsidR="00AF43D6" w:rsidRDefault="00AF43D6" w:rsidP="00812F4C">
      <w:pPr>
        <w:pStyle w:val="ListParagraph"/>
        <w:numPr>
          <w:ilvl w:val="0"/>
          <w:numId w:val="12"/>
        </w:numPr>
        <w:spacing w:after="60"/>
        <w:ind w:left="2140"/>
        <w:contextualSpacing w:val="0"/>
      </w:pPr>
      <w:r>
        <w:tab/>
        <w:t>Charging circuit time constant: 1s maximum</w:t>
      </w:r>
    </w:p>
    <w:p w14:paraId="3BA20F43" w14:textId="77777777" w:rsidR="00AF43D6" w:rsidRDefault="00AF43D6" w:rsidP="00AF43D6">
      <w:pPr>
        <w:pStyle w:val="Heading4"/>
      </w:pPr>
      <w:bookmarkStart w:id="90" w:name="_Ref471993810"/>
      <w:bookmarkStart w:id="91" w:name="_Toc204772389"/>
      <w:r>
        <w:t>Temperature Coefficient</w:t>
      </w:r>
      <w:bookmarkEnd w:id="90"/>
      <w:bookmarkEnd w:id="91"/>
    </w:p>
    <w:p w14:paraId="53304379" w14:textId="77777777" w:rsidR="00AF43D6" w:rsidRDefault="00AF43D6" w:rsidP="00AF43D6">
      <w:r>
        <w:t>Only applicable to type I capacitors.</w:t>
      </w:r>
    </w:p>
    <w:p w14:paraId="7D995364" w14:textId="77777777" w:rsidR="00AF43D6" w:rsidRDefault="00AF43D6" w:rsidP="009B5AB7">
      <w:pPr>
        <w:spacing w:after="120"/>
      </w:pPr>
      <w:r>
        <w:t>Temperature Coefficient shall be measured as follows:</w:t>
      </w:r>
    </w:p>
    <w:p w14:paraId="7E212CBE" w14:textId="77777777" w:rsidR="00AF43D6" w:rsidRDefault="00AF43D6" w:rsidP="009B5AB7">
      <w:pPr>
        <w:spacing w:after="120"/>
      </w:pPr>
      <w:r>
        <w:t>Components shall be maintained at each of the following temperature steps in turn until both chamber temperature and capacitance have fully stabilised:</w:t>
      </w:r>
    </w:p>
    <w:p w14:paraId="59BE7A2B" w14:textId="5511D7EE" w:rsidR="00AF43D6" w:rsidRDefault="00812F4C" w:rsidP="0085197A">
      <w:pPr>
        <w:pStyle w:val="alphabeticallist"/>
        <w:spacing w:after="60"/>
      </w:pPr>
      <w:r>
        <w:t>M</w:t>
      </w:r>
      <w:r w:rsidR="00AF43D6">
        <w:t>inimu</w:t>
      </w:r>
      <w:r w:rsidR="006B4E67">
        <w:t xml:space="preserve">m operating temperature rating </w:t>
      </w:r>
      <w:r w:rsidR="006B4E67">
        <w:rPr>
          <w:rFonts w:cs="Arial"/>
        </w:rPr>
        <w:t>±</w:t>
      </w:r>
      <w:r w:rsidR="00AF43D6">
        <w:t>2</w:t>
      </w:r>
      <w:r w:rsidR="009204A3">
        <w:rPr>
          <w:rFonts w:cs="Arial"/>
        </w:rPr>
        <w:t>°</w:t>
      </w:r>
      <w:r w:rsidR="00AF43D6">
        <w:t>C, as specified in the Detail Specification.</w:t>
      </w:r>
    </w:p>
    <w:p w14:paraId="7B61BB47" w14:textId="77777777" w:rsidR="00AF43D6" w:rsidRDefault="00FB2CE4" w:rsidP="0085197A">
      <w:pPr>
        <w:pStyle w:val="alphabeticallist"/>
        <w:spacing w:after="60"/>
      </w:pPr>
      <w:r>
        <w:rPr>
          <w:rFonts w:cs="Arial"/>
        </w:rPr>
        <w:t xml:space="preserve">+20 </w:t>
      </w:r>
      <w:r w:rsidR="006B4E67">
        <w:rPr>
          <w:rFonts w:cs="Arial"/>
        </w:rPr>
        <w:t>±</w:t>
      </w:r>
      <w:r w:rsidR="006B4E67">
        <w:t>2</w:t>
      </w:r>
      <w:r w:rsidR="009204A3">
        <w:rPr>
          <w:rFonts w:cs="Arial"/>
        </w:rPr>
        <w:t>°</w:t>
      </w:r>
      <w:r w:rsidR="006B4E67">
        <w:t xml:space="preserve">C </w:t>
      </w:r>
      <w:r w:rsidR="00AF43D6">
        <w:t>(reference point).</w:t>
      </w:r>
    </w:p>
    <w:p w14:paraId="6F5A9611" w14:textId="110707E3" w:rsidR="00AF43D6" w:rsidRDefault="00812F4C" w:rsidP="0085197A">
      <w:pPr>
        <w:pStyle w:val="alphabeticallist"/>
        <w:spacing w:after="60"/>
      </w:pPr>
      <w:r>
        <w:t>M</w:t>
      </w:r>
      <w:r w:rsidR="00AF43D6">
        <w:t>aximum operating temperature rating</w:t>
      </w:r>
      <w:r w:rsidR="0062315D">
        <w:t xml:space="preserve"> </w:t>
      </w:r>
      <w:r w:rsidR="006B4E67">
        <w:rPr>
          <w:rFonts w:cs="Arial"/>
        </w:rPr>
        <w:t>±</w:t>
      </w:r>
      <w:r w:rsidR="006B4E67">
        <w:t>2</w:t>
      </w:r>
      <w:r w:rsidR="009204A3">
        <w:rPr>
          <w:rFonts w:cs="Arial"/>
        </w:rPr>
        <w:t>°</w:t>
      </w:r>
      <w:r w:rsidR="006B4E67">
        <w:t>C</w:t>
      </w:r>
      <w:r w:rsidR="00AF43D6">
        <w:t>, as specified in the Detail Specification.</w:t>
      </w:r>
    </w:p>
    <w:p w14:paraId="013BED03" w14:textId="77777777" w:rsidR="00AF43D6" w:rsidRDefault="00AF43D6" w:rsidP="00DE455B">
      <w:pPr>
        <w:pStyle w:val="BulletList"/>
        <w:spacing w:before="120" w:after="0"/>
      </w:pPr>
      <w:r>
        <w:tab/>
      </w:r>
      <w:r>
        <w:tab/>
        <w:t>Data Points</w:t>
      </w:r>
      <w:r w:rsidR="009B5AB7">
        <w:t>:</w:t>
      </w:r>
    </w:p>
    <w:p w14:paraId="73002FAE" w14:textId="77777777" w:rsidR="00AF43D6" w:rsidRDefault="00AF43D6" w:rsidP="00812F4C">
      <w:pPr>
        <w:spacing w:after="120"/>
        <w:ind w:left="1780"/>
      </w:pPr>
      <w:r>
        <w:t>At each step, after stabilisation, Capacitance and chamber temperature shall be measured. Temperature measurement shall be accurate to within 0.5</w:t>
      </w:r>
      <w:r w:rsidR="009204A3">
        <w:rPr>
          <w:rFonts w:cs="Arial"/>
        </w:rPr>
        <w:t>°</w:t>
      </w:r>
      <w:r>
        <w:t>C. The capacitance change over temperature at each step, referred to the capacitance at the reference point, shall meet the Temperature Coefficient limits specified in High and Low Temperatures Electrical Measurements in the Detail Specification.</w:t>
      </w:r>
    </w:p>
    <w:p w14:paraId="69320AC4" w14:textId="6AF98E3C" w:rsidR="00AF43D6" w:rsidRDefault="00AF43D6" w:rsidP="00812F4C">
      <w:pPr>
        <w:ind w:left="1780"/>
      </w:pPr>
      <w:r>
        <w:tab/>
      </w:r>
      <w:r>
        <w:tab/>
        <w:t xml:space="preserve">Measurements performed during Screening Tests </w:t>
      </w:r>
      <w:r w:rsidR="00FA3403">
        <w:t xml:space="preserve">(Chart F3) </w:t>
      </w:r>
      <w:r>
        <w:t xml:space="preserve">shall be on a go-no-go basis. Measurements performed during </w:t>
      </w:r>
      <w:r w:rsidR="00FA3403">
        <w:t xml:space="preserve">Qualification, Periodic Testing and Lot Validation Testing (Chart F4) </w:t>
      </w:r>
      <w:r>
        <w:t>shall be recorded against serial number.</w:t>
      </w:r>
    </w:p>
    <w:p w14:paraId="3FD3DD71" w14:textId="77777777" w:rsidR="00AF43D6" w:rsidRDefault="00AF43D6" w:rsidP="00DB6C45">
      <w:pPr>
        <w:pStyle w:val="Heading4"/>
      </w:pPr>
      <w:bookmarkStart w:id="92" w:name="_Ref471993821"/>
      <w:bookmarkStart w:id="93" w:name="_Toc204772390"/>
      <w:r>
        <w:lastRenderedPageBreak/>
        <w:t>Temperature Characteristic</w:t>
      </w:r>
      <w:bookmarkEnd w:id="92"/>
      <w:bookmarkEnd w:id="93"/>
    </w:p>
    <w:p w14:paraId="3DE30288" w14:textId="77777777" w:rsidR="00AF43D6" w:rsidRDefault="00AF43D6" w:rsidP="00DB6C45">
      <w:pPr>
        <w:keepNext/>
      </w:pPr>
      <w:r>
        <w:t>Only applicable to type II capacitors.</w:t>
      </w:r>
    </w:p>
    <w:p w14:paraId="48E4E403" w14:textId="77777777" w:rsidR="00AF43D6" w:rsidRDefault="00AF43D6" w:rsidP="009B5AB7">
      <w:pPr>
        <w:keepNext/>
        <w:spacing w:after="120"/>
      </w:pPr>
      <w:r>
        <w:t>Temperature Characteristic shall be measured as follows:</w:t>
      </w:r>
    </w:p>
    <w:p w14:paraId="100C214F" w14:textId="77777777" w:rsidR="00AF43D6" w:rsidRDefault="00AF43D6" w:rsidP="009B5AB7">
      <w:pPr>
        <w:keepNext/>
        <w:spacing w:after="120"/>
      </w:pPr>
      <w:r>
        <w:t>Components shall be maintained at each of the following temperature steps in turn until both chamber temperature and capacitance have fully stabilised:</w:t>
      </w:r>
    </w:p>
    <w:p w14:paraId="3C667B7D" w14:textId="327BA3CB" w:rsidR="00AF43D6" w:rsidRDefault="00812F4C" w:rsidP="00DE455B">
      <w:pPr>
        <w:pStyle w:val="alphabeticallist"/>
        <w:spacing w:after="60"/>
      </w:pPr>
      <w:r>
        <w:t>M</w:t>
      </w:r>
      <w:r w:rsidR="00AF43D6">
        <w:t xml:space="preserve">inimum operating temperature rating </w:t>
      </w:r>
      <w:r w:rsidR="006B4E67">
        <w:rPr>
          <w:rFonts w:cs="Arial"/>
        </w:rPr>
        <w:t>±</w:t>
      </w:r>
      <w:r w:rsidR="006B4E67">
        <w:t>2</w:t>
      </w:r>
      <w:r w:rsidR="009204A3">
        <w:rPr>
          <w:rFonts w:cs="Arial"/>
        </w:rPr>
        <w:t>°</w:t>
      </w:r>
      <w:r w:rsidR="006B4E67">
        <w:t>C</w:t>
      </w:r>
      <w:r w:rsidR="00AF43D6">
        <w:t>, as specified in the Detail Specification; no voltage applied.</w:t>
      </w:r>
    </w:p>
    <w:p w14:paraId="429C2F32" w14:textId="77777777" w:rsidR="00AF43D6" w:rsidRDefault="00AF43D6" w:rsidP="00DE455B">
      <w:pPr>
        <w:pStyle w:val="alphabeticallist"/>
        <w:spacing w:after="60"/>
      </w:pPr>
      <w:r>
        <w:t xml:space="preserve">+20 </w:t>
      </w:r>
      <w:r w:rsidR="006B4E67">
        <w:rPr>
          <w:rFonts w:cs="Arial"/>
        </w:rPr>
        <w:t>±</w:t>
      </w:r>
      <w:r w:rsidR="006B4E67">
        <w:t>2</w:t>
      </w:r>
      <w:r w:rsidR="009204A3">
        <w:rPr>
          <w:rFonts w:cs="Arial"/>
        </w:rPr>
        <w:t>°</w:t>
      </w:r>
      <w:r w:rsidR="006B4E67">
        <w:t>C</w:t>
      </w:r>
      <w:r>
        <w:t>; no voltage applied (reference point).</w:t>
      </w:r>
    </w:p>
    <w:p w14:paraId="7CCB6142" w14:textId="6A80FAD2" w:rsidR="00AF43D6" w:rsidRDefault="00812F4C" w:rsidP="00DE455B">
      <w:pPr>
        <w:pStyle w:val="alphabeticallist"/>
        <w:spacing w:after="60"/>
      </w:pPr>
      <w:r>
        <w:t>M</w:t>
      </w:r>
      <w:r w:rsidR="00AF43D6">
        <w:t xml:space="preserve">aximum operating temperature rating </w:t>
      </w:r>
      <w:r w:rsidR="006B4E67">
        <w:rPr>
          <w:rFonts w:cs="Arial"/>
        </w:rPr>
        <w:t>±</w:t>
      </w:r>
      <w:r w:rsidR="006B4E67">
        <w:t>2</w:t>
      </w:r>
      <w:r w:rsidR="009204A3">
        <w:rPr>
          <w:rFonts w:cs="Arial"/>
        </w:rPr>
        <w:t>°</w:t>
      </w:r>
      <w:r w:rsidR="006B4E67">
        <w:t>C</w:t>
      </w:r>
      <w:r w:rsidR="00AF43D6">
        <w:t>, as specified in the Detail Specification; no voltage applied.</w:t>
      </w:r>
    </w:p>
    <w:p w14:paraId="215F27DA" w14:textId="70A5E430" w:rsidR="00AF43D6" w:rsidRDefault="00812F4C" w:rsidP="00DE455B">
      <w:pPr>
        <w:pStyle w:val="alphabeticallist"/>
        <w:spacing w:after="60"/>
      </w:pPr>
      <w:r>
        <w:t>M</w:t>
      </w:r>
      <w:r w:rsidR="00AF43D6">
        <w:t xml:space="preserve">aximum operating temperature rating </w:t>
      </w:r>
      <w:r w:rsidR="00B8777E">
        <w:rPr>
          <w:rFonts w:cs="Arial"/>
        </w:rPr>
        <w:t>±</w:t>
      </w:r>
      <w:r w:rsidR="00B8777E">
        <w:t>2</w:t>
      </w:r>
      <w:r w:rsidR="009204A3">
        <w:rPr>
          <w:rFonts w:cs="Arial"/>
        </w:rPr>
        <w:t>°</w:t>
      </w:r>
      <w:r w:rsidR="00B8777E">
        <w:t>C</w:t>
      </w:r>
      <w:r w:rsidR="00AF43D6">
        <w:t>, as specified in the Detail Specification; Rated Voltage (</w:t>
      </w:r>
      <w:r w:rsidR="009204A3">
        <w:t>DC</w:t>
      </w:r>
      <w:r w:rsidR="00AF43D6">
        <w:t>) or 500Vdc, whichever is less, shall be applied.</w:t>
      </w:r>
    </w:p>
    <w:p w14:paraId="5A8887DF" w14:textId="77777777" w:rsidR="00AF43D6" w:rsidRDefault="00B8777E" w:rsidP="00DE455B">
      <w:pPr>
        <w:pStyle w:val="alphabeticallist"/>
        <w:spacing w:after="60"/>
      </w:pPr>
      <w:r>
        <w:t>+</w:t>
      </w:r>
      <w:r w:rsidR="00AF43D6">
        <w:t xml:space="preserve">20 </w:t>
      </w:r>
      <w:r>
        <w:rPr>
          <w:rFonts w:cs="Arial"/>
        </w:rPr>
        <w:t>±</w:t>
      </w:r>
      <w:r>
        <w:t>2</w:t>
      </w:r>
      <w:r w:rsidR="009204A3">
        <w:rPr>
          <w:rFonts w:cs="Arial"/>
        </w:rPr>
        <w:t>°</w:t>
      </w:r>
      <w:r>
        <w:t>C</w:t>
      </w:r>
      <w:r w:rsidR="00AF43D6">
        <w:t>; Rated Voltage (</w:t>
      </w:r>
      <w:r w:rsidR="009204A3">
        <w:t>DC</w:t>
      </w:r>
      <w:r w:rsidR="00AF43D6">
        <w:t>) or 500Vdc, whichever is less, shall be applied.</w:t>
      </w:r>
    </w:p>
    <w:p w14:paraId="42D16043" w14:textId="73EE6905" w:rsidR="00AF43D6" w:rsidRDefault="00812F4C" w:rsidP="00DE455B">
      <w:pPr>
        <w:pStyle w:val="alphabeticallist"/>
        <w:spacing w:after="60"/>
      </w:pPr>
      <w:r>
        <w:t>M</w:t>
      </w:r>
      <w:r w:rsidR="00AF43D6">
        <w:t xml:space="preserve">inimum operating temperature rating </w:t>
      </w:r>
      <w:r w:rsidR="00B8777E">
        <w:rPr>
          <w:rFonts w:cs="Arial"/>
        </w:rPr>
        <w:t>±</w:t>
      </w:r>
      <w:r w:rsidR="00B8777E">
        <w:t>2</w:t>
      </w:r>
      <w:r w:rsidR="009204A3">
        <w:rPr>
          <w:rFonts w:cs="Arial"/>
        </w:rPr>
        <w:t>°</w:t>
      </w:r>
      <w:r w:rsidR="00B8777E">
        <w:t>C</w:t>
      </w:r>
      <w:r w:rsidR="00AF43D6">
        <w:t>, as specified in the Detail Specification; Rated Voltage (</w:t>
      </w:r>
      <w:r w:rsidR="009204A3">
        <w:t>DC</w:t>
      </w:r>
      <w:r w:rsidR="00AF43D6">
        <w:t>) or 500Vdc, whichever is less, shall be applied.</w:t>
      </w:r>
    </w:p>
    <w:p w14:paraId="7566B38B" w14:textId="77777777" w:rsidR="00AF43D6" w:rsidRDefault="00AF43D6" w:rsidP="00DE455B">
      <w:pPr>
        <w:pStyle w:val="BulletList"/>
        <w:spacing w:before="120" w:after="0"/>
      </w:pPr>
      <w:r>
        <w:tab/>
      </w:r>
      <w:r>
        <w:tab/>
        <w:t>Data Points</w:t>
      </w:r>
      <w:r w:rsidR="009B5AB7">
        <w:t>:</w:t>
      </w:r>
    </w:p>
    <w:p w14:paraId="0002C719" w14:textId="77777777" w:rsidR="00AF43D6" w:rsidRDefault="00AF43D6" w:rsidP="00812F4C">
      <w:pPr>
        <w:spacing w:after="120"/>
        <w:ind w:left="1780"/>
      </w:pPr>
      <w:r>
        <w:t>At each step, after stabilisation, Capacitance and chamber temperature shall be measured. Temperature measurement shall be accurate to within 0.5</w:t>
      </w:r>
      <w:r w:rsidR="009204A3">
        <w:rPr>
          <w:rFonts w:cs="Arial"/>
        </w:rPr>
        <w:t>°</w:t>
      </w:r>
      <w:r>
        <w:t>C. The capacitance change over temperature at each step, referred to the capacitance at the reference point, shall meet the Temperature Characteristic limits specified in High and Low Temperatures Electrical Measurements in the Detail Specification.</w:t>
      </w:r>
    </w:p>
    <w:p w14:paraId="059CB745" w14:textId="1FF02BFD" w:rsidR="00AF43D6" w:rsidRDefault="00AF43D6" w:rsidP="00812F4C">
      <w:pPr>
        <w:spacing w:after="120"/>
        <w:ind w:left="1780"/>
      </w:pPr>
      <w:r>
        <w:tab/>
      </w:r>
      <w:r>
        <w:tab/>
        <w:t>Measurements performed during Screening Tests</w:t>
      </w:r>
      <w:r w:rsidR="00FA3403">
        <w:t xml:space="preserve"> (Chart F3) </w:t>
      </w:r>
      <w:r>
        <w:t xml:space="preserve">shall be on a go-no-go basis. Measurements performed during </w:t>
      </w:r>
      <w:r w:rsidR="00FA3403">
        <w:t xml:space="preserve">Qualification, Periodic Testing and Lot Validation Testing (Chart F4) </w:t>
      </w:r>
      <w:r>
        <w:t>shall be recorded against serial number.</w:t>
      </w:r>
    </w:p>
    <w:p w14:paraId="682F737C" w14:textId="77777777" w:rsidR="00AF43D6" w:rsidRDefault="00AF43D6" w:rsidP="008A51CC">
      <w:pPr>
        <w:pStyle w:val="Heading3"/>
      </w:pPr>
      <w:bookmarkStart w:id="94" w:name="_Ref471994042"/>
      <w:bookmarkStart w:id="95" w:name="_Ref471999319"/>
      <w:bookmarkStart w:id="96" w:name="_Ref471999332"/>
      <w:bookmarkStart w:id="97" w:name="_Toc204772391"/>
      <w:r>
        <w:t>Room Temperature Electrical Measurements</w:t>
      </w:r>
      <w:bookmarkEnd w:id="94"/>
      <w:bookmarkEnd w:id="95"/>
      <w:bookmarkEnd w:id="96"/>
      <w:bookmarkEnd w:id="97"/>
    </w:p>
    <w:p w14:paraId="7F6E442A" w14:textId="77777777" w:rsidR="00AF43D6" w:rsidRDefault="00AF43D6" w:rsidP="00AF43D6">
      <w:r>
        <w:t>Room Temperature Electrical Measurements shall be performed as specified in the Detail Specification.</w:t>
      </w:r>
    </w:p>
    <w:p w14:paraId="443A0A7A" w14:textId="77777777" w:rsidR="00AF43D6" w:rsidRDefault="00AF43D6" w:rsidP="008A51CC">
      <w:pPr>
        <w:pStyle w:val="Heading3"/>
      </w:pPr>
      <w:bookmarkStart w:id="98" w:name="_Ref471994052"/>
      <w:bookmarkStart w:id="99" w:name="_Ref471999341"/>
      <w:bookmarkStart w:id="100" w:name="_Toc204772392"/>
      <w:r>
        <w:t>High and Low Temperatures Electrical Measurements</w:t>
      </w:r>
      <w:bookmarkEnd w:id="98"/>
      <w:bookmarkEnd w:id="99"/>
      <w:bookmarkEnd w:id="100"/>
    </w:p>
    <w:p w14:paraId="01B0B088" w14:textId="3DE345F2" w:rsidR="00AF43D6" w:rsidRDefault="00AF43D6" w:rsidP="00AF43D6">
      <w:r>
        <w:t>High and Low Temperatures Electrical Measurements shall be performed as specified in the Detail Specification. Unless otherwise specified, measurements shall be performed on a sample of 5</w:t>
      </w:r>
      <w:r w:rsidR="00887F74">
        <w:t> </w:t>
      </w:r>
      <w:r>
        <w:t>components from each manufacturing lot with 0 failures allowed. In the event of any failure a 100% inspection may be performed.</w:t>
      </w:r>
    </w:p>
    <w:p w14:paraId="72710C72" w14:textId="77777777" w:rsidR="00AF43D6" w:rsidRDefault="00AF43D6" w:rsidP="008A51CC">
      <w:pPr>
        <w:pStyle w:val="Heading3"/>
      </w:pPr>
      <w:bookmarkStart w:id="101" w:name="_Toc204772393"/>
      <w:r>
        <w:t>Intermediate and End-Point Electrical Measurements</w:t>
      </w:r>
      <w:bookmarkEnd w:id="101"/>
    </w:p>
    <w:p w14:paraId="75F776B6" w14:textId="27F8E4F7" w:rsidR="00AF43D6" w:rsidRDefault="00AF43D6" w:rsidP="00AF43D6">
      <w:r>
        <w:t xml:space="preserve">At each of the relevant data points during </w:t>
      </w:r>
      <w:r w:rsidR="005F5171">
        <w:t xml:space="preserve">Qualification, Periodic Testing and Lot Validation Testing (Chart F4), </w:t>
      </w:r>
      <w:r>
        <w:t>Intermediate and End</w:t>
      </w:r>
      <w:r w:rsidR="00CC62CB">
        <w:noBreakHyphen/>
      </w:r>
      <w:r>
        <w:t>Point Electrical Measurements shall be performed as specified in the Detail Specification. All values obtained shall be recorded against serial numbers and</w:t>
      </w:r>
      <w:r w:rsidR="000C2D72">
        <w:t xml:space="preserve"> the parameter drift calculated</w:t>
      </w:r>
      <w:r>
        <w:t xml:space="preserve"> if specified.</w:t>
      </w:r>
    </w:p>
    <w:p w14:paraId="31921A48" w14:textId="77777777" w:rsidR="00AF43D6" w:rsidRDefault="00AF43D6" w:rsidP="00DE455B">
      <w:pPr>
        <w:pStyle w:val="Heading2"/>
      </w:pPr>
      <w:bookmarkStart w:id="102" w:name="_Ref471999326"/>
      <w:bookmarkStart w:id="103" w:name="_Toc204772394"/>
      <w:r>
        <w:lastRenderedPageBreak/>
        <w:t>BURN-IN</w:t>
      </w:r>
      <w:bookmarkEnd w:id="102"/>
      <w:bookmarkEnd w:id="103"/>
    </w:p>
    <w:p w14:paraId="4D0700DD" w14:textId="572B6BFC" w:rsidR="00AF43D6" w:rsidRDefault="00AF43D6" w:rsidP="00DE455B">
      <w:pPr>
        <w:keepNext/>
        <w:spacing w:after="120"/>
      </w:pPr>
      <w:r>
        <w:t>Components shall be subjected to an endurance test in accordance with IEC Publication No.</w:t>
      </w:r>
      <w:r w:rsidR="00DB6C45">
        <w:t> </w:t>
      </w:r>
      <w:r>
        <w:t xml:space="preserve">60384-1 clause </w:t>
      </w:r>
      <w:r w:rsidR="00DB6A2F">
        <w:t>8.5</w:t>
      </w:r>
      <w:r>
        <w:t>. Unless otherwise specified, the following details shall apply:</w:t>
      </w:r>
    </w:p>
    <w:p w14:paraId="20B90DC8" w14:textId="77777777" w:rsidR="00AF43D6" w:rsidRDefault="00AF43D6" w:rsidP="00DE455B">
      <w:pPr>
        <w:pStyle w:val="BulletList"/>
        <w:keepNext/>
        <w:spacing w:after="0"/>
      </w:pPr>
      <w:r>
        <w:tab/>
      </w:r>
      <w:r>
        <w:tab/>
        <w:t>Test Conditions:</w:t>
      </w:r>
    </w:p>
    <w:p w14:paraId="76526FEB" w14:textId="77777777" w:rsidR="00AF43D6" w:rsidRDefault="00AF43D6" w:rsidP="00812F4C">
      <w:pPr>
        <w:pStyle w:val="ListParagraph"/>
        <w:keepNext/>
        <w:numPr>
          <w:ilvl w:val="0"/>
          <w:numId w:val="15"/>
        </w:numPr>
        <w:spacing w:after="60"/>
        <w:ind w:left="2137" w:hanging="357"/>
        <w:contextualSpacing w:val="0"/>
      </w:pPr>
      <w:r>
        <w:t xml:space="preserve">Duration: </w:t>
      </w:r>
      <w:r w:rsidR="001A43A6" w:rsidRPr="0098398D">
        <w:t>96 hours minimum</w:t>
      </w:r>
      <w:r>
        <w:t>.</w:t>
      </w:r>
    </w:p>
    <w:p w14:paraId="539C8866" w14:textId="77777777" w:rsidR="00AF43D6" w:rsidRDefault="00AF43D6" w:rsidP="00812F4C">
      <w:pPr>
        <w:pStyle w:val="ListParagraph"/>
        <w:keepNext/>
        <w:numPr>
          <w:ilvl w:val="0"/>
          <w:numId w:val="15"/>
        </w:numPr>
        <w:spacing w:after="60"/>
        <w:ind w:left="2137" w:hanging="357"/>
        <w:contextualSpacing w:val="0"/>
      </w:pPr>
      <w:r>
        <w:t>Temperature: maximum operating temperature rating (+0 -5)</w:t>
      </w:r>
      <w:r w:rsidR="009204A3">
        <w:rPr>
          <w:rFonts w:cs="Arial"/>
        </w:rPr>
        <w:t>°</w:t>
      </w:r>
      <w:r>
        <w:t>C, as specified in the Detail Specification.</w:t>
      </w:r>
    </w:p>
    <w:p w14:paraId="37299ED3" w14:textId="77777777" w:rsidR="00AF43D6" w:rsidRDefault="00AF43D6" w:rsidP="00812F4C">
      <w:pPr>
        <w:pStyle w:val="ListParagraph"/>
        <w:keepNext/>
        <w:numPr>
          <w:ilvl w:val="0"/>
          <w:numId w:val="15"/>
        </w:numPr>
        <w:spacing w:after="0"/>
        <w:ind w:left="2137" w:hanging="357"/>
        <w:contextualSpacing w:val="0"/>
      </w:pPr>
      <w:r>
        <w:t>Applied Voltage:</w:t>
      </w:r>
    </w:p>
    <w:p w14:paraId="52BEE276" w14:textId="4EC68F0D" w:rsidR="00AF43D6" w:rsidRPr="00875320" w:rsidRDefault="00AF43D6" w:rsidP="00812F4C">
      <w:pPr>
        <w:pStyle w:val="ListParagraph"/>
        <w:keepNext/>
        <w:numPr>
          <w:ilvl w:val="0"/>
          <w:numId w:val="16"/>
        </w:numPr>
        <w:spacing w:after="60"/>
        <w:ind w:left="2500" w:hanging="357"/>
        <w:contextualSpacing w:val="0"/>
      </w:pPr>
      <w:r w:rsidRPr="00875320">
        <w:t>for Rated Voltage &lt; 500V: 2x Rated Voltage (</w:t>
      </w:r>
      <w:r w:rsidR="009204A3" w:rsidRPr="00875320">
        <w:t>DC</w:t>
      </w:r>
      <w:r w:rsidRPr="00875320">
        <w:t>)</w:t>
      </w:r>
    </w:p>
    <w:p w14:paraId="0002B298" w14:textId="326AC5B5" w:rsidR="00AF43D6" w:rsidRDefault="00AF43D6" w:rsidP="00812F4C">
      <w:pPr>
        <w:pStyle w:val="ListParagraph"/>
        <w:keepNext/>
        <w:numPr>
          <w:ilvl w:val="0"/>
          <w:numId w:val="16"/>
        </w:numPr>
        <w:spacing w:after="60"/>
        <w:ind w:left="2500" w:hanging="357"/>
        <w:contextualSpacing w:val="0"/>
      </w:pPr>
      <w:r>
        <w:t>for Rated Voltage = 500V: 1.5x Rated Voltage (</w:t>
      </w:r>
      <w:r w:rsidR="009204A3">
        <w:t>DC</w:t>
      </w:r>
      <w:r>
        <w:t>)</w:t>
      </w:r>
    </w:p>
    <w:p w14:paraId="028A3003" w14:textId="452F7E61" w:rsidR="00AF43D6" w:rsidRDefault="00171993" w:rsidP="00812F4C">
      <w:pPr>
        <w:pStyle w:val="ListParagraph"/>
        <w:keepNext/>
        <w:numPr>
          <w:ilvl w:val="0"/>
          <w:numId w:val="16"/>
        </w:numPr>
        <w:spacing w:after="60"/>
        <w:ind w:left="2500" w:hanging="357"/>
        <w:contextualSpacing w:val="0"/>
      </w:pPr>
      <w:r>
        <w:t xml:space="preserve">for Rated Voltage &gt; 500V, </w:t>
      </w:r>
      <w:r>
        <w:rPr>
          <w:rFonts w:cs="Arial"/>
        </w:rPr>
        <w:t>≤</w:t>
      </w:r>
      <w:r w:rsidR="00DB6C45">
        <w:rPr>
          <w:rFonts w:cs="Arial"/>
        </w:rPr>
        <w:t xml:space="preserve"> </w:t>
      </w:r>
      <w:r w:rsidR="00AF43D6">
        <w:t>1250V: 1.3x Rated Voltage (</w:t>
      </w:r>
      <w:r w:rsidR="009204A3">
        <w:t>DC</w:t>
      </w:r>
      <w:r w:rsidR="00AF43D6">
        <w:t>)</w:t>
      </w:r>
    </w:p>
    <w:p w14:paraId="0A609ED0" w14:textId="4A102FF8" w:rsidR="00AF43D6" w:rsidRDefault="00AF43D6" w:rsidP="00812F4C">
      <w:pPr>
        <w:pStyle w:val="ListParagraph"/>
        <w:numPr>
          <w:ilvl w:val="0"/>
          <w:numId w:val="16"/>
        </w:numPr>
        <w:spacing w:after="60"/>
        <w:ind w:left="2500" w:hanging="357"/>
        <w:contextualSpacing w:val="0"/>
      </w:pPr>
      <w:r>
        <w:t>for Rated Voltage &gt; 1250V: 1x Rated Voltage (</w:t>
      </w:r>
      <w:r w:rsidR="009204A3">
        <w:t>DC</w:t>
      </w:r>
      <w:r>
        <w:t>) (components may be immersed in an inert medium to prevent arcing or high leakage currents)</w:t>
      </w:r>
    </w:p>
    <w:p w14:paraId="37B949F5" w14:textId="77777777" w:rsidR="00AF43D6" w:rsidRDefault="00AF43D6" w:rsidP="00AF43D6">
      <w:pPr>
        <w:pStyle w:val="Heading2"/>
      </w:pPr>
      <w:bookmarkStart w:id="104" w:name="_Ref471993246"/>
      <w:bookmarkStart w:id="105" w:name="_Ref471999311"/>
      <w:bookmarkStart w:id="106" w:name="_Ref471999359"/>
      <w:bookmarkStart w:id="107" w:name="_Ref472000750"/>
      <w:bookmarkStart w:id="108" w:name="_Toc204772395"/>
      <w:r>
        <w:t>EXTERNAL VISUAL INSPECTION AND DIMENSION CHECK</w:t>
      </w:r>
      <w:bookmarkEnd w:id="104"/>
      <w:bookmarkEnd w:id="105"/>
      <w:bookmarkEnd w:id="106"/>
      <w:bookmarkEnd w:id="107"/>
      <w:bookmarkEnd w:id="108"/>
    </w:p>
    <w:p w14:paraId="5A571CCF" w14:textId="6885C95A" w:rsidR="00AF43D6" w:rsidRDefault="00AF43D6" w:rsidP="00AF43D6">
      <w:r>
        <w:t>External Visual Inspection shall be performed in accordance with ESCC Basic Specification Nos.</w:t>
      </w:r>
      <w:r w:rsidR="000C2D72">
        <w:t> </w:t>
      </w:r>
      <w:hyperlink r:id="rId68" w:history="1">
        <w:r w:rsidR="00CF2808" w:rsidRPr="00D62905">
          <w:rPr>
            <w:rStyle w:val="Hyperlink"/>
          </w:rPr>
          <w:t>20400</w:t>
        </w:r>
      </w:hyperlink>
      <w:r w:rsidR="00CF2808">
        <w:t xml:space="preserve"> </w:t>
      </w:r>
      <w:r>
        <w:t xml:space="preserve">and </w:t>
      </w:r>
      <w:hyperlink r:id="rId69" w:history="1">
        <w:r w:rsidR="00CF2808" w:rsidRPr="00D62905">
          <w:rPr>
            <w:rStyle w:val="Hyperlink"/>
          </w:rPr>
          <w:t>20500</w:t>
        </w:r>
      </w:hyperlink>
      <w:r>
        <w:t>.</w:t>
      </w:r>
    </w:p>
    <w:p w14:paraId="5AF9251D" w14:textId="149B8D64" w:rsidR="00AF43D6" w:rsidRDefault="00AF43D6" w:rsidP="00AF43D6">
      <w:r>
        <w:t xml:space="preserve">Dimension Check shall be performed in accordance with ESCC Basic Specification No. </w:t>
      </w:r>
      <w:hyperlink r:id="rId70" w:history="1">
        <w:hyperlink r:id="rId71" w:history="1">
          <w:r w:rsidR="00CF2808" w:rsidRPr="00D62905">
            <w:rPr>
              <w:rStyle w:val="Hyperlink"/>
            </w:rPr>
            <w:t>20500</w:t>
          </w:r>
        </w:hyperlink>
      </w:hyperlink>
      <w:r>
        <w:t>.</w:t>
      </w:r>
    </w:p>
    <w:p w14:paraId="2311A34D" w14:textId="77777777" w:rsidR="00AF43D6" w:rsidRDefault="00AF43D6" w:rsidP="00985C01">
      <w:pPr>
        <w:pStyle w:val="Heading2"/>
      </w:pPr>
      <w:bookmarkStart w:id="109" w:name="_Ref471993671"/>
      <w:bookmarkStart w:id="110" w:name="_Ref471993794"/>
      <w:bookmarkStart w:id="111" w:name="_Ref471998596"/>
      <w:bookmarkStart w:id="112" w:name="_Ref472000694"/>
      <w:bookmarkStart w:id="113" w:name="_Toc204772396"/>
      <w:r>
        <w:t>MOUNTING</w:t>
      </w:r>
      <w:bookmarkEnd w:id="109"/>
      <w:bookmarkEnd w:id="110"/>
      <w:bookmarkEnd w:id="111"/>
      <w:bookmarkEnd w:id="112"/>
      <w:bookmarkEnd w:id="113"/>
    </w:p>
    <w:p w14:paraId="76B28BAC" w14:textId="5332294B" w:rsidR="00AF43D6" w:rsidRDefault="00AF43D6" w:rsidP="00985C01">
      <w:pPr>
        <w:keepNext/>
        <w:spacing w:after="120"/>
      </w:pPr>
      <w:r>
        <w:t>Components shall be mounted on a suitable substrate in accordance with IEC Publication No.</w:t>
      </w:r>
      <w:r w:rsidR="000C2D72">
        <w:t> </w:t>
      </w:r>
      <w:r>
        <w:t xml:space="preserve">60384-1, Clause </w:t>
      </w:r>
      <w:r w:rsidR="00DB6A2F">
        <w:t>5.5</w:t>
      </w:r>
      <w:r>
        <w:t>:</w:t>
      </w:r>
    </w:p>
    <w:p w14:paraId="3AA5495C" w14:textId="77777777" w:rsidR="00AF43D6" w:rsidRDefault="00AF43D6" w:rsidP="00F34ABD">
      <w:pPr>
        <w:pStyle w:val="BulletList"/>
        <w:spacing w:after="0"/>
      </w:pPr>
      <w:r>
        <w:tab/>
      </w:r>
      <w:r>
        <w:tab/>
        <w:t>Data Points</w:t>
      </w:r>
      <w:r w:rsidR="009B5AB7">
        <w:t>:</w:t>
      </w:r>
    </w:p>
    <w:p w14:paraId="71FC1C45" w14:textId="77777777" w:rsidR="00AF43D6" w:rsidRDefault="00AF43D6" w:rsidP="00812F4C">
      <w:pPr>
        <w:spacing w:after="120"/>
        <w:ind w:left="1780"/>
      </w:pPr>
      <w:r>
        <w:t>After mounting, components shall be visually examined. There shall be no evidence of damage. Terminations and substrate shall be inspected for good wetting.</w:t>
      </w:r>
    </w:p>
    <w:p w14:paraId="6FD578B4" w14:textId="77777777" w:rsidR="00AF43D6" w:rsidRDefault="00AF43D6" w:rsidP="00812F4C">
      <w:pPr>
        <w:spacing w:after="120"/>
        <w:ind w:left="1780"/>
      </w:pPr>
      <w:r>
        <w:t>Capacitance, Tangent of Loss Angle and Insulation Resistance shall be measured as specified in Intermediate and End-Point Electrical Measurements in the Detail Specification.</w:t>
      </w:r>
    </w:p>
    <w:p w14:paraId="6B8471F9" w14:textId="77777777" w:rsidR="00AF43D6" w:rsidRDefault="00AF43D6" w:rsidP="00AF43D6">
      <w:pPr>
        <w:pStyle w:val="Heading2"/>
      </w:pPr>
      <w:bookmarkStart w:id="114" w:name="_Ref472000775"/>
      <w:bookmarkStart w:id="115" w:name="_Toc204772397"/>
      <w:r>
        <w:t>ROBUSTNESS OF TERMINATIONS</w:t>
      </w:r>
      <w:bookmarkEnd w:id="114"/>
      <w:bookmarkEnd w:id="115"/>
    </w:p>
    <w:p w14:paraId="53153C8A" w14:textId="4921307D" w:rsidR="00AF43D6" w:rsidRDefault="00AF43D6" w:rsidP="009B5AB7">
      <w:pPr>
        <w:spacing w:after="120"/>
      </w:pPr>
      <w:r>
        <w:t xml:space="preserve">Components mounted in accordance with Para. </w:t>
      </w:r>
      <w:r w:rsidR="00A4758C">
        <w:fldChar w:fldCharType="begin"/>
      </w:r>
      <w:r w:rsidR="00A4758C">
        <w:instrText xml:space="preserve"> REF _Ref471998596 \r \h </w:instrText>
      </w:r>
      <w:r w:rsidR="00A4758C">
        <w:fldChar w:fldCharType="separate"/>
      </w:r>
      <w:r w:rsidR="00B65C8A">
        <w:t>8.6</w:t>
      </w:r>
      <w:r w:rsidR="00A4758C">
        <w:fldChar w:fldCharType="end"/>
      </w:r>
      <w:r>
        <w:t xml:space="preserve"> shall be subjected to a shear (adhesion) test in accordance with IEC Publication No. 60384-1, clause </w:t>
      </w:r>
      <w:r w:rsidR="009D1668">
        <w:t>7.7</w:t>
      </w:r>
      <w:r>
        <w:t>. Unless otherwise specified, the following details shall apply:</w:t>
      </w:r>
    </w:p>
    <w:p w14:paraId="70C0674D" w14:textId="77777777" w:rsidR="00AF43D6" w:rsidRDefault="00277530" w:rsidP="00F34ABD">
      <w:pPr>
        <w:pStyle w:val="BulletList"/>
        <w:spacing w:after="0"/>
      </w:pPr>
      <w:r>
        <w:tab/>
      </w:r>
      <w:r w:rsidR="00AF43D6">
        <w:t>Test Conditions</w:t>
      </w:r>
      <w:r w:rsidR="00DB6C45">
        <w:t>:</w:t>
      </w:r>
    </w:p>
    <w:p w14:paraId="2047E7C4" w14:textId="77777777" w:rsidR="00AF43D6" w:rsidRDefault="00AF43D6" w:rsidP="00812F4C">
      <w:pPr>
        <w:spacing w:after="120"/>
        <w:ind w:left="1780"/>
      </w:pPr>
      <w:r>
        <w:t xml:space="preserve">A </w:t>
      </w:r>
      <w:r w:rsidRPr="00DE455B">
        <w:t>force of 5N shall be applied normal to the line joining the terminations and in a plane parallel to the substrate. The force shall be applied progressively (without any shock) and the</w:t>
      </w:r>
      <w:r w:rsidR="00277530" w:rsidRPr="00DE455B">
        <w:t>n maintained for a period of 10</w:t>
      </w:r>
      <w:r w:rsidR="008E3093" w:rsidRPr="00DE455B">
        <w:t xml:space="preserve"> </w:t>
      </w:r>
      <w:r w:rsidR="00277530" w:rsidRPr="00DE455B">
        <w:t>±</w:t>
      </w:r>
      <w:r w:rsidRPr="00DE455B">
        <w:t>1s.</w:t>
      </w:r>
    </w:p>
    <w:p w14:paraId="0193082C" w14:textId="77777777" w:rsidR="00AF43D6" w:rsidRDefault="00AF43D6" w:rsidP="00DA31A2">
      <w:pPr>
        <w:pStyle w:val="BulletList"/>
        <w:spacing w:after="0"/>
        <w:ind w:left="1775"/>
        <w:contextualSpacing w:val="0"/>
      </w:pPr>
      <w:r>
        <w:tab/>
      </w:r>
      <w:r>
        <w:tab/>
        <w:t>Data Points</w:t>
      </w:r>
      <w:r w:rsidR="009B5AB7">
        <w:t>:</w:t>
      </w:r>
    </w:p>
    <w:p w14:paraId="00AD3BC8" w14:textId="77777777" w:rsidR="00AF43D6" w:rsidRDefault="00AF43D6" w:rsidP="00812F4C">
      <w:pPr>
        <w:spacing w:after="120"/>
        <w:ind w:left="1780"/>
      </w:pPr>
      <w:r>
        <w:t>On completion of testing components shall be visually examined. There shall be no evidence of damage, cracking, lifting or dry solder joints.</w:t>
      </w:r>
    </w:p>
    <w:p w14:paraId="10DB1930" w14:textId="77777777" w:rsidR="00AF43D6" w:rsidRDefault="00AF43D6" w:rsidP="00812F4C">
      <w:pPr>
        <w:spacing w:after="120"/>
        <w:ind w:left="1780"/>
      </w:pPr>
      <w:r>
        <w:t>Capacitance shall be measured as specified in Intermediate and End-Point Electrical Measurements in the Detail Specification.</w:t>
      </w:r>
    </w:p>
    <w:p w14:paraId="406207E3" w14:textId="77777777" w:rsidR="00AF43D6" w:rsidRDefault="00AF43D6" w:rsidP="000C2D72">
      <w:pPr>
        <w:pStyle w:val="Heading2"/>
      </w:pPr>
      <w:bookmarkStart w:id="116" w:name="_Ref472000730"/>
      <w:bookmarkStart w:id="117" w:name="_Toc204772398"/>
      <w:r>
        <w:lastRenderedPageBreak/>
        <w:t>RAPID CHANGE OF TEMPERATURE</w:t>
      </w:r>
      <w:bookmarkEnd w:id="116"/>
      <w:bookmarkEnd w:id="117"/>
    </w:p>
    <w:p w14:paraId="0BD55890" w14:textId="630F2431" w:rsidR="00AF43D6" w:rsidRDefault="00AF43D6" w:rsidP="009B5AB7">
      <w:pPr>
        <w:keepNext/>
        <w:spacing w:after="120"/>
      </w:pPr>
      <w:r>
        <w:t xml:space="preserve">Components mounted in accordance with Para. </w:t>
      </w:r>
      <w:r w:rsidR="00A4758C">
        <w:fldChar w:fldCharType="begin"/>
      </w:r>
      <w:r w:rsidR="00A4758C">
        <w:instrText xml:space="preserve"> REF _Ref471998596 \r \h </w:instrText>
      </w:r>
      <w:r w:rsidR="00A4758C">
        <w:fldChar w:fldCharType="separate"/>
      </w:r>
      <w:r w:rsidR="00B65C8A">
        <w:t>8.6</w:t>
      </w:r>
      <w:r w:rsidR="00A4758C">
        <w:fldChar w:fldCharType="end"/>
      </w:r>
      <w:r>
        <w:t xml:space="preserve"> shall be subjected to Test Na of IEC Publication No. 60068-2-14. The following details shall apply:</w:t>
      </w:r>
    </w:p>
    <w:p w14:paraId="12B333F4" w14:textId="77777777" w:rsidR="00AF43D6" w:rsidRDefault="00AF43D6" w:rsidP="00F34ABD">
      <w:pPr>
        <w:pStyle w:val="BulletList"/>
        <w:spacing w:after="0"/>
      </w:pPr>
      <w:r>
        <w:tab/>
      </w:r>
      <w:r>
        <w:tab/>
        <w:t>Test Conditions:</w:t>
      </w:r>
    </w:p>
    <w:p w14:paraId="7FDCCE7C" w14:textId="0EB35683" w:rsidR="00AF43D6" w:rsidRDefault="00AF43D6" w:rsidP="00812F4C">
      <w:pPr>
        <w:pStyle w:val="ListParagraph"/>
        <w:numPr>
          <w:ilvl w:val="0"/>
          <w:numId w:val="17"/>
        </w:numPr>
        <w:spacing w:after="60"/>
        <w:ind w:left="2137" w:hanging="357"/>
        <w:contextualSpacing w:val="0"/>
      </w:pPr>
      <w:r>
        <w:t>Low temperature: minimum storage temperature rating as specified in the Detail Specification.</w:t>
      </w:r>
    </w:p>
    <w:p w14:paraId="54EA69C0" w14:textId="110A9099" w:rsidR="00AF43D6" w:rsidRDefault="00AF43D6" w:rsidP="00450E35">
      <w:pPr>
        <w:pStyle w:val="ListParagraph"/>
        <w:numPr>
          <w:ilvl w:val="0"/>
          <w:numId w:val="17"/>
        </w:numPr>
        <w:spacing w:after="60"/>
        <w:ind w:left="2126" w:hanging="357"/>
        <w:contextualSpacing w:val="0"/>
      </w:pPr>
      <w:r>
        <w:t>High temperature: maximum storage temperature rating as specified in the Detail Specification.</w:t>
      </w:r>
    </w:p>
    <w:p w14:paraId="3FE7CA95" w14:textId="5D59E91D" w:rsidR="00AF43D6" w:rsidRDefault="00AF43D6" w:rsidP="00450E35">
      <w:pPr>
        <w:pStyle w:val="ListParagraph"/>
        <w:numPr>
          <w:ilvl w:val="0"/>
          <w:numId w:val="17"/>
        </w:numPr>
        <w:spacing w:after="60"/>
        <w:ind w:left="2126" w:hanging="357"/>
        <w:contextualSpacing w:val="0"/>
      </w:pPr>
      <w:r>
        <w:t>Number of cycles: 10</w:t>
      </w:r>
    </w:p>
    <w:p w14:paraId="3A539C2F" w14:textId="5D50EBD4" w:rsidR="00AF43D6" w:rsidRDefault="00AF43D6" w:rsidP="00450E35">
      <w:pPr>
        <w:pStyle w:val="ListParagraph"/>
        <w:numPr>
          <w:ilvl w:val="0"/>
          <w:numId w:val="17"/>
        </w:numPr>
        <w:spacing w:after="60"/>
        <w:ind w:left="2126" w:hanging="357"/>
        <w:contextualSpacing w:val="0"/>
      </w:pPr>
      <w:r>
        <w:t>Exposure time (each cycle, each temperature): 30 minutes</w:t>
      </w:r>
    </w:p>
    <w:p w14:paraId="349B79B0" w14:textId="04740C3F" w:rsidR="00AF43D6" w:rsidRDefault="00AF43D6" w:rsidP="00450E35">
      <w:pPr>
        <w:pStyle w:val="ListParagraph"/>
        <w:numPr>
          <w:ilvl w:val="0"/>
          <w:numId w:val="17"/>
        </w:numPr>
        <w:spacing w:after="60"/>
        <w:ind w:left="2126" w:hanging="357"/>
        <w:contextualSpacing w:val="0"/>
      </w:pPr>
      <w:r>
        <w:t>Transition time: 1</w:t>
      </w:r>
      <w:r w:rsidR="000C2D72">
        <w:t xml:space="preserve"> minute</w:t>
      </w:r>
    </w:p>
    <w:p w14:paraId="4B981AC5" w14:textId="77777777" w:rsidR="00AF43D6" w:rsidRDefault="00AF43D6" w:rsidP="00DA31A2">
      <w:pPr>
        <w:pStyle w:val="BulletList"/>
        <w:spacing w:before="120" w:after="0"/>
      </w:pPr>
      <w:r>
        <w:tab/>
      </w:r>
      <w:r>
        <w:tab/>
        <w:t>Data Points</w:t>
      </w:r>
      <w:r w:rsidR="009B5AB7">
        <w:t>:</w:t>
      </w:r>
    </w:p>
    <w:p w14:paraId="2547DC7F" w14:textId="77777777" w:rsidR="00AF43D6" w:rsidRDefault="00AF43D6" w:rsidP="00812F4C">
      <w:pPr>
        <w:spacing w:after="120"/>
        <w:ind w:left="1780"/>
      </w:pPr>
      <w:r>
        <w:t>Prior to the test, Capacitance shall be measured as specified in Intermediate and End-Point Electrical Measurements in the Detail Specification.</w:t>
      </w:r>
    </w:p>
    <w:p w14:paraId="50E2C150" w14:textId="77777777" w:rsidR="00AF43D6" w:rsidRDefault="00AF43D6" w:rsidP="00812F4C">
      <w:pPr>
        <w:spacing w:after="120"/>
        <w:ind w:left="1780"/>
      </w:pPr>
      <w:r>
        <w:t xml:space="preserve">On completion of testing the components shall be subjected to standard atmospheric conditions for recovery for 24 </w:t>
      </w:r>
      <w:r w:rsidR="00DB6C45">
        <w:rPr>
          <w:rFonts w:cs="Arial"/>
        </w:rPr>
        <w:t>±</w:t>
      </w:r>
      <w:r>
        <w:t xml:space="preserve">2 hours. </w:t>
      </w:r>
    </w:p>
    <w:p w14:paraId="261EF75A" w14:textId="77777777" w:rsidR="00AF43D6" w:rsidRDefault="00AF43D6" w:rsidP="00812F4C">
      <w:pPr>
        <w:spacing w:after="120"/>
        <w:ind w:left="1780"/>
      </w:pPr>
      <w:r>
        <w:t>After recovery</w:t>
      </w:r>
      <w:r w:rsidR="00262A3A">
        <w:t>,</w:t>
      </w:r>
      <w:r>
        <w:t xml:space="preserve"> the components shall be visually examined. There shall be no evidence of damage. Capacitance, Change in Capacitance and Tangent of Loss Angle shall be measured as specified in Intermediate and End-Point Electrical Measurements in the Detail Specification. Change in Capacitance shall be related to the initial measurements.</w:t>
      </w:r>
    </w:p>
    <w:p w14:paraId="0D03F0A5" w14:textId="77777777" w:rsidR="00AF43D6" w:rsidRDefault="00AF43D6" w:rsidP="00A361F8">
      <w:pPr>
        <w:pStyle w:val="Heading2"/>
      </w:pPr>
      <w:bookmarkStart w:id="118" w:name="_Ref472000760"/>
      <w:bookmarkStart w:id="119" w:name="_Toc204772399"/>
      <w:r>
        <w:lastRenderedPageBreak/>
        <w:t>OPERATING LIFE</w:t>
      </w:r>
      <w:bookmarkEnd w:id="118"/>
      <w:bookmarkEnd w:id="119"/>
    </w:p>
    <w:p w14:paraId="6B339F37" w14:textId="46A1F7EA" w:rsidR="00AF43D6" w:rsidRDefault="00AF43D6" w:rsidP="00A361F8">
      <w:pPr>
        <w:keepNext/>
        <w:spacing w:after="120"/>
      </w:pPr>
      <w:r>
        <w:t xml:space="preserve">Components mounted in accordance with Para. </w:t>
      </w:r>
      <w:r w:rsidR="00A4758C">
        <w:fldChar w:fldCharType="begin"/>
      </w:r>
      <w:r w:rsidR="00A4758C">
        <w:instrText xml:space="preserve"> REF _Ref471998596 \r \h </w:instrText>
      </w:r>
      <w:r w:rsidR="00A4758C">
        <w:fldChar w:fldCharType="separate"/>
      </w:r>
      <w:r w:rsidR="00B65C8A">
        <w:t>8.6</w:t>
      </w:r>
      <w:r w:rsidR="00A4758C">
        <w:fldChar w:fldCharType="end"/>
      </w:r>
      <w:r>
        <w:t xml:space="preserve"> shall be subjected to an endurance test in accordance with IEC Publication No. 60384-1 clause </w:t>
      </w:r>
      <w:r w:rsidR="00EE2F87">
        <w:t>8.5</w:t>
      </w:r>
      <w:r>
        <w:t>. Unless otherwise specified, the following details shall apply:</w:t>
      </w:r>
    </w:p>
    <w:p w14:paraId="366FE071" w14:textId="77777777" w:rsidR="00AF43D6" w:rsidRDefault="00AF43D6" w:rsidP="00A361F8">
      <w:pPr>
        <w:pStyle w:val="BulletList"/>
        <w:keepNext/>
        <w:spacing w:after="0"/>
      </w:pPr>
      <w:r>
        <w:tab/>
      </w:r>
      <w:r>
        <w:tab/>
        <w:t>Test Conditions</w:t>
      </w:r>
      <w:r w:rsidR="00DB6C45">
        <w:t>:</w:t>
      </w:r>
    </w:p>
    <w:p w14:paraId="7D021242" w14:textId="51FEBEB8" w:rsidR="00E7440C" w:rsidRDefault="00DE455B" w:rsidP="00812F4C">
      <w:pPr>
        <w:pStyle w:val="ListParagraph"/>
        <w:keepNext/>
        <w:numPr>
          <w:ilvl w:val="0"/>
          <w:numId w:val="18"/>
        </w:numPr>
        <w:spacing w:after="0"/>
        <w:ind w:left="2137" w:hanging="357"/>
        <w:contextualSpacing w:val="0"/>
      </w:pPr>
      <w:r>
        <w:t>Duration:</w:t>
      </w:r>
    </w:p>
    <w:p w14:paraId="53836B8E" w14:textId="77777777" w:rsidR="00D86D80" w:rsidRDefault="00D86D80" w:rsidP="00812F4C">
      <w:pPr>
        <w:pStyle w:val="ListParagraph"/>
        <w:keepNext/>
        <w:numPr>
          <w:ilvl w:val="0"/>
          <w:numId w:val="19"/>
        </w:numPr>
        <w:spacing w:after="60"/>
        <w:ind w:left="2500" w:hanging="357"/>
        <w:contextualSpacing w:val="0"/>
      </w:pPr>
      <w:r>
        <w:t xml:space="preserve">2000 </w:t>
      </w:r>
      <w:r w:rsidRPr="005F5171">
        <w:t>±</w:t>
      </w:r>
      <w:r w:rsidR="000C2E9E">
        <w:t xml:space="preserve">48 hours; applicable to </w:t>
      </w:r>
      <w:r>
        <w:t>Qualification Testing</w:t>
      </w:r>
      <w:r w:rsidR="0061152C">
        <w:t>,</w:t>
      </w:r>
      <w:r>
        <w:t xml:space="preserve"> and </w:t>
      </w:r>
      <w:r w:rsidR="000C2E9E">
        <w:t>to</w:t>
      </w:r>
      <w:r>
        <w:t xml:space="preserve"> Periodic Testing for </w:t>
      </w:r>
      <w:r w:rsidR="0061152C" w:rsidRPr="0061152C">
        <w:t xml:space="preserve">renewal </w:t>
      </w:r>
      <w:r w:rsidR="000C2E9E">
        <w:t xml:space="preserve">of qualification </w:t>
      </w:r>
      <w:r w:rsidR="0061152C" w:rsidRPr="0061152C">
        <w:t>after lapse</w:t>
      </w:r>
      <w:r w:rsidR="000C2E9E">
        <w:t>.</w:t>
      </w:r>
    </w:p>
    <w:p w14:paraId="73C210E8" w14:textId="77777777" w:rsidR="00D86D80" w:rsidRDefault="00D86D80" w:rsidP="00812F4C">
      <w:pPr>
        <w:pStyle w:val="ListParagraph"/>
        <w:keepNext/>
        <w:numPr>
          <w:ilvl w:val="0"/>
          <w:numId w:val="19"/>
        </w:numPr>
        <w:spacing w:after="60"/>
        <w:ind w:left="2500" w:hanging="357"/>
        <w:contextualSpacing w:val="0"/>
      </w:pPr>
      <w:r w:rsidRPr="00D86D80">
        <w:t>1000 ±24 hours</w:t>
      </w:r>
      <w:r w:rsidR="000C2E9E">
        <w:t>; applicable to</w:t>
      </w:r>
      <w:r>
        <w:t xml:space="preserve"> Periodic </w:t>
      </w:r>
      <w:r w:rsidR="0061152C">
        <w:t>T</w:t>
      </w:r>
      <w:r>
        <w:t>esting for extension of qualification.</w:t>
      </w:r>
    </w:p>
    <w:p w14:paraId="770F8AD1" w14:textId="77777777" w:rsidR="00AF43D6" w:rsidRDefault="00AF43D6" w:rsidP="00812F4C">
      <w:pPr>
        <w:pStyle w:val="ListParagraph"/>
        <w:keepNext/>
        <w:numPr>
          <w:ilvl w:val="0"/>
          <w:numId w:val="18"/>
        </w:numPr>
        <w:spacing w:before="120" w:after="60"/>
        <w:ind w:left="2140"/>
        <w:contextualSpacing w:val="0"/>
      </w:pPr>
      <w:r>
        <w:t>Temperature: maximum operating temperature rating (+0 -5)</w:t>
      </w:r>
      <w:r w:rsidR="009204A3">
        <w:rPr>
          <w:rFonts w:cs="Arial"/>
        </w:rPr>
        <w:t>°</w:t>
      </w:r>
      <w:r>
        <w:t>C, as specified in the Detail Specification.</w:t>
      </w:r>
    </w:p>
    <w:p w14:paraId="2A4D5B67" w14:textId="77777777" w:rsidR="00AF43D6" w:rsidRDefault="00AF43D6" w:rsidP="00812F4C">
      <w:pPr>
        <w:pStyle w:val="ListParagraph"/>
        <w:keepNext/>
        <w:numPr>
          <w:ilvl w:val="0"/>
          <w:numId w:val="18"/>
        </w:numPr>
        <w:spacing w:after="0"/>
        <w:ind w:left="2140"/>
        <w:contextualSpacing w:val="0"/>
      </w:pPr>
      <w:r>
        <w:t>Applied Voltage:</w:t>
      </w:r>
    </w:p>
    <w:p w14:paraId="74B85269" w14:textId="1E8A0FFE" w:rsidR="00AF43D6" w:rsidRDefault="00AF43D6" w:rsidP="00812F4C">
      <w:pPr>
        <w:pStyle w:val="ListParagraph"/>
        <w:keepNext/>
        <w:numPr>
          <w:ilvl w:val="0"/>
          <w:numId w:val="20"/>
        </w:numPr>
        <w:spacing w:after="60"/>
        <w:ind w:left="2500" w:hanging="357"/>
        <w:contextualSpacing w:val="0"/>
      </w:pPr>
      <w:r>
        <w:t>for Rated Voltage &lt; 500V: 2x Rated Voltage (</w:t>
      </w:r>
      <w:r w:rsidR="009204A3">
        <w:t>DC</w:t>
      </w:r>
      <w:r>
        <w:t>)</w:t>
      </w:r>
    </w:p>
    <w:p w14:paraId="5E3E77BC" w14:textId="31944211" w:rsidR="00AF43D6" w:rsidRDefault="00AF43D6" w:rsidP="00812F4C">
      <w:pPr>
        <w:pStyle w:val="ListParagraph"/>
        <w:keepNext/>
        <w:numPr>
          <w:ilvl w:val="0"/>
          <w:numId w:val="20"/>
        </w:numPr>
        <w:spacing w:after="60"/>
        <w:ind w:left="2500" w:hanging="357"/>
        <w:contextualSpacing w:val="0"/>
      </w:pPr>
      <w:r>
        <w:t>for Rated Voltage = 500V: 1.5x Rated Voltage (</w:t>
      </w:r>
      <w:r w:rsidR="009204A3">
        <w:t>DC</w:t>
      </w:r>
      <w:r>
        <w:t>)</w:t>
      </w:r>
    </w:p>
    <w:p w14:paraId="1D844F3A" w14:textId="1FB741E5" w:rsidR="00AF43D6" w:rsidRDefault="00277530" w:rsidP="00812F4C">
      <w:pPr>
        <w:pStyle w:val="ListParagraph"/>
        <w:keepNext/>
        <w:numPr>
          <w:ilvl w:val="0"/>
          <w:numId w:val="20"/>
        </w:numPr>
        <w:spacing w:after="60"/>
        <w:ind w:left="2500" w:hanging="357"/>
        <w:contextualSpacing w:val="0"/>
      </w:pPr>
      <w:r>
        <w:t xml:space="preserve">for Rated Voltage &gt; 500V, </w:t>
      </w:r>
      <w:r w:rsidRPr="00DE455B">
        <w:t>≤</w:t>
      </w:r>
      <w:r w:rsidR="009204A3" w:rsidRPr="00DE455B">
        <w:t xml:space="preserve"> </w:t>
      </w:r>
      <w:r w:rsidR="00AF43D6">
        <w:t>1250V: 1.3x Rated Voltage (</w:t>
      </w:r>
      <w:r w:rsidR="009204A3">
        <w:t>DC</w:t>
      </w:r>
      <w:r w:rsidR="00AF43D6">
        <w:t>)</w:t>
      </w:r>
    </w:p>
    <w:p w14:paraId="77E01512" w14:textId="5467BF1D" w:rsidR="00AF43D6" w:rsidRDefault="00AF43D6" w:rsidP="00812F4C">
      <w:pPr>
        <w:pStyle w:val="ListParagraph"/>
        <w:keepNext/>
        <w:numPr>
          <w:ilvl w:val="0"/>
          <w:numId w:val="20"/>
        </w:numPr>
        <w:spacing w:after="60"/>
        <w:ind w:left="2500" w:hanging="357"/>
        <w:contextualSpacing w:val="0"/>
      </w:pPr>
      <w:r>
        <w:t>for Rated Voltage &gt; 1250V: 1x Rated Voltage (</w:t>
      </w:r>
      <w:r w:rsidR="009204A3">
        <w:t>DC</w:t>
      </w:r>
      <w:r>
        <w:t>) (components may be immersed in an inert medium to prevent arcing or high leakage currents)</w:t>
      </w:r>
    </w:p>
    <w:p w14:paraId="6A954BCC" w14:textId="77777777" w:rsidR="00AF43D6" w:rsidRDefault="00AF43D6" w:rsidP="00A361F8">
      <w:pPr>
        <w:pStyle w:val="BulletList"/>
        <w:keepNext/>
        <w:spacing w:before="120" w:after="0"/>
        <w:ind w:left="1775" w:hanging="357"/>
      </w:pPr>
      <w:r>
        <w:tab/>
      </w:r>
      <w:r>
        <w:tab/>
        <w:t>Data Points</w:t>
      </w:r>
      <w:r w:rsidR="009B5AB7">
        <w:t>:</w:t>
      </w:r>
    </w:p>
    <w:p w14:paraId="7C89BF7A" w14:textId="77777777" w:rsidR="00AF43D6" w:rsidRDefault="00AF43D6" w:rsidP="00812F4C">
      <w:pPr>
        <w:keepNext/>
        <w:spacing w:after="120"/>
        <w:ind w:left="1780"/>
      </w:pPr>
      <w:r>
        <w:t>Prior to the test, Capacitance shall be measured (initial measurements) as specified in Intermediate and End-Point Electrical Measurements in the Detail Specification.</w:t>
      </w:r>
    </w:p>
    <w:p w14:paraId="4B839A83" w14:textId="77777777" w:rsidR="00AF43D6" w:rsidRDefault="00D86D80" w:rsidP="00812F4C">
      <w:pPr>
        <w:keepLines/>
        <w:spacing w:after="120"/>
        <w:ind w:left="1780"/>
      </w:pPr>
      <w:r>
        <w:t xml:space="preserve">For a 2000 hour Operating Life test, </w:t>
      </w:r>
      <w:r w:rsidR="002E33A9">
        <w:t xml:space="preserve">at the </w:t>
      </w:r>
      <w:r w:rsidR="002E33A9" w:rsidRPr="002E33A9">
        <w:t>Manufacturer’s discretion</w:t>
      </w:r>
      <w:r w:rsidR="002E33A9">
        <w:t>,</w:t>
      </w:r>
      <w:r w:rsidR="002E33A9" w:rsidRPr="002E33A9">
        <w:t xml:space="preserve"> </w:t>
      </w:r>
      <w:r>
        <w:t>testing may be stopped a</w:t>
      </w:r>
      <w:r w:rsidR="00277530">
        <w:t xml:space="preserve">fter 1000 </w:t>
      </w:r>
      <w:r w:rsidR="00277530">
        <w:rPr>
          <w:rFonts w:cs="Arial"/>
        </w:rPr>
        <w:t>±</w:t>
      </w:r>
      <w:r>
        <w:t>48 hours</w:t>
      </w:r>
      <w:r w:rsidR="0062315D">
        <w:t xml:space="preserve"> </w:t>
      </w:r>
      <w:r w:rsidR="00262A3A">
        <w:t>for optional intermediate measurements. T</w:t>
      </w:r>
      <w:r w:rsidR="00AF43D6">
        <w:t xml:space="preserve">he components </w:t>
      </w:r>
      <w:r w:rsidR="00262A3A">
        <w:t xml:space="preserve">shall be </w:t>
      </w:r>
      <w:r w:rsidR="00AF43D6">
        <w:t xml:space="preserve">subjected to standard atmospheric conditions for recovery (1 hour minimum for type I </w:t>
      </w:r>
      <w:r w:rsidR="00277530">
        <w:t>capacitors; 24</w:t>
      </w:r>
      <w:r w:rsidR="000C2D72">
        <w:t> </w:t>
      </w:r>
      <w:r w:rsidR="00277530">
        <w:rPr>
          <w:rFonts w:cs="Arial"/>
        </w:rPr>
        <w:t>±</w:t>
      </w:r>
      <w:r w:rsidR="00AF43D6">
        <w:t>2</w:t>
      </w:r>
      <w:r w:rsidR="000C2D72">
        <w:t> </w:t>
      </w:r>
      <w:r w:rsidR="00AF43D6">
        <w:t>hours for type II capacitors). After recovery</w:t>
      </w:r>
      <w:r w:rsidR="00262A3A">
        <w:t>,</w:t>
      </w:r>
      <w:r w:rsidR="00AF43D6">
        <w:t xml:space="preserve"> Capacitance, Change in Capacitance and Insulation Resistance shall be measured as specified in Intermediate and End-Point Electrical Measurements in the Detail Specification. Change in Capacitance shall be related to the initial measurements. On completion of </w:t>
      </w:r>
      <w:r w:rsidR="00262A3A">
        <w:t xml:space="preserve">intermediate </w:t>
      </w:r>
      <w:r w:rsidR="00AF43D6">
        <w:t>electrical measurements</w:t>
      </w:r>
      <w:r w:rsidR="002E33A9">
        <w:t>,</w:t>
      </w:r>
      <w:r w:rsidR="00AF43D6">
        <w:t xml:space="preserve"> components shall be returned to </w:t>
      </w:r>
      <w:r w:rsidR="00D10CF0">
        <w:t xml:space="preserve">Operating Life </w:t>
      </w:r>
      <w:r w:rsidR="00AF43D6">
        <w:t>testing.</w:t>
      </w:r>
    </w:p>
    <w:p w14:paraId="12CB82B6" w14:textId="77777777" w:rsidR="00AF43D6" w:rsidRDefault="00AF43D6" w:rsidP="00812F4C">
      <w:pPr>
        <w:spacing w:after="120"/>
        <w:ind w:left="1780"/>
      </w:pPr>
      <w:r>
        <w:t>On completion of testing (</w:t>
      </w:r>
      <w:r w:rsidR="00C777EC" w:rsidRPr="0098398D">
        <w:t>1000</w:t>
      </w:r>
      <w:r w:rsidR="00C777EC" w:rsidRPr="00B7059E">
        <w:rPr>
          <w:b/>
          <w:color w:val="1F497D" w:themeColor="text2"/>
        </w:rPr>
        <w:t xml:space="preserve"> or</w:t>
      </w:r>
      <w:r w:rsidR="00C777EC" w:rsidRPr="00B7059E">
        <w:rPr>
          <w:color w:val="1F497D" w:themeColor="text2"/>
        </w:rPr>
        <w:t xml:space="preserve"> </w:t>
      </w:r>
      <w:r>
        <w:t>2000 hours), the components shall be subjected to standard atmospheric conditions for recovery f</w:t>
      </w:r>
      <w:r w:rsidR="00277530">
        <w:t xml:space="preserve">or 24 </w:t>
      </w:r>
      <w:r w:rsidR="00277530">
        <w:rPr>
          <w:rFonts w:cs="Arial"/>
        </w:rPr>
        <w:t>±</w:t>
      </w:r>
      <w:r>
        <w:t xml:space="preserve">2 hours. </w:t>
      </w:r>
    </w:p>
    <w:p w14:paraId="246241E8" w14:textId="77777777" w:rsidR="00AF43D6" w:rsidRDefault="00AF43D6" w:rsidP="00812F4C">
      <w:pPr>
        <w:spacing w:after="120"/>
        <w:ind w:left="1780"/>
      </w:pPr>
      <w:r>
        <w:t>After recovery</w:t>
      </w:r>
      <w:r w:rsidR="00262A3A">
        <w:t>,</w:t>
      </w:r>
      <w:r>
        <w:t xml:space="preserve"> the components shall be visually examined. There shall be no evidence of damage. Capacitance, Change in Capacitance, Tangent of Loss Angle, Insulation Resistance and Voltage Proof shall be measured as specified in Intermediate and End-Point Electrical Measurements in the Detail Specification. Change in Capacitance shall be related to the initial measurements.</w:t>
      </w:r>
    </w:p>
    <w:p w14:paraId="68872730" w14:textId="08AA5B6F" w:rsidR="00AF43D6" w:rsidRDefault="005F5171" w:rsidP="00AF43D6">
      <w:pPr>
        <w:pStyle w:val="Heading2"/>
      </w:pPr>
      <w:bookmarkStart w:id="120" w:name="_Toc497999724"/>
      <w:bookmarkStart w:id="121" w:name="_Ref472000768"/>
      <w:bookmarkStart w:id="122" w:name="_Toc204772400"/>
      <w:r>
        <w:t>TEMPERATURE CHARACTERISATION</w:t>
      </w:r>
      <w:bookmarkEnd w:id="120"/>
      <w:bookmarkEnd w:id="121"/>
      <w:bookmarkEnd w:id="122"/>
    </w:p>
    <w:p w14:paraId="23F74856" w14:textId="50373893" w:rsidR="00AF43D6" w:rsidRDefault="005F5171" w:rsidP="009B5AB7">
      <w:pPr>
        <w:spacing w:after="120"/>
      </w:pPr>
      <w:r>
        <w:t xml:space="preserve">The following temperature characteristics of the components shall be measured </w:t>
      </w:r>
      <w:r w:rsidR="00AF43D6">
        <w:t>as specified in Intermediate and End-Point Electrical Measureme</w:t>
      </w:r>
      <w:r>
        <w:t>nts in the Detail Specification</w:t>
      </w:r>
      <w:r w:rsidR="00AF43D6">
        <w:t>:</w:t>
      </w:r>
    </w:p>
    <w:p w14:paraId="609ED44C" w14:textId="135E9A1B" w:rsidR="00AF43D6" w:rsidRDefault="00AF43D6" w:rsidP="00F34ABD">
      <w:pPr>
        <w:pStyle w:val="BulletList"/>
        <w:spacing w:after="0"/>
      </w:pPr>
      <w:r>
        <w:tab/>
      </w:r>
      <w:r>
        <w:tab/>
      </w:r>
      <w:r w:rsidR="005F5171">
        <w:t>Data Points</w:t>
      </w:r>
      <w:r w:rsidR="00DB6C45">
        <w:t>:</w:t>
      </w:r>
    </w:p>
    <w:p w14:paraId="2F4AAE37" w14:textId="6B0DB989" w:rsidR="005F5171" w:rsidRPr="00E92B33" w:rsidRDefault="005F5171" w:rsidP="00812F4C">
      <w:pPr>
        <w:pStyle w:val="ListParagraph"/>
        <w:numPr>
          <w:ilvl w:val="0"/>
          <w:numId w:val="10"/>
        </w:numPr>
        <w:spacing w:after="60"/>
        <w:ind w:left="2137" w:hanging="357"/>
        <w:contextualSpacing w:val="0"/>
      </w:pPr>
      <w:r w:rsidRPr="00E92B33">
        <w:t xml:space="preserve">Insulation Resistance in accordance with Para. </w:t>
      </w:r>
      <w:r w:rsidRPr="00E92B33">
        <w:fldChar w:fldCharType="begin"/>
      </w:r>
      <w:r w:rsidRPr="00E92B33">
        <w:instrText xml:space="preserve"> REF _Ref499029633 \r \h </w:instrText>
      </w:r>
      <w:r w:rsidR="00E92B33">
        <w:instrText xml:space="preserve"> \* MERGEFORMAT </w:instrText>
      </w:r>
      <w:r w:rsidRPr="00E92B33">
        <w:fldChar w:fldCharType="separate"/>
      </w:r>
      <w:r w:rsidR="00B65C8A">
        <w:t>8.3.1.3</w:t>
      </w:r>
      <w:r w:rsidRPr="00E92B33">
        <w:fldChar w:fldCharType="end"/>
      </w:r>
      <w:r w:rsidR="00927554">
        <w:t xml:space="preserve"> </w:t>
      </w:r>
      <w:r w:rsidR="008377C6">
        <w:t xml:space="preserve">at </w:t>
      </w:r>
      <w:r w:rsidR="00812F4C">
        <w:t xml:space="preserve">the </w:t>
      </w:r>
      <w:r w:rsidR="008377C6">
        <w:t xml:space="preserve">maximum operating temperature rating </w:t>
      </w:r>
      <w:r w:rsidR="008377C6">
        <w:rPr>
          <w:rFonts w:cs="Arial"/>
        </w:rPr>
        <w:t>±</w:t>
      </w:r>
      <w:r w:rsidR="008377C6">
        <w:t>2</w:t>
      </w:r>
      <w:r w:rsidR="008377C6">
        <w:rPr>
          <w:rFonts w:cs="Arial"/>
        </w:rPr>
        <w:t>°</w:t>
      </w:r>
      <w:r w:rsidR="008377C6">
        <w:t>C, as specified in the Detail Specification.</w:t>
      </w:r>
    </w:p>
    <w:p w14:paraId="48434545" w14:textId="233ED6D0" w:rsidR="00AF43D6" w:rsidRPr="00E92B33" w:rsidRDefault="00AF43D6" w:rsidP="00812F4C">
      <w:pPr>
        <w:pStyle w:val="ListParagraph"/>
        <w:numPr>
          <w:ilvl w:val="0"/>
          <w:numId w:val="10"/>
        </w:numPr>
        <w:spacing w:after="60"/>
        <w:ind w:left="2137" w:hanging="357"/>
        <w:contextualSpacing w:val="0"/>
      </w:pPr>
      <w:r w:rsidRPr="00E92B33">
        <w:t xml:space="preserve">For type I capacitors: Temperature Coefficient in accordance with Para. </w:t>
      </w:r>
      <w:r w:rsidR="008B2842" w:rsidRPr="00E92B33">
        <w:fldChar w:fldCharType="begin"/>
      </w:r>
      <w:r w:rsidR="008B2842" w:rsidRPr="00E92B33">
        <w:instrText xml:space="preserve"> REF _Ref471993810 \r \h </w:instrText>
      </w:r>
      <w:r w:rsidR="00E92B33">
        <w:instrText xml:space="preserve"> \* MERGEFORMAT </w:instrText>
      </w:r>
      <w:r w:rsidR="008B2842" w:rsidRPr="00E92B33">
        <w:fldChar w:fldCharType="separate"/>
      </w:r>
      <w:r w:rsidR="00B65C8A">
        <w:t>8.3.1.5</w:t>
      </w:r>
      <w:r w:rsidR="008B2842" w:rsidRPr="00E92B33">
        <w:fldChar w:fldCharType="end"/>
      </w:r>
      <w:r w:rsidRPr="00E92B33">
        <w:t>.</w:t>
      </w:r>
    </w:p>
    <w:p w14:paraId="57C543DA" w14:textId="3C997EB0" w:rsidR="00AF43D6" w:rsidRPr="00E92B33" w:rsidRDefault="00AF43D6" w:rsidP="00812F4C">
      <w:pPr>
        <w:pStyle w:val="ListParagraph"/>
        <w:numPr>
          <w:ilvl w:val="0"/>
          <w:numId w:val="10"/>
        </w:numPr>
        <w:spacing w:after="60"/>
        <w:ind w:left="2137" w:hanging="357"/>
        <w:contextualSpacing w:val="0"/>
      </w:pPr>
      <w:r w:rsidRPr="00E92B33">
        <w:t xml:space="preserve">For type II capacitors: Temperature Characteristic in accordance with Para. </w:t>
      </w:r>
      <w:r w:rsidR="008B2842" w:rsidRPr="00E92B33">
        <w:fldChar w:fldCharType="begin"/>
      </w:r>
      <w:r w:rsidR="008B2842" w:rsidRPr="00E92B33">
        <w:instrText xml:space="preserve"> REF _Ref471993821 \r \h </w:instrText>
      </w:r>
      <w:r w:rsidR="00E92B33">
        <w:instrText xml:space="preserve"> \* MERGEFORMAT </w:instrText>
      </w:r>
      <w:r w:rsidR="008B2842" w:rsidRPr="00E92B33">
        <w:fldChar w:fldCharType="separate"/>
      </w:r>
      <w:r w:rsidR="00B65C8A">
        <w:t>8.3.1.6</w:t>
      </w:r>
      <w:r w:rsidR="008B2842" w:rsidRPr="00E92B33">
        <w:fldChar w:fldCharType="end"/>
      </w:r>
      <w:r w:rsidRPr="00E92B33">
        <w:t>.</w:t>
      </w:r>
    </w:p>
    <w:p w14:paraId="45C8EF97" w14:textId="77777777" w:rsidR="00AF43D6" w:rsidRDefault="00AF43D6" w:rsidP="00546786">
      <w:pPr>
        <w:pStyle w:val="Heading2"/>
      </w:pPr>
      <w:bookmarkStart w:id="123" w:name="_Ref472000786"/>
      <w:bookmarkStart w:id="124" w:name="_Toc204772401"/>
      <w:r>
        <w:lastRenderedPageBreak/>
        <w:t>SOLDERABILITY</w:t>
      </w:r>
      <w:bookmarkEnd w:id="123"/>
      <w:bookmarkEnd w:id="124"/>
    </w:p>
    <w:p w14:paraId="489C5530" w14:textId="77777777" w:rsidR="00AF43D6" w:rsidRDefault="00AF43D6" w:rsidP="00546786">
      <w:pPr>
        <w:keepNext/>
        <w:spacing w:after="120"/>
      </w:pPr>
      <w:r>
        <w:t xml:space="preserve">The components shall be subjected to Test </w:t>
      </w:r>
      <w:r w:rsidR="004A3B8B" w:rsidRPr="002E33A9">
        <w:rPr>
          <w:color w:val="365F91" w:themeColor="accent1" w:themeShade="BF"/>
        </w:rPr>
        <w:t>Td</w:t>
      </w:r>
      <w:r w:rsidRPr="00B7059E">
        <w:rPr>
          <w:color w:val="365F91" w:themeColor="accent1" w:themeShade="BF"/>
        </w:rPr>
        <w:t xml:space="preserve"> </w:t>
      </w:r>
      <w:r>
        <w:t xml:space="preserve">of IEC Publication No. </w:t>
      </w:r>
      <w:r w:rsidR="004A3B8B" w:rsidRPr="0098398D">
        <w:t>60068-2-58</w:t>
      </w:r>
      <w:r>
        <w:t>. Unless otherwise specified, the following details shall apply:</w:t>
      </w:r>
    </w:p>
    <w:p w14:paraId="307CEA68" w14:textId="77777777" w:rsidR="000C2D72" w:rsidRDefault="00AF43D6" w:rsidP="00546786">
      <w:pPr>
        <w:pStyle w:val="BulletList"/>
        <w:keepNext/>
        <w:spacing w:after="0"/>
      </w:pPr>
      <w:r>
        <w:tab/>
      </w:r>
      <w:r>
        <w:tab/>
        <w:t>Test Conditions</w:t>
      </w:r>
      <w:r w:rsidR="00DB6C45">
        <w:t>:</w:t>
      </w:r>
      <w:r>
        <w:tab/>
      </w:r>
      <w:r>
        <w:tab/>
      </w:r>
    </w:p>
    <w:p w14:paraId="433954B3" w14:textId="74ECAE56" w:rsidR="00AF43D6" w:rsidRDefault="004A3B8B" w:rsidP="00812F4C">
      <w:pPr>
        <w:spacing w:after="120"/>
        <w:ind w:left="1780"/>
      </w:pPr>
      <w:r w:rsidRPr="0098398D">
        <w:t>Solder</w:t>
      </w:r>
      <w:r w:rsidRPr="00B7059E">
        <w:rPr>
          <w:b/>
          <w:color w:val="365F91" w:themeColor="accent1" w:themeShade="BF"/>
        </w:rPr>
        <w:t xml:space="preserve"> </w:t>
      </w:r>
      <w:r w:rsidRPr="0098398D">
        <w:t>bath</w:t>
      </w:r>
      <w:r w:rsidRPr="00B7059E">
        <w:rPr>
          <w:color w:val="365F91" w:themeColor="accent1" w:themeShade="BF"/>
        </w:rPr>
        <w:t xml:space="preserve"> </w:t>
      </w:r>
      <w:r>
        <w:t>t</w:t>
      </w:r>
      <w:r w:rsidR="00AF43D6">
        <w:t>e</w:t>
      </w:r>
      <w:r w:rsidR="00917C03">
        <w:t xml:space="preserve">st method </w:t>
      </w:r>
      <w:r w:rsidRPr="00B7059E">
        <w:rPr>
          <w:b/>
          <w:color w:val="365F91" w:themeColor="accent1" w:themeShade="BF"/>
        </w:rPr>
        <w:t>(</w:t>
      </w:r>
      <w:r w:rsidR="00917C03">
        <w:t xml:space="preserve">+235 </w:t>
      </w:r>
      <w:r w:rsidR="00917C03" w:rsidRPr="000C2D72">
        <w:rPr>
          <w:rFonts w:cs="Arial"/>
        </w:rPr>
        <w:t>±</w:t>
      </w:r>
      <w:r w:rsidR="00AF43D6">
        <w:t>5</w:t>
      </w:r>
      <w:r w:rsidR="009204A3" w:rsidRPr="000C2D72">
        <w:rPr>
          <w:rFonts w:cs="Arial"/>
        </w:rPr>
        <w:t>°</w:t>
      </w:r>
      <w:r w:rsidR="00AF43D6">
        <w:t>C) shall apply. The component</w:t>
      </w:r>
      <w:r w:rsidR="00917C03">
        <w:t xml:space="preserve">s shall be fully immersed for </w:t>
      </w:r>
      <w:r w:rsidRPr="0098398D">
        <w:t>5</w:t>
      </w:r>
      <w:r w:rsidR="00CA3E91">
        <w:t> </w:t>
      </w:r>
      <w:r w:rsidRPr="0098398D">
        <w:t>±0.5s</w:t>
      </w:r>
      <w:r w:rsidR="00AF43D6">
        <w:t>.</w:t>
      </w:r>
    </w:p>
    <w:p w14:paraId="0973245B" w14:textId="77777777" w:rsidR="00AF43D6" w:rsidRPr="000C2D72" w:rsidRDefault="00AF43D6" w:rsidP="00F34ABD">
      <w:pPr>
        <w:pStyle w:val="BulletList"/>
        <w:spacing w:after="0"/>
      </w:pPr>
      <w:r>
        <w:tab/>
      </w:r>
      <w:r>
        <w:tab/>
      </w:r>
      <w:r w:rsidRPr="000C2D72">
        <w:t>Final Inspection</w:t>
      </w:r>
      <w:r w:rsidR="009B5AB7">
        <w:t>:</w:t>
      </w:r>
    </w:p>
    <w:p w14:paraId="21467BEB" w14:textId="77777777" w:rsidR="00AF43D6" w:rsidRDefault="00AF43D6" w:rsidP="00812F4C">
      <w:pPr>
        <w:spacing w:after="120"/>
        <w:ind w:left="1780"/>
      </w:pPr>
      <w:r>
        <w:t>On completion of testing the components shall be visually examined. There shall be no evidence of damage. At least 75% of the terminations shall be covered by a smooth solder covering. The remaining 25% may contain small pin-holes or rough spots but these shall not be concentrated in one area.</w:t>
      </w:r>
    </w:p>
    <w:p w14:paraId="280CBD71" w14:textId="77777777" w:rsidR="00AF43D6" w:rsidRDefault="00AF43D6" w:rsidP="00AF43D6">
      <w:pPr>
        <w:pStyle w:val="Heading2"/>
      </w:pPr>
      <w:bookmarkStart w:id="125" w:name="_Ref472000815"/>
      <w:bookmarkStart w:id="126" w:name="_Toc204772402"/>
      <w:r>
        <w:t>PERMANENCE OF MARKING</w:t>
      </w:r>
      <w:bookmarkEnd w:id="125"/>
      <w:bookmarkEnd w:id="126"/>
    </w:p>
    <w:p w14:paraId="0BCC4E14" w14:textId="30598A46" w:rsidR="00AF43D6" w:rsidRDefault="00AF43D6" w:rsidP="00AF43D6">
      <w:r>
        <w:t xml:space="preserve">ESCC Basic Specification No. </w:t>
      </w:r>
      <w:hyperlink r:id="rId72" w:history="1">
        <w:r w:rsidR="00CF2808" w:rsidRPr="00311D31">
          <w:rPr>
            <w:rStyle w:val="Hyperlink"/>
          </w:rPr>
          <w:t>24800</w:t>
        </w:r>
      </w:hyperlink>
      <w:r>
        <w:t>.</w:t>
      </w:r>
    </w:p>
    <w:p w14:paraId="37DC0752" w14:textId="77777777" w:rsidR="00E20F59" w:rsidRDefault="00E20F59" w:rsidP="00EE2F87">
      <w:pPr>
        <w:pStyle w:val="Heading1"/>
      </w:pPr>
      <w:bookmarkStart w:id="127" w:name="_Ref471998780"/>
      <w:bookmarkStart w:id="128" w:name="_Toc204772403"/>
      <w:r>
        <w:lastRenderedPageBreak/>
        <w:t>DATA DOCUMENTATION</w:t>
      </w:r>
      <w:bookmarkEnd w:id="127"/>
      <w:bookmarkEnd w:id="128"/>
    </w:p>
    <w:p w14:paraId="0F119528" w14:textId="77777777" w:rsidR="00E20F59" w:rsidRPr="00917C03" w:rsidRDefault="00E20F59" w:rsidP="00EE2F87">
      <w:pPr>
        <w:pStyle w:val="Heading2"/>
      </w:pPr>
      <w:bookmarkStart w:id="129" w:name="_Ref471998685"/>
      <w:bookmarkStart w:id="130" w:name="_Toc204772404"/>
      <w:r w:rsidRPr="00917C03">
        <w:t>GENERAL</w:t>
      </w:r>
      <w:bookmarkEnd w:id="129"/>
      <w:bookmarkEnd w:id="130"/>
    </w:p>
    <w:p w14:paraId="3093D422" w14:textId="77777777" w:rsidR="00E20F59" w:rsidRDefault="00E20F59" w:rsidP="00EE2F87">
      <w:pPr>
        <w:keepNext/>
      </w:pPr>
      <w:r>
        <w:t>For the qualification, qualification maintenance and procurement for each lot a data documentation package shall exist in a printed or electronic form.</w:t>
      </w:r>
    </w:p>
    <w:p w14:paraId="323DE376" w14:textId="77777777" w:rsidR="00E20F59" w:rsidRDefault="00E20F59" w:rsidP="00EE2F87">
      <w:pPr>
        <w:keepNext/>
        <w:spacing w:after="120"/>
      </w:pPr>
      <w:r>
        <w:t>This package shall be compiled from:</w:t>
      </w:r>
    </w:p>
    <w:p w14:paraId="0B4BE7CF" w14:textId="77777777" w:rsidR="00E20F59" w:rsidRDefault="00E20F59" w:rsidP="00EE2F87">
      <w:pPr>
        <w:pStyle w:val="alphabeticallist"/>
        <w:keepNext/>
        <w:spacing w:after="60"/>
      </w:pPr>
      <w:bookmarkStart w:id="131" w:name="_Ref471993911"/>
      <w:r>
        <w:t>Cover sheet (or sheets).</w:t>
      </w:r>
      <w:bookmarkEnd w:id="131"/>
    </w:p>
    <w:p w14:paraId="7A089DAD" w14:textId="77777777" w:rsidR="00E20F59" w:rsidRDefault="00E20F59" w:rsidP="00EE2F87">
      <w:pPr>
        <w:pStyle w:val="alphabeticallist"/>
        <w:keepNext/>
        <w:spacing w:after="60"/>
      </w:pPr>
      <w:r>
        <w:t>List of equipment (testing and measuring).</w:t>
      </w:r>
    </w:p>
    <w:p w14:paraId="3795FFDE" w14:textId="77777777" w:rsidR="00E20F59" w:rsidRDefault="00E20F59" w:rsidP="00EE2F87">
      <w:pPr>
        <w:pStyle w:val="alphabeticallist"/>
        <w:keepNext/>
        <w:spacing w:after="60"/>
      </w:pPr>
      <w:r>
        <w:t>List of test references.</w:t>
      </w:r>
    </w:p>
    <w:p w14:paraId="1085B175" w14:textId="5F694D3C" w:rsidR="00E20F59" w:rsidRDefault="00E20F59" w:rsidP="00EE2F87">
      <w:pPr>
        <w:pStyle w:val="alphabeticallist"/>
        <w:keepNext/>
        <w:spacing w:after="60"/>
      </w:pPr>
      <w:r>
        <w:t>Special In-Process Controls data (Chart F2)</w:t>
      </w:r>
      <w:r w:rsidR="00D869D4">
        <w:t>.</w:t>
      </w:r>
    </w:p>
    <w:p w14:paraId="73F585C1" w14:textId="77777777" w:rsidR="00E20F59" w:rsidRDefault="00E20F59" w:rsidP="00EE2F87">
      <w:pPr>
        <w:pStyle w:val="alphabeticallist"/>
        <w:keepNext/>
        <w:spacing w:after="60"/>
      </w:pPr>
      <w:r>
        <w:t>Screening Tests data (Chart F3).</w:t>
      </w:r>
    </w:p>
    <w:p w14:paraId="2D193C6B" w14:textId="584D4EFA" w:rsidR="00E20F59" w:rsidRDefault="005F5171" w:rsidP="00EE2F87">
      <w:pPr>
        <w:pStyle w:val="alphabeticallist"/>
        <w:keepNext/>
        <w:spacing w:after="60"/>
      </w:pPr>
      <w:r>
        <w:t>Qualification, Periodic Testing and Lot Validation Testing (when applicable) data (Chart F4)</w:t>
      </w:r>
      <w:r w:rsidR="00E20F59">
        <w:t>.</w:t>
      </w:r>
    </w:p>
    <w:p w14:paraId="3C2F9FBA" w14:textId="77777777" w:rsidR="00E20F59" w:rsidRDefault="00E20F59" w:rsidP="00EE2F87">
      <w:pPr>
        <w:pStyle w:val="alphabeticallist"/>
        <w:keepNext/>
        <w:spacing w:after="60"/>
      </w:pPr>
      <w:r>
        <w:t>Failed components list and failure analysis report (when applicable).</w:t>
      </w:r>
    </w:p>
    <w:p w14:paraId="0A0F67A8" w14:textId="77777777" w:rsidR="00E20F59" w:rsidRDefault="00E20F59" w:rsidP="00EE2F87">
      <w:pPr>
        <w:pStyle w:val="alphabeticallist"/>
        <w:keepNext/>
        <w:spacing w:after="60"/>
      </w:pPr>
      <w:bookmarkStart w:id="132" w:name="_Ref471993923"/>
      <w:r>
        <w:t>Certificate of Conformity.</w:t>
      </w:r>
      <w:bookmarkEnd w:id="132"/>
    </w:p>
    <w:p w14:paraId="0C085DA5" w14:textId="77777777" w:rsidR="00E20F59" w:rsidRDefault="00E20F59" w:rsidP="00EE2F87">
      <w:pPr>
        <w:keepNext/>
        <w:spacing w:before="240" w:after="120"/>
      </w:pPr>
      <w:r>
        <w:t>Items (a) to (h) inclusive shall be grouped, preferably as sub</w:t>
      </w:r>
      <w:r w:rsidR="002F3E01">
        <w:t>-</w:t>
      </w:r>
      <w:r>
        <w:t>packages and, for identification purposes, each page shall include the following information:</w:t>
      </w:r>
    </w:p>
    <w:p w14:paraId="37FD2C9A" w14:textId="77777777" w:rsidR="00E20F59" w:rsidRDefault="00E20F59" w:rsidP="00EE2F87">
      <w:pPr>
        <w:pStyle w:val="BulletList"/>
        <w:keepNext/>
      </w:pPr>
      <w:r>
        <w:tab/>
      </w:r>
      <w:r>
        <w:tab/>
        <w:t>ESCC Component Number.</w:t>
      </w:r>
    </w:p>
    <w:p w14:paraId="06A4E97D" w14:textId="77777777" w:rsidR="00E20F59" w:rsidRDefault="00E20F59" w:rsidP="00EE2F87">
      <w:pPr>
        <w:pStyle w:val="BulletList"/>
        <w:keepNext/>
      </w:pPr>
      <w:r>
        <w:tab/>
      </w:r>
      <w:r>
        <w:tab/>
        <w:t>Manufacturer’s name.</w:t>
      </w:r>
    </w:p>
    <w:p w14:paraId="7F9E1635" w14:textId="77777777" w:rsidR="00E20F59" w:rsidRDefault="00E20F59" w:rsidP="00EE2F87">
      <w:pPr>
        <w:pStyle w:val="BulletList"/>
        <w:keepNext/>
      </w:pPr>
      <w:r>
        <w:tab/>
      </w:r>
      <w:r>
        <w:tab/>
        <w:t>Lot identification.</w:t>
      </w:r>
    </w:p>
    <w:p w14:paraId="6EC6D920" w14:textId="77777777" w:rsidR="00E20F59" w:rsidRDefault="00E20F59" w:rsidP="00EE2F87">
      <w:pPr>
        <w:pStyle w:val="BulletList"/>
        <w:keepNext/>
      </w:pPr>
      <w:r>
        <w:tab/>
      </w:r>
      <w:r>
        <w:tab/>
        <w:t>Date of establishment of the document.</w:t>
      </w:r>
    </w:p>
    <w:p w14:paraId="5D8493CA" w14:textId="77777777" w:rsidR="00E20F59" w:rsidRDefault="00E20F59" w:rsidP="00EE2F87">
      <w:pPr>
        <w:pStyle w:val="BulletList"/>
        <w:keepNext/>
      </w:pPr>
      <w:r>
        <w:tab/>
      </w:r>
      <w:r>
        <w:tab/>
        <w:t>Page number.</w:t>
      </w:r>
    </w:p>
    <w:p w14:paraId="42268D44" w14:textId="77777777" w:rsidR="00E20F59" w:rsidRDefault="00E20F59" w:rsidP="00EE2F87">
      <w:pPr>
        <w:keepNext/>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C063E39" w14:textId="77777777" w:rsidR="00E20F59" w:rsidRPr="00917C03" w:rsidRDefault="00E20F59" w:rsidP="00EE2F87">
      <w:pPr>
        <w:pStyle w:val="Heading3"/>
        <w:numPr>
          <w:ilvl w:val="2"/>
          <w:numId w:val="9"/>
        </w:numPr>
      </w:pPr>
      <w:bookmarkStart w:id="133" w:name="_Toc204772405"/>
      <w:r w:rsidRPr="00917C03">
        <w:t>Qualification and Qualification Maintenance</w:t>
      </w:r>
      <w:bookmarkEnd w:id="133"/>
    </w:p>
    <w:p w14:paraId="768DE659" w14:textId="7DAF6AB8" w:rsidR="00E20F59" w:rsidRDefault="00E20F59" w:rsidP="00EE2F87">
      <w:pPr>
        <w:keepNext/>
      </w:pPr>
      <w:r>
        <w:t>In the case of qualification or qualification maintenance, the items listed in Para.</w:t>
      </w:r>
      <w:r w:rsidR="00A4758C">
        <w:t xml:space="preserve"> </w:t>
      </w:r>
      <w:r w:rsidR="00A4758C">
        <w:fldChar w:fldCharType="begin"/>
      </w:r>
      <w:r w:rsidR="00A4758C">
        <w:instrText xml:space="preserve"> REF _Ref471998685 \r \h </w:instrText>
      </w:r>
      <w:r w:rsidR="00EE2F87">
        <w:instrText xml:space="preserve"> \* MERGEFORMAT </w:instrText>
      </w:r>
      <w:r w:rsidR="00A4758C">
        <w:fldChar w:fldCharType="separate"/>
      </w:r>
      <w:r w:rsidR="00B65C8A">
        <w:t>9.1</w:t>
      </w:r>
      <w:r w:rsidR="00A4758C">
        <w:fldChar w:fldCharType="end"/>
      </w:r>
      <w:r w:rsidR="00A4758C">
        <w:t>(a)</w:t>
      </w:r>
      <w:r>
        <w:t xml:space="preserve"> to </w:t>
      </w:r>
      <w:r w:rsidR="008B2842">
        <w:fldChar w:fldCharType="begin"/>
      </w:r>
      <w:r w:rsidR="008B2842">
        <w:instrText xml:space="preserve"> REF _Ref471993923 \r \h </w:instrText>
      </w:r>
      <w:r w:rsidR="00EE2F87">
        <w:instrText xml:space="preserve"> \* MERGEFORMAT </w:instrText>
      </w:r>
      <w:r w:rsidR="008B2842">
        <w:fldChar w:fldCharType="separate"/>
      </w:r>
      <w:r w:rsidR="00B65C8A">
        <w:t>(h)</w:t>
      </w:r>
      <w:r w:rsidR="008B2842">
        <w:fldChar w:fldCharType="end"/>
      </w:r>
      <w:r>
        <w:t xml:space="preserve"> are required.</w:t>
      </w:r>
    </w:p>
    <w:p w14:paraId="3CCAD5C6" w14:textId="77777777" w:rsidR="00E20F59" w:rsidRPr="00917C03" w:rsidRDefault="00E20F59" w:rsidP="008A51CC">
      <w:pPr>
        <w:pStyle w:val="Heading3"/>
      </w:pPr>
      <w:bookmarkStart w:id="134" w:name="_Ref471993965"/>
      <w:bookmarkStart w:id="135" w:name="_Toc204772406"/>
      <w:r w:rsidRPr="00917C03">
        <w:t>Component Procurement and Delivery</w:t>
      </w:r>
      <w:bookmarkEnd w:id="134"/>
      <w:bookmarkEnd w:id="135"/>
    </w:p>
    <w:p w14:paraId="4C77E6EB" w14:textId="77777777" w:rsidR="00E20F59" w:rsidRDefault="00E20F59" w:rsidP="009B5AB7">
      <w:pPr>
        <w:spacing w:after="120"/>
      </w:pPr>
      <w:r>
        <w:t>For all deliveries of components procured to this specification, the following documentation shall be supplied:</w:t>
      </w:r>
    </w:p>
    <w:p w14:paraId="2EE2A4FB" w14:textId="77777777" w:rsidR="00E20F59" w:rsidRDefault="00E20F59" w:rsidP="00BE6CA3">
      <w:pPr>
        <w:pStyle w:val="alphabeticallist"/>
      </w:pPr>
      <w:r>
        <w:t>Cover sheet (if all of the information is not included on the Certificate of Conformity).</w:t>
      </w:r>
    </w:p>
    <w:p w14:paraId="47E00255" w14:textId="77777777" w:rsidR="00E20F59" w:rsidRDefault="00E20F59" w:rsidP="00BE6CA3">
      <w:pPr>
        <w:pStyle w:val="alphabeticallist"/>
      </w:pPr>
      <w:r>
        <w:t>Certificate of Conformity.</w:t>
      </w:r>
    </w:p>
    <w:p w14:paraId="77C645DA" w14:textId="77777777" w:rsidR="00E20F59" w:rsidRPr="00917C03" w:rsidRDefault="00E20F59" w:rsidP="008A51CC">
      <w:pPr>
        <w:pStyle w:val="Heading3"/>
      </w:pPr>
      <w:bookmarkStart w:id="136" w:name="_Ref471993974"/>
      <w:bookmarkStart w:id="137" w:name="_Toc204772407"/>
      <w:r w:rsidRPr="00917C03">
        <w:t>Additional Documentation</w:t>
      </w:r>
      <w:bookmarkEnd w:id="136"/>
      <w:bookmarkEnd w:id="137"/>
    </w:p>
    <w:p w14:paraId="0C72A745" w14:textId="77777777" w:rsidR="00E20F59" w:rsidRDefault="00E20F59" w:rsidP="00E20F59">
      <w:r>
        <w:t>The Manufacturer shall deliver additional documentation containing data and reports to the Orderer, if stipulated in the Purchase Order.</w:t>
      </w:r>
    </w:p>
    <w:p w14:paraId="2587CB46" w14:textId="77777777" w:rsidR="00E20F59" w:rsidRPr="00917C03" w:rsidRDefault="00E20F59" w:rsidP="008A51CC">
      <w:pPr>
        <w:pStyle w:val="Heading3"/>
      </w:pPr>
      <w:bookmarkStart w:id="138" w:name="_Toc204772408"/>
      <w:r w:rsidRPr="00917C03">
        <w:t>Data Retention/Data Access</w:t>
      </w:r>
      <w:bookmarkEnd w:id="138"/>
    </w:p>
    <w:p w14:paraId="658E01A9"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13E2AA4E" w14:textId="77777777" w:rsidR="00E20F59" w:rsidRDefault="00E20F59" w:rsidP="0066153D">
      <w:pPr>
        <w:pStyle w:val="Heading2"/>
      </w:pPr>
      <w:bookmarkStart w:id="139" w:name="_Toc204772409"/>
      <w:r>
        <w:lastRenderedPageBreak/>
        <w:t>COVER SHEET(S)</w:t>
      </w:r>
      <w:bookmarkEnd w:id="139"/>
    </w:p>
    <w:p w14:paraId="79AC3A1D" w14:textId="77777777" w:rsidR="00E20F59" w:rsidRDefault="00E20F59" w:rsidP="0066153D">
      <w:pPr>
        <w:keepNext/>
        <w:spacing w:after="120"/>
      </w:pPr>
      <w:r>
        <w:t>The cover sheet(s) of the data documentation package shall include as a minimum:</w:t>
      </w:r>
    </w:p>
    <w:p w14:paraId="5F3E6B2F" w14:textId="77777777" w:rsidR="00E20F59" w:rsidRDefault="00E20F59" w:rsidP="00EE2F87">
      <w:pPr>
        <w:pStyle w:val="alphabeticallist"/>
        <w:keepNext/>
        <w:spacing w:after="60"/>
      </w:pPr>
      <w:r>
        <w:t>Reference to the Detail Specification, including issue and date.</w:t>
      </w:r>
    </w:p>
    <w:p w14:paraId="78A2E5A1" w14:textId="77777777" w:rsidR="00E20F59" w:rsidRDefault="00E20F59" w:rsidP="00EE2F87">
      <w:pPr>
        <w:pStyle w:val="alphabeticallist"/>
        <w:keepNext/>
        <w:spacing w:after="60"/>
      </w:pPr>
      <w:r>
        <w:t>Reference to the applicable ESCC Generic Specification, including issue and date.</w:t>
      </w:r>
    </w:p>
    <w:p w14:paraId="1C503F7C" w14:textId="77777777" w:rsidR="00E20F59" w:rsidRDefault="00E20F59" w:rsidP="00EE2F87">
      <w:pPr>
        <w:pStyle w:val="alphabeticallist"/>
        <w:keepNext/>
        <w:spacing w:after="60"/>
      </w:pPr>
      <w:r>
        <w:t>ESCC Component Number and the Manufacturer’s part type number.</w:t>
      </w:r>
    </w:p>
    <w:p w14:paraId="4DA04466" w14:textId="77777777" w:rsidR="00E20F59" w:rsidRDefault="00E20F59" w:rsidP="00EE2F87">
      <w:pPr>
        <w:pStyle w:val="alphabeticallist"/>
        <w:keepNext/>
        <w:spacing w:after="60"/>
      </w:pPr>
      <w:r>
        <w:t>Lot identification.</w:t>
      </w:r>
    </w:p>
    <w:p w14:paraId="186CDA6B" w14:textId="77777777" w:rsidR="00E20F59" w:rsidRDefault="00E20F59" w:rsidP="00EE2F87">
      <w:pPr>
        <w:pStyle w:val="alphabeticallist"/>
        <w:keepNext/>
        <w:spacing w:after="60"/>
      </w:pPr>
      <w:r>
        <w:t>Number of the Purchase Order.</w:t>
      </w:r>
    </w:p>
    <w:p w14:paraId="2303FAC9" w14:textId="77777777" w:rsidR="00E20F59" w:rsidRDefault="00E20F59" w:rsidP="00EE2F87">
      <w:pPr>
        <w:pStyle w:val="alphabeticallist"/>
        <w:keepNext/>
        <w:spacing w:after="60"/>
      </w:pPr>
      <w:r>
        <w:t>Information relative to any additions to this specification and/or the Detail Specification.</w:t>
      </w:r>
    </w:p>
    <w:p w14:paraId="6AB8C889" w14:textId="77777777" w:rsidR="00E20F59" w:rsidRDefault="00E20F59" w:rsidP="00EE2F87">
      <w:pPr>
        <w:pStyle w:val="alphabeticallist"/>
        <w:keepNext/>
        <w:spacing w:after="60"/>
      </w:pPr>
      <w:r>
        <w:t>Manufacturer’s name and address.</w:t>
      </w:r>
    </w:p>
    <w:p w14:paraId="4DF20F9A" w14:textId="77777777" w:rsidR="00E20F59" w:rsidRDefault="00E20F59" w:rsidP="00EE2F87">
      <w:pPr>
        <w:pStyle w:val="alphabeticallist"/>
        <w:keepNext/>
        <w:spacing w:after="60"/>
      </w:pPr>
      <w:r>
        <w:t>Location of the manufacturing plant.</w:t>
      </w:r>
    </w:p>
    <w:p w14:paraId="5A4D6CFF" w14:textId="77777777" w:rsidR="00E20F59" w:rsidRDefault="00E20F59" w:rsidP="00EE2F87">
      <w:pPr>
        <w:pStyle w:val="alphabeticallist"/>
        <w:keepNext/>
        <w:spacing w:after="60"/>
      </w:pPr>
      <w:r>
        <w:t>Signature on behalf of Manufacturer.</w:t>
      </w:r>
    </w:p>
    <w:p w14:paraId="675B5B9C" w14:textId="77777777" w:rsidR="00E20F59" w:rsidRDefault="00E20F59" w:rsidP="00EE2F87">
      <w:pPr>
        <w:pStyle w:val="alphabeticallist"/>
        <w:spacing w:after="60"/>
      </w:pPr>
      <w:r>
        <w:t>Total number of pages of the data package.</w:t>
      </w:r>
    </w:p>
    <w:p w14:paraId="36D65BDF" w14:textId="77777777" w:rsidR="00E20F59" w:rsidRDefault="00E20F59" w:rsidP="00A2020F">
      <w:pPr>
        <w:pStyle w:val="Heading2"/>
      </w:pPr>
      <w:bookmarkStart w:id="140" w:name="_Toc204772410"/>
      <w:r>
        <w:t>LIST OF EQUIPMENT USED</w:t>
      </w:r>
      <w:bookmarkEnd w:id="140"/>
    </w:p>
    <w:p w14:paraId="588F3893"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097A52F2" w14:textId="77777777" w:rsidR="00E20F59" w:rsidRDefault="00E20F59" w:rsidP="00A2020F">
      <w:pPr>
        <w:pStyle w:val="Heading2"/>
      </w:pPr>
      <w:bookmarkStart w:id="141" w:name="_Toc204772411"/>
      <w:r>
        <w:t>LIST OF TEST REFERENCES</w:t>
      </w:r>
      <w:bookmarkEnd w:id="141"/>
    </w:p>
    <w:p w14:paraId="34CCC4D6"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2EA8250D" w14:textId="77777777" w:rsidR="00E20F59" w:rsidRDefault="00E20F59" w:rsidP="00A2020F">
      <w:pPr>
        <w:pStyle w:val="Heading2"/>
      </w:pPr>
      <w:bookmarkStart w:id="142" w:name="_Ref471993277"/>
      <w:bookmarkStart w:id="143" w:name="_Toc204772412"/>
      <w:r>
        <w:t>SPECIAL IN-PROCESS CONTROLS DATA (CHART F2)</w:t>
      </w:r>
      <w:bookmarkEnd w:id="142"/>
      <w:bookmarkEnd w:id="143"/>
    </w:p>
    <w:p w14:paraId="03A23F5D" w14:textId="77777777" w:rsidR="00A63CAA" w:rsidRDefault="00E20F59" w:rsidP="00E20F59">
      <w:r>
        <w:t>A test result summary shall be compiled showing the total number of components submitted to, and the total number rejected after each of the tests.</w:t>
      </w:r>
      <w:r w:rsidR="00A63CAA">
        <w:t xml:space="preserve"> For Microsection Inspection, an examination report that includes photographs shall be prepared.</w:t>
      </w:r>
    </w:p>
    <w:p w14:paraId="02658BE2" w14:textId="77777777" w:rsidR="00E20F59" w:rsidRDefault="00E20F59" w:rsidP="00A2020F">
      <w:pPr>
        <w:pStyle w:val="Heading2"/>
      </w:pPr>
      <w:bookmarkStart w:id="144" w:name="_Ref471993374"/>
      <w:bookmarkStart w:id="145" w:name="_Toc204772413"/>
      <w:r>
        <w:t>SCREENING TESTS DATA (CHART F3)</w:t>
      </w:r>
      <w:bookmarkEnd w:id="144"/>
      <w:bookmarkEnd w:id="145"/>
    </w:p>
    <w:p w14:paraId="0CB42051" w14:textId="77777777" w:rsidR="00E20F59" w:rsidRDefault="00E20F59" w:rsidP="00E20F59">
      <w:r>
        <w:t xml:space="preserve">A test result summary shall be compiled showing the total number of components submitted to and the total number rejected after each of the tests. </w:t>
      </w:r>
    </w:p>
    <w:p w14:paraId="75487447" w14:textId="63E9FC22" w:rsidR="00E20F59" w:rsidRDefault="0066153D" w:rsidP="00EE2F87">
      <w:pPr>
        <w:pStyle w:val="Heading2"/>
      </w:pPr>
      <w:bookmarkStart w:id="146" w:name="_Ref471993647"/>
      <w:bookmarkStart w:id="147" w:name="_Toc204772414"/>
      <w:r>
        <w:t>QUALIFICATION, PERIODIC TESTING AND LOT VALIDATION TESTING DATA (CHART F4</w:t>
      </w:r>
      <w:r w:rsidR="00E20F59">
        <w:t>)</w:t>
      </w:r>
      <w:bookmarkEnd w:id="146"/>
      <w:bookmarkEnd w:id="147"/>
    </w:p>
    <w:p w14:paraId="77A1C91B" w14:textId="77777777" w:rsidR="00E20F59" w:rsidRDefault="00E20F59" w:rsidP="00EE2F87">
      <w:pPr>
        <w:pStyle w:val="Heading3"/>
      </w:pPr>
      <w:bookmarkStart w:id="148" w:name="_Toc204772415"/>
      <w:r>
        <w:t>Qualification Testing</w:t>
      </w:r>
      <w:bookmarkEnd w:id="148"/>
    </w:p>
    <w:p w14:paraId="14AD155C" w14:textId="77777777" w:rsidR="00E20F59" w:rsidRDefault="00E20F59" w:rsidP="00EE2F87">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F192A56" w14:textId="77777777" w:rsidR="00E20F59" w:rsidRDefault="00E20F59" w:rsidP="00E53BCB">
      <w:pPr>
        <w:pStyle w:val="Heading3"/>
      </w:pPr>
      <w:bookmarkStart w:id="149" w:name="_Toc204772416"/>
      <w:r>
        <w:lastRenderedPageBreak/>
        <w:t>Periodic Testing for Qualification Maintenance</w:t>
      </w:r>
      <w:bookmarkEnd w:id="149"/>
    </w:p>
    <w:p w14:paraId="1379FCC3" w14:textId="77777777" w:rsidR="00E20F59" w:rsidRDefault="00E20F59" w:rsidP="00E53BCB">
      <w:pPr>
        <w:keepNext/>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9E27E4F" w14:textId="77777777" w:rsidR="00E20F59" w:rsidRDefault="00E20F59" w:rsidP="00E53BCB">
      <w:pPr>
        <w:keepLines/>
      </w:pPr>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11482C1" w14:textId="77777777" w:rsidR="00E20F59" w:rsidRDefault="00E20F59" w:rsidP="008A51CC">
      <w:pPr>
        <w:pStyle w:val="Heading3"/>
      </w:pPr>
      <w:bookmarkStart w:id="150" w:name="_Toc204772417"/>
      <w:r>
        <w:t>Lot Validation Testing</w:t>
      </w:r>
      <w:bookmarkEnd w:id="150"/>
    </w:p>
    <w:p w14:paraId="5AE8E8B9" w14:textId="77777777" w:rsidR="00E20F59" w:rsidRDefault="00E20F59" w:rsidP="00E20F59">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3434ED68" w14:textId="77777777" w:rsidR="00E20F59" w:rsidRDefault="00E20F59" w:rsidP="00A2020F">
      <w:pPr>
        <w:pStyle w:val="Heading2"/>
      </w:pPr>
      <w:bookmarkStart w:id="151" w:name="_Toc204772418"/>
      <w:r>
        <w:t>FAILED COMPONENTS LIST AND FAILURE ANALYSIS REPORT</w:t>
      </w:r>
      <w:bookmarkEnd w:id="151"/>
    </w:p>
    <w:p w14:paraId="6D846D58" w14:textId="77777777" w:rsidR="00E20F59" w:rsidRDefault="00E20F59" w:rsidP="009B5AB7">
      <w:pPr>
        <w:spacing w:after="120"/>
      </w:pPr>
      <w:r>
        <w:t>The failed components list and failure analysis report shall provide full details of:</w:t>
      </w:r>
    </w:p>
    <w:p w14:paraId="0C63BC83" w14:textId="54A64524" w:rsidR="00E20F59" w:rsidRDefault="00E20F59" w:rsidP="0066153D">
      <w:pPr>
        <w:pStyle w:val="alphabeticallist"/>
        <w:spacing w:after="60"/>
      </w:pPr>
      <w:r>
        <w:t>The reference and description of the test or measurement performed as defined in this specification and/or the Detail Specification during Special In-Process Controls, Screening Tests</w:t>
      </w:r>
      <w:r w:rsidR="00F3094C">
        <w:t>,</w:t>
      </w:r>
      <w:r>
        <w:t xml:space="preserve"> and </w:t>
      </w:r>
      <w:r w:rsidR="0066153D">
        <w:t>Qualification, Periodic Testing and Lot Validation Testing</w:t>
      </w:r>
      <w:r>
        <w:t>.</w:t>
      </w:r>
    </w:p>
    <w:p w14:paraId="6943A483" w14:textId="77777777" w:rsidR="00E20F59" w:rsidRDefault="00E20F59" w:rsidP="0066153D">
      <w:pPr>
        <w:pStyle w:val="alphabeticallist"/>
        <w:spacing w:after="60"/>
      </w:pPr>
      <w:r>
        <w:t>Traceability information including serial number (if applicable) of the failed component.</w:t>
      </w:r>
    </w:p>
    <w:p w14:paraId="630B14E6" w14:textId="77777777" w:rsidR="00E20F59" w:rsidRDefault="00E20F59" w:rsidP="0066153D">
      <w:pPr>
        <w:pStyle w:val="alphabeticallist"/>
        <w:spacing w:after="60"/>
      </w:pPr>
      <w:r>
        <w:t>The failed parameter and the failure mode of the component.</w:t>
      </w:r>
    </w:p>
    <w:p w14:paraId="3B2D9731" w14:textId="77777777" w:rsidR="00E20F59" w:rsidRDefault="00E20F59" w:rsidP="0066153D">
      <w:pPr>
        <w:pStyle w:val="alphabeticallist"/>
        <w:spacing w:after="60"/>
      </w:pPr>
      <w:r>
        <w:t>Detailed failure analysis (if requested by the ESCC Executive or Orderer).</w:t>
      </w:r>
    </w:p>
    <w:p w14:paraId="5F0E1242" w14:textId="77777777" w:rsidR="00E20F59" w:rsidRDefault="00E20F59" w:rsidP="00A2020F">
      <w:pPr>
        <w:pStyle w:val="Heading2"/>
      </w:pPr>
      <w:bookmarkStart w:id="152" w:name="_Toc204772419"/>
      <w:r>
        <w:t>CERTIFICATE OF CONFORMITY</w:t>
      </w:r>
      <w:bookmarkEnd w:id="152"/>
    </w:p>
    <w:p w14:paraId="39DF578D" w14:textId="12986DC0" w:rsidR="00E20F59" w:rsidRDefault="00E20F59" w:rsidP="00E20F59">
      <w:r>
        <w:t>A Certificate of Conformity shall be established in accordance with the requirements of ESCC Basic Specification Nos.</w:t>
      </w:r>
      <w:hyperlink r:id="rId73" w:history="1">
        <w:r w:rsidR="00CF2808" w:rsidRPr="00CF2808">
          <w:t xml:space="preserve"> </w:t>
        </w:r>
        <w:hyperlink r:id="rId74" w:history="1">
          <w:r w:rsidR="00CF2808" w:rsidRPr="007C273D">
            <w:rPr>
              <w:rStyle w:val="Hyperlink"/>
            </w:rPr>
            <w:t>20100</w:t>
          </w:r>
        </w:hyperlink>
      </w:hyperlink>
      <w:r>
        <w:t xml:space="preserve"> or </w:t>
      </w:r>
      <w:hyperlink r:id="rId75" w:history="1">
        <w:hyperlink r:id="rId76" w:history="1">
          <w:r w:rsidR="00CF2808" w:rsidRPr="007C273D">
            <w:rPr>
              <w:rStyle w:val="Hyperlink"/>
            </w:rPr>
            <w:t>25400</w:t>
          </w:r>
        </w:hyperlink>
      </w:hyperlink>
      <w:r>
        <w:t>.</w:t>
      </w:r>
    </w:p>
    <w:p w14:paraId="482E9370" w14:textId="77777777" w:rsidR="00E20F59" w:rsidRDefault="00E20F59" w:rsidP="00985C01">
      <w:pPr>
        <w:pStyle w:val="Heading1"/>
      </w:pPr>
      <w:bookmarkStart w:id="153" w:name="_Toc204772420"/>
      <w:r>
        <w:t>DELIVERY</w:t>
      </w:r>
      <w:bookmarkEnd w:id="153"/>
    </w:p>
    <w:p w14:paraId="3DDB1A03" w14:textId="77777777" w:rsidR="00E20F59" w:rsidRDefault="00E20F59" w:rsidP="00985C01">
      <w:pPr>
        <w:keepNext/>
        <w:spacing w:after="120"/>
      </w:pPr>
      <w:r>
        <w:t>For procurement, for each order, the items forming the delivery are:</w:t>
      </w:r>
    </w:p>
    <w:p w14:paraId="1981B544" w14:textId="77777777" w:rsidR="00E20F59" w:rsidRDefault="00E20F59" w:rsidP="0066153D">
      <w:pPr>
        <w:pStyle w:val="alphabeticallist"/>
        <w:keepNext/>
        <w:spacing w:after="60"/>
      </w:pPr>
      <w:r>
        <w:t>The delivery lot.</w:t>
      </w:r>
    </w:p>
    <w:p w14:paraId="2013B2D1" w14:textId="77777777" w:rsidR="00E20F59" w:rsidRDefault="00E20F59" w:rsidP="0066153D">
      <w:pPr>
        <w:pStyle w:val="alphabeticallist"/>
        <w:keepNext/>
        <w:spacing w:after="60"/>
      </w:pPr>
      <w:r>
        <w:t>The components used for Lot Validation Testing (as applicable), but not forming part of the delivery lot, if stipulated in the Purchase Order.</w:t>
      </w:r>
    </w:p>
    <w:p w14:paraId="2EBFCFD9" w14:textId="295B6049" w:rsidR="00E20F59" w:rsidRDefault="00E20F59" w:rsidP="0066153D">
      <w:pPr>
        <w:pStyle w:val="alphabeticallist"/>
        <w:keepNext/>
        <w:spacing w:after="60"/>
      </w:pPr>
      <w:r>
        <w:t xml:space="preserve">The relevant documentation in accordance with the requirements of Paras. </w:t>
      </w:r>
      <w:r w:rsidR="008B2842">
        <w:fldChar w:fldCharType="begin"/>
      </w:r>
      <w:r w:rsidR="008B2842">
        <w:instrText xml:space="preserve"> REF _Ref471993965 \r \h </w:instrText>
      </w:r>
      <w:r w:rsidR="008B2842">
        <w:fldChar w:fldCharType="separate"/>
      </w:r>
      <w:r w:rsidR="00B65C8A">
        <w:t>9.1.2</w:t>
      </w:r>
      <w:r w:rsidR="008B2842">
        <w:fldChar w:fldCharType="end"/>
      </w:r>
      <w:r>
        <w:t xml:space="preserve"> and </w:t>
      </w:r>
      <w:r w:rsidR="008B2842">
        <w:fldChar w:fldCharType="begin"/>
      </w:r>
      <w:r w:rsidR="008B2842">
        <w:instrText xml:space="preserve"> REF _Ref471993974 \r \h </w:instrText>
      </w:r>
      <w:r w:rsidR="008B2842">
        <w:fldChar w:fldCharType="separate"/>
      </w:r>
      <w:r w:rsidR="00B65C8A">
        <w:t>9.1.3</w:t>
      </w:r>
      <w:r w:rsidR="008B2842">
        <w:fldChar w:fldCharType="end"/>
      </w:r>
      <w:r>
        <w:t>.</w:t>
      </w:r>
    </w:p>
    <w:p w14:paraId="0F957C18"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74C66A66" w14:textId="0861C8AD" w:rsidR="00E20F59" w:rsidRDefault="00E20F59" w:rsidP="00E20F59">
      <w:r>
        <w:t>For qualification or qualification maintenance, the disposition of the Qualification Test Lot and its related documentation shall be as specified in ESCC Basic Specification Nos.</w:t>
      </w:r>
      <w:hyperlink r:id="rId77" w:history="1">
        <w:r w:rsidR="00CF2808" w:rsidRPr="00CF2808">
          <w:t xml:space="preserve"> </w:t>
        </w:r>
        <w:hyperlink r:id="rId78" w:history="1">
          <w:r w:rsidR="00CF2808" w:rsidRPr="007C273D">
            <w:rPr>
              <w:rStyle w:val="Hyperlink"/>
            </w:rPr>
            <w:t>20100</w:t>
          </w:r>
        </w:hyperlink>
      </w:hyperlink>
      <w:r>
        <w:t xml:space="preserve"> or </w:t>
      </w:r>
      <w:hyperlink r:id="rId79" w:history="1">
        <w:hyperlink r:id="rId80" w:history="1">
          <w:r w:rsidR="00CF2808" w:rsidRPr="007C273D">
            <w:rPr>
              <w:rStyle w:val="Hyperlink"/>
            </w:rPr>
            <w:t>25400</w:t>
          </w:r>
        </w:hyperlink>
      </w:hyperlink>
      <w:r>
        <w:t xml:space="preserve"> and the relevant paragraphs of Section </w:t>
      </w:r>
      <w:r w:rsidR="00A4758C">
        <w:fldChar w:fldCharType="begin"/>
      </w:r>
      <w:r w:rsidR="00A4758C">
        <w:instrText xml:space="preserve"> REF _Ref471998780 \r \h </w:instrText>
      </w:r>
      <w:r w:rsidR="00A4758C">
        <w:fldChar w:fldCharType="separate"/>
      </w:r>
      <w:r w:rsidR="00B65C8A">
        <w:t>9</w:t>
      </w:r>
      <w:r w:rsidR="00A4758C">
        <w:fldChar w:fldCharType="end"/>
      </w:r>
      <w:r>
        <w:t xml:space="preserve"> of this specification.</w:t>
      </w:r>
    </w:p>
    <w:p w14:paraId="7AECC868" w14:textId="77777777" w:rsidR="00E20F59" w:rsidRDefault="00E20F59" w:rsidP="00A2020F">
      <w:pPr>
        <w:pStyle w:val="Heading1"/>
      </w:pPr>
      <w:bookmarkStart w:id="154" w:name="_Toc204772421"/>
      <w:r>
        <w:lastRenderedPageBreak/>
        <w:t>PACKAGING AND DISPATCH</w:t>
      </w:r>
      <w:bookmarkEnd w:id="154"/>
    </w:p>
    <w:p w14:paraId="68D139A3" w14:textId="307213C9" w:rsidR="00610BE3" w:rsidRDefault="00E20F59" w:rsidP="00E20F59">
      <w:r>
        <w:t xml:space="preserve">The packaging and dispatch of components to this specification shall be in accordance with the requirements of ESCC Basic Specification No. </w:t>
      </w:r>
      <w:hyperlink r:id="rId81" w:history="1">
        <w:r w:rsidR="00CF2808" w:rsidRPr="00D62905">
          <w:rPr>
            <w:rStyle w:val="Hyperlink"/>
          </w:rPr>
          <w:t>20600</w:t>
        </w:r>
      </w:hyperlink>
      <w:r>
        <w:t>.</w:t>
      </w:r>
    </w:p>
    <w:p w14:paraId="3D9D05CC" w14:textId="77777777" w:rsidR="00610BE3" w:rsidRDefault="00610BE3">
      <w:pPr>
        <w:spacing w:after="0" w:line="240" w:lineRule="auto"/>
        <w:ind w:left="0" w:right="0"/>
        <w:jc w:val="left"/>
      </w:pPr>
      <w:r>
        <w:br w:type="page"/>
      </w:r>
    </w:p>
    <w:p w14:paraId="4BF425F2" w14:textId="77777777" w:rsidR="00F135D2" w:rsidRDefault="00610BE3" w:rsidP="00610BE3">
      <w:pPr>
        <w:pStyle w:val="Heading1"/>
      </w:pPr>
      <w:bookmarkStart w:id="155" w:name="_Toc204772422"/>
      <w:r>
        <w:lastRenderedPageBreak/>
        <w:t>Charts</w:t>
      </w:r>
      <w:bookmarkEnd w:id="155"/>
    </w:p>
    <w:p w14:paraId="70608FA6" w14:textId="77777777" w:rsidR="00610BE3" w:rsidRDefault="00610BE3" w:rsidP="00610BE3">
      <w:pPr>
        <w:pStyle w:val="Heading2"/>
      </w:pPr>
      <w:bookmarkStart w:id="156" w:name="_Toc204772423"/>
      <w:r>
        <w:t>chart f1 – general flow of procurement</w:t>
      </w:r>
      <w:bookmarkEnd w:id="156"/>
    </w:p>
    <w:p w14:paraId="283DD76C" w14:textId="77777777" w:rsidR="007E6369" w:rsidRPr="007E6369" w:rsidRDefault="007E6369" w:rsidP="007E6369">
      <w:pPr>
        <w:spacing w:after="0"/>
      </w:pPr>
    </w:p>
    <w:p w14:paraId="0D3E7129" w14:textId="21B22407" w:rsidR="00A4758C" w:rsidRDefault="002A1554" w:rsidP="002A1554">
      <w:pPr>
        <w:pStyle w:val="Bodyjustified"/>
        <w:ind w:left="284"/>
      </w:pPr>
      <w:r>
        <w:rPr>
          <w:noProof/>
          <w:lang w:eastAsia="en-GB"/>
        </w:rPr>
        <mc:AlternateContent>
          <mc:Choice Requires="wpc">
            <w:drawing>
              <wp:inline distT="0" distB="0" distL="0" distR="0" wp14:anchorId="4A1CD644" wp14:editId="1EF5F652">
                <wp:extent cx="5885805" cy="5844276"/>
                <wp:effectExtent l="0" t="0" r="20320" b="2349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0"/>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3C7D4D" w14:textId="77777777" w:rsidR="008377C6" w:rsidRPr="00895071" w:rsidRDefault="008377C6" w:rsidP="002A1554">
                              <w:pPr>
                                <w:ind w:left="0" w:right="0"/>
                                <w:jc w:val="center"/>
                                <w:rPr>
                                  <w:u w:val="single"/>
                                  <w:lang w:val="en-US"/>
                                </w:rPr>
                              </w:pPr>
                              <w:r w:rsidRPr="00895071">
                                <w:rPr>
                                  <w:u w:val="single"/>
                                  <w:lang w:val="en-US"/>
                                </w:rPr>
                                <w:t>Production Control</w:t>
                              </w:r>
                            </w:p>
                            <w:p w14:paraId="4F9FEA1C" w14:textId="77777777" w:rsidR="008377C6" w:rsidRDefault="008377C6" w:rsidP="002A1554">
                              <w:pPr>
                                <w:spacing w:after="0"/>
                                <w:ind w:left="0" w:right="0"/>
                                <w:jc w:val="center"/>
                              </w:pPr>
                              <w:r>
                                <w:rPr>
                                  <w:lang w:val="en-US"/>
                                </w:rPr>
                                <w:t xml:space="preserve">: </w:t>
                              </w:r>
                              <w:r w:rsidRPr="00D30F8F">
                                <w:rPr>
                                  <w:lang w:val="en-US"/>
                                </w:rPr>
                                <w:t>Special In-</w:t>
                              </w:r>
                              <w:r>
                                <w:t>P</w:t>
                              </w:r>
                              <w:r w:rsidRPr="00D30F8F">
                                <w:rPr>
                                  <w:lang w:val="en-US"/>
                                </w:rPr>
                                <w:t>rocess Controls</w:t>
                              </w:r>
                            </w:p>
                            <w:p w14:paraId="44E506D1" w14:textId="2E9D6FAC" w:rsidR="008377C6" w:rsidRPr="00D05994"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6610" y="5381882"/>
                            <a:ext cx="1724025" cy="462394"/>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DA0EBA" w14:textId="77777777" w:rsidR="008377C6" w:rsidRDefault="008377C6" w:rsidP="002A1554">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8730BA" w14:textId="77777777" w:rsidR="008377C6" w:rsidRPr="00895071" w:rsidRDefault="008377C6" w:rsidP="002A1554">
                              <w:pPr>
                                <w:ind w:left="0" w:right="0"/>
                                <w:jc w:val="center"/>
                                <w:rPr>
                                  <w:u w:val="single"/>
                                  <w:lang w:val="en-US"/>
                                </w:rPr>
                              </w:pPr>
                              <w:r w:rsidRPr="00895071">
                                <w:rPr>
                                  <w:u w:val="single"/>
                                  <w:lang w:val="en-US"/>
                                </w:rPr>
                                <w:t>Lot Validation Testing</w:t>
                              </w:r>
                            </w:p>
                            <w:p w14:paraId="7E650AC3" w14:textId="655F0BF8" w:rsidR="008377C6" w:rsidRDefault="008377C6"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8377C6" w:rsidRDefault="008377C6" w:rsidP="002A1554">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2CF98" w14:textId="77777777" w:rsidR="008377C6" w:rsidRPr="00895071" w:rsidRDefault="008377C6" w:rsidP="002A1554">
                              <w:pPr>
                                <w:ind w:left="0" w:right="0"/>
                                <w:jc w:val="center"/>
                                <w:rPr>
                                  <w:u w:val="single"/>
                                  <w:lang w:val="en-US"/>
                                </w:rPr>
                              </w:pPr>
                              <w:r w:rsidRPr="00895071">
                                <w:rPr>
                                  <w:u w:val="single"/>
                                  <w:lang w:val="en-US"/>
                                </w:rPr>
                                <w:t>Periodic Testing</w:t>
                              </w:r>
                            </w:p>
                            <w:p w14:paraId="1582B065" w14:textId="751EECE4" w:rsidR="008377C6"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6610" y="3923325"/>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03BB2" w14:textId="77777777" w:rsidR="008377C6" w:rsidRPr="00755CEA" w:rsidRDefault="008377C6" w:rsidP="002A1554">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5"/>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C5044D" w14:textId="77777777" w:rsidR="008377C6" w:rsidRPr="00895071" w:rsidRDefault="008377C6" w:rsidP="002A1554">
                              <w:pPr>
                                <w:ind w:left="0" w:right="0"/>
                                <w:jc w:val="center"/>
                                <w:rPr>
                                  <w:u w:val="single"/>
                                  <w:lang w:val="en-US"/>
                                </w:rPr>
                              </w:pPr>
                              <w:r w:rsidRPr="00895071">
                                <w:rPr>
                                  <w:u w:val="single"/>
                                  <w:lang w:val="en-US"/>
                                </w:rPr>
                                <w:t>Screening Tests</w:t>
                              </w:r>
                            </w:p>
                            <w:p w14:paraId="2E42E36D" w14:textId="30D66A2A" w:rsidR="008377C6" w:rsidRPr="00D05994" w:rsidRDefault="008377C6"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C6BFB" w14:textId="77777777" w:rsidR="008377C6" w:rsidRPr="00895071" w:rsidRDefault="008377C6" w:rsidP="002A1554">
                              <w:pPr>
                                <w:ind w:left="0" w:right="0"/>
                                <w:jc w:val="center"/>
                                <w:rPr>
                                  <w:u w:val="single"/>
                                  <w:lang w:val="en-US"/>
                                </w:rPr>
                              </w:pPr>
                              <w:r w:rsidRPr="00895071">
                                <w:rPr>
                                  <w:u w:val="single"/>
                                  <w:lang w:val="en-US"/>
                                </w:rPr>
                                <w:t>Lot Validation Testing</w:t>
                              </w:r>
                            </w:p>
                            <w:p w14:paraId="724755DF" w14:textId="78FF86D9" w:rsidR="008377C6"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8377C6" w:rsidRPr="00D05994" w:rsidRDefault="008377C6" w:rsidP="002A1554">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6610" y="4382475"/>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F94F" w14:textId="77777777" w:rsidR="008377C6" w:rsidRPr="00755CEA" w:rsidRDefault="008377C6" w:rsidP="002A1554">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0"/>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a:off x="2948623" y="4841239"/>
                            <a:ext cx="0" cy="540643"/>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a:off x="2948174" y="1947675"/>
                            <a:ext cx="449" cy="19756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5"/>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727" y="3152833"/>
                            <a:ext cx="786975" cy="1213158"/>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824" y="3147113"/>
                            <a:ext cx="786975" cy="122459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5999"/>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28"/>
                            <a:ext cx="362585"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174" y="2050595"/>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447409" y="2055821"/>
                            <a:ext cx="1219466"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7AD1" w14:textId="77777777" w:rsidR="008377C6" w:rsidRPr="00755CEA" w:rsidRDefault="008377C6" w:rsidP="00E53BCB">
                              <w:pPr>
                                <w:pStyle w:val="NormalWeb"/>
                                <w:spacing w:after="0"/>
                                <w:ind w:left="0"/>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417609" y="2055821"/>
                            <a:ext cx="1354542"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D25F2" w14:textId="77777777" w:rsidR="008377C6" w:rsidRDefault="008377C6" w:rsidP="00E53BCB">
                              <w:pPr>
                                <w:pStyle w:val="NormalWeb"/>
                                <w:spacing w:after="0"/>
                                <w:ind w:left="0"/>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A1CD644" id="Canvas 4" o:spid="_x0000_s1027" editas="canvas" style="width:463.45pt;height:460.2pt;mso-position-horizontal-relative:char;mso-position-vertical-relative:line" coordsize="58851,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58439;visibility:visible;mso-wrap-style:square">
                  <v:fill o:detectmouseclick="t"/>
                  <v:path o:connecttype="none"/>
                </v:shape>
                <v:shape id="Text Box 5"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" fillcolor="#f2f2f2 [3052]">
                  <v:textbox inset="1mm,1mm,1mm,1mm">
                    <w:txbxContent>
                      <w:p w14:paraId="743C7D4D" w14:textId="77777777" w:rsidR="008377C6" w:rsidRPr="00895071" w:rsidRDefault="008377C6" w:rsidP="002A1554">
                        <w:pPr>
                          <w:ind w:left="0" w:right="0"/>
                          <w:jc w:val="center"/>
                          <w:rPr>
                            <w:u w:val="single"/>
                            <w:lang w:val="en-US"/>
                          </w:rPr>
                        </w:pPr>
                        <w:r w:rsidRPr="00895071">
                          <w:rPr>
                            <w:u w:val="single"/>
                            <w:lang w:val="en-US"/>
                          </w:rPr>
                          <w:t>Production Control</w:t>
                        </w:r>
                      </w:p>
                      <w:p w14:paraId="4F9FEA1C" w14:textId="77777777" w:rsidR="008377C6" w:rsidRDefault="008377C6" w:rsidP="002A1554">
                        <w:pPr>
                          <w:spacing w:after="0"/>
                          <w:ind w:left="0" w:right="0"/>
                          <w:jc w:val="center"/>
                        </w:pPr>
                        <w:r>
                          <w:rPr>
                            <w:lang w:val="en-US"/>
                          </w:rPr>
                          <w:t xml:space="preserve">: </w:t>
                        </w:r>
                        <w:r w:rsidRPr="00D30F8F">
                          <w:rPr>
                            <w:lang w:val="en-US"/>
                          </w:rPr>
                          <w:t>Special In-</w:t>
                        </w:r>
                        <w:r>
                          <w:t>P</w:t>
                        </w:r>
                        <w:r w:rsidRPr="00D30F8F">
                          <w:rPr>
                            <w:lang w:val="en-US"/>
                          </w:rPr>
                          <w:t>rocess Controls</w:t>
                        </w:r>
                      </w:p>
                      <w:p w14:paraId="44E506D1" w14:textId="2E9D6FAC" w:rsidR="008377C6" w:rsidRPr="00D05994"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18;width:17240;height:4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" fillcolor="#f2f2f2 [3052]">
                  <v:textbox inset="1mm,1mm,1mm,1mm">
                    <w:txbxContent>
                      <w:p w14:paraId="31DA0EBA" w14:textId="77777777" w:rsidR="008377C6" w:rsidRDefault="008377C6" w:rsidP="002A1554">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" fillcolor="#f2f2f2 [3052]">
                  <v:textbox inset="1mm,1mm,1mm,1mm">
                    <w:txbxContent>
                      <w:p w14:paraId="158730BA" w14:textId="77777777" w:rsidR="008377C6" w:rsidRPr="00895071" w:rsidRDefault="008377C6" w:rsidP="002A1554">
                        <w:pPr>
                          <w:ind w:left="0" w:right="0"/>
                          <w:jc w:val="center"/>
                          <w:rPr>
                            <w:u w:val="single"/>
                            <w:lang w:val="en-US"/>
                          </w:rPr>
                        </w:pPr>
                        <w:r w:rsidRPr="00895071">
                          <w:rPr>
                            <w:u w:val="single"/>
                            <w:lang w:val="en-US"/>
                          </w:rPr>
                          <w:t>Lot Validation Testing</w:t>
                        </w:r>
                      </w:p>
                      <w:p w14:paraId="7E650AC3" w14:textId="655F0BF8" w:rsidR="008377C6" w:rsidRDefault="008377C6"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8377C6" w:rsidRDefault="008377C6" w:rsidP="002A1554">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" fillcolor="#f2f2f2 [3052]">
                  <v:textbox inset="1mm,1mm,1mm,1mm">
                    <w:txbxContent>
                      <w:p w14:paraId="1F22CF98" w14:textId="77777777" w:rsidR="008377C6" w:rsidRPr="00895071" w:rsidRDefault="008377C6" w:rsidP="002A1554">
                        <w:pPr>
                          <w:ind w:left="0" w:right="0"/>
                          <w:jc w:val="center"/>
                          <w:rPr>
                            <w:u w:val="single"/>
                            <w:lang w:val="en-US"/>
                          </w:rPr>
                        </w:pPr>
                        <w:r w:rsidRPr="00895071">
                          <w:rPr>
                            <w:u w:val="single"/>
                            <w:lang w:val="en-US"/>
                          </w:rPr>
                          <w:t>Periodic Testing</w:t>
                        </w:r>
                      </w:p>
                      <w:p w14:paraId="1582B065" w14:textId="751EECE4" w:rsidR="008377C6"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" fillcolor="#f2f2f2 [3052]">
                  <v:textbox inset="1mm,1mm,1mm,1mm">
                    <w:txbxContent>
                      <w:p w14:paraId="47603BB2" w14:textId="77777777" w:rsidR="008377C6" w:rsidRPr="00755CEA" w:rsidRDefault="008377C6" w:rsidP="002A1554">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ivHxAAAANsAAAAPAAAAZHJzL2Rvd25yZXYueG1sRI9Ba8JA&#10;FITvBf/D8gRvdaOC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BTuK8fEAAAA2wAAAA8A&#10;AAAAAAAAAAAAAAAABwIAAGRycy9kb3ducmV2LnhtbFBLBQYAAAAAAwADALcAAAD4AgAAAAA=&#10;" fillcolor="#f2f2f2 [3052]">
                  <v:textbox inset="1mm,1mm,1mm,1mm">
                    <w:txbxContent>
                      <w:p w14:paraId="71C5044D" w14:textId="77777777" w:rsidR="008377C6" w:rsidRPr="00895071" w:rsidRDefault="008377C6" w:rsidP="002A1554">
                        <w:pPr>
                          <w:ind w:left="0" w:right="0"/>
                          <w:jc w:val="center"/>
                          <w:rPr>
                            <w:u w:val="single"/>
                            <w:lang w:val="en-US"/>
                          </w:rPr>
                        </w:pPr>
                        <w:r w:rsidRPr="00895071">
                          <w:rPr>
                            <w:u w:val="single"/>
                            <w:lang w:val="en-US"/>
                          </w:rPr>
                          <w:t>Screening Tests</w:t>
                        </w:r>
                      </w:p>
                      <w:p w14:paraId="2E42E36D" w14:textId="30D66A2A" w:rsidR="008377C6" w:rsidRPr="00D05994" w:rsidRDefault="008377C6"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OzxAAAANsAAAAPAAAAZHJzL2Rvd25yZXYueG1sRI9Ba8JA&#10;FITvBf/D8gRvdaOI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JsHs7PEAAAA2wAAAA8A&#10;AAAAAAAAAAAAAAAABwIAAGRycy9kb3ducmV2LnhtbFBLBQYAAAAAAwADALcAAAD4AgAAAAA=&#10;" fillcolor="#f2f2f2 [3052]">
                  <v:textbox inset="1mm,1mm,1mm,1mm">
                    <w:txbxContent>
                      <w:p w14:paraId="5A7C6BFB" w14:textId="77777777" w:rsidR="008377C6" w:rsidRPr="00895071" w:rsidRDefault="008377C6" w:rsidP="002A1554">
                        <w:pPr>
                          <w:ind w:left="0" w:right="0"/>
                          <w:jc w:val="center"/>
                          <w:rPr>
                            <w:u w:val="single"/>
                            <w:lang w:val="en-US"/>
                          </w:rPr>
                        </w:pPr>
                        <w:r w:rsidRPr="00895071">
                          <w:rPr>
                            <w:u w:val="single"/>
                            <w:lang w:val="en-US"/>
                          </w:rPr>
                          <w:t>Lot Validation Testing</w:t>
                        </w:r>
                      </w:p>
                      <w:p w14:paraId="724755DF" w14:textId="78FF86D9" w:rsidR="008377C6" w:rsidRDefault="008377C6" w:rsidP="002A1554">
                        <w:pPr>
                          <w:spacing w:after="0"/>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8377C6" w:rsidRPr="00D05994" w:rsidRDefault="008377C6" w:rsidP="002A1554">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YoxAAAANsAAAAPAAAAZHJzL2Rvd25yZXYueG1sRI9Ba8JA&#10;FITvBf/D8gRvdaOg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PRLFijEAAAA2wAAAA8A&#10;AAAAAAAAAAAAAAAABwIAAGRycy9kb3ducmV2LnhtbFBLBQYAAAAAAwADALcAAAD4AgAAAAA=&#10;" fillcolor="#f2f2f2 [3052]">
                  <v:textbox inset="1mm,1mm,1mm,1mm">
                    <w:txbxContent>
                      <w:p w14:paraId="751FF94F" w14:textId="77777777" w:rsidR="008377C6" w:rsidRPr="00755CEA" w:rsidRDefault="008377C6" w:rsidP="002A1554">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" strokecolor="black [3213]">
                  <v:stroke endarrow="block" endarrowwidth="narrow"/>
                </v:shape>
                <v:shape id="Straight Arrow Connector 27" o:spid="_x0000_s1038" type="#_x0000_t32" style="position:absolute;left:29486;top:48412;width:0;height:54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" strokecolor="black [3213]">
                  <v:stroke endarrow="block" endarrowwidth="narrow"/>
                </v:shape>
                <v:shape id="Straight Arrow Connector 28"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" strokecolor="black [3213]" strokeweight=".5pt">
                  <v:stroke endarrow="block" endarrowwidth="narrow"/>
                </v:shape>
                <v:shape id="Elbow Connector 32" o:spid="_x0000_s1041" type="#_x0000_t33" style="position:absolute;left:40237;top:31528;width:7869;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" strokecolor="black [3213]">
                  <v:stroke endarrow="block" endarrowwidth="narrow"/>
                </v:shape>
                <v:shape id="Elbow Connector 33" o:spid="_x0000_s1042" type="#_x0000_t33" style="position:absolute;left:10808;top:31471;width:7869;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" strokecolor="black [3213]">
                  <v:stroke endarrow="block" endarrowwidth="narrow"/>
                </v:shape>
                <v:shape id="Elbow Connector 34" o:spid="_x0000_s1043" type="#_x0000_t33" style="position:absolute;left:29626;top:22859;width:20611;height:341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" strokecolor="black [3213]">
                  <v:stroke endarrow="block" endarrowwidth="narrow"/>
                </v:shape>
                <v:shape id="Straight Arrow Connector 36"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" strokecolor="black [3213]">
                  <v:stroke endarrow="block" endarrowwidth="narrow"/>
                </v:shape>
                <v:shape id="Text Box 5" o:spid="_x0000_s1046" type="#_x0000_t202" style="position:absolute;left:4474;top:20558;width:12194;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" filled="f" stroked="f" strokeweight=".5pt">
                  <v:textbox style="mso-fit-shape-to-text:t" inset="1mm,1mm,1mm,1mm">
                    <w:txbxContent>
                      <w:p w14:paraId="79DA7AD1" w14:textId="77777777" w:rsidR="008377C6" w:rsidRPr="00755CEA" w:rsidRDefault="008377C6" w:rsidP="00E53BCB">
                        <w:pPr>
                          <w:pStyle w:val="NormalWeb"/>
                          <w:spacing w:after="0"/>
                          <w:ind w:left="0"/>
                        </w:pPr>
                        <w:r w:rsidRPr="00755CEA">
                          <w:rPr>
                            <w:rFonts w:ascii="Arial" w:hAnsi="Arial" w:cs="Arial"/>
                            <w:color w:val="000000"/>
                            <w:sz w:val="20"/>
                            <w:szCs w:val="20"/>
                          </w:rPr>
                          <w:t>ESCC Qualified</w:t>
                        </w:r>
                      </w:p>
                    </w:txbxContent>
                  </v:textbox>
                </v:shape>
                <v:shape id="Text Box 5" o:spid="_x0000_s1047" type="#_x0000_t202" style="position:absolute;left:44176;top:20558;width:1354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" filled="f" stroked="f" strokeweight=".5pt">
                  <v:textbox style="mso-fit-shape-to-text:t" inset="1mm,1mm,1mm,1mm">
                    <w:txbxContent>
                      <w:p w14:paraId="0E7D25F2" w14:textId="77777777" w:rsidR="008377C6" w:rsidRDefault="008377C6" w:rsidP="00E53BCB">
                        <w:pPr>
                          <w:pStyle w:val="NormalWeb"/>
                          <w:spacing w:after="0"/>
                          <w:ind w:left="0"/>
                        </w:pPr>
                        <w:r>
                          <w:rPr>
                            <w:rFonts w:ascii="Arial" w:hAnsi="Arial" w:cs="Arial"/>
                            <w:color w:val="000000"/>
                            <w:sz w:val="20"/>
                            <w:szCs w:val="20"/>
                          </w:rPr>
                          <w:t>Not ESCC Qualified</w:t>
                        </w:r>
                      </w:p>
                    </w:txbxContent>
                  </v:textbox>
                </v:shape>
                <w10:anchorlock/>
              </v:group>
            </w:pict>
          </mc:Fallback>
        </mc:AlternateContent>
      </w:r>
    </w:p>
    <w:p w14:paraId="2F87E0CD" w14:textId="77777777" w:rsidR="00A4758C" w:rsidRPr="00A4758C" w:rsidRDefault="00A4758C" w:rsidP="00A4758C"/>
    <w:p w14:paraId="4D551619" w14:textId="77777777" w:rsidR="00610BE3" w:rsidRDefault="00610BE3" w:rsidP="00610BE3">
      <w:pPr>
        <w:pStyle w:val="NOTES"/>
      </w:pPr>
      <w:r>
        <w:t>NOTES:</w:t>
      </w:r>
    </w:p>
    <w:p w14:paraId="543D8FCD" w14:textId="77777777" w:rsidR="00610BE3" w:rsidRDefault="00610BE3" w:rsidP="0066153D">
      <w:pPr>
        <w:pStyle w:val="numericallist"/>
        <w:spacing w:after="60"/>
      </w:pPr>
      <w:r>
        <w:t>Lot Validation Testing is not required for qualified components unless specifically stipulated in the Purchase Order.</w:t>
      </w:r>
    </w:p>
    <w:p w14:paraId="58C299B1" w14:textId="4E8FBE0C" w:rsidR="000E70D2" w:rsidRDefault="00610BE3" w:rsidP="0066153D">
      <w:pPr>
        <w:pStyle w:val="numericallist"/>
        <w:spacing w:after="60"/>
      </w:pPr>
      <w:r>
        <w:t>For unqualified components</w:t>
      </w:r>
      <w:r w:rsidR="00531CDB">
        <w:t>,</w:t>
      </w:r>
      <w:r>
        <w:t xml:space="preserve"> the need for Lot Validation Testing shall be determined by the Orderer and the required testing shall be as stipulated in the Purchase Order (ref. ESCC Basic Specification No. </w:t>
      </w:r>
      <w:hyperlink r:id="rId82" w:history="1">
        <w:hyperlink r:id="rId83" w:history="1">
          <w:r w:rsidR="00CF2808" w:rsidRPr="007C273D">
            <w:rPr>
              <w:rStyle w:val="Hyperlink"/>
            </w:rPr>
            <w:t>23100</w:t>
          </w:r>
        </w:hyperlink>
      </w:hyperlink>
      <w:r>
        <w:t>).</w:t>
      </w:r>
    </w:p>
    <w:p w14:paraId="3C8EFC8F" w14:textId="77777777" w:rsidR="000E70D2" w:rsidRDefault="000E70D2">
      <w:pPr>
        <w:spacing w:after="0" w:line="240" w:lineRule="auto"/>
        <w:ind w:left="0" w:right="0"/>
        <w:jc w:val="left"/>
      </w:pPr>
      <w:r>
        <w:br w:type="page"/>
      </w:r>
    </w:p>
    <w:p w14:paraId="547BCAF2" w14:textId="77777777" w:rsidR="00610BE3" w:rsidRDefault="000E70D2" w:rsidP="000E70D2">
      <w:pPr>
        <w:pStyle w:val="Heading2"/>
      </w:pPr>
      <w:bookmarkStart w:id="157" w:name="_Toc204772424"/>
      <w:r>
        <w:lastRenderedPageBreak/>
        <w:t>Chart F2 – Production Control</w:t>
      </w:r>
      <w:bookmarkEnd w:id="157"/>
    </w:p>
    <w:p w14:paraId="726F05C9" w14:textId="77777777" w:rsidR="007E6369" w:rsidRPr="007E6369" w:rsidRDefault="007E6369" w:rsidP="007E6369">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25"/>
        <w:gridCol w:w="1956"/>
        <w:gridCol w:w="3431"/>
        <w:gridCol w:w="141"/>
      </w:tblGrid>
      <w:tr w:rsidR="002A1554" w14:paraId="1758B81B" w14:textId="77777777" w:rsidTr="007F20E0">
        <w:trPr>
          <w:trHeight w:val="567"/>
        </w:trPr>
        <w:tc>
          <w:tcPr>
            <w:tcW w:w="6953" w:type="dxa"/>
            <w:gridSpan w:val="4"/>
            <w:tcBorders>
              <w:top w:val="single" w:sz="4" w:space="0" w:color="auto"/>
            </w:tcBorders>
            <w:shd w:val="clear" w:color="auto" w:fill="F2F2F2" w:themeFill="background1" w:themeFillShade="F2"/>
            <w:vAlign w:val="center"/>
          </w:tcPr>
          <w:p w14:paraId="0A847A69" w14:textId="77777777" w:rsidR="002A1554" w:rsidRDefault="002A1554" w:rsidP="007F20E0">
            <w:pPr>
              <w:pStyle w:val="Bodyjustified"/>
              <w:spacing w:before="60" w:after="60" w:line="240" w:lineRule="auto"/>
              <w:ind w:left="57" w:right="57"/>
            </w:pPr>
            <w:r>
              <w:t>COMPONENT LOT MANUFACTURING</w:t>
            </w:r>
          </w:p>
        </w:tc>
      </w:tr>
      <w:tr w:rsidR="002A1554" w14:paraId="074682A6" w14:textId="77777777" w:rsidTr="007F20E0">
        <w:trPr>
          <w:gridAfter w:val="1"/>
          <w:wAfter w:w="141" w:type="dxa"/>
          <w:trHeight w:val="283"/>
        </w:trPr>
        <w:tc>
          <w:tcPr>
            <w:tcW w:w="1425" w:type="dxa"/>
            <w:tcBorders>
              <w:left w:val="nil"/>
              <w:right w:val="nil"/>
            </w:tcBorders>
            <w:shd w:val="clear" w:color="auto" w:fill="auto"/>
            <w:vAlign w:val="center"/>
          </w:tcPr>
          <w:p w14:paraId="419BB2DC" w14:textId="77777777" w:rsidR="002A1554" w:rsidRDefault="002A1554" w:rsidP="007F20E0">
            <w:pPr>
              <w:pStyle w:val="Bodyjustified"/>
              <w:spacing w:before="60" w:after="60" w:line="240" w:lineRule="auto"/>
              <w:ind w:left="57" w:right="57"/>
            </w:pPr>
          </w:p>
        </w:tc>
        <w:tc>
          <w:tcPr>
            <w:tcW w:w="1956" w:type="dxa"/>
            <w:tcBorders>
              <w:left w:val="nil"/>
            </w:tcBorders>
            <w:shd w:val="clear" w:color="auto" w:fill="auto"/>
            <w:vAlign w:val="center"/>
          </w:tcPr>
          <w:p w14:paraId="0D296D9A" w14:textId="77777777" w:rsidR="002A1554" w:rsidRDefault="002A1554" w:rsidP="007F20E0">
            <w:pPr>
              <w:pStyle w:val="Bodyjustified"/>
              <w:spacing w:before="60" w:after="60" w:line="240" w:lineRule="auto"/>
              <w:ind w:left="57" w:right="57"/>
            </w:pPr>
          </w:p>
        </w:tc>
        <w:tc>
          <w:tcPr>
            <w:tcW w:w="3431" w:type="dxa"/>
            <w:tcBorders>
              <w:right w:val="nil"/>
            </w:tcBorders>
            <w:shd w:val="clear" w:color="auto" w:fill="auto"/>
            <w:vAlign w:val="center"/>
          </w:tcPr>
          <w:p w14:paraId="095E71F5" w14:textId="77777777" w:rsidR="002A1554" w:rsidRDefault="002A1554" w:rsidP="007F20E0">
            <w:pPr>
              <w:pStyle w:val="Bodyjustified"/>
              <w:spacing w:before="60" w:after="60" w:line="240" w:lineRule="auto"/>
              <w:ind w:left="57" w:right="57"/>
            </w:pPr>
          </w:p>
        </w:tc>
      </w:tr>
      <w:tr w:rsidR="002A1554" w14:paraId="4D1ECD28" w14:textId="77777777" w:rsidTr="007F20E0">
        <w:trPr>
          <w:trHeight w:val="567"/>
        </w:trPr>
        <w:tc>
          <w:tcPr>
            <w:tcW w:w="6953" w:type="dxa"/>
            <w:gridSpan w:val="4"/>
            <w:shd w:val="clear" w:color="auto" w:fill="F2F2F2" w:themeFill="background1" w:themeFillShade="F2"/>
            <w:vAlign w:val="center"/>
          </w:tcPr>
          <w:p w14:paraId="370EC816" w14:textId="77777777" w:rsidR="002A1554" w:rsidRDefault="002A1554" w:rsidP="007F20E0">
            <w:pPr>
              <w:pStyle w:val="Bodyjustified"/>
              <w:spacing w:before="60" w:after="60" w:line="240" w:lineRule="auto"/>
              <w:ind w:left="57" w:right="57"/>
            </w:pPr>
            <w:r>
              <w:t>SPECIAL IN-PROCESS CONTROLS</w:t>
            </w:r>
          </w:p>
        </w:tc>
      </w:tr>
      <w:tr w:rsidR="002A1554" w14:paraId="6D75D6EF" w14:textId="77777777" w:rsidTr="007F20E0">
        <w:trPr>
          <w:trHeight w:val="567"/>
        </w:trPr>
        <w:tc>
          <w:tcPr>
            <w:tcW w:w="1425" w:type="dxa"/>
            <w:shd w:val="clear" w:color="auto" w:fill="F2F2F2" w:themeFill="background1" w:themeFillShade="F2"/>
            <w:vAlign w:val="center"/>
          </w:tcPr>
          <w:p w14:paraId="31B15737" w14:textId="2E9CB623"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_Ref471999115 \r \h </w:instrText>
            </w:r>
            <w:r w:rsidR="007F20E0">
              <w:instrText xml:space="preserve"> \* MERGEFORMAT </w:instrText>
            </w:r>
            <w:r>
              <w:fldChar w:fldCharType="separate"/>
            </w:r>
            <w:r w:rsidR="00B65C8A">
              <w:t>5.2.1</w:t>
            </w:r>
            <w:r>
              <w:fldChar w:fldCharType="end"/>
            </w:r>
          </w:p>
        </w:tc>
        <w:tc>
          <w:tcPr>
            <w:tcW w:w="5528" w:type="dxa"/>
            <w:gridSpan w:val="3"/>
            <w:shd w:val="clear" w:color="auto" w:fill="F2F2F2" w:themeFill="background1" w:themeFillShade="F2"/>
            <w:vAlign w:val="center"/>
          </w:tcPr>
          <w:p w14:paraId="7B6BB118" w14:textId="7AB5248B" w:rsidR="002A1554" w:rsidRDefault="002A1554" w:rsidP="007F20E0">
            <w:pPr>
              <w:pStyle w:val="Bodyjustified"/>
              <w:spacing w:before="60" w:after="60" w:line="240" w:lineRule="auto"/>
              <w:ind w:left="57" w:right="57"/>
              <w:jc w:val="left"/>
            </w:pPr>
            <w:r>
              <w:t>Microsection Inspection (1)</w:t>
            </w:r>
          </w:p>
        </w:tc>
      </w:tr>
      <w:tr w:rsidR="002A1554" w14:paraId="5193432C" w14:textId="77777777" w:rsidTr="007F20E0">
        <w:trPr>
          <w:trHeight w:val="567"/>
        </w:trPr>
        <w:tc>
          <w:tcPr>
            <w:tcW w:w="1425" w:type="dxa"/>
            <w:shd w:val="clear" w:color="auto" w:fill="F2F2F2"/>
            <w:vAlign w:val="center"/>
          </w:tcPr>
          <w:p w14:paraId="048170AB" w14:textId="33D64C78" w:rsidR="002A1554" w:rsidRPr="00316253" w:rsidRDefault="002A1554" w:rsidP="007F20E0">
            <w:pPr>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 xml:space="preserve">Para. </w:t>
            </w:r>
            <w:r>
              <w:rPr>
                <w:rFonts w:cs="Helvetica"/>
                <w:color w:val="000000"/>
                <w:w w:val="0"/>
              </w:rPr>
              <w:fldChar w:fldCharType="begin"/>
            </w:r>
            <w:r>
              <w:rPr>
                <w:rFonts w:cs="Helvetica"/>
                <w:color w:val="000000"/>
                <w:w w:val="0"/>
              </w:rPr>
              <w:instrText xml:space="preserve"> REF _Ref471999122 \r \h </w:instrText>
            </w:r>
            <w:r w:rsidR="007F20E0">
              <w:rPr>
                <w:rFonts w:cs="Helvetica"/>
                <w:color w:val="000000"/>
                <w:w w:val="0"/>
              </w:rPr>
              <w:instrText xml:space="preserve"> \* MERGEFORMAT </w:instrText>
            </w:r>
            <w:r>
              <w:rPr>
                <w:rFonts w:cs="Helvetica"/>
                <w:color w:val="000000"/>
                <w:w w:val="0"/>
              </w:rPr>
            </w:r>
            <w:r>
              <w:rPr>
                <w:rFonts w:cs="Helvetica"/>
                <w:color w:val="000000"/>
                <w:w w:val="0"/>
              </w:rPr>
              <w:fldChar w:fldCharType="separate"/>
            </w:r>
            <w:r w:rsidR="00B65C8A">
              <w:rPr>
                <w:rFonts w:cs="Helvetica"/>
                <w:color w:val="000000"/>
                <w:w w:val="0"/>
              </w:rPr>
              <w:t>5.2.2</w:t>
            </w:r>
            <w:r>
              <w:rPr>
                <w:rFonts w:cs="Helvetica"/>
                <w:color w:val="000000"/>
                <w:w w:val="0"/>
              </w:rPr>
              <w:fldChar w:fldCharType="end"/>
            </w:r>
          </w:p>
        </w:tc>
        <w:tc>
          <w:tcPr>
            <w:tcW w:w="5528" w:type="dxa"/>
            <w:gridSpan w:val="3"/>
            <w:shd w:val="clear" w:color="auto" w:fill="F2F2F2"/>
            <w:vAlign w:val="center"/>
          </w:tcPr>
          <w:p w14:paraId="74CC02C5" w14:textId="77777777" w:rsidR="002A1554" w:rsidRPr="00316253" w:rsidRDefault="002A1554" w:rsidP="007F20E0">
            <w:pPr>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Dimension Check (</w:t>
            </w:r>
            <w:r>
              <w:rPr>
                <w:rFonts w:cs="Helvetica"/>
                <w:color w:val="000000"/>
                <w:w w:val="0"/>
              </w:rPr>
              <w:t>1</w:t>
            </w:r>
            <w:r w:rsidRPr="00316253">
              <w:rPr>
                <w:rFonts w:cs="Helvetica"/>
                <w:color w:val="000000"/>
                <w:w w:val="0"/>
              </w:rPr>
              <w:t>)</w:t>
            </w:r>
          </w:p>
        </w:tc>
      </w:tr>
      <w:tr w:rsidR="002A1554" w14:paraId="41D649A5" w14:textId="77777777" w:rsidTr="007F20E0">
        <w:trPr>
          <w:trHeight w:val="567"/>
        </w:trPr>
        <w:tc>
          <w:tcPr>
            <w:tcW w:w="1425" w:type="dxa"/>
            <w:shd w:val="clear" w:color="auto" w:fill="F2F2F2" w:themeFill="background1" w:themeFillShade="F2"/>
            <w:vAlign w:val="center"/>
          </w:tcPr>
          <w:p w14:paraId="1984D677" w14:textId="2407DB1F"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_Ref471999130 \r \h </w:instrText>
            </w:r>
            <w:r w:rsidR="007F20E0">
              <w:instrText xml:space="preserve"> \* MERGEFORMAT </w:instrText>
            </w:r>
            <w:r>
              <w:fldChar w:fldCharType="separate"/>
            </w:r>
            <w:r w:rsidR="00B65C8A">
              <w:t>5.2.3</w:t>
            </w:r>
            <w:r>
              <w:fldChar w:fldCharType="end"/>
            </w:r>
          </w:p>
        </w:tc>
        <w:tc>
          <w:tcPr>
            <w:tcW w:w="5528" w:type="dxa"/>
            <w:gridSpan w:val="3"/>
            <w:shd w:val="clear" w:color="auto" w:fill="F2F2F2" w:themeFill="background1" w:themeFillShade="F2"/>
            <w:vAlign w:val="center"/>
          </w:tcPr>
          <w:p w14:paraId="182440CA" w14:textId="77777777" w:rsidR="002A1554" w:rsidRDefault="002A1554" w:rsidP="007F20E0">
            <w:pPr>
              <w:pStyle w:val="Bodyjustified"/>
              <w:spacing w:before="60" w:after="60" w:line="240" w:lineRule="auto"/>
              <w:ind w:left="57" w:right="57"/>
              <w:jc w:val="left"/>
            </w:pPr>
            <w:r>
              <w:t>Weight (2)</w:t>
            </w:r>
          </w:p>
        </w:tc>
      </w:tr>
      <w:tr w:rsidR="002A1554" w14:paraId="0BE26552" w14:textId="77777777" w:rsidTr="007F20E0">
        <w:trPr>
          <w:trHeight w:val="283"/>
        </w:trPr>
        <w:tc>
          <w:tcPr>
            <w:tcW w:w="3381" w:type="dxa"/>
            <w:gridSpan w:val="2"/>
            <w:tcBorders>
              <w:left w:val="nil"/>
            </w:tcBorders>
            <w:shd w:val="clear" w:color="auto" w:fill="auto"/>
            <w:vAlign w:val="center"/>
          </w:tcPr>
          <w:p w14:paraId="54D404A0" w14:textId="77777777" w:rsidR="002A1554" w:rsidRDefault="002A1554" w:rsidP="007F20E0">
            <w:pPr>
              <w:pStyle w:val="Bodyjustified"/>
              <w:spacing w:before="60" w:after="60" w:line="240" w:lineRule="auto"/>
              <w:ind w:left="57" w:right="57"/>
            </w:pPr>
          </w:p>
        </w:tc>
        <w:tc>
          <w:tcPr>
            <w:tcW w:w="3572" w:type="dxa"/>
            <w:gridSpan w:val="2"/>
            <w:tcBorders>
              <w:right w:val="nil"/>
            </w:tcBorders>
            <w:shd w:val="clear" w:color="auto" w:fill="auto"/>
            <w:vAlign w:val="center"/>
          </w:tcPr>
          <w:p w14:paraId="64C2451D" w14:textId="77777777" w:rsidR="002A1554" w:rsidRDefault="002A1554" w:rsidP="007F20E0">
            <w:pPr>
              <w:pStyle w:val="Bodyjustified"/>
              <w:spacing w:before="60" w:after="60" w:line="240" w:lineRule="auto"/>
              <w:ind w:left="57" w:right="57"/>
            </w:pPr>
          </w:p>
        </w:tc>
      </w:tr>
      <w:tr w:rsidR="002A1554" w14:paraId="7D72B3B7" w14:textId="77777777" w:rsidTr="007F20E0">
        <w:trPr>
          <w:trHeight w:val="567"/>
        </w:trPr>
        <w:tc>
          <w:tcPr>
            <w:tcW w:w="6953" w:type="dxa"/>
            <w:gridSpan w:val="4"/>
            <w:shd w:val="clear" w:color="auto" w:fill="F2F2F2" w:themeFill="background1" w:themeFillShade="F2"/>
            <w:vAlign w:val="center"/>
          </w:tcPr>
          <w:p w14:paraId="0755B0F7" w14:textId="77777777" w:rsidR="002A1554" w:rsidRDefault="002A1554" w:rsidP="007F20E0">
            <w:pPr>
              <w:pStyle w:val="Bodyjustified"/>
              <w:spacing w:before="60" w:after="60" w:line="240" w:lineRule="auto"/>
              <w:ind w:left="57" w:right="57"/>
            </w:pPr>
            <w:r>
              <w:t>TO CHART F3 – SCREENING TESTS</w:t>
            </w:r>
          </w:p>
        </w:tc>
      </w:tr>
    </w:tbl>
    <w:p w14:paraId="37AB2961" w14:textId="77777777" w:rsidR="000E70D2" w:rsidRDefault="000E70D2" w:rsidP="000E70D2">
      <w:pPr>
        <w:pStyle w:val="NOTES"/>
      </w:pPr>
      <w:r>
        <w:t>NOTES:</w:t>
      </w:r>
    </w:p>
    <w:p w14:paraId="3C5F369F" w14:textId="77777777" w:rsidR="000E70D2" w:rsidRDefault="000E70D2" w:rsidP="00546786">
      <w:pPr>
        <w:pStyle w:val="numericallist"/>
        <w:spacing w:after="60"/>
      </w:pPr>
      <w:r>
        <w:t>Performed on a sample basis.</w:t>
      </w:r>
    </w:p>
    <w:p w14:paraId="2BBF3712" w14:textId="77777777" w:rsidR="000E70D2" w:rsidRDefault="000E70D2" w:rsidP="00546786">
      <w:pPr>
        <w:pStyle w:val="numericallist"/>
        <w:spacing w:after="60"/>
      </w:pPr>
      <w:r>
        <w:t>Guaranteed but not tested.</w:t>
      </w:r>
    </w:p>
    <w:p w14:paraId="4C6044BF" w14:textId="77777777" w:rsidR="000E70D2" w:rsidRDefault="000E70D2" w:rsidP="000E70D2">
      <w:pPr>
        <w:pStyle w:val="Heading2"/>
      </w:pPr>
      <w:bookmarkStart w:id="158" w:name="_Toc204772425"/>
      <w:r>
        <w:t>Chart F3 – Screening Tests</w:t>
      </w:r>
      <w:bookmarkEnd w:id="158"/>
    </w:p>
    <w:p w14:paraId="4C18E752" w14:textId="77777777" w:rsidR="007E6369" w:rsidRPr="007E6369" w:rsidRDefault="007E6369" w:rsidP="007E6369">
      <w:pPr>
        <w:spacing w:after="0"/>
      </w:pPr>
    </w:p>
    <w:tbl>
      <w:tblPr>
        <w:tblStyle w:val="TableGrid"/>
        <w:tblW w:w="7593" w:type="dxa"/>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25"/>
        <w:gridCol w:w="2283"/>
        <w:gridCol w:w="3885"/>
      </w:tblGrid>
      <w:tr w:rsidR="002A1554" w14:paraId="444B8AED" w14:textId="77777777" w:rsidTr="009712B1">
        <w:trPr>
          <w:cantSplit/>
          <w:trHeight w:val="510"/>
        </w:trPr>
        <w:tc>
          <w:tcPr>
            <w:tcW w:w="7593" w:type="dxa"/>
            <w:gridSpan w:val="3"/>
            <w:tcBorders>
              <w:top w:val="single" w:sz="4" w:space="0" w:color="auto"/>
            </w:tcBorders>
            <w:shd w:val="clear" w:color="auto" w:fill="F2F2F2" w:themeFill="background1" w:themeFillShade="F2"/>
            <w:vAlign w:val="center"/>
          </w:tcPr>
          <w:p w14:paraId="4BDBA4BC" w14:textId="77777777" w:rsidR="002A1554" w:rsidRDefault="002A1554" w:rsidP="007F20E0">
            <w:pPr>
              <w:pStyle w:val="Bodyjustified"/>
              <w:spacing w:before="60" w:after="60" w:line="240" w:lineRule="auto"/>
              <w:ind w:left="57" w:right="57"/>
            </w:pPr>
            <w:r w:rsidRPr="00AE5696">
              <w:t>COMPONENTS FROM PRODUCTION CONTROL</w:t>
            </w:r>
          </w:p>
        </w:tc>
      </w:tr>
      <w:tr w:rsidR="002A1554" w14:paraId="72E58189" w14:textId="77777777" w:rsidTr="009712B1">
        <w:trPr>
          <w:cantSplit/>
          <w:trHeight w:val="283"/>
        </w:trPr>
        <w:tc>
          <w:tcPr>
            <w:tcW w:w="3708" w:type="dxa"/>
            <w:gridSpan w:val="2"/>
            <w:tcBorders>
              <w:left w:val="nil"/>
            </w:tcBorders>
            <w:shd w:val="clear" w:color="auto" w:fill="auto"/>
            <w:vAlign w:val="center"/>
          </w:tcPr>
          <w:p w14:paraId="2E377C52" w14:textId="77777777" w:rsidR="002A1554" w:rsidRDefault="002A1554" w:rsidP="007F20E0">
            <w:pPr>
              <w:pStyle w:val="Normal8pt"/>
              <w:spacing w:before="60" w:after="60" w:line="240" w:lineRule="auto"/>
              <w:ind w:left="57" w:right="57"/>
            </w:pPr>
          </w:p>
        </w:tc>
        <w:tc>
          <w:tcPr>
            <w:tcW w:w="3885" w:type="dxa"/>
            <w:tcBorders>
              <w:right w:val="nil"/>
            </w:tcBorders>
            <w:shd w:val="clear" w:color="auto" w:fill="auto"/>
            <w:vAlign w:val="center"/>
          </w:tcPr>
          <w:p w14:paraId="21A931BA" w14:textId="77777777" w:rsidR="002A1554" w:rsidRDefault="002A1554" w:rsidP="007F20E0">
            <w:pPr>
              <w:pStyle w:val="Normal8pt"/>
              <w:spacing w:before="60" w:after="60" w:line="240" w:lineRule="auto"/>
              <w:ind w:left="57" w:right="57"/>
            </w:pPr>
          </w:p>
        </w:tc>
      </w:tr>
      <w:tr w:rsidR="002A1554" w14:paraId="43D86658" w14:textId="77777777" w:rsidTr="007F20E0">
        <w:trPr>
          <w:cantSplit/>
          <w:trHeight w:val="510"/>
        </w:trPr>
        <w:tc>
          <w:tcPr>
            <w:tcW w:w="1425" w:type="dxa"/>
            <w:tcBorders>
              <w:bottom w:val="single" w:sz="6" w:space="0" w:color="auto"/>
            </w:tcBorders>
            <w:shd w:val="clear" w:color="auto" w:fill="F2F2F2" w:themeFill="background1" w:themeFillShade="F2"/>
            <w:vAlign w:val="center"/>
          </w:tcPr>
          <w:p w14:paraId="69A76438" w14:textId="0353E1D0"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_Ref471999319 \r \h </w:instrText>
            </w:r>
            <w:r w:rsidR="007F20E0">
              <w:instrText xml:space="preserve"> \* MERGEFORMAT </w:instrText>
            </w:r>
            <w:r>
              <w:fldChar w:fldCharType="separate"/>
            </w:r>
            <w:r w:rsidR="00B65C8A">
              <w:t>8.3.2</w:t>
            </w:r>
            <w:r>
              <w:fldChar w:fldCharType="end"/>
            </w:r>
          </w:p>
        </w:tc>
        <w:tc>
          <w:tcPr>
            <w:tcW w:w="6168" w:type="dxa"/>
            <w:gridSpan w:val="2"/>
            <w:tcBorders>
              <w:bottom w:val="single" w:sz="6" w:space="0" w:color="auto"/>
            </w:tcBorders>
            <w:shd w:val="clear" w:color="auto" w:fill="F2F2F2" w:themeFill="background1" w:themeFillShade="F2"/>
            <w:vAlign w:val="center"/>
          </w:tcPr>
          <w:p w14:paraId="55BCB77F" w14:textId="11045271" w:rsidR="002A1554" w:rsidRDefault="002A1554" w:rsidP="007F20E0">
            <w:pPr>
              <w:pStyle w:val="Bodyjustified"/>
              <w:spacing w:before="60" w:after="60" w:line="240" w:lineRule="auto"/>
              <w:ind w:left="57" w:right="57"/>
              <w:jc w:val="left"/>
            </w:pPr>
            <w:r w:rsidRPr="00AE5696">
              <w:t xml:space="preserve">Room Temperature </w:t>
            </w:r>
            <w:r>
              <w:t>El</w:t>
            </w:r>
            <w:r w:rsidRPr="00AE5696">
              <w:t>e</w:t>
            </w:r>
            <w:r>
              <w:t>c</w:t>
            </w:r>
            <w:r w:rsidRPr="00AE5696">
              <w:t>trical Measurements</w:t>
            </w:r>
            <w:r>
              <w:t xml:space="preserve"> (1)</w:t>
            </w:r>
          </w:p>
        </w:tc>
      </w:tr>
      <w:tr w:rsidR="002A1554" w14:paraId="24C979DC" w14:textId="77777777" w:rsidTr="009712B1">
        <w:trPr>
          <w:cantSplit/>
          <w:trHeight w:val="510"/>
        </w:trPr>
        <w:tc>
          <w:tcPr>
            <w:tcW w:w="1425" w:type="dxa"/>
            <w:tcBorders>
              <w:bottom w:val="single" w:sz="6" w:space="0" w:color="auto"/>
            </w:tcBorders>
            <w:shd w:val="clear" w:color="auto" w:fill="F2F2F2" w:themeFill="background1" w:themeFillShade="F2"/>
            <w:vAlign w:val="center"/>
          </w:tcPr>
          <w:p w14:paraId="5A29F5FF" w14:textId="6713B1AA"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_Ref471999326 \r \h </w:instrText>
            </w:r>
            <w:r w:rsidR="007F20E0">
              <w:instrText xml:space="preserve"> \* MERGEFORMAT </w:instrText>
            </w:r>
            <w:r>
              <w:fldChar w:fldCharType="separate"/>
            </w:r>
            <w:r w:rsidR="00B65C8A">
              <w:t>8.4</w:t>
            </w:r>
            <w:r>
              <w:fldChar w:fldCharType="end"/>
            </w:r>
          </w:p>
        </w:tc>
        <w:tc>
          <w:tcPr>
            <w:tcW w:w="6168" w:type="dxa"/>
            <w:gridSpan w:val="2"/>
            <w:tcBorders>
              <w:bottom w:val="single" w:sz="6" w:space="0" w:color="auto"/>
            </w:tcBorders>
            <w:shd w:val="clear" w:color="auto" w:fill="F2F2F2" w:themeFill="background1" w:themeFillShade="F2"/>
            <w:vAlign w:val="center"/>
          </w:tcPr>
          <w:p w14:paraId="16CF2BA1" w14:textId="77777777" w:rsidR="002A1554" w:rsidRDefault="002A1554" w:rsidP="007F20E0">
            <w:pPr>
              <w:pStyle w:val="Bodyjustified"/>
              <w:spacing w:before="60" w:after="60" w:line="240" w:lineRule="auto"/>
              <w:ind w:left="57" w:right="57"/>
              <w:jc w:val="left"/>
            </w:pPr>
            <w:r>
              <w:t>Burn-in</w:t>
            </w:r>
          </w:p>
        </w:tc>
      </w:tr>
      <w:tr w:rsidR="009712B1" w14:paraId="3AB2E073" w14:textId="77777777" w:rsidTr="009712B1">
        <w:trPr>
          <w:cantSplit/>
          <w:trHeight w:val="510"/>
        </w:trPr>
        <w:tc>
          <w:tcPr>
            <w:tcW w:w="1425" w:type="dxa"/>
            <w:tcBorders>
              <w:bottom w:val="single" w:sz="6" w:space="0" w:color="auto"/>
            </w:tcBorders>
            <w:shd w:val="clear" w:color="auto" w:fill="F2F2F2" w:themeFill="background1" w:themeFillShade="F2"/>
            <w:vAlign w:val="center"/>
          </w:tcPr>
          <w:p w14:paraId="1A39F14D" w14:textId="34CEC258" w:rsidR="009712B1" w:rsidRPr="009712B1" w:rsidRDefault="009712B1" w:rsidP="009712B1">
            <w:pPr>
              <w:pStyle w:val="Bodyjustified"/>
              <w:spacing w:before="60" w:after="60" w:line="240" w:lineRule="auto"/>
              <w:ind w:left="57" w:right="57"/>
              <w:jc w:val="left"/>
              <w:rPr>
                <w:highlight w:val="yellow"/>
              </w:rPr>
            </w:pPr>
            <w:r w:rsidRPr="009712B1">
              <w:rPr>
                <w:highlight w:val="yellow"/>
              </w:rPr>
              <w:t xml:space="preserve">Para. </w:t>
            </w:r>
            <w:r w:rsidRPr="009712B1">
              <w:rPr>
                <w:highlight w:val="yellow"/>
              </w:rPr>
              <w:fldChar w:fldCharType="begin"/>
            </w:r>
            <w:r w:rsidRPr="009712B1">
              <w:rPr>
                <w:highlight w:val="yellow"/>
              </w:rPr>
              <w:instrText xml:space="preserve"> REF _Ref471999341 \r \h  \* MERGEFORMAT </w:instrText>
            </w:r>
            <w:r w:rsidRPr="009712B1">
              <w:rPr>
                <w:highlight w:val="yellow"/>
              </w:rPr>
            </w:r>
            <w:r w:rsidRPr="009712B1">
              <w:rPr>
                <w:highlight w:val="yellow"/>
              </w:rPr>
              <w:fldChar w:fldCharType="separate"/>
            </w:r>
            <w:r w:rsidR="00B65C8A">
              <w:rPr>
                <w:highlight w:val="yellow"/>
              </w:rPr>
              <w:t>8.3.3</w:t>
            </w:r>
            <w:r w:rsidRPr="009712B1">
              <w:rPr>
                <w:highlight w:val="yellow"/>
              </w:rPr>
              <w:fldChar w:fldCharType="end"/>
            </w:r>
          </w:p>
        </w:tc>
        <w:tc>
          <w:tcPr>
            <w:tcW w:w="6168" w:type="dxa"/>
            <w:gridSpan w:val="2"/>
            <w:tcBorders>
              <w:bottom w:val="single" w:sz="6" w:space="0" w:color="auto"/>
            </w:tcBorders>
            <w:shd w:val="clear" w:color="auto" w:fill="F2F2F2" w:themeFill="background1" w:themeFillShade="F2"/>
            <w:vAlign w:val="center"/>
          </w:tcPr>
          <w:p w14:paraId="3BEAD324" w14:textId="674BCDAA" w:rsidR="009712B1" w:rsidRPr="009712B1" w:rsidRDefault="009712B1" w:rsidP="009712B1">
            <w:pPr>
              <w:pStyle w:val="Bodyjustified"/>
              <w:spacing w:before="60" w:after="60" w:line="240" w:lineRule="auto"/>
              <w:ind w:left="57" w:right="57"/>
              <w:jc w:val="left"/>
              <w:rPr>
                <w:highlight w:val="yellow"/>
              </w:rPr>
            </w:pPr>
            <w:r w:rsidRPr="009712B1">
              <w:rPr>
                <w:highlight w:val="yellow"/>
              </w:rPr>
              <w:t>High and Low Temperatures Electrical Measurements (2) (3)</w:t>
            </w:r>
          </w:p>
        </w:tc>
      </w:tr>
      <w:tr w:rsidR="009712B1" w14:paraId="6046A0EB" w14:textId="77777777" w:rsidTr="009712B1">
        <w:trPr>
          <w:cantSplit/>
          <w:trHeight w:val="510"/>
        </w:trPr>
        <w:tc>
          <w:tcPr>
            <w:tcW w:w="1425" w:type="dxa"/>
            <w:tcBorders>
              <w:bottom w:val="single" w:sz="6" w:space="0" w:color="auto"/>
            </w:tcBorders>
            <w:shd w:val="clear" w:color="auto" w:fill="F2F2F2" w:themeFill="background1" w:themeFillShade="F2"/>
            <w:vAlign w:val="center"/>
          </w:tcPr>
          <w:p w14:paraId="5DE6269D" w14:textId="270C55F7" w:rsidR="009712B1" w:rsidRPr="009712B1" w:rsidRDefault="009712B1" w:rsidP="009712B1">
            <w:pPr>
              <w:pStyle w:val="Bodyjustified"/>
              <w:spacing w:before="60" w:after="60" w:line="240" w:lineRule="auto"/>
              <w:ind w:left="57" w:right="57"/>
              <w:jc w:val="left"/>
              <w:rPr>
                <w:highlight w:val="yellow"/>
              </w:rPr>
            </w:pPr>
            <w:r w:rsidRPr="009712B1">
              <w:rPr>
                <w:highlight w:val="yellow"/>
              </w:rPr>
              <w:t xml:space="preserve">Para. </w:t>
            </w:r>
            <w:r w:rsidRPr="009712B1">
              <w:rPr>
                <w:highlight w:val="yellow"/>
              </w:rPr>
              <w:fldChar w:fldCharType="begin"/>
            </w:r>
            <w:r w:rsidRPr="009712B1">
              <w:rPr>
                <w:highlight w:val="yellow"/>
              </w:rPr>
              <w:instrText xml:space="preserve"> REF _Ref471999332 \r \h  \* MERGEFORMAT </w:instrText>
            </w:r>
            <w:r w:rsidRPr="009712B1">
              <w:rPr>
                <w:highlight w:val="yellow"/>
              </w:rPr>
            </w:r>
            <w:r w:rsidRPr="009712B1">
              <w:rPr>
                <w:highlight w:val="yellow"/>
              </w:rPr>
              <w:fldChar w:fldCharType="separate"/>
            </w:r>
            <w:r w:rsidR="00B65C8A">
              <w:rPr>
                <w:highlight w:val="yellow"/>
              </w:rPr>
              <w:t>8.3.2</w:t>
            </w:r>
            <w:r w:rsidRPr="009712B1">
              <w:rPr>
                <w:highlight w:val="yellow"/>
              </w:rPr>
              <w:fldChar w:fldCharType="end"/>
            </w:r>
          </w:p>
        </w:tc>
        <w:tc>
          <w:tcPr>
            <w:tcW w:w="6168" w:type="dxa"/>
            <w:gridSpan w:val="2"/>
            <w:tcBorders>
              <w:bottom w:val="single" w:sz="6" w:space="0" w:color="auto"/>
            </w:tcBorders>
            <w:shd w:val="clear" w:color="auto" w:fill="F2F2F2" w:themeFill="background1" w:themeFillShade="F2"/>
            <w:vAlign w:val="center"/>
          </w:tcPr>
          <w:p w14:paraId="61644F64" w14:textId="6CA13184" w:rsidR="009712B1" w:rsidRPr="009712B1" w:rsidRDefault="009712B1" w:rsidP="009712B1">
            <w:pPr>
              <w:pStyle w:val="Bodyjustified"/>
              <w:spacing w:before="60" w:after="60" w:line="240" w:lineRule="auto"/>
              <w:ind w:left="57" w:right="57"/>
              <w:jc w:val="left"/>
              <w:rPr>
                <w:highlight w:val="yellow"/>
              </w:rPr>
            </w:pPr>
            <w:r w:rsidRPr="009712B1">
              <w:rPr>
                <w:highlight w:val="yellow"/>
              </w:rPr>
              <w:t>Room Temperature Electrical Measurements (2)</w:t>
            </w:r>
          </w:p>
        </w:tc>
      </w:tr>
      <w:tr w:rsidR="002A1554" w14:paraId="52324E68" w14:textId="77777777" w:rsidTr="009712B1">
        <w:trPr>
          <w:cantSplit/>
          <w:trHeight w:val="510"/>
        </w:trPr>
        <w:tc>
          <w:tcPr>
            <w:tcW w:w="1425" w:type="dxa"/>
            <w:tcBorders>
              <w:bottom w:val="single" w:sz="6" w:space="0" w:color="auto"/>
            </w:tcBorders>
            <w:shd w:val="clear" w:color="auto" w:fill="F2F2F2" w:themeFill="background1" w:themeFillShade="F2"/>
            <w:vAlign w:val="center"/>
          </w:tcPr>
          <w:p w14:paraId="132547C7" w14:textId="0D6767CA"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_Ref471999351 \r \h </w:instrText>
            </w:r>
            <w:r w:rsidR="007F20E0">
              <w:instrText xml:space="preserve"> \* MERGEFORMAT </w:instrText>
            </w:r>
            <w:r>
              <w:fldChar w:fldCharType="separate"/>
            </w:r>
            <w:r w:rsidR="00B65C8A">
              <w:t>6.4</w:t>
            </w:r>
            <w:r>
              <w:fldChar w:fldCharType="end"/>
            </w:r>
          </w:p>
        </w:tc>
        <w:tc>
          <w:tcPr>
            <w:tcW w:w="6168" w:type="dxa"/>
            <w:gridSpan w:val="2"/>
            <w:tcBorders>
              <w:bottom w:val="single" w:sz="6" w:space="0" w:color="auto"/>
            </w:tcBorders>
            <w:shd w:val="clear" w:color="auto" w:fill="F2F2F2" w:themeFill="background1" w:themeFillShade="F2"/>
            <w:vAlign w:val="center"/>
          </w:tcPr>
          <w:p w14:paraId="183F5F28" w14:textId="5AE923B7" w:rsidR="002A1554" w:rsidRDefault="002A1554" w:rsidP="007F20E0">
            <w:pPr>
              <w:pStyle w:val="Bodyjustified"/>
              <w:spacing w:before="60" w:after="60" w:line="240" w:lineRule="auto"/>
              <w:ind w:left="57" w:right="57"/>
              <w:jc w:val="left"/>
            </w:pPr>
            <w:r w:rsidRPr="00AE5696">
              <w:t>Check for Lot Failure (</w:t>
            </w:r>
            <w:r>
              <w:t>4)</w:t>
            </w:r>
          </w:p>
        </w:tc>
      </w:tr>
      <w:tr w:rsidR="002A1554" w14:paraId="1C5049CE" w14:textId="77777777" w:rsidTr="009712B1">
        <w:trPr>
          <w:cantSplit/>
          <w:trHeight w:val="510"/>
        </w:trPr>
        <w:tc>
          <w:tcPr>
            <w:tcW w:w="1425" w:type="dxa"/>
            <w:tcBorders>
              <w:bottom w:val="single" w:sz="6" w:space="0" w:color="auto"/>
            </w:tcBorders>
            <w:shd w:val="clear" w:color="auto" w:fill="F2F2F2" w:themeFill="background1" w:themeFillShade="F2"/>
            <w:vAlign w:val="center"/>
          </w:tcPr>
          <w:p w14:paraId="06E2956D" w14:textId="1158FAA6" w:rsidR="002A1554" w:rsidRDefault="002A1554" w:rsidP="007F20E0">
            <w:pPr>
              <w:pStyle w:val="Bodyjustified"/>
              <w:spacing w:before="60" w:after="60" w:line="240" w:lineRule="auto"/>
              <w:ind w:left="57" w:right="57"/>
              <w:jc w:val="left"/>
            </w:pPr>
            <w:r>
              <w:t xml:space="preserve">Para. </w:t>
            </w:r>
            <w:r>
              <w:fldChar w:fldCharType="begin"/>
            </w:r>
            <w:r>
              <w:instrText xml:space="preserve"> REF _Ref471999359 \r \h </w:instrText>
            </w:r>
            <w:r w:rsidR="007F20E0">
              <w:instrText xml:space="preserve"> \* MERGEFORMAT </w:instrText>
            </w:r>
            <w:r>
              <w:fldChar w:fldCharType="separate"/>
            </w:r>
            <w:r w:rsidR="00B65C8A">
              <w:t>8.5</w:t>
            </w:r>
            <w:r>
              <w:fldChar w:fldCharType="end"/>
            </w:r>
          </w:p>
        </w:tc>
        <w:tc>
          <w:tcPr>
            <w:tcW w:w="6168" w:type="dxa"/>
            <w:gridSpan w:val="2"/>
            <w:tcBorders>
              <w:bottom w:val="single" w:sz="6" w:space="0" w:color="auto"/>
            </w:tcBorders>
            <w:shd w:val="clear" w:color="auto" w:fill="F2F2F2" w:themeFill="background1" w:themeFillShade="F2"/>
            <w:vAlign w:val="center"/>
          </w:tcPr>
          <w:p w14:paraId="3D8B1924" w14:textId="77777777" w:rsidR="002A1554" w:rsidRDefault="002A1554" w:rsidP="007F20E0">
            <w:pPr>
              <w:pStyle w:val="Bodyjustified"/>
              <w:spacing w:before="60" w:after="60" w:line="240" w:lineRule="auto"/>
              <w:ind w:left="57" w:right="57"/>
              <w:jc w:val="left"/>
            </w:pPr>
            <w:r>
              <w:t>External Visual Inspection</w:t>
            </w:r>
          </w:p>
        </w:tc>
      </w:tr>
      <w:tr w:rsidR="007F20E0" w14:paraId="0903CACE" w14:textId="77777777" w:rsidTr="009712B1">
        <w:trPr>
          <w:cantSplit/>
          <w:trHeight w:val="283"/>
        </w:trPr>
        <w:tc>
          <w:tcPr>
            <w:tcW w:w="3708" w:type="dxa"/>
            <w:gridSpan w:val="2"/>
            <w:tcBorders>
              <w:left w:val="nil"/>
            </w:tcBorders>
            <w:shd w:val="clear" w:color="auto" w:fill="auto"/>
            <w:vAlign w:val="center"/>
          </w:tcPr>
          <w:p w14:paraId="730BA628" w14:textId="77777777" w:rsidR="007F20E0" w:rsidRDefault="007F20E0" w:rsidP="007F20E0">
            <w:pPr>
              <w:pStyle w:val="Normal8pt"/>
              <w:spacing w:before="60" w:after="60" w:line="240" w:lineRule="auto"/>
              <w:ind w:left="57" w:right="57"/>
            </w:pPr>
          </w:p>
        </w:tc>
        <w:tc>
          <w:tcPr>
            <w:tcW w:w="3885" w:type="dxa"/>
            <w:tcBorders>
              <w:right w:val="nil"/>
            </w:tcBorders>
            <w:shd w:val="clear" w:color="auto" w:fill="auto"/>
            <w:vAlign w:val="center"/>
          </w:tcPr>
          <w:p w14:paraId="20F24312" w14:textId="77777777" w:rsidR="007F20E0" w:rsidRDefault="007F20E0" w:rsidP="007F20E0">
            <w:pPr>
              <w:pStyle w:val="Normal8pt"/>
              <w:spacing w:before="60" w:after="60" w:line="240" w:lineRule="auto"/>
              <w:ind w:left="57" w:right="57"/>
            </w:pPr>
          </w:p>
        </w:tc>
      </w:tr>
      <w:tr w:rsidR="002A1554" w14:paraId="1829D111" w14:textId="77777777" w:rsidTr="009712B1">
        <w:trPr>
          <w:cantSplit/>
          <w:trHeight w:val="510"/>
        </w:trPr>
        <w:tc>
          <w:tcPr>
            <w:tcW w:w="7593" w:type="dxa"/>
            <w:gridSpan w:val="3"/>
            <w:shd w:val="clear" w:color="auto" w:fill="F2F2F2" w:themeFill="background1" w:themeFillShade="F2"/>
            <w:vAlign w:val="center"/>
          </w:tcPr>
          <w:p w14:paraId="0BBACBD1" w14:textId="77777777" w:rsidR="002A1554" w:rsidRDefault="002A1554" w:rsidP="007F20E0">
            <w:pPr>
              <w:pStyle w:val="Bodyjustified"/>
              <w:spacing w:before="60" w:after="60" w:line="240" w:lineRule="auto"/>
              <w:ind w:left="57" w:right="57"/>
            </w:pPr>
            <w:r w:rsidRPr="00AE5696">
              <w:t>TO CHART F4 WHEN APPLICABLE</w:t>
            </w:r>
          </w:p>
        </w:tc>
      </w:tr>
    </w:tbl>
    <w:p w14:paraId="67057A51" w14:textId="77777777" w:rsidR="000E70D2" w:rsidRDefault="000E70D2" w:rsidP="000E70D2">
      <w:pPr>
        <w:pStyle w:val="NOTES"/>
      </w:pPr>
      <w:r>
        <w:t>NOTES:</w:t>
      </w:r>
    </w:p>
    <w:p w14:paraId="58326E36" w14:textId="77777777" w:rsidR="000E70D2" w:rsidRDefault="000E70D2" w:rsidP="00546786">
      <w:pPr>
        <w:pStyle w:val="numericallist"/>
        <w:spacing w:after="60"/>
      </w:pPr>
      <w:r>
        <w:t>Optional at the Manufacturer’s discretion.</w:t>
      </w:r>
    </w:p>
    <w:p w14:paraId="21BADFF7" w14:textId="61567839" w:rsidR="000E70D2" w:rsidRDefault="000E70D2" w:rsidP="00546786">
      <w:pPr>
        <w:pStyle w:val="numericallist"/>
        <w:spacing w:after="60"/>
      </w:pPr>
      <w:r>
        <w:t xml:space="preserve">The lot failure criteria of Para. </w:t>
      </w:r>
      <w:r w:rsidR="008B2842">
        <w:fldChar w:fldCharType="begin"/>
      </w:r>
      <w:r w:rsidR="008B2842">
        <w:instrText xml:space="preserve"> REF _Ref471994024 \r \h </w:instrText>
      </w:r>
      <w:r w:rsidR="008B2842">
        <w:fldChar w:fldCharType="separate"/>
      </w:r>
      <w:r w:rsidR="00B65C8A">
        <w:t>6.4</w:t>
      </w:r>
      <w:r w:rsidR="008B2842">
        <w:fldChar w:fldCharType="end"/>
      </w:r>
      <w:r>
        <w:t xml:space="preserve"> apply to this test.</w:t>
      </w:r>
    </w:p>
    <w:p w14:paraId="192ED21C" w14:textId="77777777" w:rsidR="000E70D2" w:rsidRDefault="000E70D2" w:rsidP="00546786">
      <w:pPr>
        <w:pStyle w:val="numericallist"/>
        <w:spacing w:after="60"/>
      </w:pPr>
      <w:r>
        <w:t>Performed on a sample basis.</w:t>
      </w:r>
    </w:p>
    <w:p w14:paraId="343F4BAC" w14:textId="7A0354FD" w:rsidR="000E70D2" w:rsidRDefault="000E70D2" w:rsidP="00546786">
      <w:pPr>
        <w:pStyle w:val="numericallist"/>
        <w:spacing w:after="60"/>
      </w:pPr>
      <w:r>
        <w:t xml:space="preserve">Check for Lot Failure shall take into account all electrical parameter failures that may occur during Screening Tests in accordance with </w:t>
      </w:r>
      <w:r w:rsidR="005961CA">
        <w:t>P</w:t>
      </w:r>
      <w:r>
        <w:t xml:space="preserve">ara. </w:t>
      </w:r>
      <w:r w:rsidR="008B2842">
        <w:fldChar w:fldCharType="begin"/>
      </w:r>
      <w:r w:rsidR="008B2842">
        <w:instrText xml:space="preserve"> REF _Ref471994042 \r \h </w:instrText>
      </w:r>
      <w:r w:rsidR="008B2842">
        <w:fldChar w:fldCharType="separate"/>
      </w:r>
      <w:r w:rsidR="00B65C8A">
        <w:t>8.3.2</w:t>
      </w:r>
      <w:r w:rsidR="008B2842">
        <w:fldChar w:fldCharType="end"/>
      </w:r>
      <w:r>
        <w:t xml:space="preserve"> and </w:t>
      </w:r>
      <w:r w:rsidR="008B2842">
        <w:fldChar w:fldCharType="begin"/>
      </w:r>
      <w:r w:rsidR="008B2842">
        <w:instrText xml:space="preserve"> REF _Ref471994052 \r \h </w:instrText>
      </w:r>
      <w:r w:rsidR="008B2842">
        <w:fldChar w:fldCharType="separate"/>
      </w:r>
      <w:r w:rsidR="00B65C8A">
        <w:t>8.3.3</w:t>
      </w:r>
      <w:r w:rsidR="008B2842">
        <w:fldChar w:fldCharType="end"/>
      </w:r>
      <w:r w:rsidR="00A4758C">
        <w:t xml:space="preserve"> </w:t>
      </w:r>
      <w:r>
        <w:t>subsequent to Burn-in.</w:t>
      </w:r>
    </w:p>
    <w:p w14:paraId="67573751" w14:textId="741AF7AA" w:rsidR="000E70D2" w:rsidRDefault="000E70D2" w:rsidP="000E70D2">
      <w:pPr>
        <w:pStyle w:val="Heading2"/>
      </w:pPr>
      <w:bookmarkStart w:id="159" w:name="_Toc204772426"/>
      <w:r>
        <w:lastRenderedPageBreak/>
        <w:t xml:space="preserve">Chart F4 – </w:t>
      </w:r>
      <w:r w:rsidR="0066153D">
        <w:t>Qualification, Periodic TestING AND LOT VALIDATION</w:t>
      </w:r>
      <w:bookmarkEnd w:id="159"/>
    </w:p>
    <w:p w14:paraId="55CD9D50" w14:textId="77777777" w:rsidR="007E6369" w:rsidRPr="007E6369" w:rsidRDefault="007E6369" w:rsidP="007E6369">
      <w:pPr>
        <w:spacing w:after="0"/>
      </w:pPr>
    </w:p>
    <w:p w14:paraId="2E9FD1A0" w14:textId="08A25D91" w:rsidR="002A1554" w:rsidRPr="002A1554" w:rsidRDefault="002A1554" w:rsidP="002A1554">
      <w:r w:rsidRPr="003A141F">
        <w:rPr>
          <w:noProof/>
          <w:lang w:eastAsia="en-GB"/>
        </w:rPr>
        <mc:AlternateContent>
          <mc:Choice Requires="wpc">
            <w:drawing>
              <wp:inline distT="0" distB="0" distL="0" distR="0" wp14:anchorId="57EC31AE" wp14:editId="45EF519D">
                <wp:extent cx="5601434" cy="4837028"/>
                <wp:effectExtent l="0" t="0" r="18415" b="2095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2" name="Straight Connector 84"/>
                        <wps:cNvCnPr>
                          <a:stCxn id="54" idx="2"/>
                          <a:endCxn id="76" idx="0"/>
                        </wps:cNvCnPr>
                        <wps:spPr>
                          <a:xfrm>
                            <a:off x="3454108" y="1547066"/>
                            <a:ext cx="275" cy="1778138"/>
                          </a:xfrm>
                          <a:prstGeom prst="straightConnector1">
                            <a:avLst/>
                          </a:prstGeom>
                          <a:noFill/>
                          <a:ln w="9525" cap="flat" cmpd="sng" algn="ctr">
                            <a:solidFill>
                              <a:sysClr val="windowText" lastClr="000000"/>
                            </a:solidFill>
                            <a:prstDash val="solid"/>
                            <a:miter lim="800000"/>
                          </a:ln>
                          <a:effectLst/>
                        </wps:spPr>
                        <wps:bodyPr/>
                      </wps:wsp>
                      <wps:wsp>
                        <wps:cNvPr id="72" name="Straight Connector 72"/>
                        <wps:cNvCnPr>
                          <a:stCxn id="26" idx="2"/>
                          <a:endCxn id="71" idx="0"/>
                        </wps:cNvCnPr>
                        <wps:spPr>
                          <a:xfrm>
                            <a:off x="593049" y="676800"/>
                            <a:ext cx="1312" cy="3484588"/>
                          </a:xfrm>
                          <a:prstGeom prst="line">
                            <a:avLst/>
                          </a:prstGeom>
                          <a:noFill/>
                          <a:ln w="9525" cap="flat" cmpd="sng" algn="ctr">
                            <a:solidFill>
                              <a:sysClr val="windowText" lastClr="000000"/>
                            </a:solidFill>
                            <a:prstDash val="solid"/>
                            <a:miter lim="800000"/>
                          </a:ln>
                          <a:effectLst/>
                        </wps:spPr>
                        <wps:bodyPr/>
                      </wps:wsp>
                      <wps:wsp>
                        <wps:cNvPr id="83" name="Straight Connector 83"/>
                        <wps:cNvCnPr>
                          <a:stCxn id="66" idx="2"/>
                          <a:endCxn id="58" idx="0"/>
                        </wps:cNvCnPr>
                        <wps:spPr>
                          <a:xfrm>
                            <a:off x="5007345" y="676800"/>
                            <a:ext cx="89" cy="1818150"/>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65" idx="2"/>
                          <a:endCxn id="70" idx="0"/>
                        </wps:cNvCnPr>
                        <wps:spPr>
                          <a:xfrm>
                            <a:off x="2133896" y="1555031"/>
                            <a:ext cx="0" cy="947096"/>
                          </a:xfrm>
                          <a:prstGeom prst="straightConnector1">
                            <a:avLst/>
                          </a:prstGeom>
                          <a:noFill/>
                          <a:ln w="9525" cap="flat" cmpd="sng" algn="ctr">
                            <a:solidFill>
                              <a:sysClr val="windowText" lastClr="000000"/>
                            </a:solidFill>
                            <a:prstDash val="solid"/>
                            <a:miter lim="800000"/>
                          </a:ln>
                          <a:effectLst/>
                        </wps:spPr>
                        <wps:bodyPr/>
                      </wps:wsp>
                      <wps:wsp>
                        <wps:cNvPr id="26" name="Text Box 26"/>
                        <wps:cNvSpPr txBox="1"/>
                        <wps:spPr>
                          <a:xfrm>
                            <a:off x="0" y="0"/>
                            <a:ext cx="1186098" cy="676800"/>
                          </a:xfrm>
                          <a:prstGeom prst="rect">
                            <a:avLst/>
                          </a:prstGeom>
                          <a:solidFill>
                            <a:sysClr val="window" lastClr="FFFFFF">
                              <a:lumMod val="95000"/>
                            </a:sysClr>
                          </a:solidFill>
                          <a:ln w="9525">
                            <a:solidFill>
                              <a:prstClr val="black"/>
                            </a:solidFill>
                          </a:ln>
                          <a:effectLst/>
                        </wps:spPr>
                        <wps:txbx>
                          <w:txbxContent>
                            <w:p w14:paraId="72E762E3" w14:textId="4905EE07" w:rsidR="008377C6" w:rsidRPr="008E2C3A" w:rsidRDefault="008377C6" w:rsidP="002A1554">
                              <w:pPr>
                                <w:spacing w:after="0" w:line="240" w:lineRule="auto"/>
                                <w:ind w:left="57" w:right="57"/>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05955758" w14:textId="77777777" w:rsidR="008377C6" w:rsidRPr="008E2C3A" w:rsidRDefault="008377C6" w:rsidP="002A1554">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1539489" y="0"/>
                            <a:ext cx="2508156" cy="676275"/>
                          </a:xfrm>
                          <a:prstGeom prst="rect">
                            <a:avLst/>
                          </a:prstGeom>
                          <a:solidFill>
                            <a:sysClr val="window" lastClr="FFFFFF">
                              <a:lumMod val="95000"/>
                            </a:sysClr>
                          </a:solidFill>
                          <a:ln w="9525">
                            <a:solidFill>
                              <a:prstClr val="black"/>
                            </a:solidFill>
                          </a:ln>
                          <a:effectLst/>
                        </wps:spPr>
                        <wps:txbx>
                          <w:txbxContent>
                            <w:p w14:paraId="284E0474" w14:textId="77777777" w:rsidR="008377C6" w:rsidRDefault="008377C6" w:rsidP="002A1554">
                              <w:pPr>
                                <w:spacing w:after="0" w:line="240" w:lineRule="atLeast"/>
                                <w:ind w:left="57" w:right="57"/>
                                <w:jc w:val="center"/>
                                <w:rPr>
                                  <w:rFonts w:cs="Arial"/>
                                  <w:sz w:val="18"/>
                                  <w:szCs w:val="18"/>
                                </w:rPr>
                              </w:pPr>
                              <w:r w:rsidRPr="008E2C3A">
                                <w:rPr>
                                  <w:rFonts w:cs="Arial"/>
                                  <w:sz w:val="18"/>
                                  <w:szCs w:val="18"/>
                                </w:rPr>
                                <w:t>Endurance</w:t>
                              </w:r>
                              <w:r>
                                <w:rPr>
                                  <w:rFonts w:cs="Arial"/>
                                  <w:sz w:val="18"/>
                                  <w:szCs w:val="18"/>
                                </w:rPr>
                                <w:t xml:space="preserve"> / Electrical</w:t>
                              </w:r>
                            </w:p>
                            <w:p w14:paraId="58322765" w14:textId="540DAC3B" w:rsidR="008377C6" w:rsidRPr="008E2C3A" w:rsidRDefault="008377C6" w:rsidP="002A1554">
                              <w:pPr>
                                <w:spacing w:after="0" w:line="240" w:lineRule="atLeast"/>
                                <w:ind w:left="57" w:right="57"/>
                                <w:jc w:val="center"/>
                                <w:rPr>
                                  <w:rFonts w:cs="Arial"/>
                                  <w:sz w:val="18"/>
                                  <w:szCs w:val="18"/>
                                </w:rPr>
                              </w:pPr>
                              <w:r w:rsidRPr="008E2C3A">
                                <w:rPr>
                                  <w:rFonts w:cs="Arial"/>
                                  <w:sz w:val="18"/>
                                  <w:szCs w:val="18"/>
                                </w:rPr>
                                <w:t>Subgroup</w:t>
                              </w:r>
                            </w:p>
                            <w:p w14:paraId="2782FA73" w14:textId="77777777" w:rsidR="008377C6" w:rsidRDefault="008377C6" w:rsidP="007D7FCD">
                              <w:pPr>
                                <w:spacing w:after="0" w:line="240" w:lineRule="auto"/>
                                <w:ind w:left="57" w:right="57"/>
                                <w:jc w:val="center"/>
                                <w:rPr>
                                  <w:rFonts w:cs="Arial"/>
                                  <w:sz w:val="18"/>
                                  <w:szCs w:val="18"/>
                                </w:rPr>
                              </w:pPr>
                            </w:p>
                            <w:p w14:paraId="171E3193" w14:textId="77777777" w:rsidR="008377C6" w:rsidRPr="008E2C3A" w:rsidRDefault="008377C6" w:rsidP="002A1554">
                              <w:pPr>
                                <w:spacing w:after="0" w:line="240" w:lineRule="atLeast"/>
                                <w:ind w:left="57" w:right="57"/>
                                <w:jc w:val="center"/>
                                <w:rPr>
                                  <w:rFonts w:cs="Arial"/>
                                  <w:sz w:val="18"/>
                                  <w:szCs w:val="18"/>
                                </w:rPr>
                              </w:pPr>
                              <w:r w:rsidRPr="008E2C3A">
                                <w:rPr>
                                  <w:rFonts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2860108" y="935066"/>
                            <a:ext cx="1188000" cy="612000"/>
                          </a:xfrm>
                          <a:prstGeom prst="rect">
                            <a:avLst/>
                          </a:prstGeom>
                          <a:solidFill>
                            <a:sysClr val="window" lastClr="FFFFFF">
                              <a:lumMod val="95000"/>
                            </a:sysClr>
                          </a:solidFill>
                          <a:ln w="9525">
                            <a:solidFill>
                              <a:prstClr val="black"/>
                            </a:solidFill>
                          </a:ln>
                          <a:effectLst/>
                        </wps:spPr>
                        <wps:txbx>
                          <w:txbxContent>
                            <w:p w14:paraId="21B84BF4" w14:textId="5F174D3B" w:rsidR="008377C6"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2B</w:t>
                              </w:r>
                            </w:p>
                            <w:p w14:paraId="534260C9" w14:textId="77777777" w:rsidR="00FB731B" w:rsidRPr="008E2C3A" w:rsidRDefault="00FB731B" w:rsidP="002A1554">
                              <w:pPr>
                                <w:pStyle w:val="NormalWeb"/>
                                <w:spacing w:after="0" w:line="240" w:lineRule="auto"/>
                                <w:ind w:left="57" w:right="57"/>
                                <w:jc w:val="center"/>
                                <w:rPr>
                                  <w:rFonts w:ascii="Arial" w:hAnsi="Arial"/>
                                  <w:sz w:val="18"/>
                                  <w:szCs w:val="18"/>
                                </w:rPr>
                              </w:pPr>
                            </w:p>
                            <w:p w14:paraId="364695B3" w14:textId="51826D42"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6 Components</w:t>
                              </w:r>
                            </w:p>
                            <w:p w14:paraId="07B03C81" w14:textId="05EE5CA2"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6" name="Text Box 26"/>
                        <wps:cNvSpPr txBox="1"/>
                        <wps:spPr>
                          <a:xfrm>
                            <a:off x="4413334" y="934878"/>
                            <a:ext cx="1188000" cy="612000"/>
                          </a:xfrm>
                          <a:prstGeom prst="rect">
                            <a:avLst/>
                          </a:prstGeom>
                          <a:solidFill>
                            <a:sysClr val="window" lastClr="FFFFFF">
                              <a:lumMod val="95000"/>
                            </a:sysClr>
                          </a:solidFill>
                          <a:ln w="9525">
                            <a:solidFill>
                              <a:prstClr val="black"/>
                            </a:solidFill>
                          </a:ln>
                          <a:effectLst/>
                        </wps:spPr>
                        <wps:txbx>
                          <w:txbxContent>
                            <w:p w14:paraId="78CF861C" w14:textId="7F007BF2" w:rsidR="008377C6" w:rsidRDefault="00FB731B" w:rsidP="00081605">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3</w:t>
                              </w:r>
                            </w:p>
                            <w:p w14:paraId="5BB3D4CA" w14:textId="77777777" w:rsidR="00FB731B" w:rsidRPr="008E2C3A" w:rsidRDefault="00FB731B" w:rsidP="00081605">
                              <w:pPr>
                                <w:pStyle w:val="NormalWeb"/>
                                <w:spacing w:after="0" w:line="240" w:lineRule="auto"/>
                                <w:ind w:left="57" w:right="57"/>
                                <w:jc w:val="center"/>
                                <w:rPr>
                                  <w:rFonts w:ascii="Arial" w:hAnsi="Arial"/>
                                  <w:sz w:val="18"/>
                                  <w:szCs w:val="18"/>
                                </w:rPr>
                              </w:pPr>
                            </w:p>
                            <w:p w14:paraId="4C58E10C" w14:textId="77777777" w:rsidR="008377C6" w:rsidRDefault="008377C6" w:rsidP="00081605">
                              <w:pPr>
                                <w:pStyle w:val="NormalWeb"/>
                                <w:spacing w:after="0" w:line="240" w:lineRule="auto"/>
                                <w:ind w:left="57" w:right="57"/>
                                <w:jc w:val="center"/>
                                <w:rPr>
                                  <w:rFonts w:ascii="Arial" w:hAnsi="Arial"/>
                                  <w:sz w:val="18"/>
                                  <w:szCs w:val="18"/>
                                </w:rPr>
                              </w:pPr>
                              <w:r>
                                <w:rPr>
                                  <w:rFonts w:ascii="Arial" w:hAnsi="Arial"/>
                                  <w:sz w:val="18"/>
                                  <w:szCs w:val="18"/>
                                </w:rPr>
                                <w:t>6 Components</w:t>
                              </w:r>
                            </w:p>
                            <w:p w14:paraId="47B4496D" w14:textId="0D5D5145"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7" name="Text Box 26"/>
                        <wps:cNvSpPr txBox="1"/>
                        <wps:spPr>
                          <a:xfrm>
                            <a:off x="4413434" y="1679315"/>
                            <a:ext cx="1188000" cy="676275"/>
                          </a:xfrm>
                          <a:prstGeom prst="rect">
                            <a:avLst/>
                          </a:prstGeom>
                          <a:solidFill>
                            <a:sysClr val="window" lastClr="FFFFFF">
                              <a:lumMod val="95000"/>
                            </a:sysClr>
                          </a:solidFill>
                          <a:ln w="9525">
                            <a:solidFill>
                              <a:prstClr val="black"/>
                            </a:solidFill>
                          </a:ln>
                          <a:effectLst/>
                        </wps:spPr>
                        <wps:txbx>
                          <w:txbxContent>
                            <w:p w14:paraId="28AAECC6" w14:textId="77777777" w:rsidR="008377C6"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Solderability</w:t>
                              </w:r>
                            </w:p>
                            <w:p w14:paraId="404A29F1"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7837DD5C" w14:textId="115D2A94"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_Ref472000786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8" name="Text Box 26"/>
                        <wps:cNvSpPr txBox="1"/>
                        <wps:spPr>
                          <a:xfrm>
                            <a:off x="4413434" y="2494950"/>
                            <a:ext cx="1188000" cy="676275"/>
                          </a:xfrm>
                          <a:prstGeom prst="rect">
                            <a:avLst/>
                          </a:prstGeom>
                          <a:solidFill>
                            <a:sysClr val="window" lastClr="FFFFFF">
                              <a:lumMod val="95000"/>
                            </a:sysClr>
                          </a:solidFill>
                          <a:ln w="9525">
                            <a:solidFill>
                              <a:prstClr val="black"/>
                            </a:solidFill>
                          </a:ln>
                          <a:effectLst/>
                        </wps:spPr>
                        <wps:txbx>
                          <w:txbxContent>
                            <w:p w14:paraId="7395CC0A" w14:textId="791E9614" w:rsidR="008377C6" w:rsidRDefault="008377C6" w:rsidP="002A1554">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Pr>
                                  <w:rFonts w:cs="Arial"/>
                                  <w:color w:val="000000"/>
                                  <w:sz w:val="18"/>
                                  <w:szCs w:val="18"/>
                                </w:rPr>
                                <w:t>Permanence of Marking</w:t>
                              </w:r>
                            </w:p>
                            <w:p w14:paraId="54C19C0F" w14:textId="77777777" w:rsidR="008377C6" w:rsidRPr="008E2C3A" w:rsidRDefault="008377C6" w:rsidP="002A1554">
                              <w:pPr>
                                <w:autoSpaceDE w:val="0"/>
                                <w:autoSpaceDN w:val="0"/>
                                <w:adjustRightInd w:val="0"/>
                                <w:spacing w:after="0" w:line="240" w:lineRule="auto"/>
                                <w:ind w:left="57" w:right="57"/>
                                <w:jc w:val="center"/>
                                <w:rPr>
                                  <w:rFonts w:cs="Arial"/>
                                  <w:color w:val="000000"/>
                                  <w:sz w:val="18"/>
                                  <w:szCs w:val="18"/>
                                </w:rPr>
                              </w:pPr>
                            </w:p>
                            <w:p w14:paraId="228CD22E" w14:textId="4DF63745" w:rsidR="008377C6" w:rsidRPr="008E2C3A" w:rsidRDefault="008377C6" w:rsidP="002A1554">
                              <w:pPr>
                                <w:autoSpaceDE w:val="0"/>
                                <w:autoSpaceDN w:val="0"/>
                                <w:adjustRightInd w:val="0"/>
                                <w:spacing w:after="0" w:line="240" w:lineRule="auto"/>
                                <w:ind w:left="57" w:right="57"/>
                                <w:jc w:val="center"/>
                                <w:rPr>
                                  <w:rFonts w:cs="Arial"/>
                                  <w:sz w:val="18"/>
                                  <w:szCs w:val="18"/>
                                </w:rPr>
                              </w:pPr>
                              <w:r w:rsidRPr="008E2C3A">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_Ref472000815 \r \h </w:instrText>
                              </w:r>
                              <w:r>
                                <w:rPr>
                                  <w:rFonts w:cs="Arial"/>
                                  <w:color w:val="000000"/>
                                  <w:sz w:val="18"/>
                                  <w:szCs w:val="18"/>
                                </w:rPr>
                              </w:r>
                              <w:r>
                                <w:rPr>
                                  <w:rFonts w:cs="Arial"/>
                                  <w:color w:val="000000"/>
                                  <w:sz w:val="18"/>
                                  <w:szCs w:val="18"/>
                                </w:rPr>
                                <w:fldChar w:fldCharType="separate"/>
                              </w:r>
                              <w:r>
                                <w:rPr>
                                  <w:rFonts w:cs="Arial"/>
                                  <w:color w:val="000000"/>
                                  <w:sz w:val="18"/>
                                  <w:szCs w:val="18"/>
                                </w:rPr>
                                <w:t>8.12</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860108" y="1680183"/>
                            <a:ext cx="1188000" cy="676275"/>
                          </a:xfrm>
                          <a:prstGeom prst="rect">
                            <a:avLst/>
                          </a:prstGeom>
                          <a:solidFill>
                            <a:sysClr val="window" lastClr="FFFFFF">
                              <a:lumMod val="95000"/>
                            </a:sysClr>
                          </a:solidFill>
                          <a:ln w="9525">
                            <a:solidFill>
                              <a:prstClr val="black"/>
                            </a:solidFill>
                          </a:ln>
                          <a:effectLst/>
                        </wps:spPr>
                        <wps:txbx>
                          <w:txbxContent>
                            <w:p w14:paraId="2586B524" w14:textId="44B341C8" w:rsidR="008377C6"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 (7)</w:t>
                              </w:r>
                            </w:p>
                            <w:p w14:paraId="3BDFE911" w14:textId="77777777" w:rsidR="008377C6" w:rsidRPr="008E2C3A" w:rsidRDefault="008377C6" w:rsidP="00081605">
                              <w:pPr>
                                <w:pStyle w:val="NormalWeb"/>
                                <w:spacing w:after="0" w:line="240" w:lineRule="auto"/>
                                <w:ind w:left="57" w:right="57"/>
                                <w:jc w:val="center"/>
                                <w:rPr>
                                  <w:rFonts w:ascii="Arial" w:hAnsi="Arial" w:cs="Arial"/>
                                  <w:sz w:val="18"/>
                                  <w:szCs w:val="18"/>
                                </w:rPr>
                              </w:pPr>
                            </w:p>
                            <w:p w14:paraId="2AF2D995" w14:textId="17E0FE8D" w:rsidR="008377C6" w:rsidRPr="008E2C3A"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2860108" y="2494842"/>
                            <a:ext cx="1188000" cy="676275"/>
                          </a:xfrm>
                          <a:prstGeom prst="rect">
                            <a:avLst/>
                          </a:prstGeom>
                          <a:solidFill>
                            <a:sysClr val="window" lastClr="FFFFFF">
                              <a:lumMod val="95000"/>
                            </a:sysClr>
                          </a:solidFill>
                          <a:ln w="9525">
                            <a:solidFill>
                              <a:prstClr val="black"/>
                            </a:solidFill>
                          </a:ln>
                          <a:effectLst/>
                        </wps:spPr>
                        <wps:txbx>
                          <w:txbxContent>
                            <w:p w14:paraId="315E7BB4" w14:textId="77777777" w:rsidR="008377C6" w:rsidRPr="0066153D" w:rsidRDefault="008377C6" w:rsidP="0066153D">
                              <w:pPr>
                                <w:pStyle w:val="NormalWeb"/>
                                <w:spacing w:after="0"/>
                                <w:ind w:left="57" w:right="57"/>
                                <w:jc w:val="center"/>
                                <w:rPr>
                                  <w:rFonts w:ascii="Arial" w:hAnsi="Arial" w:cs="Arial"/>
                                  <w:sz w:val="18"/>
                                  <w:szCs w:val="18"/>
                                </w:rPr>
                              </w:pPr>
                              <w:r w:rsidRPr="0066153D">
                                <w:rPr>
                                  <w:rFonts w:ascii="Arial" w:hAnsi="Arial" w:cs="Arial"/>
                                  <w:sz w:val="18"/>
                                  <w:szCs w:val="18"/>
                                </w:rPr>
                                <w:t>Temperature Characterisation</w:t>
                              </w:r>
                            </w:p>
                            <w:p w14:paraId="0DE66141" w14:textId="3DEC67FF" w:rsidR="008377C6" w:rsidRPr="008E2C3A" w:rsidRDefault="008377C6" w:rsidP="002A1554">
                              <w:pPr>
                                <w:pStyle w:val="NormalWeb"/>
                                <w:spacing w:after="0" w:line="240" w:lineRule="auto"/>
                                <w:ind w:left="57" w:right="57"/>
                                <w:jc w:val="center"/>
                                <w:rPr>
                                  <w:rFonts w:ascii="Arial" w:hAnsi="Arial" w:cs="Arial"/>
                                  <w:sz w:val="18"/>
                                  <w:szCs w:val="18"/>
                                </w:rPr>
                              </w:pPr>
                            </w:p>
                            <w:p w14:paraId="5A2DAD30" w14:textId="0A8ED926"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3" y="934516"/>
                            <a:ext cx="1188000" cy="612000"/>
                          </a:xfrm>
                          <a:prstGeom prst="rect">
                            <a:avLst/>
                          </a:prstGeom>
                          <a:solidFill>
                            <a:sysClr val="window" lastClr="FFFFFF">
                              <a:lumMod val="95000"/>
                            </a:sysClr>
                          </a:solidFill>
                          <a:ln w="9525">
                            <a:solidFill>
                              <a:prstClr val="black"/>
                            </a:solidFill>
                          </a:ln>
                          <a:effectLst/>
                        </wps:spPr>
                        <wps:txbx>
                          <w:txbxContent>
                            <w:p w14:paraId="08154140" w14:textId="56B37BA8" w:rsidR="008377C6"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1</w:t>
                              </w:r>
                            </w:p>
                            <w:p w14:paraId="3487E047" w14:textId="77777777" w:rsidR="00FB731B" w:rsidRPr="008E2C3A" w:rsidRDefault="00FB731B" w:rsidP="002A1554">
                              <w:pPr>
                                <w:pStyle w:val="NormalWeb"/>
                                <w:spacing w:after="0" w:line="240" w:lineRule="auto"/>
                                <w:ind w:left="57" w:right="57"/>
                                <w:jc w:val="center"/>
                                <w:rPr>
                                  <w:rFonts w:ascii="Arial" w:hAnsi="Arial"/>
                                  <w:sz w:val="18"/>
                                  <w:szCs w:val="18"/>
                                </w:rPr>
                              </w:pPr>
                            </w:p>
                            <w:p w14:paraId="5480B74B" w14:textId="77777777"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20 Components</w:t>
                              </w:r>
                            </w:p>
                            <w:p w14:paraId="3274D79E" w14:textId="0AED59C8" w:rsidR="008377C6" w:rsidRPr="008E2C3A" w:rsidRDefault="008377C6" w:rsidP="002A1554">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3" y="1679633"/>
                            <a:ext cx="1188000" cy="676275"/>
                          </a:xfrm>
                          <a:prstGeom prst="rect">
                            <a:avLst/>
                          </a:prstGeom>
                          <a:solidFill>
                            <a:sysClr val="window" lastClr="FFFFFF">
                              <a:lumMod val="95000"/>
                            </a:sysClr>
                          </a:solidFill>
                          <a:ln w="9525">
                            <a:solidFill>
                              <a:prstClr val="black"/>
                            </a:solidFill>
                          </a:ln>
                          <a:effectLst/>
                        </wps:spPr>
                        <wps:txbx>
                          <w:txbxContent>
                            <w:p w14:paraId="2B55E16C" w14:textId="2ED1AF65"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Mounting</w:t>
                              </w:r>
                            </w:p>
                            <w:p w14:paraId="18B5B6A4"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0E2C7338" w14:textId="1E4A5BBA"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1" y="2494292"/>
                            <a:ext cx="1188000" cy="676275"/>
                          </a:xfrm>
                          <a:prstGeom prst="rect">
                            <a:avLst/>
                          </a:prstGeom>
                          <a:solidFill>
                            <a:sysClr val="window" lastClr="FFFFFF">
                              <a:lumMod val="95000"/>
                            </a:sysClr>
                          </a:solidFill>
                          <a:ln w="9525">
                            <a:solidFill>
                              <a:prstClr val="black"/>
                            </a:solidFill>
                          </a:ln>
                          <a:effectLst/>
                        </wps:spPr>
                        <wps:txbx>
                          <w:txbxContent>
                            <w:p w14:paraId="52B96833" w14:textId="6BE4F4FA"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099DE1B1"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2DDF5B33" w14:textId="452E3CA7"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539896" y="943031"/>
                            <a:ext cx="1188000" cy="612000"/>
                          </a:xfrm>
                          <a:prstGeom prst="rect">
                            <a:avLst/>
                          </a:prstGeom>
                          <a:solidFill>
                            <a:sysClr val="window" lastClr="FFFFFF">
                              <a:lumMod val="95000"/>
                            </a:sysClr>
                          </a:solidFill>
                          <a:ln w="9525">
                            <a:solidFill>
                              <a:prstClr val="black"/>
                            </a:solidFill>
                          </a:ln>
                          <a:effectLst/>
                        </wps:spPr>
                        <wps:txbx>
                          <w:txbxContent>
                            <w:p w14:paraId="47AF3048" w14:textId="790FA17D" w:rsidR="008377C6" w:rsidRPr="008E2C3A"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2A</w:t>
                              </w:r>
                            </w:p>
                            <w:p w14:paraId="569FE1F9" w14:textId="77777777"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 xml:space="preserve">40 (4) or 20 (5) </w:t>
                              </w:r>
                              <w:r w:rsidRPr="008E2C3A">
                                <w:rPr>
                                  <w:rFonts w:ascii="Arial" w:hAnsi="Arial"/>
                                  <w:sz w:val="18"/>
                                  <w:szCs w:val="18"/>
                                </w:rPr>
                                <w:t>Components</w:t>
                              </w:r>
                            </w:p>
                            <w:p w14:paraId="26DC23E2" w14:textId="6E3CEB7E"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4413324" y="0"/>
                            <a:ext cx="1188041" cy="676800"/>
                          </a:xfrm>
                          <a:prstGeom prst="rect">
                            <a:avLst/>
                          </a:prstGeom>
                          <a:solidFill>
                            <a:sysClr val="window" lastClr="FFFFFF">
                              <a:lumMod val="95000"/>
                            </a:sysClr>
                          </a:solidFill>
                          <a:ln w="9525">
                            <a:solidFill>
                              <a:prstClr val="black"/>
                            </a:solidFill>
                          </a:ln>
                          <a:effectLst/>
                        </wps:spPr>
                        <wps:txbx>
                          <w:txbxContent>
                            <w:p w14:paraId="31C99E85" w14:textId="0389672D" w:rsidR="008377C6" w:rsidRDefault="008377C6" w:rsidP="002A1554">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4947DAA6" w14:textId="77777777" w:rsidR="008377C6" w:rsidRPr="0084768E" w:rsidRDefault="008377C6" w:rsidP="007D7FCD">
                              <w:pPr>
                                <w:pStyle w:val="NormalWeb"/>
                                <w:spacing w:after="0" w:line="240" w:lineRule="auto"/>
                                <w:ind w:left="57" w:right="57"/>
                                <w:jc w:val="center"/>
                                <w:rPr>
                                  <w:rFonts w:ascii="Arial" w:hAnsi="Arial" w:cs="Arial"/>
                                  <w:sz w:val="16"/>
                                  <w:szCs w:val="16"/>
                                </w:rPr>
                              </w:pPr>
                            </w:p>
                            <w:p w14:paraId="32784291" w14:textId="23516C3A" w:rsidR="008377C6" w:rsidRPr="008E2C3A" w:rsidRDefault="008377C6" w:rsidP="002A1554">
                              <w:pPr>
                                <w:pStyle w:val="NormalWeb"/>
                                <w:spacing w:after="0" w:line="240" w:lineRule="atLeast"/>
                                <w:ind w:left="57" w:right="57"/>
                                <w:jc w:val="center"/>
                                <w:rPr>
                                  <w:rFonts w:ascii="Arial" w:hAnsi="Arial" w:cs="Arial"/>
                                  <w:sz w:val="18"/>
                                  <w:szCs w:val="18"/>
                                </w:rPr>
                              </w:pPr>
                              <w:r>
                                <w:rPr>
                                  <w:rFonts w:ascii="Arial" w:hAnsi="Arial" w:cs="Arial"/>
                                  <w:sz w:val="18"/>
                                  <w:szCs w:val="18"/>
                                </w:rPr>
                                <w:t>1</w:t>
                              </w:r>
                              <w:r w:rsidRPr="008E2C3A">
                                <w:rPr>
                                  <w:rFonts w:ascii="Arial" w:hAnsi="Arial" w:cs="Arial"/>
                                  <w:sz w:val="18"/>
                                  <w:szCs w:val="18"/>
                                </w:rPr>
                                <w:t>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539896" y="1687468"/>
                            <a:ext cx="1188000" cy="676275"/>
                          </a:xfrm>
                          <a:prstGeom prst="rect">
                            <a:avLst/>
                          </a:prstGeom>
                          <a:solidFill>
                            <a:sysClr val="window" lastClr="FFFFFF">
                              <a:lumMod val="95000"/>
                            </a:sysClr>
                          </a:solidFill>
                          <a:ln w="9525">
                            <a:solidFill>
                              <a:prstClr val="black"/>
                            </a:solidFill>
                          </a:ln>
                          <a:effectLst/>
                        </wps:spPr>
                        <wps:txbx>
                          <w:txbxContent>
                            <w:p w14:paraId="6A041F73" w14:textId="77777777" w:rsidR="008377C6" w:rsidRDefault="008377C6" w:rsidP="00081605">
                              <w:pPr>
                                <w:pStyle w:val="NormalWeb"/>
                                <w:spacing w:after="0" w:line="240" w:lineRule="auto"/>
                                <w:ind w:left="57" w:right="57"/>
                                <w:jc w:val="center"/>
                                <w:rPr>
                                  <w:rFonts w:ascii="Arial" w:hAnsi="Arial" w:cs="Arial"/>
                                  <w:sz w:val="18"/>
                                  <w:szCs w:val="18"/>
                                </w:rPr>
                              </w:pPr>
                              <w:r>
                                <w:rPr>
                                  <w:rFonts w:ascii="Arial" w:hAnsi="Arial" w:cs="Arial"/>
                                  <w:sz w:val="18"/>
                                  <w:szCs w:val="18"/>
                                </w:rPr>
                                <w:t>Mounting</w:t>
                              </w:r>
                            </w:p>
                            <w:p w14:paraId="3B3774B7" w14:textId="77777777" w:rsidR="008377C6" w:rsidRPr="008E2C3A" w:rsidRDefault="008377C6" w:rsidP="00081605">
                              <w:pPr>
                                <w:pStyle w:val="NormalWeb"/>
                                <w:spacing w:after="0" w:line="240" w:lineRule="auto"/>
                                <w:ind w:left="57" w:right="57"/>
                                <w:jc w:val="center"/>
                                <w:rPr>
                                  <w:rFonts w:ascii="Arial" w:hAnsi="Arial" w:cs="Arial"/>
                                  <w:sz w:val="18"/>
                                  <w:szCs w:val="18"/>
                                </w:rPr>
                              </w:pPr>
                            </w:p>
                            <w:p w14:paraId="73A4B605" w14:textId="2D922E7B" w:rsidR="008377C6" w:rsidRPr="008E2C3A"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539896" y="2502127"/>
                            <a:ext cx="1188000" cy="676275"/>
                          </a:xfrm>
                          <a:prstGeom prst="rect">
                            <a:avLst/>
                          </a:prstGeom>
                          <a:solidFill>
                            <a:sysClr val="window" lastClr="FFFFFF">
                              <a:lumMod val="95000"/>
                            </a:sysClr>
                          </a:solidFill>
                          <a:ln w="9525">
                            <a:solidFill>
                              <a:prstClr val="black"/>
                            </a:solidFill>
                          </a:ln>
                          <a:effectLst/>
                        </wps:spPr>
                        <wps:txbx>
                          <w:txbxContent>
                            <w:p w14:paraId="27ADD50D" w14:textId="6CA2435C"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Operating Life</w:t>
                              </w:r>
                            </w:p>
                            <w:p w14:paraId="19730562" w14:textId="33E26898"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2000h (4) or</w:t>
                              </w:r>
                            </w:p>
                            <w:p w14:paraId="27FF1A8F" w14:textId="2B598919"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1000h (5)</w:t>
                              </w:r>
                            </w:p>
                            <w:p w14:paraId="52D32099" w14:textId="7439DB69"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636" y="4161388"/>
                            <a:ext cx="1187450" cy="675640"/>
                          </a:xfrm>
                          <a:prstGeom prst="rect">
                            <a:avLst/>
                          </a:prstGeom>
                          <a:solidFill>
                            <a:sysClr val="window" lastClr="FFFFFF">
                              <a:lumMod val="95000"/>
                            </a:sysClr>
                          </a:solidFill>
                          <a:ln w="9525">
                            <a:solidFill>
                              <a:prstClr val="black"/>
                            </a:solidFill>
                          </a:ln>
                          <a:effectLst/>
                        </wps:spPr>
                        <wps:txbx>
                          <w:txbxContent>
                            <w:p w14:paraId="0F2113DB" w14:textId="52E3064E"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External Visual Inspection</w:t>
                              </w:r>
                            </w:p>
                            <w:p w14:paraId="03036C57" w14:textId="77777777" w:rsidR="008377C6" w:rsidRPr="008E2C3A" w:rsidRDefault="008377C6" w:rsidP="002A1554">
                              <w:pPr>
                                <w:pStyle w:val="NormalWeb"/>
                                <w:spacing w:after="0" w:line="240" w:lineRule="auto"/>
                                <w:ind w:left="57" w:right="57"/>
                                <w:jc w:val="center"/>
                                <w:rPr>
                                  <w:sz w:val="18"/>
                                  <w:szCs w:val="18"/>
                                </w:rPr>
                              </w:pPr>
                            </w:p>
                            <w:p w14:paraId="355FE66D" w14:textId="52B89BB5"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5" name="Text Box 26"/>
                        <wps:cNvSpPr txBox="1"/>
                        <wps:spPr>
                          <a:xfrm>
                            <a:off x="636" y="3325093"/>
                            <a:ext cx="1187450" cy="675640"/>
                          </a:xfrm>
                          <a:prstGeom prst="rect">
                            <a:avLst/>
                          </a:prstGeom>
                          <a:solidFill>
                            <a:sysClr val="window" lastClr="FFFFFF">
                              <a:lumMod val="95000"/>
                            </a:sysClr>
                          </a:solidFill>
                          <a:ln w="9525">
                            <a:solidFill>
                              <a:prstClr val="black"/>
                            </a:solidFill>
                          </a:ln>
                          <a:effectLst/>
                        </wps:spPr>
                        <wps:txbx>
                          <w:txbxContent>
                            <w:p w14:paraId="6C741410" w14:textId="12D7C925"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Steady State Humidity (6)</w:t>
                              </w:r>
                            </w:p>
                            <w:p w14:paraId="3C32AAFD" w14:textId="0729DF66" w:rsidR="008377C6" w:rsidRPr="008E2C3A" w:rsidRDefault="008377C6" w:rsidP="002A1554">
                              <w:pPr>
                                <w:pStyle w:val="NormalWeb"/>
                                <w:spacing w:after="0" w:line="240" w:lineRule="auto"/>
                                <w:ind w:left="57" w:right="57"/>
                                <w:jc w:val="center"/>
                                <w:rPr>
                                  <w:sz w:val="18"/>
                                  <w:szCs w:val="18"/>
                                </w:rPr>
                              </w:pPr>
                              <w:r>
                                <w:rPr>
                                  <w:rFonts w:ascii="Arial" w:hAnsi="Arial" w:cs="Arial"/>
                                  <w:sz w:val="18"/>
                                  <w:szCs w:val="18"/>
                                </w:rPr>
                                <w:t>1000h</w:t>
                              </w:r>
                            </w:p>
                            <w:p w14:paraId="7ED68B71" w14:textId="0BB52FD5"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_Ref472000741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2860658" y="3325204"/>
                            <a:ext cx="1187450" cy="675640"/>
                          </a:xfrm>
                          <a:prstGeom prst="rect">
                            <a:avLst/>
                          </a:prstGeom>
                          <a:solidFill>
                            <a:sysClr val="window" lastClr="FFFFFF">
                              <a:lumMod val="95000"/>
                            </a:sysClr>
                          </a:solidFill>
                          <a:ln w="9525">
                            <a:solidFill>
                              <a:prstClr val="black"/>
                            </a:solidFill>
                          </a:ln>
                          <a:effectLst/>
                        </wps:spPr>
                        <wps:txbx>
                          <w:txbxContent>
                            <w:p w14:paraId="1429C078" w14:textId="638347D6"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Robustness of Terminations</w:t>
                              </w:r>
                            </w:p>
                            <w:p w14:paraId="20C96781" w14:textId="77777777" w:rsidR="008377C6" w:rsidRPr="008E2C3A" w:rsidRDefault="008377C6" w:rsidP="002A1554">
                              <w:pPr>
                                <w:pStyle w:val="NormalWeb"/>
                                <w:spacing w:after="0" w:line="240" w:lineRule="auto"/>
                                <w:ind w:left="57" w:right="57"/>
                                <w:jc w:val="center"/>
                                <w:rPr>
                                  <w:sz w:val="18"/>
                                  <w:szCs w:val="18"/>
                                </w:rPr>
                              </w:pPr>
                            </w:p>
                            <w:p w14:paraId="69948445" w14:textId="6C47DD98"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Straight Connector 84"/>
                        <wps:cNvCnPr>
                          <a:stCxn id="53" idx="2"/>
                          <a:endCxn id="65" idx="0"/>
                        </wps:cNvCnPr>
                        <wps:spPr>
                          <a:xfrm rot="5400000">
                            <a:off x="2330354" y="479818"/>
                            <a:ext cx="266756" cy="65967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5" name="Straight Connector 84"/>
                        <wps:cNvCnPr>
                          <a:stCxn id="53" idx="2"/>
                          <a:endCxn id="54" idx="0"/>
                        </wps:cNvCnPr>
                        <wps:spPr>
                          <a:xfrm rot="16200000" flipH="1">
                            <a:off x="2994442" y="475399"/>
                            <a:ext cx="258791" cy="660541"/>
                          </a:xfrm>
                          <a:prstGeom prst="bentConnector3">
                            <a:avLst>
                              <a:gd name="adj1" fmla="val 50000"/>
                            </a:avLst>
                          </a:prstGeom>
                          <a:noFill/>
                          <a:ln w="9525" cap="flat" cmpd="sng" algn="ctr">
                            <a:solidFill>
                              <a:sysClr val="windowText" lastClr="000000"/>
                            </a:solidFill>
                            <a:prstDash val="solid"/>
                            <a:miter lim="800000"/>
                          </a:ln>
                          <a:effectLst/>
                        </wps:spPr>
                        <wps:bodyPr/>
                      </wps:wsp>
                    </wpc:wpc>
                  </a:graphicData>
                </a:graphic>
              </wp:inline>
            </w:drawing>
          </mc:Choice>
          <mc:Fallback>
            <w:pict>
              <v:group w14:anchorId="57EC31AE" id="Canvas 29" o:spid="_x0000_s1048" editas="canvas" style="width:441.05pt;height:380.85pt;mso-position-horizontal-relative:char;mso-position-vertical-relative:line" coordsize="56013,48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">
                <v:shape id="_x0000_s1049" type="#_x0000_t75" style="position:absolute;width:56013;height:48367;visibility:visible;mso-wrap-style:square">
                  <v:fill o:detectmouseclick="t"/>
                  <v:path o:connecttype="none"/>
                </v:shape>
                <v:shape id="Straight Connector 84" o:spid="_x0000_s1050" type="#_x0000_t32" style="position:absolute;left:34541;top:15470;width:2;height:177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" strokecolor="windowText">
                  <v:stroke joinstyle="miter"/>
                </v:shape>
                <v:line id="Straight Connector 72" o:spid="_x0000_s1051" style="position:absolute;visibility:visible;mso-wrap-style:square" from="5930,6768" to="5943,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" strokecolor="windowText">
                  <v:stroke joinstyle="miter"/>
                </v:line>
                <v:line id="Straight Connector 83" o:spid="_x0000_s1052" style="position:absolute;visibility:visible;mso-wrap-style:square" from="50073,6768" to="50074,24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" strokecolor="windowText">
                  <v:stroke joinstyle="miter"/>
                </v:line>
                <v:shape id="Straight Connector 84" o:spid="_x0000_s1053" type="#_x0000_t32" style="position:absolute;left:21338;top:15550;width:0;height:94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" strokecolor="windowText">
                  <v:stroke joinstyle="miter"/>
                </v:shape>
                <v:shape id="Text Box 26" o:spid="_x0000_s1054" type="#_x0000_t202" style="position:absolute;width:1186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72E762E3" w14:textId="4905EE07" w:rsidR="008377C6" w:rsidRPr="008E2C3A" w:rsidRDefault="008377C6" w:rsidP="002A1554">
                        <w:pPr>
                          <w:spacing w:after="0" w:line="240" w:lineRule="auto"/>
                          <w:ind w:left="57" w:right="57"/>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05955758" w14:textId="77777777" w:rsidR="008377C6" w:rsidRPr="008E2C3A" w:rsidRDefault="008377C6" w:rsidP="002A1554">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55" type="#_x0000_t202" style="position:absolute;left:15394;width:25082;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284E0474" w14:textId="77777777" w:rsidR="008377C6" w:rsidRDefault="008377C6" w:rsidP="002A1554">
                        <w:pPr>
                          <w:spacing w:after="0" w:line="240" w:lineRule="atLeast"/>
                          <w:ind w:left="57" w:right="57"/>
                          <w:jc w:val="center"/>
                          <w:rPr>
                            <w:rFonts w:cs="Arial"/>
                            <w:sz w:val="18"/>
                            <w:szCs w:val="18"/>
                          </w:rPr>
                        </w:pPr>
                        <w:r w:rsidRPr="008E2C3A">
                          <w:rPr>
                            <w:rFonts w:cs="Arial"/>
                            <w:sz w:val="18"/>
                            <w:szCs w:val="18"/>
                          </w:rPr>
                          <w:t>Endurance</w:t>
                        </w:r>
                        <w:r>
                          <w:rPr>
                            <w:rFonts w:cs="Arial"/>
                            <w:sz w:val="18"/>
                            <w:szCs w:val="18"/>
                          </w:rPr>
                          <w:t xml:space="preserve"> / Electrical</w:t>
                        </w:r>
                      </w:p>
                      <w:p w14:paraId="58322765" w14:textId="540DAC3B" w:rsidR="008377C6" w:rsidRPr="008E2C3A" w:rsidRDefault="008377C6" w:rsidP="002A1554">
                        <w:pPr>
                          <w:spacing w:after="0" w:line="240" w:lineRule="atLeast"/>
                          <w:ind w:left="57" w:right="57"/>
                          <w:jc w:val="center"/>
                          <w:rPr>
                            <w:rFonts w:cs="Arial"/>
                            <w:sz w:val="18"/>
                            <w:szCs w:val="18"/>
                          </w:rPr>
                        </w:pPr>
                        <w:r w:rsidRPr="008E2C3A">
                          <w:rPr>
                            <w:rFonts w:cs="Arial"/>
                            <w:sz w:val="18"/>
                            <w:szCs w:val="18"/>
                          </w:rPr>
                          <w:t>Subgroup</w:t>
                        </w:r>
                      </w:p>
                      <w:p w14:paraId="2782FA73" w14:textId="77777777" w:rsidR="008377C6" w:rsidRDefault="008377C6" w:rsidP="007D7FCD">
                        <w:pPr>
                          <w:spacing w:after="0" w:line="240" w:lineRule="auto"/>
                          <w:ind w:left="57" w:right="57"/>
                          <w:jc w:val="center"/>
                          <w:rPr>
                            <w:rFonts w:cs="Arial"/>
                            <w:sz w:val="18"/>
                            <w:szCs w:val="18"/>
                          </w:rPr>
                        </w:pPr>
                      </w:p>
                      <w:p w14:paraId="171E3193" w14:textId="77777777" w:rsidR="008377C6" w:rsidRPr="008E2C3A" w:rsidRDefault="008377C6" w:rsidP="002A1554">
                        <w:pPr>
                          <w:spacing w:after="0" w:line="240" w:lineRule="atLeast"/>
                          <w:ind w:left="57" w:right="57"/>
                          <w:jc w:val="center"/>
                          <w:rPr>
                            <w:rFonts w:cs="Arial"/>
                            <w:sz w:val="18"/>
                            <w:szCs w:val="18"/>
                          </w:rPr>
                        </w:pPr>
                        <w:r w:rsidRPr="008E2C3A">
                          <w:rPr>
                            <w:rFonts w:cs="Arial"/>
                            <w:sz w:val="18"/>
                            <w:szCs w:val="18"/>
                          </w:rPr>
                          <w:t>24 Months Period</w:t>
                        </w:r>
                      </w:p>
                    </w:txbxContent>
                  </v:textbox>
                </v:shape>
                <v:shape id="Text Box 26" o:spid="_x0000_s1056" type="#_x0000_t202" style="position:absolute;left:28601;top:9350;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zjxgAAANsAAAAPAAAAZHJzL2Rvd25yZXYueG1sRI9BawIx&#10;FITvQv9DeIIXqVlLL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JhnM48YAAADbAAAA&#10;DwAAAAAAAAAAAAAAAAAHAgAAZHJzL2Rvd25yZXYueG1sUEsFBgAAAAADAAMAtwAAAPoCAAAAAA==&#10;" fillcolor="#f2f2f2">
                  <v:textbox inset="1mm,1mm,1mm,1mm">
                    <w:txbxContent>
                      <w:p w14:paraId="21B84BF4" w14:textId="5F174D3B" w:rsidR="008377C6"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2B</w:t>
                        </w:r>
                      </w:p>
                      <w:p w14:paraId="534260C9" w14:textId="77777777" w:rsidR="00FB731B" w:rsidRPr="008E2C3A" w:rsidRDefault="00FB731B" w:rsidP="002A1554">
                        <w:pPr>
                          <w:pStyle w:val="NormalWeb"/>
                          <w:spacing w:after="0" w:line="240" w:lineRule="auto"/>
                          <w:ind w:left="57" w:right="57"/>
                          <w:jc w:val="center"/>
                          <w:rPr>
                            <w:rFonts w:ascii="Arial" w:hAnsi="Arial"/>
                            <w:sz w:val="18"/>
                            <w:szCs w:val="18"/>
                          </w:rPr>
                        </w:pPr>
                      </w:p>
                      <w:p w14:paraId="364695B3" w14:textId="51826D42"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6 Components</w:t>
                        </w:r>
                      </w:p>
                      <w:p w14:paraId="07B03C81" w14:textId="05EE5CA2"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7" type="#_x0000_t202" style="position:absolute;left:44133;top:9348;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cPxgAAANsAAAAPAAAAZHJzL2Rvd25yZXYueG1sRI9Ba8JA&#10;FITvBf/D8gQvUjcVFI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uYf3D8YAAADbAAAA&#10;DwAAAAAAAAAAAAAAAAAHAgAAZHJzL2Rvd25yZXYueG1sUEsFBgAAAAADAAMAtwAAAPoCAAAAAA==&#10;" fillcolor="#f2f2f2">
                  <v:textbox inset="1mm,1mm,1mm,1mm">
                    <w:txbxContent>
                      <w:p w14:paraId="78CF861C" w14:textId="7F007BF2" w:rsidR="008377C6" w:rsidRDefault="00FB731B" w:rsidP="00081605">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3</w:t>
                        </w:r>
                      </w:p>
                      <w:p w14:paraId="5BB3D4CA" w14:textId="77777777" w:rsidR="00FB731B" w:rsidRPr="008E2C3A" w:rsidRDefault="00FB731B" w:rsidP="00081605">
                        <w:pPr>
                          <w:pStyle w:val="NormalWeb"/>
                          <w:spacing w:after="0" w:line="240" w:lineRule="auto"/>
                          <w:ind w:left="57" w:right="57"/>
                          <w:jc w:val="center"/>
                          <w:rPr>
                            <w:rFonts w:ascii="Arial" w:hAnsi="Arial"/>
                            <w:sz w:val="18"/>
                            <w:szCs w:val="18"/>
                          </w:rPr>
                        </w:pPr>
                      </w:p>
                      <w:p w14:paraId="4C58E10C" w14:textId="77777777" w:rsidR="008377C6" w:rsidRDefault="008377C6" w:rsidP="00081605">
                        <w:pPr>
                          <w:pStyle w:val="NormalWeb"/>
                          <w:spacing w:after="0" w:line="240" w:lineRule="auto"/>
                          <w:ind w:left="57" w:right="57"/>
                          <w:jc w:val="center"/>
                          <w:rPr>
                            <w:rFonts w:ascii="Arial" w:hAnsi="Arial"/>
                            <w:sz w:val="18"/>
                            <w:szCs w:val="18"/>
                          </w:rPr>
                        </w:pPr>
                        <w:r>
                          <w:rPr>
                            <w:rFonts w:ascii="Arial" w:hAnsi="Arial"/>
                            <w:sz w:val="18"/>
                            <w:szCs w:val="18"/>
                          </w:rPr>
                          <w:t>6 Components</w:t>
                        </w:r>
                      </w:p>
                      <w:p w14:paraId="47B4496D" w14:textId="0D5D5145"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8" type="#_x0000_t202" style="position:absolute;left:44134;top:16793;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KUxgAAANsAAAAPAAAAZHJzL2Rvd25yZXYueG1sRI9BawIx&#10;FITvQv9DeIIXqVkLt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1stSlMYAAADbAAAA&#10;DwAAAAAAAAAAAAAAAAAHAgAAZHJzL2Rvd25yZXYueG1sUEsFBgAAAAADAAMAtwAAAPoCAAAAAA==&#10;" fillcolor="#f2f2f2">
                  <v:textbox inset="1mm,1mm,1mm,1mm">
                    <w:txbxContent>
                      <w:p w14:paraId="28AAECC6" w14:textId="77777777" w:rsidR="008377C6"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Solderability</w:t>
                        </w:r>
                      </w:p>
                      <w:p w14:paraId="404A29F1"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7837DD5C" w14:textId="115D2A94"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_Ref472000786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Text Box 26" o:spid="_x0000_s1059" type="#_x0000_t202" style="position:absolute;left:44134;top:24949;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bmwwAAANsAAAAPAAAAZHJzL2Rvd25yZXYueG1sRE9ba8Iw&#10;FH4f+B/CEfYia7qB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p1TG5sMAAADbAAAADwAA&#10;AAAAAAAAAAAAAAAHAgAAZHJzL2Rvd25yZXYueG1sUEsFBgAAAAADAAMAtwAAAPcCAAAAAA==&#10;" fillcolor="#f2f2f2">
                  <v:textbox inset="1mm,1mm,1mm,1mm">
                    <w:txbxContent>
                      <w:p w14:paraId="7395CC0A" w14:textId="791E9614" w:rsidR="008377C6" w:rsidRDefault="008377C6" w:rsidP="002A1554">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Pr>
                            <w:rFonts w:cs="Arial"/>
                            <w:color w:val="000000"/>
                            <w:sz w:val="18"/>
                            <w:szCs w:val="18"/>
                          </w:rPr>
                          <w:t>Permanence of Marking</w:t>
                        </w:r>
                      </w:p>
                      <w:p w14:paraId="54C19C0F" w14:textId="77777777" w:rsidR="008377C6" w:rsidRPr="008E2C3A" w:rsidRDefault="008377C6" w:rsidP="002A1554">
                        <w:pPr>
                          <w:autoSpaceDE w:val="0"/>
                          <w:autoSpaceDN w:val="0"/>
                          <w:adjustRightInd w:val="0"/>
                          <w:spacing w:after="0" w:line="240" w:lineRule="auto"/>
                          <w:ind w:left="57" w:right="57"/>
                          <w:jc w:val="center"/>
                          <w:rPr>
                            <w:rFonts w:cs="Arial"/>
                            <w:color w:val="000000"/>
                            <w:sz w:val="18"/>
                            <w:szCs w:val="18"/>
                          </w:rPr>
                        </w:pPr>
                      </w:p>
                      <w:p w14:paraId="228CD22E" w14:textId="4DF63745" w:rsidR="008377C6" w:rsidRPr="008E2C3A" w:rsidRDefault="008377C6" w:rsidP="002A1554">
                        <w:pPr>
                          <w:autoSpaceDE w:val="0"/>
                          <w:autoSpaceDN w:val="0"/>
                          <w:adjustRightInd w:val="0"/>
                          <w:spacing w:after="0" w:line="240" w:lineRule="auto"/>
                          <w:ind w:left="57" w:right="57"/>
                          <w:jc w:val="center"/>
                          <w:rPr>
                            <w:rFonts w:cs="Arial"/>
                            <w:sz w:val="18"/>
                            <w:szCs w:val="18"/>
                          </w:rPr>
                        </w:pPr>
                        <w:r w:rsidRPr="008E2C3A">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_Ref472000815 \r \h </w:instrText>
                        </w:r>
                        <w:r>
                          <w:rPr>
                            <w:rFonts w:cs="Arial"/>
                            <w:color w:val="000000"/>
                            <w:sz w:val="18"/>
                            <w:szCs w:val="18"/>
                          </w:rPr>
                        </w:r>
                        <w:r>
                          <w:rPr>
                            <w:rFonts w:cs="Arial"/>
                            <w:color w:val="000000"/>
                            <w:sz w:val="18"/>
                            <w:szCs w:val="18"/>
                          </w:rPr>
                          <w:fldChar w:fldCharType="separate"/>
                        </w:r>
                        <w:r>
                          <w:rPr>
                            <w:rFonts w:cs="Arial"/>
                            <w:color w:val="000000"/>
                            <w:sz w:val="18"/>
                            <w:szCs w:val="18"/>
                          </w:rPr>
                          <w:t>8.12</w:t>
                        </w:r>
                        <w:r>
                          <w:rPr>
                            <w:rFonts w:cs="Arial"/>
                            <w:color w:val="000000"/>
                            <w:sz w:val="18"/>
                            <w:szCs w:val="18"/>
                          </w:rPr>
                          <w:fldChar w:fldCharType="end"/>
                        </w:r>
                      </w:p>
                    </w:txbxContent>
                  </v:textbox>
                </v:shape>
                <v:shape id="Text Box 26" o:spid="_x0000_s1060" type="#_x0000_t202" style="position:absolute;left:28601;top:16801;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2586B524" w14:textId="44B341C8" w:rsidR="008377C6"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 (7)</w:t>
                        </w:r>
                      </w:p>
                      <w:p w14:paraId="3BDFE911" w14:textId="77777777" w:rsidR="008377C6" w:rsidRPr="008E2C3A" w:rsidRDefault="008377C6" w:rsidP="00081605">
                        <w:pPr>
                          <w:pStyle w:val="NormalWeb"/>
                          <w:spacing w:after="0" w:line="240" w:lineRule="auto"/>
                          <w:ind w:left="57" w:right="57"/>
                          <w:jc w:val="center"/>
                          <w:rPr>
                            <w:rFonts w:ascii="Arial" w:hAnsi="Arial" w:cs="Arial"/>
                            <w:sz w:val="18"/>
                            <w:szCs w:val="18"/>
                          </w:rPr>
                        </w:pPr>
                      </w:p>
                      <w:p w14:paraId="2AF2D995" w14:textId="17E0FE8D" w:rsidR="008377C6" w:rsidRPr="008E2C3A"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61" type="#_x0000_t202" style="position:absolute;left:28601;top:24948;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315E7BB4" w14:textId="77777777" w:rsidR="008377C6" w:rsidRPr="0066153D" w:rsidRDefault="008377C6" w:rsidP="0066153D">
                        <w:pPr>
                          <w:pStyle w:val="NormalWeb"/>
                          <w:spacing w:after="0"/>
                          <w:ind w:left="57" w:right="57"/>
                          <w:jc w:val="center"/>
                          <w:rPr>
                            <w:rFonts w:ascii="Arial" w:hAnsi="Arial" w:cs="Arial"/>
                            <w:sz w:val="18"/>
                            <w:szCs w:val="18"/>
                          </w:rPr>
                        </w:pPr>
                        <w:r w:rsidRPr="0066153D">
                          <w:rPr>
                            <w:rFonts w:ascii="Arial" w:hAnsi="Arial" w:cs="Arial"/>
                            <w:sz w:val="18"/>
                            <w:szCs w:val="18"/>
                          </w:rPr>
                          <w:t>Temperature Characterisation</w:t>
                        </w:r>
                      </w:p>
                      <w:p w14:paraId="0DE66141" w14:textId="3DEC67FF" w:rsidR="008377C6" w:rsidRPr="008E2C3A" w:rsidRDefault="008377C6" w:rsidP="002A1554">
                        <w:pPr>
                          <w:pStyle w:val="NormalWeb"/>
                          <w:spacing w:after="0" w:line="240" w:lineRule="auto"/>
                          <w:ind w:left="57" w:right="57"/>
                          <w:jc w:val="center"/>
                          <w:rPr>
                            <w:rFonts w:ascii="Arial" w:hAnsi="Arial" w:cs="Arial"/>
                            <w:sz w:val="18"/>
                            <w:szCs w:val="18"/>
                          </w:rPr>
                        </w:pPr>
                      </w:p>
                      <w:p w14:paraId="5A2DAD30" w14:textId="0A8ED926"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62" type="#_x0000_t202" style="position:absolute;top:9345;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08154140" w14:textId="56B37BA8" w:rsidR="008377C6"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1</w:t>
                        </w:r>
                      </w:p>
                      <w:p w14:paraId="3487E047" w14:textId="77777777" w:rsidR="00FB731B" w:rsidRPr="008E2C3A" w:rsidRDefault="00FB731B" w:rsidP="002A1554">
                        <w:pPr>
                          <w:pStyle w:val="NormalWeb"/>
                          <w:spacing w:after="0" w:line="240" w:lineRule="auto"/>
                          <w:ind w:left="57" w:right="57"/>
                          <w:jc w:val="center"/>
                          <w:rPr>
                            <w:rFonts w:ascii="Arial" w:hAnsi="Arial"/>
                            <w:sz w:val="18"/>
                            <w:szCs w:val="18"/>
                          </w:rPr>
                        </w:pPr>
                      </w:p>
                      <w:p w14:paraId="5480B74B" w14:textId="77777777"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20 Components</w:t>
                        </w:r>
                      </w:p>
                      <w:p w14:paraId="3274D79E" w14:textId="0AED59C8" w:rsidR="008377C6" w:rsidRPr="008E2C3A" w:rsidRDefault="008377C6" w:rsidP="002A1554">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63" type="#_x0000_t202" style="position:absolute;top:16796;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Dux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" fillcolor="#f2f2f2">
                  <v:textbox inset="1mm,1mm,1mm,1mm">
                    <w:txbxContent>
                      <w:p w14:paraId="2B55E16C" w14:textId="2ED1AF65"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Mounting</w:t>
                        </w:r>
                      </w:p>
                      <w:p w14:paraId="18B5B6A4"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0E2C7338" w14:textId="1E4A5BBA"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64" type="#_x0000_t202" style="position:absolute;top:2494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J4qxgAAANsAAAAPAAAAZHJzL2Rvd25yZXYueG1sRI9Ba8JA&#10;FITvBf/D8gQvUjdVE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Z5yeKsYAAADbAAAA&#10;DwAAAAAAAAAAAAAAAAAHAgAAZHJzL2Rvd25yZXYueG1sUEsFBgAAAAADAAMAtwAAAPoCAAAAAA==&#10;" fillcolor="#f2f2f2">
                  <v:textbox inset="1mm,1mm,1mm,1mm">
                    <w:txbxContent>
                      <w:p w14:paraId="52B96833" w14:textId="6BE4F4FA"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099DE1B1" w14:textId="77777777" w:rsidR="008377C6" w:rsidRPr="008E2C3A" w:rsidRDefault="008377C6" w:rsidP="002A1554">
                        <w:pPr>
                          <w:pStyle w:val="NormalWeb"/>
                          <w:spacing w:after="0" w:line="240" w:lineRule="auto"/>
                          <w:ind w:left="57" w:right="57"/>
                          <w:jc w:val="center"/>
                          <w:rPr>
                            <w:rFonts w:ascii="Arial" w:hAnsi="Arial" w:cs="Arial"/>
                            <w:sz w:val="18"/>
                            <w:szCs w:val="18"/>
                          </w:rPr>
                        </w:pPr>
                      </w:p>
                      <w:p w14:paraId="2DDF5B33" w14:textId="452E3CA7"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5" type="#_x0000_t202" style="position:absolute;left:15398;top:9430;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47AF3048" w14:textId="790FA17D" w:rsidR="008377C6" w:rsidRPr="008E2C3A" w:rsidRDefault="00FB731B" w:rsidP="002A1554">
                        <w:pPr>
                          <w:pStyle w:val="NormalWeb"/>
                          <w:spacing w:after="0" w:line="240" w:lineRule="auto"/>
                          <w:ind w:left="57" w:right="57"/>
                          <w:jc w:val="center"/>
                          <w:rPr>
                            <w:rFonts w:ascii="Arial" w:hAnsi="Arial"/>
                            <w:sz w:val="18"/>
                            <w:szCs w:val="18"/>
                          </w:rPr>
                        </w:pPr>
                        <w:r>
                          <w:rPr>
                            <w:rFonts w:ascii="Arial" w:hAnsi="Arial"/>
                            <w:sz w:val="18"/>
                            <w:szCs w:val="18"/>
                          </w:rPr>
                          <w:t>Subg</w:t>
                        </w:r>
                        <w:r w:rsidR="008377C6">
                          <w:rPr>
                            <w:rFonts w:ascii="Arial" w:hAnsi="Arial"/>
                            <w:sz w:val="18"/>
                            <w:szCs w:val="18"/>
                          </w:rPr>
                          <w:t>roup 2A</w:t>
                        </w:r>
                      </w:p>
                      <w:p w14:paraId="569FE1F9" w14:textId="77777777" w:rsidR="008377C6" w:rsidRDefault="008377C6" w:rsidP="002A1554">
                        <w:pPr>
                          <w:pStyle w:val="NormalWeb"/>
                          <w:spacing w:after="0" w:line="240" w:lineRule="auto"/>
                          <w:ind w:left="57" w:right="57"/>
                          <w:jc w:val="center"/>
                          <w:rPr>
                            <w:rFonts w:ascii="Arial" w:hAnsi="Arial"/>
                            <w:sz w:val="18"/>
                            <w:szCs w:val="18"/>
                          </w:rPr>
                        </w:pPr>
                        <w:r>
                          <w:rPr>
                            <w:rFonts w:ascii="Arial" w:hAnsi="Arial"/>
                            <w:sz w:val="18"/>
                            <w:szCs w:val="18"/>
                          </w:rPr>
                          <w:t xml:space="preserve">40 (4) or 20 (5) </w:t>
                        </w:r>
                        <w:r w:rsidRPr="008E2C3A">
                          <w:rPr>
                            <w:rFonts w:ascii="Arial" w:hAnsi="Arial"/>
                            <w:sz w:val="18"/>
                            <w:szCs w:val="18"/>
                          </w:rPr>
                          <w:t>Components</w:t>
                        </w:r>
                      </w:p>
                      <w:p w14:paraId="26DC23E2" w14:textId="6E3CEB7E"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v:textbox>
                </v:shape>
                <v:shape id="Text Box 26" o:spid="_x0000_s1066" type="#_x0000_t202" style="position:absolute;left:44133;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" fillcolor="#f2f2f2">
                  <v:textbox inset="1mm,1mm,1mm,1mm">
                    <w:txbxContent>
                      <w:p w14:paraId="31C99E85" w14:textId="0389672D" w:rsidR="008377C6" w:rsidRDefault="008377C6" w:rsidP="002A1554">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4947DAA6" w14:textId="77777777" w:rsidR="008377C6" w:rsidRPr="0084768E" w:rsidRDefault="008377C6" w:rsidP="007D7FCD">
                        <w:pPr>
                          <w:pStyle w:val="NormalWeb"/>
                          <w:spacing w:after="0" w:line="240" w:lineRule="auto"/>
                          <w:ind w:left="57" w:right="57"/>
                          <w:jc w:val="center"/>
                          <w:rPr>
                            <w:rFonts w:ascii="Arial" w:hAnsi="Arial" w:cs="Arial"/>
                            <w:sz w:val="16"/>
                            <w:szCs w:val="16"/>
                          </w:rPr>
                        </w:pPr>
                      </w:p>
                      <w:p w14:paraId="32784291" w14:textId="23516C3A" w:rsidR="008377C6" w:rsidRPr="008E2C3A" w:rsidRDefault="008377C6" w:rsidP="002A1554">
                        <w:pPr>
                          <w:pStyle w:val="NormalWeb"/>
                          <w:spacing w:after="0" w:line="240" w:lineRule="atLeast"/>
                          <w:ind w:left="57" w:right="57"/>
                          <w:jc w:val="center"/>
                          <w:rPr>
                            <w:rFonts w:ascii="Arial" w:hAnsi="Arial" w:cs="Arial"/>
                            <w:sz w:val="18"/>
                            <w:szCs w:val="18"/>
                          </w:rPr>
                        </w:pPr>
                        <w:r>
                          <w:rPr>
                            <w:rFonts w:ascii="Arial" w:hAnsi="Arial" w:cs="Arial"/>
                            <w:sz w:val="18"/>
                            <w:szCs w:val="18"/>
                          </w:rPr>
                          <w:t>1</w:t>
                        </w:r>
                        <w:r w:rsidRPr="008E2C3A">
                          <w:rPr>
                            <w:rFonts w:ascii="Arial" w:hAnsi="Arial" w:cs="Arial"/>
                            <w:sz w:val="18"/>
                            <w:szCs w:val="18"/>
                          </w:rPr>
                          <w:t>2 Months Period</w:t>
                        </w:r>
                      </w:p>
                    </w:txbxContent>
                  </v:textbox>
                </v:shape>
                <v:shape id="Text Box 26" o:spid="_x0000_s1067" type="#_x0000_t202" style="position:absolute;left:15398;top:16874;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A041F73" w14:textId="77777777" w:rsidR="008377C6" w:rsidRDefault="008377C6" w:rsidP="00081605">
                        <w:pPr>
                          <w:pStyle w:val="NormalWeb"/>
                          <w:spacing w:after="0" w:line="240" w:lineRule="auto"/>
                          <w:ind w:left="57" w:right="57"/>
                          <w:jc w:val="center"/>
                          <w:rPr>
                            <w:rFonts w:ascii="Arial" w:hAnsi="Arial" w:cs="Arial"/>
                            <w:sz w:val="18"/>
                            <w:szCs w:val="18"/>
                          </w:rPr>
                        </w:pPr>
                        <w:r>
                          <w:rPr>
                            <w:rFonts w:ascii="Arial" w:hAnsi="Arial" w:cs="Arial"/>
                            <w:sz w:val="18"/>
                            <w:szCs w:val="18"/>
                          </w:rPr>
                          <w:t>Mounting</w:t>
                        </w:r>
                      </w:p>
                      <w:p w14:paraId="3B3774B7" w14:textId="77777777" w:rsidR="008377C6" w:rsidRPr="008E2C3A" w:rsidRDefault="008377C6" w:rsidP="00081605">
                        <w:pPr>
                          <w:pStyle w:val="NormalWeb"/>
                          <w:spacing w:after="0" w:line="240" w:lineRule="auto"/>
                          <w:ind w:left="57" w:right="57"/>
                          <w:jc w:val="center"/>
                          <w:rPr>
                            <w:rFonts w:ascii="Arial" w:hAnsi="Arial" w:cs="Arial"/>
                            <w:sz w:val="18"/>
                            <w:szCs w:val="18"/>
                          </w:rPr>
                        </w:pPr>
                      </w:p>
                      <w:p w14:paraId="73A4B605" w14:textId="2D922E7B" w:rsidR="008377C6" w:rsidRPr="008E2C3A" w:rsidRDefault="008377C6" w:rsidP="0008160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_Ref472000694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68" type="#_x0000_t202" style="position:absolute;left:15398;top:25021;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27ADD50D" w14:textId="6CA2435C"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Operating Life</w:t>
                        </w:r>
                      </w:p>
                      <w:p w14:paraId="19730562" w14:textId="33E26898"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2000h (4) or</w:t>
                        </w:r>
                      </w:p>
                      <w:p w14:paraId="27FF1A8F" w14:textId="2B598919" w:rsidR="008377C6" w:rsidRPr="008E2C3A"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1000h (5)</w:t>
                        </w:r>
                      </w:p>
                      <w:p w14:paraId="52D32099" w14:textId="7439DB69" w:rsidR="008377C6" w:rsidRPr="008E2C3A" w:rsidRDefault="008377C6" w:rsidP="002A1554">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9" type="#_x0000_t202" style="position:absolute;left:6;top:41613;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0F2113DB" w14:textId="52E3064E"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External Visual Inspection</w:t>
                        </w:r>
                      </w:p>
                      <w:p w14:paraId="03036C57" w14:textId="77777777" w:rsidR="008377C6" w:rsidRPr="008E2C3A" w:rsidRDefault="008377C6" w:rsidP="002A1554">
                        <w:pPr>
                          <w:pStyle w:val="NormalWeb"/>
                          <w:spacing w:after="0" w:line="240" w:lineRule="auto"/>
                          <w:ind w:left="57" w:right="57"/>
                          <w:jc w:val="center"/>
                          <w:rPr>
                            <w:sz w:val="18"/>
                            <w:szCs w:val="18"/>
                          </w:rPr>
                        </w:pPr>
                      </w:p>
                      <w:p w14:paraId="355FE66D" w14:textId="52B89BB5"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w:t>
                        </w:r>
                        <w:r>
                          <w:rPr>
                            <w:rFonts w:ascii="Arial" w:hAnsi="Arial" w:cs="Arial"/>
                            <w:sz w:val="18"/>
                            <w:szCs w:val="18"/>
                          </w:rPr>
                          <w:fldChar w:fldCharType="end"/>
                        </w:r>
                      </w:p>
                    </w:txbxContent>
                  </v:textbox>
                </v:shape>
                <v:shape id="Text Box 26" o:spid="_x0000_s1070" type="#_x0000_t202" style="position:absolute;left:6;top:33250;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NsAAAAPAAAAZHJzL2Rvd25yZXYueG1sRI9BawIx&#10;FITvQv9DeIIXqVkLt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AuA1GMYAAADbAAAA&#10;DwAAAAAAAAAAAAAAAAAHAgAAZHJzL2Rvd25yZXYueG1sUEsFBgAAAAADAAMAtwAAAPoCAAAAAA==&#10;" fillcolor="#f2f2f2">
                  <v:textbox inset="1mm,1mm,1mm,1mm">
                    <w:txbxContent>
                      <w:p w14:paraId="6C741410" w14:textId="12D7C925"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Steady State Humidity (6)</w:t>
                        </w:r>
                      </w:p>
                      <w:p w14:paraId="3C32AAFD" w14:textId="0729DF66" w:rsidR="008377C6" w:rsidRPr="008E2C3A" w:rsidRDefault="008377C6" w:rsidP="002A1554">
                        <w:pPr>
                          <w:pStyle w:val="NormalWeb"/>
                          <w:spacing w:after="0" w:line="240" w:lineRule="auto"/>
                          <w:ind w:left="57" w:right="57"/>
                          <w:jc w:val="center"/>
                          <w:rPr>
                            <w:sz w:val="18"/>
                            <w:szCs w:val="18"/>
                          </w:rPr>
                        </w:pPr>
                        <w:r>
                          <w:rPr>
                            <w:rFonts w:ascii="Arial" w:hAnsi="Arial" w:cs="Arial"/>
                            <w:sz w:val="18"/>
                            <w:szCs w:val="18"/>
                          </w:rPr>
                          <w:t>1000h</w:t>
                        </w:r>
                      </w:p>
                      <w:p w14:paraId="7ED68B71" w14:textId="0BB52FD5"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_Ref472000741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071" type="#_x0000_t202" style="position:absolute;left:28606;top:33252;width:11875;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1429C078" w14:textId="638347D6" w:rsidR="008377C6" w:rsidRDefault="008377C6" w:rsidP="002A1554">
                        <w:pPr>
                          <w:pStyle w:val="NormalWeb"/>
                          <w:spacing w:after="0" w:line="240" w:lineRule="auto"/>
                          <w:ind w:left="57" w:right="57"/>
                          <w:jc w:val="center"/>
                          <w:rPr>
                            <w:rFonts w:ascii="Arial" w:hAnsi="Arial" w:cs="Arial"/>
                            <w:sz w:val="18"/>
                            <w:szCs w:val="18"/>
                          </w:rPr>
                        </w:pPr>
                        <w:r>
                          <w:rPr>
                            <w:rFonts w:ascii="Arial" w:hAnsi="Arial" w:cs="Arial"/>
                            <w:sz w:val="18"/>
                            <w:szCs w:val="18"/>
                          </w:rPr>
                          <w:t>Robustness of Terminations</w:t>
                        </w:r>
                      </w:p>
                      <w:p w14:paraId="20C96781" w14:textId="77777777" w:rsidR="008377C6" w:rsidRPr="008E2C3A" w:rsidRDefault="008377C6" w:rsidP="002A1554">
                        <w:pPr>
                          <w:pStyle w:val="NormalWeb"/>
                          <w:spacing w:after="0" w:line="240" w:lineRule="auto"/>
                          <w:ind w:left="57" w:right="57"/>
                          <w:jc w:val="center"/>
                          <w:rPr>
                            <w:sz w:val="18"/>
                            <w:szCs w:val="18"/>
                          </w:rPr>
                        </w:pPr>
                      </w:p>
                      <w:p w14:paraId="69948445" w14:textId="6C47DD98" w:rsidR="008377C6" w:rsidRPr="008E2C3A" w:rsidRDefault="008377C6" w:rsidP="002A1554">
                        <w:pPr>
                          <w:pStyle w:val="NormalWeb"/>
                          <w:spacing w:after="0" w:line="240" w:lineRule="auto"/>
                          <w:ind w:left="57" w:right="57"/>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Straight Connector 84" o:spid="_x0000_s1072" type="#_x0000_t34" style="position:absolute;left:23303;top:4797;width:2668;height:659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" strokecolor="windowText"/>
                <v:shape id="Straight Connector 84" o:spid="_x0000_s1073" type="#_x0000_t34" style="position:absolute;left:29944;top:4753;width:2588;height:660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" strokecolor="windowText"/>
                <w10:anchorlock/>
              </v:group>
            </w:pict>
          </mc:Fallback>
        </mc:AlternateContent>
      </w:r>
    </w:p>
    <w:p w14:paraId="3AD38319" w14:textId="77777777" w:rsidR="000E70D2" w:rsidRDefault="000E70D2" w:rsidP="000E70D2">
      <w:pPr>
        <w:pStyle w:val="NOTES"/>
      </w:pPr>
      <w:r>
        <w:t>NOTES:</w:t>
      </w:r>
    </w:p>
    <w:p w14:paraId="716D9694" w14:textId="0D604D7B" w:rsidR="0066153D" w:rsidRDefault="000E70D2" w:rsidP="0066153D">
      <w:pPr>
        <w:pStyle w:val="numericallist"/>
        <w:spacing w:after="60"/>
      </w:pPr>
      <w:r>
        <w:t xml:space="preserve">For distribution within the subgroups, see Para. </w:t>
      </w:r>
      <w:r w:rsidR="00A4758C">
        <w:fldChar w:fldCharType="begin"/>
      </w:r>
      <w:r w:rsidR="00A4758C">
        <w:instrText xml:space="preserve"> REF _Ref471998718 \r \h </w:instrText>
      </w:r>
      <w:r w:rsidR="00A4758C">
        <w:fldChar w:fldCharType="separate"/>
      </w:r>
      <w:r w:rsidR="00B65C8A">
        <w:t>7.1.2</w:t>
      </w:r>
      <w:r w:rsidR="00A4758C">
        <w:fldChar w:fldCharType="end"/>
      </w:r>
      <w:r>
        <w:t xml:space="preserve"> for qualification and qualification maintenance, and Para. </w:t>
      </w:r>
      <w:r w:rsidR="00A4758C">
        <w:fldChar w:fldCharType="begin"/>
      </w:r>
      <w:r w:rsidR="00A4758C">
        <w:instrText xml:space="preserve"> REF _Ref471998727 \r \h </w:instrText>
      </w:r>
      <w:r w:rsidR="00A4758C">
        <w:fldChar w:fldCharType="separate"/>
      </w:r>
      <w:r w:rsidR="00B65C8A">
        <w:t>7.4</w:t>
      </w:r>
      <w:r w:rsidR="00A4758C">
        <w:fldChar w:fldCharType="end"/>
      </w:r>
      <w:r w:rsidR="00A4758C">
        <w:t xml:space="preserve"> </w:t>
      </w:r>
      <w:r>
        <w:t>for Lot Validation Testing.</w:t>
      </w:r>
    </w:p>
    <w:p w14:paraId="5F592295" w14:textId="4B7FC7F3" w:rsidR="000E70D2" w:rsidRPr="0098398D" w:rsidRDefault="0066153D" w:rsidP="0066153D">
      <w:pPr>
        <w:pStyle w:val="numericallist"/>
        <w:numPr>
          <w:ilvl w:val="0"/>
          <w:numId w:val="0"/>
        </w:numPr>
        <w:spacing w:after="60"/>
        <w:ind w:left="1985"/>
      </w:pPr>
      <w:r>
        <w:t>For qualification and qualification maintenance, t</w:t>
      </w:r>
      <w:r w:rsidR="00161957" w:rsidRPr="0098398D">
        <w:t xml:space="preserve">he minimum quantity of components per test vehicle </w:t>
      </w:r>
      <w:r>
        <w:t>selected for the Qualification Test Lot shall be as follows</w:t>
      </w:r>
      <w:r w:rsidR="00161957" w:rsidRPr="0098398D">
        <w:t>:</w:t>
      </w:r>
    </w:p>
    <w:p w14:paraId="7990996C" w14:textId="2250024E" w:rsidR="00161957" w:rsidRPr="0098398D" w:rsidRDefault="00FB731B" w:rsidP="0066153D">
      <w:pPr>
        <w:pStyle w:val="Bullet2"/>
        <w:ind w:left="2342" w:hanging="357"/>
      </w:pPr>
      <w:r>
        <w:t>Subg</w:t>
      </w:r>
      <w:r w:rsidR="00161957" w:rsidRPr="0098398D">
        <w:t xml:space="preserve">roup 1: </w:t>
      </w:r>
      <w:r w:rsidR="00A84775" w:rsidRPr="0098398D">
        <w:t>20</w:t>
      </w:r>
      <w:r w:rsidR="00161957" w:rsidRPr="0098398D">
        <w:t xml:space="preserve"> components</w:t>
      </w:r>
    </w:p>
    <w:p w14:paraId="3B5AC8A2" w14:textId="5B393E6A" w:rsidR="00161957" w:rsidRPr="0098398D" w:rsidRDefault="00FB731B" w:rsidP="0066153D">
      <w:pPr>
        <w:pStyle w:val="Bullet2"/>
        <w:ind w:left="2342" w:hanging="357"/>
      </w:pPr>
      <w:r>
        <w:t>Subgr</w:t>
      </w:r>
      <w:r w:rsidR="00161957" w:rsidRPr="0098398D">
        <w:t>oup 2A: 10 components</w:t>
      </w:r>
    </w:p>
    <w:p w14:paraId="24CFC732" w14:textId="5D4CA073" w:rsidR="00161957" w:rsidRPr="0098398D" w:rsidRDefault="00FB731B" w:rsidP="0066153D">
      <w:pPr>
        <w:pStyle w:val="Bullet2"/>
        <w:ind w:left="2342" w:hanging="357"/>
      </w:pPr>
      <w:r>
        <w:t>Subg</w:t>
      </w:r>
      <w:r w:rsidR="00161957" w:rsidRPr="0098398D">
        <w:t>roup 2B: 3 components</w:t>
      </w:r>
    </w:p>
    <w:p w14:paraId="5219828F" w14:textId="237ED1C6" w:rsidR="00161957" w:rsidRPr="0098398D" w:rsidRDefault="00FB731B" w:rsidP="0066153D">
      <w:pPr>
        <w:pStyle w:val="Bullet2"/>
        <w:ind w:left="2342" w:hanging="357"/>
      </w:pPr>
      <w:r>
        <w:t>Subg</w:t>
      </w:r>
      <w:r w:rsidR="00161957" w:rsidRPr="0098398D">
        <w:t xml:space="preserve">roup </w:t>
      </w:r>
      <w:r w:rsidR="00E556B4" w:rsidRPr="0098398D">
        <w:t>3</w:t>
      </w:r>
      <w:r w:rsidR="00161957" w:rsidRPr="0098398D">
        <w:t>: 3 components</w:t>
      </w:r>
    </w:p>
    <w:p w14:paraId="37B28709" w14:textId="77777777" w:rsidR="000E70D2" w:rsidRDefault="000E70D2" w:rsidP="0066153D">
      <w:pPr>
        <w:pStyle w:val="numericallist"/>
        <w:spacing w:before="120" w:after="60"/>
      </w:pPr>
      <w:r>
        <w:t>All components shall be serialised prior to testing.</w:t>
      </w:r>
    </w:p>
    <w:p w14:paraId="56F32B00" w14:textId="77777777" w:rsidR="000E70D2" w:rsidRDefault="000E70D2" w:rsidP="0066153D">
      <w:pPr>
        <w:pStyle w:val="numericallist"/>
        <w:spacing w:after="60"/>
      </w:pPr>
      <w:r>
        <w:t>No failures are permitted.</w:t>
      </w:r>
    </w:p>
    <w:p w14:paraId="49C58AD2" w14:textId="77777777" w:rsidR="000E70D2" w:rsidRDefault="000E70D2" w:rsidP="0066153D">
      <w:pPr>
        <w:pStyle w:val="numericallist"/>
        <w:spacing w:after="60"/>
      </w:pPr>
      <w:r w:rsidRPr="0098398D">
        <w:t>App</w:t>
      </w:r>
      <w:r w:rsidR="0061152C">
        <w:t xml:space="preserve">licable to </w:t>
      </w:r>
      <w:r w:rsidR="0061152C" w:rsidRPr="0061152C">
        <w:t>Qualification Testing</w:t>
      </w:r>
      <w:r w:rsidR="0061152C">
        <w:t>,</w:t>
      </w:r>
      <w:r w:rsidR="000C2E9E">
        <w:t xml:space="preserve"> and to</w:t>
      </w:r>
      <w:r w:rsidR="0061152C" w:rsidRPr="0061152C">
        <w:t xml:space="preserve"> Periodic Testing for </w:t>
      </w:r>
      <w:r w:rsidR="0061152C">
        <w:t xml:space="preserve">renewal </w:t>
      </w:r>
      <w:r w:rsidR="000C2E9E">
        <w:t xml:space="preserve">of qualification </w:t>
      </w:r>
      <w:r w:rsidR="0061152C">
        <w:t>after</w:t>
      </w:r>
      <w:r w:rsidR="000C2E9E">
        <w:t xml:space="preserve"> </w:t>
      </w:r>
      <w:r w:rsidR="0061152C">
        <w:t>lapse</w:t>
      </w:r>
      <w:r w:rsidR="000C2E9E">
        <w:t>.</w:t>
      </w:r>
    </w:p>
    <w:p w14:paraId="3A6B82BD" w14:textId="77777777" w:rsidR="000E70D2" w:rsidRDefault="000E70D2" w:rsidP="0066153D">
      <w:pPr>
        <w:pStyle w:val="numericallist"/>
        <w:spacing w:after="60"/>
      </w:pPr>
      <w:r w:rsidRPr="0098398D">
        <w:t>Applicable to Periodic Testing</w:t>
      </w:r>
      <w:r w:rsidR="0061152C">
        <w:t xml:space="preserve"> </w:t>
      </w:r>
      <w:r w:rsidR="0061152C" w:rsidRPr="0061152C">
        <w:t>for extension of qualification</w:t>
      </w:r>
      <w:r w:rsidR="0061152C">
        <w:t>.</w:t>
      </w:r>
    </w:p>
    <w:p w14:paraId="49836E71" w14:textId="77777777" w:rsidR="005B693F" w:rsidRPr="0098398D" w:rsidRDefault="00A84775" w:rsidP="0066153D">
      <w:pPr>
        <w:pStyle w:val="numericallist"/>
        <w:spacing w:after="60"/>
      </w:pPr>
      <w:r w:rsidRPr="0098398D">
        <w:t>Not applicable to capacitors with Rated Voltage ≥ 500V</w:t>
      </w:r>
    </w:p>
    <w:p w14:paraId="5230C076" w14:textId="518E3BB3" w:rsidR="00A84775" w:rsidRPr="0098398D" w:rsidRDefault="00A84775" w:rsidP="0066153D">
      <w:pPr>
        <w:pStyle w:val="numericallist"/>
        <w:spacing w:after="60"/>
      </w:pPr>
      <w:r w:rsidRPr="0098398D">
        <w:t>Mounting may be performed before or after Temperature Characteris</w:t>
      </w:r>
      <w:r w:rsidR="000F4F59">
        <w:t>ation</w:t>
      </w:r>
      <w:r w:rsidR="00411B8D" w:rsidRPr="0098398D">
        <w:t>.</w:t>
      </w:r>
    </w:p>
    <w:sectPr w:rsidR="00A84775" w:rsidRPr="0098398D" w:rsidSect="00D86DF6">
      <w:headerReference w:type="even" r:id="rId84"/>
      <w:headerReference w:type="default" r:id="rId85"/>
      <w:footerReference w:type="even" r:id="rId86"/>
      <w:footerReference w:type="default" r:id="rId87"/>
      <w:headerReference w:type="first" r:id="rId88"/>
      <w:footerReference w:type="first" r:id="rId8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22B1F" w14:textId="77777777" w:rsidR="008377C6" w:rsidRDefault="008377C6" w:rsidP="00546706">
      <w:r>
        <w:separator/>
      </w:r>
    </w:p>
    <w:p w14:paraId="231D485D" w14:textId="77777777" w:rsidR="008377C6" w:rsidRDefault="008377C6" w:rsidP="00546706"/>
    <w:p w14:paraId="356DD441" w14:textId="77777777" w:rsidR="008377C6" w:rsidRDefault="008377C6" w:rsidP="00546706"/>
    <w:p w14:paraId="51748B7E" w14:textId="77777777" w:rsidR="008377C6" w:rsidRDefault="008377C6" w:rsidP="00546706"/>
    <w:p w14:paraId="7F183E5B" w14:textId="77777777" w:rsidR="008377C6" w:rsidRDefault="008377C6"/>
    <w:p w14:paraId="601D243D" w14:textId="77777777" w:rsidR="008377C6" w:rsidRDefault="008377C6"/>
    <w:p w14:paraId="590429AD" w14:textId="77777777" w:rsidR="008377C6" w:rsidRDefault="008377C6"/>
  </w:endnote>
  <w:endnote w:type="continuationSeparator" w:id="0">
    <w:p w14:paraId="483B6453" w14:textId="77777777" w:rsidR="008377C6" w:rsidRDefault="008377C6" w:rsidP="00546706">
      <w:r>
        <w:continuationSeparator/>
      </w:r>
    </w:p>
    <w:p w14:paraId="298495AD" w14:textId="77777777" w:rsidR="008377C6" w:rsidRDefault="008377C6" w:rsidP="00546706"/>
    <w:p w14:paraId="5E6ED94D" w14:textId="77777777" w:rsidR="008377C6" w:rsidRDefault="008377C6" w:rsidP="00546706"/>
    <w:p w14:paraId="5D933570" w14:textId="77777777" w:rsidR="008377C6" w:rsidRDefault="008377C6" w:rsidP="00546706"/>
    <w:p w14:paraId="7375FB0D" w14:textId="77777777" w:rsidR="008377C6" w:rsidRDefault="008377C6"/>
    <w:p w14:paraId="102D1B1C" w14:textId="77777777" w:rsidR="008377C6" w:rsidRDefault="008377C6"/>
    <w:p w14:paraId="2D75BE8A" w14:textId="77777777" w:rsidR="008377C6" w:rsidRDefault="008377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6BDE6" w14:textId="77777777" w:rsidR="00DB6A2F" w:rsidRDefault="00DB6A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C79B" w14:textId="77777777" w:rsidR="00DB6A2F" w:rsidRDefault="00DB6A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B25D4" w14:textId="77777777" w:rsidR="00DB6A2F" w:rsidRDefault="00DB6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23F18" w14:textId="77777777" w:rsidR="008377C6" w:rsidRDefault="008377C6" w:rsidP="00546706">
      <w:r>
        <w:separator/>
      </w:r>
    </w:p>
    <w:p w14:paraId="6A9B314A" w14:textId="77777777" w:rsidR="008377C6" w:rsidRDefault="008377C6" w:rsidP="00546706"/>
    <w:p w14:paraId="5EBEDF37" w14:textId="77777777" w:rsidR="008377C6" w:rsidRDefault="008377C6" w:rsidP="00546706"/>
    <w:p w14:paraId="5B861A12" w14:textId="77777777" w:rsidR="008377C6" w:rsidRDefault="008377C6" w:rsidP="00546706"/>
    <w:p w14:paraId="42A2FD41" w14:textId="77777777" w:rsidR="008377C6" w:rsidRDefault="008377C6"/>
    <w:p w14:paraId="01DA82DB" w14:textId="77777777" w:rsidR="008377C6" w:rsidRDefault="008377C6"/>
    <w:p w14:paraId="36DAAFAD" w14:textId="77777777" w:rsidR="008377C6" w:rsidRDefault="008377C6"/>
  </w:footnote>
  <w:footnote w:type="continuationSeparator" w:id="0">
    <w:p w14:paraId="4CF27B5B" w14:textId="77777777" w:rsidR="008377C6" w:rsidRDefault="008377C6" w:rsidP="00546706">
      <w:r>
        <w:continuationSeparator/>
      </w:r>
    </w:p>
    <w:p w14:paraId="0D733D96" w14:textId="77777777" w:rsidR="008377C6" w:rsidRDefault="008377C6" w:rsidP="00546706"/>
    <w:p w14:paraId="190E49B5" w14:textId="77777777" w:rsidR="008377C6" w:rsidRDefault="008377C6" w:rsidP="00546706"/>
    <w:p w14:paraId="542E70A8" w14:textId="77777777" w:rsidR="008377C6" w:rsidRDefault="008377C6" w:rsidP="00546706"/>
    <w:p w14:paraId="14A4B6F3" w14:textId="77777777" w:rsidR="008377C6" w:rsidRDefault="008377C6"/>
    <w:p w14:paraId="0E0B3A8F" w14:textId="77777777" w:rsidR="008377C6" w:rsidRDefault="008377C6"/>
    <w:p w14:paraId="5FD22EDA" w14:textId="77777777" w:rsidR="008377C6" w:rsidRDefault="008377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6BCF" w14:textId="77777777" w:rsidR="00DB6A2F" w:rsidRDefault="00DB6A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83"/>
      <w:gridCol w:w="2911"/>
    </w:tblGrid>
    <w:tr w:rsidR="008377C6" w:rsidRPr="00566CE2" w14:paraId="46F1D589" w14:textId="77777777" w:rsidTr="008C3B61">
      <w:trPr>
        <w:trHeight w:val="574"/>
      </w:trPr>
      <w:tc>
        <w:tcPr>
          <w:tcW w:w="3170" w:type="dxa"/>
          <w:shd w:val="clear" w:color="auto" w:fill="auto"/>
        </w:tcPr>
        <w:p w14:paraId="79B6FE62" w14:textId="77777777" w:rsidR="008377C6" w:rsidRPr="00566CE2" w:rsidRDefault="008377C6" w:rsidP="008C3B61">
          <w:pPr>
            <w:spacing w:after="0"/>
            <w:ind w:left="180"/>
          </w:pPr>
          <w:r>
            <w:rPr>
              <w:noProof/>
              <w:lang w:eastAsia="en-GB"/>
            </w:rPr>
            <w:drawing>
              <wp:inline distT="0" distB="0" distL="0" distR="0" wp14:anchorId="0552A086" wp14:editId="4DE4D725">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C4A017D" w14:textId="77777777" w:rsidR="008377C6" w:rsidRDefault="008377C6" w:rsidP="006E4A0A">
          <w:pPr>
            <w:ind w:left="570"/>
            <w:jc w:val="center"/>
          </w:pPr>
          <w:r>
            <w:t>ESCC Generic Specification</w:t>
          </w:r>
        </w:p>
        <w:p w14:paraId="3E281D69" w14:textId="77777777" w:rsidR="008377C6" w:rsidRPr="00566CE2" w:rsidRDefault="008377C6" w:rsidP="008C3B61">
          <w:pPr>
            <w:spacing w:after="0"/>
            <w:ind w:left="570"/>
            <w:jc w:val="center"/>
          </w:pPr>
          <w:r>
            <w:t>No. 3009</w:t>
          </w:r>
        </w:p>
      </w:tc>
      <w:tc>
        <w:tcPr>
          <w:tcW w:w="2985" w:type="dxa"/>
          <w:shd w:val="clear" w:color="auto" w:fill="auto"/>
        </w:tcPr>
        <w:p w14:paraId="23FD0882" w14:textId="77777777" w:rsidR="008377C6" w:rsidRPr="00566CE2" w:rsidRDefault="008377C6" w:rsidP="00566CE2">
          <w:r w:rsidRPr="00566CE2">
            <w:t xml:space="preserve">PAGE </w:t>
          </w:r>
          <w:r w:rsidRPr="00566CE2">
            <w:fldChar w:fldCharType="begin"/>
          </w:r>
          <w:r w:rsidRPr="00566CE2">
            <w:instrText xml:space="preserve"> PAGE  \* Arabic  \* MERGEFORMAT </w:instrText>
          </w:r>
          <w:r w:rsidRPr="00566CE2">
            <w:fldChar w:fldCharType="separate"/>
          </w:r>
          <w:r w:rsidR="00887F74">
            <w:rPr>
              <w:noProof/>
            </w:rPr>
            <w:t>6</w:t>
          </w:r>
          <w:r w:rsidRPr="00566CE2">
            <w:fldChar w:fldCharType="end"/>
          </w:r>
        </w:p>
        <w:p w14:paraId="3D3C2204" w14:textId="0645665E" w:rsidR="008377C6" w:rsidRPr="00566CE2" w:rsidRDefault="008377C6" w:rsidP="008C3B61">
          <w:pPr>
            <w:spacing w:after="0"/>
          </w:pPr>
          <w:r w:rsidRPr="00ED0A78">
            <w:rPr>
              <w:highlight w:val="yellow"/>
            </w:rPr>
            <w:t xml:space="preserve">ISSUE </w:t>
          </w:r>
          <w:r w:rsidR="00ED0A78" w:rsidRPr="00ED0A78">
            <w:rPr>
              <w:highlight w:val="yellow"/>
            </w:rPr>
            <w:t>6 Dft</w:t>
          </w:r>
        </w:p>
      </w:tc>
    </w:tr>
  </w:tbl>
  <w:p w14:paraId="4699B9B1" w14:textId="77777777" w:rsidR="008377C6" w:rsidRDefault="008377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9BB0" w14:textId="77777777" w:rsidR="00DB6A2F" w:rsidRDefault="00DB6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254EFE"/>
    <w:multiLevelType w:val="hybridMultilevel"/>
    <w:tmpl w:val="3C62E01E"/>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626412"/>
    <w:multiLevelType w:val="hybridMultilevel"/>
    <w:tmpl w:val="9626B76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7640ED0"/>
    <w:multiLevelType w:val="hybridMultilevel"/>
    <w:tmpl w:val="0164CC3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9D7742D"/>
    <w:multiLevelType w:val="hybridMultilevel"/>
    <w:tmpl w:val="793A4BBC"/>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F4F4C04"/>
    <w:multiLevelType w:val="hybridMultilevel"/>
    <w:tmpl w:val="1840A9D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1380D78"/>
    <w:multiLevelType w:val="hybridMultilevel"/>
    <w:tmpl w:val="ECC4C3CE"/>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AD07B2D"/>
    <w:multiLevelType w:val="hybridMultilevel"/>
    <w:tmpl w:val="1964982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02210CE"/>
    <w:multiLevelType w:val="hybridMultilevel"/>
    <w:tmpl w:val="FED00DAA"/>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2BC6ED6"/>
    <w:multiLevelType w:val="hybridMultilevel"/>
    <w:tmpl w:val="B27013FE"/>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47030F6"/>
    <w:multiLevelType w:val="hybridMultilevel"/>
    <w:tmpl w:val="1964982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7DCF4869"/>
    <w:multiLevelType w:val="hybridMultilevel"/>
    <w:tmpl w:val="6B341D2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94271030">
    <w:abstractNumId w:val="1"/>
  </w:num>
  <w:num w:numId="2" w16cid:durableId="1052076903">
    <w:abstractNumId w:val="0"/>
  </w:num>
  <w:num w:numId="3" w16cid:durableId="1975787936">
    <w:abstractNumId w:val="17"/>
  </w:num>
  <w:num w:numId="4" w16cid:durableId="1816481878">
    <w:abstractNumId w:val="4"/>
  </w:num>
  <w:num w:numId="5" w16cid:durableId="1798520795">
    <w:abstractNumId w:val="5"/>
  </w:num>
  <w:num w:numId="6" w16cid:durableId="483278727">
    <w:abstractNumId w:val="9"/>
  </w:num>
  <w:num w:numId="7" w16cid:durableId="404491906">
    <w:abstractNumId w:val="10"/>
  </w:num>
  <w:num w:numId="8" w16cid:durableId="512960717">
    <w:abstractNumId w:val="6"/>
  </w:num>
  <w:num w:numId="9" w16cid:durableId="1790203668">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3501056">
    <w:abstractNumId w:val="8"/>
  </w:num>
  <w:num w:numId="11" w16cid:durableId="454375316">
    <w:abstractNumId w:val="16"/>
  </w:num>
  <w:num w:numId="12" w16cid:durableId="1718431534">
    <w:abstractNumId w:val="13"/>
  </w:num>
  <w:num w:numId="13" w16cid:durableId="827206475">
    <w:abstractNumId w:val="2"/>
  </w:num>
  <w:num w:numId="14" w16cid:durableId="741485141">
    <w:abstractNumId w:val="12"/>
  </w:num>
  <w:num w:numId="15" w16cid:durableId="212351942">
    <w:abstractNumId w:val="7"/>
  </w:num>
  <w:num w:numId="16" w16cid:durableId="1652325632">
    <w:abstractNumId w:val="11"/>
  </w:num>
  <w:num w:numId="17" w16cid:durableId="523595913">
    <w:abstractNumId w:val="3"/>
  </w:num>
  <w:num w:numId="18" w16cid:durableId="790172222">
    <w:abstractNumId w:val="14"/>
  </w:num>
  <w:num w:numId="19" w16cid:durableId="1063258163">
    <w:abstractNumId w:val="15"/>
  </w:num>
  <w:num w:numId="20" w16cid:durableId="975645335">
    <w:abstractNumId w:val="18"/>
  </w:num>
  <w:num w:numId="21" w16cid:durableId="20014982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F59"/>
    <w:rsid w:val="00001C80"/>
    <w:rsid w:val="00003AE4"/>
    <w:rsid w:val="0000439C"/>
    <w:rsid w:val="00020351"/>
    <w:rsid w:val="00025EDD"/>
    <w:rsid w:val="000335CA"/>
    <w:rsid w:val="0003564C"/>
    <w:rsid w:val="0003657B"/>
    <w:rsid w:val="00045B2B"/>
    <w:rsid w:val="000519B7"/>
    <w:rsid w:val="000547FA"/>
    <w:rsid w:val="000548D0"/>
    <w:rsid w:val="00055A7F"/>
    <w:rsid w:val="000671EC"/>
    <w:rsid w:val="0007527B"/>
    <w:rsid w:val="00076663"/>
    <w:rsid w:val="00080FC5"/>
    <w:rsid w:val="00081605"/>
    <w:rsid w:val="00082F30"/>
    <w:rsid w:val="0008396F"/>
    <w:rsid w:val="00085EC7"/>
    <w:rsid w:val="000864D5"/>
    <w:rsid w:val="000903C4"/>
    <w:rsid w:val="00092958"/>
    <w:rsid w:val="00092DA4"/>
    <w:rsid w:val="00093F97"/>
    <w:rsid w:val="00097A7D"/>
    <w:rsid w:val="000A5EC7"/>
    <w:rsid w:val="000A69F7"/>
    <w:rsid w:val="000B4166"/>
    <w:rsid w:val="000B4302"/>
    <w:rsid w:val="000B4DEC"/>
    <w:rsid w:val="000C11E9"/>
    <w:rsid w:val="000C151B"/>
    <w:rsid w:val="000C1E12"/>
    <w:rsid w:val="000C2D72"/>
    <w:rsid w:val="000C2E9E"/>
    <w:rsid w:val="000C6596"/>
    <w:rsid w:val="000D313F"/>
    <w:rsid w:val="000D35A8"/>
    <w:rsid w:val="000D3BA4"/>
    <w:rsid w:val="000D3D8A"/>
    <w:rsid w:val="000D5383"/>
    <w:rsid w:val="000D5575"/>
    <w:rsid w:val="000E52F9"/>
    <w:rsid w:val="000E70D2"/>
    <w:rsid w:val="000E7EAB"/>
    <w:rsid w:val="000F24BA"/>
    <w:rsid w:val="000F315F"/>
    <w:rsid w:val="000F3340"/>
    <w:rsid w:val="000F4755"/>
    <w:rsid w:val="000F4F59"/>
    <w:rsid w:val="0010086A"/>
    <w:rsid w:val="001038A1"/>
    <w:rsid w:val="00107E49"/>
    <w:rsid w:val="0011099A"/>
    <w:rsid w:val="00112EE0"/>
    <w:rsid w:val="0011461F"/>
    <w:rsid w:val="00115B90"/>
    <w:rsid w:val="0012267E"/>
    <w:rsid w:val="0012548A"/>
    <w:rsid w:val="001271BC"/>
    <w:rsid w:val="001279B7"/>
    <w:rsid w:val="00137215"/>
    <w:rsid w:val="00146B81"/>
    <w:rsid w:val="001473B1"/>
    <w:rsid w:val="00151C40"/>
    <w:rsid w:val="00151C66"/>
    <w:rsid w:val="00151FEC"/>
    <w:rsid w:val="0015525A"/>
    <w:rsid w:val="001560BA"/>
    <w:rsid w:val="00157303"/>
    <w:rsid w:val="00161957"/>
    <w:rsid w:val="00164D15"/>
    <w:rsid w:val="00171993"/>
    <w:rsid w:val="001807FF"/>
    <w:rsid w:val="0018153C"/>
    <w:rsid w:val="00182349"/>
    <w:rsid w:val="001866E1"/>
    <w:rsid w:val="001910B0"/>
    <w:rsid w:val="00192035"/>
    <w:rsid w:val="00192E81"/>
    <w:rsid w:val="00193779"/>
    <w:rsid w:val="001972D5"/>
    <w:rsid w:val="001A333C"/>
    <w:rsid w:val="001A4132"/>
    <w:rsid w:val="001A43A6"/>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16FED"/>
    <w:rsid w:val="002209BF"/>
    <w:rsid w:val="002237AC"/>
    <w:rsid w:val="00231000"/>
    <w:rsid w:val="00232605"/>
    <w:rsid w:val="002333CB"/>
    <w:rsid w:val="00240DB1"/>
    <w:rsid w:val="00241FF4"/>
    <w:rsid w:val="00242112"/>
    <w:rsid w:val="002433E6"/>
    <w:rsid w:val="00247CE8"/>
    <w:rsid w:val="002502C7"/>
    <w:rsid w:val="002516F2"/>
    <w:rsid w:val="002528B3"/>
    <w:rsid w:val="002550BE"/>
    <w:rsid w:val="00256720"/>
    <w:rsid w:val="00262A3A"/>
    <w:rsid w:val="00272BD0"/>
    <w:rsid w:val="002769FE"/>
    <w:rsid w:val="00277530"/>
    <w:rsid w:val="00282EE4"/>
    <w:rsid w:val="002839B8"/>
    <w:rsid w:val="0028477E"/>
    <w:rsid w:val="00286B9E"/>
    <w:rsid w:val="0028737C"/>
    <w:rsid w:val="00296C62"/>
    <w:rsid w:val="002976C4"/>
    <w:rsid w:val="002A0A41"/>
    <w:rsid w:val="002A1554"/>
    <w:rsid w:val="002A4C33"/>
    <w:rsid w:val="002A7591"/>
    <w:rsid w:val="002B1A90"/>
    <w:rsid w:val="002B3CC8"/>
    <w:rsid w:val="002B510A"/>
    <w:rsid w:val="002C0D47"/>
    <w:rsid w:val="002C393A"/>
    <w:rsid w:val="002C6E8F"/>
    <w:rsid w:val="002D0A07"/>
    <w:rsid w:val="002D3B45"/>
    <w:rsid w:val="002D4BB4"/>
    <w:rsid w:val="002D75EC"/>
    <w:rsid w:val="002D77CF"/>
    <w:rsid w:val="002E33A6"/>
    <w:rsid w:val="002E33A9"/>
    <w:rsid w:val="002E755E"/>
    <w:rsid w:val="002F1DE3"/>
    <w:rsid w:val="002F3E01"/>
    <w:rsid w:val="003060C2"/>
    <w:rsid w:val="00306ACC"/>
    <w:rsid w:val="00313E84"/>
    <w:rsid w:val="003179E6"/>
    <w:rsid w:val="003203B1"/>
    <w:rsid w:val="00325C1C"/>
    <w:rsid w:val="003273E4"/>
    <w:rsid w:val="00332B2D"/>
    <w:rsid w:val="003356D4"/>
    <w:rsid w:val="00342DA2"/>
    <w:rsid w:val="00342DCF"/>
    <w:rsid w:val="00343105"/>
    <w:rsid w:val="00343D50"/>
    <w:rsid w:val="00344846"/>
    <w:rsid w:val="003448D9"/>
    <w:rsid w:val="00344F6A"/>
    <w:rsid w:val="0035659C"/>
    <w:rsid w:val="00357275"/>
    <w:rsid w:val="00364662"/>
    <w:rsid w:val="00365B17"/>
    <w:rsid w:val="00367068"/>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F2BB7"/>
    <w:rsid w:val="003F6577"/>
    <w:rsid w:val="00400149"/>
    <w:rsid w:val="0040702E"/>
    <w:rsid w:val="00407763"/>
    <w:rsid w:val="00411B8D"/>
    <w:rsid w:val="0041202E"/>
    <w:rsid w:val="004125E9"/>
    <w:rsid w:val="00412C4D"/>
    <w:rsid w:val="004146C3"/>
    <w:rsid w:val="00420070"/>
    <w:rsid w:val="00422841"/>
    <w:rsid w:val="00422AD7"/>
    <w:rsid w:val="0042310A"/>
    <w:rsid w:val="00424D1B"/>
    <w:rsid w:val="0044205B"/>
    <w:rsid w:val="00450E35"/>
    <w:rsid w:val="00451A0B"/>
    <w:rsid w:val="00452B1D"/>
    <w:rsid w:val="00453697"/>
    <w:rsid w:val="00456E16"/>
    <w:rsid w:val="004571B9"/>
    <w:rsid w:val="004622E7"/>
    <w:rsid w:val="0046550B"/>
    <w:rsid w:val="004816D3"/>
    <w:rsid w:val="004839AB"/>
    <w:rsid w:val="004842C7"/>
    <w:rsid w:val="0048746A"/>
    <w:rsid w:val="00487681"/>
    <w:rsid w:val="00487B21"/>
    <w:rsid w:val="00487E6C"/>
    <w:rsid w:val="00493472"/>
    <w:rsid w:val="00494366"/>
    <w:rsid w:val="0049505D"/>
    <w:rsid w:val="00495405"/>
    <w:rsid w:val="0049640C"/>
    <w:rsid w:val="004A0EB6"/>
    <w:rsid w:val="004A15BC"/>
    <w:rsid w:val="004A3B8B"/>
    <w:rsid w:val="004B0A2F"/>
    <w:rsid w:val="004C1599"/>
    <w:rsid w:val="004D1E63"/>
    <w:rsid w:val="004D4AD7"/>
    <w:rsid w:val="004E09C2"/>
    <w:rsid w:val="004E606D"/>
    <w:rsid w:val="004E636C"/>
    <w:rsid w:val="004F75C7"/>
    <w:rsid w:val="00501729"/>
    <w:rsid w:val="00501B6A"/>
    <w:rsid w:val="00510E8F"/>
    <w:rsid w:val="005204EC"/>
    <w:rsid w:val="00521F43"/>
    <w:rsid w:val="00522415"/>
    <w:rsid w:val="005240B3"/>
    <w:rsid w:val="00527C68"/>
    <w:rsid w:val="005313F3"/>
    <w:rsid w:val="00531CDB"/>
    <w:rsid w:val="0053603F"/>
    <w:rsid w:val="005373E2"/>
    <w:rsid w:val="00537EB9"/>
    <w:rsid w:val="00540811"/>
    <w:rsid w:val="0054256F"/>
    <w:rsid w:val="00545BC4"/>
    <w:rsid w:val="00546706"/>
    <w:rsid w:val="00546786"/>
    <w:rsid w:val="00554A05"/>
    <w:rsid w:val="00563774"/>
    <w:rsid w:val="00564548"/>
    <w:rsid w:val="00566CE2"/>
    <w:rsid w:val="005719EF"/>
    <w:rsid w:val="00574742"/>
    <w:rsid w:val="00581D9F"/>
    <w:rsid w:val="005867BC"/>
    <w:rsid w:val="005961CA"/>
    <w:rsid w:val="0059745C"/>
    <w:rsid w:val="005A2BA9"/>
    <w:rsid w:val="005A360D"/>
    <w:rsid w:val="005A437B"/>
    <w:rsid w:val="005A4407"/>
    <w:rsid w:val="005B045E"/>
    <w:rsid w:val="005B3BBE"/>
    <w:rsid w:val="005B693F"/>
    <w:rsid w:val="005B7CF2"/>
    <w:rsid w:val="005B7F12"/>
    <w:rsid w:val="005C28AF"/>
    <w:rsid w:val="005C4D4A"/>
    <w:rsid w:val="005D3F79"/>
    <w:rsid w:val="005D52F9"/>
    <w:rsid w:val="005D6E5D"/>
    <w:rsid w:val="005D7617"/>
    <w:rsid w:val="005E000B"/>
    <w:rsid w:val="005E09A1"/>
    <w:rsid w:val="005E43AC"/>
    <w:rsid w:val="005E6707"/>
    <w:rsid w:val="005F38D6"/>
    <w:rsid w:val="005F5171"/>
    <w:rsid w:val="0060581B"/>
    <w:rsid w:val="00605D7C"/>
    <w:rsid w:val="006066D8"/>
    <w:rsid w:val="0060751D"/>
    <w:rsid w:val="00607AF4"/>
    <w:rsid w:val="00610BE3"/>
    <w:rsid w:val="0061152C"/>
    <w:rsid w:val="00615817"/>
    <w:rsid w:val="00616619"/>
    <w:rsid w:val="006223A7"/>
    <w:rsid w:val="0062315D"/>
    <w:rsid w:val="00632DA1"/>
    <w:rsid w:val="00637701"/>
    <w:rsid w:val="00640268"/>
    <w:rsid w:val="006429D9"/>
    <w:rsid w:val="006474F5"/>
    <w:rsid w:val="00647C0F"/>
    <w:rsid w:val="00647DC7"/>
    <w:rsid w:val="006537D6"/>
    <w:rsid w:val="00654156"/>
    <w:rsid w:val="00655561"/>
    <w:rsid w:val="0066153D"/>
    <w:rsid w:val="006622DF"/>
    <w:rsid w:val="006622E6"/>
    <w:rsid w:val="006660CA"/>
    <w:rsid w:val="0066662A"/>
    <w:rsid w:val="00667189"/>
    <w:rsid w:val="0066760D"/>
    <w:rsid w:val="00692DC9"/>
    <w:rsid w:val="006A037A"/>
    <w:rsid w:val="006A2045"/>
    <w:rsid w:val="006A27C5"/>
    <w:rsid w:val="006A3DA7"/>
    <w:rsid w:val="006A6A96"/>
    <w:rsid w:val="006A743B"/>
    <w:rsid w:val="006B06C4"/>
    <w:rsid w:val="006B1477"/>
    <w:rsid w:val="006B3E85"/>
    <w:rsid w:val="006B4E67"/>
    <w:rsid w:val="006B573D"/>
    <w:rsid w:val="006B607D"/>
    <w:rsid w:val="006C0DEB"/>
    <w:rsid w:val="006C541D"/>
    <w:rsid w:val="006D20D2"/>
    <w:rsid w:val="006D23D3"/>
    <w:rsid w:val="006D3B4E"/>
    <w:rsid w:val="006D6823"/>
    <w:rsid w:val="006E2C32"/>
    <w:rsid w:val="006E4A0A"/>
    <w:rsid w:val="006E6594"/>
    <w:rsid w:val="006F0A85"/>
    <w:rsid w:val="006F1273"/>
    <w:rsid w:val="006F306D"/>
    <w:rsid w:val="006F3A91"/>
    <w:rsid w:val="006F6CBA"/>
    <w:rsid w:val="007005C4"/>
    <w:rsid w:val="007017AD"/>
    <w:rsid w:val="00706F27"/>
    <w:rsid w:val="00707BCD"/>
    <w:rsid w:val="00713289"/>
    <w:rsid w:val="00715898"/>
    <w:rsid w:val="00716EC5"/>
    <w:rsid w:val="00717274"/>
    <w:rsid w:val="007179BB"/>
    <w:rsid w:val="00721196"/>
    <w:rsid w:val="00727B21"/>
    <w:rsid w:val="00742352"/>
    <w:rsid w:val="007444E8"/>
    <w:rsid w:val="00745064"/>
    <w:rsid w:val="00745CB9"/>
    <w:rsid w:val="00751536"/>
    <w:rsid w:val="00755661"/>
    <w:rsid w:val="007638F8"/>
    <w:rsid w:val="00765FC1"/>
    <w:rsid w:val="00777808"/>
    <w:rsid w:val="00781600"/>
    <w:rsid w:val="00783083"/>
    <w:rsid w:val="00784003"/>
    <w:rsid w:val="00787022"/>
    <w:rsid w:val="0079596A"/>
    <w:rsid w:val="007959BD"/>
    <w:rsid w:val="007A19C9"/>
    <w:rsid w:val="007A2A1C"/>
    <w:rsid w:val="007A41EF"/>
    <w:rsid w:val="007A45A3"/>
    <w:rsid w:val="007B3676"/>
    <w:rsid w:val="007C115A"/>
    <w:rsid w:val="007C3560"/>
    <w:rsid w:val="007C4F6B"/>
    <w:rsid w:val="007C5CAB"/>
    <w:rsid w:val="007C7559"/>
    <w:rsid w:val="007C7AE9"/>
    <w:rsid w:val="007D2625"/>
    <w:rsid w:val="007D2B79"/>
    <w:rsid w:val="007D3613"/>
    <w:rsid w:val="007D77C5"/>
    <w:rsid w:val="007D7FCD"/>
    <w:rsid w:val="007E320B"/>
    <w:rsid w:val="007E6369"/>
    <w:rsid w:val="007F0891"/>
    <w:rsid w:val="007F20E0"/>
    <w:rsid w:val="007F38A6"/>
    <w:rsid w:val="007F4D4E"/>
    <w:rsid w:val="007F5AFE"/>
    <w:rsid w:val="008035F9"/>
    <w:rsid w:val="00806B6A"/>
    <w:rsid w:val="008071B7"/>
    <w:rsid w:val="0081025B"/>
    <w:rsid w:val="008120FB"/>
    <w:rsid w:val="00812102"/>
    <w:rsid w:val="00812F4C"/>
    <w:rsid w:val="00814EBE"/>
    <w:rsid w:val="0081614E"/>
    <w:rsid w:val="008268DF"/>
    <w:rsid w:val="0082694E"/>
    <w:rsid w:val="00830B59"/>
    <w:rsid w:val="00832160"/>
    <w:rsid w:val="00832A13"/>
    <w:rsid w:val="00836453"/>
    <w:rsid w:val="008377C6"/>
    <w:rsid w:val="00844D06"/>
    <w:rsid w:val="0084768E"/>
    <w:rsid w:val="00851483"/>
    <w:rsid w:val="00851816"/>
    <w:rsid w:val="0085197A"/>
    <w:rsid w:val="00852759"/>
    <w:rsid w:val="00862678"/>
    <w:rsid w:val="00866232"/>
    <w:rsid w:val="00871E47"/>
    <w:rsid w:val="00873BE4"/>
    <w:rsid w:val="00875320"/>
    <w:rsid w:val="00881DB9"/>
    <w:rsid w:val="008851ED"/>
    <w:rsid w:val="00887F74"/>
    <w:rsid w:val="0089267B"/>
    <w:rsid w:val="00892CBF"/>
    <w:rsid w:val="00894164"/>
    <w:rsid w:val="008941ED"/>
    <w:rsid w:val="00896BA8"/>
    <w:rsid w:val="008A0E6C"/>
    <w:rsid w:val="008A51CC"/>
    <w:rsid w:val="008A709A"/>
    <w:rsid w:val="008A7BB0"/>
    <w:rsid w:val="008B1A2E"/>
    <w:rsid w:val="008B2842"/>
    <w:rsid w:val="008B36CE"/>
    <w:rsid w:val="008B537A"/>
    <w:rsid w:val="008B5CFD"/>
    <w:rsid w:val="008C2367"/>
    <w:rsid w:val="008C3B61"/>
    <w:rsid w:val="008D0546"/>
    <w:rsid w:val="008D0CFB"/>
    <w:rsid w:val="008E0269"/>
    <w:rsid w:val="008E0EEA"/>
    <w:rsid w:val="008E3093"/>
    <w:rsid w:val="008E3946"/>
    <w:rsid w:val="008E4AAB"/>
    <w:rsid w:val="008E610C"/>
    <w:rsid w:val="008F4225"/>
    <w:rsid w:val="009029A7"/>
    <w:rsid w:val="00902AA0"/>
    <w:rsid w:val="00903614"/>
    <w:rsid w:val="00907473"/>
    <w:rsid w:val="009103DE"/>
    <w:rsid w:val="00916E42"/>
    <w:rsid w:val="00917C03"/>
    <w:rsid w:val="009204A3"/>
    <w:rsid w:val="0092590A"/>
    <w:rsid w:val="00927554"/>
    <w:rsid w:val="00935397"/>
    <w:rsid w:val="00936226"/>
    <w:rsid w:val="0094184D"/>
    <w:rsid w:val="00945491"/>
    <w:rsid w:val="00953864"/>
    <w:rsid w:val="00956116"/>
    <w:rsid w:val="0096166A"/>
    <w:rsid w:val="00963DEB"/>
    <w:rsid w:val="00967360"/>
    <w:rsid w:val="00970A11"/>
    <w:rsid w:val="009712B1"/>
    <w:rsid w:val="00974AAC"/>
    <w:rsid w:val="0098141A"/>
    <w:rsid w:val="0098345D"/>
    <w:rsid w:val="0098398D"/>
    <w:rsid w:val="009844D7"/>
    <w:rsid w:val="00985C01"/>
    <w:rsid w:val="009912F5"/>
    <w:rsid w:val="00991AFF"/>
    <w:rsid w:val="00995DCE"/>
    <w:rsid w:val="009966F3"/>
    <w:rsid w:val="00996700"/>
    <w:rsid w:val="00996C18"/>
    <w:rsid w:val="009A09CE"/>
    <w:rsid w:val="009A1554"/>
    <w:rsid w:val="009B2155"/>
    <w:rsid w:val="009B3F3A"/>
    <w:rsid w:val="009B5AB7"/>
    <w:rsid w:val="009C0B50"/>
    <w:rsid w:val="009C0B67"/>
    <w:rsid w:val="009C1E6C"/>
    <w:rsid w:val="009C342E"/>
    <w:rsid w:val="009C5D8A"/>
    <w:rsid w:val="009C7A2F"/>
    <w:rsid w:val="009D1668"/>
    <w:rsid w:val="009D6906"/>
    <w:rsid w:val="009E2341"/>
    <w:rsid w:val="009E38DB"/>
    <w:rsid w:val="009E58BF"/>
    <w:rsid w:val="009E7E5A"/>
    <w:rsid w:val="009F0810"/>
    <w:rsid w:val="00A001BF"/>
    <w:rsid w:val="00A00387"/>
    <w:rsid w:val="00A00EE6"/>
    <w:rsid w:val="00A02CD1"/>
    <w:rsid w:val="00A05B5E"/>
    <w:rsid w:val="00A0662C"/>
    <w:rsid w:val="00A108CF"/>
    <w:rsid w:val="00A12E55"/>
    <w:rsid w:val="00A13280"/>
    <w:rsid w:val="00A14E45"/>
    <w:rsid w:val="00A20016"/>
    <w:rsid w:val="00A2020F"/>
    <w:rsid w:val="00A202ED"/>
    <w:rsid w:val="00A22730"/>
    <w:rsid w:val="00A268B8"/>
    <w:rsid w:val="00A27031"/>
    <w:rsid w:val="00A313AE"/>
    <w:rsid w:val="00A31B20"/>
    <w:rsid w:val="00A34F84"/>
    <w:rsid w:val="00A35366"/>
    <w:rsid w:val="00A361F8"/>
    <w:rsid w:val="00A4372A"/>
    <w:rsid w:val="00A44693"/>
    <w:rsid w:val="00A44E6C"/>
    <w:rsid w:val="00A4758C"/>
    <w:rsid w:val="00A47B6C"/>
    <w:rsid w:val="00A5106F"/>
    <w:rsid w:val="00A515F5"/>
    <w:rsid w:val="00A5431C"/>
    <w:rsid w:val="00A57644"/>
    <w:rsid w:val="00A60219"/>
    <w:rsid w:val="00A61D6C"/>
    <w:rsid w:val="00A6210F"/>
    <w:rsid w:val="00A63CAA"/>
    <w:rsid w:val="00A67D54"/>
    <w:rsid w:val="00A7154D"/>
    <w:rsid w:val="00A717F2"/>
    <w:rsid w:val="00A81082"/>
    <w:rsid w:val="00A81A43"/>
    <w:rsid w:val="00A84775"/>
    <w:rsid w:val="00A85F79"/>
    <w:rsid w:val="00A916F7"/>
    <w:rsid w:val="00A97D1A"/>
    <w:rsid w:val="00AA2393"/>
    <w:rsid w:val="00AB4C14"/>
    <w:rsid w:val="00AB5418"/>
    <w:rsid w:val="00AC06D8"/>
    <w:rsid w:val="00AC10C5"/>
    <w:rsid w:val="00AC1F0E"/>
    <w:rsid w:val="00AC721C"/>
    <w:rsid w:val="00AD091F"/>
    <w:rsid w:val="00AD14E6"/>
    <w:rsid w:val="00AD2779"/>
    <w:rsid w:val="00AE24A5"/>
    <w:rsid w:val="00AE2B68"/>
    <w:rsid w:val="00AE2EDF"/>
    <w:rsid w:val="00AE529D"/>
    <w:rsid w:val="00AE7178"/>
    <w:rsid w:val="00AE7E22"/>
    <w:rsid w:val="00AF12AA"/>
    <w:rsid w:val="00AF43D6"/>
    <w:rsid w:val="00AF5059"/>
    <w:rsid w:val="00AF5D85"/>
    <w:rsid w:val="00AF622D"/>
    <w:rsid w:val="00B04A2F"/>
    <w:rsid w:val="00B113B3"/>
    <w:rsid w:val="00B13FC1"/>
    <w:rsid w:val="00B217AD"/>
    <w:rsid w:val="00B22DBF"/>
    <w:rsid w:val="00B238AF"/>
    <w:rsid w:val="00B24A5B"/>
    <w:rsid w:val="00B2765A"/>
    <w:rsid w:val="00B27E27"/>
    <w:rsid w:val="00B30C28"/>
    <w:rsid w:val="00B3267C"/>
    <w:rsid w:val="00B3699C"/>
    <w:rsid w:val="00B36AA8"/>
    <w:rsid w:val="00B37187"/>
    <w:rsid w:val="00B40DB1"/>
    <w:rsid w:val="00B41201"/>
    <w:rsid w:val="00B45B07"/>
    <w:rsid w:val="00B51480"/>
    <w:rsid w:val="00B53AAB"/>
    <w:rsid w:val="00B56821"/>
    <w:rsid w:val="00B57472"/>
    <w:rsid w:val="00B65C8A"/>
    <w:rsid w:val="00B66D52"/>
    <w:rsid w:val="00B7059E"/>
    <w:rsid w:val="00B74390"/>
    <w:rsid w:val="00B74C5F"/>
    <w:rsid w:val="00B84AEF"/>
    <w:rsid w:val="00B84F03"/>
    <w:rsid w:val="00B8777E"/>
    <w:rsid w:val="00B87AD1"/>
    <w:rsid w:val="00B9279C"/>
    <w:rsid w:val="00BA55D8"/>
    <w:rsid w:val="00BC0DEC"/>
    <w:rsid w:val="00BC2B60"/>
    <w:rsid w:val="00BD3D05"/>
    <w:rsid w:val="00BD4FE4"/>
    <w:rsid w:val="00BD701B"/>
    <w:rsid w:val="00BD7530"/>
    <w:rsid w:val="00BE0CA8"/>
    <w:rsid w:val="00BE1A50"/>
    <w:rsid w:val="00BE5026"/>
    <w:rsid w:val="00BE6068"/>
    <w:rsid w:val="00BE6CA3"/>
    <w:rsid w:val="00BE737D"/>
    <w:rsid w:val="00BF0343"/>
    <w:rsid w:val="00BF4135"/>
    <w:rsid w:val="00BF4D4A"/>
    <w:rsid w:val="00C0179A"/>
    <w:rsid w:val="00C034C0"/>
    <w:rsid w:val="00C035CB"/>
    <w:rsid w:val="00C04C8B"/>
    <w:rsid w:val="00C072F7"/>
    <w:rsid w:val="00C102B8"/>
    <w:rsid w:val="00C12FD4"/>
    <w:rsid w:val="00C13770"/>
    <w:rsid w:val="00C2171C"/>
    <w:rsid w:val="00C36845"/>
    <w:rsid w:val="00C37D42"/>
    <w:rsid w:val="00C420EE"/>
    <w:rsid w:val="00C47C91"/>
    <w:rsid w:val="00C47E78"/>
    <w:rsid w:val="00C556A0"/>
    <w:rsid w:val="00C573A2"/>
    <w:rsid w:val="00C61034"/>
    <w:rsid w:val="00C615DB"/>
    <w:rsid w:val="00C67E68"/>
    <w:rsid w:val="00C7379D"/>
    <w:rsid w:val="00C74B2C"/>
    <w:rsid w:val="00C76484"/>
    <w:rsid w:val="00C76A18"/>
    <w:rsid w:val="00C777EC"/>
    <w:rsid w:val="00C857BE"/>
    <w:rsid w:val="00C946C8"/>
    <w:rsid w:val="00C94ECA"/>
    <w:rsid w:val="00CA192B"/>
    <w:rsid w:val="00CA36E6"/>
    <w:rsid w:val="00CA3E91"/>
    <w:rsid w:val="00CA4C9A"/>
    <w:rsid w:val="00CB44BA"/>
    <w:rsid w:val="00CC0DD5"/>
    <w:rsid w:val="00CC0FDB"/>
    <w:rsid w:val="00CC545D"/>
    <w:rsid w:val="00CC5BE7"/>
    <w:rsid w:val="00CC62CB"/>
    <w:rsid w:val="00CC73C5"/>
    <w:rsid w:val="00CD1EB1"/>
    <w:rsid w:val="00CD3911"/>
    <w:rsid w:val="00CD4AF6"/>
    <w:rsid w:val="00CD5C06"/>
    <w:rsid w:val="00CD6231"/>
    <w:rsid w:val="00CD63D5"/>
    <w:rsid w:val="00CD692F"/>
    <w:rsid w:val="00CE0851"/>
    <w:rsid w:val="00CE6C13"/>
    <w:rsid w:val="00CF2197"/>
    <w:rsid w:val="00CF2808"/>
    <w:rsid w:val="00CF35EB"/>
    <w:rsid w:val="00CF360F"/>
    <w:rsid w:val="00CF650D"/>
    <w:rsid w:val="00CF711B"/>
    <w:rsid w:val="00CF7B0E"/>
    <w:rsid w:val="00D025DF"/>
    <w:rsid w:val="00D05E5F"/>
    <w:rsid w:val="00D10CF0"/>
    <w:rsid w:val="00D1481E"/>
    <w:rsid w:val="00D15D78"/>
    <w:rsid w:val="00D21D39"/>
    <w:rsid w:val="00D22ED2"/>
    <w:rsid w:val="00D23BD4"/>
    <w:rsid w:val="00D23D5A"/>
    <w:rsid w:val="00D301BB"/>
    <w:rsid w:val="00D315DE"/>
    <w:rsid w:val="00D336BF"/>
    <w:rsid w:val="00D36AB6"/>
    <w:rsid w:val="00D4074C"/>
    <w:rsid w:val="00D527F1"/>
    <w:rsid w:val="00D52E59"/>
    <w:rsid w:val="00D56DF1"/>
    <w:rsid w:val="00D6142E"/>
    <w:rsid w:val="00D625F7"/>
    <w:rsid w:val="00D653D3"/>
    <w:rsid w:val="00D66E0D"/>
    <w:rsid w:val="00D767B3"/>
    <w:rsid w:val="00D82E9B"/>
    <w:rsid w:val="00D85DAD"/>
    <w:rsid w:val="00D869D4"/>
    <w:rsid w:val="00D86D80"/>
    <w:rsid w:val="00D86DF6"/>
    <w:rsid w:val="00D87110"/>
    <w:rsid w:val="00D90146"/>
    <w:rsid w:val="00D91628"/>
    <w:rsid w:val="00D91710"/>
    <w:rsid w:val="00D92FA9"/>
    <w:rsid w:val="00DA31A2"/>
    <w:rsid w:val="00DA5F74"/>
    <w:rsid w:val="00DB49DC"/>
    <w:rsid w:val="00DB5F20"/>
    <w:rsid w:val="00DB63D0"/>
    <w:rsid w:val="00DB6A2F"/>
    <w:rsid w:val="00DB6C45"/>
    <w:rsid w:val="00DC1A36"/>
    <w:rsid w:val="00DC30C8"/>
    <w:rsid w:val="00DC7D5E"/>
    <w:rsid w:val="00DD13FD"/>
    <w:rsid w:val="00DD3196"/>
    <w:rsid w:val="00DD3A87"/>
    <w:rsid w:val="00DD3BAA"/>
    <w:rsid w:val="00DD624E"/>
    <w:rsid w:val="00DD7683"/>
    <w:rsid w:val="00DE455B"/>
    <w:rsid w:val="00DE5353"/>
    <w:rsid w:val="00DE5D44"/>
    <w:rsid w:val="00DE5D5B"/>
    <w:rsid w:val="00DF4D8C"/>
    <w:rsid w:val="00E0260A"/>
    <w:rsid w:val="00E040F8"/>
    <w:rsid w:val="00E0472F"/>
    <w:rsid w:val="00E118C3"/>
    <w:rsid w:val="00E13672"/>
    <w:rsid w:val="00E156B2"/>
    <w:rsid w:val="00E17704"/>
    <w:rsid w:val="00E20A48"/>
    <w:rsid w:val="00E20F59"/>
    <w:rsid w:val="00E24310"/>
    <w:rsid w:val="00E24C9E"/>
    <w:rsid w:val="00E33C01"/>
    <w:rsid w:val="00E344A6"/>
    <w:rsid w:val="00E37996"/>
    <w:rsid w:val="00E41507"/>
    <w:rsid w:val="00E50179"/>
    <w:rsid w:val="00E52133"/>
    <w:rsid w:val="00E53BCB"/>
    <w:rsid w:val="00E5485E"/>
    <w:rsid w:val="00E556B4"/>
    <w:rsid w:val="00E60D78"/>
    <w:rsid w:val="00E63FA4"/>
    <w:rsid w:val="00E70ABC"/>
    <w:rsid w:val="00E72754"/>
    <w:rsid w:val="00E7440C"/>
    <w:rsid w:val="00E754B3"/>
    <w:rsid w:val="00E75962"/>
    <w:rsid w:val="00E87284"/>
    <w:rsid w:val="00E9223A"/>
    <w:rsid w:val="00E92B33"/>
    <w:rsid w:val="00E932F4"/>
    <w:rsid w:val="00E966CB"/>
    <w:rsid w:val="00EA09C2"/>
    <w:rsid w:val="00EA5C6C"/>
    <w:rsid w:val="00EB3CE6"/>
    <w:rsid w:val="00EB436F"/>
    <w:rsid w:val="00EC0559"/>
    <w:rsid w:val="00EC0B79"/>
    <w:rsid w:val="00EC4F58"/>
    <w:rsid w:val="00EC5887"/>
    <w:rsid w:val="00EC6AFB"/>
    <w:rsid w:val="00ED0A78"/>
    <w:rsid w:val="00ED0B55"/>
    <w:rsid w:val="00EE0A29"/>
    <w:rsid w:val="00EE2F87"/>
    <w:rsid w:val="00EE4939"/>
    <w:rsid w:val="00EE495F"/>
    <w:rsid w:val="00EE5F42"/>
    <w:rsid w:val="00EE79F4"/>
    <w:rsid w:val="00EE7B86"/>
    <w:rsid w:val="00EF4B0B"/>
    <w:rsid w:val="00F00394"/>
    <w:rsid w:val="00F01A7E"/>
    <w:rsid w:val="00F04B11"/>
    <w:rsid w:val="00F051C9"/>
    <w:rsid w:val="00F06B79"/>
    <w:rsid w:val="00F12210"/>
    <w:rsid w:val="00F125B0"/>
    <w:rsid w:val="00F135D2"/>
    <w:rsid w:val="00F136DF"/>
    <w:rsid w:val="00F147B3"/>
    <w:rsid w:val="00F16774"/>
    <w:rsid w:val="00F16B56"/>
    <w:rsid w:val="00F22EF7"/>
    <w:rsid w:val="00F24D9C"/>
    <w:rsid w:val="00F25C51"/>
    <w:rsid w:val="00F26626"/>
    <w:rsid w:val="00F26C2F"/>
    <w:rsid w:val="00F3094C"/>
    <w:rsid w:val="00F30EC8"/>
    <w:rsid w:val="00F316F1"/>
    <w:rsid w:val="00F34ABD"/>
    <w:rsid w:val="00F3617B"/>
    <w:rsid w:val="00F36405"/>
    <w:rsid w:val="00F417D9"/>
    <w:rsid w:val="00F70BBC"/>
    <w:rsid w:val="00F7799A"/>
    <w:rsid w:val="00F81138"/>
    <w:rsid w:val="00F82207"/>
    <w:rsid w:val="00F83BA5"/>
    <w:rsid w:val="00F854C9"/>
    <w:rsid w:val="00F929F1"/>
    <w:rsid w:val="00F94A0F"/>
    <w:rsid w:val="00FA2995"/>
    <w:rsid w:val="00FA3403"/>
    <w:rsid w:val="00FA3860"/>
    <w:rsid w:val="00FA56D2"/>
    <w:rsid w:val="00FA73D4"/>
    <w:rsid w:val="00FA7F1E"/>
    <w:rsid w:val="00FB2CE4"/>
    <w:rsid w:val="00FB731B"/>
    <w:rsid w:val="00FC0DF5"/>
    <w:rsid w:val="00FC3BD6"/>
    <w:rsid w:val="00FC3EF5"/>
    <w:rsid w:val="00FC491A"/>
    <w:rsid w:val="00FC49C8"/>
    <w:rsid w:val="00FC769C"/>
    <w:rsid w:val="00FD2286"/>
    <w:rsid w:val="00FD74B2"/>
    <w:rsid w:val="00FD799A"/>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546EE46"/>
  <w15:docId w15:val="{005D4900-03DF-4C41-94F6-38721F23A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BC"/>
    <w:pPr>
      <w:spacing w:after="240" w:line="276" w:lineRule="auto"/>
      <w:ind w:left="1418" w:right="-57"/>
      <w:jc w:val="both"/>
    </w:pPr>
    <w:rPr>
      <w:lang w:val="en-GB"/>
    </w:rPr>
  </w:style>
  <w:style w:type="paragraph" w:styleId="Heading1">
    <w:name w:val="heading 1"/>
    <w:basedOn w:val="Normal"/>
    <w:next w:val="Normal"/>
    <w:link w:val="Heading1Char"/>
    <w:autoRedefine/>
    <w:qFormat/>
    <w:rsid w:val="001271BC"/>
    <w:pPr>
      <w:keepNext/>
      <w:numPr>
        <w:numId w:val="2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271BC"/>
    <w:pPr>
      <w:keepNext/>
      <w:numPr>
        <w:ilvl w:val="1"/>
        <w:numId w:val="21"/>
      </w:numPr>
      <w:spacing w:before="400" w:after="0"/>
      <w:outlineLvl w:val="1"/>
    </w:pPr>
    <w:rPr>
      <w:bCs/>
      <w:caps/>
      <w:u w:val="single"/>
    </w:rPr>
  </w:style>
  <w:style w:type="paragraph" w:styleId="Heading3">
    <w:name w:val="heading 3"/>
    <w:basedOn w:val="Normal"/>
    <w:next w:val="Normal"/>
    <w:link w:val="Heading3Char"/>
    <w:autoRedefine/>
    <w:unhideWhenUsed/>
    <w:qFormat/>
    <w:rsid w:val="001271BC"/>
    <w:pPr>
      <w:keepNext/>
      <w:numPr>
        <w:ilvl w:val="2"/>
        <w:numId w:val="21"/>
      </w:numPr>
      <w:spacing w:before="200" w:after="0"/>
      <w:outlineLvl w:val="2"/>
    </w:pPr>
    <w:rPr>
      <w:bCs/>
      <w:u w:val="single"/>
    </w:rPr>
  </w:style>
  <w:style w:type="paragraph" w:styleId="Heading4">
    <w:name w:val="heading 4"/>
    <w:basedOn w:val="Normal"/>
    <w:next w:val="Normal"/>
    <w:link w:val="Heading4Char"/>
    <w:unhideWhenUsed/>
    <w:qFormat/>
    <w:rsid w:val="001271BC"/>
    <w:pPr>
      <w:keepNext/>
      <w:numPr>
        <w:ilvl w:val="3"/>
        <w:numId w:val="21"/>
      </w:numPr>
      <w:spacing w:before="200" w:after="0"/>
      <w:outlineLvl w:val="3"/>
    </w:pPr>
    <w:rPr>
      <w:bCs/>
      <w:i/>
      <w:iCs/>
    </w:rPr>
  </w:style>
  <w:style w:type="paragraph" w:styleId="Heading5">
    <w:name w:val="heading 5"/>
    <w:basedOn w:val="Normal"/>
    <w:next w:val="Normal"/>
    <w:link w:val="Heading5Char"/>
    <w:unhideWhenUsed/>
    <w:qFormat/>
    <w:rsid w:val="001271BC"/>
    <w:pPr>
      <w:keepNext/>
      <w:numPr>
        <w:ilvl w:val="4"/>
        <w:numId w:val="21"/>
      </w:numPr>
      <w:spacing w:before="200" w:after="0"/>
      <w:outlineLvl w:val="4"/>
    </w:pPr>
    <w:rPr>
      <w:bCs/>
      <w:color w:val="000000"/>
    </w:rPr>
  </w:style>
  <w:style w:type="paragraph" w:styleId="Heading6">
    <w:name w:val="heading 6"/>
    <w:basedOn w:val="Normal"/>
    <w:next w:val="Normal"/>
    <w:link w:val="Heading6Char"/>
    <w:uiPriority w:val="59"/>
    <w:semiHidden/>
    <w:qFormat/>
    <w:rsid w:val="001271B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271BC"/>
    <w:pPr>
      <w:spacing w:after="0"/>
      <w:ind w:left="0"/>
      <w:outlineLvl w:val="6"/>
    </w:pPr>
    <w:rPr>
      <w:i/>
      <w:iCs/>
    </w:rPr>
  </w:style>
  <w:style w:type="paragraph" w:styleId="Heading8">
    <w:name w:val="heading 8"/>
    <w:basedOn w:val="Normal"/>
    <w:next w:val="Normal"/>
    <w:link w:val="Heading8Char"/>
    <w:uiPriority w:val="9"/>
    <w:semiHidden/>
    <w:qFormat/>
    <w:rsid w:val="001271BC"/>
    <w:pPr>
      <w:numPr>
        <w:ilvl w:val="7"/>
        <w:numId w:val="21"/>
      </w:numPr>
      <w:spacing w:after="0"/>
      <w:outlineLvl w:val="7"/>
    </w:pPr>
  </w:style>
  <w:style w:type="paragraph" w:styleId="Heading9">
    <w:name w:val="heading 9"/>
    <w:basedOn w:val="Normal"/>
    <w:next w:val="Normal"/>
    <w:link w:val="Heading9Char"/>
    <w:uiPriority w:val="9"/>
    <w:semiHidden/>
    <w:qFormat/>
    <w:rsid w:val="001271BC"/>
    <w:pPr>
      <w:spacing w:after="0"/>
      <w:ind w:left="1584" w:hanging="1584"/>
      <w:outlineLvl w:val="8"/>
    </w:pPr>
    <w:rPr>
      <w:i/>
      <w:iCs/>
      <w:spacing w:val="5"/>
    </w:rPr>
  </w:style>
  <w:style w:type="character" w:default="1" w:styleId="DefaultParagraphFont">
    <w:name w:val="Default Paragraph Font"/>
    <w:uiPriority w:val="1"/>
    <w:semiHidden/>
    <w:unhideWhenUsed/>
    <w:rsid w:val="001271B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71BC"/>
  </w:style>
  <w:style w:type="character" w:customStyle="1" w:styleId="Heading1Char">
    <w:name w:val="Heading 1 Char"/>
    <w:link w:val="Heading1"/>
    <w:rsid w:val="001271BC"/>
    <w:rPr>
      <w:b/>
      <w:bCs/>
      <w:caps/>
      <w:u w:val="single"/>
      <w:lang w:val="en-GB"/>
    </w:rPr>
  </w:style>
  <w:style w:type="character" w:customStyle="1" w:styleId="Heading2Char">
    <w:name w:val="Heading 2 Char"/>
    <w:link w:val="Heading2"/>
    <w:rsid w:val="001271BC"/>
    <w:rPr>
      <w:bCs/>
      <w:caps/>
      <w:u w:val="single"/>
      <w:lang w:val="en-GB"/>
    </w:rPr>
  </w:style>
  <w:style w:type="character" w:customStyle="1" w:styleId="Heading3Char">
    <w:name w:val="Heading 3 Char"/>
    <w:link w:val="Heading3"/>
    <w:rsid w:val="001271BC"/>
    <w:rPr>
      <w:bCs/>
      <w:u w:val="single"/>
      <w:lang w:val="en-GB"/>
    </w:rPr>
  </w:style>
  <w:style w:type="character" w:customStyle="1" w:styleId="Heading4Char">
    <w:name w:val="Heading 4 Char"/>
    <w:link w:val="Heading4"/>
    <w:rsid w:val="001271BC"/>
    <w:rPr>
      <w:bCs/>
      <w:i/>
      <w:iCs/>
      <w:lang w:val="en-GB"/>
    </w:rPr>
  </w:style>
  <w:style w:type="character" w:customStyle="1" w:styleId="Heading5Char">
    <w:name w:val="Heading 5 Char"/>
    <w:link w:val="Heading5"/>
    <w:rsid w:val="001271BC"/>
    <w:rPr>
      <w:bCs/>
      <w:color w:val="000000"/>
      <w:lang w:val="en-GB"/>
    </w:rPr>
  </w:style>
  <w:style w:type="character" w:customStyle="1" w:styleId="Heading6Char">
    <w:name w:val="Heading 6 Char"/>
    <w:link w:val="Heading6"/>
    <w:uiPriority w:val="59"/>
    <w:semiHidden/>
    <w:rsid w:val="001271BC"/>
    <w:rPr>
      <w:b/>
      <w:bCs/>
      <w:i/>
      <w:iCs/>
      <w:color w:val="7F7F7F"/>
      <w:lang w:val="en-GB"/>
    </w:rPr>
  </w:style>
  <w:style w:type="character" w:customStyle="1" w:styleId="Heading7Char">
    <w:name w:val="Heading 7 Char"/>
    <w:link w:val="Heading7"/>
    <w:uiPriority w:val="9"/>
    <w:semiHidden/>
    <w:rsid w:val="001271BC"/>
    <w:rPr>
      <w:i/>
      <w:iCs/>
      <w:lang w:val="en-GB"/>
    </w:rPr>
  </w:style>
  <w:style w:type="character" w:customStyle="1" w:styleId="Heading8Char">
    <w:name w:val="Heading 8 Char"/>
    <w:link w:val="Heading8"/>
    <w:uiPriority w:val="9"/>
    <w:semiHidden/>
    <w:rsid w:val="001271BC"/>
    <w:rPr>
      <w:lang w:val="en-GB"/>
    </w:rPr>
  </w:style>
  <w:style w:type="character" w:customStyle="1" w:styleId="Heading9Char">
    <w:name w:val="Heading 9 Char"/>
    <w:link w:val="Heading9"/>
    <w:uiPriority w:val="9"/>
    <w:semiHidden/>
    <w:rsid w:val="001271BC"/>
    <w:rPr>
      <w:i/>
      <w:iCs/>
      <w:spacing w:val="5"/>
      <w:lang w:val="en-GB"/>
    </w:rPr>
  </w:style>
  <w:style w:type="paragraph" w:styleId="Title">
    <w:name w:val="Title"/>
    <w:aliases w:val="Title Bold"/>
    <w:basedOn w:val="Normal"/>
    <w:next w:val="Normal"/>
    <w:link w:val="TitleChar"/>
    <w:qFormat/>
    <w:rsid w:val="001271B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271BC"/>
    <w:rPr>
      <w:b/>
      <w:caps/>
      <w:spacing w:val="5"/>
      <w:u w:val="single"/>
      <w:lang w:val="en-GB"/>
    </w:rPr>
  </w:style>
  <w:style w:type="paragraph" w:styleId="Subtitle">
    <w:name w:val="Subtitle"/>
    <w:basedOn w:val="Normal"/>
    <w:next w:val="Normal"/>
    <w:link w:val="SubtitleChar"/>
    <w:qFormat/>
    <w:rsid w:val="001271BC"/>
    <w:pPr>
      <w:spacing w:after="600"/>
    </w:pPr>
    <w:rPr>
      <w:i/>
      <w:iCs/>
      <w:spacing w:val="13"/>
      <w:sz w:val="24"/>
      <w:szCs w:val="24"/>
    </w:rPr>
  </w:style>
  <w:style w:type="character" w:customStyle="1" w:styleId="SubtitleChar">
    <w:name w:val="Subtitle Char"/>
    <w:link w:val="Subtitle"/>
    <w:rsid w:val="001271BC"/>
    <w:rPr>
      <w:i/>
      <w:iCs/>
      <w:spacing w:val="13"/>
      <w:sz w:val="24"/>
      <w:szCs w:val="24"/>
      <w:lang w:val="en-GB"/>
    </w:rPr>
  </w:style>
  <w:style w:type="paragraph" w:customStyle="1" w:styleId="CoverPageTitle">
    <w:name w:val="Cover Page Title"/>
    <w:basedOn w:val="Normal"/>
    <w:link w:val="CoverPageTitleChar"/>
    <w:qFormat/>
    <w:rsid w:val="001271BC"/>
    <w:pPr>
      <w:spacing w:line="360" w:lineRule="auto"/>
      <w:ind w:left="1701" w:right="1650"/>
      <w:jc w:val="center"/>
    </w:pPr>
    <w:rPr>
      <w:rFonts w:cs="Arial"/>
      <w:b/>
      <w:sz w:val="28"/>
      <w:szCs w:val="28"/>
    </w:rPr>
  </w:style>
  <w:style w:type="character" w:customStyle="1" w:styleId="CoverPageTitleChar">
    <w:name w:val="Cover Page Title Char"/>
    <w:link w:val="CoverPageTitle"/>
    <w:rsid w:val="001271BC"/>
    <w:rPr>
      <w:rFonts w:cs="Arial"/>
      <w:b/>
      <w:sz w:val="28"/>
      <w:szCs w:val="28"/>
      <w:lang w:val="en-GB"/>
    </w:rPr>
  </w:style>
  <w:style w:type="paragraph" w:styleId="ListParagraph">
    <w:name w:val="List Paragraph"/>
    <w:basedOn w:val="Normal"/>
    <w:link w:val="ListParagraphChar"/>
    <w:uiPriority w:val="34"/>
    <w:rsid w:val="001271BC"/>
    <w:pPr>
      <w:ind w:left="720"/>
      <w:contextualSpacing/>
    </w:pPr>
  </w:style>
  <w:style w:type="character" w:customStyle="1" w:styleId="ListParagraphChar">
    <w:name w:val="List Paragraph Char"/>
    <w:link w:val="ListParagraph"/>
    <w:uiPriority w:val="34"/>
    <w:rsid w:val="001271BC"/>
    <w:rPr>
      <w:lang w:val="en-GB"/>
    </w:rPr>
  </w:style>
  <w:style w:type="table" w:styleId="TableGrid">
    <w:name w:val="Table Grid"/>
    <w:basedOn w:val="TableNormal"/>
    <w:uiPriority w:val="59"/>
    <w:rsid w:val="001271B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71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1BC"/>
    <w:rPr>
      <w:rFonts w:ascii="Tahoma" w:hAnsi="Tahoma" w:cs="Tahoma"/>
      <w:sz w:val="16"/>
      <w:szCs w:val="16"/>
      <w:lang w:val="en-GB"/>
    </w:rPr>
  </w:style>
  <w:style w:type="paragraph" w:customStyle="1" w:styleId="FigureTitle">
    <w:name w:val="Figure Title"/>
    <w:basedOn w:val="Normal"/>
    <w:link w:val="FigureTitleChar"/>
    <w:qFormat/>
    <w:rsid w:val="001271BC"/>
    <w:pPr>
      <w:keepNext/>
      <w:keepLines/>
      <w:spacing w:before="240" w:after="80" w:line="240" w:lineRule="auto"/>
      <w:jc w:val="center"/>
    </w:pPr>
    <w:rPr>
      <w:b/>
      <w:caps/>
      <w:u w:val="single"/>
    </w:rPr>
  </w:style>
  <w:style w:type="paragraph" w:styleId="TOC1">
    <w:name w:val="toc 1"/>
    <w:basedOn w:val="Normal"/>
    <w:next w:val="Normal"/>
    <w:autoRedefine/>
    <w:uiPriority w:val="39"/>
    <w:unhideWhenUsed/>
    <w:rsid w:val="001271BC"/>
    <w:pPr>
      <w:tabs>
        <w:tab w:val="right" w:pos="10149"/>
      </w:tabs>
      <w:spacing w:after="100"/>
      <w:ind w:left="1077" w:hanging="1077"/>
    </w:pPr>
    <w:rPr>
      <w:caps/>
    </w:rPr>
  </w:style>
  <w:style w:type="paragraph" w:styleId="TOC2">
    <w:name w:val="toc 2"/>
    <w:basedOn w:val="Normal"/>
    <w:next w:val="Normal"/>
    <w:autoRedefine/>
    <w:uiPriority w:val="39"/>
    <w:unhideWhenUsed/>
    <w:rsid w:val="001271BC"/>
    <w:pPr>
      <w:tabs>
        <w:tab w:val="right" w:pos="10147"/>
      </w:tabs>
      <w:spacing w:after="100"/>
      <w:ind w:left="1077" w:hanging="1077"/>
    </w:pPr>
    <w:rPr>
      <w:caps/>
    </w:rPr>
  </w:style>
  <w:style w:type="paragraph" w:styleId="TOC3">
    <w:name w:val="toc 3"/>
    <w:basedOn w:val="Normal"/>
    <w:next w:val="Normal"/>
    <w:autoRedefine/>
    <w:uiPriority w:val="39"/>
    <w:unhideWhenUsed/>
    <w:rsid w:val="001271BC"/>
    <w:pPr>
      <w:tabs>
        <w:tab w:val="right" w:pos="10149"/>
      </w:tabs>
      <w:spacing w:after="100"/>
      <w:ind w:left="1077" w:hanging="1077"/>
    </w:pPr>
  </w:style>
  <w:style w:type="paragraph" w:styleId="TOC4">
    <w:name w:val="toc 4"/>
    <w:basedOn w:val="Normal"/>
    <w:next w:val="Normal"/>
    <w:autoRedefine/>
    <w:uiPriority w:val="39"/>
    <w:unhideWhenUsed/>
    <w:rsid w:val="001271BC"/>
    <w:pPr>
      <w:tabs>
        <w:tab w:val="right" w:pos="10149"/>
      </w:tabs>
      <w:spacing w:after="100"/>
      <w:ind w:left="1077" w:hanging="1077"/>
    </w:pPr>
  </w:style>
  <w:style w:type="paragraph" w:styleId="TOC5">
    <w:name w:val="toc 5"/>
    <w:basedOn w:val="Normal"/>
    <w:next w:val="Normal"/>
    <w:autoRedefine/>
    <w:uiPriority w:val="39"/>
    <w:unhideWhenUsed/>
    <w:rsid w:val="001271BC"/>
    <w:pPr>
      <w:tabs>
        <w:tab w:val="right" w:pos="10149"/>
      </w:tabs>
      <w:spacing w:after="100"/>
      <w:ind w:left="1077" w:hanging="1077"/>
    </w:pPr>
  </w:style>
  <w:style w:type="paragraph" w:customStyle="1" w:styleId="Dashlist">
    <w:name w:val="Dash list"/>
    <w:basedOn w:val="Normal"/>
    <w:link w:val="DashlistChar"/>
    <w:qFormat/>
    <w:rsid w:val="001271BC"/>
    <w:pPr>
      <w:numPr>
        <w:numId w:val="3"/>
      </w:numPr>
      <w:spacing w:after="0"/>
      <w:ind w:left="1777" w:right="0"/>
    </w:pPr>
  </w:style>
  <w:style w:type="character" w:customStyle="1" w:styleId="DashlistChar">
    <w:name w:val="Dash list Char"/>
    <w:link w:val="Dashlist"/>
    <w:rsid w:val="001271BC"/>
    <w:rPr>
      <w:lang w:val="en-GB"/>
    </w:rPr>
  </w:style>
  <w:style w:type="paragraph" w:customStyle="1" w:styleId="Bodyjustified">
    <w:name w:val="Body justified"/>
    <w:link w:val="BodyjustifiedChar"/>
    <w:uiPriority w:val="99"/>
    <w:rsid w:val="001271B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271BC"/>
    <w:rPr>
      <w:rFonts w:eastAsia="Arial" w:cs="Helvetica"/>
      <w:color w:val="000000"/>
      <w:w w:val="0"/>
      <w:lang w:val="en-GB"/>
    </w:rPr>
  </w:style>
  <w:style w:type="paragraph" w:customStyle="1" w:styleId="BulletList">
    <w:name w:val="Bullet List"/>
    <w:basedOn w:val="ListParagraph"/>
    <w:link w:val="BulletListChar"/>
    <w:qFormat/>
    <w:rsid w:val="001271BC"/>
    <w:pPr>
      <w:numPr>
        <w:numId w:val="4"/>
      </w:numPr>
      <w:ind w:left="1777" w:right="0"/>
    </w:pPr>
  </w:style>
  <w:style w:type="character" w:customStyle="1" w:styleId="BulletListChar">
    <w:name w:val="Bullet List Char"/>
    <w:link w:val="BulletList"/>
    <w:rsid w:val="001271BC"/>
    <w:rPr>
      <w:lang w:val="en-GB"/>
    </w:rPr>
  </w:style>
  <w:style w:type="paragraph" w:customStyle="1" w:styleId="numericallist">
    <w:name w:val="numerical list"/>
    <w:basedOn w:val="Normal"/>
    <w:link w:val="numericallistChar"/>
    <w:qFormat/>
    <w:rsid w:val="001271BC"/>
    <w:pPr>
      <w:numPr>
        <w:ilvl w:val="6"/>
        <w:numId w:val="21"/>
      </w:numPr>
      <w:spacing w:after="0"/>
    </w:pPr>
  </w:style>
  <w:style w:type="character" w:customStyle="1" w:styleId="numericallistChar">
    <w:name w:val="numerical list Char"/>
    <w:link w:val="numericallist"/>
    <w:rsid w:val="001271BC"/>
    <w:rPr>
      <w:lang w:val="en-GB"/>
    </w:rPr>
  </w:style>
  <w:style w:type="character" w:styleId="PlaceholderText">
    <w:name w:val="Placeholder Text"/>
    <w:basedOn w:val="DefaultParagraphFont"/>
    <w:uiPriority w:val="99"/>
    <w:semiHidden/>
    <w:rsid w:val="001271BC"/>
    <w:rPr>
      <w:color w:val="808080"/>
    </w:rPr>
  </w:style>
  <w:style w:type="paragraph" w:customStyle="1" w:styleId="Leftalign">
    <w:name w:val="Left align"/>
    <w:basedOn w:val="Normal"/>
    <w:link w:val="LeftalignChar"/>
    <w:qFormat/>
    <w:rsid w:val="001271BC"/>
    <w:pPr>
      <w:spacing w:after="0" w:line="240" w:lineRule="auto"/>
      <w:ind w:left="0" w:right="0"/>
    </w:pPr>
    <w:rPr>
      <w:rFonts w:eastAsia="Arial" w:cs="Arial"/>
    </w:rPr>
  </w:style>
  <w:style w:type="character" w:customStyle="1" w:styleId="LeftalignChar">
    <w:name w:val="Left align Char"/>
    <w:link w:val="Leftalign"/>
    <w:rsid w:val="001271BC"/>
    <w:rPr>
      <w:rFonts w:eastAsia="Arial" w:cs="Arial"/>
      <w:lang w:val="en-GB"/>
    </w:rPr>
  </w:style>
  <w:style w:type="character" w:styleId="Hyperlink">
    <w:name w:val="Hyperlink"/>
    <w:basedOn w:val="DefaultParagraphFont"/>
    <w:uiPriority w:val="99"/>
    <w:rsid w:val="001271BC"/>
    <w:rPr>
      <w:color w:val="0000FF" w:themeColor="hyperlink"/>
      <w:u w:val="none"/>
    </w:rPr>
  </w:style>
  <w:style w:type="character" w:customStyle="1" w:styleId="FigureTitleChar">
    <w:name w:val="Figure Title Char"/>
    <w:basedOn w:val="DefaultParagraphFont"/>
    <w:link w:val="FigureTitle"/>
    <w:rsid w:val="001271BC"/>
    <w:rPr>
      <w:b/>
      <w:caps/>
      <w:u w:val="single"/>
      <w:lang w:val="en-GB"/>
    </w:rPr>
  </w:style>
  <w:style w:type="paragraph" w:customStyle="1" w:styleId="BASEDON">
    <w:name w:val="BASED ON"/>
    <w:basedOn w:val="CoverPageTitle"/>
    <w:link w:val="BASEDONChar"/>
    <w:qFormat/>
    <w:rsid w:val="001271BC"/>
    <w:pPr>
      <w:spacing w:before="360" w:after="480"/>
    </w:pPr>
    <w:rPr>
      <w:caps/>
    </w:rPr>
  </w:style>
  <w:style w:type="character" w:customStyle="1" w:styleId="BASEDONChar">
    <w:name w:val="BASED ON Char"/>
    <w:link w:val="BASEDON"/>
    <w:rsid w:val="001271BC"/>
    <w:rPr>
      <w:rFonts w:cs="Arial"/>
      <w:b/>
      <w:caps/>
      <w:sz w:val="28"/>
      <w:szCs w:val="28"/>
      <w:lang w:val="en-GB"/>
    </w:rPr>
  </w:style>
  <w:style w:type="paragraph" w:customStyle="1" w:styleId="NOTES">
    <w:name w:val="NOTES"/>
    <w:link w:val="NOTESChar"/>
    <w:qFormat/>
    <w:rsid w:val="001271BC"/>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1271BC"/>
    <w:rPr>
      <w:rFonts w:eastAsia="Arial" w:cs="Helvetica"/>
      <w:b/>
      <w:caps/>
      <w:color w:val="000000"/>
      <w:u w:val="single"/>
      <w:lang w:val="en-GB"/>
    </w:rPr>
  </w:style>
  <w:style w:type="paragraph" w:customStyle="1" w:styleId="TableTitle">
    <w:name w:val="Table Title"/>
    <w:basedOn w:val="BodyText"/>
    <w:link w:val="TableTitleChar"/>
    <w:qFormat/>
    <w:rsid w:val="001271B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271B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271BC"/>
    <w:rPr>
      <w:lang w:val="fr-FR" w:eastAsia="fr-FR"/>
    </w:rPr>
  </w:style>
  <w:style w:type="character" w:customStyle="1" w:styleId="TableTitleChar">
    <w:name w:val="Table Title Char"/>
    <w:link w:val="TableTitle"/>
    <w:rsid w:val="001271BC"/>
    <w:rPr>
      <w:b/>
      <w:caps/>
      <w:u w:val="single"/>
      <w:lang w:eastAsia="fr-FR"/>
    </w:rPr>
  </w:style>
  <w:style w:type="paragraph" w:customStyle="1" w:styleId="Bullet2">
    <w:name w:val="Bullet 2"/>
    <w:qFormat/>
    <w:rsid w:val="001271BC"/>
    <w:pPr>
      <w:numPr>
        <w:numId w:val="6"/>
      </w:numPr>
      <w:spacing w:line="276" w:lineRule="auto"/>
      <w:ind w:left="2344"/>
    </w:pPr>
    <w:rPr>
      <w:lang w:val="en-GB"/>
    </w:rPr>
  </w:style>
  <w:style w:type="paragraph" w:customStyle="1" w:styleId="Aligncenter">
    <w:name w:val="Align center"/>
    <w:basedOn w:val="Bodyjustified"/>
    <w:link w:val="AligncenterChar"/>
    <w:qFormat/>
    <w:rsid w:val="001271BC"/>
    <w:pPr>
      <w:keepNext/>
    </w:pPr>
  </w:style>
  <w:style w:type="character" w:customStyle="1" w:styleId="AligncenterChar">
    <w:name w:val="Align center Char"/>
    <w:link w:val="Aligncenter"/>
    <w:rsid w:val="001271BC"/>
    <w:rPr>
      <w:rFonts w:eastAsia="Arial" w:cs="Helvetica"/>
      <w:color w:val="000000"/>
      <w:w w:val="0"/>
      <w:lang w:val="en-GB"/>
    </w:rPr>
  </w:style>
  <w:style w:type="paragraph" w:customStyle="1" w:styleId="alphabeticallist">
    <w:name w:val="alphabetical list"/>
    <w:basedOn w:val="BodyText"/>
    <w:link w:val="alphabeticallistChar"/>
    <w:qFormat/>
    <w:rsid w:val="001271BC"/>
    <w:pPr>
      <w:numPr>
        <w:ilvl w:val="5"/>
        <w:numId w:val="21"/>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1271BC"/>
    <w:rPr>
      <w:lang w:val="en-GB" w:eastAsia="fr-FR"/>
    </w:rPr>
  </w:style>
  <w:style w:type="paragraph" w:styleId="ListNumber">
    <w:name w:val="List Number"/>
    <w:basedOn w:val="Normal"/>
    <w:uiPriority w:val="99"/>
    <w:semiHidden/>
    <w:unhideWhenUsed/>
    <w:rsid w:val="001271BC"/>
    <w:pPr>
      <w:numPr>
        <w:numId w:val="1"/>
      </w:numPr>
      <w:contextualSpacing/>
    </w:pPr>
  </w:style>
  <w:style w:type="paragraph" w:styleId="ListNumber2">
    <w:name w:val="List Number 2"/>
    <w:basedOn w:val="Normal"/>
    <w:uiPriority w:val="99"/>
    <w:semiHidden/>
    <w:unhideWhenUsed/>
    <w:rsid w:val="001271BC"/>
    <w:pPr>
      <w:numPr>
        <w:numId w:val="2"/>
      </w:numPr>
      <w:contextualSpacing/>
    </w:pPr>
  </w:style>
  <w:style w:type="paragraph" w:customStyle="1" w:styleId="Title2">
    <w:name w:val="Title 2"/>
    <w:basedOn w:val="Normal"/>
    <w:link w:val="Title2Char"/>
    <w:qFormat/>
    <w:rsid w:val="001271B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271BC"/>
    <w:rPr>
      <w:caps/>
      <w:u w:val="single"/>
      <w:lang w:val="en-GB"/>
    </w:rPr>
  </w:style>
  <w:style w:type="paragraph" w:customStyle="1" w:styleId="NB">
    <w:name w:val="N.B."/>
    <w:link w:val="NBChar"/>
    <w:qFormat/>
    <w:rsid w:val="001271BC"/>
    <w:pPr>
      <w:keepNext/>
      <w:spacing w:before="240"/>
      <w:ind w:left="1418"/>
    </w:pPr>
    <w:rPr>
      <w:b/>
      <w:caps/>
      <w:u w:val="single"/>
      <w:lang w:val="en-GB"/>
    </w:rPr>
  </w:style>
  <w:style w:type="character" w:customStyle="1" w:styleId="NBChar">
    <w:name w:val="N.B. Char"/>
    <w:basedOn w:val="DefaultParagraphFont"/>
    <w:link w:val="NB"/>
    <w:rsid w:val="001271BC"/>
    <w:rPr>
      <w:b/>
      <w:caps/>
      <w:u w:val="single"/>
      <w:lang w:val="en-GB"/>
    </w:rPr>
  </w:style>
  <w:style w:type="paragraph" w:customStyle="1" w:styleId="AppendixTitle">
    <w:name w:val="Appendix Title"/>
    <w:basedOn w:val="Normal"/>
    <w:qFormat/>
    <w:rsid w:val="001271BC"/>
    <w:pPr>
      <w:keepNext/>
      <w:keepLines/>
      <w:spacing w:after="0"/>
      <w:jc w:val="center"/>
    </w:pPr>
    <w:rPr>
      <w:b/>
      <w:caps/>
      <w:spacing w:val="5"/>
      <w:u w:val="single"/>
    </w:rPr>
  </w:style>
  <w:style w:type="paragraph" w:styleId="Header">
    <w:name w:val="header"/>
    <w:basedOn w:val="Normal"/>
    <w:link w:val="HeaderChar"/>
    <w:uiPriority w:val="99"/>
    <w:unhideWhenUsed/>
    <w:rsid w:val="001271B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271BC"/>
    <w:rPr>
      <w:lang w:val="en-GB"/>
    </w:rPr>
  </w:style>
  <w:style w:type="paragraph" w:styleId="Footer">
    <w:name w:val="footer"/>
    <w:basedOn w:val="Normal"/>
    <w:link w:val="FooterChar"/>
    <w:uiPriority w:val="99"/>
    <w:unhideWhenUsed/>
    <w:rsid w:val="001271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1BC"/>
    <w:rPr>
      <w:lang w:val="en-GB"/>
    </w:rPr>
  </w:style>
  <w:style w:type="paragraph" w:customStyle="1" w:styleId="Rightalign">
    <w:name w:val="Right align"/>
    <w:basedOn w:val="Normal"/>
    <w:link w:val="RightalignChar"/>
    <w:qFormat/>
    <w:rsid w:val="001271BC"/>
    <w:pPr>
      <w:spacing w:after="0" w:line="240" w:lineRule="auto"/>
      <w:ind w:left="0" w:right="0"/>
    </w:pPr>
    <w:rPr>
      <w:rFonts w:eastAsia="Arial" w:cs="Arial"/>
    </w:rPr>
  </w:style>
  <w:style w:type="character" w:customStyle="1" w:styleId="RightalignChar">
    <w:name w:val="Right align Char"/>
    <w:link w:val="Rightalign"/>
    <w:rsid w:val="001271BC"/>
    <w:rPr>
      <w:rFonts w:eastAsia="Arial" w:cs="Arial"/>
      <w:lang w:val="en-GB"/>
    </w:rPr>
  </w:style>
  <w:style w:type="numbering" w:customStyle="1" w:styleId="NoList1">
    <w:name w:val="No List1"/>
    <w:next w:val="NoList"/>
    <w:uiPriority w:val="99"/>
    <w:semiHidden/>
    <w:unhideWhenUsed/>
    <w:rsid w:val="001271BC"/>
  </w:style>
  <w:style w:type="paragraph" w:customStyle="1" w:styleId="Tableofcontents">
    <w:name w:val="Table of contents"/>
    <w:basedOn w:val="Normal"/>
    <w:link w:val="TableofcontentsChar"/>
    <w:qFormat/>
    <w:rsid w:val="001271B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271BC"/>
    <w:rPr>
      <w:b/>
      <w:bCs/>
      <w:caps/>
      <w:u w:val="single"/>
      <w:lang w:val="en-GB" w:bidi="en-US"/>
    </w:rPr>
  </w:style>
  <w:style w:type="paragraph" w:customStyle="1" w:styleId="superscript">
    <w:name w:val="superscript"/>
    <w:basedOn w:val="Normal"/>
    <w:link w:val="superscriptChar"/>
    <w:qFormat/>
    <w:rsid w:val="001271BC"/>
    <w:pPr>
      <w:spacing w:after="0" w:line="240" w:lineRule="auto"/>
      <w:ind w:left="0" w:right="0"/>
    </w:pPr>
    <w:rPr>
      <w:vertAlign w:val="superscript"/>
    </w:rPr>
  </w:style>
  <w:style w:type="character" w:customStyle="1" w:styleId="superscriptChar">
    <w:name w:val="superscript Char"/>
    <w:link w:val="superscript"/>
    <w:rsid w:val="001271BC"/>
    <w:rPr>
      <w:vertAlign w:val="superscript"/>
      <w:lang w:val="en-GB"/>
    </w:rPr>
  </w:style>
  <w:style w:type="paragraph" w:customStyle="1" w:styleId="subscript">
    <w:name w:val="subscript"/>
    <w:basedOn w:val="Normal"/>
    <w:link w:val="subscriptChar"/>
    <w:qFormat/>
    <w:rsid w:val="001271BC"/>
    <w:pPr>
      <w:spacing w:after="0" w:line="240" w:lineRule="auto"/>
      <w:ind w:left="0" w:right="0"/>
    </w:pPr>
    <w:rPr>
      <w:vertAlign w:val="subscript"/>
    </w:rPr>
  </w:style>
  <w:style w:type="character" w:customStyle="1" w:styleId="subscriptChar">
    <w:name w:val="subscript Char"/>
    <w:link w:val="subscript"/>
    <w:rsid w:val="001271BC"/>
    <w:rPr>
      <w:vertAlign w:val="subscript"/>
      <w:lang w:val="en-GB"/>
    </w:rPr>
  </w:style>
  <w:style w:type="numbering" w:customStyle="1" w:styleId="NoList2">
    <w:name w:val="No List2"/>
    <w:next w:val="NoList"/>
    <w:uiPriority w:val="99"/>
    <w:semiHidden/>
    <w:unhideWhenUsed/>
    <w:rsid w:val="001271BC"/>
  </w:style>
  <w:style w:type="numbering" w:customStyle="1" w:styleId="NoList11">
    <w:name w:val="No List11"/>
    <w:next w:val="NoList"/>
    <w:uiPriority w:val="99"/>
    <w:semiHidden/>
    <w:unhideWhenUsed/>
    <w:rsid w:val="001271BC"/>
  </w:style>
  <w:style w:type="paragraph" w:customStyle="1" w:styleId="rightindent">
    <w:name w:val="right indent"/>
    <w:basedOn w:val="Rightalign"/>
    <w:link w:val="rightindentChar"/>
    <w:qFormat/>
    <w:rsid w:val="001271BC"/>
    <w:pPr>
      <w:tabs>
        <w:tab w:val="left" w:pos="7920"/>
      </w:tabs>
    </w:pPr>
  </w:style>
  <w:style w:type="character" w:customStyle="1" w:styleId="rightindentChar">
    <w:name w:val="right indent Char"/>
    <w:link w:val="rightindent"/>
    <w:rsid w:val="001271BC"/>
    <w:rPr>
      <w:rFonts w:eastAsia="Arial" w:cs="Arial"/>
      <w:lang w:val="en-GB"/>
    </w:rPr>
  </w:style>
  <w:style w:type="paragraph" w:styleId="TOCHeading">
    <w:name w:val="TOC Heading"/>
    <w:basedOn w:val="Heading1"/>
    <w:next w:val="Normal"/>
    <w:link w:val="TOCHeadingChar"/>
    <w:uiPriority w:val="39"/>
    <w:semiHidden/>
    <w:unhideWhenUsed/>
    <w:qFormat/>
    <w:rsid w:val="001271B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271B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271BC"/>
    <w:pPr>
      <w:numPr>
        <w:numId w:val="7"/>
      </w:numPr>
      <w:spacing w:line="276" w:lineRule="auto"/>
      <w:ind w:left="2344"/>
    </w:pPr>
    <w:rPr>
      <w:lang w:val="en-GB"/>
    </w:rPr>
  </w:style>
  <w:style w:type="paragraph" w:customStyle="1" w:styleId="numericalroman">
    <w:name w:val="numerical roman"/>
    <w:basedOn w:val="ListParagraph"/>
    <w:qFormat/>
    <w:rsid w:val="001271BC"/>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NormalWeb">
    <w:name w:val="Normal (Web)"/>
    <w:basedOn w:val="Normal"/>
    <w:uiPriority w:val="99"/>
    <w:unhideWhenUsed/>
    <w:rsid w:val="005E09A1"/>
    <w:rPr>
      <w:rFonts w:ascii="Times New Roman" w:hAnsi="Times New Roman"/>
      <w:sz w:val="24"/>
      <w:szCs w:val="24"/>
    </w:rPr>
  </w:style>
  <w:style w:type="paragraph" w:styleId="Revision">
    <w:name w:val="Revision"/>
    <w:hidden/>
    <w:uiPriority w:val="99"/>
    <w:semiHidden/>
    <w:rsid w:val="005D7617"/>
    <w:rPr>
      <w:lang w:val="en-GB"/>
    </w:rPr>
  </w:style>
  <w:style w:type="paragraph" w:styleId="Caption">
    <w:name w:val="caption"/>
    <w:basedOn w:val="Normal"/>
    <w:next w:val="Normal"/>
    <w:rsid w:val="001271B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271BC"/>
    <w:rPr>
      <w:color w:val="800080" w:themeColor="followedHyperlink"/>
      <w:u w:val="single"/>
    </w:rPr>
  </w:style>
  <w:style w:type="character" w:styleId="BookTitle">
    <w:name w:val="Book Title"/>
    <w:basedOn w:val="DefaultParagraphFont"/>
    <w:uiPriority w:val="99"/>
    <w:rsid w:val="001271BC"/>
    <w:rPr>
      <w:b/>
      <w:bCs/>
      <w:i/>
      <w:iCs/>
      <w:spacing w:val="5"/>
    </w:rPr>
  </w:style>
  <w:style w:type="character" w:styleId="Emphasis">
    <w:name w:val="Emphasis"/>
    <w:basedOn w:val="DefaultParagraphFont"/>
    <w:uiPriority w:val="20"/>
    <w:rsid w:val="001271BC"/>
    <w:rPr>
      <w:i/>
      <w:iCs/>
    </w:rPr>
  </w:style>
  <w:style w:type="character" w:styleId="IntenseEmphasis">
    <w:name w:val="Intense Emphasis"/>
    <w:basedOn w:val="DefaultParagraphFont"/>
    <w:uiPriority w:val="21"/>
    <w:rsid w:val="001271BC"/>
    <w:rPr>
      <w:i/>
      <w:iCs/>
      <w:color w:val="4F81BD" w:themeColor="accent1"/>
    </w:rPr>
  </w:style>
  <w:style w:type="paragraph" w:styleId="IntenseQuote">
    <w:name w:val="Intense Quote"/>
    <w:basedOn w:val="Normal"/>
    <w:next w:val="Normal"/>
    <w:link w:val="IntenseQuoteChar"/>
    <w:uiPriority w:val="30"/>
    <w:rsid w:val="001271B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271BC"/>
    <w:rPr>
      <w:i/>
      <w:iCs/>
      <w:color w:val="4F81BD" w:themeColor="accent1"/>
      <w:lang w:val="en-GB"/>
    </w:rPr>
  </w:style>
  <w:style w:type="character" w:styleId="IntenseReference">
    <w:name w:val="Intense Reference"/>
    <w:basedOn w:val="DefaultParagraphFont"/>
    <w:uiPriority w:val="32"/>
    <w:rsid w:val="001271BC"/>
    <w:rPr>
      <w:b/>
      <w:bCs/>
      <w:smallCaps/>
      <w:color w:val="4F81BD" w:themeColor="accent1"/>
      <w:spacing w:val="5"/>
    </w:rPr>
  </w:style>
  <w:style w:type="paragraph" w:styleId="NoSpacing">
    <w:name w:val="No Spacing"/>
    <w:uiPriority w:val="1"/>
    <w:rsid w:val="001271BC"/>
    <w:pPr>
      <w:ind w:left="1418" w:right="-57"/>
      <w:jc w:val="both"/>
    </w:pPr>
    <w:rPr>
      <w:lang w:val="en-GB"/>
    </w:rPr>
  </w:style>
  <w:style w:type="paragraph" w:styleId="Quote">
    <w:name w:val="Quote"/>
    <w:basedOn w:val="Normal"/>
    <w:next w:val="Normal"/>
    <w:link w:val="QuoteChar"/>
    <w:uiPriority w:val="29"/>
    <w:rsid w:val="001271B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271BC"/>
    <w:rPr>
      <w:i/>
      <w:iCs/>
      <w:color w:val="404040" w:themeColor="text1" w:themeTint="BF"/>
      <w:lang w:val="en-GB"/>
    </w:rPr>
  </w:style>
  <w:style w:type="character" w:styleId="Strong">
    <w:name w:val="Strong"/>
    <w:basedOn w:val="DefaultParagraphFont"/>
    <w:uiPriority w:val="22"/>
    <w:rsid w:val="001271BC"/>
    <w:rPr>
      <w:b/>
      <w:bCs/>
    </w:rPr>
  </w:style>
  <w:style w:type="character" w:styleId="SubtleEmphasis">
    <w:name w:val="Subtle Emphasis"/>
    <w:basedOn w:val="DefaultParagraphFont"/>
    <w:uiPriority w:val="19"/>
    <w:rsid w:val="001271BC"/>
    <w:rPr>
      <w:i/>
      <w:iCs/>
      <w:color w:val="404040" w:themeColor="text1" w:themeTint="BF"/>
    </w:rPr>
  </w:style>
  <w:style w:type="character" w:styleId="SubtleReference">
    <w:name w:val="Subtle Reference"/>
    <w:basedOn w:val="DefaultParagraphFont"/>
    <w:uiPriority w:val="31"/>
    <w:rsid w:val="001271BC"/>
    <w:rPr>
      <w:smallCaps/>
      <w:color w:val="5A5A5A" w:themeColor="text1" w:themeTint="A5"/>
    </w:rPr>
  </w:style>
  <w:style w:type="paragraph" w:customStyle="1" w:styleId="Normal8pt">
    <w:name w:val="Normal + 8 pt"/>
    <w:aliases w:val="Black,Centered,Left:  0 cm,Right:  0 cm,After:  0 pt,Char..."/>
    <w:basedOn w:val="Normal"/>
    <w:rsid w:val="002A1554"/>
    <w:pPr>
      <w:widowControl w:val="0"/>
      <w:suppressAutoHyphens/>
      <w:autoSpaceDE w:val="0"/>
      <w:autoSpaceDN w:val="0"/>
      <w:adjustRightInd w:val="0"/>
      <w:spacing w:after="0" w:line="240" w:lineRule="atLeast"/>
      <w:ind w:left="0" w:right="0"/>
      <w:jc w:val="center"/>
    </w:pPr>
    <w:rPr>
      <w:sz w:val="16"/>
      <w:szCs w:val="16"/>
      <w:lang w:val="en-US"/>
    </w:rPr>
  </w:style>
  <w:style w:type="character" w:styleId="UnresolvedMention">
    <w:name w:val="Unresolved Mention"/>
    <w:basedOn w:val="DefaultParagraphFont"/>
    <w:uiPriority w:val="99"/>
    <w:semiHidden/>
    <w:unhideWhenUsed/>
    <w:rsid w:val="00EE2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1700.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escies.org/specfamily/searchSpecification?text=%2225400%22" TargetMode="External"/><Relationship Id="rId63" Type="http://schemas.openxmlformats.org/officeDocument/2006/relationships/hyperlink" Target="http://escies.org/escc-specs/published/20100.pdf" TargetMode="External"/><Relationship Id="rId68" Type="http://schemas.openxmlformats.org/officeDocument/2006/relationships/hyperlink" Target="http://escies.org/escc-specs/published/20400.pdf" TargetMode="External"/><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hyperlink" Target="http://escies.org/escc-specs/published/20100.pdf" TargetMode="External"/><Relationship Id="rId11" Type="http://schemas.openxmlformats.org/officeDocument/2006/relationships/image" Target="media/image1.jpg"/><Relationship Id="rId32" Type="http://schemas.openxmlformats.org/officeDocument/2006/relationships/hyperlink" Target="http://escies.org/escc-specs/published/24800.pdf" TargetMode="External"/><Relationship Id="rId37" Type="http://schemas.openxmlformats.org/officeDocument/2006/relationships/hyperlink" Target="http://escies.org/escc-specs/published/22800.pdf" TargetMode="External"/><Relationship Id="rId53" Type="http://schemas.openxmlformats.org/officeDocument/2006/relationships/hyperlink" Target="http://escies.org/escc-specs/published/22600.pdf" TargetMode="External"/><Relationship Id="rId58" Type="http://schemas.openxmlformats.org/officeDocument/2006/relationships/hyperlink" Target="https://escies.org/specfamily/searchSpecification?text=%2220100%22" TargetMode="External"/><Relationship Id="rId74" Type="http://schemas.openxmlformats.org/officeDocument/2006/relationships/hyperlink" Target="http://escies.org/escc-specs/published/20100.pdf" TargetMode="External"/><Relationship Id="rId79" Type="http://schemas.openxmlformats.org/officeDocument/2006/relationships/hyperlink" Target="https://escies.org/specfamily/searchSpecification?text=%2225400%22"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escies.org"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2600.pdf" TargetMode="External"/><Relationship Id="rId30" Type="http://schemas.openxmlformats.org/officeDocument/2006/relationships/hyperlink" Target="http://escies.org/escc-specs/published/234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s://escies.org/specfamily/searchSpecification?text=%2225400%22"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s://escies.org/specfamily/searchSpecification?text=%2225400%22" TargetMode="External"/><Relationship Id="rId64" Type="http://schemas.openxmlformats.org/officeDocument/2006/relationships/hyperlink" Target="https://escies.org/specfamily/searchSpecification?text=%2225400%22" TargetMode="External"/><Relationship Id="rId69" Type="http://schemas.openxmlformats.org/officeDocument/2006/relationships/hyperlink" Target="http://escies.org/escc-specs/published/20500.pdf" TargetMode="External"/><Relationship Id="rId77" Type="http://schemas.openxmlformats.org/officeDocument/2006/relationships/hyperlink" Target="https://escies.org/specfamily/searchSpecification?text=%2220100%22"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1700%22" TargetMode="External"/><Relationship Id="rId72" Type="http://schemas.openxmlformats.org/officeDocument/2006/relationships/hyperlink" Target="http://escies.org/escc-specs/published/24800.pdf" TargetMode="External"/><Relationship Id="rId80" Type="http://schemas.openxmlformats.org/officeDocument/2006/relationships/hyperlink" Target="http://escies.org/escc-specs/published/25400.pdf"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5400%22"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0100.pdf" TargetMode="External"/><Relationship Id="rId67" Type="http://schemas.openxmlformats.org/officeDocument/2006/relationships/hyperlink" Target="http://escies.org/escc-specs/published/23400.pdf" TargetMode="External"/><Relationship Id="rId20" Type="http://schemas.openxmlformats.org/officeDocument/2006/relationships/hyperlink" Target="http://escies.org/escc-specs/published/23100.pdf" TargetMode="External"/><Relationship Id="rId41" Type="http://schemas.openxmlformats.org/officeDocument/2006/relationships/hyperlink" Target="https://escies.org/specfamily/searchSpecification?text=%2220100%22" TargetMode="External"/><Relationship Id="rId54" Type="http://schemas.openxmlformats.org/officeDocument/2006/relationships/hyperlink" Target="https://escies.org/specfamily/searchSpecification?text=%2220100%22" TargetMode="External"/><Relationship Id="rId62" Type="http://schemas.openxmlformats.org/officeDocument/2006/relationships/hyperlink" Target="https://escies.org/specfamily/searchSpecification?text=%2220100%22" TargetMode="External"/><Relationship Id="rId70" Type="http://schemas.openxmlformats.org/officeDocument/2006/relationships/hyperlink" Target="https://escies.org/specfamily/searchSpecification?text=%2220500%22" TargetMode="External"/><Relationship Id="rId75" Type="http://schemas.openxmlformats.org/officeDocument/2006/relationships/hyperlink" Target="https://escies.org/specfamily/searchSpecification?text=%2225400%22" TargetMode="External"/><Relationship Id="rId83" Type="http://schemas.openxmlformats.org/officeDocument/2006/relationships/hyperlink" Target="http://escies.org/escc-specs/published/23100.pdf"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28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s://escies.org/specfamily/searchSpecification?text=%2222800%22" TargetMode="External"/><Relationship Id="rId57" Type="http://schemas.openxmlformats.org/officeDocument/2006/relationships/hyperlink" Target="http://escies.org/escc-specs/published/25400.pdf" TargetMode="External"/><Relationship Id="rId10" Type="http://schemas.openxmlformats.org/officeDocument/2006/relationships/endnotes" Target="endnotes.xml"/><Relationship Id="rId31" Type="http://schemas.openxmlformats.org/officeDocument/2006/relationships/hyperlink" Target="http://escies.org/escc-specs/published/246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1700.pdf" TargetMode="External"/><Relationship Id="rId60" Type="http://schemas.openxmlformats.org/officeDocument/2006/relationships/hyperlink" Target="https://escies.org/specfamily/searchSpecification?text=%2225400%22" TargetMode="External"/><Relationship Id="rId65" Type="http://schemas.openxmlformats.org/officeDocument/2006/relationships/hyperlink" Target="http://escies.org/escc-specs/published/25400.pdf" TargetMode="External"/><Relationship Id="rId73" Type="http://schemas.openxmlformats.org/officeDocument/2006/relationships/hyperlink" Target="https://escies.org/specfamily/searchSpecification?text=%2220100%22" TargetMode="External"/><Relationship Id="rId78" Type="http://schemas.openxmlformats.org/officeDocument/2006/relationships/hyperlink" Target="http://escies.org/escc-specs/published/20100.pdf" TargetMode="External"/><Relationship Id="rId81" Type="http://schemas.openxmlformats.org/officeDocument/2006/relationships/hyperlink" Target="http://escies.org/escc-specs/published/20600.pdf" TargetMode="External"/><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39" Type="http://schemas.openxmlformats.org/officeDocument/2006/relationships/hyperlink" Target="http://escies.org/escc-specs/published/25400.pdf" TargetMode="External"/><Relationship Id="rId34" Type="http://schemas.openxmlformats.org/officeDocument/2006/relationships/hyperlink" Target="https://escies.org/specfamily/searchSpecification?text=%2220100%22" TargetMode="External"/><Relationship Id="rId50" Type="http://schemas.openxmlformats.org/officeDocument/2006/relationships/hyperlink" Target="http://escies.org/escc-specs/published/22800.pdf" TargetMode="External"/><Relationship Id="rId55" Type="http://schemas.openxmlformats.org/officeDocument/2006/relationships/hyperlink" Target="http://escies.org/escc-specs/published/20100.pdf" TargetMode="External"/><Relationship Id="rId76" Type="http://schemas.openxmlformats.org/officeDocument/2006/relationships/hyperlink" Target="http://escies.org/escc-specs/published/25400.pdf" TargetMode="External"/><Relationship Id="rId7" Type="http://schemas.openxmlformats.org/officeDocument/2006/relationships/settings" Target="settings.xml"/><Relationship Id="rId71" Type="http://schemas.openxmlformats.org/officeDocument/2006/relationships/hyperlink" Target="http://escies.org/escc-specs/published/20500.pdf" TargetMode="External"/><Relationship Id="rId2" Type="http://schemas.openxmlformats.org/officeDocument/2006/relationships/customXml" Target="../customXml/item2.xml"/><Relationship Id="rId29" Type="http://schemas.openxmlformats.org/officeDocument/2006/relationships/hyperlink" Target="http://escies.org/escc-specs/published/23100.pdf" TargetMode="External"/><Relationship Id="rId24" Type="http://schemas.openxmlformats.org/officeDocument/2006/relationships/hyperlink" Target="http://escies.org/escc-specs/published/20600.pdf" TargetMode="External"/><Relationship Id="rId40" Type="http://schemas.openxmlformats.org/officeDocument/2006/relationships/hyperlink" Target="http://escies.org/escc-specs/published/21300.pdf" TargetMode="External"/><Relationship Id="rId45" Type="http://schemas.openxmlformats.org/officeDocument/2006/relationships/hyperlink" Target="https://escies.org/specfamily/searchSpecification?text=%2220100%22" TargetMode="External"/><Relationship Id="rId66" Type="http://schemas.openxmlformats.org/officeDocument/2006/relationships/hyperlink" Target="http://escies.org/escc-specs/published/23100.pdf" TargetMode="External"/><Relationship Id="rId87" Type="http://schemas.openxmlformats.org/officeDocument/2006/relationships/footer" Target="footer2.xml"/><Relationship Id="rId61" Type="http://schemas.openxmlformats.org/officeDocument/2006/relationships/hyperlink" Target="http://escies.org/escc-specs/published/25400.pdf" TargetMode="External"/><Relationship Id="rId82" Type="http://schemas.openxmlformats.org/officeDocument/2006/relationships/hyperlink" Target="https://escies.org/specfamily/searchSpecification?text=%2223100%22" TargetMode="External"/><Relationship Id="rId19" Type="http://schemas.openxmlformats.org/officeDocument/2006/relationships/hyperlink" Target="https://escies.org/specfamily/searchSpecification?text=%222310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E1D43-184F-469E-A3FA-7AFD77D0D75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 ds:uri="6bd58a04-39b6-4196-87bb-bb788da3cd29"/>
  </ds:schemaRefs>
</ds:datastoreItem>
</file>

<file path=customXml/itemProps2.xml><?xml version="1.0" encoding="utf-8"?>
<ds:datastoreItem xmlns:ds="http://schemas.openxmlformats.org/officeDocument/2006/customXml" ds:itemID="{6822C6A2-01D6-446D-96B6-9336F948D663}">
  <ds:schemaRefs>
    <ds:schemaRef ds:uri="http://schemas.openxmlformats.org/officeDocument/2006/bibliography"/>
  </ds:schemaRefs>
</ds:datastoreItem>
</file>

<file path=customXml/itemProps3.xml><?xml version="1.0" encoding="utf-8"?>
<ds:datastoreItem xmlns:ds="http://schemas.openxmlformats.org/officeDocument/2006/customXml" ds:itemID="{6DFF036D-63B0-4F70-8ED5-D931AE9D5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C1E112-8C63-4724-AF50-6B4C17100D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16</TotalTime>
  <Pages>29</Pages>
  <Words>9081</Words>
  <Characters>51765</Characters>
  <Application>Microsoft Office Word</Application>
  <DocSecurity>0</DocSecurity>
  <Lines>431</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CAPACITORS, FIXED, CHIPS, CERAMIC DIELECTRIC, TYPES I AND II</vt:lpstr>
      <vt:lpstr/>
    </vt:vector>
  </TitlesOfParts>
  <Company>CNES</Company>
  <LinksUpToDate>false</LinksUpToDate>
  <CharactersWithSpaces>60725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TYPES I AND II</dc:title>
  <dc:creator>james weiss</dc:creator>
  <cp:lastModifiedBy>Steve Thacker</cp:lastModifiedBy>
  <cp:revision>10</cp:revision>
  <cp:lastPrinted>2015-03-30T12:56:00Z</cp:lastPrinted>
  <dcterms:created xsi:type="dcterms:W3CDTF">2025-07-30T11:34:00Z</dcterms:created>
  <dcterms:modified xsi:type="dcterms:W3CDTF">2025-07-30T11:52:00Z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