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63498" w14:textId="77777777" w:rsidR="00B238AF" w:rsidRPr="00240DB1" w:rsidRDefault="00566CE2" w:rsidP="0037029A">
      <w:pPr>
        <w:ind w:left="0" w:right="-58"/>
        <w:jc w:val="center"/>
      </w:pPr>
      <w:r w:rsidRPr="00240DB1">
        <w:rPr>
          <w:noProof/>
          <w:lang w:eastAsia="en-GB"/>
        </w:rPr>
        <w:drawing>
          <wp:anchor distT="0" distB="0" distL="114300" distR="114300" simplePos="0" relativeHeight="251657728" behindDoc="0" locked="0" layoutInCell="1" allowOverlap="1" wp14:anchorId="2B0FA8BA" wp14:editId="12C8C35C">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B7CB0D2" w14:textId="77777777" w:rsidR="00B238AF" w:rsidRPr="00240DB1" w:rsidRDefault="00B238AF" w:rsidP="00546706">
      <w:pPr>
        <w:rPr>
          <w:rFonts w:cs="Arial"/>
        </w:rPr>
      </w:pPr>
    </w:p>
    <w:p w14:paraId="199816AC" w14:textId="77777777" w:rsidR="007F5AFE" w:rsidRPr="00240DB1" w:rsidRDefault="007F5AFE" w:rsidP="008D0546"/>
    <w:p w14:paraId="7AAA88AA"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0800" behindDoc="0" locked="0" layoutInCell="1" allowOverlap="1" wp14:anchorId="3AFB6774" wp14:editId="60152B22">
                <wp:simplePos x="0" y="0"/>
                <wp:positionH relativeFrom="column">
                  <wp:posOffset>5242733</wp:posOffset>
                </wp:positionH>
                <wp:positionV relativeFrom="paragraph">
                  <wp:posOffset>231025</wp:posOffset>
                </wp:positionV>
                <wp:extent cx="1049867" cy="299258"/>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1049867" cy="2992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D10BE1" w14:textId="177FFA1A" w:rsidR="00F95FF5" w:rsidRDefault="00F95FF5"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F3324D">
                                <w:rPr>
                                  <w:noProof/>
                                </w:rPr>
                                <w:t>38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FB6774"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3.5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" fillcolor="white [3201]" stroked="f" strokeweight=".5pt">
                <v:textbox>
                  <w:txbxContent>
                    <w:p w14:paraId="6DD10BE1" w14:textId="177FFA1A" w:rsidR="00F95FF5" w:rsidRDefault="00F95FF5"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F3324D">
                          <w:rPr>
                            <w:noProof/>
                          </w:rPr>
                          <w:t>38</w:t>
                        </w:r>
                      </w:fldSimple>
                    </w:p>
                  </w:txbxContent>
                </v:textbox>
              </v:shape>
            </w:pict>
          </mc:Fallback>
        </mc:AlternateContent>
      </w:r>
    </w:p>
    <w:p w14:paraId="7B49ED32" w14:textId="1F35A0B9" w:rsidR="00D22C5F" w:rsidRDefault="006C2EDF" w:rsidP="008C6EE5">
      <w:pPr>
        <w:pStyle w:val="CoverPageTitle"/>
        <w:spacing w:before="840"/>
      </w:pPr>
      <w:r>
        <w:t>C</w:t>
      </w:r>
      <w:r w:rsidRPr="00D22C5F">
        <w:t>A</w:t>
      </w:r>
      <w:r>
        <w:t>PACITOR</w:t>
      </w:r>
      <w:r w:rsidRPr="00D22C5F">
        <w:t xml:space="preserve"> F</w:t>
      </w:r>
      <w:r>
        <w:t>ILTERS</w:t>
      </w:r>
      <w:r w:rsidRPr="00D22C5F">
        <w:t xml:space="preserve">, </w:t>
      </w:r>
      <w:r w:rsidR="00651FE4" w:rsidRPr="002E1F80">
        <w:rPr>
          <w:highlight w:val="yellow"/>
        </w:rPr>
        <w:t>ELECTROMAGNETIC INTERFERENCE SUPPRESSION</w:t>
      </w:r>
      <w:r w:rsidR="00364687">
        <w:t xml:space="preserve">, </w:t>
      </w:r>
      <w:r w:rsidRPr="00D22C5F">
        <w:t>F</w:t>
      </w:r>
      <w:r>
        <w:t>E</w:t>
      </w:r>
      <w:r w:rsidRPr="00D22C5F">
        <w:t>ED</w:t>
      </w:r>
      <w:r>
        <w:t>THROUGH</w:t>
      </w:r>
      <w:r w:rsidR="00651FE4">
        <w:t xml:space="preserve"> </w:t>
      </w:r>
      <w:r w:rsidR="00651FE4" w:rsidRPr="002E1F80">
        <w:rPr>
          <w:highlight w:val="yellow"/>
        </w:rPr>
        <w:t xml:space="preserve">AND SURFACE </w:t>
      </w:r>
      <w:commentRangeStart w:id="0"/>
      <w:r w:rsidR="00651FE4" w:rsidRPr="002E1F80">
        <w:rPr>
          <w:highlight w:val="yellow"/>
        </w:rPr>
        <w:t>MOUNT</w:t>
      </w:r>
      <w:commentRangeEnd w:id="0"/>
      <w:r w:rsidR="00641A89">
        <w:rPr>
          <w:rStyle w:val="CommentReference"/>
          <w:rFonts w:cs="Times New Roman"/>
          <w:b w:val="0"/>
        </w:rPr>
        <w:commentReference w:id="0"/>
      </w:r>
    </w:p>
    <w:p w14:paraId="48DBD132" w14:textId="77777777" w:rsidR="00651FE4" w:rsidRDefault="00651FE4" w:rsidP="008C6EE5">
      <w:pPr>
        <w:pStyle w:val="CoverPageTitle"/>
        <w:spacing w:before="840"/>
      </w:pPr>
    </w:p>
    <w:p w14:paraId="5E1D98B7" w14:textId="772D30C3" w:rsidR="007F5AFE" w:rsidRPr="00240DB1" w:rsidRDefault="007F5AFE" w:rsidP="006E2C32">
      <w:pPr>
        <w:pStyle w:val="CoverPageTitle"/>
      </w:pPr>
      <w:r w:rsidRPr="00240DB1">
        <w:t xml:space="preserve">ESCC </w:t>
      </w:r>
      <w:r w:rsidR="00D22C5F">
        <w:t xml:space="preserve">Generic </w:t>
      </w:r>
      <w:r w:rsidR="007A41EF" w:rsidRPr="00240DB1">
        <w:t>Specification</w:t>
      </w:r>
      <w:r w:rsidR="00A202ED" w:rsidRPr="00240DB1">
        <w:t xml:space="preserve"> No.</w:t>
      </w:r>
      <w:r w:rsidR="00407763">
        <w:t xml:space="preserve"> </w:t>
      </w:r>
      <w:r w:rsidR="006C2EDF">
        <w:t>3008</w:t>
      </w:r>
    </w:p>
    <w:p w14:paraId="43BF2949" w14:textId="77777777" w:rsidR="003273E4" w:rsidRPr="00240DB1" w:rsidRDefault="003273E4" w:rsidP="002E1F80">
      <w:pPr>
        <w:pStyle w:val="CoverPageTitle"/>
        <w:spacing w:after="3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34282E3" w14:textId="77777777" w:rsidTr="00C946C8">
        <w:trPr>
          <w:trHeight w:val="365"/>
          <w:jc w:val="center"/>
        </w:trPr>
        <w:tc>
          <w:tcPr>
            <w:tcW w:w="4401" w:type="dxa"/>
            <w:shd w:val="clear" w:color="auto" w:fill="auto"/>
            <w:vAlign w:val="center"/>
          </w:tcPr>
          <w:p w14:paraId="179FAAB7" w14:textId="3D6AD933" w:rsidR="008B5CFD" w:rsidRPr="00240DB1" w:rsidRDefault="006C2EDF" w:rsidP="00BC277C">
            <w:pPr>
              <w:pStyle w:val="Leftalign"/>
              <w:jc w:val="left"/>
            </w:pPr>
            <w:r>
              <w:t xml:space="preserve">Issue </w:t>
            </w:r>
            <w:commentRangeStart w:id="1"/>
            <w:r w:rsidR="00290263" w:rsidRPr="00290263">
              <w:rPr>
                <w:highlight w:val="yellow"/>
              </w:rPr>
              <w:t>7 Draft A</w:t>
            </w:r>
            <w:commentRangeEnd w:id="1"/>
            <w:r w:rsidR="00E9269B">
              <w:rPr>
                <w:rStyle w:val="CommentReference"/>
                <w:rFonts w:eastAsia="Times New Roman" w:cs="Times New Roman"/>
              </w:rPr>
              <w:commentReference w:id="1"/>
            </w:r>
          </w:p>
        </w:tc>
        <w:tc>
          <w:tcPr>
            <w:tcW w:w="4349" w:type="dxa"/>
            <w:shd w:val="clear" w:color="auto" w:fill="auto"/>
            <w:vAlign w:val="center"/>
          </w:tcPr>
          <w:p w14:paraId="6364F61C" w14:textId="1209A0C7" w:rsidR="008B5CFD" w:rsidRPr="00290263" w:rsidRDefault="00290263" w:rsidP="00BC277C">
            <w:pPr>
              <w:pStyle w:val="Leftalign"/>
              <w:jc w:val="left"/>
              <w:rPr>
                <w:highlight w:val="yellow"/>
              </w:rPr>
            </w:pPr>
            <w:r w:rsidRPr="00290263">
              <w:rPr>
                <w:highlight w:val="yellow"/>
              </w:rPr>
              <w:t>January</w:t>
            </w:r>
            <w:r w:rsidR="00D22C5F" w:rsidRPr="00290263">
              <w:rPr>
                <w:highlight w:val="yellow"/>
              </w:rPr>
              <w:t xml:space="preserve"> 20</w:t>
            </w:r>
            <w:r w:rsidR="00BC277C" w:rsidRPr="00290263">
              <w:rPr>
                <w:highlight w:val="yellow"/>
              </w:rPr>
              <w:t>2</w:t>
            </w:r>
            <w:r w:rsidRPr="00290263">
              <w:rPr>
                <w:highlight w:val="yellow"/>
              </w:rPr>
              <w:t>5</w:t>
            </w:r>
          </w:p>
        </w:tc>
      </w:tr>
    </w:tbl>
    <w:p w14:paraId="19A41BD4" w14:textId="77777777" w:rsidR="008B5CFD" w:rsidRPr="00240DB1" w:rsidRDefault="008B5CFD" w:rsidP="006E2C32">
      <w:pPr>
        <w:pStyle w:val="CoverPageTitle"/>
      </w:pPr>
    </w:p>
    <w:p w14:paraId="47CC53EE" w14:textId="77777777" w:rsidR="00C946C8" w:rsidRPr="00240DB1" w:rsidRDefault="00C946C8" w:rsidP="006E2C32">
      <w:pPr>
        <w:pStyle w:val="CoverPageTitle"/>
      </w:pPr>
      <w:r w:rsidRPr="00240DB1">
        <w:rPr>
          <w:noProof/>
          <w:lang w:eastAsia="en-GB"/>
        </w:rPr>
        <w:drawing>
          <wp:anchor distT="0" distB="0" distL="114300" distR="114300" simplePos="0" relativeHeight="251654656" behindDoc="1" locked="0" layoutInCell="1" allowOverlap="1" wp14:anchorId="367E2FEC" wp14:editId="2A193253">
            <wp:simplePos x="0" y="0"/>
            <wp:positionH relativeFrom="column">
              <wp:posOffset>2596820</wp:posOffset>
            </wp:positionH>
            <wp:positionV relativeFrom="paragraph">
              <wp:posOffset>75565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6">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4BCA8FB" w14:textId="77777777" w:rsidR="00C946C8" w:rsidRPr="00240DB1" w:rsidRDefault="00C946C8" w:rsidP="00C946C8"/>
    <w:p w14:paraId="4D5B12B8" w14:textId="77777777" w:rsidR="003273E4" w:rsidRPr="00240DB1" w:rsidRDefault="003273E4" w:rsidP="00C946C8"/>
    <w:p w14:paraId="39EA05D2" w14:textId="64CA84A3" w:rsidR="00C946C8" w:rsidRPr="00240DB1" w:rsidRDefault="00C946C8" w:rsidP="0028477E">
      <w:pPr>
        <w:ind w:left="0"/>
        <w:jc w:val="center"/>
        <w:rPr>
          <w:rFonts w:cs="Arial"/>
          <w:b/>
          <w:sz w:val="28"/>
          <w:szCs w:val="28"/>
        </w:rPr>
      </w:pPr>
      <w:r w:rsidRPr="00240DB1">
        <w:t xml:space="preserve">Document Custodian: European Space Agency – see </w:t>
      </w:r>
      <w:hyperlink r:id="rId17" w:history="1">
        <w:r w:rsidRPr="00240DB1">
          <w:rPr>
            <w:rStyle w:val="Hyperlink"/>
          </w:rPr>
          <w:t>https://escies.org</w:t>
        </w:r>
      </w:hyperlink>
      <w:r w:rsidRPr="00240DB1">
        <w:br w:type="page"/>
      </w:r>
    </w:p>
    <w:p w14:paraId="61EE0F1F" w14:textId="77777777" w:rsidR="00080FC5" w:rsidRPr="00240DB1" w:rsidRDefault="00080FC5" w:rsidP="00546706">
      <w:pPr>
        <w:pStyle w:val="Title"/>
        <w:rPr>
          <w:rFonts w:cs="Arial"/>
        </w:rPr>
      </w:pPr>
      <w:r w:rsidRPr="00240DB1">
        <w:rPr>
          <w:rFonts w:cs="Arial"/>
        </w:rPr>
        <w:lastRenderedPageBreak/>
        <w:t>Legal Disclaimer and Copyright</w:t>
      </w:r>
    </w:p>
    <w:p w14:paraId="04C6FD32" w14:textId="6DA4ACC3"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BC277C">
        <w:rPr>
          <w:rFonts w:cs="Arial"/>
        </w:rPr>
        <w:t>2</w:t>
      </w:r>
      <w:r w:rsidR="00290263">
        <w:rPr>
          <w:rFonts w:cs="Arial"/>
        </w:rPr>
        <w:t>5</w:t>
      </w:r>
      <w:r w:rsidR="00944A69">
        <w:rPr>
          <w:rFonts w:cs="Arial"/>
        </w:rPr>
        <w:t>.</w:t>
      </w:r>
      <w:r w:rsidRPr="00240DB1">
        <w:rPr>
          <w:rFonts w:cs="Arial"/>
        </w:rPr>
        <w:t xml:space="preserve"> All rights reserved.</w:t>
      </w:r>
    </w:p>
    <w:p w14:paraId="60EC0DFA"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5AE10D1B" w14:textId="60F985B7" w:rsidR="00080FC5" w:rsidRPr="00240DB1" w:rsidRDefault="00080FC5" w:rsidP="00546706">
      <w:pPr>
        <w:rPr>
          <w:rFonts w:cs="Arial"/>
        </w:rPr>
      </w:pPr>
      <w:r w:rsidRPr="00240DB1">
        <w:rPr>
          <w:rFonts w:cs="Arial"/>
        </w:rPr>
        <w:t xml:space="preserve">This publication, without </w:t>
      </w:r>
      <w:r w:rsidR="00944A69">
        <w:rPr>
          <w:rFonts w:cs="Arial"/>
        </w:rPr>
        <w:t xml:space="preserve">the </w:t>
      </w:r>
      <w:r w:rsidRPr="00240DB1">
        <w:rPr>
          <w:rFonts w:cs="Arial"/>
        </w:rPr>
        <w:t xml:space="preserve">prior permission of the European Space Agency and </w:t>
      </w:r>
      <w:proofErr w:type="gramStart"/>
      <w:r w:rsidRPr="00240DB1">
        <w:rPr>
          <w:rFonts w:cs="Arial"/>
        </w:rPr>
        <w:t xml:space="preserve">provided </w:t>
      </w:r>
      <w:r w:rsidR="00944A69">
        <w:rPr>
          <w:rFonts w:cs="Arial"/>
        </w:rPr>
        <w:t>that</w:t>
      </w:r>
      <w:proofErr w:type="gramEnd"/>
      <w:r w:rsidR="00944A69">
        <w:rPr>
          <w:rFonts w:cs="Arial"/>
        </w:rPr>
        <w:t xml:space="preserve"> </w:t>
      </w:r>
      <w:r w:rsidRPr="00240DB1">
        <w:rPr>
          <w:rFonts w:cs="Arial"/>
        </w:rPr>
        <w:t>it is not used for a commercial purpose, may be:</w:t>
      </w:r>
    </w:p>
    <w:p w14:paraId="06C0A41F" w14:textId="77777777" w:rsidR="000D313F" w:rsidRPr="00240DB1" w:rsidRDefault="000547FA" w:rsidP="00944A69">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764EE8A"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661FDD3A" w14:textId="77777777" w:rsidR="006C0DEB" w:rsidRPr="00240DB1" w:rsidRDefault="006C0DEB" w:rsidP="00546706">
      <w:pPr>
        <w:rPr>
          <w:rFonts w:cs="Arial"/>
        </w:rPr>
      </w:pPr>
      <w:r w:rsidRPr="00240DB1">
        <w:rPr>
          <w:rFonts w:cs="Arial"/>
        </w:rPr>
        <w:br w:type="page"/>
      </w:r>
    </w:p>
    <w:p w14:paraId="6F76E3A4" w14:textId="77777777" w:rsidR="00B22DBF" w:rsidRPr="00240DB1" w:rsidRDefault="00B22DBF" w:rsidP="00546706">
      <w:pPr>
        <w:pStyle w:val="Title"/>
        <w:rPr>
          <w:rFonts w:cs="Arial"/>
        </w:rPr>
      </w:pPr>
      <w:r w:rsidRPr="00240DB1">
        <w:rPr>
          <w:rFonts w:cs="Arial"/>
        </w:rPr>
        <w:lastRenderedPageBreak/>
        <w:t>DOCUMENTATION CHANGE NOTICE</w:t>
      </w:r>
    </w:p>
    <w:p w14:paraId="3F080829" w14:textId="27144629" w:rsidR="007005C4" w:rsidRPr="00240DB1" w:rsidRDefault="007005C4" w:rsidP="007005C4">
      <w:pPr>
        <w:jc w:val="center"/>
      </w:pPr>
      <w:r w:rsidRPr="00240DB1">
        <w:t xml:space="preserve">(Refer to </w:t>
      </w:r>
      <w:hyperlink r:id="rId18" w:history="1">
        <w:r w:rsidRPr="00240DB1">
          <w:rPr>
            <w:rStyle w:val="Hyperlink"/>
          </w:rPr>
          <w:t>https://escies.org</w:t>
        </w:r>
      </w:hyperlink>
      <w:r w:rsidRPr="00240DB1">
        <w:t xml:space="preserve"> for ESCC DCR content)</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5"/>
      </w:tblGrid>
      <w:tr w:rsidR="00B22DBF" w:rsidRPr="00240DB1" w14:paraId="292ABA69" w14:textId="77777777" w:rsidTr="007558B6">
        <w:trPr>
          <w:trHeight w:val="365"/>
        </w:trPr>
        <w:tc>
          <w:tcPr>
            <w:tcW w:w="1778" w:type="dxa"/>
            <w:tcBorders>
              <w:bottom w:val="single" w:sz="4" w:space="0" w:color="auto"/>
            </w:tcBorders>
            <w:shd w:val="clear" w:color="auto" w:fill="auto"/>
            <w:vAlign w:val="center"/>
          </w:tcPr>
          <w:p w14:paraId="322DD0DB" w14:textId="77777777" w:rsidR="00B22DBF" w:rsidRPr="00240DB1" w:rsidRDefault="00B22DBF" w:rsidP="00944A69">
            <w:pPr>
              <w:pStyle w:val="Bodyjustified"/>
              <w:jc w:val="left"/>
            </w:pPr>
            <w:r w:rsidRPr="00240DB1">
              <w:t>DCR No.</w:t>
            </w:r>
          </w:p>
        </w:tc>
        <w:tc>
          <w:tcPr>
            <w:tcW w:w="7155" w:type="dxa"/>
            <w:tcBorders>
              <w:bottom w:val="single" w:sz="4" w:space="0" w:color="auto"/>
            </w:tcBorders>
            <w:shd w:val="clear" w:color="auto" w:fill="auto"/>
            <w:vAlign w:val="center"/>
          </w:tcPr>
          <w:p w14:paraId="22B231BC" w14:textId="77777777" w:rsidR="00B22DBF" w:rsidRPr="00240DB1" w:rsidRDefault="00B22DBF" w:rsidP="00944A69">
            <w:pPr>
              <w:pStyle w:val="Bodyjustified"/>
              <w:jc w:val="left"/>
            </w:pPr>
            <w:r w:rsidRPr="00240DB1">
              <w:t>CHANGE DESCRIPTION</w:t>
            </w:r>
          </w:p>
        </w:tc>
      </w:tr>
      <w:tr w:rsidR="00B22DBF" w:rsidRPr="00240DB1" w14:paraId="02705060" w14:textId="77777777" w:rsidTr="007558B6">
        <w:trPr>
          <w:trHeight w:val="365"/>
        </w:trPr>
        <w:tc>
          <w:tcPr>
            <w:tcW w:w="1778" w:type="dxa"/>
            <w:tcBorders>
              <w:bottom w:val="single" w:sz="4" w:space="0" w:color="auto"/>
            </w:tcBorders>
            <w:shd w:val="clear" w:color="auto" w:fill="auto"/>
            <w:vAlign w:val="center"/>
          </w:tcPr>
          <w:p w14:paraId="673E2210" w14:textId="6E9475E2" w:rsidR="00B22DBF" w:rsidRPr="00240DB1" w:rsidRDefault="002E1F80" w:rsidP="00944A69">
            <w:pPr>
              <w:pStyle w:val="Bodyjustified"/>
              <w:jc w:val="left"/>
            </w:pPr>
            <w:r w:rsidRPr="002E1F80">
              <w:rPr>
                <w:highlight w:val="yellow"/>
              </w:rPr>
              <w:t>tbc</w:t>
            </w:r>
          </w:p>
        </w:tc>
        <w:tc>
          <w:tcPr>
            <w:tcW w:w="7155" w:type="dxa"/>
            <w:tcBorders>
              <w:bottom w:val="single" w:sz="4" w:space="0" w:color="auto"/>
            </w:tcBorders>
            <w:shd w:val="clear" w:color="auto" w:fill="auto"/>
            <w:vAlign w:val="center"/>
          </w:tcPr>
          <w:p w14:paraId="55ADAA6F" w14:textId="70F163AF" w:rsidR="00B22DBF" w:rsidRPr="00240DB1" w:rsidRDefault="00D22C5F" w:rsidP="006C2EDF">
            <w:pPr>
              <w:pStyle w:val="Bodyjustified"/>
              <w:jc w:val="left"/>
            </w:pPr>
            <w:r>
              <w:t xml:space="preserve">Specification </w:t>
            </w:r>
            <w:proofErr w:type="spellStart"/>
            <w:r>
              <w:t>upissued</w:t>
            </w:r>
            <w:proofErr w:type="spellEnd"/>
            <w:r>
              <w:t xml:space="preserve"> to incorporate changes per DCR.</w:t>
            </w:r>
          </w:p>
        </w:tc>
      </w:tr>
    </w:tbl>
    <w:p w14:paraId="29C82381" w14:textId="77777777" w:rsidR="00306ACC" w:rsidRPr="00240DB1" w:rsidRDefault="00B22DBF" w:rsidP="0037029A">
      <w:pPr>
        <w:ind w:left="0"/>
      </w:pPr>
      <w:r w:rsidRPr="00240DB1">
        <w:br w:type="page"/>
      </w:r>
    </w:p>
    <w:p w14:paraId="7E06E148" w14:textId="77777777" w:rsidR="007638F8" w:rsidRPr="00240DB1" w:rsidRDefault="007638F8" w:rsidP="006E2C32">
      <w:pPr>
        <w:pStyle w:val="Tableofcontents"/>
      </w:pPr>
      <w:r w:rsidRPr="00240DB1">
        <w:lastRenderedPageBreak/>
        <w:t>TABLE OF CONTENTS</w:t>
      </w:r>
    </w:p>
    <w:p w14:paraId="278E91E4" w14:textId="425CA7A3" w:rsidR="00F3324D" w:rsidRDefault="00A26C7C">
      <w:pPr>
        <w:pStyle w:val="TOC1"/>
        <w:rPr>
          <w:rFonts w:asciiTheme="minorHAnsi" w:eastAsiaTheme="minorEastAsia" w:hAnsiTheme="minorHAnsi" w:cstheme="minorBidi"/>
          <w:caps w:val="0"/>
          <w:noProof/>
          <w:kern w:val="2"/>
          <w:sz w:val="22"/>
          <w:szCs w:val="22"/>
          <w:lang w:eastAsia="en-GB"/>
          <w14:ligatures w14:val="standardContextual"/>
        </w:rPr>
      </w:pPr>
      <w:r>
        <w:rPr>
          <w:rFonts w:cs="Arial"/>
          <w:caps w:val="0"/>
        </w:rPr>
        <w:fldChar w:fldCharType="begin"/>
      </w:r>
      <w:r>
        <w:rPr>
          <w:rFonts w:cs="Arial"/>
          <w:caps w:val="0"/>
        </w:rPr>
        <w:instrText xml:space="preserve"> TOC \o "1-3" \h \z \u </w:instrText>
      </w:r>
      <w:r>
        <w:rPr>
          <w:rFonts w:cs="Arial"/>
          <w:caps w:val="0"/>
        </w:rPr>
        <w:fldChar w:fldCharType="separate"/>
      </w:r>
      <w:hyperlink w:anchor="_Toc145416614" w:history="1">
        <w:r w:rsidR="00F3324D" w:rsidRPr="00287E16">
          <w:rPr>
            <w:rStyle w:val="Hyperlink"/>
            <w:noProof/>
          </w:rPr>
          <w:t>1</w:t>
        </w:r>
        <w:r w:rsidR="00F3324D">
          <w:rPr>
            <w:rFonts w:asciiTheme="minorHAnsi" w:eastAsiaTheme="minorEastAsia" w:hAnsiTheme="minorHAnsi" w:cstheme="minorBidi"/>
            <w:caps w:val="0"/>
            <w:noProof/>
            <w:kern w:val="2"/>
            <w:sz w:val="22"/>
            <w:szCs w:val="22"/>
            <w:lang w:eastAsia="en-GB"/>
            <w14:ligatures w14:val="standardContextual"/>
          </w:rPr>
          <w:tab/>
        </w:r>
        <w:r w:rsidR="00F3324D" w:rsidRPr="00287E16">
          <w:rPr>
            <w:rStyle w:val="Hyperlink"/>
            <w:noProof/>
          </w:rPr>
          <w:t>INTRODUCTION</w:t>
        </w:r>
        <w:r w:rsidR="00F3324D">
          <w:rPr>
            <w:noProof/>
            <w:webHidden/>
          </w:rPr>
          <w:tab/>
        </w:r>
        <w:r w:rsidR="00F3324D">
          <w:rPr>
            <w:noProof/>
            <w:webHidden/>
          </w:rPr>
          <w:fldChar w:fldCharType="begin"/>
        </w:r>
        <w:r w:rsidR="00F3324D">
          <w:rPr>
            <w:noProof/>
            <w:webHidden/>
          </w:rPr>
          <w:instrText xml:space="preserve"> PAGEREF _Toc145416614 \h </w:instrText>
        </w:r>
        <w:r w:rsidR="00F3324D">
          <w:rPr>
            <w:noProof/>
            <w:webHidden/>
          </w:rPr>
        </w:r>
        <w:r w:rsidR="00F3324D">
          <w:rPr>
            <w:noProof/>
            <w:webHidden/>
          </w:rPr>
          <w:fldChar w:fldCharType="separate"/>
        </w:r>
        <w:r w:rsidR="00F3324D">
          <w:rPr>
            <w:noProof/>
            <w:webHidden/>
          </w:rPr>
          <w:t>8</w:t>
        </w:r>
        <w:r w:rsidR="00F3324D">
          <w:rPr>
            <w:noProof/>
            <w:webHidden/>
          </w:rPr>
          <w:fldChar w:fldCharType="end"/>
        </w:r>
      </w:hyperlink>
    </w:p>
    <w:p w14:paraId="237F91C0" w14:textId="1B524F55"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15" w:history="1">
        <w:r w:rsidRPr="00287E16">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SCOPE</w:t>
        </w:r>
        <w:r>
          <w:rPr>
            <w:noProof/>
            <w:webHidden/>
          </w:rPr>
          <w:tab/>
        </w:r>
        <w:r>
          <w:rPr>
            <w:noProof/>
            <w:webHidden/>
          </w:rPr>
          <w:fldChar w:fldCharType="begin"/>
        </w:r>
        <w:r>
          <w:rPr>
            <w:noProof/>
            <w:webHidden/>
          </w:rPr>
          <w:instrText xml:space="preserve"> PAGEREF _Toc145416615 \h </w:instrText>
        </w:r>
        <w:r>
          <w:rPr>
            <w:noProof/>
            <w:webHidden/>
          </w:rPr>
        </w:r>
        <w:r>
          <w:rPr>
            <w:noProof/>
            <w:webHidden/>
          </w:rPr>
          <w:fldChar w:fldCharType="separate"/>
        </w:r>
        <w:r>
          <w:rPr>
            <w:noProof/>
            <w:webHidden/>
          </w:rPr>
          <w:t>8</w:t>
        </w:r>
        <w:r>
          <w:rPr>
            <w:noProof/>
            <w:webHidden/>
          </w:rPr>
          <w:fldChar w:fldCharType="end"/>
        </w:r>
      </w:hyperlink>
    </w:p>
    <w:p w14:paraId="700735E2" w14:textId="6732CE9E"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16" w:history="1">
        <w:r w:rsidRPr="00287E16">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APPLICABILITY</w:t>
        </w:r>
        <w:r>
          <w:rPr>
            <w:noProof/>
            <w:webHidden/>
          </w:rPr>
          <w:tab/>
        </w:r>
        <w:r>
          <w:rPr>
            <w:noProof/>
            <w:webHidden/>
          </w:rPr>
          <w:fldChar w:fldCharType="begin"/>
        </w:r>
        <w:r>
          <w:rPr>
            <w:noProof/>
            <w:webHidden/>
          </w:rPr>
          <w:instrText xml:space="preserve"> PAGEREF _Toc145416616 \h </w:instrText>
        </w:r>
        <w:r>
          <w:rPr>
            <w:noProof/>
            <w:webHidden/>
          </w:rPr>
        </w:r>
        <w:r>
          <w:rPr>
            <w:noProof/>
            <w:webHidden/>
          </w:rPr>
          <w:fldChar w:fldCharType="separate"/>
        </w:r>
        <w:r>
          <w:rPr>
            <w:noProof/>
            <w:webHidden/>
          </w:rPr>
          <w:t>8</w:t>
        </w:r>
        <w:r>
          <w:rPr>
            <w:noProof/>
            <w:webHidden/>
          </w:rPr>
          <w:fldChar w:fldCharType="end"/>
        </w:r>
      </w:hyperlink>
    </w:p>
    <w:p w14:paraId="5FAB15B6" w14:textId="411C0737" w:rsidR="00F3324D" w:rsidRDefault="00F3324D">
      <w:pPr>
        <w:pStyle w:val="TOC1"/>
        <w:rPr>
          <w:rFonts w:asciiTheme="minorHAnsi" w:eastAsiaTheme="minorEastAsia" w:hAnsiTheme="minorHAnsi" w:cstheme="minorBidi"/>
          <w:caps w:val="0"/>
          <w:noProof/>
          <w:kern w:val="2"/>
          <w:sz w:val="22"/>
          <w:szCs w:val="22"/>
          <w:lang w:eastAsia="en-GB"/>
          <w14:ligatures w14:val="standardContextual"/>
        </w:rPr>
      </w:pPr>
      <w:hyperlink w:anchor="_Toc145416617" w:history="1">
        <w:r w:rsidRPr="00287E16">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APPLICABLE DOCUMENTS</w:t>
        </w:r>
        <w:r>
          <w:rPr>
            <w:noProof/>
            <w:webHidden/>
          </w:rPr>
          <w:tab/>
        </w:r>
        <w:r>
          <w:rPr>
            <w:noProof/>
            <w:webHidden/>
          </w:rPr>
          <w:fldChar w:fldCharType="begin"/>
        </w:r>
        <w:r>
          <w:rPr>
            <w:noProof/>
            <w:webHidden/>
          </w:rPr>
          <w:instrText xml:space="preserve"> PAGEREF _Toc145416617 \h </w:instrText>
        </w:r>
        <w:r>
          <w:rPr>
            <w:noProof/>
            <w:webHidden/>
          </w:rPr>
        </w:r>
        <w:r>
          <w:rPr>
            <w:noProof/>
            <w:webHidden/>
          </w:rPr>
          <w:fldChar w:fldCharType="separate"/>
        </w:r>
        <w:r>
          <w:rPr>
            <w:noProof/>
            <w:webHidden/>
          </w:rPr>
          <w:t>8</w:t>
        </w:r>
        <w:r>
          <w:rPr>
            <w:noProof/>
            <w:webHidden/>
          </w:rPr>
          <w:fldChar w:fldCharType="end"/>
        </w:r>
      </w:hyperlink>
    </w:p>
    <w:p w14:paraId="416CD5A3" w14:textId="5FF3EEF9"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18" w:history="1">
        <w:r w:rsidRPr="00287E16">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ESCC SPECIFICATIONS</w:t>
        </w:r>
        <w:r>
          <w:rPr>
            <w:noProof/>
            <w:webHidden/>
          </w:rPr>
          <w:tab/>
        </w:r>
        <w:r>
          <w:rPr>
            <w:noProof/>
            <w:webHidden/>
          </w:rPr>
          <w:fldChar w:fldCharType="begin"/>
        </w:r>
        <w:r>
          <w:rPr>
            <w:noProof/>
            <w:webHidden/>
          </w:rPr>
          <w:instrText xml:space="preserve"> PAGEREF _Toc145416618 \h </w:instrText>
        </w:r>
        <w:r>
          <w:rPr>
            <w:noProof/>
            <w:webHidden/>
          </w:rPr>
        </w:r>
        <w:r>
          <w:rPr>
            <w:noProof/>
            <w:webHidden/>
          </w:rPr>
          <w:fldChar w:fldCharType="separate"/>
        </w:r>
        <w:r>
          <w:rPr>
            <w:noProof/>
            <w:webHidden/>
          </w:rPr>
          <w:t>8</w:t>
        </w:r>
        <w:r>
          <w:rPr>
            <w:noProof/>
            <w:webHidden/>
          </w:rPr>
          <w:fldChar w:fldCharType="end"/>
        </w:r>
      </w:hyperlink>
    </w:p>
    <w:p w14:paraId="074CA4FC" w14:textId="2031650C"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19" w:history="1">
        <w:r w:rsidRPr="00287E16">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OTHER (REFERENCE) DOCUMENTS</w:t>
        </w:r>
        <w:r>
          <w:rPr>
            <w:noProof/>
            <w:webHidden/>
          </w:rPr>
          <w:tab/>
        </w:r>
        <w:r>
          <w:rPr>
            <w:noProof/>
            <w:webHidden/>
          </w:rPr>
          <w:fldChar w:fldCharType="begin"/>
        </w:r>
        <w:r>
          <w:rPr>
            <w:noProof/>
            <w:webHidden/>
          </w:rPr>
          <w:instrText xml:space="preserve"> PAGEREF _Toc145416619 \h </w:instrText>
        </w:r>
        <w:r>
          <w:rPr>
            <w:noProof/>
            <w:webHidden/>
          </w:rPr>
        </w:r>
        <w:r>
          <w:rPr>
            <w:noProof/>
            <w:webHidden/>
          </w:rPr>
          <w:fldChar w:fldCharType="separate"/>
        </w:r>
        <w:r>
          <w:rPr>
            <w:noProof/>
            <w:webHidden/>
          </w:rPr>
          <w:t>9</w:t>
        </w:r>
        <w:r>
          <w:rPr>
            <w:noProof/>
            <w:webHidden/>
          </w:rPr>
          <w:fldChar w:fldCharType="end"/>
        </w:r>
      </w:hyperlink>
    </w:p>
    <w:p w14:paraId="22621810" w14:textId="24BAD046"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20" w:history="1">
        <w:r w:rsidRPr="00287E16">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ORDER OF PRECEDENCE</w:t>
        </w:r>
        <w:r>
          <w:rPr>
            <w:noProof/>
            <w:webHidden/>
          </w:rPr>
          <w:tab/>
        </w:r>
        <w:r>
          <w:rPr>
            <w:noProof/>
            <w:webHidden/>
          </w:rPr>
          <w:fldChar w:fldCharType="begin"/>
        </w:r>
        <w:r>
          <w:rPr>
            <w:noProof/>
            <w:webHidden/>
          </w:rPr>
          <w:instrText xml:space="preserve"> PAGEREF _Toc145416620 \h </w:instrText>
        </w:r>
        <w:r>
          <w:rPr>
            <w:noProof/>
            <w:webHidden/>
          </w:rPr>
        </w:r>
        <w:r>
          <w:rPr>
            <w:noProof/>
            <w:webHidden/>
          </w:rPr>
          <w:fldChar w:fldCharType="separate"/>
        </w:r>
        <w:r>
          <w:rPr>
            <w:noProof/>
            <w:webHidden/>
          </w:rPr>
          <w:t>9</w:t>
        </w:r>
        <w:r>
          <w:rPr>
            <w:noProof/>
            <w:webHidden/>
          </w:rPr>
          <w:fldChar w:fldCharType="end"/>
        </w:r>
      </w:hyperlink>
    </w:p>
    <w:p w14:paraId="2841E05A" w14:textId="529698E0" w:rsidR="00F3324D" w:rsidRDefault="00F3324D">
      <w:pPr>
        <w:pStyle w:val="TOC1"/>
        <w:rPr>
          <w:rFonts w:asciiTheme="minorHAnsi" w:eastAsiaTheme="minorEastAsia" w:hAnsiTheme="minorHAnsi" w:cstheme="minorBidi"/>
          <w:caps w:val="0"/>
          <w:noProof/>
          <w:kern w:val="2"/>
          <w:sz w:val="22"/>
          <w:szCs w:val="22"/>
          <w:lang w:eastAsia="en-GB"/>
          <w14:ligatures w14:val="standardContextual"/>
        </w:rPr>
      </w:pPr>
      <w:hyperlink w:anchor="_Toc145416621" w:history="1">
        <w:r w:rsidRPr="00287E16">
          <w:rPr>
            <w:rStyle w:val="Hyperlink"/>
            <w:noProof/>
          </w:rPr>
          <w:t>3</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TERMS, DEFINITIONS, ABBREVIATIONS, SYMBOLS AND UNITS</w:t>
        </w:r>
        <w:r>
          <w:rPr>
            <w:noProof/>
            <w:webHidden/>
          </w:rPr>
          <w:tab/>
        </w:r>
        <w:r>
          <w:rPr>
            <w:noProof/>
            <w:webHidden/>
          </w:rPr>
          <w:fldChar w:fldCharType="begin"/>
        </w:r>
        <w:r>
          <w:rPr>
            <w:noProof/>
            <w:webHidden/>
          </w:rPr>
          <w:instrText xml:space="preserve"> PAGEREF _Toc145416621 \h </w:instrText>
        </w:r>
        <w:r>
          <w:rPr>
            <w:noProof/>
            <w:webHidden/>
          </w:rPr>
        </w:r>
        <w:r>
          <w:rPr>
            <w:noProof/>
            <w:webHidden/>
          </w:rPr>
          <w:fldChar w:fldCharType="separate"/>
        </w:r>
        <w:r>
          <w:rPr>
            <w:noProof/>
            <w:webHidden/>
          </w:rPr>
          <w:t>9</w:t>
        </w:r>
        <w:r>
          <w:rPr>
            <w:noProof/>
            <w:webHidden/>
          </w:rPr>
          <w:fldChar w:fldCharType="end"/>
        </w:r>
      </w:hyperlink>
    </w:p>
    <w:p w14:paraId="02489B90" w14:textId="75379628" w:rsidR="00F3324D" w:rsidRDefault="00F3324D">
      <w:pPr>
        <w:pStyle w:val="TOC1"/>
        <w:rPr>
          <w:rFonts w:asciiTheme="minorHAnsi" w:eastAsiaTheme="minorEastAsia" w:hAnsiTheme="minorHAnsi" w:cstheme="minorBidi"/>
          <w:caps w:val="0"/>
          <w:noProof/>
          <w:kern w:val="2"/>
          <w:sz w:val="22"/>
          <w:szCs w:val="22"/>
          <w:lang w:eastAsia="en-GB"/>
          <w14:ligatures w14:val="standardContextual"/>
        </w:rPr>
      </w:pPr>
      <w:hyperlink w:anchor="_Toc145416622" w:history="1">
        <w:r w:rsidRPr="00287E16">
          <w:rPr>
            <w:rStyle w:val="Hyperlink"/>
            <w:noProof/>
          </w:rPr>
          <w:t>4</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REQUIREMENTS</w:t>
        </w:r>
        <w:r>
          <w:rPr>
            <w:noProof/>
            <w:webHidden/>
          </w:rPr>
          <w:tab/>
        </w:r>
        <w:r>
          <w:rPr>
            <w:noProof/>
            <w:webHidden/>
          </w:rPr>
          <w:fldChar w:fldCharType="begin"/>
        </w:r>
        <w:r>
          <w:rPr>
            <w:noProof/>
            <w:webHidden/>
          </w:rPr>
          <w:instrText xml:space="preserve"> PAGEREF _Toc145416622 \h </w:instrText>
        </w:r>
        <w:r>
          <w:rPr>
            <w:noProof/>
            <w:webHidden/>
          </w:rPr>
        </w:r>
        <w:r>
          <w:rPr>
            <w:noProof/>
            <w:webHidden/>
          </w:rPr>
          <w:fldChar w:fldCharType="separate"/>
        </w:r>
        <w:r>
          <w:rPr>
            <w:noProof/>
            <w:webHidden/>
          </w:rPr>
          <w:t>10</w:t>
        </w:r>
        <w:r>
          <w:rPr>
            <w:noProof/>
            <w:webHidden/>
          </w:rPr>
          <w:fldChar w:fldCharType="end"/>
        </w:r>
      </w:hyperlink>
    </w:p>
    <w:p w14:paraId="3684A600" w14:textId="5161C3B6"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23" w:history="1">
        <w:r w:rsidRPr="00287E16">
          <w:rPr>
            <w:rStyle w:val="Hyperlink"/>
            <w:noProof/>
          </w:rPr>
          <w:t>4.1</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GENERAL</w:t>
        </w:r>
        <w:r>
          <w:rPr>
            <w:noProof/>
            <w:webHidden/>
          </w:rPr>
          <w:tab/>
        </w:r>
        <w:r>
          <w:rPr>
            <w:noProof/>
            <w:webHidden/>
          </w:rPr>
          <w:fldChar w:fldCharType="begin"/>
        </w:r>
        <w:r>
          <w:rPr>
            <w:noProof/>
            <w:webHidden/>
          </w:rPr>
          <w:instrText xml:space="preserve"> PAGEREF _Toc145416623 \h </w:instrText>
        </w:r>
        <w:r>
          <w:rPr>
            <w:noProof/>
            <w:webHidden/>
          </w:rPr>
        </w:r>
        <w:r>
          <w:rPr>
            <w:noProof/>
            <w:webHidden/>
          </w:rPr>
          <w:fldChar w:fldCharType="separate"/>
        </w:r>
        <w:r>
          <w:rPr>
            <w:noProof/>
            <w:webHidden/>
          </w:rPr>
          <w:t>10</w:t>
        </w:r>
        <w:r>
          <w:rPr>
            <w:noProof/>
            <w:webHidden/>
          </w:rPr>
          <w:fldChar w:fldCharType="end"/>
        </w:r>
      </w:hyperlink>
    </w:p>
    <w:p w14:paraId="19E11ACE" w14:textId="48333029"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24" w:history="1">
        <w:r w:rsidRPr="00287E16">
          <w:rPr>
            <w:rStyle w:val="Hyperlink"/>
            <w:noProof/>
          </w:rPr>
          <w:t>4.1.1</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Specifications</w:t>
        </w:r>
        <w:r>
          <w:rPr>
            <w:noProof/>
            <w:webHidden/>
          </w:rPr>
          <w:tab/>
        </w:r>
        <w:r>
          <w:rPr>
            <w:noProof/>
            <w:webHidden/>
          </w:rPr>
          <w:fldChar w:fldCharType="begin"/>
        </w:r>
        <w:r>
          <w:rPr>
            <w:noProof/>
            <w:webHidden/>
          </w:rPr>
          <w:instrText xml:space="preserve"> PAGEREF _Toc145416624 \h </w:instrText>
        </w:r>
        <w:r>
          <w:rPr>
            <w:noProof/>
            <w:webHidden/>
          </w:rPr>
        </w:r>
        <w:r>
          <w:rPr>
            <w:noProof/>
            <w:webHidden/>
          </w:rPr>
          <w:fldChar w:fldCharType="separate"/>
        </w:r>
        <w:r>
          <w:rPr>
            <w:noProof/>
            <w:webHidden/>
          </w:rPr>
          <w:t>10</w:t>
        </w:r>
        <w:r>
          <w:rPr>
            <w:noProof/>
            <w:webHidden/>
          </w:rPr>
          <w:fldChar w:fldCharType="end"/>
        </w:r>
      </w:hyperlink>
    </w:p>
    <w:p w14:paraId="6BCE2248" w14:textId="76127931"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25" w:history="1">
        <w:r w:rsidRPr="00287E16">
          <w:rPr>
            <w:rStyle w:val="Hyperlink"/>
            <w:noProof/>
          </w:rPr>
          <w:t>4.1.2</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Conditions and Methods of Test</w:t>
        </w:r>
        <w:r>
          <w:rPr>
            <w:noProof/>
            <w:webHidden/>
          </w:rPr>
          <w:tab/>
        </w:r>
        <w:r>
          <w:rPr>
            <w:noProof/>
            <w:webHidden/>
          </w:rPr>
          <w:fldChar w:fldCharType="begin"/>
        </w:r>
        <w:r>
          <w:rPr>
            <w:noProof/>
            <w:webHidden/>
          </w:rPr>
          <w:instrText xml:space="preserve"> PAGEREF _Toc145416625 \h </w:instrText>
        </w:r>
        <w:r>
          <w:rPr>
            <w:noProof/>
            <w:webHidden/>
          </w:rPr>
        </w:r>
        <w:r>
          <w:rPr>
            <w:noProof/>
            <w:webHidden/>
          </w:rPr>
          <w:fldChar w:fldCharType="separate"/>
        </w:r>
        <w:r>
          <w:rPr>
            <w:noProof/>
            <w:webHidden/>
          </w:rPr>
          <w:t>10</w:t>
        </w:r>
        <w:r>
          <w:rPr>
            <w:noProof/>
            <w:webHidden/>
          </w:rPr>
          <w:fldChar w:fldCharType="end"/>
        </w:r>
      </w:hyperlink>
    </w:p>
    <w:p w14:paraId="5E060F01" w14:textId="63723ACF"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26" w:history="1">
        <w:r w:rsidRPr="00287E16">
          <w:rPr>
            <w:rStyle w:val="Hyperlink"/>
            <w:noProof/>
          </w:rPr>
          <w:t>4.1.3</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_Toc145416626 \h </w:instrText>
        </w:r>
        <w:r>
          <w:rPr>
            <w:noProof/>
            <w:webHidden/>
          </w:rPr>
        </w:r>
        <w:r>
          <w:rPr>
            <w:noProof/>
            <w:webHidden/>
          </w:rPr>
          <w:fldChar w:fldCharType="separate"/>
        </w:r>
        <w:r>
          <w:rPr>
            <w:noProof/>
            <w:webHidden/>
          </w:rPr>
          <w:t>10</w:t>
        </w:r>
        <w:r>
          <w:rPr>
            <w:noProof/>
            <w:webHidden/>
          </w:rPr>
          <w:fldChar w:fldCharType="end"/>
        </w:r>
      </w:hyperlink>
    </w:p>
    <w:p w14:paraId="297A741A" w14:textId="526B5BD6"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27" w:history="1">
        <w:r w:rsidRPr="00287E16">
          <w:rPr>
            <w:rStyle w:val="Hyperlink"/>
            <w:noProof/>
          </w:rPr>
          <w:t>4.1.4</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Inspection Rights</w:t>
        </w:r>
        <w:r>
          <w:rPr>
            <w:noProof/>
            <w:webHidden/>
          </w:rPr>
          <w:tab/>
        </w:r>
        <w:r>
          <w:rPr>
            <w:noProof/>
            <w:webHidden/>
          </w:rPr>
          <w:fldChar w:fldCharType="begin"/>
        </w:r>
        <w:r>
          <w:rPr>
            <w:noProof/>
            <w:webHidden/>
          </w:rPr>
          <w:instrText xml:space="preserve"> PAGEREF _Toc145416627 \h </w:instrText>
        </w:r>
        <w:r>
          <w:rPr>
            <w:noProof/>
            <w:webHidden/>
          </w:rPr>
        </w:r>
        <w:r>
          <w:rPr>
            <w:noProof/>
            <w:webHidden/>
          </w:rPr>
          <w:fldChar w:fldCharType="separate"/>
        </w:r>
        <w:r>
          <w:rPr>
            <w:noProof/>
            <w:webHidden/>
          </w:rPr>
          <w:t>10</w:t>
        </w:r>
        <w:r>
          <w:rPr>
            <w:noProof/>
            <w:webHidden/>
          </w:rPr>
          <w:fldChar w:fldCharType="end"/>
        </w:r>
      </w:hyperlink>
    </w:p>
    <w:p w14:paraId="59C4E202" w14:textId="65CEEC5B"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28" w:history="1">
        <w:r w:rsidRPr="00287E16">
          <w:rPr>
            <w:rStyle w:val="Hyperlink"/>
            <w:noProof/>
          </w:rPr>
          <w:t>4.1.5</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Pre-Assembly Customer Source Inspection</w:t>
        </w:r>
        <w:r>
          <w:rPr>
            <w:noProof/>
            <w:webHidden/>
          </w:rPr>
          <w:tab/>
        </w:r>
        <w:r>
          <w:rPr>
            <w:noProof/>
            <w:webHidden/>
          </w:rPr>
          <w:fldChar w:fldCharType="begin"/>
        </w:r>
        <w:r>
          <w:rPr>
            <w:noProof/>
            <w:webHidden/>
          </w:rPr>
          <w:instrText xml:space="preserve"> PAGEREF _Toc145416628 \h </w:instrText>
        </w:r>
        <w:r>
          <w:rPr>
            <w:noProof/>
            <w:webHidden/>
          </w:rPr>
        </w:r>
        <w:r>
          <w:rPr>
            <w:noProof/>
            <w:webHidden/>
          </w:rPr>
          <w:fldChar w:fldCharType="separate"/>
        </w:r>
        <w:r>
          <w:rPr>
            <w:noProof/>
            <w:webHidden/>
          </w:rPr>
          <w:t>10</w:t>
        </w:r>
        <w:r>
          <w:rPr>
            <w:noProof/>
            <w:webHidden/>
          </w:rPr>
          <w:fldChar w:fldCharType="end"/>
        </w:r>
      </w:hyperlink>
    </w:p>
    <w:p w14:paraId="711F5B63" w14:textId="5E32BFA9"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29" w:history="1">
        <w:r w:rsidRPr="00287E16">
          <w:rPr>
            <w:rStyle w:val="Hyperlink"/>
            <w:noProof/>
          </w:rPr>
          <w:t>4.2</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_Toc145416629 \h </w:instrText>
        </w:r>
        <w:r>
          <w:rPr>
            <w:noProof/>
            <w:webHidden/>
          </w:rPr>
        </w:r>
        <w:r>
          <w:rPr>
            <w:noProof/>
            <w:webHidden/>
          </w:rPr>
          <w:fldChar w:fldCharType="separate"/>
        </w:r>
        <w:r>
          <w:rPr>
            <w:noProof/>
            <w:webHidden/>
          </w:rPr>
          <w:t>11</w:t>
        </w:r>
        <w:r>
          <w:rPr>
            <w:noProof/>
            <w:webHidden/>
          </w:rPr>
          <w:fldChar w:fldCharType="end"/>
        </w:r>
      </w:hyperlink>
    </w:p>
    <w:p w14:paraId="5B01DE0C" w14:textId="34906F32"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30" w:history="1">
        <w:r w:rsidRPr="00287E16">
          <w:rPr>
            <w:rStyle w:val="Hyperlink"/>
            <w:noProof/>
          </w:rPr>
          <w:t>4.3</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DELIVERABLE COMPONENTS</w:t>
        </w:r>
        <w:r>
          <w:rPr>
            <w:noProof/>
            <w:webHidden/>
          </w:rPr>
          <w:tab/>
        </w:r>
        <w:r>
          <w:rPr>
            <w:noProof/>
            <w:webHidden/>
          </w:rPr>
          <w:fldChar w:fldCharType="begin"/>
        </w:r>
        <w:r>
          <w:rPr>
            <w:noProof/>
            <w:webHidden/>
          </w:rPr>
          <w:instrText xml:space="preserve"> PAGEREF _Toc145416630 \h </w:instrText>
        </w:r>
        <w:r>
          <w:rPr>
            <w:noProof/>
            <w:webHidden/>
          </w:rPr>
        </w:r>
        <w:r>
          <w:rPr>
            <w:noProof/>
            <w:webHidden/>
          </w:rPr>
          <w:fldChar w:fldCharType="separate"/>
        </w:r>
        <w:r>
          <w:rPr>
            <w:noProof/>
            <w:webHidden/>
          </w:rPr>
          <w:t>11</w:t>
        </w:r>
        <w:r>
          <w:rPr>
            <w:noProof/>
            <w:webHidden/>
          </w:rPr>
          <w:fldChar w:fldCharType="end"/>
        </w:r>
      </w:hyperlink>
    </w:p>
    <w:p w14:paraId="71B06094" w14:textId="76B694A0"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31" w:history="1">
        <w:r w:rsidRPr="00287E16">
          <w:rPr>
            <w:rStyle w:val="Hyperlink"/>
            <w:noProof/>
          </w:rPr>
          <w:t>4.3.1</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ESCC Qualified Components</w:t>
        </w:r>
        <w:r>
          <w:rPr>
            <w:noProof/>
            <w:webHidden/>
          </w:rPr>
          <w:tab/>
        </w:r>
        <w:r>
          <w:rPr>
            <w:noProof/>
            <w:webHidden/>
          </w:rPr>
          <w:fldChar w:fldCharType="begin"/>
        </w:r>
        <w:r>
          <w:rPr>
            <w:noProof/>
            <w:webHidden/>
          </w:rPr>
          <w:instrText xml:space="preserve"> PAGEREF _Toc145416631 \h </w:instrText>
        </w:r>
        <w:r>
          <w:rPr>
            <w:noProof/>
            <w:webHidden/>
          </w:rPr>
        </w:r>
        <w:r>
          <w:rPr>
            <w:noProof/>
            <w:webHidden/>
          </w:rPr>
          <w:fldChar w:fldCharType="separate"/>
        </w:r>
        <w:r>
          <w:rPr>
            <w:noProof/>
            <w:webHidden/>
          </w:rPr>
          <w:t>11</w:t>
        </w:r>
        <w:r>
          <w:rPr>
            <w:noProof/>
            <w:webHidden/>
          </w:rPr>
          <w:fldChar w:fldCharType="end"/>
        </w:r>
      </w:hyperlink>
    </w:p>
    <w:p w14:paraId="1675EF07" w14:textId="1B30C65F"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32" w:history="1">
        <w:r w:rsidRPr="00287E16">
          <w:rPr>
            <w:rStyle w:val="Hyperlink"/>
            <w:noProof/>
          </w:rPr>
          <w:t>4.3.2</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ESCC Components</w:t>
        </w:r>
        <w:r>
          <w:rPr>
            <w:noProof/>
            <w:webHidden/>
          </w:rPr>
          <w:tab/>
        </w:r>
        <w:r>
          <w:rPr>
            <w:noProof/>
            <w:webHidden/>
          </w:rPr>
          <w:fldChar w:fldCharType="begin"/>
        </w:r>
        <w:r>
          <w:rPr>
            <w:noProof/>
            <w:webHidden/>
          </w:rPr>
          <w:instrText xml:space="preserve"> PAGEREF _Toc145416632 \h </w:instrText>
        </w:r>
        <w:r>
          <w:rPr>
            <w:noProof/>
            <w:webHidden/>
          </w:rPr>
        </w:r>
        <w:r>
          <w:rPr>
            <w:noProof/>
            <w:webHidden/>
          </w:rPr>
          <w:fldChar w:fldCharType="separate"/>
        </w:r>
        <w:r>
          <w:rPr>
            <w:noProof/>
            <w:webHidden/>
          </w:rPr>
          <w:t>11</w:t>
        </w:r>
        <w:r>
          <w:rPr>
            <w:noProof/>
            <w:webHidden/>
          </w:rPr>
          <w:fldChar w:fldCharType="end"/>
        </w:r>
      </w:hyperlink>
    </w:p>
    <w:p w14:paraId="455F8A54" w14:textId="36D1217E"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33" w:history="1">
        <w:r w:rsidRPr="00287E16">
          <w:rPr>
            <w:rStyle w:val="Hyperlink"/>
            <w:noProof/>
          </w:rPr>
          <w:t>4.3.3</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Lot Failure</w:t>
        </w:r>
        <w:r>
          <w:rPr>
            <w:noProof/>
            <w:webHidden/>
          </w:rPr>
          <w:tab/>
        </w:r>
        <w:r>
          <w:rPr>
            <w:noProof/>
            <w:webHidden/>
          </w:rPr>
          <w:fldChar w:fldCharType="begin"/>
        </w:r>
        <w:r>
          <w:rPr>
            <w:noProof/>
            <w:webHidden/>
          </w:rPr>
          <w:instrText xml:space="preserve"> PAGEREF _Toc145416633 \h </w:instrText>
        </w:r>
        <w:r>
          <w:rPr>
            <w:noProof/>
            <w:webHidden/>
          </w:rPr>
        </w:r>
        <w:r>
          <w:rPr>
            <w:noProof/>
            <w:webHidden/>
          </w:rPr>
          <w:fldChar w:fldCharType="separate"/>
        </w:r>
        <w:r>
          <w:rPr>
            <w:noProof/>
            <w:webHidden/>
          </w:rPr>
          <w:t>11</w:t>
        </w:r>
        <w:r>
          <w:rPr>
            <w:noProof/>
            <w:webHidden/>
          </w:rPr>
          <w:fldChar w:fldCharType="end"/>
        </w:r>
      </w:hyperlink>
    </w:p>
    <w:p w14:paraId="7D4A877D" w14:textId="5B1403EF"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34" w:history="1">
        <w:r w:rsidRPr="00287E16">
          <w:rPr>
            <w:rStyle w:val="Hyperlink"/>
            <w:noProof/>
          </w:rPr>
          <w:t>4.4</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MARKING</w:t>
        </w:r>
        <w:r>
          <w:rPr>
            <w:noProof/>
            <w:webHidden/>
          </w:rPr>
          <w:tab/>
        </w:r>
        <w:r>
          <w:rPr>
            <w:noProof/>
            <w:webHidden/>
          </w:rPr>
          <w:fldChar w:fldCharType="begin"/>
        </w:r>
        <w:r>
          <w:rPr>
            <w:noProof/>
            <w:webHidden/>
          </w:rPr>
          <w:instrText xml:space="preserve"> PAGEREF _Toc145416634 \h </w:instrText>
        </w:r>
        <w:r>
          <w:rPr>
            <w:noProof/>
            <w:webHidden/>
          </w:rPr>
        </w:r>
        <w:r>
          <w:rPr>
            <w:noProof/>
            <w:webHidden/>
          </w:rPr>
          <w:fldChar w:fldCharType="separate"/>
        </w:r>
        <w:r>
          <w:rPr>
            <w:noProof/>
            <w:webHidden/>
          </w:rPr>
          <w:t>11</w:t>
        </w:r>
        <w:r>
          <w:rPr>
            <w:noProof/>
            <w:webHidden/>
          </w:rPr>
          <w:fldChar w:fldCharType="end"/>
        </w:r>
      </w:hyperlink>
    </w:p>
    <w:p w14:paraId="2F3CB17C" w14:textId="7CB9964C"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35" w:history="1">
        <w:r w:rsidRPr="00287E16">
          <w:rPr>
            <w:rStyle w:val="Hyperlink"/>
            <w:noProof/>
          </w:rPr>
          <w:t>4.5</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MATERIALS AND FINISHES</w:t>
        </w:r>
        <w:r>
          <w:rPr>
            <w:noProof/>
            <w:webHidden/>
          </w:rPr>
          <w:tab/>
        </w:r>
        <w:r>
          <w:rPr>
            <w:noProof/>
            <w:webHidden/>
          </w:rPr>
          <w:fldChar w:fldCharType="begin"/>
        </w:r>
        <w:r>
          <w:rPr>
            <w:noProof/>
            <w:webHidden/>
          </w:rPr>
          <w:instrText xml:space="preserve"> PAGEREF _Toc145416635 \h </w:instrText>
        </w:r>
        <w:r>
          <w:rPr>
            <w:noProof/>
            <w:webHidden/>
          </w:rPr>
        </w:r>
        <w:r>
          <w:rPr>
            <w:noProof/>
            <w:webHidden/>
          </w:rPr>
          <w:fldChar w:fldCharType="separate"/>
        </w:r>
        <w:r>
          <w:rPr>
            <w:noProof/>
            <w:webHidden/>
          </w:rPr>
          <w:t>12</w:t>
        </w:r>
        <w:r>
          <w:rPr>
            <w:noProof/>
            <w:webHidden/>
          </w:rPr>
          <w:fldChar w:fldCharType="end"/>
        </w:r>
      </w:hyperlink>
    </w:p>
    <w:p w14:paraId="4671AB40" w14:textId="782150E3"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36" w:history="1">
        <w:r w:rsidRPr="00287E16">
          <w:rPr>
            <w:rStyle w:val="Hyperlink"/>
            <w:noProof/>
          </w:rPr>
          <w:t>4.6</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SUPPLEMENTARY COMPONENTS</w:t>
        </w:r>
        <w:r>
          <w:rPr>
            <w:noProof/>
            <w:webHidden/>
          </w:rPr>
          <w:tab/>
        </w:r>
        <w:r>
          <w:rPr>
            <w:noProof/>
            <w:webHidden/>
          </w:rPr>
          <w:fldChar w:fldCharType="begin"/>
        </w:r>
        <w:r>
          <w:rPr>
            <w:noProof/>
            <w:webHidden/>
          </w:rPr>
          <w:instrText xml:space="preserve"> PAGEREF _Toc145416636 \h </w:instrText>
        </w:r>
        <w:r>
          <w:rPr>
            <w:noProof/>
            <w:webHidden/>
          </w:rPr>
        </w:r>
        <w:r>
          <w:rPr>
            <w:noProof/>
            <w:webHidden/>
          </w:rPr>
          <w:fldChar w:fldCharType="separate"/>
        </w:r>
        <w:r>
          <w:rPr>
            <w:noProof/>
            <w:webHidden/>
          </w:rPr>
          <w:t>12</w:t>
        </w:r>
        <w:r>
          <w:rPr>
            <w:noProof/>
            <w:webHidden/>
          </w:rPr>
          <w:fldChar w:fldCharType="end"/>
        </w:r>
      </w:hyperlink>
    </w:p>
    <w:p w14:paraId="11C3A1DA" w14:textId="48ADFEDE" w:rsidR="00F3324D" w:rsidRDefault="00F3324D">
      <w:pPr>
        <w:pStyle w:val="TOC1"/>
        <w:rPr>
          <w:rFonts w:asciiTheme="minorHAnsi" w:eastAsiaTheme="minorEastAsia" w:hAnsiTheme="minorHAnsi" w:cstheme="minorBidi"/>
          <w:caps w:val="0"/>
          <w:noProof/>
          <w:kern w:val="2"/>
          <w:sz w:val="22"/>
          <w:szCs w:val="22"/>
          <w:lang w:eastAsia="en-GB"/>
          <w14:ligatures w14:val="standardContextual"/>
        </w:rPr>
      </w:pPr>
      <w:hyperlink w:anchor="_Toc145416637" w:history="1">
        <w:r w:rsidRPr="00287E16">
          <w:rPr>
            <w:rStyle w:val="Hyperlink"/>
            <w:noProof/>
          </w:rPr>
          <w:t>5</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PRODUCTION CONTROL</w:t>
        </w:r>
        <w:r>
          <w:rPr>
            <w:noProof/>
            <w:webHidden/>
          </w:rPr>
          <w:tab/>
        </w:r>
        <w:r>
          <w:rPr>
            <w:noProof/>
            <w:webHidden/>
          </w:rPr>
          <w:fldChar w:fldCharType="begin"/>
        </w:r>
        <w:r>
          <w:rPr>
            <w:noProof/>
            <w:webHidden/>
          </w:rPr>
          <w:instrText xml:space="preserve"> PAGEREF _Toc145416637 \h </w:instrText>
        </w:r>
        <w:r>
          <w:rPr>
            <w:noProof/>
            <w:webHidden/>
          </w:rPr>
        </w:r>
        <w:r>
          <w:rPr>
            <w:noProof/>
            <w:webHidden/>
          </w:rPr>
          <w:fldChar w:fldCharType="separate"/>
        </w:r>
        <w:r>
          <w:rPr>
            <w:noProof/>
            <w:webHidden/>
          </w:rPr>
          <w:t>12</w:t>
        </w:r>
        <w:r>
          <w:rPr>
            <w:noProof/>
            <w:webHidden/>
          </w:rPr>
          <w:fldChar w:fldCharType="end"/>
        </w:r>
      </w:hyperlink>
    </w:p>
    <w:p w14:paraId="1924D561" w14:textId="379673EB"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38" w:history="1">
        <w:r w:rsidRPr="00287E16">
          <w:rPr>
            <w:rStyle w:val="Hyperlink"/>
            <w:noProof/>
          </w:rPr>
          <w:t>5.1</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GENERAL</w:t>
        </w:r>
        <w:r>
          <w:rPr>
            <w:noProof/>
            <w:webHidden/>
          </w:rPr>
          <w:tab/>
        </w:r>
        <w:r>
          <w:rPr>
            <w:noProof/>
            <w:webHidden/>
          </w:rPr>
          <w:fldChar w:fldCharType="begin"/>
        </w:r>
        <w:r>
          <w:rPr>
            <w:noProof/>
            <w:webHidden/>
          </w:rPr>
          <w:instrText xml:space="preserve"> PAGEREF _Toc145416638 \h </w:instrText>
        </w:r>
        <w:r>
          <w:rPr>
            <w:noProof/>
            <w:webHidden/>
          </w:rPr>
        </w:r>
        <w:r>
          <w:rPr>
            <w:noProof/>
            <w:webHidden/>
          </w:rPr>
          <w:fldChar w:fldCharType="separate"/>
        </w:r>
        <w:r>
          <w:rPr>
            <w:noProof/>
            <w:webHidden/>
          </w:rPr>
          <w:t>12</w:t>
        </w:r>
        <w:r>
          <w:rPr>
            <w:noProof/>
            <w:webHidden/>
          </w:rPr>
          <w:fldChar w:fldCharType="end"/>
        </w:r>
      </w:hyperlink>
    </w:p>
    <w:p w14:paraId="351AB205" w14:textId="501237C1"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39" w:history="1">
        <w:r w:rsidRPr="00287E16">
          <w:rPr>
            <w:rStyle w:val="Hyperlink"/>
            <w:noProof/>
          </w:rPr>
          <w:t>5.2</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SPECIAL IN-PROCESS CONTROLS</w:t>
        </w:r>
        <w:r>
          <w:rPr>
            <w:noProof/>
            <w:webHidden/>
          </w:rPr>
          <w:tab/>
        </w:r>
        <w:r>
          <w:rPr>
            <w:noProof/>
            <w:webHidden/>
          </w:rPr>
          <w:fldChar w:fldCharType="begin"/>
        </w:r>
        <w:r>
          <w:rPr>
            <w:noProof/>
            <w:webHidden/>
          </w:rPr>
          <w:instrText xml:space="preserve"> PAGEREF _Toc145416639 \h </w:instrText>
        </w:r>
        <w:r>
          <w:rPr>
            <w:noProof/>
            <w:webHidden/>
          </w:rPr>
        </w:r>
        <w:r>
          <w:rPr>
            <w:noProof/>
            <w:webHidden/>
          </w:rPr>
          <w:fldChar w:fldCharType="separate"/>
        </w:r>
        <w:r>
          <w:rPr>
            <w:noProof/>
            <w:webHidden/>
          </w:rPr>
          <w:t>12</w:t>
        </w:r>
        <w:r>
          <w:rPr>
            <w:noProof/>
            <w:webHidden/>
          </w:rPr>
          <w:fldChar w:fldCharType="end"/>
        </w:r>
      </w:hyperlink>
    </w:p>
    <w:p w14:paraId="5C2C441B" w14:textId="0FF40FD6"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40" w:history="1">
        <w:r w:rsidRPr="00287E16">
          <w:rPr>
            <w:rStyle w:val="Hyperlink"/>
            <w:noProof/>
          </w:rPr>
          <w:t>5.2.1</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Internal Visual Inspection</w:t>
        </w:r>
        <w:r>
          <w:rPr>
            <w:noProof/>
            <w:webHidden/>
          </w:rPr>
          <w:tab/>
        </w:r>
        <w:r>
          <w:rPr>
            <w:noProof/>
            <w:webHidden/>
          </w:rPr>
          <w:fldChar w:fldCharType="begin"/>
        </w:r>
        <w:r>
          <w:rPr>
            <w:noProof/>
            <w:webHidden/>
          </w:rPr>
          <w:instrText xml:space="preserve"> PAGEREF _Toc145416640 \h </w:instrText>
        </w:r>
        <w:r>
          <w:rPr>
            <w:noProof/>
            <w:webHidden/>
          </w:rPr>
        </w:r>
        <w:r>
          <w:rPr>
            <w:noProof/>
            <w:webHidden/>
          </w:rPr>
          <w:fldChar w:fldCharType="separate"/>
        </w:r>
        <w:r>
          <w:rPr>
            <w:noProof/>
            <w:webHidden/>
          </w:rPr>
          <w:t>12</w:t>
        </w:r>
        <w:r>
          <w:rPr>
            <w:noProof/>
            <w:webHidden/>
          </w:rPr>
          <w:fldChar w:fldCharType="end"/>
        </w:r>
      </w:hyperlink>
    </w:p>
    <w:p w14:paraId="293D94EE" w14:textId="5E6E80AC"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41" w:history="1">
        <w:r w:rsidRPr="00287E16">
          <w:rPr>
            <w:rStyle w:val="Hyperlink"/>
            <w:noProof/>
          </w:rPr>
          <w:t>5.2.2</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Dimension Check</w:t>
        </w:r>
        <w:r>
          <w:rPr>
            <w:noProof/>
            <w:webHidden/>
          </w:rPr>
          <w:tab/>
        </w:r>
        <w:r>
          <w:rPr>
            <w:noProof/>
            <w:webHidden/>
          </w:rPr>
          <w:fldChar w:fldCharType="begin"/>
        </w:r>
        <w:r>
          <w:rPr>
            <w:noProof/>
            <w:webHidden/>
          </w:rPr>
          <w:instrText xml:space="preserve"> PAGEREF _Toc145416641 \h </w:instrText>
        </w:r>
        <w:r>
          <w:rPr>
            <w:noProof/>
            <w:webHidden/>
          </w:rPr>
        </w:r>
        <w:r>
          <w:rPr>
            <w:noProof/>
            <w:webHidden/>
          </w:rPr>
          <w:fldChar w:fldCharType="separate"/>
        </w:r>
        <w:r>
          <w:rPr>
            <w:noProof/>
            <w:webHidden/>
          </w:rPr>
          <w:t>12</w:t>
        </w:r>
        <w:r>
          <w:rPr>
            <w:noProof/>
            <w:webHidden/>
          </w:rPr>
          <w:fldChar w:fldCharType="end"/>
        </w:r>
      </w:hyperlink>
    </w:p>
    <w:p w14:paraId="3A872F20" w14:textId="1DDF6F26"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42" w:history="1">
        <w:r w:rsidRPr="00287E16">
          <w:rPr>
            <w:rStyle w:val="Hyperlink"/>
            <w:noProof/>
          </w:rPr>
          <w:t>5.2.3</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Weight</w:t>
        </w:r>
        <w:r>
          <w:rPr>
            <w:noProof/>
            <w:webHidden/>
          </w:rPr>
          <w:tab/>
        </w:r>
        <w:r>
          <w:rPr>
            <w:noProof/>
            <w:webHidden/>
          </w:rPr>
          <w:fldChar w:fldCharType="begin"/>
        </w:r>
        <w:r>
          <w:rPr>
            <w:noProof/>
            <w:webHidden/>
          </w:rPr>
          <w:instrText xml:space="preserve"> PAGEREF _Toc145416642 \h </w:instrText>
        </w:r>
        <w:r>
          <w:rPr>
            <w:noProof/>
            <w:webHidden/>
          </w:rPr>
        </w:r>
        <w:r>
          <w:rPr>
            <w:noProof/>
            <w:webHidden/>
          </w:rPr>
          <w:fldChar w:fldCharType="separate"/>
        </w:r>
        <w:r>
          <w:rPr>
            <w:noProof/>
            <w:webHidden/>
          </w:rPr>
          <w:t>12</w:t>
        </w:r>
        <w:r>
          <w:rPr>
            <w:noProof/>
            <w:webHidden/>
          </w:rPr>
          <w:fldChar w:fldCharType="end"/>
        </w:r>
      </w:hyperlink>
    </w:p>
    <w:p w14:paraId="6F27AF18" w14:textId="042B44BC"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43" w:history="1">
        <w:r w:rsidRPr="00287E16">
          <w:rPr>
            <w:rStyle w:val="Hyperlink"/>
            <w:noProof/>
          </w:rPr>
          <w:t>5.2.4</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Documentation</w:t>
        </w:r>
        <w:r>
          <w:rPr>
            <w:noProof/>
            <w:webHidden/>
          </w:rPr>
          <w:tab/>
        </w:r>
        <w:r>
          <w:rPr>
            <w:noProof/>
            <w:webHidden/>
          </w:rPr>
          <w:fldChar w:fldCharType="begin"/>
        </w:r>
        <w:r>
          <w:rPr>
            <w:noProof/>
            <w:webHidden/>
          </w:rPr>
          <w:instrText xml:space="preserve"> PAGEREF _Toc145416643 \h </w:instrText>
        </w:r>
        <w:r>
          <w:rPr>
            <w:noProof/>
            <w:webHidden/>
          </w:rPr>
        </w:r>
        <w:r>
          <w:rPr>
            <w:noProof/>
            <w:webHidden/>
          </w:rPr>
          <w:fldChar w:fldCharType="separate"/>
        </w:r>
        <w:r>
          <w:rPr>
            <w:noProof/>
            <w:webHidden/>
          </w:rPr>
          <w:t>12</w:t>
        </w:r>
        <w:r>
          <w:rPr>
            <w:noProof/>
            <w:webHidden/>
          </w:rPr>
          <w:fldChar w:fldCharType="end"/>
        </w:r>
      </w:hyperlink>
    </w:p>
    <w:p w14:paraId="60752F11" w14:textId="634FA8DB" w:rsidR="00F3324D" w:rsidRDefault="00F3324D">
      <w:pPr>
        <w:pStyle w:val="TOC1"/>
        <w:rPr>
          <w:rFonts w:asciiTheme="minorHAnsi" w:eastAsiaTheme="minorEastAsia" w:hAnsiTheme="minorHAnsi" w:cstheme="minorBidi"/>
          <w:caps w:val="0"/>
          <w:noProof/>
          <w:kern w:val="2"/>
          <w:sz w:val="22"/>
          <w:szCs w:val="22"/>
          <w:lang w:eastAsia="en-GB"/>
          <w14:ligatures w14:val="standardContextual"/>
        </w:rPr>
      </w:pPr>
      <w:hyperlink w:anchor="_Toc145416644" w:history="1">
        <w:r w:rsidRPr="00287E16">
          <w:rPr>
            <w:rStyle w:val="Hyperlink"/>
            <w:noProof/>
          </w:rPr>
          <w:t>6</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SCREENING TESTS</w:t>
        </w:r>
        <w:r>
          <w:rPr>
            <w:noProof/>
            <w:webHidden/>
          </w:rPr>
          <w:tab/>
        </w:r>
        <w:r>
          <w:rPr>
            <w:noProof/>
            <w:webHidden/>
          </w:rPr>
          <w:fldChar w:fldCharType="begin"/>
        </w:r>
        <w:r>
          <w:rPr>
            <w:noProof/>
            <w:webHidden/>
          </w:rPr>
          <w:instrText xml:space="preserve"> PAGEREF _Toc145416644 \h </w:instrText>
        </w:r>
        <w:r>
          <w:rPr>
            <w:noProof/>
            <w:webHidden/>
          </w:rPr>
        </w:r>
        <w:r>
          <w:rPr>
            <w:noProof/>
            <w:webHidden/>
          </w:rPr>
          <w:fldChar w:fldCharType="separate"/>
        </w:r>
        <w:r>
          <w:rPr>
            <w:noProof/>
            <w:webHidden/>
          </w:rPr>
          <w:t>13</w:t>
        </w:r>
        <w:r>
          <w:rPr>
            <w:noProof/>
            <w:webHidden/>
          </w:rPr>
          <w:fldChar w:fldCharType="end"/>
        </w:r>
      </w:hyperlink>
    </w:p>
    <w:p w14:paraId="0A9B890E" w14:textId="70A52A47"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45" w:history="1">
        <w:r w:rsidRPr="00287E16">
          <w:rPr>
            <w:rStyle w:val="Hyperlink"/>
            <w:noProof/>
          </w:rPr>
          <w:t>6.1</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GENERAL</w:t>
        </w:r>
        <w:r>
          <w:rPr>
            <w:noProof/>
            <w:webHidden/>
          </w:rPr>
          <w:tab/>
        </w:r>
        <w:r>
          <w:rPr>
            <w:noProof/>
            <w:webHidden/>
          </w:rPr>
          <w:fldChar w:fldCharType="begin"/>
        </w:r>
        <w:r>
          <w:rPr>
            <w:noProof/>
            <w:webHidden/>
          </w:rPr>
          <w:instrText xml:space="preserve"> PAGEREF _Toc145416645 \h </w:instrText>
        </w:r>
        <w:r>
          <w:rPr>
            <w:noProof/>
            <w:webHidden/>
          </w:rPr>
        </w:r>
        <w:r>
          <w:rPr>
            <w:noProof/>
            <w:webHidden/>
          </w:rPr>
          <w:fldChar w:fldCharType="separate"/>
        </w:r>
        <w:r>
          <w:rPr>
            <w:noProof/>
            <w:webHidden/>
          </w:rPr>
          <w:t>13</w:t>
        </w:r>
        <w:r>
          <w:rPr>
            <w:noProof/>
            <w:webHidden/>
          </w:rPr>
          <w:fldChar w:fldCharType="end"/>
        </w:r>
      </w:hyperlink>
    </w:p>
    <w:p w14:paraId="0BE58474" w14:textId="4F78D9E6"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46" w:history="1">
        <w:r w:rsidRPr="00287E16">
          <w:rPr>
            <w:rStyle w:val="Hyperlink"/>
            <w:noProof/>
          </w:rPr>
          <w:t>6.2</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FAILURE CRITERIA</w:t>
        </w:r>
        <w:r>
          <w:rPr>
            <w:noProof/>
            <w:webHidden/>
          </w:rPr>
          <w:tab/>
        </w:r>
        <w:r>
          <w:rPr>
            <w:noProof/>
            <w:webHidden/>
          </w:rPr>
          <w:fldChar w:fldCharType="begin"/>
        </w:r>
        <w:r>
          <w:rPr>
            <w:noProof/>
            <w:webHidden/>
          </w:rPr>
          <w:instrText xml:space="preserve"> PAGEREF _Toc145416646 \h </w:instrText>
        </w:r>
        <w:r>
          <w:rPr>
            <w:noProof/>
            <w:webHidden/>
          </w:rPr>
        </w:r>
        <w:r>
          <w:rPr>
            <w:noProof/>
            <w:webHidden/>
          </w:rPr>
          <w:fldChar w:fldCharType="separate"/>
        </w:r>
        <w:r>
          <w:rPr>
            <w:noProof/>
            <w:webHidden/>
          </w:rPr>
          <w:t>13</w:t>
        </w:r>
        <w:r>
          <w:rPr>
            <w:noProof/>
            <w:webHidden/>
          </w:rPr>
          <w:fldChar w:fldCharType="end"/>
        </w:r>
      </w:hyperlink>
    </w:p>
    <w:p w14:paraId="7F17099D" w14:textId="7B114ED3"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47" w:history="1">
        <w:r w:rsidRPr="00287E16">
          <w:rPr>
            <w:rStyle w:val="Hyperlink"/>
            <w:noProof/>
          </w:rPr>
          <w:t>6.2.1</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Environmental and Mechanical Test Failure</w:t>
        </w:r>
        <w:r>
          <w:rPr>
            <w:noProof/>
            <w:webHidden/>
          </w:rPr>
          <w:tab/>
        </w:r>
        <w:r>
          <w:rPr>
            <w:noProof/>
            <w:webHidden/>
          </w:rPr>
          <w:fldChar w:fldCharType="begin"/>
        </w:r>
        <w:r>
          <w:rPr>
            <w:noProof/>
            <w:webHidden/>
          </w:rPr>
          <w:instrText xml:space="preserve"> PAGEREF _Toc145416647 \h </w:instrText>
        </w:r>
        <w:r>
          <w:rPr>
            <w:noProof/>
            <w:webHidden/>
          </w:rPr>
        </w:r>
        <w:r>
          <w:rPr>
            <w:noProof/>
            <w:webHidden/>
          </w:rPr>
          <w:fldChar w:fldCharType="separate"/>
        </w:r>
        <w:r>
          <w:rPr>
            <w:noProof/>
            <w:webHidden/>
          </w:rPr>
          <w:t>13</w:t>
        </w:r>
        <w:r>
          <w:rPr>
            <w:noProof/>
            <w:webHidden/>
          </w:rPr>
          <w:fldChar w:fldCharType="end"/>
        </w:r>
      </w:hyperlink>
    </w:p>
    <w:p w14:paraId="31D8C412" w14:textId="23C320CD"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48" w:history="1">
        <w:r w:rsidRPr="00287E16">
          <w:rPr>
            <w:rStyle w:val="Hyperlink"/>
            <w:noProof/>
          </w:rPr>
          <w:t>6.2.2</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Parameter Drift Failure</w:t>
        </w:r>
        <w:r>
          <w:rPr>
            <w:noProof/>
            <w:webHidden/>
          </w:rPr>
          <w:tab/>
        </w:r>
        <w:r>
          <w:rPr>
            <w:noProof/>
            <w:webHidden/>
          </w:rPr>
          <w:fldChar w:fldCharType="begin"/>
        </w:r>
        <w:r>
          <w:rPr>
            <w:noProof/>
            <w:webHidden/>
          </w:rPr>
          <w:instrText xml:space="preserve"> PAGEREF _Toc145416648 \h </w:instrText>
        </w:r>
        <w:r>
          <w:rPr>
            <w:noProof/>
            <w:webHidden/>
          </w:rPr>
        </w:r>
        <w:r>
          <w:rPr>
            <w:noProof/>
            <w:webHidden/>
          </w:rPr>
          <w:fldChar w:fldCharType="separate"/>
        </w:r>
        <w:r>
          <w:rPr>
            <w:noProof/>
            <w:webHidden/>
          </w:rPr>
          <w:t>13</w:t>
        </w:r>
        <w:r>
          <w:rPr>
            <w:noProof/>
            <w:webHidden/>
          </w:rPr>
          <w:fldChar w:fldCharType="end"/>
        </w:r>
      </w:hyperlink>
    </w:p>
    <w:p w14:paraId="63E6C014" w14:textId="004BFAD7"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49" w:history="1">
        <w:r w:rsidRPr="00287E16">
          <w:rPr>
            <w:rStyle w:val="Hyperlink"/>
            <w:noProof/>
          </w:rPr>
          <w:t>6.2.3</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Parameter Limit Failure</w:t>
        </w:r>
        <w:r>
          <w:rPr>
            <w:noProof/>
            <w:webHidden/>
          </w:rPr>
          <w:tab/>
        </w:r>
        <w:r>
          <w:rPr>
            <w:noProof/>
            <w:webHidden/>
          </w:rPr>
          <w:fldChar w:fldCharType="begin"/>
        </w:r>
        <w:r>
          <w:rPr>
            <w:noProof/>
            <w:webHidden/>
          </w:rPr>
          <w:instrText xml:space="preserve"> PAGEREF _Toc145416649 \h </w:instrText>
        </w:r>
        <w:r>
          <w:rPr>
            <w:noProof/>
            <w:webHidden/>
          </w:rPr>
        </w:r>
        <w:r>
          <w:rPr>
            <w:noProof/>
            <w:webHidden/>
          </w:rPr>
          <w:fldChar w:fldCharType="separate"/>
        </w:r>
        <w:r>
          <w:rPr>
            <w:noProof/>
            <w:webHidden/>
          </w:rPr>
          <w:t>13</w:t>
        </w:r>
        <w:r>
          <w:rPr>
            <w:noProof/>
            <w:webHidden/>
          </w:rPr>
          <w:fldChar w:fldCharType="end"/>
        </w:r>
      </w:hyperlink>
    </w:p>
    <w:p w14:paraId="26639B6E" w14:textId="50F9A4DD"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50" w:history="1">
        <w:r w:rsidRPr="00287E16">
          <w:rPr>
            <w:rStyle w:val="Hyperlink"/>
            <w:noProof/>
          </w:rPr>
          <w:t>6.2.4</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Other Failures</w:t>
        </w:r>
        <w:r>
          <w:rPr>
            <w:noProof/>
            <w:webHidden/>
          </w:rPr>
          <w:tab/>
        </w:r>
        <w:r>
          <w:rPr>
            <w:noProof/>
            <w:webHidden/>
          </w:rPr>
          <w:fldChar w:fldCharType="begin"/>
        </w:r>
        <w:r>
          <w:rPr>
            <w:noProof/>
            <w:webHidden/>
          </w:rPr>
          <w:instrText xml:space="preserve"> PAGEREF _Toc145416650 \h </w:instrText>
        </w:r>
        <w:r>
          <w:rPr>
            <w:noProof/>
            <w:webHidden/>
          </w:rPr>
        </w:r>
        <w:r>
          <w:rPr>
            <w:noProof/>
            <w:webHidden/>
          </w:rPr>
          <w:fldChar w:fldCharType="separate"/>
        </w:r>
        <w:r>
          <w:rPr>
            <w:noProof/>
            <w:webHidden/>
          </w:rPr>
          <w:t>13</w:t>
        </w:r>
        <w:r>
          <w:rPr>
            <w:noProof/>
            <w:webHidden/>
          </w:rPr>
          <w:fldChar w:fldCharType="end"/>
        </w:r>
      </w:hyperlink>
    </w:p>
    <w:p w14:paraId="564E8E78" w14:textId="536E46F7"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51" w:history="1">
        <w:r w:rsidRPr="00287E16">
          <w:rPr>
            <w:rStyle w:val="Hyperlink"/>
            <w:noProof/>
          </w:rPr>
          <w:t>6.3</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FAILED COMPONENTS</w:t>
        </w:r>
        <w:r>
          <w:rPr>
            <w:noProof/>
            <w:webHidden/>
          </w:rPr>
          <w:tab/>
        </w:r>
        <w:r>
          <w:rPr>
            <w:noProof/>
            <w:webHidden/>
          </w:rPr>
          <w:fldChar w:fldCharType="begin"/>
        </w:r>
        <w:r>
          <w:rPr>
            <w:noProof/>
            <w:webHidden/>
          </w:rPr>
          <w:instrText xml:space="preserve"> PAGEREF _Toc145416651 \h </w:instrText>
        </w:r>
        <w:r>
          <w:rPr>
            <w:noProof/>
            <w:webHidden/>
          </w:rPr>
        </w:r>
        <w:r>
          <w:rPr>
            <w:noProof/>
            <w:webHidden/>
          </w:rPr>
          <w:fldChar w:fldCharType="separate"/>
        </w:r>
        <w:r>
          <w:rPr>
            <w:noProof/>
            <w:webHidden/>
          </w:rPr>
          <w:t>13</w:t>
        </w:r>
        <w:r>
          <w:rPr>
            <w:noProof/>
            <w:webHidden/>
          </w:rPr>
          <w:fldChar w:fldCharType="end"/>
        </w:r>
      </w:hyperlink>
    </w:p>
    <w:p w14:paraId="1EBC84B0" w14:textId="4FC1C04D"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52" w:history="1">
        <w:r w:rsidRPr="00287E16">
          <w:rPr>
            <w:rStyle w:val="Hyperlink"/>
            <w:noProof/>
          </w:rPr>
          <w:t>6.4</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LOT FAILURE</w:t>
        </w:r>
        <w:r>
          <w:rPr>
            <w:noProof/>
            <w:webHidden/>
          </w:rPr>
          <w:tab/>
        </w:r>
        <w:r>
          <w:rPr>
            <w:noProof/>
            <w:webHidden/>
          </w:rPr>
          <w:fldChar w:fldCharType="begin"/>
        </w:r>
        <w:r>
          <w:rPr>
            <w:noProof/>
            <w:webHidden/>
          </w:rPr>
          <w:instrText xml:space="preserve"> PAGEREF _Toc145416652 \h </w:instrText>
        </w:r>
        <w:r>
          <w:rPr>
            <w:noProof/>
            <w:webHidden/>
          </w:rPr>
        </w:r>
        <w:r>
          <w:rPr>
            <w:noProof/>
            <w:webHidden/>
          </w:rPr>
          <w:fldChar w:fldCharType="separate"/>
        </w:r>
        <w:r>
          <w:rPr>
            <w:noProof/>
            <w:webHidden/>
          </w:rPr>
          <w:t>14</w:t>
        </w:r>
        <w:r>
          <w:rPr>
            <w:noProof/>
            <w:webHidden/>
          </w:rPr>
          <w:fldChar w:fldCharType="end"/>
        </w:r>
      </w:hyperlink>
    </w:p>
    <w:p w14:paraId="413B076A" w14:textId="73F24920"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53" w:history="1">
        <w:r w:rsidRPr="00287E16">
          <w:rPr>
            <w:rStyle w:val="Hyperlink"/>
            <w:noProof/>
          </w:rPr>
          <w:t>6.4.1</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Lot Failure during 100% Testing</w:t>
        </w:r>
        <w:r>
          <w:rPr>
            <w:noProof/>
            <w:webHidden/>
          </w:rPr>
          <w:tab/>
        </w:r>
        <w:r>
          <w:rPr>
            <w:noProof/>
            <w:webHidden/>
          </w:rPr>
          <w:fldChar w:fldCharType="begin"/>
        </w:r>
        <w:r>
          <w:rPr>
            <w:noProof/>
            <w:webHidden/>
          </w:rPr>
          <w:instrText xml:space="preserve"> PAGEREF _Toc145416653 \h </w:instrText>
        </w:r>
        <w:r>
          <w:rPr>
            <w:noProof/>
            <w:webHidden/>
          </w:rPr>
        </w:r>
        <w:r>
          <w:rPr>
            <w:noProof/>
            <w:webHidden/>
          </w:rPr>
          <w:fldChar w:fldCharType="separate"/>
        </w:r>
        <w:r>
          <w:rPr>
            <w:noProof/>
            <w:webHidden/>
          </w:rPr>
          <w:t>14</w:t>
        </w:r>
        <w:r>
          <w:rPr>
            <w:noProof/>
            <w:webHidden/>
          </w:rPr>
          <w:fldChar w:fldCharType="end"/>
        </w:r>
      </w:hyperlink>
    </w:p>
    <w:p w14:paraId="10983F2F" w14:textId="6C9231B8"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54" w:history="1">
        <w:r w:rsidRPr="00287E16">
          <w:rPr>
            <w:rStyle w:val="Hyperlink"/>
            <w:noProof/>
          </w:rPr>
          <w:t>6.4.2</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Lot Failure during Sample Testing</w:t>
        </w:r>
        <w:r>
          <w:rPr>
            <w:noProof/>
            <w:webHidden/>
          </w:rPr>
          <w:tab/>
        </w:r>
        <w:r>
          <w:rPr>
            <w:noProof/>
            <w:webHidden/>
          </w:rPr>
          <w:fldChar w:fldCharType="begin"/>
        </w:r>
        <w:r>
          <w:rPr>
            <w:noProof/>
            <w:webHidden/>
          </w:rPr>
          <w:instrText xml:space="preserve"> PAGEREF _Toc145416654 \h </w:instrText>
        </w:r>
        <w:r>
          <w:rPr>
            <w:noProof/>
            <w:webHidden/>
          </w:rPr>
        </w:r>
        <w:r>
          <w:rPr>
            <w:noProof/>
            <w:webHidden/>
          </w:rPr>
          <w:fldChar w:fldCharType="separate"/>
        </w:r>
        <w:r>
          <w:rPr>
            <w:noProof/>
            <w:webHidden/>
          </w:rPr>
          <w:t>14</w:t>
        </w:r>
        <w:r>
          <w:rPr>
            <w:noProof/>
            <w:webHidden/>
          </w:rPr>
          <w:fldChar w:fldCharType="end"/>
        </w:r>
      </w:hyperlink>
    </w:p>
    <w:p w14:paraId="3BBCA11A" w14:textId="3BF059C9"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55" w:history="1">
        <w:r w:rsidRPr="00287E16">
          <w:rPr>
            <w:rStyle w:val="Hyperlink"/>
            <w:noProof/>
          </w:rPr>
          <w:t>6.5</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DOCUMENTATION</w:t>
        </w:r>
        <w:r>
          <w:rPr>
            <w:noProof/>
            <w:webHidden/>
          </w:rPr>
          <w:tab/>
        </w:r>
        <w:r>
          <w:rPr>
            <w:noProof/>
            <w:webHidden/>
          </w:rPr>
          <w:fldChar w:fldCharType="begin"/>
        </w:r>
        <w:r>
          <w:rPr>
            <w:noProof/>
            <w:webHidden/>
          </w:rPr>
          <w:instrText xml:space="preserve"> PAGEREF _Toc145416655 \h </w:instrText>
        </w:r>
        <w:r>
          <w:rPr>
            <w:noProof/>
            <w:webHidden/>
          </w:rPr>
        </w:r>
        <w:r>
          <w:rPr>
            <w:noProof/>
            <w:webHidden/>
          </w:rPr>
          <w:fldChar w:fldCharType="separate"/>
        </w:r>
        <w:r>
          <w:rPr>
            <w:noProof/>
            <w:webHidden/>
          </w:rPr>
          <w:t>14</w:t>
        </w:r>
        <w:r>
          <w:rPr>
            <w:noProof/>
            <w:webHidden/>
          </w:rPr>
          <w:fldChar w:fldCharType="end"/>
        </w:r>
      </w:hyperlink>
    </w:p>
    <w:p w14:paraId="4E7D30AB" w14:textId="138013B2" w:rsidR="00F3324D" w:rsidRDefault="00F3324D">
      <w:pPr>
        <w:pStyle w:val="TOC1"/>
        <w:rPr>
          <w:rFonts w:asciiTheme="minorHAnsi" w:eastAsiaTheme="minorEastAsia" w:hAnsiTheme="minorHAnsi" w:cstheme="minorBidi"/>
          <w:caps w:val="0"/>
          <w:noProof/>
          <w:kern w:val="2"/>
          <w:sz w:val="22"/>
          <w:szCs w:val="22"/>
          <w:lang w:eastAsia="en-GB"/>
          <w14:ligatures w14:val="standardContextual"/>
        </w:rPr>
      </w:pPr>
      <w:hyperlink w:anchor="_Toc145416656" w:history="1">
        <w:r w:rsidRPr="00287E16">
          <w:rPr>
            <w:rStyle w:val="Hyperlink"/>
            <w:noProof/>
          </w:rPr>
          <w:t>7</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_Toc145416656 \h </w:instrText>
        </w:r>
        <w:r>
          <w:rPr>
            <w:noProof/>
            <w:webHidden/>
          </w:rPr>
        </w:r>
        <w:r>
          <w:rPr>
            <w:noProof/>
            <w:webHidden/>
          </w:rPr>
          <w:fldChar w:fldCharType="separate"/>
        </w:r>
        <w:r>
          <w:rPr>
            <w:noProof/>
            <w:webHidden/>
          </w:rPr>
          <w:t>14</w:t>
        </w:r>
        <w:r>
          <w:rPr>
            <w:noProof/>
            <w:webHidden/>
          </w:rPr>
          <w:fldChar w:fldCharType="end"/>
        </w:r>
      </w:hyperlink>
    </w:p>
    <w:p w14:paraId="33C1023D" w14:textId="39F51490"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57" w:history="1">
        <w:r w:rsidRPr="00287E16">
          <w:rPr>
            <w:rStyle w:val="Hyperlink"/>
            <w:noProof/>
          </w:rPr>
          <w:t>7.1</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QUALIFICATION TESTING</w:t>
        </w:r>
        <w:r>
          <w:rPr>
            <w:noProof/>
            <w:webHidden/>
          </w:rPr>
          <w:tab/>
        </w:r>
        <w:r>
          <w:rPr>
            <w:noProof/>
            <w:webHidden/>
          </w:rPr>
          <w:fldChar w:fldCharType="begin"/>
        </w:r>
        <w:r>
          <w:rPr>
            <w:noProof/>
            <w:webHidden/>
          </w:rPr>
          <w:instrText xml:space="preserve"> PAGEREF _Toc145416657 \h </w:instrText>
        </w:r>
        <w:r>
          <w:rPr>
            <w:noProof/>
            <w:webHidden/>
          </w:rPr>
        </w:r>
        <w:r>
          <w:rPr>
            <w:noProof/>
            <w:webHidden/>
          </w:rPr>
          <w:fldChar w:fldCharType="separate"/>
        </w:r>
        <w:r>
          <w:rPr>
            <w:noProof/>
            <w:webHidden/>
          </w:rPr>
          <w:t>14</w:t>
        </w:r>
        <w:r>
          <w:rPr>
            <w:noProof/>
            <w:webHidden/>
          </w:rPr>
          <w:fldChar w:fldCharType="end"/>
        </w:r>
      </w:hyperlink>
    </w:p>
    <w:p w14:paraId="0E7FAA24" w14:textId="2A339590"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58" w:history="1">
        <w:r w:rsidRPr="00287E16">
          <w:rPr>
            <w:rStyle w:val="Hyperlink"/>
            <w:noProof/>
          </w:rPr>
          <w:t>7.1.1</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General</w:t>
        </w:r>
        <w:r>
          <w:rPr>
            <w:noProof/>
            <w:webHidden/>
          </w:rPr>
          <w:tab/>
        </w:r>
        <w:r>
          <w:rPr>
            <w:noProof/>
            <w:webHidden/>
          </w:rPr>
          <w:fldChar w:fldCharType="begin"/>
        </w:r>
        <w:r>
          <w:rPr>
            <w:noProof/>
            <w:webHidden/>
          </w:rPr>
          <w:instrText xml:space="preserve"> PAGEREF _Toc145416658 \h </w:instrText>
        </w:r>
        <w:r>
          <w:rPr>
            <w:noProof/>
            <w:webHidden/>
          </w:rPr>
        </w:r>
        <w:r>
          <w:rPr>
            <w:noProof/>
            <w:webHidden/>
          </w:rPr>
          <w:fldChar w:fldCharType="separate"/>
        </w:r>
        <w:r>
          <w:rPr>
            <w:noProof/>
            <w:webHidden/>
          </w:rPr>
          <w:t>14</w:t>
        </w:r>
        <w:r>
          <w:rPr>
            <w:noProof/>
            <w:webHidden/>
          </w:rPr>
          <w:fldChar w:fldCharType="end"/>
        </w:r>
      </w:hyperlink>
    </w:p>
    <w:p w14:paraId="52AEE199" w14:textId="6E0A13A4"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59" w:history="1">
        <w:r w:rsidRPr="00287E16">
          <w:rPr>
            <w:rStyle w:val="Hyperlink"/>
            <w:noProof/>
          </w:rPr>
          <w:t>7.1.2</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Distribution within the Qualification Test Lot</w:t>
        </w:r>
        <w:r>
          <w:rPr>
            <w:noProof/>
            <w:webHidden/>
          </w:rPr>
          <w:tab/>
        </w:r>
        <w:r>
          <w:rPr>
            <w:noProof/>
            <w:webHidden/>
          </w:rPr>
          <w:fldChar w:fldCharType="begin"/>
        </w:r>
        <w:r>
          <w:rPr>
            <w:noProof/>
            <w:webHidden/>
          </w:rPr>
          <w:instrText xml:space="preserve"> PAGEREF _Toc145416659 \h </w:instrText>
        </w:r>
        <w:r>
          <w:rPr>
            <w:noProof/>
            <w:webHidden/>
          </w:rPr>
        </w:r>
        <w:r>
          <w:rPr>
            <w:noProof/>
            <w:webHidden/>
          </w:rPr>
          <w:fldChar w:fldCharType="separate"/>
        </w:r>
        <w:r>
          <w:rPr>
            <w:noProof/>
            <w:webHidden/>
          </w:rPr>
          <w:t>15</w:t>
        </w:r>
        <w:r>
          <w:rPr>
            <w:noProof/>
            <w:webHidden/>
          </w:rPr>
          <w:fldChar w:fldCharType="end"/>
        </w:r>
      </w:hyperlink>
    </w:p>
    <w:p w14:paraId="1A117F1B" w14:textId="77B60766"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60" w:history="1">
        <w:r w:rsidRPr="00287E16">
          <w:rPr>
            <w:rStyle w:val="Hyperlink"/>
            <w:noProof/>
          </w:rPr>
          <w:t>7.2</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QUALIFICATION WITHIN A TECHNOLOGY FLOW</w:t>
        </w:r>
        <w:r>
          <w:rPr>
            <w:noProof/>
            <w:webHidden/>
          </w:rPr>
          <w:tab/>
        </w:r>
        <w:r>
          <w:rPr>
            <w:noProof/>
            <w:webHidden/>
          </w:rPr>
          <w:fldChar w:fldCharType="begin"/>
        </w:r>
        <w:r>
          <w:rPr>
            <w:noProof/>
            <w:webHidden/>
          </w:rPr>
          <w:instrText xml:space="preserve"> PAGEREF _Toc145416660 \h </w:instrText>
        </w:r>
        <w:r>
          <w:rPr>
            <w:noProof/>
            <w:webHidden/>
          </w:rPr>
        </w:r>
        <w:r>
          <w:rPr>
            <w:noProof/>
            <w:webHidden/>
          </w:rPr>
          <w:fldChar w:fldCharType="separate"/>
        </w:r>
        <w:r>
          <w:rPr>
            <w:noProof/>
            <w:webHidden/>
          </w:rPr>
          <w:t>15</w:t>
        </w:r>
        <w:r>
          <w:rPr>
            <w:noProof/>
            <w:webHidden/>
          </w:rPr>
          <w:fldChar w:fldCharType="end"/>
        </w:r>
      </w:hyperlink>
    </w:p>
    <w:p w14:paraId="2C45DE17" w14:textId="75A6ABA8"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61" w:history="1">
        <w:r w:rsidRPr="00287E16">
          <w:rPr>
            <w:rStyle w:val="Hyperlink"/>
            <w:noProof/>
          </w:rPr>
          <w:t>7.3</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QUALIFICATION MAINTENANCE (PERIODIC TESTING)</w:t>
        </w:r>
        <w:r>
          <w:rPr>
            <w:noProof/>
            <w:webHidden/>
          </w:rPr>
          <w:tab/>
        </w:r>
        <w:r>
          <w:rPr>
            <w:noProof/>
            <w:webHidden/>
          </w:rPr>
          <w:fldChar w:fldCharType="begin"/>
        </w:r>
        <w:r>
          <w:rPr>
            <w:noProof/>
            <w:webHidden/>
          </w:rPr>
          <w:instrText xml:space="preserve"> PAGEREF _Toc145416661 \h </w:instrText>
        </w:r>
        <w:r>
          <w:rPr>
            <w:noProof/>
            <w:webHidden/>
          </w:rPr>
        </w:r>
        <w:r>
          <w:rPr>
            <w:noProof/>
            <w:webHidden/>
          </w:rPr>
          <w:fldChar w:fldCharType="separate"/>
        </w:r>
        <w:r>
          <w:rPr>
            <w:noProof/>
            <w:webHidden/>
          </w:rPr>
          <w:t>15</w:t>
        </w:r>
        <w:r>
          <w:rPr>
            <w:noProof/>
            <w:webHidden/>
          </w:rPr>
          <w:fldChar w:fldCharType="end"/>
        </w:r>
      </w:hyperlink>
    </w:p>
    <w:p w14:paraId="0F65E370" w14:textId="35500848"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62" w:history="1">
        <w:r w:rsidRPr="00287E16">
          <w:rPr>
            <w:rStyle w:val="Hyperlink"/>
            <w:noProof/>
          </w:rPr>
          <w:t>7.4</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LOT VALIDATION TESTING</w:t>
        </w:r>
        <w:r>
          <w:rPr>
            <w:noProof/>
            <w:webHidden/>
          </w:rPr>
          <w:tab/>
        </w:r>
        <w:r>
          <w:rPr>
            <w:noProof/>
            <w:webHidden/>
          </w:rPr>
          <w:fldChar w:fldCharType="begin"/>
        </w:r>
        <w:r>
          <w:rPr>
            <w:noProof/>
            <w:webHidden/>
          </w:rPr>
          <w:instrText xml:space="preserve"> PAGEREF _Toc145416662 \h </w:instrText>
        </w:r>
        <w:r>
          <w:rPr>
            <w:noProof/>
            <w:webHidden/>
          </w:rPr>
        </w:r>
        <w:r>
          <w:rPr>
            <w:noProof/>
            <w:webHidden/>
          </w:rPr>
          <w:fldChar w:fldCharType="separate"/>
        </w:r>
        <w:r>
          <w:rPr>
            <w:noProof/>
            <w:webHidden/>
          </w:rPr>
          <w:t>15</w:t>
        </w:r>
        <w:r>
          <w:rPr>
            <w:noProof/>
            <w:webHidden/>
          </w:rPr>
          <w:fldChar w:fldCharType="end"/>
        </w:r>
      </w:hyperlink>
    </w:p>
    <w:p w14:paraId="52D2F350" w14:textId="41AF7C3F"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63" w:history="1">
        <w:r w:rsidRPr="00287E16">
          <w:rPr>
            <w:rStyle w:val="Hyperlink"/>
            <w:noProof/>
          </w:rPr>
          <w:t>7.5</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FAILURE CRITERIA</w:t>
        </w:r>
        <w:r>
          <w:rPr>
            <w:noProof/>
            <w:webHidden/>
          </w:rPr>
          <w:tab/>
        </w:r>
        <w:r>
          <w:rPr>
            <w:noProof/>
            <w:webHidden/>
          </w:rPr>
          <w:fldChar w:fldCharType="begin"/>
        </w:r>
        <w:r>
          <w:rPr>
            <w:noProof/>
            <w:webHidden/>
          </w:rPr>
          <w:instrText xml:space="preserve"> PAGEREF _Toc145416663 \h </w:instrText>
        </w:r>
        <w:r>
          <w:rPr>
            <w:noProof/>
            <w:webHidden/>
          </w:rPr>
        </w:r>
        <w:r>
          <w:rPr>
            <w:noProof/>
            <w:webHidden/>
          </w:rPr>
          <w:fldChar w:fldCharType="separate"/>
        </w:r>
        <w:r>
          <w:rPr>
            <w:noProof/>
            <w:webHidden/>
          </w:rPr>
          <w:t>15</w:t>
        </w:r>
        <w:r>
          <w:rPr>
            <w:noProof/>
            <w:webHidden/>
          </w:rPr>
          <w:fldChar w:fldCharType="end"/>
        </w:r>
      </w:hyperlink>
    </w:p>
    <w:p w14:paraId="01CD23AD" w14:textId="42B39FA5"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64" w:history="1">
        <w:r w:rsidRPr="00287E16">
          <w:rPr>
            <w:rStyle w:val="Hyperlink"/>
            <w:noProof/>
          </w:rPr>
          <w:t>7.5.1</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Environmental and Mechanical Test Failures</w:t>
        </w:r>
        <w:r>
          <w:rPr>
            <w:noProof/>
            <w:webHidden/>
          </w:rPr>
          <w:tab/>
        </w:r>
        <w:r>
          <w:rPr>
            <w:noProof/>
            <w:webHidden/>
          </w:rPr>
          <w:fldChar w:fldCharType="begin"/>
        </w:r>
        <w:r>
          <w:rPr>
            <w:noProof/>
            <w:webHidden/>
          </w:rPr>
          <w:instrText xml:space="preserve"> PAGEREF _Toc145416664 \h </w:instrText>
        </w:r>
        <w:r>
          <w:rPr>
            <w:noProof/>
            <w:webHidden/>
          </w:rPr>
        </w:r>
        <w:r>
          <w:rPr>
            <w:noProof/>
            <w:webHidden/>
          </w:rPr>
          <w:fldChar w:fldCharType="separate"/>
        </w:r>
        <w:r>
          <w:rPr>
            <w:noProof/>
            <w:webHidden/>
          </w:rPr>
          <w:t>16</w:t>
        </w:r>
        <w:r>
          <w:rPr>
            <w:noProof/>
            <w:webHidden/>
          </w:rPr>
          <w:fldChar w:fldCharType="end"/>
        </w:r>
      </w:hyperlink>
    </w:p>
    <w:p w14:paraId="35DE4EA2" w14:textId="2D324E8B"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65" w:history="1">
        <w:r w:rsidRPr="00287E16">
          <w:rPr>
            <w:rStyle w:val="Hyperlink"/>
            <w:noProof/>
          </w:rPr>
          <w:t>7.5.2</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Electrical Failures</w:t>
        </w:r>
        <w:r>
          <w:rPr>
            <w:noProof/>
            <w:webHidden/>
          </w:rPr>
          <w:tab/>
        </w:r>
        <w:r>
          <w:rPr>
            <w:noProof/>
            <w:webHidden/>
          </w:rPr>
          <w:fldChar w:fldCharType="begin"/>
        </w:r>
        <w:r>
          <w:rPr>
            <w:noProof/>
            <w:webHidden/>
          </w:rPr>
          <w:instrText xml:space="preserve"> PAGEREF _Toc145416665 \h </w:instrText>
        </w:r>
        <w:r>
          <w:rPr>
            <w:noProof/>
            <w:webHidden/>
          </w:rPr>
        </w:r>
        <w:r>
          <w:rPr>
            <w:noProof/>
            <w:webHidden/>
          </w:rPr>
          <w:fldChar w:fldCharType="separate"/>
        </w:r>
        <w:r>
          <w:rPr>
            <w:noProof/>
            <w:webHidden/>
          </w:rPr>
          <w:t>16</w:t>
        </w:r>
        <w:r>
          <w:rPr>
            <w:noProof/>
            <w:webHidden/>
          </w:rPr>
          <w:fldChar w:fldCharType="end"/>
        </w:r>
      </w:hyperlink>
    </w:p>
    <w:p w14:paraId="2C7B6BD4" w14:textId="409FEA6A"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66" w:history="1">
        <w:r w:rsidRPr="00287E16">
          <w:rPr>
            <w:rStyle w:val="Hyperlink"/>
            <w:noProof/>
          </w:rPr>
          <w:t>7.5.3</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Other Failures</w:t>
        </w:r>
        <w:r>
          <w:rPr>
            <w:noProof/>
            <w:webHidden/>
          </w:rPr>
          <w:tab/>
        </w:r>
        <w:r>
          <w:rPr>
            <w:noProof/>
            <w:webHidden/>
          </w:rPr>
          <w:fldChar w:fldCharType="begin"/>
        </w:r>
        <w:r>
          <w:rPr>
            <w:noProof/>
            <w:webHidden/>
          </w:rPr>
          <w:instrText xml:space="preserve"> PAGEREF _Toc145416666 \h </w:instrText>
        </w:r>
        <w:r>
          <w:rPr>
            <w:noProof/>
            <w:webHidden/>
          </w:rPr>
        </w:r>
        <w:r>
          <w:rPr>
            <w:noProof/>
            <w:webHidden/>
          </w:rPr>
          <w:fldChar w:fldCharType="separate"/>
        </w:r>
        <w:r>
          <w:rPr>
            <w:noProof/>
            <w:webHidden/>
          </w:rPr>
          <w:t>16</w:t>
        </w:r>
        <w:r>
          <w:rPr>
            <w:noProof/>
            <w:webHidden/>
          </w:rPr>
          <w:fldChar w:fldCharType="end"/>
        </w:r>
      </w:hyperlink>
    </w:p>
    <w:p w14:paraId="15E47FBB" w14:textId="3BFEC04A"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67" w:history="1">
        <w:r w:rsidRPr="00287E16">
          <w:rPr>
            <w:rStyle w:val="Hyperlink"/>
            <w:noProof/>
          </w:rPr>
          <w:t>7.6</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FAILED COMPONENTS</w:t>
        </w:r>
        <w:r>
          <w:rPr>
            <w:noProof/>
            <w:webHidden/>
          </w:rPr>
          <w:tab/>
        </w:r>
        <w:r>
          <w:rPr>
            <w:noProof/>
            <w:webHidden/>
          </w:rPr>
          <w:fldChar w:fldCharType="begin"/>
        </w:r>
        <w:r>
          <w:rPr>
            <w:noProof/>
            <w:webHidden/>
          </w:rPr>
          <w:instrText xml:space="preserve"> PAGEREF _Toc145416667 \h </w:instrText>
        </w:r>
        <w:r>
          <w:rPr>
            <w:noProof/>
            <w:webHidden/>
          </w:rPr>
        </w:r>
        <w:r>
          <w:rPr>
            <w:noProof/>
            <w:webHidden/>
          </w:rPr>
          <w:fldChar w:fldCharType="separate"/>
        </w:r>
        <w:r>
          <w:rPr>
            <w:noProof/>
            <w:webHidden/>
          </w:rPr>
          <w:t>16</w:t>
        </w:r>
        <w:r>
          <w:rPr>
            <w:noProof/>
            <w:webHidden/>
          </w:rPr>
          <w:fldChar w:fldCharType="end"/>
        </w:r>
      </w:hyperlink>
    </w:p>
    <w:p w14:paraId="7A04E8FE" w14:textId="2E4152D2"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68" w:history="1">
        <w:r w:rsidRPr="00287E16">
          <w:rPr>
            <w:rStyle w:val="Hyperlink"/>
            <w:noProof/>
          </w:rPr>
          <w:t>7.7</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LOT FAILURE</w:t>
        </w:r>
        <w:r>
          <w:rPr>
            <w:noProof/>
            <w:webHidden/>
          </w:rPr>
          <w:tab/>
        </w:r>
        <w:r>
          <w:rPr>
            <w:noProof/>
            <w:webHidden/>
          </w:rPr>
          <w:fldChar w:fldCharType="begin"/>
        </w:r>
        <w:r>
          <w:rPr>
            <w:noProof/>
            <w:webHidden/>
          </w:rPr>
          <w:instrText xml:space="preserve"> PAGEREF _Toc145416668 \h </w:instrText>
        </w:r>
        <w:r>
          <w:rPr>
            <w:noProof/>
            <w:webHidden/>
          </w:rPr>
        </w:r>
        <w:r>
          <w:rPr>
            <w:noProof/>
            <w:webHidden/>
          </w:rPr>
          <w:fldChar w:fldCharType="separate"/>
        </w:r>
        <w:r>
          <w:rPr>
            <w:noProof/>
            <w:webHidden/>
          </w:rPr>
          <w:t>16</w:t>
        </w:r>
        <w:r>
          <w:rPr>
            <w:noProof/>
            <w:webHidden/>
          </w:rPr>
          <w:fldChar w:fldCharType="end"/>
        </w:r>
      </w:hyperlink>
    </w:p>
    <w:p w14:paraId="296B6417" w14:textId="228EB30E"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69" w:history="1">
        <w:r w:rsidRPr="00287E16">
          <w:rPr>
            <w:rStyle w:val="Hyperlink"/>
            <w:noProof/>
          </w:rPr>
          <w:t>7.8</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QUALIFICATION, PERIODIC TESTING AND LOT VALIDATION TESTING SAMPLES</w:t>
        </w:r>
        <w:r>
          <w:rPr>
            <w:noProof/>
            <w:webHidden/>
          </w:rPr>
          <w:tab/>
        </w:r>
        <w:r>
          <w:rPr>
            <w:noProof/>
            <w:webHidden/>
          </w:rPr>
          <w:fldChar w:fldCharType="begin"/>
        </w:r>
        <w:r>
          <w:rPr>
            <w:noProof/>
            <w:webHidden/>
          </w:rPr>
          <w:instrText xml:space="preserve"> PAGEREF _Toc145416669 \h </w:instrText>
        </w:r>
        <w:r>
          <w:rPr>
            <w:noProof/>
            <w:webHidden/>
          </w:rPr>
        </w:r>
        <w:r>
          <w:rPr>
            <w:noProof/>
            <w:webHidden/>
          </w:rPr>
          <w:fldChar w:fldCharType="separate"/>
        </w:r>
        <w:r>
          <w:rPr>
            <w:noProof/>
            <w:webHidden/>
          </w:rPr>
          <w:t>16</w:t>
        </w:r>
        <w:r>
          <w:rPr>
            <w:noProof/>
            <w:webHidden/>
          </w:rPr>
          <w:fldChar w:fldCharType="end"/>
        </w:r>
      </w:hyperlink>
    </w:p>
    <w:p w14:paraId="17EB9E19" w14:textId="13E47C51"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70" w:history="1">
        <w:r w:rsidRPr="00287E16">
          <w:rPr>
            <w:rStyle w:val="Hyperlink"/>
            <w:noProof/>
          </w:rPr>
          <w:t>7.9</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DOCUMENTATION</w:t>
        </w:r>
        <w:r>
          <w:rPr>
            <w:noProof/>
            <w:webHidden/>
          </w:rPr>
          <w:tab/>
        </w:r>
        <w:r>
          <w:rPr>
            <w:noProof/>
            <w:webHidden/>
          </w:rPr>
          <w:fldChar w:fldCharType="begin"/>
        </w:r>
        <w:r>
          <w:rPr>
            <w:noProof/>
            <w:webHidden/>
          </w:rPr>
          <w:instrText xml:space="preserve"> PAGEREF _Toc145416670 \h </w:instrText>
        </w:r>
        <w:r>
          <w:rPr>
            <w:noProof/>
            <w:webHidden/>
          </w:rPr>
        </w:r>
        <w:r>
          <w:rPr>
            <w:noProof/>
            <w:webHidden/>
          </w:rPr>
          <w:fldChar w:fldCharType="separate"/>
        </w:r>
        <w:r>
          <w:rPr>
            <w:noProof/>
            <w:webHidden/>
          </w:rPr>
          <w:t>16</w:t>
        </w:r>
        <w:r>
          <w:rPr>
            <w:noProof/>
            <w:webHidden/>
          </w:rPr>
          <w:fldChar w:fldCharType="end"/>
        </w:r>
      </w:hyperlink>
    </w:p>
    <w:p w14:paraId="451CF375" w14:textId="237B9300" w:rsidR="00F3324D" w:rsidRDefault="00F3324D">
      <w:pPr>
        <w:pStyle w:val="TOC1"/>
        <w:rPr>
          <w:rFonts w:asciiTheme="minorHAnsi" w:eastAsiaTheme="minorEastAsia" w:hAnsiTheme="minorHAnsi" w:cstheme="minorBidi"/>
          <w:caps w:val="0"/>
          <w:noProof/>
          <w:kern w:val="2"/>
          <w:sz w:val="22"/>
          <w:szCs w:val="22"/>
          <w:lang w:eastAsia="en-GB"/>
          <w14:ligatures w14:val="standardContextual"/>
        </w:rPr>
      </w:pPr>
      <w:hyperlink w:anchor="_Toc145416671" w:history="1">
        <w:r w:rsidRPr="00287E16">
          <w:rPr>
            <w:rStyle w:val="Hyperlink"/>
            <w:noProof/>
          </w:rPr>
          <w:t>8</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TEST METHODS AND PROCEDURES</w:t>
        </w:r>
        <w:r>
          <w:rPr>
            <w:noProof/>
            <w:webHidden/>
          </w:rPr>
          <w:tab/>
        </w:r>
        <w:r>
          <w:rPr>
            <w:noProof/>
            <w:webHidden/>
          </w:rPr>
          <w:fldChar w:fldCharType="begin"/>
        </w:r>
        <w:r>
          <w:rPr>
            <w:noProof/>
            <w:webHidden/>
          </w:rPr>
          <w:instrText xml:space="preserve"> PAGEREF _Toc145416671 \h </w:instrText>
        </w:r>
        <w:r>
          <w:rPr>
            <w:noProof/>
            <w:webHidden/>
          </w:rPr>
        </w:r>
        <w:r>
          <w:rPr>
            <w:noProof/>
            <w:webHidden/>
          </w:rPr>
          <w:fldChar w:fldCharType="separate"/>
        </w:r>
        <w:r>
          <w:rPr>
            <w:noProof/>
            <w:webHidden/>
          </w:rPr>
          <w:t>17</w:t>
        </w:r>
        <w:r>
          <w:rPr>
            <w:noProof/>
            <w:webHidden/>
          </w:rPr>
          <w:fldChar w:fldCharType="end"/>
        </w:r>
      </w:hyperlink>
    </w:p>
    <w:p w14:paraId="02B4A932" w14:textId="06425847"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72" w:history="1">
        <w:r w:rsidRPr="00287E16">
          <w:rPr>
            <w:rStyle w:val="Hyperlink"/>
            <w:noProof/>
          </w:rPr>
          <w:t>8.1</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INTERNAL VISUAL INSPECTION</w:t>
        </w:r>
        <w:r>
          <w:rPr>
            <w:noProof/>
            <w:webHidden/>
          </w:rPr>
          <w:tab/>
        </w:r>
        <w:r>
          <w:rPr>
            <w:noProof/>
            <w:webHidden/>
          </w:rPr>
          <w:fldChar w:fldCharType="begin"/>
        </w:r>
        <w:r>
          <w:rPr>
            <w:noProof/>
            <w:webHidden/>
          </w:rPr>
          <w:instrText xml:space="preserve"> PAGEREF _Toc145416672 \h </w:instrText>
        </w:r>
        <w:r>
          <w:rPr>
            <w:noProof/>
            <w:webHidden/>
          </w:rPr>
        </w:r>
        <w:r>
          <w:rPr>
            <w:noProof/>
            <w:webHidden/>
          </w:rPr>
          <w:fldChar w:fldCharType="separate"/>
        </w:r>
        <w:r>
          <w:rPr>
            <w:noProof/>
            <w:webHidden/>
          </w:rPr>
          <w:t>17</w:t>
        </w:r>
        <w:r>
          <w:rPr>
            <w:noProof/>
            <w:webHidden/>
          </w:rPr>
          <w:fldChar w:fldCharType="end"/>
        </w:r>
      </w:hyperlink>
    </w:p>
    <w:p w14:paraId="67CBA6E6" w14:textId="42872BF7"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73" w:history="1">
        <w:r w:rsidRPr="00287E16">
          <w:rPr>
            <w:rStyle w:val="Hyperlink"/>
            <w:noProof/>
          </w:rPr>
          <w:t>8.2</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EXTERNAL VISUAL INSPECTION AND DIMENSION CHECK</w:t>
        </w:r>
        <w:r>
          <w:rPr>
            <w:noProof/>
            <w:webHidden/>
          </w:rPr>
          <w:tab/>
        </w:r>
        <w:r>
          <w:rPr>
            <w:noProof/>
            <w:webHidden/>
          </w:rPr>
          <w:fldChar w:fldCharType="begin"/>
        </w:r>
        <w:r>
          <w:rPr>
            <w:noProof/>
            <w:webHidden/>
          </w:rPr>
          <w:instrText xml:space="preserve"> PAGEREF _Toc145416673 \h </w:instrText>
        </w:r>
        <w:r>
          <w:rPr>
            <w:noProof/>
            <w:webHidden/>
          </w:rPr>
        </w:r>
        <w:r>
          <w:rPr>
            <w:noProof/>
            <w:webHidden/>
          </w:rPr>
          <w:fldChar w:fldCharType="separate"/>
        </w:r>
        <w:r>
          <w:rPr>
            <w:noProof/>
            <w:webHidden/>
          </w:rPr>
          <w:t>17</w:t>
        </w:r>
        <w:r>
          <w:rPr>
            <w:noProof/>
            <w:webHidden/>
          </w:rPr>
          <w:fldChar w:fldCharType="end"/>
        </w:r>
      </w:hyperlink>
    </w:p>
    <w:p w14:paraId="0ACEA731" w14:textId="3AD3CD12"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74" w:history="1">
        <w:r w:rsidRPr="00287E16">
          <w:rPr>
            <w:rStyle w:val="Hyperlink"/>
            <w:noProof/>
          </w:rPr>
          <w:t>8.3</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RAPID CHANGE OF TEMPERATURE</w:t>
        </w:r>
        <w:r>
          <w:rPr>
            <w:noProof/>
            <w:webHidden/>
          </w:rPr>
          <w:tab/>
        </w:r>
        <w:r>
          <w:rPr>
            <w:noProof/>
            <w:webHidden/>
          </w:rPr>
          <w:fldChar w:fldCharType="begin"/>
        </w:r>
        <w:r>
          <w:rPr>
            <w:noProof/>
            <w:webHidden/>
          </w:rPr>
          <w:instrText xml:space="preserve"> PAGEREF _Toc145416674 \h </w:instrText>
        </w:r>
        <w:r>
          <w:rPr>
            <w:noProof/>
            <w:webHidden/>
          </w:rPr>
        </w:r>
        <w:r>
          <w:rPr>
            <w:noProof/>
            <w:webHidden/>
          </w:rPr>
          <w:fldChar w:fldCharType="separate"/>
        </w:r>
        <w:r>
          <w:rPr>
            <w:noProof/>
            <w:webHidden/>
          </w:rPr>
          <w:t>18</w:t>
        </w:r>
        <w:r>
          <w:rPr>
            <w:noProof/>
            <w:webHidden/>
          </w:rPr>
          <w:fldChar w:fldCharType="end"/>
        </w:r>
      </w:hyperlink>
    </w:p>
    <w:p w14:paraId="34F0C0EB" w14:textId="0D7BF5B0"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75" w:history="1">
        <w:r w:rsidRPr="00287E16">
          <w:rPr>
            <w:rStyle w:val="Hyperlink"/>
            <w:noProof/>
          </w:rPr>
          <w:t>8.4</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vibration</w:t>
        </w:r>
        <w:r>
          <w:rPr>
            <w:noProof/>
            <w:webHidden/>
          </w:rPr>
          <w:tab/>
        </w:r>
        <w:r>
          <w:rPr>
            <w:noProof/>
            <w:webHidden/>
          </w:rPr>
          <w:fldChar w:fldCharType="begin"/>
        </w:r>
        <w:r>
          <w:rPr>
            <w:noProof/>
            <w:webHidden/>
          </w:rPr>
          <w:instrText xml:space="preserve"> PAGEREF _Toc145416675 \h </w:instrText>
        </w:r>
        <w:r>
          <w:rPr>
            <w:noProof/>
            <w:webHidden/>
          </w:rPr>
        </w:r>
        <w:r>
          <w:rPr>
            <w:noProof/>
            <w:webHidden/>
          </w:rPr>
          <w:fldChar w:fldCharType="separate"/>
        </w:r>
        <w:r>
          <w:rPr>
            <w:noProof/>
            <w:webHidden/>
          </w:rPr>
          <w:t>19</w:t>
        </w:r>
        <w:r>
          <w:rPr>
            <w:noProof/>
            <w:webHidden/>
          </w:rPr>
          <w:fldChar w:fldCharType="end"/>
        </w:r>
      </w:hyperlink>
    </w:p>
    <w:p w14:paraId="1325C11B" w14:textId="517E2657"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76" w:history="1">
        <w:r w:rsidRPr="00287E16">
          <w:rPr>
            <w:rStyle w:val="Hyperlink"/>
            <w:noProof/>
          </w:rPr>
          <w:t>8.4.1</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Vibration during Qualification and Periodic Testing (Charts F4A and F4B)</w:t>
        </w:r>
        <w:r>
          <w:rPr>
            <w:noProof/>
            <w:webHidden/>
          </w:rPr>
          <w:tab/>
        </w:r>
        <w:r>
          <w:rPr>
            <w:noProof/>
            <w:webHidden/>
          </w:rPr>
          <w:fldChar w:fldCharType="begin"/>
        </w:r>
        <w:r>
          <w:rPr>
            <w:noProof/>
            <w:webHidden/>
          </w:rPr>
          <w:instrText xml:space="preserve"> PAGEREF _Toc145416676 \h </w:instrText>
        </w:r>
        <w:r>
          <w:rPr>
            <w:noProof/>
            <w:webHidden/>
          </w:rPr>
        </w:r>
        <w:r>
          <w:rPr>
            <w:noProof/>
            <w:webHidden/>
          </w:rPr>
          <w:fldChar w:fldCharType="separate"/>
        </w:r>
        <w:r>
          <w:rPr>
            <w:noProof/>
            <w:webHidden/>
          </w:rPr>
          <w:t>19</w:t>
        </w:r>
        <w:r>
          <w:rPr>
            <w:noProof/>
            <w:webHidden/>
          </w:rPr>
          <w:fldChar w:fldCharType="end"/>
        </w:r>
      </w:hyperlink>
    </w:p>
    <w:p w14:paraId="2A6DD219" w14:textId="677FB5AB"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77" w:history="1">
        <w:r w:rsidRPr="00287E16">
          <w:rPr>
            <w:rStyle w:val="Hyperlink"/>
            <w:noProof/>
          </w:rPr>
          <w:t>8.4.2</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Vibration during Screening Tests (Chart F3)</w:t>
        </w:r>
        <w:r>
          <w:rPr>
            <w:noProof/>
            <w:webHidden/>
          </w:rPr>
          <w:tab/>
        </w:r>
        <w:r>
          <w:rPr>
            <w:noProof/>
            <w:webHidden/>
          </w:rPr>
          <w:fldChar w:fldCharType="begin"/>
        </w:r>
        <w:r>
          <w:rPr>
            <w:noProof/>
            <w:webHidden/>
          </w:rPr>
          <w:instrText xml:space="preserve"> PAGEREF _Toc145416677 \h </w:instrText>
        </w:r>
        <w:r>
          <w:rPr>
            <w:noProof/>
            <w:webHidden/>
          </w:rPr>
        </w:r>
        <w:r>
          <w:rPr>
            <w:noProof/>
            <w:webHidden/>
          </w:rPr>
          <w:fldChar w:fldCharType="separate"/>
        </w:r>
        <w:r>
          <w:rPr>
            <w:noProof/>
            <w:webHidden/>
          </w:rPr>
          <w:t>19</w:t>
        </w:r>
        <w:r>
          <w:rPr>
            <w:noProof/>
            <w:webHidden/>
          </w:rPr>
          <w:fldChar w:fldCharType="end"/>
        </w:r>
      </w:hyperlink>
    </w:p>
    <w:p w14:paraId="5221BFC7" w14:textId="7CA74D42"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78" w:history="1">
        <w:r w:rsidRPr="00287E16">
          <w:rPr>
            <w:rStyle w:val="Hyperlink"/>
            <w:noProof/>
          </w:rPr>
          <w:t>8.5</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ELECTRICAL MEASUREMENTS</w:t>
        </w:r>
        <w:r>
          <w:rPr>
            <w:noProof/>
            <w:webHidden/>
          </w:rPr>
          <w:tab/>
        </w:r>
        <w:r>
          <w:rPr>
            <w:noProof/>
            <w:webHidden/>
          </w:rPr>
          <w:fldChar w:fldCharType="begin"/>
        </w:r>
        <w:r>
          <w:rPr>
            <w:noProof/>
            <w:webHidden/>
          </w:rPr>
          <w:instrText xml:space="preserve"> PAGEREF _Toc145416678 \h </w:instrText>
        </w:r>
        <w:r>
          <w:rPr>
            <w:noProof/>
            <w:webHidden/>
          </w:rPr>
        </w:r>
        <w:r>
          <w:rPr>
            <w:noProof/>
            <w:webHidden/>
          </w:rPr>
          <w:fldChar w:fldCharType="separate"/>
        </w:r>
        <w:r>
          <w:rPr>
            <w:noProof/>
            <w:webHidden/>
          </w:rPr>
          <w:t>19</w:t>
        </w:r>
        <w:r>
          <w:rPr>
            <w:noProof/>
            <w:webHidden/>
          </w:rPr>
          <w:fldChar w:fldCharType="end"/>
        </w:r>
      </w:hyperlink>
    </w:p>
    <w:p w14:paraId="73C7260F" w14:textId="32385AFD"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79" w:history="1">
        <w:r w:rsidRPr="00287E16">
          <w:rPr>
            <w:rStyle w:val="Hyperlink"/>
            <w:noProof/>
          </w:rPr>
          <w:t>8.5.1</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General</w:t>
        </w:r>
        <w:r>
          <w:rPr>
            <w:noProof/>
            <w:webHidden/>
          </w:rPr>
          <w:tab/>
        </w:r>
        <w:r>
          <w:rPr>
            <w:noProof/>
            <w:webHidden/>
          </w:rPr>
          <w:fldChar w:fldCharType="begin"/>
        </w:r>
        <w:r>
          <w:rPr>
            <w:noProof/>
            <w:webHidden/>
          </w:rPr>
          <w:instrText xml:space="preserve"> PAGEREF _Toc145416679 \h </w:instrText>
        </w:r>
        <w:r>
          <w:rPr>
            <w:noProof/>
            <w:webHidden/>
          </w:rPr>
        </w:r>
        <w:r>
          <w:rPr>
            <w:noProof/>
            <w:webHidden/>
          </w:rPr>
          <w:fldChar w:fldCharType="separate"/>
        </w:r>
        <w:r>
          <w:rPr>
            <w:noProof/>
            <w:webHidden/>
          </w:rPr>
          <w:t>19</w:t>
        </w:r>
        <w:r>
          <w:rPr>
            <w:noProof/>
            <w:webHidden/>
          </w:rPr>
          <w:fldChar w:fldCharType="end"/>
        </w:r>
      </w:hyperlink>
    </w:p>
    <w:p w14:paraId="3A0BF573" w14:textId="6C1C6F35"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80" w:history="1">
        <w:r w:rsidRPr="00287E16">
          <w:rPr>
            <w:rStyle w:val="Hyperlink"/>
            <w:noProof/>
          </w:rPr>
          <w:t>8.5.2</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Parameter Drift Values</w:t>
        </w:r>
        <w:r>
          <w:rPr>
            <w:noProof/>
            <w:webHidden/>
          </w:rPr>
          <w:tab/>
        </w:r>
        <w:r>
          <w:rPr>
            <w:noProof/>
            <w:webHidden/>
          </w:rPr>
          <w:fldChar w:fldCharType="begin"/>
        </w:r>
        <w:r>
          <w:rPr>
            <w:noProof/>
            <w:webHidden/>
          </w:rPr>
          <w:instrText xml:space="preserve"> PAGEREF _Toc145416680 \h </w:instrText>
        </w:r>
        <w:r>
          <w:rPr>
            <w:noProof/>
            <w:webHidden/>
          </w:rPr>
        </w:r>
        <w:r>
          <w:rPr>
            <w:noProof/>
            <w:webHidden/>
          </w:rPr>
          <w:fldChar w:fldCharType="separate"/>
        </w:r>
        <w:r>
          <w:rPr>
            <w:noProof/>
            <w:webHidden/>
          </w:rPr>
          <w:t>22</w:t>
        </w:r>
        <w:r>
          <w:rPr>
            <w:noProof/>
            <w:webHidden/>
          </w:rPr>
          <w:fldChar w:fldCharType="end"/>
        </w:r>
      </w:hyperlink>
    </w:p>
    <w:p w14:paraId="77D41B1C" w14:textId="7E5A4966"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81" w:history="1">
        <w:r w:rsidRPr="00287E16">
          <w:rPr>
            <w:rStyle w:val="Hyperlink"/>
            <w:noProof/>
          </w:rPr>
          <w:t>8.5.3</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High and Low Temperatures Electrical Measurements</w:t>
        </w:r>
        <w:r>
          <w:rPr>
            <w:noProof/>
            <w:webHidden/>
          </w:rPr>
          <w:tab/>
        </w:r>
        <w:r>
          <w:rPr>
            <w:noProof/>
            <w:webHidden/>
          </w:rPr>
          <w:fldChar w:fldCharType="begin"/>
        </w:r>
        <w:r>
          <w:rPr>
            <w:noProof/>
            <w:webHidden/>
          </w:rPr>
          <w:instrText xml:space="preserve"> PAGEREF _Toc145416681 \h </w:instrText>
        </w:r>
        <w:r>
          <w:rPr>
            <w:noProof/>
            <w:webHidden/>
          </w:rPr>
        </w:r>
        <w:r>
          <w:rPr>
            <w:noProof/>
            <w:webHidden/>
          </w:rPr>
          <w:fldChar w:fldCharType="separate"/>
        </w:r>
        <w:r>
          <w:rPr>
            <w:noProof/>
            <w:webHidden/>
          </w:rPr>
          <w:t>22</w:t>
        </w:r>
        <w:r>
          <w:rPr>
            <w:noProof/>
            <w:webHidden/>
          </w:rPr>
          <w:fldChar w:fldCharType="end"/>
        </w:r>
      </w:hyperlink>
    </w:p>
    <w:p w14:paraId="1F20F550" w14:textId="6469C726"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82" w:history="1">
        <w:r w:rsidRPr="00287E16">
          <w:rPr>
            <w:rStyle w:val="Hyperlink"/>
            <w:noProof/>
          </w:rPr>
          <w:t>8.5.4</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Room Temperature Electrical Measurements</w:t>
        </w:r>
        <w:r>
          <w:rPr>
            <w:noProof/>
            <w:webHidden/>
          </w:rPr>
          <w:tab/>
        </w:r>
        <w:r>
          <w:rPr>
            <w:noProof/>
            <w:webHidden/>
          </w:rPr>
          <w:fldChar w:fldCharType="begin"/>
        </w:r>
        <w:r>
          <w:rPr>
            <w:noProof/>
            <w:webHidden/>
          </w:rPr>
          <w:instrText xml:space="preserve"> PAGEREF _Toc145416682 \h </w:instrText>
        </w:r>
        <w:r>
          <w:rPr>
            <w:noProof/>
            <w:webHidden/>
          </w:rPr>
        </w:r>
        <w:r>
          <w:rPr>
            <w:noProof/>
            <w:webHidden/>
          </w:rPr>
          <w:fldChar w:fldCharType="separate"/>
        </w:r>
        <w:r>
          <w:rPr>
            <w:noProof/>
            <w:webHidden/>
          </w:rPr>
          <w:t>22</w:t>
        </w:r>
        <w:r>
          <w:rPr>
            <w:noProof/>
            <w:webHidden/>
          </w:rPr>
          <w:fldChar w:fldCharType="end"/>
        </w:r>
      </w:hyperlink>
    </w:p>
    <w:p w14:paraId="4E6FC685" w14:textId="5B0DC961"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83" w:history="1">
        <w:r w:rsidRPr="00287E16">
          <w:rPr>
            <w:rStyle w:val="Hyperlink"/>
            <w:noProof/>
          </w:rPr>
          <w:t>8.5.5</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Intermediate and End-Point Electrical Measurements</w:t>
        </w:r>
        <w:r>
          <w:rPr>
            <w:noProof/>
            <w:webHidden/>
          </w:rPr>
          <w:tab/>
        </w:r>
        <w:r>
          <w:rPr>
            <w:noProof/>
            <w:webHidden/>
          </w:rPr>
          <w:fldChar w:fldCharType="begin"/>
        </w:r>
        <w:r>
          <w:rPr>
            <w:noProof/>
            <w:webHidden/>
          </w:rPr>
          <w:instrText xml:space="preserve"> PAGEREF _Toc145416683 \h </w:instrText>
        </w:r>
        <w:r>
          <w:rPr>
            <w:noProof/>
            <w:webHidden/>
          </w:rPr>
        </w:r>
        <w:r>
          <w:rPr>
            <w:noProof/>
            <w:webHidden/>
          </w:rPr>
          <w:fldChar w:fldCharType="separate"/>
        </w:r>
        <w:r>
          <w:rPr>
            <w:noProof/>
            <w:webHidden/>
          </w:rPr>
          <w:t>22</w:t>
        </w:r>
        <w:r>
          <w:rPr>
            <w:noProof/>
            <w:webHidden/>
          </w:rPr>
          <w:fldChar w:fldCharType="end"/>
        </w:r>
      </w:hyperlink>
    </w:p>
    <w:p w14:paraId="311FA898" w14:textId="1C633F3A"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84" w:history="1">
        <w:r w:rsidRPr="00287E16">
          <w:rPr>
            <w:rStyle w:val="Hyperlink"/>
            <w:noProof/>
          </w:rPr>
          <w:t>8.6</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BURN-IN</w:t>
        </w:r>
        <w:r>
          <w:rPr>
            <w:noProof/>
            <w:webHidden/>
          </w:rPr>
          <w:tab/>
        </w:r>
        <w:r>
          <w:rPr>
            <w:noProof/>
            <w:webHidden/>
          </w:rPr>
          <w:fldChar w:fldCharType="begin"/>
        </w:r>
        <w:r>
          <w:rPr>
            <w:noProof/>
            <w:webHidden/>
          </w:rPr>
          <w:instrText xml:space="preserve"> PAGEREF _Toc145416684 \h </w:instrText>
        </w:r>
        <w:r>
          <w:rPr>
            <w:noProof/>
            <w:webHidden/>
          </w:rPr>
        </w:r>
        <w:r>
          <w:rPr>
            <w:noProof/>
            <w:webHidden/>
          </w:rPr>
          <w:fldChar w:fldCharType="separate"/>
        </w:r>
        <w:r>
          <w:rPr>
            <w:noProof/>
            <w:webHidden/>
          </w:rPr>
          <w:t>23</w:t>
        </w:r>
        <w:r>
          <w:rPr>
            <w:noProof/>
            <w:webHidden/>
          </w:rPr>
          <w:fldChar w:fldCharType="end"/>
        </w:r>
      </w:hyperlink>
    </w:p>
    <w:p w14:paraId="2693A59D" w14:textId="116E41F7"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85" w:history="1">
        <w:r w:rsidRPr="00287E16">
          <w:rPr>
            <w:rStyle w:val="Hyperlink"/>
            <w:noProof/>
          </w:rPr>
          <w:t>8.7</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RADIOGRAPHIC INSPECTION</w:t>
        </w:r>
        <w:r>
          <w:rPr>
            <w:noProof/>
            <w:webHidden/>
          </w:rPr>
          <w:tab/>
        </w:r>
        <w:r>
          <w:rPr>
            <w:noProof/>
            <w:webHidden/>
          </w:rPr>
          <w:fldChar w:fldCharType="begin"/>
        </w:r>
        <w:r>
          <w:rPr>
            <w:noProof/>
            <w:webHidden/>
          </w:rPr>
          <w:instrText xml:space="preserve"> PAGEREF _Toc145416685 \h </w:instrText>
        </w:r>
        <w:r>
          <w:rPr>
            <w:noProof/>
            <w:webHidden/>
          </w:rPr>
        </w:r>
        <w:r>
          <w:rPr>
            <w:noProof/>
            <w:webHidden/>
          </w:rPr>
          <w:fldChar w:fldCharType="separate"/>
        </w:r>
        <w:r>
          <w:rPr>
            <w:noProof/>
            <w:webHidden/>
          </w:rPr>
          <w:t>23</w:t>
        </w:r>
        <w:r>
          <w:rPr>
            <w:noProof/>
            <w:webHidden/>
          </w:rPr>
          <w:fldChar w:fldCharType="end"/>
        </w:r>
      </w:hyperlink>
    </w:p>
    <w:p w14:paraId="09453C13" w14:textId="541EFB38"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86" w:history="1">
        <w:r w:rsidRPr="00287E16">
          <w:rPr>
            <w:rStyle w:val="Hyperlink"/>
            <w:noProof/>
          </w:rPr>
          <w:t>8.8</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SEAL (FINE AND GROSS LEAK)</w:t>
        </w:r>
        <w:r>
          <w:rPr>
            <w:noProof/>
            <w:webHidden/>
          </w:rPr>
          <w:tab/>
        </w:r>
        <w:r>
          <w:rPr>
            <w:noProof/>
            <w:webHidden/>
          </w:rPr>
          <w:fldChar w:fldCharType="begin"/>
        </w:r>
        <w:r>
          <w:rPr>
            <w:noProof/>
            <w:webHidden/>
          </w:rPr>
          <w:instrText xml:space="preserve"> PAGEREF _Toc145416686 \h </w:instrText>
        </w:r>
        <w:r>
          <w:rPr>
            <w:noProof/>
            <w:webHidden/>
          </w:rPr>
        </w:r>
        <w:r>
          <w:rPr>
            <w:noProof/>
            <w:webHidden/>
          </w:rPr>
          <w:fldChar w:fldCharType="separate"/>
        </w:r>
        <w:r>
          <w:rPr>
            <w:noProof/>
            <w:webHidden/>
          </w:rPr>
          <w:t>23</w:t>
        </w:r>
        <w:r>
          <w:rPr>
            <w:noProof/>
            <w:webHidden/>
          </w:rPr>
          <w:fldChar w:fldCharType="end"/>
        </w:r>
      </w:hyperlink>
    </w:p>
    <w:p w14:paraId="401E55AE" w14:textId="69FA9365"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87" w:history="1">
        <w:r w:rsidRPr="00287E16">
          <w:rPr>
            <w:rStyle w:val="Hyperlink"/>
            <w:noProof/>
          </w:rPr>
          <w:t>8.8.1</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Fine Leak</w:t>
        </w:r>
        <w:r>
          <w:rPr>
            <w:noProof/>
            <w:webHidden/>
          </w:rPr>
          <w:tab/>
        </w:r>
        <w:r>
          <w:rPr>
            <w:noProof/>
            <w:webHidden/>
          </w:rPr>
          <w:fldChar w:fldCharType="begin"/>
        </w:r>
        <w:r>
          <w:rPr>
            <w:noProof/>
            <w:webHidden/>
          </w:rPr>
          <w:instrText xml:space="preserve"> PAGEREF _Toc145416687 \h </w:instrText>
        </w:r>
        <w:r>
          <w:rPr>
            <w:noProof/>
            <w:webHidden/>
          </w:rPr>
        </w:r>
        <w:r>
          <w:rPr>
            <w:noProof/>
            <w:webHidden/>
          </w:rPr>
          <w:fldChar w:fldCharType="separate"/>
        </w:r>
        <w:r>
          <w:rPr>
            <w:noProof/>
            <w:webHidden/>
          </w:rPr>
          <w:t>23</w:t>
        </w:r>
        <w:r>
          <w:rPr>
            <w:noProof/>
            <w:webHidden/>
          </w:rPr>
          <w:fldChar w:fldCharType="end"/>
        </w:r>
      </w:hyperlink>
    </w:p>
    <w:p w14:paraId="66C9D790" w14:textId="23728DC0"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688" w:history="1">
        <w:r w:rsidRPr="00287E16">
          <w:rPr>
            <w:rStyle w:val="Hyperlink"/>
            <w:noProof/>
          </w:rPr>
          <w:t>8.8.2</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Gross Leak</w:t>
        </w:r>
        <w:r>
          <w:rPr>
            <w:noProof/>
            <w:webHidden/>
          </w:rPr>
          <w:tab/>
        </w:r>
        <w:r>
          <w:rPr>
            <w:noProof/>
            <w:webHidden/>
          </w:rPr>
          <w:fldChar w:fldCharType="begin"/>
        </w:r>
        <w:r>
          <w:rPr>
            <w:noProof/>
            <w:webHidden/>
          </w:rPr>
          <w:instrText xml:space="preserve"> PAGEREF _Toc145416688 \h </w:instrText>
        </w:r>
        <w:r>
          <w:rPr>
            <w:noProof/>
            <w:webHidden/>
          </w:rPr>
        </w:r>
        <w:r>
          <w:rPr>
            <w:noProof/>
            <w:webHidden/>
          </w:rPr>
          <w:fldChar w:fldCharType="separate"/>
        </w:r>
        <w:r>
          <w:rPr>
            <w:noProof/>
            <w:webHidden/>
          </w:rPr>
          <w:t>23</w:t>
        </w:r>
        <w:r>
          <w:rPr>
            <w:noProof/>
            <w:webHidden/>
          </w:rPr>
          <w:fldChar w:fldCharType="end"/>
        </w:r>
      </w:hyperlink>
    </w:p>
    <w:p w14:paraId="685FA9F8" w14:textId="56E19125"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89" w:history="1">
        <w:r w:rsidRPr="00287E16">
          <w:rPr>
            <w:rStyle w:val="Hyperlink"/>
            <w:noProof/>
          </w:rPr>
          <w:t>8.9</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TEMPERATURE RISE</w:t>
        </w:r>
        <w:r>
          <w:rPr>
            <w:noProof/>
            <w:webHidden/>
          </w:rPr>
          <w:tab/>
        </w:r>
        <w:r>
          <w:rPr>
            <w:noProof/>
            <w:webHidden/>
          </w:rPr>
          <w:fldChar w:fldCharType="begin"/>
        </w:r>
        <w:r>
          <w:rPr>
            <w:noProof/>
            <w:webHidden/>
          </w:rPr>
          <w:instrText xml:space="preserve"> PAGEREF _Toc145416689 \h </w:instrText>
        </w:r>
        <w:r>
          <w:rPr>
            <w:noProof/>
            <w:webHidden/>
          </w:rPr>
        </w:r>
        <w:r>
          <w:rPr>
            <w:noProof/>
            <w:webHidden/>
          </w:rPr>
          <w:fldChar w:fldCharType="separate"/>
        </w:r>
        <w:r>
          <w:rPr>
            <w:noProof/>
            <w:webHidden/>
          </w:rPr>
          <w:t>24</w:t>
        </w:r>
        <w:r>
          <w:rPr>
            <w:noProof/>
            <w:webHidden/>
          </w:rPr>
          <w:fldChar w:fldCharType="end"/>
        </w:r>
      </w:hyperlink>
    </w:p>
    <w:p w14:paraId="39087632" w14:textId="3C7CCAB6"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90" w:history="1">
        <w:r w:rsidRPr="00287E16">
          <w:rPr>
            <w:rStyle w:val="Hyperlink"/>
            <w:noProof/>
          </w:rPr>
          <w:t>8.10</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OVERLOAD</w:t>
        </w:r>
        <w:r>
          <w:rPr>
            <w:noProof/>
            <w:webHidden/>
          </w:rPr>
          <w:tab/>
        </w:r>
        <w:r>
          <w:rPr>
            <w:noProof/>
            <w:webHidden/>
          </w:rPr>
          <w:fldChar w:fldCharType="begin"/>
        </w:r>
        <w:r>
          <w:rPr>
            <w:noProof/>
            <w:webHidden/>
          </w:rPr>
          <w:instrText xml:space="preserve"> PAGEREF _Toc145416690 \h </w:instrText>
        </w:r>
        <w:r>
          <w:rPr>
            <w:noProof/>
            <w:webHidden/>
          </w:rPr>
        </w:r>
        <w:r>
          <w:rPr>
            <w:noProof/>
            <w:webHidden/>
          </w:rPr>
          <w:fldChar w:fldCharType="separate"/>
        </w:r>
        <w:r>
          <w:rPr>
            <w:noProof/>
            <w:webHidden/>
          </w:rPr>
          <w:t>24</w:t>
        </w:r>
        <w:r>
          <w:rPr>
            <w:noProof/>
            <w:webHidden/>
          </w:rPr>
          <w:fldChar w:fldCharType="end"/>
        </w:r>
      </w:hyperlink>
    </w:p>
    <w:p w14:paraId="14AB339C" w14:textId="01DA72AB"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91" w:history="1">
        <w:r w:rsidRPr="00287E16">
          <w:rPr>
            <w:rStyle w:val="Hyperlink"/>
            <w:noProof/>
          </w:rPr>
          <w:t>8.11</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LOW AIR PRESSURE</w:t>
        </w:r>
        <w:r>
          <w:rPr>
            <w:noProof/>
            <w:webHidden/>
          </w:rPr>
          <w:tab/>
        </w:r>
        <w:r>
          <w:rPr>
            <w:noProof/>
            <w:webHidden/>
          </w:rPr>
          <w:fldChar w:fldCharType="begin"/>
        </w:r>
        <w:r>
          <w:rPr>
            <w:noProof/>
            <w:webHidden/>
          </w:rPr>
          <w:instrText xml:space="preserve"> PAGEREF _Toc145416691 \h </w:instrText>
        </w:r>
        <w:r>
          <w:rPr>
            <w:noProof/>
            <w:webHidden/>
          </w:rPr>
        </w:r>
        <w:r>
          <w:rPr>
            <w:noProof/>
            <w:webHidden/>
          </w:rPr>
          <w:fldChar w:fldCharType="separate"/>
        </w:r>
        <w:r>
          <w:rPr>
            <w:noProof/>
            <w:webHidden/>
          </w:rPr>
          <w:t>25</w:t>
        </w:r>
        <w:r>
          <w:rPr>
            <w:noProof/>
            <w:webHidden/>
          </w:rPr>
          <w:fldChar w:fldCharType="end"/>
        </w:r>
      </w:hyperlink>
    </w:p>
    <w:p w14:paraId="06E79A2D" w14:textId="03629A24"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92" w:history="1">
        <w:r w:rsidRPr="00287E16">
          <w:rPr>
            <w:rStyle w:val="Hyperlink"/>
            <w:noProof/>
          </w:rPr>
          <w:t>8.12</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DAMP HEAT</w:t>
        </w:r>
        <w:r>
          <w:rPr>
            <w:noProof/>
            <w:webHidden/>
          </w:rPr>
          <w:tab/>
        </w:r>
        <w:r>
          <w:rPr>
            <w:noProof/>
            <w:webHidden/>
          </w:rPr>
          <w:fldChar w:fldCharType="begin"/>
        </w:r>
        <w:r>
          <w:rPr>
            <w:noProof/>
            <w:webHidden/>
          </w:rPr>
          <w:instrText xml:space="preserve"> PAGEREF _Toc145416692 \h </w:instrText>
        </w:r>
        <w:r>
          <w:rPr>
            <w:noProof/>
            <w:webHidden/>
          </w:rPr>
        </w:r>
        <w:r>
          <w:rPr>
            <w:noProof/>
            <w:webHidden/>
          </w:rPr>
          <w:fldChar w:fldCharType="separate"/>
        </w:r>
        <w:r>
          <w:rPr>
            <w:noProof/>
            <w:webHidden/>
          </w:rPr>
          <w:t>25</w:t>
        </w:r>
        <w:r>
          <w:rPr>
            <w:noProof/>
            <w:webHidden/>
          </w:rPr>
          <w:fldChar w:fldCharType="end"/>
        </w:r>
      </w:hyperlink>
    </w:p>
    <w:p w14:paraId="7E127428" w14:textId="0080F927"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93" w:history="1">
        <w:r w:rsidRPr="00287E16">
          <w:rPr>
            <w:rStyle w:val="Hyperlink"/>
            <w:noProof/>
          </w:rPr>
          <w:t>8.13</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RESISTANCE TO SOLDERING HEAT</w:t>
        </w:r>
        <w:r>
          <w:rPr>
            <w:noProof/>
            <w:webHidden/>
          </w:rPr>
          <w:tab/>
        </w:r>
        <w:r>
          <w:rPr>
            <w:noProof/>
            <w:webHidden/>
          </w:rPr>
          <w:fldChar w:fldCharType="begin"/>
        </w:r>
        <w:r>
          <w:rPr>
            <w:noProof/>
            <w:webHidden/>
          </w:rPr>
          <w:instrText xml:space="preserve"> PAGEREF _Toc145416693 \h </w:instrText>
        </w:r>
        <w:r>
          <w:rPr>
            <w:noProof/>
            <w:webHidden/>
          </w:rPr>
        </w:r>
        <w:r>
          <w:rPr>
            <w:noProof/>
            <w:webHidden/>
          </w:rPr>
          <w:fldChar w:fldCharType="separate"/>
        </w:r>
        <w:r>
          <w:rPr>
            <w:noProof/>
            <w:webHidden/>
          </w:rPr>
          <w:t>26</w:t>
        </w:r>
        <w:r>
          <w:rPr>
            <w:noProof/>
            <w:webHidden/>
          </w:rPr>
          <w:fldChar w:fldCharType="end"/>
        </w:r>
      </w:hyperlink>
    </w:p>
    <w:p w14:paraId="24FF0B22" w14:textId="020DB7B9"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94" w:history="1">
        <w:r w:rsidRPr="00287E16">
          <w:rPr>
            <w:rStyle w:val="Hyperlink"/>
            <w:noProof/>
          </w:rPr>
          <w:t>8.14</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SHOCK</w:t>
        </w:r>
        <w:r>
          <w:rPr>
            <w:noProof/>
            <w:webHidden/>
          </w:rPr>
          <w:tab/>
        </w:r>
        <w:r>
          <w:rPr>
            <w:noProof/>
            <w:webHidden/>
          </w:rPr>
          <w:fldChar w:fldCharType="begin"/>
        </w:r>
        <w:r>
          <w:rPr>
            <w:noProof/>
            <w:webHidden/>
          </w:rPr>
          <w:instrText xml:space="preserve"> PAGEREF _Toc145416694 \h </w:instrText>
        </w:r>
        <w:r>
          <w:rPr>
            <w:noProof/>
            <w:webHidden/>
          </w:rPr>
        </w:r>
        <w:r>
          <w:rPr>
            <w:noProof/>
            <w:webHidden/>
          </w:rPr>
          <w:fldChar w:fldCharType="separate"/>
        </w:r>
        <w:r>
          <w:rPr>
            <w:noProof/>
            <w:webHidden/>
          </w:rPr>
          <w:t>26</w:t>
        </w:r>
        <w:r>
          <w:rPr>
            <w:noProof/>
            <w:webHidden/>
          </w:rPr>
          <w:fldChar w:fldCharType="end"/>
        </w:r>
      </w:hyperlink>
    </w:p>
    <w:p w14:paraId="675AE0B4" w14:textId="51590F85"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95" w:history="1">
        <w:r w:rsidRPr="00287E16">
          <w:rPr>
            <w:rStyle w:val="Hyperlink"/>
            <w:noProof/>
          </w:rPr>
          <w:t>8.15</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IMMERSION</w:t>
        </w:r>
        <w:r>
          <w:rPr>
            <w:noProof/>
            <w:webHidden/>
          </w:rPr>
          <w:tab/>
        </w:r>
        <w:r>
          <w:rPr>
            <w:noProof/>
            <w:webHidden/>
          </w:rPr>
          <w:fldChar w:fldCharType="begin"/>
        </w:r>
        <w:r>
          <w:rPr>
            <w:noProof/>
            <w:webHidden/>
          </w:rPr>
          <w:instrText xml:space="preserve"> PAGEREF _Toc145416695 \h </w:instrText>
        </w:r>
        <w:r>
          <w:rPr>
            <w:noProof/>
            <w:webHidden/>
          </w:rPr>
        </w:r>
        <w:r>
          <w:rPr>
            <w:noProof/>
            <w:webHidden/>
          </w:rPr>
          <w:fldChar w:fldCharType="separate"/>
        </w:r>
        <w:r>
          <w:rPr>
            <w:noProof/>
            <w:webHidden/>
          </w:rPr>
          <w:t>27</w:t>
        </w:r>
        <w:r>
          <w:rPr>
            <w:noProof/>
            <w:webHidden/>
          </w:rPr>
          <w:fldChar w:fldCharType="end"/>
        </w:r>
      </w:hyperlink>
    </w:p>
    <w:p w14:paraId="246B52ED" w14:textId="269426A6"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96" w:history="1">
        <w:r w:rsidRPr="00287E16">
          <w:rPr>
            <w:rStyle w:val="Hyperlink"/>
            <w:noProof/>
          </w:rPr>
          <w:t>8.16</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ACCELERATED DAMP HEAT</w:t>
        </w:r>
        <w:r>
          <w:rPr>
            <w:noProof/>
            <w:webHidden/>
          </w:rPr>
          <w:tab/>
        </w:r>
        <w:r>
          <w:rPr>
            <w:noProof/>
            <w:webHidden/>
          </w:rPr>
          <w:fldChar w:fldCharType="begin"/>
        </w:r>
        <w:r>
          <w:rPr>
            <w:noProof/>
            <w:webHidden/>
          </w:rPr>
          <w:instrText xml:space="preserve"> PAGEREF _Toc145416696 \h </w:instrText>
        </w:r>
        <w:r>
          <w:rPr>
            <w:noProof/>
            <w:webHidden/>
          </w:rPr>
        </w:r>
        <w:r>
          <w:rPr>
            <w:noProof/>
            <w:webHidden/>
          </w:rPr>
          <w:fldChar w:fldCharType="separate"/>
        </w:r>
        <w:r>
          <w:rPr>
            <w:noProof/>
            <w:webHidden/>
          </w:rPr>
          <w:t>27</w:t>
        </w:r>
        <w:r>
          <w:rPr>
            <w:noProof/>
            <w:webHidden/>
          </w:rPr>
          <w:fldChar w:fldCharType="end"/>
        </w:r>
      </w:hyperlink>
    </w:p>
    <w:p w14:paraId="44591967" w14:textId="647532AB"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97" w:history="1">
        <w:r w:rsidRPr="00287E16">
          <w:rPr>
            <w:rStyle w:val="Hyperlink"/>
            <w:noProof/>
          </w:rPr>
          <w:t>8.17</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OPERATING LIFE</w:t>
        </w:r>
        <w:r>
          <w:rPr>
            <w:noProof/>
            <w:webHidden/>
          </w:rPr>
          <w:tab/>
        </w:r>
        <w:r>
          <w:rPr>
            <w:noProof/>
            <w:webHidden/>
          </w:rPr>
          <w:fldChar w:fldCharType="begin"/>
        </w:r>
        <w:r>
          <w:rPr>
            <w:noProof/>
            <w:webHidden/>
          </w:rPr>
          <w:instrText xml:space="preserve"> PAGEREF _Toc145416697 \h </w:instrText>
        </w:r>
        <w:r>
          <w:rPr>
            <w:noProof/>
            <w:webHidden/>
          </w:rPr>
        </w:r>
        <w:r>
          <w:rPr>
            <w:noProof/>
            <w:webHidden/>
          </w:rPr>
          <w:fldChar w:fldCharType="separate"/>
        </w:r>
        <w:r>
          <w:rPr>
            <w:noProof/>
            <w:webHidden/>
          </w:rPr>
          <w:t>28</w:t>
        </w:r>
        <w:r>
          <w:rPr>
            <w:noProof/>
            <w:webHidden/>
          </w:rPr>
          <w:fldChar w:fldCharType="end"/>
        </w:r>
      </w:hyperlink>
    </w:p>
    <w:p w14:paraId="29304CF3" w14:textId="45F488CE"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98" w:history="1">
        <w:r w:rsidRPr="00287E16">
          <w:rPr>
            <w:rStyle w:val="Hyperlink"/>
            <w:noProof/>
          </w:rPr>
          <w:t>8.18</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SOLDERABILITY</w:t>
        </w:r>
        <w:r>
          <w:rPr>
            <w:noProof/>
            <w:webHidden/>
          </w:rPr>
          <w:tab/>
        </w:r>
        <w:r>
          <w:rPr>
            <w:noProof/>
            <w:webHidden/>
          </w:rPr>
          <w:fldChar w:fldCharType="begin"/>
        </w:r>
        <w:r>
          <w:rPr>
            <w:noProof/>
            <w:webHidden/>
          </w:rPr>
          <w:instrText xml:space="preserve"> PAGEREF _Toc145416698 \h </w:instrText>
        </w:r>
        <w:r>
          <w:rPr>
            <w:noProof/>
            <w:webHidden/>
          </w:rPr>
        </w:r>
        <w:r>
          <w:rPr>
            <w:noProof/>
            <w:webHidden/>
          </w:rPr>
          <w:fldChar w:fldCharType="separate"/>
        </w:r>
        <w:r>
          <w:rPr>
            <w:noProof/>
            <w:webHidden/>
          </w:rPr>
          <w:t>29</w:t>
        </w:r>
        <w:r>
          <w:rPr>
            <w:noProof/>
            <w:webHidden/>
          </w:rPr>
          <w:fldChar w:fldCharType="end"/>
        </w:r>
      </w:hyperlink>
    </w:p>
    <w:p w14:paraId="3D04D986" w14:textId="45A2A902"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699" w:history="1">
        <w:r w:rsidRPr="00287E16">
          <w:rPr>
            <w:rStyle w:val="Hyperlink"/>
            <w:noProof/>
          </w:rPr>
          <w:t>8.19</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PERMANENCE OF MARKING</w:t>
        </w:r>
        <w:r>
          <w:rPr>
            <w:noProof/>
            <w:webHidden/>
          </w:rPr>
          <w:tab/>
        </w:r>
        <w:r>
          <w:rPr>
            <w:noProof/>
            <w:webHidden/>
          </w:rPr>
          <w:fldChar w:fldCharType="begin"/>
        </w:r>
        <w:r>
          <w:rPr>
            <w:noProof/>
            <w:webHidden/>
          </w:rPr>
          <w:instrText xml:space="preserve"> PAGEREF _Toc145416699 \h </w:instrText>
        </w:r>
        <w:r>
          <w:rPr>
            <w:noProof/>
            <w:webHidden/>
          </w:rPr>
        </w:r>
        <w:r>
          <w:rPr>
            <w:noProof/>
            <w:webHidden/>
          </w:rPr>
          <w:fldChar w:fldCharType="separate"/>
        </w:r>
        <w:r>
          <w:rPr>
            <w:noProof/>
            <w:webHidden/>
          </w:rPr>
          <w:t>29</w:t>
        </w:r>
        <w:r>
          <w:rPr>
            <w:noProof/>
            <w:webHidden/>
          </w:rPr>
          <w:fldChar w:fldCharType="end"/>
        </w:r>
      </w:hyperlink>
    </w:p>
    <w:p w14:paraId="7E19BBF3" w14:textId="1ABAF22B"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00" w:history="1">
        <w:r w:rsidRPr="00287E16">
          <w:rPr>
            <w:rStyle w:val="Hyperlink"/>
            <w:noProof/>
          </w:rPr>
          <w:t>8.20</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ROBUSTNESS OF TERMINATIONS</w:t>
        </w:r>
        <w:r>
          <w:rPr>
            <w:noProof/>
            <w:webHidden/>
          </w:rPr>
          <w:tab/>
        </w:r>
        <w:r>
          <w:rPr>
            <w:noProof/>
            <w:webHidden/>
          </w:rPr>
          <w:fldChar w:fldCharType="begin"/>
        </w:r>
        <w:r>
          <w:rPr>
            <w:noProof/>
            <w:webHidden/>
          </w:rPr>
          <w:instrText xml:space="preserve"> PAGEREF _Toc145416700 \h </w:instrText>
        </w:r>
        <w:r>
          <w:rPr>
            <w:noProof/>
            <w:webHidden/>
          </w:rPr>
        </w:r>
        <w:r>
          <w:rPr>
            <w:noProof/>
            <w:webHidden/>
          </w:rPr>
          <w:fldChar w:fldCharType="separate"/>
        </w:r>
        <w:r>
          <w:rPr>
            <w:noProof/>
            <w:webHidden/>
          </w:rPr>
          <w:t>29</w:t>
        </w:r>
        <w:r>
          <w:rPr>
            <w:noProof/>
            <w:webHidden/>
          </w:rPr>
          <w:fldChar w:fldCharType="end"/>
        </w:r>
      </w:hyperlink>
    </w:p>
    <w:p w14:paraId="3C4C440D" w14:textId="06B4C8A8" w:rsidR="00F3324D" w:rsidRDefault="00F3324D">
      <w:pPr>
        <w:pStyle w:val="TOC1"/>
        <w:rPr>
          <w:rFonts w:asciiTheme="minorHAnsi" w:eastAsiaTheme="minorEastAsia" w:hAnsiTheme="minorHAnsi" w:cstheme="minorBidi"/>
          <w:caps w:val="0"/>
          <w:noProof/>
          <w:kern w:val="2"/>
          <w:sz w:val="22"/>
          <w:szCs w:val="22"/>
          <w:lang w:eastAsia="en-GB"/>
          <w14:ligatures w14:val="standardContextual"/>
        </w:rPr>
      </w:pPr>
      <w:hyperlink w:anchor="_Toc145416701" w:history="1">
        <w:r w:rsidRPr="00287E16">
          <w:rPr>
            <w:rStyle w:val="Hyperlink"/>
            <w:noProof/>
          </w:rPr>
          <w:t>9</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DATA DOCUMENTATION</w:t>
        </w:r>
        <w:r>
          <w:rPr>
            <w:noProof/>
            <w:webHidden/>
          </w:rPr>
          <w:tab/>
        </w:r>
        <w:r>
          <w:rPr>
            <w:noProof/>
            <w:webHidden/>
          </w:rPr>
          <w:fldChar w:fldCharType="begin"/>
        </w:r>
        <w:r>
          <w:rPr>
            <w:noProof/>
            <w:webHidden/>
          </w:rPr>
          <w:instrText xml:space="preserve"> PAGEREF _Toc145416701 \h </w:instrText>
        </w:r>
        <w:r>
          <w:rPr>
            <w:noProof/>
            <w:webHidden/>
          </w:rPr>
        </w:r>
        <w:r>
          <w:rPr>
            <w:noProof/>
            <w:webHidden/>
          </w:rPr>
          <w:fldChar w:fldCharType="separate"/>
        </w:r>
        <w:r>
          <w:rPr>
            <w:noProof/>
            <w:webHidden/>
          </w:rPr>
          <w:t>30</w:t>
        </w:r>
        <w:r>
          <w:rPr>
            <w:noProof/>
            <w:webHidden/>
          </w:rPr>
          <w:fldChar w:fldCharType="end"/>
        </w:r>
      </w:hyperlink>
    </w:p>
    <w:p w14:paraId="54DB7A6B" w14:textId="7D40A49B"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02" w:history="1">
        <w:r w:rsidRPr="00287E16">
          <w:rPr>
            <w:rStyle w:val="Hyperlink"/>
            <w:noProof/>
          </w:rPr>
          <w:t>9.1</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GENERAL</w:t>
        </w:r>
        <w:r>
          <w:rPr>
            <w:noProof/>
            <w:webHidden/>
          </w:rPr>
          <w:tab/>
        </w:r>
        <w:r>
          <w:rPr>
            <w:noProof/>
            <w:webHidden/>
          </w:rPr>
          <w:fldChar w:fldCharType="begin"/>
        </w:r>
        <w:r>
          <w:rPr>
            <w:noProof/>
            <w:webHidden/>
          </w:rPr>
          <w:instrText xml:space="preserve"> PAGEREF _Toc145416702 \h </w:instrText>
        </w:r>
        <w:r>
          <w:rPr>
            <w:noProof/>
            <w:webHidden/>
          </w:rPr>
        </w:r>
        <w:r>
          <w:rPr>
            <w:noProof/>
            <w:webHidden/>
          </w:rPr>
          <w:fldChar w:fldCharType="separate"/>
        </w:r>
        <w:r>
          <w:rPr>
            <w:noProof/>
            <w:webHidden/>
          </w:rPr>
          <w:t>30</w:t>
        </w:r>
        <w:r>
          <w:rPr>
            <w:noProof/>
            <w:webHidden/>
          </w:rPr>
          <w:fldChar w:fldCharType="end"/>
        </w:r>
      </w:hyperlink>
    </w:p>
    <w:p w14:paraId="02F43098" w14:textId="772229B1"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703" w:history="1">
        <w:r w:rsidRPr="00287E16">
          <w:rPr>
            <w:rStyle w:val="Hyperlink"/>
            <w:noProof/>
          </w:rPr>
          <w:t>9.1.1</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Qualification and Qualification Maintenance</w:t>
        </w:r>
        <w:r>
          <w:rPr>
            <w:noProof/>
            <w:webHidden/>
          </w:rPr>
          <w:tab/>
        </w:r>
        <w:r>
          <w:rPr>
            <w:noProof/>
            <w:webHidden/>
          </w:rPr>
          <w:fldChar w:fldCharType="begin"/>
        </w:r>
        <w:r>
          <w:rPr>
            <w:noProof/>
            <w:webHidden/>
          </w:rPr>
          <w:instrText xml:space="preserve"> PAGEREF _Toc145416703 \h </w:instrText>
        </w:r>
        <w:r>
          <w:rPr>
            <w:noProof/>
            <w:webHidden/>
          </w:rPr>
        </w:r>
        <w:r>
          <w:rPr>
            <w:noProof/>
            <w:webHidden/>
          </w:rPr>
          <w:fldChar w:fldCharType="separate"/>
        </w:r>
        <w:r>
          <w:rPr>
            <w:noProof/>
            <w:webHidden/>
          </w:rPr>
          <w:t>30</w:t>
        </w:r>
        <w:r>
          <w:rPr>
            <w:noProof/>
            <w:webHidden/>
          </w:rPr>
          <w:fldChar w:fldCharType="end"/>
        </w:r>
      </w:hyperlink>
    </w:p>
    <w:p w14:paraId="6CF8E2E6" w14:textId="3745D343"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704" w:history="1">
        <w:r w:rsidRPr="00287E16">
          <w:rPr>
            <w:rStyle w:val="Hyperlink"/>
            <w:noProof/>
          </w:rPr>
          <w:t>9.1.2</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Component Procurement and Delivery</w:t>
        </w:r>
        <w:r>
          <w:rPr>
            <w:noProof/>
            <w:webHidden/>
          </w:rPr>
          <w:tab/>
        </w:r>
        <w:r>
          <w:rPr>
            <w:noProof/>
            <w:webHidden/>
          </w:rPr>
          <w:fldChar w:fldCharType="begin"/>
        </w:r>
        <w:r>
          <w:rPr>
            <w:noProof/>
            <w:webHidden/>
          </w:rPr>
          <w:instrText xml:space="preserve"> PAGEREF _Toc145416704 \h </w:instrText>
        </w:r>
        <w:r>
          <w:rPr>
            <w:noProof/>
            <w:webHidden/>
          </w:rPr>
        </w:r>
        <w:r>
          <w:rPr>
            <w:noProof/>
            <w:webHidden/>
          </w:rPr>
          <w:fldChar w:fldCharType="separate"/>
        </w:r>
        <w:r>
          <w:rPr>
            <w:noProof/>
            <w:webHidden/>
          </w:rPr>
          <w:t>30</w:t>
        </w:r>
        <w:r>
          <w:rPr>
            <w:noProof/>
            <w:webHidden/>
          </w:rPr>
          <w:fldChar w:fldCharType="end"/>
        </w:r>
      </w:hyperlink>
    </w:p>
    <w:p w14:paraId="23258DCA" w14:textId="495E2A92"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705" w:history="1">
        <w:r w:rsidRPr="00287E16">
          <w:rPr>
            <w:rStyle w:val="Hyperlink"/>
            <w:noProof/>
          </w:rPr>
          <w:t>9.1.3</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Additional Documentation</w:t>
        </w:r>
        <w:r>
          <w:rPr>
            <w:noProof/>
            <w:webHidden/>
          </w:rPr>
          <w:tab/>
        </w:r>
        <w:r>
          <w:rPr>
            <w:noProof/>
            <w:webHidden/>
          </w:rPr>
          <w:fldChar w:fldCharType="begin"/>
        </w:r>
        <w:r>
          <w:rPr>
            <w:noProof/>
            <w:webHidden/>
          </w:rPr>
          <w:instrText xml:space="preserve"> PAGEREF _Toc145416705 \h </w:instrText>
        </w:r>
        <w:r>
          <w:rPr>
            <w:noProof/>
            <w:webHidden/>
          </w:rPr>
        </w:r>
        <w:r>
          <w:rPr>
            <w:noProof/>
            <w:webHidden/>
          </w:rPr>
          <w:fldChar w:fldCharType="separate"/>
        </w:r>
        <w:r>
          <w:rPr>
            <w:noProof/>
            <w:webHidden/>
          </w:rPr>
          <w:t>30</w:t>
        </w:r>
        <w:r>
          <w:rPr>
            <w:noProof/>
            <w:webHidden/>
          </w:rPr>
          <w:fldChar w:fldCharType="end"/>
        </w:r>
      </w:hyperlink>
    </w:p>
    <w:p w14:paraId="72BD4F14" w14:textId="73D5FC5F"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706" w:history="1">
        <w:r w:rsidRPr="00287E16">
          <w:rPr>
            <w:rStyle w:val="Hyperlink"/>
            <w:noProof/>
          </w:rPr>
          <w:t>9.1.4</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Data Retention/Data Access</w:t>
        </w:r>
        <w:r>
          <w:rPr>
            <w:noProof/>
            <w:webHidden/>
          </w:rPr>
          <w:tab/>
        </w:r>
        <w:r>
          <w:rPr>
            <w:noProof/>
            <w:webHidden/>
          </w:rPr>
          <w:fldChar w:fldCharType="begin"/>
        </w:r>
        <w:r>
          <w:rPr>
            <w:noProof/>
            <w:webHidden/>
          </w:rPr>
          <w:instrText xml:space="preserve"> PAGEREF _Toc145416706 \h </w:instrText>
        </w:r>
        <w:r>
          <w:rPr>
            <w:noProof/>
            <w:webHidden/>
          </w:rPr>
        </w:r>
        <w:r>
          <w:rPr>
            <w:noProof/>
            <w:webHidden/>
          </w:rPr>
          <w:fldChar w:fldCharType="separate"/>
        </w:r>
        <w:r>
          <w:rPr>
            <w:noProof/>
            <w:webHidden/>
          </w:rPr>
          <w:t>30</w:t>
        </w:r>
        <w:r>
          <w:rPr>
            <w:noProof/>
            <w:webHidden/>
          </w:rPr>
          <w:fldChar w:fldCharType="end"/>
        </w:r>
      </w:hyperlink>
    </w:p>
    <w:p w14:paraId="638FA428" w14:textId="2E12878B"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07" w:history="1">
        <w:r w:rsidRPr="00287E16">
          <w:rPr>
            <w:rStyle w:val="Hyperlink"/>
            <w:noProof/>
          </w:rPr>
          <w:t>9.2</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COVER SHEET(S)</w:t>
        </w:r>
        <w:r>
          <w:rPr>
            <w:noProof/>
            <w:webHidden/>
          </w:rPr>
          <w:tab/>
        </w:r>
        <w:r>
          <w:rPr>
            <w:noProof/>
            <w:webHidden/>
          </w:rPr>
          <w:fldChar w:fldCharType="begin"/>
        </w:r>
        <w:r>
          <w:rPr>
            <w:noProof/>
            <w:webHidden/>
          </w:rPr>
          <w:instrText xml:space="preserve"> PAGEREF _Toc145416707 \h </w:instrText>
        </w:r>
        <w:r>
          <w:rPr>
            <w:noProof/>
            <w:webHidden/>
          </w:rPr>
        </w:r>
        <w:r>
          <w:rPr>
            <w:noProof/>
            <w:webHidden/>
          </w:rPr>
          <w:fldChar w:fldCharType="separate"/>
        </w:r>
        <w:r>
          <w:rPr>
            <w:noProof/>
            <w:webHidden/>
          </w:rPr>
          <w:t>31</w:t>
        </w:r>
        <w:r>
          <w:rPr>
            <w:noProof/>
            <w:webHidden/>
          </w:rPr>
          <w:fldChar w:fldCharType="end"/>
        </w:r>
      </w:hyperlink>
    </w:p>
    <w:p w14:paraId="18996FF8" w14:textId="7BDF44F4"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08" w:history="1">
        <w:r w:rsidRPr="00287E16">
          <w:rPr>
            <w:rStyle w:val="Hyperlink"/>
            <w:noProof/>
          </w:rPr>
          <w:t>9.3</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LIST OF EQUIPMENT USED</w:t>
        </w:r>
        <w:r>
          <w:rPr>
            <w:noProof/>
            <w:webHidden/>
          </w:rPr>
          <w:tab/>
        </w:r>
        <w:r>
          <w:rPr>
            <w:noProof/>
            <w:webHidden/>
          </w:rPr>
          <w:fldChar w:fldCharType="begin"/>
        </w:r>
        <w:r>
          <w:rPr>
            <w:noProof/>
            <w:webHidden/>
          </w:rPr>
          <w:instrText xml:space="preserve"> PAGEREF _Toc145416708 \h </w:instrText>
        </w:r>
        <w:r>
          <w:rPr>
            <w:noProof/>
            <w:webHidden/>
          </w:rPr>
        </w:r>
        <w:r>
          <w:rPr>
            <w:noProof/>
            <w:webHidden/>
          </w:rPr>
          <w:fldChar w:fldCharType="separate"/>
        </w:r>
        <w:r>
          <w:rPr>
            <w:noProof/>
            <w:webHidden/>
          </w:rPr>
          <w:t>31</w:t>
        </w:r>
        <w:r>
          <w:rPr>
            <w:noProof/>
            <w:webHidden/>
          </w:rPr>
          <w:fldChar w:fldCharType="end"/>
        </w:r>
      </w:hyperlink>
    </w:p>
    <w:p w14:paraId="516943FA" w14:textId="2AFC493A"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09" w:history="1">
        <w:r w:rsidRPr="00287E16">
          <w:rPr>
            <w:rStyle w:val="Hyperlink"/>
            <w:noProof/>
          </w:rPr>
          <w:t>9.4</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LIST OF TEST REFERENCES</w:t>
        </w:r>
        <w:r>
          <w:rPr>
            <w:noProof/>
            <w:webHidden/>
          </w:rPr>
          <w:tab/>
        </w:r>
        <w:r>
          <w:rPr>
            <w:noProof/>
            <w:webHidden/>
          </w:rPr>
          <w:fldChar w:fldCharType="begin"/>
        </w:r>
        <w:r>
          <w:rPr>
            <w:noProof/>
            <w:webHidden/>
          </w:rPr>
          <w:instrText xml:space="preserve"> PAGEREF _Toc145416709 \h </w:instrText>
        </w:r>
        <w:r>
          <w:rPr>
            <w:noProof/>
            <w:webHidden/>
          </w:rPr>
        </w:r>
        <w:r>
          <w:rPr>
            <w:noProof/>
            <w:webHidden/>
          </w:rPr>
          <w:fldChar w:fldCharType="separate"/>
        </w:r>
        <w:r>
          <w:rPr>
            <w:noProof/>
            <w:webHidden/>
          </w:rPr>
          <w:t>31</w:t>
        </w:r>
        <w:r>
          <w:rPr>
            <w:noProof/>
            <w:webHidden/>
          </w:rPr>
          <w:fldChar w:fldCharType="end"/>
        </w:r>
      </w:hyperlink>
    </w:p>
    <w:p w14:paraId="4E61A137" w14:textId="2E6C9495"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10" w:history="1">
        <w:r w:rsidRPr="00287E16">
          <w:rPr>
            <w:rStyle w:val="Hyperlink"/>
            <w:noProof/>
          </w:rPr>
          <w:t>9.5</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SPECIAL IN-PROCESS CONTROLS DATA (CHART F2)</w:t>
        </w:r>
        <w:r>
          <w:rPr>
            <w:noProof/>
            <w:webHidden/>
          </w:rPr>
          <w:tab/>
        </w:r>
        <w:r>
          <w:rPr>
            <w:noProof/>
            <w:webHidden/>
          </w:rPr>
          <w:fldChar w:fldCharType="begin"/>
        </w:r>
        <w:r>
          <w:rPr>
            <w:noProof/>
            <w:webHidden/>
          </w:rPr>
          <w:instrText xml:space="preserve"> PAGEREF _Toc145416710 \h </w:instrText>
        </w:r>
        <w:r>
          <w:rPr>
            <w:noProof/>
            <w:webHidden/>
          </w:rPr>
        </w:r>
        <w:r>
          <w:rPr>
            <w:noProof/>
            <w:webHidden/>
          </w:rPr>
          <w:fldChar w:fldCharType="separate"/>
        </w:r>
        <w:r>
          <w:rPr>
            <w:noProof/>
            <w:webHidden/>
          </w:rPr>
          <w:t>31</w:t>
        </w:r>
        <w:r>
          <w:rPr>
            <w:noProof/>
            <w:webHidden/>
          </w:rPr>
          <w:fldChar w:fldCharType="end"/>
        </w:r>
      </w:hyperlink>
    </w:p>
    <w:p w14:paraId="12729B31" w14:textId="4E793B70"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11" w:history="1">
        <w:r w:rsidRPr="00287E16">
          <w:rPr>
            <w:rStyle w:val="Hyperlink"/>
            <w:noProof/>
          </w:rPr>
          <w:t>9.6</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SCREENING TESTS DATA (CHART F3)</w:t>
        </w:r>
        <w:r>
          <w:rPr>
            <w:noProof/>
            <w:webHidden/>
          </w:rPr>
          <w:tab/>
        </w:r>
        <w:r>
          <w:rPr>
            <w:noProof/>
            <w:webHidden/>
          </w:rPr>
          <w:fldChar w:fldCharType="begin"/>
        </w:r>
        <w:r>
          <w:rPr>
            <w:noProof/>
            <w:webHidden/>
          </w:rPr>
          <w:instrText xml:space="preserve"> PAGEREF _Toc145416711 \h </w:instrText>
        </w:r>
        <w:r>
          <w:rPr>
            <w:noProof/>
            <w:webHidden/>
          </w:rPr>
        </w:r>
        <w:r>
          <w:rPr>
            <w:noProof/>
            <w:webHidden/>
          </w:rPr>
          <w:fldChar w:fldCharType="separate"/>
        </w:r>
        <w:r>
          <w:rPr>
            <w:noProof/>
            <w:webHidden/>
          </w:rPr>
          <w:t>31</w:t>
        </w:r>
        <w:r>
          <w:rPr>
            <w:noProof/>
            <w:webHidden/>
          </w:rPr>
          <w:fldChar w:fldCharType="end"/>
        </w:r>
      </w:hyperlink>
    </w:p>
    <w:p w14:paraId="51B862F8" w14:textId="5F7C0420"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12" w:history="1">
        <w:r w:rsidRPr="00287E16">
          <w:rPr>
            <w:rStyle w:val="Hyperlink"/>
            <w:noProof/>
          </w:rPr>
          <w:t>9.7</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QUALIFICATION, PERIODIC TESTING AND LOT VALIDATION TESTING DATA (CHARTS F4A AND F4B)</w:t>
        </w:r>
        <w:r>
          <w:rPr>
            <w:noProof/>
            <w:webHidden/>
          </w:rPr>
          <w:tab/>
        </w:r>
        <w:r>
          <w:rPr>
            <w:noProof/>
            <w:webHidden/>
          </w:rPr>
          <w:fldChar w:fldCharType="begin"/>
        </w:r>
        <w:r>
          <w:rPr>
            <w:noProof/>
            <w:webHidden/>
          </w:rPr>
          <w:instrText xml:space="preserve"> PAGEREF _Toc145416712 \h </w:instrText>
        </w:r>
        <w:r>
          <w:rPr>
            <w:noProof/>
            <w:webHidden/>
          </w:rPr>
        </w:r>
        <w:r>
          <w:rPr>
            <w:noProof/>
            <w:webHidden/>
          </w:rPr>
          <w:fldChar w:fldCharType="separate"/>
        </w:r>
        <w:r>
          <w:rPr>
            <w:noProof/>
            <w:webHidden/>
          </w:rPr>
          <w:t>31</w:t>
        </w:r>
        <w:r>
          <w:rPr>
            <w:noProof/>
            <w:webHidden/>
          </w:rPr>
          <w:fldChar w:fldCharType="end"/>
        </w:r>
      </w:hyperlink>
    </w:p>
    <w:p w14:paraId="29B99877" w14:textId="1FD9779A"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713" w:history="1">
        <w:r w:rsidRPr="00287E16">
          <w:rPr>
            <w:rStyle w:val="Hyperlink"/>
            <w:noProof/>
          </w:rPr>
          <w:t>9.7.1</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Qualification Testing</w:t>
        </w:r>
        <w:r>
          <w:rPr>
            <w:noProof/>
            <w:webHidden/>
          </w:rPr>
          <w:tab/>
        </w:r>
        <w:r>
          <w:rPr>
            <w:noProof/>
            <w:webHidden/>
          </w:rPr>
          <w:fldChar w:fldCharType="begin"/>
        </w:r>
        <w:r>
          <w:rPr>
            <w:noProof/>
            <w:webHidden/>
          </w:rPr>
          <w:instrText xml:space="preserve"> PAGEREF _Toc145416713 \h </w:instrText>
        </w:r>
        <w:r>
          <w:rPr>
            <w:noProof/>
            <w:webHidden/>
          </w:rPr>
        </w:r>
        <w:r>
          <w:rPr>
            <w:noProof/>
            <w:webHidden/>
          </w:rPr>
          <w:fldChar w:fldCharType="separate"/>
        </w:r>
        <w:r>
          <w:rPr>
            <w:noProof/>
            <w:webHidden/>
          </w:rPr>
          <w:t>31</w:t>
        </w:r>
        <w:r>
          <w:rPr>
            <w:noProof/>
            <w:webHidden/>
          </w:rPr>
          <w:fldChar w:fldCharType="end"/>
        </w:r>
      </w:hyperlink>
    </w:p>
    <w:p w14:paraId="501AD4F0" w14:textId="01AF0B9E"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714" w:history="1">
        <w:r w:rsidRPr="00287E16">
          <w:rPr>
            <w:rStyle w:val="Hyperlink"/>
            <w:noProof/>
          </w:rPr>
          <w:t>9.7.2</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Periodic Testing for Qualification Maintenance</w:t>
        </w:r>
        <w:r>
          <w:rPr>
            <w:noProof/>
            <w:webHidden/>
          </w:rPr>
          <w:tab/>
        </w:r>
        <w:r>
          <w:rPr>
            <w:noProof/>
            <w:webHidden/>
          </w:rPr>
          <w:fldChar w:fldCharType="begin"/>
        </w:r>
        <w:r>
          <w:rPr>
            <w:noProof/>
            <w:webHidden/>
          </w:rPr>
          <w:instrText xml:space="preserve"> PAGEREF _Toc145416714 \h </w:instrText>
        </w:r>
        <w:r>
          <w:rPr>
            <w:noProof/>
            <w:webHidden/>
          </w:rPr>
        </w:r>
        <w:r>
          <w:rPr>
            <w:noProof/>
            <w:webHidden/>
          </w:rPr>
          <w:fldChar w:fldCharType="separate"/>
        </w:r>
        <w:r>
          <w:rPr>
            <w:noProof/>
            <w:webHidden/>
          </w:rPr>
          <w:t>32</w:t>
        </w:r>
        <w:r>
          <w:rPr>
            <w:noProof/>
            <w:webHidden/>
          </w:rPr>
          <w:fldChar w:fldCharType="end"/>
        </w:r>
      </w:hyperlink>
    </w:p>
    <w:p w14:paraId="3067CE82" w14:textId="760860D5"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715" w:history="1">
        <w:r w:rsidRPr="00287E16">
          <w:rPr>
            <w:rStyle w:val="Hyperlink"/>
            <w:noProof/>
          </w:rPr>
          <w:t>9.7.3</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Lot Validation Testing</w:t>
        </w:r>
        <w:r>
          <w:rPr>
            <w:noProof/>
            <w:webHidden/>
          </w:rPr>
          <w:tab/>
        </w:r>
        <w:r>
          <w:rPr>
            <w:noProof/>
            <w:webHidden/>
          </w:rPr>
          <w:fldChar w:fldCharType="begin"/>
        </w:r>
        <w:r>
          <w:rPr>
            <w:noProof/>
            <w:webHidden/>
          </w:rPr>
          <w:instrText xml:space="preserve"> PAGEREF _Toc145416715 \h </w:instrText>
        </w:r>
        <w:r>
          <w:rPr>
            <w:noProof/>
            <w:webHidden/>
          </w:rPr>
        </w:r>
        <w:r>
          <w:rPr>
            <w:noProof/>
            <w:webHidden/>
          </w:rPr>
          <w:fldChar w:fldCharType="separate"/>
        </w:r>
        <w:r>
          <w:rPr>
            <w:noProof/>
            <w:webHidden/>
          </w:rPr>
          <w:t>32</w:t>
        </w:r>
        <w:r>
          <w:rPr>
            <w:noProof/>
            <w:webHidden/>
          </w:rPr>
          <w:fldChar w:fldCharType="end"/>
        </w:r>
      </w:hyperlink>
    </w:p>
    <w:p w14:paraId="196A2A78" w14:textId="4F84E26E"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16" w:history="1">
        <w:r w:rsidRPr="00287E16">
          <w:rPr>
            <w:rStyle w:val="Hyperlink"/>
            <w:noProof/>
          </w:rPr>
          <w:t>9.8</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FAILED COMPONENTS LIST AND FAILURE ANALYSIS REPORT</w:t>
        </w:r>
        <w:r>
          <w:rPr>
            <w:noProof/>
            <w:webHidden/>
          </w:rPr>
          <w:tab/>
        </w:r>
        <w:r>
          <w:rPr>
            <w:noProof/>
            <w:webHidden/>
          </w:rPr>
          <w:fldChar w:fldCharType="begin"/>
        </w:r>
        <w:r>
          <w:rPr>
            <w:noProof/>
            <w:webHidden/>
          </w:rPr>
          <w:instrText xml:space="preserve"> PAGEREF _Toc145416716 \h </w:instrText>
        </w:r>
        <w:r>
          <w:rPr>
            <w:noProof/>
            <w:webHidden/>
          </w:rPr>
        </w:r>
        <w:r>
          <w:rPr>
            <w:noProof/>
            <w:webHidden/>
          </w:rPr>
          <w:fldChar w:fldCharType="separate"/>
        </w:r>
        <w:r>
          <w:rPr>
            <w:noProof/>
            <w:webHidden/>
          </w:rPr>
          <w:t>32</w:t>
        </w:r>
        <w:r>
          <w:rPr>
            <w:noProof/>
            <w:webHidden/>
          </w:rPr>
          <w:fldChar w:fldCharType="end"/>
        </w:r>
      </w:hyperlink>
    </w:p>
    <w:p w14:paraId="18EBFDE3" w14:textId="72F957AE"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17" w:history="1">
        <w:r w:rsidRPr="00287E16">
          <w:rPr>
            <w:rStyle w:val="Hyperlink"/>
            <w:noProof/>
          </w:rPr>
          <w:t>9.9</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CERTIFICATE OF CONFORMITY</w:t>
        </w:r>
        <w:r>
          <w:rPr>
            <w:noProof/>
            <w:webHidden/>
          </w:rPr>
          <w:tab/>
        </w:r>
        <w:r>
          <w:rPr>
            <w:noProof/>
            <w:webHidden/>
          </w:rPr>
          <w:fldChar w:fldCharType="begin"/>
        </w:r>
        <w:r>
          <w:rPr>
            <w:noProof/>
            <w:webHidden/>
          </w:rPr>
          <w:instrText xml:space="preserve"> PAGEREF _Toc145416717 \h </w:instrText>
        </w:r>
        <w:r>
          <w:rPr>
            <w:noProof/>
            <w:webHidden/>
          </w:rPr>
        </w:r>
        <w:r>
          <w:rPr>
            <w:noProof/>
            <w:webHidden/>
          </w:rPr>
          <w:fldChar w:fldCharType="separate"/>
        </w:r>
        <w:r>
          <w:rPr>
            <w:noProof/>
            <w:webHidden/>
          </w:rPr>
          <w:t>32</w:t>
        </w:r>
        <w:r>
          <w:rPr>
            <w:noProof/>
            <w:webHidden/>
          </w:rPr>
          <w:fldChar w:fldCharType="end"/>
        </w:r>
      </w:hyperlink>
    </w:p>
    <w:p w14:paraId="30779B19" w14:textId="670FAE05" w:rsidR="00F3324D" w:rsidRDefault="00F3324D">
      <w:pPr>
        <w:pStyle w:val="TOC1"/>
        <w:rPr>
          <w:rFonts w:asciiTheme="minorHAnsi" w:eastAsiaTheme="minorEastAsia" w:hAnsiTheme="minorHAnsi" w:cstheme="minorBidi"/>
          <w:caps w:val="0"/>
          <w:noProof/>
          <w:kern w:val="2"/>
          <w:sz w:val="22"/>
          <w:szCs w:val="22"/>
          <w:lang w:eastAsia="en-GB"/>
          <w14:ligatures w14:val="standardContextual"/>
        </w:rPr>
      </w:pPr>
      <w:hyperlink w:anchor="_Toc145416718" w:history="1">
        <w:r w:rsidRPr="00287E16">
          <w:rPr>
            <w:rStyle w:val="Hyperlink"/>
            <w:noProof/>
          </w:rPr>
          <w:t>10</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DELIVERY</w:t>
        </w:r>
        <w:r>
          <w:rPr>
            <w:noProof/>
            <w:webHidden/>
          </w:rPr>
          <w:tab/>
        </w:r>
        <w:r>
          <w:rPr>
            <w:noProof/>
            <w:webHidden/>
          </w:rPr>
          <w:fldChar w:fldCharType="begin"/>
        </w:r>
        <w:r>
          <w:rPr>
            <w:noProof/>
            <w:webHidden/>
          </w:rPr>
          <w:instrText xml:space="preserve"> PAGEREF _Toc145416718 \h </w:instrText>
        </w:r>
        <w:r>
          <w:rPr>
            <w:noProof/>
            <w:webHidden/>
          </w:rPr>
        </w:r>
        <w:r>
          <w:rPr>
            <w:noProof/>
            <w:webHidden/>
          </w:rPr>
          <w:fldChar w:fldCharType="separate"/>
        </w:r>
        <w:r>
          <w:rPr>
            <w:noProof/>
            <w:webHidden/>
          </w:rPr>
          <w:t>32</w:t>
        </w:r>
        <w:r>
          <w:rPr>
            <w:noProof/>
            <w:webHidden/>
          </w:rPr>
          <w:fldChar w:fldCharType="end"/>
        </w:r>
      </w:hyperlink>
    </w:p>
    <w:p w14:paraId="7785D94F" w14:textId="6E7E2910" w:rsidR="00F3324D" w:rsidRDefault="00F3324D">
      <w:pPr>
        <w:pStyle w:val="TOC1"/>
        <w:rPr>
          <w:rFonts w:asciiTheme="minorHAnsi" w:eastAsiaTheme="minorEastAsia" w:hAnsiTheme="minorHAnsi" w:cstheme="minorBidi"/>
          <w:caps w:val="0"/>
          <w:noProof/>
          <w:kern w:val="2"/>
          <w:sz w:val="22"/>
          <w:szCs w:val="22"/>
          <w:lang w:eastAsia="en-GB"/>
          <w14:ligatures w14:val="standardContextual"/>
        </w:rPr>
      </w:pPr>
      <w:hyperlink w:anchor="_Toc145416719" w:history="1">
        <w:r w:rsidRPr="00287E16">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PACKAGING AND DeSPATCH</w:t>
        </w:r>
        <w:r>
          <w:rPr>
            <w:noProof/>
            <w:webHidden/>
          </w:rPr>
          <w:tab/>
        </w:r>
        <w:r>
          <w:rPr>
            <w:noProof/>
            <w:webHidden/>
          </w:rPr>
          <w:fldChar w:fldCharType="begin"/>
        </w:r>
        <w:r>
          <w:rPr>
            <w:noProof/>
            <w:webHidden/>
          </w:rPr>
          <w:instrText xml:space="preserve"> PAGEREF _Toc145416719 \h </w:instrText>
        </w:r>
        <w:r>
          <w:rPr>
            <w:noProof/>
            <w:webHidden/>
          </w:rPr>
        </w:r>
        <w:r>
          <w:rPr>
            <w:noProof/>
            <w:webHidden/>
          </w:rPr>
          <w:fldChar w:fldCharType="separate"/>
        </w:r>
        <w:r>
          <w:rPr>
            <w:noProof/>
            <w:webHidden/>
          </w:rPr>
          <w:t>33</w:t>
        </w:r>
        <w:r>
          <w:rPr>
            <w:noProof/>
            <w:webHidden/>
          </w:rPr>
          <w:fldChar w:fldCharType="end"/>
        </w:r>
      </w:hyperlink>
    </w:p>
    <w:p w14:paraId="64EE939F" w14:textId="690DF02E" w:rsidR="00F3324D" w:rsidRDefault="00F3324D">
      <w:pPr>
        <w:pStyle w:val="TOC1"/>
        <w:rPr>
          <w:rFonts w:asciiTheme="minorHAnsi" w:eastAsiaTheme="minorEastAsia" w:hAnsiTheme="minorHAnsi" w:cstheme="minorBidi"/>
          <w:caps w:val="0"/>
          <w:noProof/>
          <w:kern w:val="2"/>
          <w:sz w:val="22"/>
          <w:szCs w:val="22"/>
          <w:lang w:eastAsia="en-GB"/>
          <w14:ligatures w14:val="standardContextual"/>
        </w:rPr>
      </w:pPr>
      <w:hyperlink w:anchor="_Toc145416720" w:history="1">
        <w:r w:rsidRPr="00287E16">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CHARTS</w:t>
        </w:r>
        <w:r>
          <w:rPr>
            <w:noProof/>
            <w:webHidden/>
          </w:rPr>
          <w:tab/>
        </w:r>
        <w:r>
          <w:rPr>
            <w:noProof/>
            <w:webHidden/>
          </w:rPr>
          <w:fldChar w:fldCharType="begin"/>
        </w:r>
        <w:r>
          <w:rPr>
            <w:noProof/>
            <w:webHidden/>
          </w:rPr>
          <w:instrText xml:space="preserve"> PAGEREF _Toc145416720 \h </w:instrText>
        </w:r>
        <w:r>
          <w:rPr>
            <w:noProof/>
            <w:webHidden/>
          </w:rPr>
        </w:r>
        <w:r>
          <w:rPr>
            <w:noProof/>
            <w:webHidden/>
          </w:rPr>
          <w:fldChar w:fldCharType="separate"/>
        </w:r>
        <w:r>
          <w:rPr>
            <w:noProof/>
            <w:webHidden/>
          </w:rPr>
          <w:t>34</w:t>
        </w:r>
        <w:r>
          <w:rPr>
            <w:noProof/>
            <w:webHidden/>
          </w:rPr>
          <w:fldChar w:fldCharType="end"/>
        </w:r>
      </w:hyperlink>
    </w:p>
    <w:p w14:paraId="2FA23891" w14:textId="2EBC1436"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21" w:history="1">
        <w:r w:rsidRPr="00287E16">
          <w:rPr>
            <w:rStyle w:val="Hyperlink"/>
            <w:noProof/>
          </w:rPr>
          <w:t>12.1</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CHART F1 - GENERAL FLOW FOR PROCUREMENT</w:t>
        </w:r>
        <w:r>
          <w:rPr>
            <w:noProof/>
            <w:webHidden/>
          </w:rPr>
          <w:tab/>
        </w:r>
        <w:r>
          <w:rPr>
            <w:noProof/>
            <w:webHidden/>
          </w:rPr>
          <w:fldChar w:fldCharType="begin"/>
        </w:r>
        <w:r>
          <w:rPr>
            <w:noProof/>
            <w:webHidden/>
          </w:rPr>
          <w:instrText xml:space="preserve"> PAGEREF _Toc145416721 \h </w:instrText>
        </w:r>
        <w:r>
          <w:rPr>
            <w:noProof/>
            <w:webHidden/>
          </w:rPr>
        </w:r>
        <w:r>
          <w:rPr>
            <w:noProof/>
            <w:webHidden/>
          </w:rPr>
          <w:fldChar w:fldCharType="separate"/>
        </w:r>
        <w:r>
          <w:rPr>
            <w:noProof/>
            <w:webHidden/>
          </w:rPr>
          <w:t>34</w:t>
        </w:r>
        <w:r>
          <w:rPr>
            <w:noProof/>
            <w:webHidden/>
          </w:rPr>
          <w:fldChar w:fldCharType="end"/>
        </w:r>
      </w:hyperlink>
    </w:p>
    <w:p w14:paraId="7D60EB8A" w14:textId="7C1C89B9"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22" w:history="1">
        <w:r w:rsidRPr="00287E16">
          <w:rPr>
            <w:rStyle w:val="Hyperlink"/>
            <w:noProof/>
          </w:rPr>
          <w:t>12.2</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CHART F2 - PRODUCTION CONTROL</w:t>
        </w:r>
        <w:r>
          <w:rPr>
            <w:noProof/>
            <w:webHidden/>
          </w:rPr>
          <w:tab/>
        </w:r>
        <w:r>
          <w:rPr>
            <w:noProof/>
            <w:webHidden/>
          </w:rPr>
          <w:fldChar w:fldCharType="begin"/>
        </w:r>
        <w:r>
          <w:rPr>
            <w:noProof/>
            <w:webHidden/>
          </w:rPr>
          <w:instrText xml:space="preserve"> PAGEREF _Toc145416722 \h </w:instrText>
        </w:r>
        <w:r>
          <w:rPr>
            <w:noProof/>
            <w:webHidden/>
          </w:rPr>
        </w:r>
        <w:r>
          <w:rPr>
            <w:noProof/>
            <w:webHidden/>
          </w:rPr>
          <w:fldChar w:fldCharType="separate"/>
        </w:r>
        <w:r>
          <w:rPr>
            <w:noProof/>
            <w:webHidden/>
          </w:rPr>
          <w:t>35</w:t>
        </w:r>
        <w:r>
          <w:rPr>
            <w:noProof/>
            <w:webHidden/>
          </w:rPr>
          <w:fldChar w:fldCharType="end"/>
        </w:r>
      </w:hyperlink>
    </w:p>
    <w:p w14:paraId="0A38F74F" w14:textId="0BF7ADBB"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23" w:history="1">
        <w:r w:rsidRPr="00287E16">
          <w:rPr>
            <w:rStyle w:val="Hyperlink"/>
            <w:noProof/>
          </w:rPr>
          <w:t>12.3</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CHART F3 - SCREENING TESTS</w:t>
        </w:r>
        <w:r>
          <w:rPr>
            <w:noProof/>
            <w:webHidden/>
          </w:rPr>
          <w:tab/>
        </w:r>
        <w:r>
          <w:rPr>
            <w:noProof/>
            <w:webHidden/>
          </w:rPr>
          <w:fldChar w:fldCharType="begin"/>
        </w:r>
        <w:r>
          <w:rPr>
            <w:noProof/>
            <w:webHidden/>
          </w:rPr>
          <w:instrText xml:space="preserve"> PAGEREF _Toc145416723 \h </w:instrText>
        </w:r>
        <w:r>
          <w:rPr>
            <w:noProof/>
            <w:webHidden/>
          </w:rPr>
        </w:r>
        <w:r>
          <w:rPr>
            <w:noProof/>
            <w:webHidden/>
          </w:rPr>
          <w:fldChar w:fldCharType="separate"/>
        </w:r>
        <w:r>
          <w:rPr>
            <w:noProof/>
            <w:webHidden/>
          </w:rPr>
          <w:t>36</w:t>
        </w:r>
        <w:r>
          <w:rPr>
            <w:noProof/>
            <w:webHidden/>
          </w:rPr>
          <w:fldChar w:fldCharType="end"/>
        </w:r>
      </w:hyperlink>
    </w:p>
    <w:p w14:paraId="46745403" w14:textId="3C68D1E7" w:rsidR="00F3324D" w:rsidRDefault="00F3324D">
      <w:pPr>
        <w:pStyle w:val="TOC2"/>
        <w:rPr>
          <w:rFonts w:asciiTheme="minorHAnsi" w:eastAsiaTheme="minorEastAsia" w:hAnsiTheme="minorHAnsi" w:cstheme="minorBidi"/>
          <w:caps w:val="0"/>
          <w:noProof/>
          <w:kern w:val="2"/>
          <w:sz w:val="22"/>
          <w:szCs w:val="22"/>
          <w:lang w:eastAsia="en-GB"/>
          <w14:ligatures w14:val="standardContextual"/>
        </w:rPr>
      </w:pPr>
      <w:hyperlink w:anchor="_Toc145416724" w:history="1">
        <w:r w:rsidRPr="00287E16">
          <w:rPr>
            <w:rStyle w:val="Hyperlink"/>
            <w:noProof/>
          </w:rPr>
          <w:t>12.4</w:t>
        </w:r>
        <w:r>
          <w:rPr>
            <w:rFonts w:asciiTheme="minorHAnsi" w:eastAsiaTheme="minorEastAsia" w:hAnsiTheme="minorHAnsi" w:cstheme="minorBidi"/>
            <w:caps w:val="0"/>
            <w:noProof/>
            <w:kern w:val="2"/>
            <w:sz w:val="22"/>
            <w:szCs w:val="22"/>
            <w:lang w:eastAsia="en-GB"/>
            <w14:ligatures w14:val="standardContextual"/>
          </w:rPr>
          <w:tab/>
        </w:r>
        <w:r w:rsidRPr="00287E16">
          <w:rPr>
            <w:rStyle w:val="Hyperlink"/>
            <w:noProof/>
          </w:rPr>
          <w:t>CHART F4 - QUALIFICATION, PERIODIC TESTING AND LOT VALIDATION TESTING</w:t>
        </w:r>
        <w:r>
          <w:rPr>
            <w:noProof/>
            <w:webHidden/>
          </w:rPr>
          <w:tab/>
        </w:r>
        <w:r>
          <w:rPr>
            <w:noProof/>
            <w:webHidden/>
          </w:rPr>
          <w:fldChar w:fldCharType="begin"/>
        </w:r>
        <w:r>
          <w:rPr>
            <w:noProof/>
            <w:webHidden/>
          </w:rPr>
          <w:instrText xml:space="preserve"> PAGEREF _Toc145416724 \h </w:instrText>
        </w:r>
        <w:r>
          <w:rPr>
            <w:noProof/>
            <w:webHidden/>
          </w:rPr>
        </w:r>
        <w:r>
          <w:rPr>
            <w:noProof/>
            <w:webHidden/>
          </w:rPr>
          <w:fldChar w:fldCharType="separate"/>
        </w:r>
        <w:r>
          <w:rPr>
            <w:noProof/>
            <w:webHidden/>
          </w:rPr>
          <w:t>37</w:t>
        </w:r>
        <w:r>
          <w:rPr>
            <w:noProof/>
            <w:webHidden/>
          </w:rPr>
          <w:fldChar w:fldCharType="end"/>
        </w:r>
      </w:hyperlink>
    </w:p>
    <w:p w14:paraId="77C7C769" w14:textId="5B3A3008"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725" w:history="1">
        <w:r w:rsidRPr="00287E16">
          <w:rPr>
            <w:rStyle w:val="Hyperlink"/>
            <w:noProof/>
          </w:rPr>
          <w:t>12.4.1</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Chart F4A - Qualification, Periodic Testing and Lot Validation Testing for Hermetically Sealed Components</w:t>
        </w:r>
        <w:r>
          <w:rPr>
            <w:noProof/>
            <w:webHidden/>
          </w:rPr>
          <w:tab/>
        </w:r>
        <w:r>
          <w:rPr>
            <w:noProof/>
            <w:webHidden/>
          </w:rPr>
          <w:fldChar w:fldCharType="begin"/>
        </w:r>
        <w:r>
          <w:rPr>
            <w:noProof/>
            <w:webHidden/>
          </w:rPr>
          <w:instrText xml:space="preserve"> PAGEREF _Toc145416725 \h </w:instrText>
        </w:r>
        <w:r>
          <w:rPr>
            <w:noProof/>
            <w:webHidden/>
          </w:rPr>
        </w:r>
        <w:r>
          <w:rPr>
            <w:noProof/>
            <w:webHidden/>
          </w:rPr>
          <w:fldChar w:fldCharType="separate"/>
        </w:r>
        <w:r>
          <w:rPr>
            <w:noProof/>
            <w:webHidden/>
          </w:rPr>
          <w:t>37</w:t>
        </w:r>
        <w:r>
          <w:rPr>
            <w:noProof/>
            <w:webHidden/>
          </w:rPr>
          <w:fldChar w:fldCharType="end"/>
        </w:r>
      </w:hyperlink>
    </w:p>
    <w:p w14:paraId="4639FC8F" w14:textId="23A47504"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726" w:history="1">
        <w:r w:rsidRPr="00287E16">
          <w:rPr>
            <w:rStyle w:val="Hyperlink"/>
            <w:noProof/>
          </w:rPr>
          <w:t>12.4.2</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Chart F4B - Qualification, Periodic Testing and Lot Validation Testing for Non-hermetically Sealed Components</w:t>
        </w:r>
        <w:r>
          <w:rPr>
            <w:noProof/>
            <w:webHidden/>
          </w:rPr>
          <w:tab/>
        </w:r>
        <w:r>
          <w:rPr>
            <w:noProof/>
            <w:webHidden/>
          </w:rPr>
          <w:fldChar w:fldCharType="begin"/>
        </w:r>
        <w:r>
          <w:rPr>
            <w:noProof/>
            <w:webHidden/>
          </w:rPr>
          <w:instrText xml:space="preserve"> PAGEREF _Toc145416726 \h </w:instrText>
        </w:r>
        <w:r>
          <w:rPr>
            <w:noProof/>
            <w:webHidden/>
          </w:rPr>
        </w:r>
        <w:r>
          <w:rPr>
            <w:noProof/>
            <w:webHidden/>
          </w:rPr>
          <w:fldChar w:fldCharType="separate"/>
        </w:r>
        <w:r>
          <w:rPr>
            <w:noProof/>
            <w:webHidden/>
          </w:rPr>
          <w:t>38</w:t>
        </w:r>
        <w:r>
          <w:rPr>
            <w:noProof/>
            <w:webHidden/>
          </w:rPr>
          <w:fldChar w:fldCharType="end"/>
        </w:r>
      </w:hyperlink>
    </w:p>
    <w:p w14:paraId="399AC5B4" w14:textId="02C695B8" w:rsidR="00F3324D" w:rsidRDefault="00F3324D">
      <w:pPr>
        <w:pStyle w:val="TOC3"/>
        <w:rPr>
          <w:rFonts w:asciiTheme="minorHAnsi" w:eastAsiaTheme="minorEastAsia" w:hAnsiTheme="minorHAnsi" w:cstheme="minorBidi"/>
          <w:noProof/>
          <w:kern w:val="2"/>
          <w:sz w:val="22"/>
          <w:szCs w:val="22"/>
          <w:lang w:eastAsia="en-GB"/>
          <w14:ligatures w14:val="standardContextual"/>
        </w:rPr>
      </w:pPr>
      <w:hyperlink w:anchor="_Toc145416727" w:history="1">
        <w:r w:rsidRPr="00287E16">
          <w:rPr>
            <w:rStyle w:val="Hyperlink"/>
            <w:noProof/>
          </w:rPr>
          <w:t>12.4.3</w:t>
        </w:r>
        <w:r>
          <w:rPr>
            <w:rFonts w:asciiTheme="minorHAnsi" w:eastAsiaTheme="minorEastAsia" w:hAnsiTheme="minorHAnsi" w:cstheme="minorBidi"/>
            <w:noProof/>
            <w:kern w:val="2"/>
            <w:sz w:val="22"/>
            <w:szCs w:val="22"/>
            <w:lang w:eastAsia="en-GB"/>
            <w14:ligatures w14:val="standardContextual"/>
          </w:rPr>
          <w:tab/>
        </w:r>
        <w:r w:rsidRPr="00287E16">
          <w:rPr>
            <w:rStyle w:val="Hyperlink"/>
            <w:noProof/>
          </w:rPr>
          <w:t>Notes to Charts F4A and F4B</w:t>
        </w:r>
        <w:r>
          <w:rPr>
            <w:noProof/>
            <w:webHidden/>
          </w:rPr>
          <w:tab/>
        </w:r>
        <w:r>
          <w:rPr>
            <w:noProof/>
            <w:webHidden/>
          </w:rPr>
          <w:fldChar w:fldCharType="begin"/>
        </w:r>
        <w:r>
          <w:rPr>
            <w:noProof/>
            <w:webHidden/>
          </w:rPr>
          <w:instrText xml:space="preserve"> PAGEREF _Toc145416727 \h </w:instrText>
        </w:r>
        <w:r>
          <w:rPr>
            <w:noProof/>
            <w:webHidden/>
          </w:rPr>
        </w:r>
        <w:r>
          <w:rPr>
            <w:noProof/>
            <w:webHidden/>
          </w:rPr>
          <w:fldChar w:fldCharType="separate"/>
        </w:r>
        <w:r>
          <w:rPr>
            <w:noProof/>
            <w:webHidden/>
          </w:rPr>
          <w:t>38</w:t>
        </w:r>
        <w:r>
          <w:rPr>
            <w:noProof/>
            <w:webHidden/>
          </w:rPr>
          <w:fldChar w:fldCharType="end"/>
        </w:r>
      </w:hyperlink>
    </w:p>
    <w:p w14:paraId="5F58DBF3" w14:textId="019F565F" w:rsidR="007638F8" w:rsidRPr="00240DB1" w:rsidRDefault="00A26C7C" w:rsidP="00546706">
      <w:pPr>
        <w:rPr>
          <w:rFonts w:cs="Arial"/>
        </w:rPr>
      </w:pPr>
      <w:r>
        <w:rPr>
          <w:rFonts w:cs="Arial"/>
          <w:caps/>
        </w:rPr>
        <w:fldChar w:fldCharType="end"/>
      </w:r>
    </w:p>
    <w:p w14:paraId="6EFAD895" w14:textId="77777777" w:rsidR="00306ACC" w:rsidRPr="00240DB1" w:rsidRDefault="00306ACC" w:rsidP="007A41EF">
      <w:pPr>
        <w:ind w:left="0"/>
        <w:rPr>
          <w:rFonts w:cs="Arial"/>
        </w:rPr>
      </w:pPr>
      <w:r w:rsidRPr="00240DB1">
        <w:rPr>
          <w:rFonts w:cs="Arial"/>
        </w:rPr>
        <w:br w:type="page"/>
      </w:r>
    </w:p>
    <w:p w14:paraId="2853CE22" w14:textId="77777777" w:rsidR="00D22C5F" w:rsidRDefault="00D22C5F" w:rsidP="00D22C5F">
      <w:pPr>
        <w:pStyle w:val="Heading1"/>
      </w:pPr>
      <w:bookmarkStart w:id="2" w:name="_Toc145416614"/>
      <w:r>
        <w:lastRenderedPageBreak/>
        <w:t>INTRODUCTION</w:t>
      </w:r>
      <w:bookmarkEnd w:id="2"/>
    </w:p>
    <w:p w14:paraId="3217A786" w14:textId="77777777" w:rsidR="00D22C5F" w:rsidRDefault="00D22C5F" w:rsidP="0008708A">
      <w:pPr>
        <w:pStyle w:val="Heading2"/>
      </w:pPr>
      <w:bookmarkStart w:id="3" w:name="_Toc145416615"/>
      <w:commentRangeStart w:id="4"/>
      <w:r>
        <w:t>SCOPE</w:t>
      </w:r>
      <w:bookmarkEnd w:id="3"/>
      <w:commentRangeEnd w:id="4"/>
      <w:r w:rsidR="00641A89">
        <w:rPr>
          <w:rStyle w:val="CommentReference"/>
          <w:bCs w:val="0"/>
          <w:caps w:val="0"/>
          <w:u w:val="none"/>
        </w:rPr>
        <w:commentReference w:id="4"/>
      </w:r>
    </w:p>
    <w:p w14:paraId="508289DC" w14:textId="626C71F7" w:rsidR="00D22C5F" w:rsidRDefault="00D22C5F" w:rsidP="00D22C5F">
      <w:r>
        <w:t xml:space="preserve">This specification defines the general requirements for the qualification, qualification maintenance, procurement, and delivery of </w:t>
      </w:r>
      <w:r w:rsidR="00173579">
        <w:t xml:space="preserve">capacitor filters, </w:t>
      </w:r>
      <w:r w:rsidR="00364687" w:rsidRPr="002E1F80">
        <w:rPr>
          <w:highlight w:val="yellow"/>
        </w:rPr>
        <w:t xml:space="preserve">EMI </w:t>
      </w:r>
      <w:r w:rsidR="00A14DC0" w:rsidRPr="002E1F80">
        <w:rPr>
          <w:highlight w:val="yellow"/>
        </w:rPr>
        <w:t>s</w:t>
      </w:r>
      <w:r w:rsidR="00364687" w:rsidRPr="002E1F80">
        <w:rPr>
          <w:highlight w:val="yellow"/>
        </w:rPr>
        <w:t>uppression</w:t>
      </w:r>
      <w:r w:rsidR="00364687">
        <w:t xml:space="preserve">, </w:t>
      </w:r>
      <w:r w:rsidR="00173579">
        <w:t>feedthrough</w:t>
      </w:r>
      <w:r w:rsidR="00364687">
        <w:t xml:space="preserve"> </w:t>
      </w:r>
      <w:r w:rsidR="00364687" w:rsidRPr="002E1F80">
        <w:rPr>
          <w:highlight w:val="yellow"/>
        </w:rPr>
        <w:t>and surface mount</w:t>
      </w:r>
      <w:r w:rsidR="00173579">
        <w:t>,</w:t>
      </w:r>
      <w:r>
        <w:t xml:space="preserve"> for space applications. This specification contains the appropriate </w:t>
      </w:r>
      <w:proofErr w:type="gramStart"/>
      <w:r>
        <w:t>inspection</w:t>
      </w:r>
      <w:proofErr w:type="gramEnd"/>
      <w:r>
        <w:t xml:space="preserve"> and test schedules and also specifies the data documentation requirements.</w:t>
      </w:r>
    </w:p>
    <w:p w14:paraId="3AEF9005" w14:textId="77777777" w:rsidR="00D22C5F" w:rsidRDefault="00D22C5F" w:rsidP="0008708A">
      <w:pPr>
        <w:pStyle w:val="Heading2"/>
      </w:pPr>
      <w:r>
        <w:tab/>
      </w:r>
      <w:bookmarkStart w:id="5" w:name="_Toc145416616"/>
      <w:r>
        <w:t>APPLICABILITY</w:t>
      </w:r>
      <w:bookmarkEnd w:id="5"/>
    </w:p>
    <w:p w14:paraId="1374D427" w14:textId="77777777" w:rsidR="00D22C5F" w:rsidRDefault="00D22C5F" w:rsidP="00160C82">
      <w:pPr>
        <w:spacing w:after="120"/>
      </w:pPr>
      <w:r>
        <w:t>This specification is primarily applicable to the granting of qualification approval to components qualified in accordance with one of the following ESCC methods:</w:t>
      </w:r>
    </w:p>
    <w:p w14:paraId="03FBA8D3" w14:textId="6A3B0D3E" w:rsidR="00D22C5F" w:rsidRDefault="00D22C5F" w:rsidP="00EE1DDD">
      <w:pPr>
        <w:pStyle w:val="BulletList"/>
      </w:pPr>
      <w:r>
        <w:t xml:space="preserve">Qualification of Standard Components per ESCC Basic Specification No. </w:t>
      </w:r>
      <w:hyperlink r:id="rId19" w:history="1">
        <w:r w:rsidRPr="00173579">
          <w:rPr>
            <w:rStyle w:val="Hyperlink"/>
          </w:rPr>
          <w:t>20100</w:t>
        </w:r>
      </w:hyperlink>
      <w:r>
        <w:t>.</w:t>
      </w:r>
    </w:p>
    <w:p w14:paraId="581C6688" w14:textId="7322E009" w:rsidR="00B5017E" w:rsidRPr="00B12BBA" w:rsidRDefault="00D22C5F" w:rsidP="00EE1DDD">
      <w:pPr>
        <w:pStyle w:val="BulletList"/>
      </w:pPr>
      <w:r w:rsidRPr="00B12BBA">
        <w:t xml:space="preserve">Technology Flow Qualification per ESCC Basic Specification No. </w:t>
      </w:r>
      <w:hyperlink r:id="rId20" w:history="1">
        <w:r w:rsidRPr="00B12BBA">
          <w:rPr>
            <w:rStyle w:val="Hyperlink"/>
          </w:rPr>
          <w:t>25400</w:t>
        </w:r>
      </w:hyperlink>
      <w:r w:rsidRPr="00B12BBA">
        <w:t>.</w:t>
      </w:r>
    </w:p>
    <w:p w14:paraId="68885328" w14:textId="5496414D" w:rsidR="00D22C5F" w:rsidRDefault="00D22C5F" w:rsidP="00B5017E">
      <w:r>
        <w:t>It is also primarily applicable to the procurement of components so qualified.</w:t>
      </w:r>
    </w:p>
    <w:p w14:paraId="677835F3" w14:textId="54E8B8BD" w:rsidR="00D22C5F" w:rsidRDefault="00D22C5F" w:rsidP="00944A69">
      <w:pPr>
        <w:spacing w:before="240"/>
      </w:pPr>
      <w:r w:rsidRPr="00B12BBA">
        <w:t xml:space="preserve">This specification may also be applied to the procurement of unqualified components, recommendations for which are given in ESCC Basic Specification No. </w:t>
      </w:r>
      <w:hyperlink r:id="rId21" w:history="1">
        <w:r w:rsidRPr="00B12BBA">
          <w:rPr>
            <w:rStyle w:val="Hyperlink"/>
          </w:rPr>
          <w:t>23100</w:t>
        </w:r>
      </w:hyperlink>
      <w:r w:rsidRPr="00B12BBA">
        <w:t>.</w:t>
      </w:r>
    </w:p>
    <w:p w14:paraId="09BAA364" w14:textId="77777777" w:rsidR="00D22C5F" w:rsidRDefault="00D22C5F" w:rsidP="00D22C5F">
      <w:pPr>
        <w:pStyle w:val="Heading1"/>
      </w:pPr>
      <w:bookmarkStart w:id="6" w:name="_Ref478135571"/>
      <w:bookmarkStart w:id="7" w:name="_Toc145416617"/>
      <w:r>
        <w:t>APPLICABLE DOCUMENTS</w:t>
      </w:r>
      <w:bookmarkEnd w:id="6"/>
      <w:bookmarkEnd w:id="7"/>
    </w:p>
    <w:p w14:paraId="581AED52" w14:textId="77777777" w:rsidR="00D22C5F" w:rsidRDefault="00D22C5F" w:rsidP="00D22C5F">
      <w:r>
        <w:t>The following documents form part of, and shall be read in conjunction with, this specification. The relevant issues shall be those in effect on the date of starting qualification or placing the Purchase Order.</w:t>
      </w:r>
    </w:p>
    <w:p w14:paraId="1C0F5342" w14:textId="77777777" w:rsidR="00D22C5F" w:rsidRDefault="00D22C5F" w:rsidP="0008708A">
      <w:pPr>
        <w:pStyle w:val="Heading2"/>
      </w:pPr>
      <w:bookmarkStart w:id="8" w:name="_Toc145416618"/>
      <w:r>
        <w:t>ESCC SPECIFICATIONS</w:t>
      </w:r>
      <w:bookmarkEnd w:id="8"/>
    </w:p>
    <w:p w14:paraId="12F9D71B" w14:textId="5AFEF3B6" w:rsidR="00D22C5F" w:rsidRDefault="00D22C5F" w:rsidP="00EE1DDD">
      <w:pPr>
        <w:pStyle w:val="BulletList"/>
      </w:pPr>
      <w:r>
        <w:t xml:space="preserve">No. </w:t>
      </w:r>
      <w:hyperlink r:id="rId22" w:history="1">
        <w:r w:rsidR="00AF7645" w:rsidRPr="00173579">
          <w:rPr>
            <w:rStyle w:val="Hyperlink"/>
          </w:rPr>
          <w:t>20100</w:t>
        </w:r>
      </w:hyperlink>
      <w:r>
        <w:t>, Requirements for the Qualification of Standard Electronic Components for Space Application.</w:t>
      </w:r>
    </w:p>
    <w:p w14:paraId="4315D768" w14:textId="661AD4DD" w:rsidR="00D33A29" w:rsidRDefault="00D33A29" w:rsidP="00EE1DDD">
      <w:pPr>
        <w:pStyle w:val="BulletList"/>
      </w:pPr>
      <w:r>
        <w:t xml:space="preserve">No. </w:t>
      </w:r>
      <w:hyperlink r:id="rId23" w:history="1">
        <w:r w:rsidRPr="000B3780">
          <w:rPr>
            <w:rStyle w:val="Hyperlink"/>
          </w:rPr>
          <w:t>20400</w:t>
        </w:r>
      </w:hyperlink>
      <w:r>
        <w:t>, Internal Visual Inspection.</w:t>
      </w:r>
    </w:p>
    <w:p w14:paraId="15BDEF44" w14:textId="75F22039" w:rsidR="00D22C5F" w:rsidRDefault="00D22C5F" w:rsidP="00EE1DDD">
      <w:pPr>
        <w:pStyle w:val="BulletList"/>
      </w:pPr>
      <w:r>
        <w:t xml:space="preserve">No. </w:t>
      </w:r>
      <w:hyperlink r:id="rId24" w:history="1">
        <w:r w:rsidRPr="000B3780">
          <w:rPr>
            <w:rStyle w:val="Hyperlink"/>
          </w:rPr>
          <w:t>20500</w:t>
        </w:r>
      </w:hyperlink>
      <w:r>
        <w:t>, External Visual Inspection.</w:t>
      </w:r>
    </w:p>
    <w:p w14:paraId="3290CFFB" w14:textId="61DDD6F1" w:rsidR="00D22C5F" w:rsidRDefault="00D22C5F" w:rsidP="00EE1DDD">
      <w:pPr>
        <w:pStyle w:val="BulletList"/>
      </w:pPr>
      <w:r>
        <w:t xml:space="preserve">No. </w:t>
      </w:r>
      <w:hyperlink r:id="rId25" w:history="1">
        <w:r w:rsidRPr="000B3780">
          <w:rPr>
            <w:rStyle w:val="Hyperlink"/>
          </w:rPr>
          <w:t>20600</w:t>
        </w:r>
      </w:hyperlink>
      <w:r>
        <w:t>, Preservation, Packaging and D</w:t>
      </w:r>
      <w:r w:rsidR="00944A69">
        <w:t>e</w:t>
      </w:r>
      <w:r>
        <w:t>spatch of ESCC Components.</w:t>
      </w:r>
    </w:p>
    <w:p w14:paraId="6146EDC5" w14:textId="0DB3F5B6" w:rsidR="00D33A29" w:rsidRDefault="00D33A29" w:rsidP="00EE1DDD">
      <w:pPr>
        <w:pStyle w:val="BulletList"/>
      </w:pPr>
      <w:r>
        <w:t xml:space="preserve">No. </w:t>
      </w:r>
      <w:hyperlink r:id="rId26" w:history="1">
        <w:r w:rsidRPr="000B3780">
          <w:rPr>
            <w:rStyle w:val="Hyperlink"/>
          </w:rPr>
          <w:t>20900</w:t>
        </w:r>
      </w:hyperlink>
      <w:r>
        <w:t>, Radiographic Inspection</w:t>
      </w:r>
      <w:r w:rsidR="00A23BE4">
        <w:t xml:space="preserve"> of Electronic Components</w:t>
      </w:r>
      <w:r w:rsidR="00BB1965">
        <w:t>.</w:t>
      </w:r>
    </w:p>
    <w:p w14:paraId="7887A693" w14:textId="5318B061" w:rsidR="00D22C5F" w:rsidRDefault="00D22C5F" w:rsidP="00EE1DDD">
      <w:pPr>
        <w:pStyle w:val="BulletList"/>
      </w:pPr>
      <w:r>
        <w:t xml:space="preserve">No. </w:t>
      </w:r>
      <w:hyperlink r:id="rId27" w:history="1">
        <w:r w:rsidRPr="000B3780">
          <w:rPr>
            <w:rStyle w:val="Hyperlink"/>
          </w:rPr>
          <w:t>21300</w:t>
        </w:r>
      </w:hyperlink>
      <w:r>
        <w:t>, Terms, Definitions, Abbreviations, Symbols and Units.</w:t>
      </w:r>
    </w:p>
    <w:p w14:paraId="070E3FCE" w14:textId="4CD61A23" w:rsidR="00D22C5F" w:rsidRDefault="00D22C5F" w:rsidP="00EE1DDD">
      <w:pPr>
        <w:pStyle w:val="BulletList"/>
      </w:pPr>
      <w:r>
        <w:t xml:space="preserve">No. </w:t>
      </w:r>
      <w:hyperlink r:id="rId28" w:history="1">
        <w:r w:rsidRPr="000B3780">
          <w:rPr>
            <w:rStyle w:val="Hyperlink"/>
          </w:rPr>
          <w:t>21700</w:t>
        </w:r>
      </w:hyperlink>
      <w:r>
        <w:t>, General Requirements for the Marking of ESCC Components.</w:t>
      </w:r>
    </w:p>
    <w:p w14:paraId="4A9CAEC4" w14:textId="6A83076A" w:rsidR="00854D00" w:rsidRPr="00B12BBA" w:rsidRDefault="00854D00" w:rsidP="00EE1DDD">
      <w:pPr>
        <w:pStyle w:val="BulletList"/>
      </w:pPr>
      <w:r w:rsidRPr="00B12BBA">
        <w:t xml:space="preserve">No. </w:t>
      </w:r>
      <w:hyperlink r:id="rId29" w:history="1">
        <w:r w:rsidRPr="00B12BBA">
          <w:rPr>
            <w:rStyle w:val="Hyperlink"/>
          </w:rPr>
          <w:t>22600</w:t>
        </w:r>
      </w:hyperlink>
      <w:r w:rsidRPr="00B12BBA">
        <w:t>, Requirements for the Evaluation of Standard Electronic Components for Space Application.</w:t>
      </w:r>
    </w:p>
    <w:p w14:paraId="48B2729D" w14:textId="4EFC6D50" w:rsidR="00D22C5F" w:rsidRDefault="00D22C5F" w:rsidP="00EE1DDD">
      <w:pPr>
        <w:pStyle w:val="BulletList"/>
      </w:pPr>
      <w:r>
        <w:t xml:space="preserve">No. </w:t>
      </w:r>
      <w:hyperlink r:id="rId30" w:history="1">
        <w:r w:rsidRPr="000B3780">
          <w:rPr>
            <w:rStyle w:val="Hyperlink"/>
          </w:rPr>
          <w:t>22800</w:t>
        </w:r>
      </w:hyperlink>
      <w:r>
        <w:t>, ESCC Non-Conformance Control System.</w:t>
      </w:r>
    </w:p>
    <w:p w14:paraId="00E3D465" w14:textId="5824F142" w:rsidR="00D22C5F" w:rsidRPr="00B12BBA" w:rsidRDefault="00D22C5F" w:rsidP="00EE1DDD">
      <w:pPr>
        <w:pStyle w:val="BulletList"/>
      </w:pPr>
      <w:r w:rsidRPr="00B12BBA">
        <w:t xml:space="preserve">No. </w:t>
      </w:r>
      <w:hyperlink r:id="rId31" w:history="1">
        <w:r w:rsidR="00AF7645" w:rsidRPr="00B12BBA">
          <w:rPr>
            <w:rStyle w:val="Hyperlink"/>
          </w:rPr>
          <w:t>23100</w:t>
        </w:r>
      </w:hyperlink>
      <w:r w:rsidRPr="00B12BBA">
        <w:t>, Recommendations on the use of the ESCC Specification System for the Evaluation and Procurement of Unqualified Components.</w:t>
      </w:r>
    </w:p>
    <w:p w14:paraId="55B6CEC5" w14:textId="1FD4DE49" w:rsidR="00D33A29" w:rsidRDefault="00D33A29" w:rsidP="00EE1DDD">
      <w:pPr>
        <w:pStyle w:val="BulletList"/>
      </w:pPr>
      <w:r>
        <w:t xml:space="preserve">No. </w:t>
      </w:r>
      <w:hyperlink r:id="rId32" w:history="1">
        <w:r w:rsidRPr="000B3780">
          <w:rPr>
            <w:rStyle w:val="Hyperlink"/>
          </w:rPr>
          <w:t>23500</w:t>
        </w:r>
      </w:hyperlink>
      <w:r>
        <w:t>, Lead Materials and Finishes for</w:t>
      </w:r>
      <w:r w:rsidR="00121EC0">
        <w:t xml:space="preserve"> Components for </w:t>
      </w:r>
      <w:r>
        <w:t>Space Application.</w:t>
      </w:r>
    </w:p>
    <w:p w14:paraId="64CD8EE9" w14:textId="3EEC3753" w:rsidR="00D33A29" w:rsidRDefault="00D33A29" w:rsidP="00EE1DDD">
      <w:pPr>
        <w:pStyle w:val="BulletList"/>
      </w:pPr>
      <w:r>
        <w:t xml:space="preserve">No. </w:t>
      </w:r>
      <w:hyperlink r:id="rId33" w:history="1">
        <w:r w:rsidRPr="000B3780">
          <w:rPr>
            <w:rStyle w:val="Hyperlink"/>
          </w:rPr>
          <w:t>24400</w:t>
        </w:r>
      </w:hyperlink>
      <w:r>
        <w:t>, Measurement of Insertion Loss for EMI Suppression Filters.</w:t>
      </w:r>
    </w:p>
    <w:p w14:paraId="3F57D49F" w14:textId="07B8280E" w:rsidR="00D22C5F" w:rsidRDefault="00D22C5F" w:rsidP="00EE1DDD">
      <w:pPr>
        <w:pStyle w:val="BulletList"/>
      </w:pPr>
      <w:r>
        <w:t xml:space="preserve">No. </w:t>
      </w:r>
      <w:hyperlink r:id="rId34" w:history="1">
        <w:r w:rsidRPr="000B3780">
          <w:rPr>
            <w:rStyle w:val="Hyperlink"/>
          </w:rPr>
          <w:t>24600</w:t>
        </w:r>
      </w:hyperlink>
      <w:r>
        <w:t>, Minimum Quality System Requirements.</w:t>
      </w:r>
    </w:p>
    <w:p w14:paraId="2784BEDE" w14:textId="7F12282C" w:rsidR="00D22C5F" w:rsidRDefault="00D22C5F" w:rsidP="00EE1DDD">
      <w:pPr>
        <w:pStyle w:val="BulletList"/>
      </w:pPr>
      <w:r>
        <w:t xml:space="preserve">No. </w:t>
      </w:r>
      <w:hyperlink r:id="rId35" w:history="1">
        <w:r w:rsidRPr="000B3780">
          <w:rPr>
            <w:rStyle w:val="Hyperlink"/>
          </w:rPr>
          <w:t>24800</w:t>
        </w:r>
      </w:hyperlink>
      <w:r>
        <w:t>, Resistance to Solvents of Marking, Materials and Finishes.</w:t>
      </w:r>
    </w:p>
    <w:p w14:paraId="2A9B0731" w14:textId="5B94C553" w:rsidR="00D22C5F" w:rsidRPr="00B12BBA" w:rsidRDefault="00D22C5F" w:rsidP="00EE1DDD">
      <w:pPr>
        <w:pStyle w:val="BulletList"/>
      </w:pPr>
      <w:r w:rsidRPr="00B12BBA">
        <w:t xml:space="preserve">No. </w:t>
      </w:r>
      <w:hyperlink r:id="rId36" w:history="1">
        <w:r w:rsidR="00AF7645" w:rsidRPr="00B12BBA">
          <w:rPr>
            <w:rStyle w:val="Hyperlink"/>
          </w:rPr>
          <w:t>25400</w:t>
        </w:r>
      </w:hyperlink>
      <w:r w:rsidRPr="00B12BBA">
        <w:t>, Requirements for the Technology Flow Qualification of Electronic Components for Space Application.</w:t>
      </w:r>
    </w:p>
    <w:p w14:paraId="452F1AC3" w14:textId="07B22579" w:rsidR="00D22C5F" w:rsidRDefault="00D22C5F" w:rsidP="00672EC4">
      <w:pPr>
        <w:keepLines/>
        <w:spacing w:before="240"/>
      </w:pPr>
      <w:r>
        <w:lastRenderedPageBreak/>
        <w:t xml:space="preserve">For qualification and qualification maintenance or procurement of qualified components, with the exception of ESCC Basic Specifications Nos. </w:t>
      </w:r>
      <w:hyperlink r:id="rId37" w:history="1">
        <w:r w:rsidR="00AF7645" w:rsidRPr="00173579">
          <w:rPr>
            <w:rStyle w:val="Hyperlink"/>
          </w:rPr>
          <w:t>20100</w:t>
        </w:r>
      </w:hyperlink>
      <w:r>
        <w:t xml:space="preserve">, </w:t>
      </w:r>
      <w:hyperlink r:id="rId38" w:history="1">
        <w:r w:rsidR="00BB1965" w:rsidRPr="000B3780">
          <w:rPr>
            <w:rStyle w:val="Hyperlink"/>
          </w:rPr>
          <w:t>21700</w:t>
        </w:r>
      </w:hyperlink>
      <w:r>
        <w:t xml:space="preserve">, </w:t>
      </w:r>
      <w:hyperlink r:id="rId39" w:history="1">
        <w:r w:rsidR="00BB1965" w:rsidRPr="000B3780">
          <w:rPr>
            <w:rStyle w:val="Hyperlink"/>
          </w:rPr>
          <w:t>22800</w:t>
        </w:r>
      </w:hyperlink>
      <w:r>
        <w:t xml:space="preserve">, </w:t>
      </w:r>
      <w:hyperlink r:id="rId40" w:history="1">
        <w:r w:rsidR="006F44A3" w:rsidRPr="000B3780">
          <w:rPr>
            <w:rStyle w:val="Hyperlink"/>
          </w:rPr>
          <w:t>24600</w:t>
        </w:r>
      </w:hyperlink>
      <w:r>
        <w:t xml:space="preserve"> and </w:t>
      </w:r>
      <w:hyperlink r:id="rId41" w:history="1">
        <w:r w:rsidR="00AF7645" w:rsidRPr="00173579">
          <w:rPr>
            <w:rStyle w:val="Hyperlink"/>
          </w:rPr>
          <w:t>25400</w:t>
        </w:r>
      </w:hyperlink>
      <w:r>
        <w:t>, where Manufacturers’ specifications are equivalent to, or more stringent than, the ESCC Basic Specifications listed above, they may be used in place of the latter, subject to the approval of the ESCC Executive.</w:t>
      </w:r>
    </w:p>
    <w:p w14:paraId="2D680AF0" w14:textId="77777777" w:rsidR="00944A69" w:rsidRDefault="00D22C5F" w:rsidP="00D22C5F">
      <w:r>
        <w:t>Such replacements shall be clearly identified in the applicable Process Identification Document (PID).</w:t>
      </w:r>
    </w:p>
    <w:p w14:paraId="3B227279" w14:textId="0B78677E" w:rsidR="00D22C5F" w:rsidRDefault="00D22C5F" w:rsidP="00D22C5F">
      <w:r>
        <w:t xml:space="preserve">For procurement of unqualified components, where Manufacturers’ specifications are equivalent to or more stringent than the applicable ESCC Basic Specifications listed above, they may be used in place of the latter subject to the approval of the </w:t>
      </w:r>
      <w:proofErr w:type="spellStart"/>
      <w:r>
        <w:t>Orderer</w:t>
      </w:r>
      <w:proofErr w:type="spellEnd"/>
      <w:r>
        <w:t>.</w:t>
      </w:r>
    </w:p>
    <w:p w14:paraId="338E584F" w14:textId="2526F922" w:rsidR="00D22C5F" w:rsidRDefault="00D22C5F" w:rsidP="00D22C5F">
      <w:r>
        <w:t xml:space="preserve">Such replacements may be listed in an appendix to the appropriate Detail Specification at the request of the Manufacturer or </w:t>
      </w:r>
      <w:proofErr w:type="spellStart"/>
      <w:r>
        <w:t>Orderer</w:t>
      </w:r>
      <w:proofErr w:type="spellEnd"/>
      <w:r>
        <w:t>, subject to the approval of the ESCC Executive.</w:t>
      </w:r>
    </w:p>
    <w:p w14:paraId="76DEAC0F" w14:textId="77777777" w:rsidR="00D22C5F" w:rsidRDefault="00D22C5F" w:rsidP="00D22C5F">
      <w:r>
        <w:t>Unless otherwise stated herein, references within the text of this specification to "the Detail Specification" shall mean the relevant ESCC Detail Specification.</w:t>
      </w:r>
    </w:p>
    <w:p w14:paraId="577BA1BA" w14:textId="77777777" w:rsidR="00D22C5F" w:rsidRDefault="00D22C5F" w:rsidP="0008708A">
      <w:pPr>
        <w:pStyle w:val="Heading2"/>
      </w:pPr>
      <w:r>
        <w:tab/>
      </w:r>
      <w:bookmarkStart w:id="9" w:name="_Toc145416619"/>
      <w:r>
        <w:t>OTHER (REFERENCE) DOCUMENTS</w:t>
      </w:r>
      <w:bookmarkEnd w:id="9"/>
    </w:p>
    <w:p w14:paraId="3CF83429" w14:textId="77777777" w:rsidR="00D22C5F" w:rsidRDefault="00D22C5F" w:rsidP="00EE1DDD">
      <w:pPr>
        <w:pStyle w:val="BulletList"/>
      </w:pPr>
      <w:r>
        <w:t>IEC Publication No. 60068 Part 2, Basic Environmental Testing Procedures.</w:t>
      </w:r>
    </w:p>
    <w:p w14:paraId="18F5EFB3" w14:textId="7AFDBB57" w:rsidR="00D22C5F" w:rsidRDefault="00D22C5F" w:rsidP="00EE1DDD">
      <w:pPr>
        <w:pStyle w:val="BulletList"/>
      </w:pPr>
      <w:r>
        <w:tab/>
      </w:r>
      <w:r w:rsidR="007445CA" w:rsidRPr="007445CA">
        <w:t>IEC Publication No. 60</w:t>
      </w:r>
      <w:r w:rsidR="007445CA">
        <w:t>3</w:t>
      </w:r>
      <w:r w:rsidR="007445CA" w:rsidRPr="007445CA">
        <w:t>8</w:t>
      </w:r>
      <w:r w:rsidR="007445CA">
        <w:t>4 Part 1, Generic Specification for Fixed Capacitors for Use in Electronic Equipment</w:t>
      </w:r>
      <w:r>
        <w:t>.</w:t>
      </w:r>
    </w:p>
    <w:p w14:paraId="5321ED91" w14:textId="77777777" w:rsidR="00D22C5F" w:rsidRDefault="00D22C5F" w:rsidP="0008708A">
      <w:pPr>
        <w:pStyle w:val="Heading2"/>
      </w:pPr>
      <w:bookmarkStart w:id="10" w:name="_Toc145416620"/>
      <w:r>
        <w:t>ORDER OF PRECEDENCE</w:t>
      </w:r>
      <w:bookmarkEnd w:id="10"/>
    </w:p>
    <w:p w14:paraId="57A3BC59" w14:textId="77777777" w:rsidR="00D22C5F" w:rsidRDefault="00D22C5F" w:rsidP="00D22C5F">
      <w:proofErr w:type="gramStart"/>
      <w:r>
        <w:t>For the purpose of</w:t>
      </w:r>
      <w:proofErr w:type="gramEnd"/>
      <w:r>
        <w:t xml:space="preserve"> interpretation and in case of conflict with regard to documentation, the following order of precedence shall apply:</w:t>
      </w:r>
    </w:p>
    <w:p w14:paraId="3F7D9905" w14:textId="77777777" w:rsidR="00D22C5F" w:rsidRDefault="00D22C5F" w:rsidP="00D22C5F">
      <w:pPr>
        <w:pStyle w:val="alphabeticallist"/>
      </w:pPr>
      <w:r>
        <w:t xml:space="preserve">ESCC Detail Specification. </w:t>
      </w:r>
    </w:p>
    <w:p w14:paraId="506423DD" w14:textId="77777777" w:rsidR="00D22C5F" w:rsidRDefault="00D22C5F" w:rsidP="00D22C5F">
      <w:pPr>
        <w:pStyle w:val="alphabeticallist"/>
      </w:pPr>
      <w:r>
        <w:t xml:space="preserve">ESCC Generic Specification. </w:t>
      </w:r>
    </w:p>
    <w:p w14:paraId="2CC0C754" w14:textId="77777777" w:rsidR="00D22C5F" w:rsidRDefault="00D22C5F" w:rsidP="00D22C5F">
      <w:pPr>
        <w:pStyle w:val="alphabeticallist"/>
      </w:pPr>
      <w:r>
        <w:t>ESCC Basic Specification.</w:t>
      </w:r>
    </w:p>
    <w:p w14:paraId="7AABA685" w14:textId="77777777" w:rsidR="00D22C5F" w:rsidRDefault="00D22C5F" w:rsidP="00D22C5F">
      <w:pPr>
        <w:pStyle w:val="alphabeticallist"/>
      </w:pPr>
      <w:r>
        <w:t>Other documents, if referenced herein.</w:t>
      </w:r>
    </w:p>
    <w:p w14:paraId="262047AF" w14:textId="77777777" w:rsidR="00D22C5F" w:rsidRDefault="00D22C5F" w:rsidP="00D22C5F">
      <w:pPr>
        <w:pStyle w:val="Heading1"/>
      </w:pPr>
      <w:bookmarkStart w:id="11" w:name="_Toc145416621"/>
      <w:r>
        <w:t>TERMS, DEFINITIONS, ABBREVIATIONS, SYMBOLS AND UNITS</w:t>
      </w:r>
      <w:bookmarkEnd w:id="11"/>
    </w:p>
    <w:p w14:paraId="3F6AD8B8" w14:textId="32D730BE" w:rsidR="00D22C5F" w:rsidRDefault="00D22C5F" w:rsidP="00D22C5F">
      <w:r>
        <w:t>The terms, definitions, abbreviations, symbols and units specified in ESCC Basic Specification No.</w:t>
      </w:r>
      <w:r w:rsidR="00944A69">
        <w:t> </w:t>
      </w:r>
      <w:hyperlink r:id="rId42" w:history="1">
        <w:r w:rsidR="00BB1965" w:rsidRPr="000B3780">
          <w:rPr>
            <w:rStyle w:val="Hyperlink"/>
          </w:rPr>
          <w:t>21300</w:t>
        </w:r>
      </w:hyperlink>
      <w:r>
        <w:t xml:space="preserve"> shall apply.</w:t>
      </w:r>
      <w:r w:rsidR="00B751AE">
        <w:t xml:space="preserve"> In addition, the following shall apply:</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798"/>
        <w:gridCol w:w="4989"/>
      </w:tblGrid>
      <w:tr w:rsidR="00F912AE" w:rsidRPr="00B751AE" w14:paraId="0290E5C8" w14:textId="77777777" w:rsidTr="00F912AE">
        <w:trPr>
          <w:trHeight w:val="794"/>
        </w:trPr>
        <w:tc>
          <w:tcPr>
            <w:tcW w:w="3798" w:type="dxa"/>
          </w:tcPr>
          <w:p w14:paraId="593821CB" w14:textId="24FC579C" w:rsidR="00B751AE" w:rsidRPr="00B751AE" w:rsidRDefault="00B751AE" w:rsidP="00F912AE">
            <w:pPr>
              <w:pStyle w:val="BulletList"/>
              <w:ind w:left="360"/>
            </w:pPr>
            <w:r w:rsidRPr="00B751AE">
              <w:t>Hermetically sealed component</w:t>
            </w:r>
            <w:r w:rsidR="00F912AE">
              <w:t>:</w:t>
            </w:r>
          </w:p>
        </w:tc>
        <w:tc>
          <w:tcPr>
            <w:tcW w:w="4989" w:type="dxa"/>
          </w:tcPr>
          <w:p w14:paraId="597542CF" w14:textId="666E7EB8" w:rsidR="00B751AE" w:rsidRPr="00B751AE" w:rsidRDefault="00B751AE" w:rsidP="00F912AE">
            <w:pPr>
              <w:pStyle w:val="Bodyjustified"/>
              <w:jc w:val="left"/>
            </w:pPr>
            <w:r w:rsidRPr="00B12BBA">
              <w:t xml:space="preserve">A component </w:t>
            </w:r>
            <w:r w:rsidR="00F912AE" w:rsidRPr="00B12BBA">
              <w:t xml:space="preserve">which, by design and/or construction, is </w:t>
            </w:r>
            <w:r w:rsidRPr="00B12BBA">
              <w:t>sealed at each end by a hermetic seal</w:t>
            </w:r>
            <w:r w:rsidR="00F912AE" w:rsidRPr="00B12BBA">
              <w:t xml:space="preserve"> and is therefore able to pass a seal test</w:t>
            </w:r>
            <w:r w:rsidRPr="00B12BBA">
              <w:t>.</w:t>
            </w:r>
          </w:p>
        </w:tc>
      </w:tr>
      <w:tr w:rsidR="00F912AE" w:rsidRPr="00B751AE" w14:paraId="187CA243" w14:textId="77777777" w:rsidTr="00F912AE">
        <w:trPr>
          <w:trHeight w:val="737"/>
        </w:trPr>
        <w:tc>
          <w:tcPr>
            <w:tcW w:w="3798" w:type="dxa"/>
          </w:tcPr>
          <w:p w14:paraId="0BCBD053" w14:textId="7FB9BB0F" w:rsidR="00B751AE" w:rsidRPr="00B751AE" w:rsidRDefault="00B751AE" w:rsidP="00F912AE">
            <w:pPr>
              <w:pStyle w:val="BulletList"/>
              <w:ind w:left="360"/>
            </w:pPr>
            <w:r w:rsidRPr="00B751AE">
              <w:t>Non-hermetically sealed component</w:t>
            </w:r>
            <w:r w:rsidR="00F912AE">
              <w:t>:</w:t>
            </w:r>
          </w:p>
        </w:tc>
        <w:tc>
          <w:tcPr>
            <w:tcW w:w="4989" w:type="dxa"/>
          </w:tcPr>
          <w:p w14:paraId="2503A924" w14:textId="75D05319" w:rsidR="00B751AE" w:rsidRPr="00B751AE" w:rsidRDefault="00B751AE" w:rsidP="00F912AE">
            <w:pPr>
              <w:pStyle w:val="Bodyjustified"/>
              <w:jc w:val="left"/>
            </w:pPr>
            <w:r w:rsidRPr="00B12BBA">
              <w:t>A component whose ends are strengthened by sea</w:t>
            </w:r>
            <w:r w:rsidR="00F912AE" w:rsidRPr="00B12BBA">
              <w:t>ls</w:t>
            </w:r>
            <w:r w:rsidRPr="00B12BBA">
              <w:t xml:space="preserve"> </w:t>
            </w:r>
            <w:r w:rsidR="00F912AE" w:rsidRPr="00B12BBA">
              <w:t>which</w:t>
            </w:r>
            <w:r w:rsidRPr="00B12BBA">
              <w:t xml:space="preserve"> </w:t>
            </w:r>
            <w:r w:rsidR="00F912AE" w:rsidRPr="00B12BBA">
              <w:t>are</w:t>
            </w:r>
            <w:r w:rsidRPr="00B12BBA">
              <w:t xml:space="preserve"> not considered </w:t>
            </w:r>
            <w:r w:rsidR="00F912AE" w:rsidRPr="00B12BBA">
              <w:t xml:space="preserve">to be </w:t>
            </w:r>
            <w:r w:rsidRPr="00B12BBA">
              <w:t>hermetic</w:t>
            </w:r>
            <w:r w:rsidR="00F912AE" w:rsidRPr="00B12BBA">
              <w:t xml:space="preserve"> and is therefore unable to pass a seal test</w:t>
            </w:r>
            <w:r w:rsidRPr="00B12BBA">
              <w:t>.</w:t>
            </w:r>
          </w:p>
        </w:tc>
      </w:tr>
    </w:tbl>
    <w:p w14:paraId="0108E403" w14:textId="77777777" w:rsidR="00D22C5F" w:rsidRDefault="00D22C5F" w:rsidP="003C688D">
      <w:pPr>
        <w:pStyle w:val="Heading1"/>
      </w:pPr>
      <w:bookmarkStart w:id="12" w:name="_Toc145416622"/>
      <w:r>
        <w:lastRenderedPageBreak/>
        <w:t>REQUIREMENTS</w:t>
      </w:r>
      <w:bookmarkEnd w:id="12"/>
    </w:p>
    <w:p w14:paraId="4D200069" w14:textId="77777777" w:rsidR="00D22C5F" w:rsidRDefault="00D22C5F" w:rsidP="003C688D">
      <w:pPr>
        <w:pStyle w:val="Heading2"/>
      </w:pPr>
      <w:bookmarkStart w:id="13" w:name="_Toc145416623"/>
      <w:r>
        <w:t>GENERAL</w:t>
      </w:r>
      <w:bookmarkEnd w:id="13"/>
    </w:p>
    <w:p w14:paraId="5FBC9442" w14:textId="305A9CA7" w:rsidR="00D22C5F" w:rsidRDefault="00D22C5F" w:rsidP="003C688D">
      <w:pPr>
        <w:keepNext/>
      </w:pPr>
      <w:r>
        <w:t xml:space="preserve">The requirements for the qualification of a component shall be in accordance with ESCC Basic Specification No. </w:t>
      </w:r>
      <w:hyperlink r:id="rId43" w:history="1">
        <w:r w:rsidR="00AF7645" w:rsidRPr="00173579">
          <w:rPr>
            <w:rStyle w:val="Hyperlink"/>
          </w:rPr>
          <w:t>20100</w:t>
        </w:r>
      </w:hyperlink>
      <w:r>
        <w:t>.</w:t>
      </w:r>
    </w:p>
    <w:p w14:paraId="6090A4A8" w14:textId="5802E26E" w:rsidR="00D22C5F" w:rsidRDefault="00D22C5F" w:rsidP="00D22C5F">
      <w:r>
        <w:t xml:space="preserve">The requirements for Technology Flow Qualification and listing of qualified component types shall be in accordance with ESCC Basic Specification No. </w:t>
      </w:r>
      <w:hyperlink r:id="rId44" w:history="1">
        <w:r w:rsidR="00AF7645" w:rsidRPr="00173579">
          <w:rPr>
            <w:rStyle w:val="Hyperlink"/>
          </w:rPr>
          <w:t>25400</w:t>
        </w:r>
      </w:hyperlink>
      <w:r>
        <w:t>.</w:t>
      </w:r>
    </w:p>
    <w:p w14:paraId="2809A476" w14:textId="77777777" w:rsidR="00D22C5F" w:rsidRDefault="00D22C5F" w:rsidP="000E1E37">
      <w:pPr>
        <w:spacing w:after="120"/>
      </w:pPr>
      <w:r>
        <w:t>The test requirements for procurement of both qualified and unqualified components (see Chart F1) shall comprise:</w:t>
      </w:r>
    </w:p>
    <w:p w14:paraId="14F71E22" w14:textId="77777777" w:rsidR="00D22C5F" w:rsidRDefault="00D22C5F" w:rsidP="00944A69">
      <w:pPr>
        <w:pStyle w:val="BulletList"/>
      </w:pPr>
      <w:r>
        <w:tab/>
        <w:t>Special In-Process Controls.</w:t>
      </w:r>
    </w:p>
    <w:p w14:paraId="674BBAF7" w14:textId="77777777" w:rsidR="00D22C5F" w:rsidRDefault="00D22C5F" w:rsidP="00944A69">
      <w:pPr>
        <w:pStyle w:val="BulletList"/>
      </w:pPr>
      <w:r>
        <w:t>Screening Tests.</w:t>
      </w:r>
    </w:p>
    <w:p w14:paraId="5F5093E8" w14:textId="77777777" w:rsidR="00D22C5F" w:rsidRDefault="00D22C5F" w:rsidP="00944A69">
      <w:pPr>
        <w:pStyle w:val="BulletList"/>
      </w:pPr>
      <w:r>
        <w:tab/>
        <w:t>Periodic Testing (for qualified components only).</w:t>
      </w:r>
    </w:p>
    <w:p w14:paraId="314726FD" w14:textId="7F3C3834" w:rsidR="00D22C5F" w:rsidRDefault="00D22C5F" w:rsidP="00944A69">
      <w:pPr>
        <w:pStyle w:val="BulletList"/>
      </w:pPr>
      <w:r>
        <w:tab/>
        <w:t>Lot Validation Testing</w:t>
      </w:r>
      <w:r w:rsidR="004C0777">
        <w:t>,</w:t>
      </w:r>
      <w:r>
        <w:t xml:space="preserve"> if stipulated in the Purchase Order.</w:t>
      </w:r>
    </w:p>
    <w:p w14:paraId="16D36BCC" w14:textId="77777777" w:rsidR="00D22C5F" w:rsidRDefault="00D22C5F" w:rsidP="00CD771A">
      <w:pPr>
        <w:pStyle w:val="Heading3"/>
      </w:pPr>
      <w:bookmarkStart w:id="14" w:name="_Toc145416624"/>
      <w:r>
        <w:t>Specifications</w:t>
      </w:r>
      <w:bookmarkEnd w:id="14"/>
    </w:p>
    <w:p w14:paraId="47DB28DB" w14:textId="2C1B3447" w:rsidR="00D22C5F" w:rsidRDefault="00D22C5F" w:rsidP="00D22C5F">
      <w:r>
        <w:t xml:space="preserve">For qualification, qualification maintenance, procurement and delivery of components in conformity with this specification, the applicable specifications listed in Section </w:t>
      </w:r>
      <w:r w:rsidR="001653DE">
        <w:fldChar w:fldCharType="begin"/>
      </w:r>
      <w:r w:rsidR="001653DE">
        <w:instrText xml:space="preserve"> REF _Ref478135571 \r \h </w:instrText>
      </w:r>
      <w:r w:rsidR="001653DE">
        <w:fldChar w:fldCharType="separate"/>
      </w:r>
      <w:r w:rsidR="00F3324D">
        <w:t>2</w:t>
      </w:r>
      <w:r w:rsidR="001653DE">
        <w:fldChar w:fldCharType="end"/>
      </w:r>
      <w:r>
        <w:t xml:space="preserve"> of this document shall apply in total unless otherwise specified herein or in the Detail Specification.</w:t>
      </w:r>
    </w:p>
    <w:p w14:paraId="3DBB38CB" w14:textId="77777777" w:rsidR="00D22C5F" w:rsidRDefault="00D22C5F" w:rsidP="00CD771A">
      <w:pPr>
        <w:pStyle w:val="Heading3"/>
      </w:pPr>
      <w:bookmarkStart w:id="15" w:name="_Toc145416625"/>
      <w:r>
        <w:t>Conditions and Methods of Test</w:t>
      </w:r>
      <w:bookmarkEnd w:id="15"/>
    </w:p>
    <w:p w14:paraId="527E986A" w14:textId="77777777" w:rsidR="00D22C5F" w:rsidRDefault="00D22C5F" w:rsidP="00D22C5F">
      <w:r>
        <w:t>The conditions and methods of test shall be in accordance with this specification, the ESCC Basic Specifications referenced herein and the Detail Specification.</w:t>
      </w:r>
    </w:p>
    <w:p w14:paraId="5DA9FE16" w14:textId="77777777" w:rsidR="00D22C5F" w:rsidRDefault="00D22C5F" w:rsidP="00CD771A">
      <w:pPr>
        <w:pStyle w:val="Heading3"/>
      </w:pPr>
      <w:bookmarkStart w:id="16" w:name="_Toc145416626"/>
      <w:r>
        <w:t>Manufacturer’s Responsibility for Performance of Tests and Inspections</w:t>
      </w:r>
      <w:bookmarkEnd w:id="16"/>
    </w:p>
    <w:p w14:paraId="5D857B31" w14:textId="77777777" w:rsidR="00D22C5F" w:rsidRDefault="00D22C5F" w:rsidP="00D22C5F">
      <w:r>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t>Orderer</w:t>
      </w:r>
      <w:proofErr w:type="spellEnd"/>
      <w:r>
        <w:t xml:space="preserve"> (for procurement of unqualified components), to use an approved external facility.</w:t>
      </w:r>
    </w:p>
    <w:p w14:paraId="64D3E189" w14:textId="77777777" w:rsidR="00D22C5F" w:rsidRDefault="00D22C5F" w:rsidP="00CD771A">
      <w:pPr>
        <w:pStyle w:val="Heading3"/>
      </w:pPr>
      <w:bookmarkStart w:id="17" w:name="_Toc145416627"/>
      <w:r>
        <w:t>Inspection Rights</w:t>
      </w:r>
      <w:bookmarkEnd w:id="17"/>
    </w:p>
    <w:p w14:paraId="2F8043B3" w14:textId="77777777" w:rsidR="00D22C5F" w:rsidRDefault="00D22C5F" w:rsidP="00D22C5F">
      <w:r>
        <w:t xml:space="preserve">The ESCC Executive (for qualification, qualification maintenance, or procurement of qualified components) or the </w:t>
      </w:r>
      <w:proofErr w:type="spellStart"/>
      <w:r>
        <w:t>Orderer</w:t>
      </w:r>
      <w:proofErr w:type="spellEnd"/>
      <w:r>
        <w:t xml:space="preserve"> (for procurement of unqualified components, if stipulated in the Purchase Order) reserves the right to monitor any of the tests and inspections scheduled in the applicable specifications.</w:t>
      </w:r>
    </w:p>
    <w:p w14:paraId="66B1F853" w14:textId="65C75E6D" w:rsidR="00D22C5F" w:rsidRDefault="00D22C5F" w:rsidP="00CD771A">
      <w:pPr>
        <w:pStyle w:val="Heading3"/>
      </w:pPr>
      <w:r>
        <w:tab/>
      </w:r>
      <w:bookmarkStart w:id="18" w:name="_Toc145416628"/>
      <w:r w:rsidR="00070246">
        <w:t xml:space="preserve">Pre-Assembly </w:t>
      </w:r>
      <w:r>
        <w:t>Customer Source Inspection</w:t>
      </w:r>
      <w:bookmarkEnd w:id="18"/>
    </w:p>
    <w:p w14:paraId="46BAC904" w14:textId="4B5C8C12" w:rsidR="00D22C5F" w:rsidRDefault="00D22C5F" w:rsidP="00D22C5F">
      <w:r>
        <w:t xml:space="preserve">If stipulated in the Purchase Order, the </w:t>
      </w:r>
      <w:proofErr w:type="spellStart"/>
      <w:r>
        <w:t>Orderer</w:t>
      </w:r>
      <w:proofErr w:type="spellEnd"/>
      <w:r>
        <w:t xml:space="preserve"> may perform a source inspection at the Manufacturer’s facility prior to assembly (including, for example, performance of </w:t>
      </w:r>
      <w:r w:rsidR="00070246">
        <w:t>Internal Visual</w:t>
      </w:r>
      <w:r>
        <w:t xml:space="preserve"> Inspection). Details of the inspections to be performed or witnessed and the required period of notification shall be as stipulated in the Purchase Order.</w:t>
      </w:r>
    </w:p>
    <w:p w14:paraId="589556E4" w14:textId="77777777" w:rsidR="00944A69" w:rsidRDefault="00D22C5F" w:rsidP="0008708A">
      <w:pPr>
        <w:pStyle w:val="Heading2"/>
      </w:pPr>
      <w:bookmarkStart w:id="19" w:name="_Toc145416629"/>
      <w:r>
        <w:lastRenderedPageBreak/>
        <w:t>QUALIFICATION AND QUALIFICATION MAINTENANCE REQUIREMENTS ON A MANUFACTURER</w:t>
      </w:r>
      <w:bookmarkEnd w:id="19"/>
    </w:p>
    <w:p w14:paraId="1C6051F0" w14:textId="723AA9AE" w:rsidR="00D22C5F" w:rsidRDefault="00D22C5F" w:rsidP="0094440E">
      <w:pPr>
        <w:keepNext/>
      </w:pPr>
      <w:r>
        <w:t xml:space="preserve">To obtain and maintain the qualification of a component, or family of components, a Manufacturer shall satisfy the requirements of ESCC Basic Specification No. </w:t>
      </w:r>
      <w:hyperlink r:id="rId45" w:history="1">
        <w:r w:rsidR="00AF7645" w:rsidRPr="00173579">
          <w:rPr>
            <w:rStyle w:val="Hyperlink"/>
          </w:rPr>
          <w:t>20100</w:t>
        </w:r>
      </w:hyperlink>
      <w:r>
        <w:t>.</w:t>
      </w:r>
    </w:p>
    <w:p w14:paraId="498E462D" w14:textId="577094CF" w:rsidR="00D22C5F" w:rsidRDefault="00D22C5F" w:rsidP="00D22C5F">
      <w:r>
        <w:t xml:space="preserve">To obtain and maintain the qualification of a component produced using a qualified Technology Flow, a Manufacturer shall satisfy the requirements of ESCC Basic Specification No. </w:t>
      </w:r>
      <w:hyperlink r:id="rId46" w:history="1">
        <w:r w:rsidR="00AF7645" w:rsidRPr="00173579">
          <w:rPr>
            <w:rStyle w:val="Hyperlink"/>
          </w:rPr>
          <w:t>25400</w:t>
        </w:r>
      </w:hyperlink>
      <w:r>
        <w:t>.</w:t>
      </w:r>
    </w:p>
    <w:p w14:paraId="722706DC" w14:textId="77777777" w:rsidR="00D22C5F" w:rsidRDefault="00D22C5F" w:rsidP="0008708A">
      <w:pPr>
        <w:pStyle w:val="Heading2"/>
      </w:pPr>
      <w:bookmarkStart w:id="20" w:name="_Toc145416630"/>
      <w:r>
        <w:t>DELIVERABLE COMPONENTS</w:t>
      </w:r>
      <w:bookmarkEnd w:id="20"/>
    </w:p>
    <w:p w14:paraId="5E3F0FF2" w14:textId="03472A0C" w:rsidR="00D22C5F" w:rsidRDefault="00D22C5F" w:rsidP="00CD771A">
      <w:pPr>
        <w:pStyle w:val="Heading3"/>
      </w:pPr>
      <w:bookmarkStart w:id="21" w:name="_Toc145416631"/>
      <w:r>
        <w:t>ESCC Qualified Components</w:t>
      </w:r>
      <w:bookmarkEnd w:id="21"/>
    </w:p>
    <w:p w14:paraId="345391A7" w14:textId="77777777" w:rsidR="00D22C5F" w:rsidRDefault="00D22C5F" w:rsidP="00D22C5F">
      <w:r>
        <w:t>Components delivered to this specification shall be processed and inspected in accordance with the relevant Process Identification Document (PID).</w:t>
      </w:r>
    </w:p>
    <w:p w14:paraId="05078C3D" w14:textId="77777777" w:rsidR="00D22C5F" w:rsidRDefault="00D22C5F" w:rsidP="00CD771A">
      <w:pPr>
        <w:pStyle w:val="Heading3"/>
      </w:pPr>
      <w:bookmarkStart w:id="22" w:name="_Toc145416632"/>
      <w:r>
        <w:t>ESCC Components</w:t>
      </w:r>
      <w:bookmarkEnd w:id="22"/>
    </w:p>
    <w:p w14:paraId="0D9BA81A" w14:textId="77777777" w:rsidR="00D22C5F" w:rsidRDefault="00D22C5F" w:rsidP="000E1E37">
      <w:pPr>
        <w:spacing w:after="120"/>
      </w:pPr>
      <w:r>
        <w:t>Each component, irrespective of qualification status, identified with an ESCC component number and delivered to this specification shall:</w:t>
      </w:r>
    </w:p>
    <w:p w14:paraId="278C99CE" w14:textId="77777777" w:rsidR="00D22C5F" w:rsidRDefault="00D22C5F" w:rsidP="000E1E37">
      <w:pPr>
        <w:pStyle w:val="BulletList"/>
        <w:ind w:left="1775" w:hanging="357"/>
      </w:pPr>
      <w:r>
        <w:t>be traceable to its production lot.</w:t>
      </w:r>
    </w:p>
    <w:p w14:paraId="57F53BB1" w14:textId="43C901BC" w:rsidR="00D22C5F" w:rsidRDefault="00D22C5F" w:rsidP="000E1E37">
      <w:pPr>
        <w:pStyle w:val="BulletList"/>
        <w:ind w:left="1775" w:hanging="357"/>
      </w:pPr>
      <w:r>
        <w:t>have satisfactorily completed all</w:t>
      </w:r>
      <w:r w:rsidR="00944A69">
        <w:t xml:space="preserve"> </w:t>
      </w:r>
      <w:r>
        <w:t>the</w:t>
      </w:r>
      <w:r w:rsidR="00944A69">
        <w:t xml:space="preserve"> </w:t>
      </w:r>
      <w:r>
        <w:t>tests required by</w:t>
      </w:r>
      <w:r w:rsidR="00944A69">
        <w:t xml:space="preserve"> </w:t>
      </w:r>
      <w:r>
        <w:t>the</w:t>
      </w:r>
      <w:r w:rsidR="00944A69">
        <w:t xml:space="preserve"> </w:t>
      </w:r>
      <w:r>
        <w:t>relevant issues of</w:t>
      </w:r>
      <w:r w:rsidR="00944A69">
        <w:t xml:space="preserve"> </w:t>
      </w:r>
      <w:r>
        <w:t>the</w:t>
      </w:r>
      <w:r w:rsidR="00944A69">
        <w:t xml:space="preserve"> </w:t>
      </w:r>
      <w:r>
        <w:t>applicable specifications.</w:t>
      </w:r>
    </w:p>
    <w:p w14:paraId="75FFD68E" w14:textId="39B749C4" w:rsidR="00D22C5F" w:rsidRDefault="00D22C5F" w:rsidP="001B68B2">
      <w:pPr>
        <w:pStyle w:val="BulletList"/>
      </w:pPr>
      <w:r>
        <w:tab/>
        <w:t xml:space="preserve">be produced from lots that are considered by the Manufacturer to be capable of passing all applicable tests, and sequences of tests, that are defined in </w:t>
      </w:r>
      <w:r w:rsidRPr="00B12BBA">
        <w:t>Chart</w:t>
      </w:r>
      <w:r w:rsidR="00C83055" w:rsidRPr="00B12BBA">
        <w:t>s</w:t>
      </w:r>
      <w:r w:rsidRPr="00B12BBA">
        <w:t xml:space="preserve"> F4</w:t>
      </w:r>
      <w:r w:rsidR="00C83055" w:rsidRPr="00B12BBA">
        <w:t>A and F4B</w:t>
      </w:r>
      <w:r>
        <w:t xml:space="preserve">. The Manufacturer shall not knowingly supply components that cannot meet this requirement. </w:t>
      </w:r>
      <w:proofErr w:type="gramStart"/>
      <w:r>
        <w:t>In the event that</w:t>
      </w:r>
      <w:proofErr w:type="gramEnd"/>
      <w:r>
        <w:t>, subsequent to delivery and prior to operational use, a component is found to be in a condition such that, demonstrably, it could not have passed these tests at the time of manufacture, this shall be grounds for rejection of the delivered lot.</w:t>
      </w:r>
    </w:p>
    <w:p w14:paraId="3CB2B764" w14:textId="77777777" w:rsidR="00D22C5F" w:rsidRDefault="00D22C5F" w:rsidP="00CD771A">
      <w:pPr>
        <w:pStyle w:val="Heading3"/>
      </w:pPr>
      <w:bookmarkStart w:id="23" w:name="_Ref478135723"/>
      <w:bookmarkStart w:id="24" w:name="_Toc145416633"/>
      <w:r>
        <w:t>Lot Failure</w:t>
      </w:r>
      <w:bookmarkEnd w:id="23"/>
      <w:bookmarkEnd w:id="24"/>
    </w:p>
    <w:p w14:paraId="2F324B53" w14:textId="2667C508" w:rsidR="00D22C5F" w:rsidRDefault="00D22C5F" w:rsidP="00D22C5F">
      <w:r>
        <w:t xml:space="preserve">Lot failure may occur during Screening Tests (Chart F3) or </w:t>
      </w:r>
      <w:r w:rsidR="00BF5F67">
        <w:t>Qualification, Periodic Testing and Lot Validation Testing</w:t>
      </w:r>
      <w:r w:rsidR="0079559F">
        <w:t xml:space="preserve"> (</w:t>
      </w:r>
      <w:r w:rsidR="0079559F" w:rsidRPr="00B2230A">
        <w:t>Chart</w:t>
      </w:r>
      <w:r w:rsidR="00C83055" w:rsidRPr="00B2230A">
        <w:t>s</w:t>
      </w:r>
      <w:r w:rsidR="0079559F" w:rsidRPr="00B2230A">
        <w:t xml:space="preserve"> F4</w:t>
      </w:r>
      <w:r w:rsidR="00C83055" w:rsidRPr="00B2230A">
        <w:t>A and F4B</w:t>
      </w:r>
      <w:r w:rsidR="0079559F">
        <w:t>).</w:t>
      </w:r>
    </w:p>
    <w:p w14:paraId="37807A62" w14:textId="2D9B29FD" w:rsidR="00D22C5F" w:rsidRDefault="00D22C5F" w:rsidP="00D22C5F">
      <w:r>
        <w:t xml:space="preserve">Should such failure occur during qualification, qualification maintenance or procurement of qualified components the Manufacturer shall initiate the non-conformance procedure in accordance with ESCC Basic Specification No. </w:t>
      </w:r>
      <w:hyperlink r:id="rId47" w:history="1">
        <w:r w:rsidR="00BB1965" w:rsidRPr="000B3780">
          <w:rPr>
            <w:rStyle w:val="Hyperlink"/>
          </w:rPr>
          <w:t>22800</w:t>
        </w:r>
      </w:hyperlink>
      <w:r>
        <w:t xml:space="preserve">. The Manufacturer shall notify the </w:t>
      </w:r>
      <w:proofErr w:type="spellStart"/>
      <w:r>
        <w:t>Orderer</w:t>
      </w:r>
      <w:proofErr w:type="spellEnd"/>
      <w:r>
        <w:t xml:space="preserve"> and the ESCC Executive by any appropriate written means, within </w:t>
      </w:r>
      <w:r w:rsidRPr="00B12BBA">
        <w:t>5</w:t>
      </w:r>
      <w:r>
        <w:t xml:space="preserve"> working days, giving details of the number and mode of failure and the suspected cause. No further testing or analysis shall be performed on the failed components until so instructed by the ESCC Executive.</w:t>
      </w:r>
    </w:p>
    <w:p w14:paraId="56E3C32A" w14:textId="77777777" w:rsidR="00D22C5F" w:rsidRDefault="00D22C5F" w:rsidP="00D22C5F">
      <w:r>
        <w:t xml:space="preserve">Should such failure occur during procurement of unqualified components the Manufacturer shall notify the </w:t>
      </w:r>
      <w:proofErr w:type="spellStart"/>
      <w:r>
        <w:t>Orderer</w:t>
      </w:r>
      <w:proofErr w:type="spellEnd"/>
      <w:r>
        <w:t xml:space="preserve"> by any appropriate written means within </w:t>
      </w:r>
      <w:r w:rsidRPr="00B12BBA">
        <w:t>5</w:t>
      </w:r>
      <w:r>
        <w:t xml:space="preserve"> working days, giving details of the number and mode of failure and the suspected cause. No further testing or analysis shall be performed on the failed components until so instructed by the </w:t>
      </w:r>
      <w:proofErr w:type="spellStart"/>
      <w:r>
        <w:t>orderer</w:t>
      </w:r>
      <w:proofErr w:type="spellEnd"/>
      <w:r>
        <w:t xml:space="preserve">. The </w:t>
      </w:r>
      <w:proofErr w:type="spellStart"/>
      <w:r>
        <w:t>Orderer</w:t>
      </w:r>
      <w:proofErr w:type="spellEnd"/>
      <w:r>
        <w:t xml:space="preserve"> shall inform the Manufacturer within 5 working days of receipt of notification what action shall be taken.</w:t>
      </w:r>
    </w:p>
    <w:p w14:paraId="7AC2F99F" w14:textId="77777777" w:rsidR="00D22C5F" w:rsidRDefault="00D22C5F" w:rsidP="0008708A">
      <w:pPr>
        <w:pStyle w:val="Heading2"/>
      </w:pPr>
      <w:bookmarkStart w:id="25" w:name="_Toc145416634"/>
      <w:r>
        <w:t>MARKING</w:t>
      </w:r>
      <w:bookmarkEnd w:id="25"/>
    </w:p>
    <w:p w14:paraId="24EF4106" w14:textId="751B2828" w:rsidR="00D22C5F" w:rsidRDefault="00D22C5F" w:rsidP="00D22C5F">
      <w:r>
        <w:t xml:space="preserve">All components procured and delivered to this specification shall be marked in accordance with ESCC Basic Specification No. </w:t>
      </w:r>
      <w:hyperlink r:id="rId48" w:history="1">
        <w:r w:rsidR="00BB1965" w:rsidRPr="000B3780">
          <w:rPr>
            <w:rStyle w:val="Hyperlink"/>
          </w:rPr>
          <w:t>21700</w:t>
        </w:r>
      </w:hyperlink>
      <w:r>
        <w:t>.</w:t>
      </w:r>
    </w:p>
    <w:p w14:paraId="099E4B30" w14:textId="77777777" w:rsidR="00D22C5F" w:rsidRDefault="00D22C5F" w:rsidP="0008708A">
      <w:pPr>
        <w:pStyle w:val="Heading2"/>
      </w:pPr>
      <w:bookmarkStart w:id="26" w:name="_Toc145416635"/>
      <w:r>
        <w:lastRenderedPageBreak/>
        <w:t>MATERIALS AND FINISHES</w:t>
      </w:r>
      <w:bookmarkEnd w:id="26"/>
    </w:p>
    <w:p w14:paraId="18B73945" w14:textId="77777777" w:rsidR="00D22C5F" w:rsidRDefault="00D22C5F" w:rsidP="001B68B2">
      <w:pPr>
        <w:keepNext/>
      </w:pPr>
      <w:r>
        <w:t xml:space="preserve">Specific requirements for materials and finishes are specified in the Detail Specification. Where a definite material or finish is not specified a material or finish shall be used </w:t>
      </w:r>
      <w:proofErr w:type="gramStart"/>
      <w:r>
        <w:t>so as to</w:t>
      </w:r>
      <w:proofErr w:type="gramEnd"/>
      <w:r>
        <w:t xml:space="preserve"> ensure that the component meets the performance requirements of this specification and the Detail Specification. Acceptance or approval of any constituent material or finish does not guarantee acceptance of the finished product.</w:t>
      </w:r>
    </w:p>
    <w:p w14:paraId="481CD4D2" w14:textId="189DD7A2" w:rsidR="00D22C5F" w:rsidRDefault="00D22C5F" w:rsidP="00D22C5F">
      <w:r>
        <w:t xml:space="preserve">All materials and finishes of the components specified in the Detail Specification shall </w:t>
      </w:r>
      <w:r w:rsidR="00EF44A1">
        <w:t>comply with</w:t>
      </w:r>
      <w:r>
        <w:t xml:space="preserve"> the re</w:t>
      </w:r>
      <w:r w:rsidR="00EF44A1">
        <w:t>str</w:t>
      </w:r>
      <w:r>
        <w:t>i</w:t>
      </w:r>
      <w:r w:rsidR="00EF44A1">
        <w:t>c</w:t>
      </w:r>
      <w:r>
        <w:t>t</w:t>
      </w:r>
      <w:r w:rsidR="00EF44A1">
        <w:t>ion</w:t>
      </w:r>
      <w:r>
        <w:t xml:space="preserve">s </w:t>
      </w:r>
      <w:r w:rsidR="00EF44A1">
        <w:t>on m</w:t>
      </w:r>
      <w:r>
        <w:t>a</w:t>
      </w:r>
      <w:r w:rsidR="00EF44A1">
        <w:t>terial</w:t>
      </w:r>
      <w:r>
        <w:t xml:space="preserve">s </w:t>
      </w:r>
      <w:r w:rsidR="00EF44A1">
        <w:t>spec</w:t>
      </w:r>
      <w:r>
        <w:t>i</w:t>
      </w:r>
      <w:r w:rsidR="00EF44A1">
        <w:t>fi</w:t>
      </w:r>
      <w:r>
        <w:t xml:space="preserve">ed in </w:t>
      </w:r>
      <w:r w:rsidRPr="00B12BBA">
        <w:t>ES</w:t>
      </w:r>
      <w:r w:rsidR="00EF44A1" w:rsidRPr="00B12BBA">
        <w:t xml:space="preserve">CC Basic Specification No. </w:t>
      </w:r>
      <w:hyperlink r:id="rId49" w:history="1">
        <w:r w:rsidR="00EF44A1" w:rsidRPr="00B12BBA">
          <w:rPr>
            <w:rStyle w:val="Hyperlink"/>
          </w:rPr>
          <w:t>22600</w:t>
        </w:r>
      </w:hyperlink>
      <w:r>
        <w:t>.</w:t>
      </w:r>
    </w:p>
    <w:p w14:paraId="1DD8EE75" w14:textId="1FAD25AC" w:rsidR="00EF44A1" w:rsidRDefault="00EF44A1" w:rsidP="0008708A">
      <w:pPr>
        <w:pStyle w:val="Heading2"/>
      </w:pPr>
      <w:bookmarkStart w:id="27" w:name="_Toc145416636"/>
      <w:r>
        <w:t>SUPPLEMENTARY COMPONENTS</w:t>
      </w:r>
      <w:bookmarkEnd w:id="27"/>
    </w:p>
    <w:p w14:paraId="2640D160" w14:textId="0895938A" w:rsidR="00EF44A1" w:rsidRDefault="00EF44A1" w:rsidP="00D22C5F">
      <w:r>
        <w:t xml:space="preserve">Wherever possible, any supplementary components shall </w:t>
      </w:r>
      <w:r w:rsidRPr="00EF44A1">
        <w:t>be obtaine</w:t>
      </w:r>
      <w:r>
        <w:t>d from ESCC qualified sources. The p</w:t>
      </w:r>
      <w:r w:rsidRPr="00EF44A1">
        <w:t>rocurement controls for supplementary components shall be agreed with the ESCC Executive and form part of the PI</w:t>
      </w:r>
      <w:r>
        <w:t>D.</w:t>
      </w:r>
    </w:p>
    <w:p w14:paraId="151D6471" w14:textId="77777777" w:rsidR="00D22C5F" w:rsidRDefault="00D22C5F" w:rsidP="0079559F">
      <w:pPr>
        <w:pStyle w:val="Heading1"/>
      </w:pPr>
      <w:r>
        <w:tab/>
      </w:r>
      <w:bookmarkStart w:id="28" w:name="_Ref477520127"/>
      <w:bookmarkStart w:id="29" w:name="_Toc145416637"/>
      <w:r>
        <w:t>PRODUCTION CONTROL</w:t>
      </w:r>
      <w:bookmarkEnd w:id="28"/>
      <w:bookmarkEnd w:id="29"/>
    </w:p>
    <w:p w14:paraId="23A308F6" w14:textId="77777777" w:rsidR="00D22C5F" w:rsidRDefault="00D22C5F" w:rsidP="0008708A">
      <w:pPr>
        <w:pStyle w:val="Heading2"/>
      </w:pPr>
      <w:r>
        <w:tab/>
      </w:r>
      <w:bookmarkStart w:id="30" w:name="_Toc145416638"/>
      <w:r>
        <w:t>GENERAL</w:t>
      </w:r>
      <w:bookmarkEnd w:id="30"/>
    </w:p>
    <w:p w14:paraId="409B8AE7" w14:textId="77777777" w:rsidR="00D22C5F" w:rsidRDefault="00D22C5F" w:rsidP="00D22C5F">
      <w:r>
        <w:t xml:space="preserve">Unless otherwise specified herein or in the Detail Specification, all lots of components used for qualification and qualification maintenance, Lot Validation Testing and for delivery shall be subject to tests and inspections in accordance with </w:t>
      </w:r>
      <w:r w:rsidR="0079559F">
        <w:t>Chart F2 in the sequence shown.</w:t>
      </w:r>
    </w:p>
    <w:p w14:paraId="2A2C88FA" w14:textId="77777777" w:rsidR="00D22C5F" w:rsidRDefault="00D22C5F" w:rsidP="00D22C5F">
      <w:r>
        <w:t>Any components which do not meet these requirements shall be removed from the lot and at no future time be resubmitted to the requirements of this specification.</w:t>
      </w:r>
    </w:p>
    <w:p w14:paraId="6B878F16" w14:textId="77777777" w:rsidR="00A679B3" w:rsidRDefault="00D22C5F" w:rsidP="00D22C5F">
      <w:r>
        <w:t>The applicable test requirements are detailed in the paragraphs referenced in Chart F2.</w:t>
      </w:r>
    </w:p>
    <w:p w14:paraId="098F961F" w14:textId="4A892D96" w:rsidR="00D22C5F" w:rsidRDefault="00D22C5F" w:rsidP="00D22C5F">
      <w:r>
        <w:t>For qualified components the full production control pro</w:t>
      </w:r>
      <w:r w:rsidR="0079559F">
        <w:t>visions are defined in the PID.</w:t>
      </w:r>
    </w:p>
    <w:p w14:paraId="647ED8AF" w14:textId="77777777" w:rsidR="00D22C5F" w:rsidRDefault="00D22C5F" w:rsidP="0008708A">
      <w:pPr>
        <w:pStyle w:val="Heading2"/>
      </w:pPr>
      <w:bookmarkStart w:id="31" w:name="_Toc145416639"/>
      <w:r>
        <w:t>SPECIAL IN-PROCESS CONTROLS</w:t>
      </w:r>
      <w:bookmarkEnd w:id="31"/>
    </w:p>
    <w:p w14:paraId="418D4344" w14:textId="249BED0F" w:rsidR="00A679B3" w:rsidRDefault="00A679B3" w:rsidP="00CD771A">
      <w:pPr>
        <w:pStyle w:val="Heading3"/>
      </w:pPr>
      <w:bookmarkStart w:id="32" w:name="_Ref463862284"/>
      <w:bookmarkStart w:id="33" w:name="_Toc476143281"/>
      <w:bookmarkStart w:id="34" w:name="_Toc145416640"/>
      <w:r>
        <w:t>Internal Visual Inspection</w:t>
      </w:r>
      <w:bookmarkEnd w:id="32"/>
      <w:bookmarkEnd w:id="33"/>
      <w:bookmarkEnd w:id="34"/>
    </w:p>
    <w:p w14:paraId="7D1E716C" w14:textId="38CBAF02" w:rsidR="00D22C5F" w:rsidRDefault="00A679B3" w:rsidP="00A679B3">
      <w:r>
        <w:t xml:space="preserve">Internal Visual Inspection shall be performed in accordance with Para. </w:t>
      </w:r>
      <w:r w:rsidR="001653DE">
        <w:fldChar w:fldCharType="begin"/>
      </w:r>
      <w:r w:rsidR="001653DE">
        <w:instrText xml:space="preserve"> REF _Ref463860959 \r \h </w:instrText>
      </w:r>
      <w:r w:rsidR="001653DE">
        <w:fldChar w:fldCharType="separate"/>
      </w:r>
      <w:r w:rsidR="00F3324D">
        <w:t>8.1</w:t>
      </w:r>
      <w:r w:rsidR="001653DE">
        <w:fldChar w:fldCharType="end"/>
      </w:r>
      <w:r w:rsidR="00D22C5F">
        <w:t>.</w:t>
      </w:r>
    </w:p>
    <w:p w14:paraId="09A0D57C" w14:textId="77777777" w:rsidR="00D22C5F" w:rsidRDefault="00D22C5F" w:rsidP="00CD771A">
      <w:pPr>
        <w:pStyle w:val="Heading3"/>
      </w:pPr>
      <w:bookmarkStart w:id="35" w:name="_Ref477520196"/>
      <w:bookmarkStart w:id="36" w:name="_Toc145416641"/>
      <w:r>
        <w:t>Dimension Check</w:t>
      </w:r>
      <w:bookmarkEnd w:id="35"/>
      <w:bookmarkEnd w:id="36"/>
    </w:p>
    <w:p w14:paraId="72A14AB3" w14:textId="6AAA0CFC" w:rsidR="00A679B3" w:rsidRDefault="00D22C5F" w:rsidP="00D22C5F">
      <w:r>
        <w:t xml:space="preserve">Dimension Check shall be performed in accordance with Para. </w:t>
      </w:r>
      <w:r w:rsidR="001653DE">
        <w:fldChar w:fldCharType="begin"/>
      </w:r>
      <w:r w:rsidR="001653DE">
        <w:instrText xml:space="preserve"> REF _Ref478135657 \r \h </w:instrText>
      </w:r>
      <w:r w:rsidR="001653DE">
        <w:fldChar w:fldCharType="separate"/>
      </w:r>
      <w:r w:rsidR="00F3324D">
        <w:t>8.2</w:t>
      </w:r>
      <w:r w:rsidR="001653DE">
        <w:fldChar w:fldCharType="end"/>
      </w:r>
      <w:r>
        <w:t xml:space="preserve"> </w:t>
      </w:r>
      <w:r w:rsidRPr="00B12BBA">
        <w:t>on 3 samples</w:t>
      </w:r>
      <w:r>
        <w:t>.</w:t>
      </w:r>
    </w:p>
    <w:p w14:paraId="7A2ABA4E" w14:textId="30BBB6E1" w:rsidR="00D22C5F" w:rsidRDefault="00D22C5F" w:rsidP="00D22C5F">
      <w:r>
        <w:t>In the event of any failure a 100% Dimension Check shall be performed.</w:t>
      </w:r>
    </w:p>
    <w:p w14:paraId="543A2E62" w14:textId="77777777" w:rsidR="00D22C5F" w:rsidRPr="00B12BBA" w:rsidRDefault="00D22C5F" w:rsidP="00CD771A">
      <w:pPr>
        <w:pStyle w:val="Heading3"/>
      </w:pPr>
      <w:bookmarkStart w:id="37" w:name="_Ref477520206"/>
      <w:bookmarkStart w:id="38" w:name="_Toc145416642"/>
      <w:r w:rsidRPr="00B12BBA">
        <w:t>Weight</w:t>
      </w:r>
      <w:bookmarkEnd w:id="37"/>
      <w:bookmarkEnd w:id="38"/>
    </w:p>
    <w:p w14:paraId="57123C98" w14:textId="77777777" w:rsidR="00D22C5F" w:rsidRDefault="00D22C5F" w:rsidP="00D22C5F">
      <w:r w:rsidRPr="00B12BBA">
        <w:t>The maximum weight of the component specified in the Detail Specification shall be guaranteed but not tested.</w:t>
      </w:r>
    </w:p>
    <w:p w14:paraId="71AB68A2" w14:textId="77777777" w:rsidR="00D22C5F" w:rsidRDefault="00D22C5F" w:rsidP="00CD771A">
      <w:pPr>
        <w:pStyle w:val="Heading3"/>
      </w:pPr>
      <w:bookmarkStart w:id="39" w:name="_Toc145416643"/>
      <w:r>
        <w:t>Documentation</w:t>
      </w:r>
      <w:bookmarkEnd w:id="39"/>
    </w:p>
    <w:p w14:paraId="57DA11C0" w14:textId="41F1F12F" w:rsidR="00D22C5F" w:rsidRDefault="00D22C5F" w:rsidP="00D22C5F">
      <w:r>
        <w:t xml:space="preserve">Documentation of Special In-Process Controls shall be in accordance with Para. </w:t>
      </w:r>
      <w:r w:rsidR="001653DE">
        <w:fldChar w:fldCharType="begin"/>
      </w:r>
      <w:r w:rsidR="001653DE">
        <w:instrText xml:space="preserve"> REF _Ref478135675 \r \h </w:instrText>
      </w:r>
      <w:r w:rsidR="001653DE">
        <w:fldChar w:fldCharType="separate"/>
      </w:r>
      <w:r w:rsidR="00F3324D">
        <w:t>9.5</w:t>
      </w:r>
      <w:r w:rsidR="001653DE">
        <w:fldChar w:fldCharType="end"/>
      </w:r>
      <w:r>
        <w:t>.</w:t>
      </w:r>
    </w:p>
    <w:p w14:paraId="63E7D92D" w14:textId="77777777" w:rsidR="00D22C5F" w:rsidRDefault="00D22C5F" w:rsidP="0079559F">
      <w:pPr>
        <w:pStyle w:val="Heading1"/>
      </w:pPr>
      <w:bookmarkStart w:id="40" w:name="_Ref477520137"/>
      <w:bookmarkStart w:id="41" w:name="_Toc145416644"/>
      <w:r>
        <w:lastRenderedPageBreak/>
        <w:t>SCREENING TESTS</w:t>
      </w:r>
      <w:bookmarkEnd w:id="40"/>
      <w:bookmarkEnd w:id="41"/>
    </w:p>
    <w:p w14:paraId="508378CD" w14:textId="77777777" w:rsidR="00D22C5F" w:rsidRDefault="00D22C5F" w:rsidP="0008708A">
      <w:pPr>
        <w:pStyle w:val="Heading2"/>
      </w:pPr>
      <w:bookmarkStart w:id="42" w:name="_Ref477521052"/>
      <w:bookmarkStart w:id="43" w:name="_Toc145416645"/>
      <w:r>
        <w:t>GENERAL</w:t>
      </w:r>
      <w:bookmarkEnd w:id="42"/>
      <w:bookmarkEnd w:id="43"/>
    </w:p>
    <w:p w14:paraId="416FBAE3" w14:textId="77777777" w:rsidR="00331ED7" w:rsidRDefault="00D22C5F" w:rsidP="00D22C5F">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w:t>
      </w:r>
    </w:p>
    <w:p w14:paraId="5EBE2810" w14:textId="766177B8" w:rsidR="00D22C5F" w:rsidRDefault="00D22C5F" w:rsidP="00D22C5F">
      <w:r w:rsidRPr="00B12BBA">
        <w:t>All components shall be serialised prior to the tests and inspections.</w:t>
      </w:r>
    </w:p>
    <w:p w14:paraId="4013D49D" w14:textId="615C6909" w:rsidR="00D22C5F" w:rsidRDefault="00D22C5F" w:rsidP="00D22C5F">
      <w:r>
        <w:t>Any components which do not meet these requirements shall be removed from the lot and at no future time be resubmitted to the requirements of this specificat</w:t>
      </w:r>
      <w:r w:rsidR="0079559F">
        <w:t>ion.</w:t>
      </w:r>
    </w:p>
    <w:p w14:paraId="53D06CF7" w14:textId="77777777" w:rsidR="00D22C5F" w:rsidRDefault="00D22C5F" w:rsidP="00D22C5F">
      <w:r>
        <w:t>The applicable test methods and conditions are specified in the paragraphs referenced in Chart F3.</w:t>
      </w:r>
    </w:p>
    <w:p w14:paraId="7DF12914" w14:textId="77777777" w:rsidR="00D22C5F" w:rsidRDefault="00D22C5F" w:rsidP="0008708A">
      <w:pPr>
        <w:pStyle w:val="Heading2"/>
      </w:pPr>
      <w:r>
        <w:tab/>
      </w:r>
      <w:bookmarkStart w:id="44" w:name="_Ref478135712"/>
      <w:bookmarkStart w:id="45" w:name="_Toc145416646"/>
      <w:r>
        <w:t>FAILURE CRITERIA</w:t>
      </w:r>
      <w:bookmarkEnd w:id="44"/>
      <w:bookmarkEnd w:id="45"/>
    </w:p>
    <w:p w14:paraId="27C1CCF1" w14:textId="1A90FD51" w:rsidR="00D22C5F" w:rsidRDefault="00D22C5F" w:rsidP="00CD771A">
      <w:pPr>
        <w:pStyle w:val="Heading3"/>
      </w:pPr>
      <w:bookmarkStart w:id="46" w:name="_Toc145416647"/>
      <w:r>
        <w:t>Environmental and Mechanical Test Failure</w:t>
      </w:r>
      <w:bookmarkEnd w:id="46"/>
    </w:p>
    <w:p w14:paraId="50E009F3" w14:textId="77777777" w:rsidR="00D22C5F" w:rsidRDefault="00D22C5F" w:rsidP="00D22C5F">
      <w:r>
        <w:t>The following shall be</w:t>
      </w:r>
      <w:r w:rsidR="0079559F">
        <w:t xml:space="preserve"> counted as component failures:</w:t>
      </w:r>
    </w:p>
    <w:p w14:paraId="3DEA854C" w14:textId="05BD4925" w:rsidR="00D22C5F" w:rsidRDefault="00D22C5F" w:rsidP="00D22C5F">
      <w:r>
        <w:t xml:space="preserve">Components which fail during tests for which the pass/fail criteria are inherent in the test method, i.e. </w:t>
      </w:r>
      <w:r w:rsidR="00822206" w:rsidRPr="00AE76BF">
        <w:t>Rapid Change of Temperature</w:t>
      </w:r>
      <w:r w:rsidR="00822206">
        <w:t xml:space="preserve">, </w:t>
      </w:r>
      <w:r w:rsidRPr="005E0F1A">
        <w:t xml:space="preserve">Vibration, </w:t>
      </w:r>
      <w:r w:rsidR="005E0F1A" w:rsidRPr="005E0F1A">
        <w:t>Radiographic Inspection,</w:t>
      </w:r>
      <w:r w:rsidRPr="005E0F1A">
        <w:t xml:space="preserve"> Sea</w:t>
      </w:r>
      <w:r w:rsidR="005E0F1A" w:rsidRPr="005E0F1A">
        <w:t>l</w:t>
      </w:r>
      <w:r w:rsidRPr="005E0F1A">
        <w:t xml:space="preserve"> </w:t>
      </w:r>
      <w:r w:rsidR="005E0F1A" w:rsidRPr="005E0F1A">
        <w:t>(</w:t>
      </w:r>
      <w:r w:rsidRPr="005E0F1A">
        <w:t>F</w:t>
      </w:r>
      <w:r w:rsidR="005E0F1A" w:rsidRPr="005E0F1A">
        <w:t>in</w:t>
      </w:r>
      <w:r w:rsidRPr="005E0F1A">
        <w:t>e</w:t>
      </w:r>
      <w:r w:rsidR="005E0F1A" w:rsidRPr="005E0F1A">
        <w:t xml:space="preserve"> and Gros</w:t>
      </w:r>
      <w:r w:rsidRPr="005E0F1A">
        <w:t>s</w:t>
      </w:r>
      <w:r w:rsidR="005E0F1A" w:rsidRPr="005E0F1A">
        <w:t xml:space="preserve"> Leak)</w:t>
      </w:r>
      <w:r w:rsidRPr="005E0F1A">
        <w:t xml:space="preserve"> and External Visual Inspection</w:t>
      </w:r>
      <w:r>
        <w:t>.</w:t>
      </w:r>
    </w:p>
    <w:p w14:paraId="69087C2A" w14:textId="77777777" w:rsidR="00D22C5F" w:rsidRDefault="00D22C5F" w:rsidP="00CD771A">
      <w:pPr>
        <w:pStyle w:val="Heading3"/>
      </w:pPr>
      <w:r>
        <w:tab/>
      </w:r>
      <w:bookmarkStart w:id="47" w:name="_Ref478135756"/>
      <w:bookmarkStart w:id="48" w:name="_Toc145416648"/>
      <w:r>
        <w:t>Parameter Drift Failure</w:t>
      </w:r>
      <w:bookmarkEnd w:id="47"/>
      <w:bookmarkEnd w:id="48"/>
    </w:p>
    <w:p w14:paraId="05904302" w14:textId="102C15D3" w:rsidR="00D22C5F" w:rsidRDefault="00D22C5F" w:rsidP="00D22C5F">
      <w:r>
        <w:t>The acceptable change limits are shown in Parameter Drift Values in the Detail Specification. A component shall be counted as a parameter drift failure if the changes during Burn-in are larger than the drift values (</w:t>
      </w:r>
      <w:r w:rsidR="00EF49F4">
        <w:rPr>
          <w:rFonts w:cs="Arial"/>
        </w:rPr>
        <w:t>Δ</w:t>
      </w:r>
      <w:r>
        <w:t>) specified.</w:t>
      </w:r>
    </w:p>
    <w:p w14:paraId="0A675ED9" w14:textId="77777777" w:rsidR="00D22C5F" w:rsidRDefault="00D22C5F" w:rsidP="00CD771A">
      <w:pPr>
        <w:pStyle w:val="Heading3"/>
      </w:pPr>
      <w:r>
        <w:tab/>
      </w:r>
      <w:bookmarkStart w:id="49" w:name="_Ref478135766"/>
      <w:bookmarkStart w:id="50" w:name="_Toc145416649"/>
      <w:r>
        <w:t>Parameter Limit Failure</w:t>
      </w:r>
      <w:bookmarkEnd w:id="49"/>
      <w:bookmarkEnd w:id="50"/>
    </w:p>
    <w:p w14:paraId="3AAE6A5F" w14:textId="77777777" w:rsidR="00D22C5F" w:rsidRDefault="00D22C5F" w:rsidP="00D22C5F">
      <w:r>
        <w:t>A component shall be counted as a limit failure if one or more parameters exceed the limits shown in Room Temperature Electrical Measurements or High and Low Temperatures Electrical Measuremen</w:t>
      </w:r>
      <w:r w:rsidR="0079559F">
        <w:t>ts in the Detail Specification.</w:t>
      </w:r>
    </w:p>
    <w:p w14:paraId="5033998D" w14:textId="77777777" w:rsidR="00D22C5F" w:rsidRDefault="00D22C5F" w:rsidP="00D22C5F">
      <w:r>
        <w:t>Any component which exhibits a limit failure prior to the submission to Burn-in shall be rejected and not counted when determining lot rejection.</w:t>
      </w:r>
    </w:p>
    <w:p w14:paraId="6696844C" w14:textId="77777777" w:rsidR="00D22C5F" w:rsidRDefault="00D22C5F" w:rsidP="00CD771A">
      <w:pPr>
        <w:pStyle w:val="Heading3"/>
      </w:pPr>
      <w:bookmarkStart w:id="51" w:name="_Ref478135776"/>
      <w:bookmarkStart w:id="52" w:name="_Toc145416650"/>
      <w:r>
        <w:t>Other Failures</w:t>
      </w:r>
      <w:bookmarkEnd w:id="51"/>
      <w:bookmarkEnd w:id="52"/>
    </w:p>
    <w:p w14:paraId="375E3BCA" w14:textId="77777777" w:rsidR="00D22C5F" w:rsidRDefault="00D22C5F" w:rsidP="000E1E37">
      <w:pPr>
        <w:spacing w:after="120"/>
      </w:pPr>
      <w:r>
        <w:t>A component shall be counted as a failure</w:t>
      </w:r>
      <w:r w:rsidR="0079559F">
        <w:t xml:space="preserve"> in any of the following cases:</w:t>
      </w:r>
    </w:p>
    <w:p w14:paraId="3528889A" w14:textId="74470A72" w:rsidR="00D22C5F" w:rsidRDefault="00D22C5F" w:rsidP="00EF49F4">
      <w:pPr>
        <w:pStyle w:val="BulletList"/>
      </w:pPr>
      <w:r>
        <w:t>Visual failure</w:t>
      </w:r>
      <w:r w:rsidR="00BB0E22">
        <w:t>.</w:t>
      </w:r>
    </w:p>
    <w:p w14:paraId="6F0D5C13" w14:textId="77777777" w:rsidR="00D22C5F" w:rsidRDefault="00D22C5F" w:rsidP="00EF49F4">
      <w:pPr>
        <w:pStyle w:val="BulletList"/>
      </w:pPr>
      <w:r>
        <w:t>Mechanical failure.</w:t>
      </w:r>
    </w:p>
    <w:p w14:paraId="6E9246D3" w14:textId="77777777" w:rsidR="00D22C5F" w:rsidRDefault="00D22C5F" w:rsidP="00EF49F4">
      <w:pPr>
        <w:pStyle w:val="BulletList"/>
      </w:pPr>
      <w:r>
        <w:t>Handling failure.</w:t>
      </w:r>
    </w:p>
    <w:p w14:paraId="222A41A3" w14:textId="1B66A11B" w:rsidR="0079559F" w:rsidRDefault="00D22C5F" w:rsidP="00330360">
      <w:pPr>
        <w:pStyle w:val="BulletList"/>
        <w:spacing w:after="120"/>
      </w:pPr>
      <w:r>
        <w:t>Lost component.</w:t>
      </w:r>
    </w:p>
    <w:p w14:paraId="4A24C1BD" w14:textId="77777777" w:rsidR="00D22C5F" w:rsidRDefault="00D22C5F" w:rsidP="00D22C5F">
      <w:r>
        <w:t>Any failure prior to the submission to Burn-in shall be rejected and not counted when determining lot rejection.</w:t>
      </w:r>
    </w:p>
    <w:p w14:paraId="7F2939FC" w14:textId="77777777" w:rsidR="00D22C5F" w:rsidRDefault="00D22C5F" w:rsidP="0008708A">
      <w:pPr>
        <w:pStyle w:val="Heading2"/>
      </w:pPr>
      <w:bookmarkStart w:id="53" w:name="_Toc145416651"/>
      <w:r>
        <w:t>FAILED COMPONENTS</w:t>
      </w:r>
      <w:bookmarkEnd w:id="53"/>
    </w:p>
    <w:p w14:paraId="6BA27FF1" w14:textId="1989B6AA" w:rsidR="00D22C5F" w:rsidRDefault="00D22C5F" w:rsidP="00D22C5F">
      <w:r>
        <w:t xml:space="preserve">A component shall be considered as a failed component if it exhibits one or more of the failure modes described in Para. </w:t>
      </w:r>
      <w:r w:rsidR="001653DE">
        <w:fldChar w:fldCharType="begin"/>
      </w:r>
      <w:r w:rsidR="001653DE">
        <w:instrText xml:space="preserve"> REF _Ref478135712 \r \h </w:instrText>
      </w:r>
      <w:r w:rsidR="001653DE">
        <w:fldChar w:fldCharType="separate"/>
      </w:r>
      <w:r w:rsidR="00F3324D">
        <w:t>6.2</w:t>
      </w:r>
      <w:r w:rsidR="001653DE">
        <w:fldChar w:fldCharType="end"/>
      </w:r>
      <w:r>
        <w:t>.</w:t>
      </w:r>
    </w:p>
    <w:p w14:paraId="54132315" w14:textId="77777777" w:rsidR="00D22C5F" w:rsidRDefault="00D22C5F" w:rsidP="0008708A">
      <w:pPr>
        <w:pStyle w:val="Heading2"/>
      </w:pPr>
      <w:bookmarkStart w:id="54" w:name="_Ref477520222"/>
      <w:bookmarkStart w:id="55" w:name="_Toc145416652"/>
      <w:r>
        <w:lastRenderedPageBreak/>
        <w:t>LOT FAILURE</w:t>
      </w:r>
      <w:bookmarkEnd w:id="54"/>
      <w:bookmarkEnd w:id="55"/>
    </w:p>
    <w:p w14:paraId="7D35B112" w14:textId="29A95A39" w:rsidR="00D22C5F" w:rsidRDefault="00D22C5F" w:rsidP="00D22C5F">
      <w:r>
        <w:t xml:space="preserve">In the case of lot failure, the Manufacturer shall act in accordance with Para. </w:t>
      </w:r>
      <w:r w:rsidR="001653DE">
        <w:fldChar w:fldCharType="begin"/>
      </w:r>
      <w:r w:rsidR="001653DE">
        <w:instrText xml:space="preserve"> REF _Ref478135723 \r \h </w:instrText>
      </w:r>
      <w:r w:rsidR="001653DE">
        <w:fldChar w:fldCharType="separate"/>
      </w:r>
      <w:r w:rsidR="00F3324D">
        <w:t>4.3.3</w:t>
      </w:r>
      <w:r w:rsidR="001653DE">
        <w:fldChar w:fldCharType="end"/>
      </w:r>
      <w:r>
        <w:t>.</w:t>
      </w:r>
    </w:p>
    <w:p w14:paraId="5638FD58" w14:textId="77777777" w:rsidR="00D22C5F" w:rsidRDefault="00D22C5F" w:rsidP="00CD771A">
      <w:pPr>
        <w:pStyle w:val="Heading3"/>
      </w:pPr>
      <w:r>
        <w:tab/>
      </w:r>
      <w:bookmarkStart w:id="56" w:name="_Ref478135791"/>
      <w:bookmarkStart w:id="57" w:name="_Toc145416653"/>
      <w:r>
        <w:t>Lot Failure during 100% Testing</w:t>
      </w:r>
      <w:bookmarkEnd w:id="56"/>
      <w:bookmarkEnd w:id="57"/>
    </w:p>
    <w:p w14:paraId="7A22B5F9" w14:textId="58259D1F" w:rsidR="00B659EC" w:rsidRDefault="00D22C5F" w:rsidP="00B659EC">
      <w:r>
        <w:t xml:space="preserve">If the number of components failed </w:t>
      </w:r>
      <w:proofErr w:type="gramStart"/>
      <w:r>
        <w:t>on the basis of</w:t>
      </w:r>
      <w:proofErr w:type="gramEnd"/>
      <w:r>
        <w:t xml:space="preserve"> the failure criteria described in Para</w:t>
      </w:r>
      <w:r w:rsidR="002E1F80">
        <w:t>s</w:t>
      </w:r>
      <w:r>
        <w:t xml:space="preserve">. </w:t>
      </w:r>
      <w:r w:rsidR="00EC267A" w:rsidRPr="003C2C36">
        <w:rPr>
          <w:highlight w:val="yellow"/>
        </w:rPr>
        <w:fldChar w:fldCharType="begin"/>
      </w:r>
      <w:r w:rsidR="00EC267A" w:rsidRPr="003C2C36">
        <w:rPr>
          <w:highlight w:val="yellow"/>
        </w:rPr>
        <w:instrText xml:space="preserve"> REF _Ref478135756 \r \h </w:instrText>
      </w:r>
      <w:r w:rsidR="00EC267A" w:rsidRPr="003C2C36">
        <w:rPr>
          <w:highlight w:val="yellow"/>
        </w:rPr>
      </w:r>
      <w:r w:rsidR="003C2C36">
        <w:rPr>
          <w:highlight w:val="yellow"/>
        </w:rPr>
        <w:instrText xml:space="preserve"> \* MERGEFORMAT </w:instrText>
      </w:r>
      <w:r w:rsidR="00EC267A" w:rsidRPr="003C2C36">
        <w:rPr>
          <w:highlight w:val="yellow"/>
        </w:rPr>
        <w:fldChar w:fldCharType="separate"/>
      </w:r>
      <w:r w:rsidR="00EC267A" w:rsidRPr="003C2C36">
        <w:rPr>
          <w:highlight w:val="yellow"/>
        </w:rPr>
        <w:t>6.2.2</w:t>
      </w:r>
      <w:r w:rsidR="00EC267A" w:rsidRPr="003C2C36">
        <w:rPr>
          <w:highlight w:val="yellow"/>
        </w:rPr>
        <w:fldChar w:fldCharType="end"/>
      </w:r>
      <w:r w:rsidR="002E1F80" w:rsidRPr="002E1F80">
        <w:rPr>
          <w:highlight w:val="yellow"/>
        </w:rPr>
        <w:t xml:space="preserve"> and </w:t>
      </w:r>
      <w:r w:rsidR="003C2C36">
        <w:rPr>
          <w:highlight w:val="yellow"/>
        </w:rPr>
        <w:fldChar w:fldCharType="begin"/>
      </w:r>
      <w:r w:rsidR="003C2C36">
        <w:rPr>
          <w:highlight w:val="yellow"/>
        </w:rPr>
        <w:instrText xml:space="preserve"> REF _Ref478135766 \r \h </w:instrText>
      </w:r>
      <w:r w:rsidR="003C2C36">
        <w:rPr>
          <w:highlight w:val="yellow"/>
        </w:rPr>
      </w:r>
      <w:r w:rsidR="003C2C36">
        <w:rPr>
          <w:highlight w:val="yellow"/>
        </w:rPr>
        <w:fldChar w:fldCharType="separate"/>
      </w:r>
      <w:r w:rsidR="003C2C36">
        <w:rPr>
          <w:highlight w:val="yellow"/>
        </w:rPr>
        <w:t>6.2.3</w:t>
      </w:r>
      <w:r w:rsidR="003C2C36">
        <w:rPr>
          <w:highlight w:val="yellow"/>
        </w:rPr>
        <w:fldChar w:fldCharType="end"/>
      </w:r>
      <w:r>
        <w:t xml:space="preserve"> </w:t>
      </w:r>
      <w:proofErr w:type="gramStart"/>
      <w:r w:rsidRPr="002E1F80">
        <w:rPr>
          <w:strike/>
          <w:highlight w:val="red"/>
        </w:rPr>
        <w:t>subsequen</w:t>
      </w:r>
      <w:r w:rsidR="006277CA" w:rsidRPr="002E1F80">
        <w:rPr>
          <w:strike/>
          <w:highlight w:val="red"/>
        </w:rPr>
        <w:t>t to</w:t>
      </w:r>
      <w:proofErr w:type="gramEnd"/>
      <w:r w:rsidR="006277CA" w:rsidRPr="002E1F80">
        <w:rPr>
          <w:strike/>
          <w:highlight w:val="red"/>
        </w:rPr>
        <w:t xml:space="preserve"> Burn-in</w:t>
      </w:r>
      <w:r w:rsidR="00F74550" w:rsidRPr="002E1F80">
        <w:rPr>
          <w:strike/>
          <w:highlight w:val="red"/>
        </w:rPr>
        <w:t>,</w:t>
      </w:r>
      <w:r w:rsidR="006277CA">
        <w:t xml:space="preserve"> equals or exceeds</w:t>
      </w:r>
      <w:r w:rsidR="00B659EC">
        <w:t xml:space="preserve"> 5% (rounded upwards to the nearest whole number) of the </w:t>
      </w:r>
      <w:r w:rsidR="00B659EC" w:rsidRPr="002E1F80">
        <w:rPr>
          <w:strike/>
          <w:highlight w:val="red"/>
        </w:rPr>
        <w:t>number of</w:t>
      </w:r>
      <w:r w:rsidR="00B659EC">
        <w:t xml:space="preserve"> components submitted to </w:t>
      </w:r>
      <w:r w:rsidR="002E1F80">
        <w:t>B</w:t>
      </w:r>
      <w:r w:rsidR="00B659EC">
        <w:t xml:space="preserve">urn-in </w:t>
      </w:r>
      <w:r w:rsidR="002E1F80" w:rsidRPr="002E1F80">
        <w:rPr>
          <w:highlight w:val="yellow"/>
        </w:rPr>
        <w:t>of Chart F3</w:t>
      </w:r>
      <w:r w:rsidR="002E1F80">
        <w:t xml:space="preserve">, </w:t>
      </w:r>
      <w:r w:rsidR="00B659EC" w:rsidRPr="002E1F80">
        <w:rPr>
          <w:strike/>
          <w:highlight w:val="red"/>
        </w:rPr>
        <w:t xml:space="preserve">and electrical measurements for electrical failures (Paras. </w:t>
      </w:r>
      <w:r w:rsidR="001653DE" w:rsidRPr="002E1F80">
        <w:rPr>
          <w:strike/>
          <w:highlight w:val="red"/>
        </w:rPr>
        <w:fldChar w:fldCharType="begin"/>
      </w:r>
      <w:r w:rsidR="001653DE" w:rsidRPr="002E1F80">
        <w:rPr>
          <w:strike/>
          <w:highlight w:val="red"/>
        </w:rPr>
        <w:instrText xml:space="preserve"> REF _Ref478135756 \r \h </w:instrText>
      </w:r>
      <w:r w:rsidR="001653DE" w:rsidRPr="002E1F80">
        <w:rPr>
          <w:strike/>
          <w:highlight w:val="red"/>
        </w:rPr>
      </w:r>
      <w:r w:rsidR="002E1F80" w:rsidRPr="002E1F80">
        <w:rPr>
          <w:strike/>
          <w:highlight w:val="red"/>
        </w:rPr>
        <w:instrText xml:space="preserve"> \* MERGEFORMAT </w:instrText>
      </w:r>
      <w:r w:rsidR="001653DE" w:rsidRPr="002E1F80">
        <w:rPr>
          <w:strike/>
          <w:highlight w:val="red"/>
        </w:rPr>
        <w:fldChar w:fldCharType="separate"/>
      </w:r>
      <w:r w:rsidR="00F3324D" w:rsidRPr="002E1F80">
        <w:rPr>
          <w:strike/>
          <w:highlight w:val="red"/>
        </w:rPr>
        <w:t>6.2.2</w:t>
      </w:r>
      <w:r w:rsidR="001653DE" w:rsidRPr="002E1F80">
        <w:rPr>
          <w:strike/>
          <w:highlight w:val="red"/>
        </w:rPr>
        <w:fldChar w:fldCharType="end"/>
      </w:r>
      <w:r w:rsidR="00B659EC" w:rsidRPr="002E1F80">
        <w:rPr>
          <w:strike/>
          <w:highlight w:val="red"/>
        </w:rPr>
        <w:t xml:space="preserve"> and </w:t>
      </w:r>
      <w:r w:rsidR="001653DE" w:rsidRPr="002E1F80">
        <w:rPr>
          <w:strike/>
          <w:highlight w:val="red"/>
        </w:rPr>
        <w:fldChar w:fldCharType="begin"/>
      </w:r>
      <w:r w:rsidR="001653DE" w:rsidRPr="002E1F80">
        <w:rPr>
          <w:strike/>
          <w:highlight w:val="red"/>
        </w:rPr>
        <w:instrText xml:space="preserve"> REF _Ref478135766 \r \h </w:instrText>
      </w:r>
      <w:r w:rsidR="001653DE" w:rsidRPr="002E1F80">
        <w:rPr>
          <w:strike/>
          <w:highlight w:val="red"/>
        </w:rPr>
      </w:r>
      <w:r w:rsidR="002E1F80" w:rsidRPr="002E1F80">
        <w:rPr>
          <w:strike/>
          <w:highlight w:val="red"/>
        </w:rPr>
        <w:instrText xml:space="preserve"> \* MERGEFORMAT </w:instrText>
      </w:r>
      <w:r w:rsidR="001653DE" w:rsidRPr="002E1F80">
        <w:rPr>
          <w:strike/>
          <w:highlight w:val="red"/>
        </w:rPr>
        <w:fldChar w:fldCharType="separate"/>
      </w:r>
      <w:r w:rsidR="00F3324D" w:rsidRPr="002E1F80">
        <w:rPr>
          <w:strike/>
          <w:highlight w:val="red"/>
        </w:rPr>
        <w:t>6.2.3</w:t>
      </w:r>
      <w:r w:rsidR="001653DE" w:rsidRPr="002E1F80">
        <w:rPr>
          <w:strike/>
          <w:highlight w:val="red"/>
        </w:rPr>
        <w:fldChar w:fldCharType="end"/>
      </w:r>
      <w:r w:rsidR="00B659EC" w:rsidRPr="002E1F80">
        <w:rPr>
          <w:strike/>
          <w:highlight w:val="red"/>
        </w:rPr>
        <w:t xml:space="preserve">) and/or 5% for other failures (Para. </w:t>
      </w:r>
      <w:r w:rsidR="001653DE" w:rsidRPr="002E1F80">
        <w:rPr>
          <w:strike/>
          <w:highlight w:val="red"/>
        </w:rPr>
        <w:fldChar w:fldCharType="begin"/>
      </w:r>
      <w:r w:rsidR="001653DE" w:rsidRPr="002E1F80">
        <w:rPr>
          <w:strike/>
          <w:highlight w:val="red"/>
        </w:rPr>
        <w:instrText xml:space="preserve"> REF _Ref478135776 \r \h </w:instrText>
      </w:r>
      <w:r w:rsidR="001653DE" w:rsidRPr="002E1F80">
        <w:rPr>
          <w:strike/>
          <w:highlight w:val="red"/>
        </w:rPr>
      </w:r>
      <w:r w:rsidR="002E1F80" w:rsidRPr="002E1F80">
        <w:rPr>
          <w:strike/>
          <w:highlight w:val="red"/>
        </w:rPr>
        <w:instrText xml:space="preserve"> \* MERGEFORMAT </w:instrText>
      </w:r>
      <w:r w:rsidR="001653DE" w:rsidRPr="002E1F80">
        <w:rPr>
          <w:strike/>
          <w:highlight w:val="red"/>
        </w:rPr>
        <w:fldChar w:fldCharType="separate"/>
      </w:r>
      <w:r w:rsidR="00F3324D" w:rsidRPr="002E1F80">
        <w:rPr>
          <w:strike/>
          <w:highlight w:val="red"/>
        </w:rPr>
        <w:t>6.2.4</w:t>
      </w:r>
      <w:r w:rsidR="001653DE" w:rsidRPr="002E1F80">
        <w:rPr>
          <w:strike/>
          <w:highlight w:val="red"/>
        </w:rPr>
        <w:fldChar w:fldCharType="end"/>
      </w:r>
      <w:r w:rsidR="00B659EC" w:rsidRPr="002E1F80">
        <w:rPr>
          <w:strike/>
          <w:highlight w:val="red"/>
        </w:rPr>
        <w:t>),</w:t>
      </w:r>
      <w:r w:rsidR="00B659EC">
        <w:t xml:space="preserve"> the lot shall be considered as failed.</w:t>
      </w:r>
    </w:p>
    <w:p w14:paraId="20AC1170" w14:textId="77777777" w:rsidR="00B659EC" w:rsidRPr="002E1F80" w:rsidRDefault="00B659EC" w:rsidP="00B659EC">
      <w:pPr>
        <w:rPr>
          <w:strike/>
        </w:rPr>
      </w:pPr>
      <w:r w:rsidRPr="002E1F80">
        <w:rPr>
          <w:strike/>
          <w:highlight w:val="red"/>
        </w:rPr>
        <w:t>Components rejected for plating discolouration after burn-in shall not be considered for lot failure.</w:t>
      </w:r>
    </w:p>
    <w:p w14:paraId="09062B0B" w14:textId="57BBAB4B" w:rsidR="00D22C5F" w:rsidRDefault="00B659EC" w:rsidP="00B659EC">
      <w:r>
        <w:t>If a lot is composed of groups of components of one family defined in one ESCC Detail Specification, but separately identifiable for any reason, then the lot failure criteria shall apply separately to each identifiable group</w:t>
      </w:r>
      <w:r w:rsidR="00D22C5F">
        <w:t>.</w:t>
      </w:r>
    </w:p>
    <w:p w14:paraId="4CAE019D" w14:textId="77777777" w:rsidR="00D22C5F" w:rsidRDefault="00D22C5F" w:rsidP="00CD771A">
      <w:pPr>
        <w:pStyle w:val="Heading3"/>
      </w:pPr>
      <w:r>
        <w:tab/>
      </w:r>
      <w:bookmarkStart w:id="58" w:name="_Toc145416654"/>
      <w:r>
        <w:t>Lot Failure during Sample Testing</w:t>
      </w:r>
      <w:bookmarkEnd w:id="58"/>
    </w:p>
    <w:p w14:paraId="4A80BBDA" w14:textId="77777777" w:rsidR="00D22C5F" w:rsidRDefault="00D22C5F" w:rsidP="00D22C5F">
      <w:r>
        <w:t>A lot shall be considered as failed if the number of allowable failures during sample testing, as specified herein or in the Det</w:t>
      </w:r>
      <w:r w:rsidR="00124E8E">
        <w:t>ail Specification, is exceeded.</w:t>
      </w:r>
    </w:p>
    <w:p w14:paraId="47B36F8A" w14:textId="2B1945D6" w:rsidR="00D22C5F" w:rsidRDefault="00D22C5F" w:rsidP="00D22C5F">
      <w:r>
        <w:t xml:space="preserve">Unless otherwise specified, if a </w:t>
      </w:r>
      <w:proofErr w:type="gramStart"/>
      <w:r>
        <w:t>lot</w:t>
      </w:r>
      <w:proofErr w:type="gramEnd"/>
      <w:r>
        <w:t xml:space="preserve"> failure occurs, a 100% testing may be performed but the cumulative percent defective shall not exceed that specified in Para. </w:t>
      </w:r>
      <w:r w:rsidR="001653DE">
        <w:fldChar w:fldCharType="begin"/>
      </w:r>
      <w:r w:rsidR="001653DE">
        <w:instrText xml:space="preserve"> REF _Ref478135791 \r \h </w:instrText>
      </w:r>
      <w:r w:rsidR="001653DE">
        <w:fldChar w:fldCharType="separate"/>
      </w:r>
      <w:r w:rsidR="00F3324D">
        <w:t>6.4.1</w:t>
      </w:r>
      <w:r w:rsidR="001653DE">
        <w:fldChar w:fldCharType="end"/>
      </w:r>
      <w:r>
        <w:t>.</w:t>
      </w:r>
    </w:p>
    <w:p w14:paraId="49CAD6B3" w14:textId="77777777" w:rsidR="00D22C5F" w:rsidRDefault="00D22C5F" w:rsidP="0008708A">
      <w:pPr>
        <w:pStyle w:val="Heading2"/>
      </w:pPr>
      <w:bookmarkStart w:id="59" w:name="_Toc145416655"/>
      <w:r>
        <w:t>DOCUMENTATION</w:t>
      </w:r>
      <w:bookmarkEnd w:id="59"/>
    </w:p>
    <w:p w14:paraId="059B7B81" w14:textId="1D80C46D" w:rsidR="00D22C5F" w:rsidRDefault="00D22C5F" w:rsidP="00D22C5F">
      <w:r>
        <w:t xml:space="preserve">Documentation of Screening Tests shall be in accordance with Para. </w:t>
      </w:r>
      <w:r w:rsidR="001653DE">
        <w:fldChar w:fldCharType="begin"/>
      </w:r>
      <w:r w:rsidR="001653DE">
        <w:instrText xml:space="preserve"> REF _Ref478135810 \r \h </w:instrText>
      </w:r>
      <w:r w:rsidR="001653DE">
        <w:fldChar w:fldCharType="separate"/>
      </w:r>
      <w:r w:rsidR="00F3324D">
        <w:t>9.6</w:t>
      </w:r>
      <w:r w:rsidR="001653DE">
        <w:fldChar w:fldCharType="end"/>
      </w:r>
      <w:r>
        <w:t>.</w:t>
      </w:r>
    </w:p>
    <w:p w14:paraId="38DDBB9C" w14:textId="77777777" w:rsidR="00D22C5F" w:rsidRDefault="00D22C5F" w:rsidP="00124E8E">
      <w:pPr>
        <w:pStyle w:val="Heading1"/>
      </w:pPr>
      <w:r>
        <w:tab/>
      </w:r>
      <w:bookmarkStart w:id="60" w:name="_Toc145416656"/>
      <w:r>
        <w:t>QUALIFICATION, QUALIFICATION MAINTENANCE AND LOT VALIDATION TESTING</w:t>
      </w:r>
      <w:bookmarkEnd w:id="60"/>
    </w:p>
    <w:p w14:paraId="2D732EE8" w14:textId="543B946B" w:rsidR="00D22C5F" w:rsidRDefault="00D22C5F" w:rsidP="00D22C5F">
      <w:r>
        <w:t xml:space="preserve">The requirements of this paragraph are applicable to the tests performed on components or test structures as part of qualification or qualification maintenance in accordance with either ESCC Basic Specification No. </w:t>
      </w:r>
      <w:hyperlink r:id="rId50" w:history="1">
        <w:r w:rsidR="00AF7645" w:rsidRPr="00173579">
          <w:rPr>
            <w:rStyle w:val="Hyperlink"/>
          </w:rPr>
          <w:t>20100</w:t>
        </w:r>
      </w:hyperlink>
      <w:r>
        <w:t xml:space="preserve"> or </w:t>
      </w:r>
      <w:hyperlink r:id="rId51" w:history="1">
        <w:r w:rsidR="00AF7645" w:rsidRPr="00173579">
          <w:rPr>
            <w:rStyle w:val="Hyperlink"/>
          </w:rPr>
          <w:t>25400</w:t>
        </w:r>
      </w:hyperlink>
      <w:r>
        <w:t xml:space="preserve"> as applicable. They are also applicable to Lot Validation Testing as part of the procurement of qualified or unqualified components.</w:t>
      </w:r>
    </w:p>
    <w:p w14:paraId="36DB4EF3" w14:textId="77777777" w:rsidR="00D22C5F" w:rsidRDefault="00D22C5F" w:rsidP="0008708A">
      <w:pPr>
        <w:pStyle w:val="Heading2"/>
      </w:pPr>
      <w:r>
        <w:tab/>
      </w:r>
      <w:bookmarkStart w:id="61" w:name="_Ref478135851"/>
      <w:bookmarkStart w:id="62" w:name="_Toc145416657"/>
      <w:r>
        <w:t>QUALIFICATION TESTING</w:t>
      </w:r>
      <w:bookmarkEnd w:id="61"/>
      <w:bookmarkEnd w:id="62"/>
    </w:p>
    <w:p w14:paraId="1670A3DC" w14:textId="2212B72B" w:rsidR="00D22C5F" w:rsidRDefault="00D22C5F" w:rsidP="00CD771A">
      <w:pPr>
        <w:pStyle w:val="Heading3"/>
      </w:pPr>
      <w:bookmarkStart w:id="63" w:name="_Toc145416658"/>
      <w:r>
        <w:t>General</w:t>
      </w:r>
      <w:bookmarkEnd w:id="63"/>
    </w:p>
    <w:p w14:paraId="7A4AF1C1" w14:textId="48862033" w:rsidR="00D22C5F" w:rsidRDefault="00D22C5F" w:rsidP="00D22C5F">
      <w:r>
        <w:t xml:space="preserve">Qualification testing shall be in accordance with the requirements specified in </w:t>
      </w:r>
      <w:r w:rsidRPr="00B2230A">
        <w:t>Chart</w:t>
      </w:r>
      <w:r w:rsidR="00C83055" w:rsidRPr="00B2230A">
        <w:t>s</w:t>
      </w:r>
      <w:r w:rsidRPr="00B2230A">
        <w:t xml:space="preserve"> F4</w:t>
      </w:r>
      <w:r w:rsidR="00C83055" w:rsidRPr="00B2230A">
        <w:t>A and F4B</w:t>
      </w:r>
      <w:r>
        <w:t xml:space="preserve">. The tests of </w:t>
      </w:r>
      <w:r w:rsidRPr="00B2230A">
        <w:t>Chart</w:t>
      </w:r>
      <w:r w:rsidR="00C83055" w:rsidRPr="00B2230A">
        <w:t>s</w:t>
      </w:r>
      <w:r w:rsidRPr="00B2230A">
        <w:t xml:space="preserve"> F4</w:t>
      </w:r>
      <w:r w:rsidR="00C83055" w:rsidRPr="00B2230A">
        <w:t>A and F4B</w:t>
      </w:r>
      <w:r>
        <w:t xml:space="preserve"> shall be performed on the specified sample chosen at random from components which have successfully passed the tests in Chart F3. This sample constitu</w:t>
      </w:r>
      <w:r w:rsidR="0021385F">
        <w:t>tes the Qualification Test Lot.</w:t>
      </w:r>
    </w:p>
    <w:p w14:paraId="28297A37" w14:textId="260C340C" w:rsidR="00D22C5F" w:rsidRDefault="00D22C5F" w:rsidP="00D22C5F">
      <w:r>
        <w:t xml:space="preserve">The Qualification Test Lot is divided into subgroups of tests and all components assigned to a subgroup shall be subjected to </w:t>
      </w:r>
      <w:proofErr w:type="gramStart"/>
      <w:r>
        <w:t>all of</w:t>
      </w:r>
      <w:proofErr w:type="gramEnd"/>
      <w:r>
        <w:t xml:space="preserve"> the tests in that subgroup, in the sequence shown. The applicable test requirements are detailed in the paragraphs referenced in </w:t>
      </w:r>
      <w:r w:rsidRPr="00B2230A">
        <w:t>Chart</w:t>
      </w:r>
      <w:r w:rsidR="00C83055" w:rsidRPr="00B2230A">
        <w:t>s</w:t>
      </w:r>
      <w:r w:rsidRPr="00B2230A">
        <w:t xml:space="preserve"> F4</w:t>
      </w:r>
      <w:r w:rsidR="00C83055" w:rsidRPr="00B2230A">
        <w:t>A and F4B</w:t>
      </w:r>
      <w:r>
        <w:t>.</w:t>
      </w:r>
    </w:p>
    <w:p w14:paraId="5A42689F" w14:textId="4A1D9BB4" w:rsidR="00D22C5F" w:rsidRDefault="00D22C5F" w:rsidP="00D22C5F">
      <w:r>
        <w:t>The conditions governing qualification testing are specified in ESCC</w:t>
      </w:r>
      <w:r w:rsidR="0021385F">
        <w:t xml:space="preserve"> Basic Specification No. </w:t>
      </w:r>
      <w:hyperlink r:id="rId52" w:history="1">
        <w:r w:rsidR="00AF7645" w:rsidRPr="00173579">
          <w:rPr>
            <w:rStyle w:val="Hyperlink"/>
          </w:rPr>
          <w:t>20100</w:t>
        </w:r>
      </w:hyperlink>
      <w:r w:rsidR="0021385F">
        <w:t>.</w:t>
      </w:r>
    </w:p>
    <w:p w14:paraId="40B47108" w14:textId="77777777" w:rsidR="00D22C5F" w:rsidRPr="00B12BBA" w:rsidRDefault="00D22C5F" w:rsidP="00CD771A">
      <w:pPr>
        <w:pStyle w:val="Heading3"/>
      </w:pPr>
      <w:bookmarkStart w:id="64" w:name="_Ref478374946"/>
      <w:bookmarkStart w:id="65" w:name="_Toc145416659"/>
      <w:r w:rsidRPr="00B12BBA">
        <w:lastRenderedPageBreak/>
        <w:t>Distribution within the Qualification Test Lot</w:t>
      </w:r>
      <w:bookmarkEnd w:id="64"/>
      <w:bookmarkEnd w:id="65"/>
    </w:p>
    <w:p w14:paraId="216A13FA" w14:textId="77777777" w:rsidR="003A3596" w:rsidRDefault="003A3596" w:rsidP="003A3596">
      <w:pPr>
        <w:keepNext/>
      </w:pPr>
      <w:r>
        <w:t xml:space="preserve">Where a Detail Specification covers a range, or series of components that are considered similar, then the Qualification Test Lot shall be comprised of test vehicles so selected that they adequately represent </w:t>
      </w:r>
      <w:proofErr w:type="gramStart"/>
      <w:r>
        <w:t>all of</w:t>
      </w:r>
      <w:proofErr w:type="gramEnd"/>
      <w:r>
        <w:t xml:space="preserve"> the various mechanical, structural and electrical peculiarities of that range or series.</w:t>
      </w:r>
    </w:p>
    <w:p w14:paraId="7D8D115E" w14:textId="77777777" w:rsidR="003A3596" w:rsidRDefault="003A3596" w:rsidP="003A3596">
      <w:pPr>
        <w:keepNext/>
        <w:spacing w:after="0"/>
      </w:pPr>
      <w:r>
        <w:t>In addition, the Qualification Test Lot test vehicles shall be selected in accordance with the following provisions:</w:t>
      </w:r>
    </w:p>
    <w:p w14:paraId="27E04227" w14:textId="661AEB30" w:rsidR="003A3596" w:rsidRDefault="003A3596" w:rsidP="003A3596">
      <w:pPr>
        <w:pStyle w:val="BulletList"/>
        <w:spacing w:before="60" w:after="0"/>
        <w:ind w:left="1775" w:hanging="357"/>
        <w:contextualSpacing w:val="0"/>
      </w:pPr>
      <w:r>
        <w:tab/>
      </w:r>
      <w:r>
        <w:tab/>
        <w:t>Components with the maximum and minimum rated voltage</w:t>
      </w:r>
      <w:r w:rsidR="00E15651">
        <w:t>/current</w:t>
      </w:r>
      <w:r>
        <w:t xml:space="preserve"> proposed for qua</w:t>
      </w:r>
      <w:r w:rsidR="00E15651">
        <w:t>lification shall be selected</w:t>
      </w:r>
      <w:r>
        <w:t>.</w:t>
      </w:r>
    </w:p>
    <w:p w14:paraId="6156A782" w14:textId="41DCD6CC" w:rsidR="003A3596" w:rsidRDefault="00B50201" w:rsidP="003A3596">
      <w:pPr>
        <w:pStyle w:val="BulletList"/>
        <w:spacing w:before="60" w:after="0"/>
        <w:ind w:left="1775" w:hanging="357"/>
        <w:contextualSpacing w:val="0"/>
      </w:pPr>
      <w:r>
        <w:tab/>
      </w:r>
      <w:r>
        <w:tab/>
        <w:t>For each voltage/curr</w:t>
      </w:r>
      <w:r w:rsidR="003A3596">
        <w:t>e</w:t>
      </w:r>
      <w:r>
        <w:t>nt</w:t>
      </w:r>
      <w:r w:rsidR="003A3596">
        <w:t xml:space="preserve"> combination selected, the maximum capacitance and tightest tolerance shall be selected.</w:t>
      </w:r>
    </w:p>
    <w:p w14:paraId="7252BB3D" w14:textId="52C672B8" w:rsidR="00D22C5F" w:rsidRDefault="003A3596" w:rsidP="00A915EC">
      <w:pPr>
        <w:spacing w:before="240"/>
      </w:pPr>
      <w:r>
        <w:t>The test vehicles may be specified by, but in any case</w:t>
      </w:r>
      <w:r w:rsidR="00924260">
        <w:t>,</w:t>
      </w:r>
      <w:r>
        <w:t xml:space="preserve"> shall be agreed with the ESCC Executive, prior to the commencement of qualification testing and the justification for the selection shall be declared in the qualification test report</w:t>
      </w:r>
      <w:r w:rsidR="00D22C5F">
        <w:t>.</w:t>
      </w:r>
    </w:p>
    <w:p w14:paraId="6AE5F5EA" w14:textId="77777777" w:rsidR="00D22C5F" w:rsidRDefault="00D22C5F" w:rsidP="0008708A">
      <w:pPr>
        <w:pStyle w:val="Heading2"/>
      </w:pPr>
      <w:bookmarkStart w:id="66" w:name="_Toc145416660"/>
      <w:r>
        <w:t>QUALIFICATION WITHIN A TECHNOLOGY FLOW</w:t>
      </w:r>
      <w:bookmarkEnd w:id="66"/>
    </w:p>
    <w:p w14:paraId="1317FB49" w14:textId="114E1CF9" w:rsidR="00D22C5F" w:rsidRDefault="00D22C5F" w:rsidP="00D22C5F">
      <w:r>
        <w:t>The qualification of a component produced using a qualified Technology Flow shall</w:t>
      </w:r>
      <w:r w:rsidR="0021385F">
        <w:t xml:space="preserve"> be in accordance with </w:t>
      </w:r>
      <w:r>
        <w:t xml:space="preserve">ESCC Basic Specification No. </w:t>
      </w:r>
      <w:hyperlink r:id="rId53" w:history="1">
        <w:r w:rsidR="00AF7645" w:rsidRPr="00173579">
          <w:rPr>
            <w:rStyle w:val="Hyperlink"/>
          </w:rPr>
          <w:t>25400</w:t>
        </w:r>
      </w:hyperlink>
      <w:r>
        <w:t>.</w:t>
      </w:r>
    </w:p>
    <w:p w14:paraId="1A0FDAF1" w14:textId="77777777" w:rsidR="00D22C5F" w:rsidRDefault="00D22C5F" w:rsidP="0008708A">
      <w:pPr>
        <w:pStyle w:val="Heading2"/>
      </w:pPr>
      <w:bookmarkStart w:id="67" w:name="_Ref477520167"/>
      <w:bookmarkStart w:id="68" w:name="_Toc145416661"/>
      <w:r>
        <w:t>QUALIFICATION MAINTENANCE (PERIODIC TESTING)</w:t>
      </w:r>
      <w:bookmarkEnd w:id="67"/>
      <w:bookmarkEnd w:id="68"/>
    </w:p>
    <w:p w14:paraId="6D4F0499" w14:textId="1602147D" w:rsidR="00D22C5F" w:rsidRDefault="00D22C5F" w:rsidP="00D22C5F">
      <w:r>
        <w:t xml:space="preserve">Qualification is maintained through periodic testing and the test requirements of Para. </w:t>
      </w:r>
      <w:r w:rsidR="001653DE">
        <w:fldChar w:fldCharType="begin"/>
      </w:r>
      <w:r w:rsidR="001653DE">
        <w:instrText xml:space="preserve"> REF _Ref478135851 \r \h </w:instrText>
      </w:r>
      <w:r w:rsidR="001653DE">
        <w:fldChar w:fldCharType="separate"/>
      </w:r>
      <w:r w:rsidR="00F3324D">
        <w:t>7.1</w:t>
      </w:r>
      <w:r w:rsidR="001653DE">
        <w:fldChar w:fldCharType="end"/>
      </w:r>
      <w:r>
        <w:t xml:space="preserve"> shall apply. For each subgroup the sample size and the period between successive subgroup testing shall be as specified in </w:t>
      </w:r>
      <w:r w:rsidRPr="00B2230A">
        <w:t>Chart</w:t>
      </w:r>
      <w:r w:rsidR="00C83055" w:rsidRPr="00B2230A">
        <w:t>s</w:t>
      </w:r>
      <w:r w:rsidRPr="00B2230A">
        <w:t xml:space="preserve"> F4</w:t>
      </w:r>
      <w:r w:rsidR="00C83055" w:rsidRPr="00B2230A">
        <w:t>A and F4B</w:t>
      </w:r>
      <w:r>
        <w:t>. The conditions governing qualification maintenance are specified in ESCC</w:t>
      </w:r>
      <w:r w:rsidR="0021385F">
        <w:t xml:space="preserve"> Basic Specification No. </w:t>
      </w:r>
      <w:hyperlink r:id="rId54" w:history="1">
        <w:r w:rsidR="00AF7645" w:rsidRPr="00173579">
          <w:rPr>
            <w:rStyle w:val="Hyperlink"/>
          </w:rPr>
          <w:t>20100</w:t>
        </w:r>
      </w:hyperlink>
      <w:r w:rsidR="0021385F">
        <w:t>.</w:t>
      </w:r>
    </w:p>
    <w:p w14:paraId="0B705281" w14:textId="5C703ED8" w:rsidR="00D22C5F" w:rsidRDefault="00D22C5F" w:rsidP="00D22C5F">
      <w:r>
        <w:t xml:space="preserve">Qualification of a component, produced using a qualified Technology Flow, is maintained by maintenance of the Technology Flow Qualification itself in accordance with ESCC Basic Specification No. </w:t>
      </w:r>
      <w:hyperlink r:id="rId55" w:history="1">
        <w:r w:rsidR="00AF7645" w:rsidRPr="00173579">
          <w:rPr>
            <w:rStyle w:val="Hyperlink"/>
          </w:rPr>
          <w:t>25400</w:t>
        </w:r>
      </w:hyperlink>
      <w:r>
        <w:t>.</w:t>
      </w:r>
    </w:p>
    <w:p w14:paraId="6F19C825" w14:textId="77777777" w:rsidR="00D22C5F" w:rsidRDefault="00D22C5F" w:rsidP="007774F7">
      <w:pPr>
        <w:pStyle w:val="Heading2"/>
      </w:pPr>
      <w:bookmarkStart w:id="69" w:name="_Ref477520148"/>
      <w:bookmarkStart w:id="70" w:name="_Toc145416662"/>
      <w:r>
        <w:t>LOT VALIDATION TESTING</w:t>
      </w:r>
      <w:bookmarkEnd w:id="69"/>
      <w:bookmarkEnd w:id="70"/>
    </w:p>
    <w:p w14:paraId="4B2036DE" w14:textId="77777777" w:rsidR="00D22C5F" w:rsidRDefault="00D22C5F" w:rsidP="007774F7">
      <w:pPr>
        <w:keepNext/>
      </w:pPr>
      <w:r>
        <w:t>For procurement of qualified components Lot Validation Testing is not required and shall only be performed if specifically st</w:t>
      </w:r>
      <w:r w:rsidR="0021385F">
        <w:t>ipulated in the Purchase Order.</w:t>
      </w:r>
    </w:p>
    <w:p w14:paraId="2DE5AD0E" w14:textId="643E340F" w:rsidR="00D22C5F" w:rsidRDefault="00D22C5F" w:rsidP="007774F7">
      <w:pPr>
        <w:keepNext/>
      </w:pPr>
      <w:r>
        <w:t>For procurement of unqualified components</w:t>
      </w:r>
      <w:r w:rsidR="006572EF">
        <w:t>,</w:t>
      </w:r>
      <w:r>
        <w:t xml:space="preserve"> the need for Lot Validation Testing shall be determined by the </w:t>
      </w:r>
      <w:proofErr w:type="spellStart"/>
      <w:r>
        <w:t>Orderer</w:t>
      </w:r>
      <w:proofErr w:type="spellEnd"/>
      <w:r>
        <w:t xml:space="preserve"> (ref. ESCC Basic Specification No. </w:t>
      </w:r>
      <w:hyperlink r:id="rId56" w:history="1">
        <w:r w:rsidR="00AF7645" w:rsidRPr="00D33A29">
          <w:rPr>
            <w:rStyle w:val="Hyperlink"/>
          </w:rPr>
          <w:t>23100</w:t>
        </w:r>
      </w:hyperlink>
      <w:r>
        <w:t>).</w:t>
      </w:r>
    </w:p>
    <w:p w14:paraId="5F2CB3B9" w14:textId="0CE5847F" w:rsidR="00D22C5F" w:rsidRDefault="00D22C5F" w:rsidP="00D22C5F">
      <w:r>
        <w:t>When Lot Validation Testing is required</w:t>
      </w:r>
      <w:r w:rsidR="006572EF">
        <w:t>,</w:t>
      </w:r>
      <w:r>
        <w:t xml:space="preserve"> it shall consist of the performance of one or more of the tests or subgroup test sequences of </w:t>
      </w:r>
      <w:r w:rsidRPr="00B2230A">
        <w:t>Chart</w:t>
      </w:r>
      <w:r w:rsidR="009F49AA" w:rsidRPr="00B2230A">
        <w:t>s</w:t>
      </w:r>
      <w:r w:rsidRPr="00B2230A">
        <w:t xml:space="preserve"> F4</w:t>
      </w:r>
      <w:r w:rsidR="009F49AA" w:rsidRPr="00B2230A">
        <w:t>A and F4B</w:t>
      </w:r>
      <w:r>
        <w:t>. The testing to be performed</w:t>
      </w:r>
      <w:r w:rsidR="006572EF">
        <w:t>,</w:t>
      </w:r>
      <w:r>
        <w:t xml:space="preserve"> and the sample size</w:t>
      </w:r>
      <w:r w:rsidR="006572EF">
        <w:t>,</w:t>
      </w:r>
      <w:r>
        <w:t xml:space="preserve"> shall be as st</w:t>
      </w:r>
      <w:r w:rsidR="0021385F">
        <w:t>ipulated in the Purchase Order.</w:t>
      </w:r>
    </w:p>
    <w:p w14:paraId="50F79E8B" w14:textId="77777777" w:rsidR="00D22C5F" w:rsidRDefault="00D22C5F" w:rsidP="00D22C5F">
      <w:r>
        <w:t>When procurement of more than one component type is involved from a family, range or series, the selection of representative samples shall also be stipulated in the Purchase Order.</w:t>
      </w:r>
    </w:p>
    <w:p w14:paraId="468A0846" w14:textId="77777777" w:rsidR="00D22C5F" w:rsidRDefault="00D22C5F" w:rsidP="00A915EC">
      <w:pPr>
        <w:pStyle w:val="Heading2"/>
      </w:pPr>
      <w:bookmarkStart w:id="71" w:name="_Ref478135870"/>
      <w:bookmarkStart w:id="72" w:name="_Toc145416663"/>
      <w:r>
        <w:t>FAILURE CRITERIA</w:t>
      </w:r>
      <w:bookmarkEnd w:id="71"/>
      <w:bookmarkEnd w:id="72"/>
    </w:p>
    <w:p w14:paraId="386C2DBC" w14:textId="33716E57" w:rsidR="00D22C5F" w:rsidRDefault="00D22C5F" w:rsidP="006602C4">
      <w:r>
        <w:t xml:space="preserve">The following criteria shall apply to </w:t>
      </w:r>
      <w:r w:rsidR="00DA7C24">
        <w:t>Q</w:t>
      </w:r>
      <w:r>
        <w:t xml:space="preserve">ualification, </w:t>
      </w:r>
      <w:r w:rsidR="00DA7C24">
        <w:t xml:space="preserve">Periodic Testing </w:t>
      </w:r>
      <w:r>
        <w:t>and Lot Validation Testing.</w:t>
      </w:r>
    </w:p>
    <w:p w14:paraId="29236A01" w14:textId="77777777" w:rsidR="00D22C5F" w:rsidRDefault="00D22C5F" w:rsidP="006602C4">
      <w:pPr>
        <w:pStyle w:val="Heading3"/>
      </w:pPr>
      <w:r>
        <w:lastRenderedPageBreak/>
        <w:tab/>
      </w:r>
      <w:bookmarkStart w:id="73" w:name="_Toc145416664"/>
      <w:r>
        <w:t>Environmental and Mechanical Test Failures</w:t>
      </w:r>
      <w:bookmarkEnd w:id="73"/>
    </w:p>
    <w:p w14:paraId="4EA660A2" w14:textId="77777777" w:rsidR="00D22C5F" w:rsidRDefault="00D22C5F" w:rsidP="006602C4">
      <w:pPr>
        <w:keepNext/>
      </w:pPr>
      <w:r>
        <w:t>The following shall be</w:t>
      </w:r>
      <w:r w:rsidR="0021385F">
        <w:t xml:space="preserve"> counted as component failures:</w:t>
      </w:r>
    </w:p>
    <w:p w14:paraId="5FD61080" w14:textId="17BDE123" w:rsidR="00D22C5F" w:rsidRDefault="00D22C5F" w:rsidP="00D22C5F">
      <w:r>
        <w:t xml:space="preserve">Components which fail during tests for which the pass/fail criteria are inherent in the test method, e.g. </w:t>
      </w:r>
      <w:r w:rsidR="00DA7C24" w:rsidRPr="005E0F1A">
        <w:t>Seal (Fine and Gross Leak)</w:t>
      </w:r>
      <w:r w:rsidR="00DA7C24" w:rsidRPr="00DA7C24">
        <w:t>, Solderability, etc</w:t>
      </w:r>
      <w:r>
        <w:t>.</w:t>
      </w:r>
    </w:p>
    <w:p w14:paraId="3243DCB0" w14:textId="77777777" w:rsidR="00D22C5F" w:rsidRDefault="00D22C5F" w:rsidP="00CD771A">
      <w:pPr>
        <w:pStyle w:val="Heading3"/>
      </w:pPr>
      <w:bookmarkStart w:id="74" w:name="_Toc145416665"/>
      <w:r>
        <w:t>Electrical Failures</w:t>
      </w:r>
      <w:bookmarkEnd w:id="74"/>
    </w:p>
    <w:p w14:paraId="70760BC6" w14:textId="77777777" w:rsidR="00D22C5F" w:rsidRDefault="00D22C5F" w:rsidP="00DA7C24">
      <w:pPr>
        <w:spacing w:after="120"/>
      </w:pPr>
      <w:r>
        <w:t>The following shall be counted as component failures:</w:t>
      </w:r>
    </w:p>
    <w:p w14:paraId="7BAEA1D6" w14:textId="77777777" w:rsidR="00D22C5F" w:rsidRDefault="00D22C5F" w:rsidP="00DA7C24">
      <w:pPr>
        <w:pStyle w:val="BulletList"/>
      </w:pPr>
      <w:r>
        <w:t>Components which fail one or more of the applicable limits at each of the relevant data points specified for environmental, mechanical and endurance testing in Intermediate and End-Point Electrical Measurements in the Detail Specification.</w:t>
      </w:r>
    </w:p>
    <w:p w14:paraId="75839922" w14:textId="77777777" w:rsidR="00D22C5F" w:rsidRDefault="00D22C5F" w:rsidP="00CD771A">
      <w:pPr>
        <w:pStyle w:val="Heading3"/>
      </w:pPr>
      <w:bookmarkStart w:id="75" w:name="_Toc145416666"/>
      <w:r>
        <w:t>Other Failures</w:t>
      </w:r>
      <w:bookmarkEnd w:id="75"/>
    </w:p>
    <w:p w14:paraId="54969A12" w14:textId="77777777" w:rsidR="00D22C5F" w:rsidRDefault="00D22C5F" w:rsidP="00DA7C24">
      <w:pPr>
        <w:spacing w:after="120"/>
      </w:pPr>
      <w:r>
        <w:t>A component shall be counted as a failure</w:t>
      </w:r>
      <w:r w:rsidR="0021385F">
        <w:t xml:space="preserve"> in any of the following cases:</w:t>
      </w:r>
    </w:p>
    <w:p w14:paraId="30A193F5" w14:textId="1D8A5A7B" w:rsidR="00D22C5F" w:rsidRDefault="00D22C5F" w:rsidP="003E5811">
      <w:pPr>
        <w:pStyle w:val="BulletList"/>
      </w:pPr>
      <w:r>
        <w:t>Visual failure.</w:t>
      </w:r>
    </w:p>
    <w:p w14:paraId="41B5FBAA" w14:textId="77777777" w:rsidR="00D22C5F" w:rsidRDefault="00D22C5F" w:rsidP="003E5811">
      <w:pPr>
        <w:pStyle w:val="BulletList"/>
      </w:pPr>
      <w:r>
        <w:t>Mechanical failure.</w:t>
      </w:r>
    </w:p>
    <w:p w14:paraId="7D84848B" w14:textId="77777777" w:rsidR="00D22C5F" w:rsidRDefault="00D22C5F" w:rsidP="003E5811">
      <w:pPr>
        <w:pStyle w:val="BulletList"/>
      </w:pPr>
      <w:r>
        <w:t>Handling failure.</w:t>
      </w:r>
    </w:p>
    <w:p w14:paraId="5797CD29" w14:textId="6779C10B" w:rsidR="00D22C5F" w:rsidRDefault="00D22C5F" w:rsidP="003E5811">
      <w:pPr>
        <w:pStyle w:val="BulletList"/>
      </w:pPr>
      <w:r>
        <w:t xml:space="preserve">Lost component. </w:t>
      </w:r>
    </w:p>
    <w:p w14:paraId="75A675DB" w14:textId="77777777" w:rsidR="00D22C5F" w:rsidRDefault="00D22C5F" w:rsidP="0008708A">
      <w:pPr>
        <w:pStyle w:val="Heading2"/>
      </w:pPr>
      <w:bookmarkStart w:id="76" w:name="_Toc145416667"/>
      <w:r>
        <w:t>FAILED COMPONENTS</w:t>
      </w:r>
      <w:bookmarkEnd w:id="76"/>
    </w:p>
    <w:p w14:paraId="0E045C35" w14:textId="1EA0E239" w:rsidR="00D22C5F" w:rsidRDefault="00D22C5F" w:rsidP="00D22C5F">
      <w:r>
        <w:t>A component shall be considered as failed if it exhibits one or more of the failu</w:t>
      </w:r>
      <w:r w:rsidR="0021385F">
        <w:t xml:space="preserve">re modes detailed in Para. </w:t>
      </w:r>
      <w:r w:rsidR="001653DE">
        <w:fldChar w:fldCharType="begin"/>
      </w:r>
      <w:r w:rsidR="001653DE">
        <w:instrText xml:space="preserve"> REF _Ref478135870 \r \h </w:instrText>
      </w:r>
      <w:r w:rsidR="001653DE">
        <w:fldChar w:fldCharType="separate"/>
      </w:r>
      <w:r w:rsidR="00F3324D">
        <w:t>7.5</w:t>
      </w:r>
      <w:r w:rsidR="001653DE">
        <w:fldChar w:fldCharType="end"/>
      </w:r>
      <w:r w:rsidR="0021385F">
        <w:t>.</w:t>
      </w:r>
    </w:p>
    <w:p w14:paraId="5852044A" w14:textId="77777777" w:rsidR="00D22C5F" w:rsidRDefault="00D22C5F" w:rsidP="00D22C5F">
      <w:r>
        <w:t xml:space="preserve">When requested by the ESCC Executive (for qualification, qualification maintenance or procurement of qualified components) or the </w:t>
      </w:r>
      <w:proofErr w:type="spellStart"/>
      <w:r>
        <w:t>Orderer</w:t>
      </w:r>
      <w:proofErr w:type="spellEnd"/>
      <w:r>
        <w:t xml:space="preserve"> (for procurement of qualified or unqualified components), failure analysis of failed components shall be performed under the responsibility of the Manufacturer and the results provided.</w:t>
      </w:r>
    </w:p>
    <w:p w14:paraId="5D7B7D12" w14:textId="77777777" w:rsidR="00D22C5F" w:rsidRDefault="00D22C5F" w:rsidP="00D22C5F">
      <w:r>
        <w:t>Failed components shall be retained at the Manufacturer’s plant until the final disposition has been agreed and certified.</w:t>
      </w:r>
    </w:p>
    <w:p w14:paraId="657A14D9" w14:textId="77777777" w:rsidR="00D22C5F" w:rsidRDefault="00D22C5F" w:rsidP="0008708A">
      <w:pPr>
        <w:pStyle w:val="Heading2"/>
      </w:pPr>
      <w:bookmarkStart w:id="77" w:name="_Toc145416668"/>
      <w:r>
        <w:t>LOT FAILURE</w:t>
      </w:r>
      <w:bookmarkEnd w:id="77"/>
    </w:p>
    <w:p w14:paraId="177EA599" w14:textId="0E07A843" w:rsidR="00D22C5F" w:rsidRDefault="00D22C5F" w:rsidP="00D22C5F">
      <w:r>
        <w:t xml:space="preserve">For </w:t>
      </w:r>
      <w:r w:rsidR="00A551EF" w:rsidRPr="00A551EF">
        <w:t>Qualification Testing and Periodic Testing</w:t>
      </w:r>
      <w:r>
        <w:t xml:space="preserve">, the lot shall be considered as failed if one component in any subgroup of </w:t>
      </w:r>
      <w:r w:rsidRPr="00B2230A">
        <w:t>Chart</w:t>
      </w:r>
      <w:r w:rsidR="009F49AA" w:rsidRPr="00B2230A">
        <w:t>s</w:t>
      </w:r>
      <w:r w:rsidRPr="00B2230A">
        <w:t xml:space="preserve"> F4</w:t>
      </w:r>
      <w:r w:rsidR="009F49AA" w:rsidRPr="00B2230A">
        <w:t>A and F4B</w:t>
      </w:r>
      <w:r>
        <w:t xml:space="preserve"> is a failed component based on the c</w:t>
      </w:r>
      <w:r w:rsidR="0021385F">
        <w:t xml:space="preserve">riteria specified in Para. </w:t>
      </w:r>
      <w:r w:rsidR="001653DE">
        <w:fldChar w:fldCharType="begin"/>
      </w:r>
      <w:r w:rsidR="001653DE">
        <w:instrText xml:space="preserve"> REF _Ref478135870 \r \h </w:instrText>
      </w:r>
      <w:r w:rsidR="001653DE">
        <w:fldChar w:fldCharType="separate"/>
      </w:r>
      <w:r w:rsidR="00F3324D">
        <w:t>7.5</w:t>
      </w:r>
      <w:r w:rsidR="001653DE">
        <w:fldChar w:fldCharType="end"/>
      </w:r>
      <w:r w:rsidR="0021385F">
        <w:t>.</w:t>
      </w:r>
    </w:p>
    <w:p w14:paraId="3D45AB85" w14:textId="55BB7245" w:rsidR="003E5811" w:rsidRDefault="00D22C5F" w:rsidP="00D22C5F">
      <w:r>
        <w:t>For procurement, the lot shall be considered as failed if one component in any test specified for Lot</w:t>
      </w:r>
      <w:r w:rsidR="0021385F">
        <w:t xml:space="preserve"> </w:t>
      </w:r>
      <w:r>
        <w:t xml:space="preserve">Validation Testing is a failed component based on the criteria specified in Para. </w:t>
      </w:r>
      <w:r w:rsidR="001653DE">
        <w:fldChar w:fldCharType="begin"/>
      </w:r>
      <w:r w:rsidR="001653DE">
        <w:instrText xml:space="preserve"> REF _Ref478135870 \r \h </w:instrText>
      </w:r>
      <w:r w:rsidR="001653DE">
        <w:fldChar w:fldCharType="separate"/>
      </w:r>
      <w:r w:rsidR="00F3324D">
        <w:t>7.5</w:t>
      </w:r>
      <w:r w:rsidR="001653DE">
        <w:fldChar w:fldCharType="end"/>
      </w:r>
      <w:r>
        <w:t>.</w:t>
      </w:r>
    </w:p>
    <w:p w14:paraId="70A38D1C" w14:textId="25630455" w:rsidR="00D22C5F" w:rsidRDefault="00D22C5F" w:rsidP="00D22C5F">
      <w:r>
        <w:t xml:space="preserve">In the case of lot failure, the Manufacturer shall act in accordance with Para. </w:t>
      </w:r>
      <w:r w:rsidR="001653DE">
        <w:fldChar w:fldCharType="begin"/>
      </w:r>
      <w:r w:rsidR="001653DE">
        <w:instrText xml:space="preserve"> REF _Ref478135723 \r \h </w:instrText>
      </w:r>
      <w:r w:rsidR="001653DE">
        <w:fldChar w:fldCharType="separate"/>
      </w:r>
      <w:r w:rsidR="00F3324D">
        <w:t>4.3.3</w:t>
      </w:r>
      <w:r w:rsidR="001653DE">
        <w:fldChar w:fldCharType="end"/>
      </w:r>
      <w:r>
        <w:t>.</w:t>
      </w:r>
    </w:p>
    <w:p w14:paraId="4D6963A8" w14:textId="12F2C56E" w:rsidR="00D22C5F" w:rsidRDefault="00D22C5F" w:rsidP="0008708A">
      <w:pPr>
        <w:pStyle w:val="Heading2"/>
      </w:pPr>
      <w:bookmarkStart w:id="78" w:name="_Toc145416669"/>
      <w:r>
        <w:t xml:space="preserve">QUALIFICATION, </w:t>
      </w:r>
      <w:r w:rsidR="00352775">
        <w:t>PERIODIC TESTING</w:t>
      </w:r>
      <w:r>
        <w:t xml:space="preserve"> AND LOT VALIDATION TESTING SAMPLES</w:t>
      </w:r>
      <w:bookmarkEnd w:id="78"/>
    </w:p>
    <w:p w14:paraId="5F2100DE" w14:textId="11DFF3E5" w:rsidR="00D22C5F" w:rsidRDefault="00D22C5F" w:rsidP="00D22C5F">
      <w:r>
        <w:t xml:space="preserve">All tests of </w:t>
      </w:r>
      <w:r w:rsidRPr="00B2230A">
        <w:t>Chart</w:t>
      </w:r>
      <w:r w:rsidR="009F49AA" w:rsidRPr="00B2230A">
        <w:t>s</w:t>
      </w:r>
      <w:r w:rsidRPr="00B2230A">
        <w:t xml:space="preserve"> F4</w:t>
      </w:r>
      <w:r w:rsidR="009F49AA" w:rsidRPr="00B2230A">
        <w:t>A and F4B</w:t>
      </w:r>
      <w:r>
        <w:t xml:space="preserve"> </w:t>
      </w:r>
      <w:proofErr w:type="gramStart"/>
      <w:r>
        <w:t>are considered to be</w:t>
      </w:r>
      <w:proofErr w:type="gramEnd"/>
      <w:r>
        <w:t xml:space="preserve"> destructive and therefore components so tested shall not form part of the delivery lot.</w:t>
      </w:r>
    </w:p>
    <w:p w14:paraId="102B2084" w14:textId="77777777" w:rsidR="00D22C5F" w:rsidRDefault="00D22C5F" w:rsidP="0008708A">
      <w:pPr>
        <w:pStyle w:val="Heading2"/>
      </w:pPr>
      <w:r>
        <w:tab/>
      </w:r>
      <w:bookmarkStart w:id="79" w:name="_Toc145416670"/>
      <w:r>
        <w:t>DOCUMENTATION</w:t>
      </w:r>
      <w:bookmarkEnd w:id="79"/>
    </w:p>
    <w:p w14:paraId="618B0F97" w14:textId="304D47CF" w:rsidR="00D22C5F" w:rsidRDefault="00D22C5F" w:rsidP="00D22C5F">
      <w:r>
        <w:t xml:space="preserve">Documentation of </w:t>
      </w:r>
      <w:r w:rsidR="006A2CCE">
        <w:t>Q</w:t>
      </w:r>
      <w:r>
        <w:t xml:space="preserve">ualification, </w:t>
      </w:r>
      <w:r w:rsidR="006A2CCE">
        <w:t>Periodic Testing</w:t>
      </w:r>
      <w:r>
        <w:t xml:space="preserve"> and Lot Validation Testing shall be in accordance with Para. </w:t>
      </w:r>
      <w:r w:rsidR="001653DE">
        <w:fldChar w:fldCharType="begin"/>
      </w:r>
      <w:r w:rsidR="001653DE">
        <w:instrText xml:space="preserve"> REF _Ref478135927 \r \h </w:instrText>
      </w:r>
      <w:r w:rsidR="001653DE">
        <w:fldChar w:fldCharType="separate"/>
      </w:r>
      <w:r w:rsidR="00F3324D">
        <w:t>9.7</w:t>
      </w:r>
      <w:r w:rsidR="001653DE">
        <w:fldChar w:fldCharType="end"/>
      </w:r>
      <w:r>
        <w:t>.</w:t>
      </w:r>
    </w:p>
    <w:p w14:paraId="2CE9F185" w14:textId="77777777" w:rsidR="00D22C5F" w:rsidRDefault="00D22C5F" w:rsidP="001D215F">
      <w:pPr>
        <w:pStyle w:val="Heading1"/>
      </w:pPr>
      <w:bookmarkStart w:id="80" w:name="_Toc145416671"/>
      <w:r>
        <w:lastRenderedPageBreak/>
        <w:t>TEST METHODS AND PROCEDURES</w:t>
      </w:r>
      <w:bookmarkEnd w:id="80"/>
    </w:p>
    <w:p w14:paraId="25E334B7" w14:textId="77777777" w:rsidR="00D22C5F" w:rsidRDefault="00D22C5F" w:rsidP="00D22C5F">
      <w:r>
        <w:t xml:space="preserve">If a Manufacturer elects to eliminate or modify a test method or procedure, the Manufacturer is still responsible for delivering components that meet </w:t>
      </w:r>
      <w:proofErr w:type="gramStart"/>
      <w:r>
        <w:t>all of</w:t>
      </w:r>
      <w:proofErr w:type="gramEnd"/>
      <w:r>
        <w:t xml:space="preserve"> the performance, quality and reliability requirements defined in this specificatio</w:t>
      </w:r>
      <w:r w:rsidR="001D215F">
        <w:t>n and the Detail Specification.</w:t>
      </w:r>
    </w:p>
    <w:p w14:paraId="186A0934" w14:textId="77777777" w:rsidR="00D22C5F" w:rsidRDefault="00D22C5F" w:rsidP="00D22C5F">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36EFD6A0" w14:textId="77777777" w:rsidR="00D22C5F" w:rsidRDefault="00D22C5F" w:rsidP="00D22C5F">
      <w:r>
        <w:t xml:space="preserve">For an unqualified component the change shall be approved by the </w:t>
      </w:r>
      <w:proofErr w:type="spellStart"/>
      <w:r>
        <w:t>Orderer</w:t>
      </w:r>
      <w:proofErr w:type="spellEnd"/>
      <w:r>
        <w:t xml:space="preserve">. The change may be specified in an appendix to the Detail Specification at the request of the Manufacturer or </w:t>
      </w:r>
      <w:proofErr w:type="spellStart"/>
      <w:r>
        <w:t>Orderer</w:t>
      </w:r>
      <w:proofErr w:type="spellEnd"/>
      <w:r>
        <w:t>, subject to the approval of the ESCC Executive.</w:t>
      </w:r>
    </w:p>
    <w:p w14:paraId="7483AF89" w14:textId="77777777" w:rsidR="005B58F1" w:rsidRDefault="005B58F1" w:rsidP="0008708A">
      <w:pPr>
        <w:pStyle w:val="Heading2"/>
      </w:pPr>
      <w:bookmarkStart w:id="81" w:name="_Ref463860959"/>
      <w:bookmarkStart w:id="82" w:name="_Toc476143312"/>
      <w:bookmarkStart w:id="83" w:name="_Toc145416672"/>
      <w:r>
        <w:t>INTERNAL VISUAL INSPECTION</w:t>
      </w:r>
      <w:bookmarkEnd w:id="81"/>
      <w:bookmarkEnd w:id="82"/>
      <w:bookmarkEnd w:id="83"/>
    </w:p>
    <w:p w14:paraId="7AF20158" w14:textId="708C0F2A" w:rsidR="005B58F1" w:rsidRDefault="005B58F1" w:rsidP="005B58F1">
      <w:r>
        <w:t xml:space="preserve">ESCC Basic Specification No. </w:t>
      </w:r>
      <w:hyperlink r:id="rId57" w:history="1">
        <w:r w:rsidR="00837DB4" w:rsidRPr="000B3780">
          <w:rPr>
            <w:rStyle w:val="Hyperlink"/>
          </w:rPr>
          <w:t>20400</w:t>
        </w:r>
      </w:hyperlink>
      <w:r>
        <w:t>.</w:t>
      </w:r>
    </w:p>
    <w:p w14:paraId="5931A39F" w14:textId="3C32081B" w:rsidR="00CD4182" w:rsidRDefault="00CD4182" w:rsidP="0008708A">
      <w:pPr>
        <w:pStyle w:val="Heading2"/>
      </w:pPr>
      <w:bookmarkStart w:id="84" w:name="_Ref478135657"/>
      <w:bookmarkStart w:id="85" w:name="_Ref478136495"/>
      <w:bookmarkStart w:id="86" w:name="_Toc145416673"/>
      <w:r>
        <w:t>EXTERNAL VISUAL INSPECTION AND DIMENSION CHECK</w:t>
      </w:r>
      <w:bookmarkEnd w:id="84"/>
      <w:bookmarkEnd w:id="85"/>
      <w:bookmarkEnd w:id="86"/>
    </w:p>
    <w:p w14:paraId="4450C36F" w14:textId="41B8645C" w:rsidR="00CD4182" w:rsidRDefault="00CD4182" w:rsidP="00CD4182">
      <w:r>
        <w:t>External Visual Inspection shall be performed in accordance with ESCC Basic Specification No. </w:t>
      </w:r>
      <w:hyperlink r:id="rId58" w:history="1">
        <w:r w:rsidR="009707DA" w:rsidRPr="000B3780">
          <w:rPr>
            <w:rStyle w:val="Hyperlink"/>
          </w:rPr>
          <w:t>20500</w:t>
        </w:r>
      </w:hyperlink>
      <w:r>
        <w:t>.</w:t>
      </w:r>
    </w:p>
    <w:p w14:paraId="7FEDEADA" w14:textId="3EDB7F29" w:rsidR="00CD4182" w:rsidRPr="00CD4182" w:rsidRDefault="00CD4182" w:rsidP="00CD4182">
      <w:r>
        <w:t xml:space="preserve">Dimension Check shall be performed in accordance with ESCC Basic Specification No. </w:t>
      </w:r>
      <w:hyperlink r:id="rId59" w:history="1">
        <w:r w:rsidR="009707DA" w:rsidRPr="000B3780">
          <w:rPr>
            <w:rStyle w:val="Hyperlink"/>
          </w:rPr>
          <w:t>20500</w:t>
        </w:r>
      </w:hyperlink>
      <w:r>
        <w:t>.</w:t>
      </w:r>
    </w:p>
    <w:p w14:paraId="0F888502" w14:textId="4F8B6EE1" w:rsidR="003E5811" w:rsidRDefault="005B58F1" w:rsidP="00F3324D">
      <w:pPr>
        <w:pStyle w:val="Heading2"/>
      </w:pPr>
      <w:bookmarkStart w:id="87" w:name="_Ref478136380"/>
      <w:bookmarkStart w:id="88" w:name="_Ref478374599"/>
      <w:bookmarkStart w:id="89" w:name="_Toc145416674"/>
      <w:r>
        <w:lastRenderedPageBreak/>
        <w:t>RAPID CHANGE OF TEMPERATURE</w:t>
      </w:r>
      <w:bookmarkEnd w:id="87"/>
      <w:bookmarkEnd w:id="88"/>
      <w:bookmarkEnd w:id="89"/>
    </w:p>
    <w:p w14:paraId="27D575F9" w14:textId="77777777" w:rsidR="005B58F1" w:rsidRPr="005B58F1" w:rsidRDefault="005B58F1" w:rsidP="00F3324D">
      <w:pPr>
        <w:keepNext/>
        <w:spacing w:after="120"/>
      </w:pPr>
      <w:r w:rsidRPr="005B58F1">
        <w:t>Components shall be subjected to Test Na of IEC Publication No. 60068-2-14. The following details shall apply:</w:t>
      </w:r>
    </w:p>
    <w:p w14:paraId="6671B1C4" w14:textId="6D7A0071" w:rsidR="0035441E" w:rsidRDefault="0035441E" w:rsidP="00F3324D">
      <w:pPr>
        <w:pStyle w:val="BulletList"/>
        <w:keepNext/>
        <w:spacing w:after="0"/>
      </w:pPr>
      <w:r>
        <w:t>Mounting</w:t>
      </w:r>
      <w:r w:rsidR="0055546D">
        <w:t>:</w:t>
      </w:r>
    </w:p>
    <w:p w14:paraId="7F9729D5" w14:textId="298A1E8F" w:rsidR="0035441E" w:rsidRDefault="0035441E" w:rsidP="00F3324D">
      <w:pPr>
        <w:keepNext/>
        <w:spacing w:after="120"/>
        <w:ind w:left="1769"/>
      </w:pPr>
      <w:r w:rsidRPr="0035441E">
        <w:t>Components shall be mounted by their normal mounting means and, where applicable, to the tor</w:t>
      </w:r>
      <w:r>
        <w:t>que rating defined in the Detail Specification.</w:t>
      </w:r>
    </w:p>
    <w:p w14:paraId="431B8741" w14:textId="55DD097E" w:rsidR="005B58F1" w:rsidRPr="005B58F1" w:rsidRDefault="005B58F1" w:rsidP="00F3324D">
      <w:pPr>
        <w:pStyle w:val="BulletList"/>
        <w:keepNext/>
        <w:spacing w:after="0"/>
        <w:ind w:left="1775" w:hanging="357"/>
      </w:pPr>
      <w:r w:rsidRPr="005B58F1">
        <w:tab/>
      </w:r>
      <w:r w:rsidRPr="005B58F1">
        <w:tab/>
        <w:t>Test Conditions</w:t>
      </w:r>
      <w:r>
        <w:t xml:space="preserve"> </w:t>
      </w:r>
      <w:r w:rsidR="00CD4182">
        <w:t>for</w:t>
      </w:r>
      <w:r>
        <w:t xml:space="preserve"> Screening Tests </w:t>
      </w:r>
      <w:r w:rsidR="0031610F">
        <w:t>(</w:t>
      </w:r>
      <w:r w:rsidR="0016142D">
        <w:t xml:space="preserve">Chart </w:t>
      </w:r>
      <w:r>
        <w:t>F3</w:t>
      </w:r>
      <w:r w:rsidR="0031610F">
        <w:t>)</w:t>
      </w:r>
      <w:r w:rsidR="0055546D">
        <w:t>:</w:t>
      </w:r>
    </w:p>
    <w:p w14:paraId="1220B27D" w14:textId="5E9F0EEB" w:rsidR="005B58F1" w:rsidRPr="005B58F1" w:rsidRDefault="005B58F1" w:rsidP="00F3324D">
      <w:pPr>
        <w:pStyle w:val="ListParagraph"/>
        <w:keepNext/>
        <w:numPr>
          <w:ilvl w:val="0"/>
          <w:numId w:val="21"/>
        </w:numPr>
        <w:spacing w:after="60"/>
        <w:ind w:left="2137" w:hanging="357"/>
        <w:contextualSpacing w:val="0"/>
      </w:pPr>
      <w:r w:rsidRPr="005B58F1">
        <w:t xml:space="preserve">Low temperature: minimum </w:t>
      </w:r>
      <w:r>
        <w:t>operating</w:t>
      </w:r>
      <w:r w:rsidRPr="005B58F1">
        <w:t xml:space="preserve"> temperature rating as specified in the Detail Specification.</w:t>
      </w:r>
    </w:p>
    <w:p w14:paraId="0B6C3224" w14:textId="63347D7D" w:rsidR="005B58F1" w:rsidRPr="005B58F1" w:rsidRDefault="005B58F1" w:rsidP="00F3324D">
      <w:pPr>
        <w:pStyle w:val="ListParagraph"/>
        <w:keepNext/>
        <w:numPr>
          <w:ilvl w:val="0"/>
          <w:numId w:val="21"/>
        </w:numPr>
        <w:spacing w:after="60"/>
        <w:ind w:left="2137" w:hanging="357"/>
        <w:contextualSpacing w:val="0"/>
      </w:pPr>
      <w:r w:rsidRPr="005B58F1">
        <w:t xml:space="preserve">High temperature: maximum </w:t>
      </w:r>
      <w:r>
        <w:t>operating</w:t>
      </w:r>
      <w:r w:rsidRPr="005B58F1">
        <w:t xml:space="preserve"> temperature rating as specified in the Detail Specification.</w:t>
      </w:r>
    </w:p>
    <w:p w14:paraId="50CC428E" w14:textId="23574C00" w:rsidR="005B58F1" w:rsidRPr="005B58F1" w:rsidRDefault="005B58F1" w:rsidP="00F3324D">
      <w:pPr>
        <w:pStyle w:val="ListParagraph"/>
        <w:keepNext/>
        <w:numPr>
          <w:ilvl w:val="0"/>
          <w:numId w:val="21"/>
        </w:numPr>
        <w:spacing w:after="60"/>
        <w:ind w:left="2137" w:hanging="357"/>
        <w:contextualSpacing w:val="0"/>
      </w:pPr>
      <w:r w:rsidRPr="005B58F1">
        <w:t xml:space="preserve">Number of cycles: </w:t>
      </w:r>
      <w:r>
        <w:t>5</w:t>
      </w:r>
      <w:r w:rsidRPr="005B58F1">
        <w:t>.</w:t>
      </w:r>
    </w:p>
    <w:p w14:paraId="47221342" w14:textId="77777777" w:rsidR="005B58F1" w:rsidRPr="005B58F1" w:rsidRDefault="005B58F1" w:rsidP="00F3324D">
      <w:pPr>
        <w:pStyle w:val="ListParagraph"/>
        <w:keepNext/>
        <w:numPr>
          <w:ilvl w:val="0"/>
          <w:numId w:val="21"/>
        </w:numPr>
        <w:spacing w:after="60"/>
        <w:ind w:left="2137" w:hanging="357"/>
        <w:contextualSpacing w:val="0"/>
      </w:pPr>
      <w:r w:rsidRPr="005B58F1">
        <w:t>Exposure time (each cycle, each temperature): 30 minutes.</w:t>
      </w:r>
    </w:p>
    <w:p w14:paraId="0149A45F" w14:textId="77777777" w:rsidR="005B58F1" w:rsidRPr="005B58F1" w:rsidRDefault="005B58F1" w:rsidP="00F3324D">
      <w:pPr>
        <w:pStyle w:val="ListParagraph"/>
        <w:keepNext/>
        <w:numPr>
          <w:ilvl w:val="0"/>
          <w:numId w:val="21"/>
        </w:numPr>
        <w:spacing w:after="60"/>
        <w:ind w:left="2137" w:hanging="357"/>
        <w:contextualSpacing w:val="0"/>
      </w:pPr>
      <w:r w:rsidRPr="005B58F1">
        <w:t>Transition time: 1 minute.</w:t>
      </w:r>
    </w:p>
    <w:p w14:paraId="5EDA4D4C" w14:textId="45A81AF7" w:rsidR="005B58F1" w:rsidRPr="005B58F1" w:rsidRDefault="005B58F1" w:rsidP="00F3324D">
      <w:pPr>
        <w:pStyle w:val="BulletList"/>
        <w:keepNext/>
        <w:spacing w:before="120" w:after="0"/>
        <w:ind w:left="1775" w:hanging="357"/>
      </w:pPr>
      <w:r w:rsidRPr="005B58F1">
        <w:tab/>
      </w:r>
      <w:r>
        <w:t xml:space="preserve">Test Conditions </w:t>
      </w:r>
      <w:r w:rsidR="00CD4182">
        <w:t>for</w:t>
      </w:r>
      <w:r>
        <w:t xml:space="preserve"> Qualification</w:t>
      </w:r>
      <w:r w:rsidR="00203515">
        <w:t xml:space="preserve"> and</w:t>
      </w:r>
      <w:r>
        <w:t xml:space="preserve"> Periodic Testing </w:t>
      </w:r>
      <w:r w:rsidR="0031610F">
        <w:t>(</w:t>
      </w:r>
      <w:r w:rsidR="0016142D" w:rsidRPr="00B2230A">
        <w:t>Chart</w:t>
      </w:r>
      <w:r w:rsidR="009F49AA" w:rsidRPr="00B2230A">
        <w:t>s</w:t>
      </w:r>
      <w:r w:rsidR="0016142D" w:rsidRPr="00B2230A">
        <w:t xml:space="preserve"> </w:t>
      </w:r>
      <w:r w:rsidRPr="00B2230A">
        <w:t>F4</w:t>
      </w:r>
      <w:r w:rsidR="009F49AA" w:rsidRPr="00B2230A">
        <w:t>A and F4B</w:t>
      </w:r>
      <w:r w:rsidR="0031610F">
        <w:t>)</w:t>
      </w:r>
      <w:r w:rsidR="0055546D">
        <w:t>:</w:t>
      </w:r>
    </w:p>
    <w:p w14:paraId="77D43672" w14:textId="77777777" w:rsidR="005B58F1" w:rsidRPr="005B58F1" w:rsidRDefault="005B58F1" w:rsidP="00F3324D">
      <w:pPr>
        <w:pStyle w:val="ListParagraph"/>
        <w:keepNext/>
        <w:numPr>
          <w:ilvl w:val="0"/>
          <w:numId w:val="21"/>
        </w:numPr>
        <w:spacing w:after="60"/>
        <w:ind w:left="2137" w:hanging="357"/>
        <w:contextualSpacing w:val="0"/>
      </w:pPr>
      <w:r w:rsidRPr="005B58F1">
        <w:t>Low temperature: minimum storage temperature rating as specified in the Detail Specification.</w:t>
      </w:r>
    </w:p>
    <w:p w14:paraId="2339AB74" w14:textId="77777777" w:rsidR="005B58F1" w:rsidRPr="005B58F1" w:rsidRDefault="005B58F1" w:rsidP="00F3324D">
      <w:pPr>
        <w:pStyle w:val="ListParagraph"/>
        <w:keepNext/>
        <w:numPr>
          <w:ilvl w:val="0"/>
          <w:numId w:val="21"/>
        </w:numPr>
        <w:spacing w:after="60"/>
        <w:ind w:left="2137" w:hanging="357"/>
        <w:contextualSpacing w:val="0"/>
      </w:pPr>
      <w:r w:rsidRPr="005B58F1">
        <w:t>High temperature: maximum storage temperature rating as specified in the Detail Specification.</w:t>
      </w:r>
    </w:p>
    <w:p w14:paraId="76733450" w14:textId="77777777" w:rsidR="005B58F1" w:rsidRPr="005B58F1" w:rsidRDefault="005B58F1" w:rsidP="00F3324D">
      <w:pPr>
        <w:pStyle w:val="ListParagraph"/>
        <w:keepNext/>
        <w:numPr>
          <w:ilvl w:val="0"/>
          <w:numId w:val="21"/>
        </w:numPr>
        <w:spacing w:after="60"/>
        <w:ind w:left="2137" w:hanging="357"/>
        <w:contextualSpacing w:val="0"/>
      </w:pPr>
      <w:r w:rsidRPr="005B58F1">
        <w:t>Number of cycles: 10.</w:t>
      </w:r>
    </w:p>
    <w:p w14:paraId="3CAAE397" w14:textId="77777777" w:rsidR="005B58F1" w:rsidRPr="005B58F1" w:rsidRDefault="005B58F1" w:rsidP="00F3324D">
      <w:pPr>
        <w:pStyle w:val="ListParagraph"/>
        <w:keepNext/>
        <w:numPr>
          <w:ilvl w:val="0"/>
          <w:numId w:val="21"/>
        </w:numPr>
        <w:spacing w:after="60"/>
        <w:ind w:left="2137" w:hanging="357"/>
        <w:contextualSpacing w:val="0"/>
      </w:pPr>
      <w:r w:rsidRPr="005B58F1">
        <w:t>Exposure time (each cycle, each temperature): 30 minutes.</w:t>
      </w:r>
    </w:p>
    <w:p w14:paraId="6A2382FD" w14:textId="02E9DB85" w:rsidR="005B58F1" w:rsidRDefault="005B58F1" w:rsidP="00F3324D">
      <w:pPr>
        <w:pStyle w:val="ListParagraph"/>
        <w:keepNext/>
        <w:numPr>
          <w:ilvl w:val="0"/>
          <w:numId w:val="21"/>
        </w:numPr>
        <w:spacing w:after="60"/>
        <w:ind w:left="2137" w:hanging="357"/>
        <w:contextualSpacing w:val="0"/>
      </w:pPr>
      <w:r w:rsidRPr="005B58F1">
        <w:t>Transition time: 1 minute.</w:t>
      </w:r>
    </w:p>
    <w:p w14:paraId="01337861" w14:textId="374F4B9D" w:rsidR="005B58F1" w:rsidRPr="005B58F1" w:rsidRDefault="005B58F1" w:rsidP="00136B7D">
      <w:pPr>
        <w:keepNext/>
        <w:numPr>
          <w:ilvl w:val="0"/>
          <w:numId w:val="12"/>
        </w:numPr>
        <w:spacing w:before="240" w:after="0"/>
        <w:ind w:left="1775" w:right="0" w:hanging="357"/>
      </w:pPr>
      <w:r w:rsidRPr="005B58F1">
        <w:t>Data Points</w:t>
      </w:r>
      <w:r w:rsidR="0055546D">
        <w:t>:</w:t>
      </w:r>
    </w:p>
    <w:p w14:paraId="2D545EB1" w14:textId="196B9493" w:rsidR="007F3C57" w:rsidRDefault="005B58F1" w:rsidP="007F3C57">
      <w:pPr>
        <w:keepNext/>
        <w:spacing w:after="120"/>
        <w:ind w:left="1774"/>
      </w:pPr>
      <w:r w:rsidRPr="005B58F1">
        <w:tab/>
      </w:r>
      <w:r w:rsidRPr="005B58F1">
        <w:tab/>
      </w:r>
      <w:r w:rsidRPr="005B58F1">
        <w:tab/>
      </w:r>
      <w:r w:rsidRPr="005B58F1">
        <w:tab/>
        <w:t xml:space="preserve">On completion of testing, the components shall be subjected to standard atmospheric conditions for </w:t>
      </w:r>
      <w:r w:rsidR="002049B9">
        <w:t xml:space="preserve">a </w:t>
      </w:r>
      <w:r w:rsidRPr="005B58F1">
        <w:t xml:space="preserve">recovery </w:t>
      </w:r>
      <w:r w:rsidR="002049B9">
        <w:t xml:space="preserve">period of </w:t>
      </w:r>
      <w:r w:rsidRPr="005B58F1">
        <w:t xml:space="preserve">24 </w:t>
      </w:r>
      <w:r w:rsidRPr="005B58F1">
        <w:rPr>
          <w:rFonts w:cs="Arial"/>
        </w:rPr>
        <w:t>±</w:t>
      </w:r>
      <w:r w:rsidRPr="005B58F1">
        <w:t>2 hours.</w:t>
      </w:r>
    </w:p>
    <w:p w14:paraId="4923A594" w14:textId="18C17176" w:rsidR="00D22C5F" w:rsidRDefault="005B58F1" w:rsidP="00F3324D">
      <w:pPr>
        <w:spacing w:after="120"/>
        <w:ind w:left="1774"/>
      </w:pPr>
      <w:r w:rsidRPr="005B58F1">
        <w:tab/>
      </w:r>
      <w:r w:rsidRPr="005B58F1">
        <w:tab/>
        <w:t>After recovery, the components shall be visually examined. There shall be no evidence of damage</w:t>
      </w:r>
      <w:r w:rsidR="00D22C5F">
        <w:t>.</w:t>
      </w:r>
    </w:p>
    <w:p w14:paraId="7794008B" w14:textId="53B2C90F" w:rsidR="00D22C5F" w:rsidRPr="00B12BBA" w:rsidRDefault="003B5E18" w:rsidP="00F3324D">
      <w:pPr>
        <w:pStyle w:val="Heading2"/>
      </w:pPr>
      <w:bookmarkStart w:id="90" w:name="_Ref478136399"/>
      <w:bookmarkStart w:id="91" w:name="_Ref478374582"/>
      <w:bookmarkStart w:id="92" w:name="_Toc145416675"/>
      <w:r w:rsidRPr="00B12BBA">
        <w:lastRenderedPageBreak/>
        <w:t>vibration</w:t>
      </w:r>
      <w:bookmarkEnd w:id="90"/>
      <w:bookmarkEnd w:id="91"/>
      <w:bookmarkEnd w:id="92"/>
    </w:p>
    <w:p w14:paraId="03E5D647" w14:textId="01C20CB5" w:rsidR="00D22C5F" w:rsidRDefault="00203515" w:rsidP="00F3324D">
      <w:pPr>
        <w:pStyle w:val="Heading3"/>
      </w:pPr>
      <w:bookmarkStart w:id="93" w:name="_Ref478135980"/>
      <w:bookmarkStart w:id="94" w:name="_Toc145416676"/>
      <w:r>
        <w:t>Vibration during Qualification and</w:t>
      </w:r>
      <w:r w:rsidR="00553E54">
        <w:t xml:space="preserve"> Periodic Testing</w:t>
      </w:r>
      <w:bookmarkEnd w:id="93"/>
      <w:r w:rsidR="0016142D">
        <w:t xml:space="preserve"> </w:t>
      </w:r>
      <w:r w:rsidR="0031610F">
        <w:t>(</w:t>
      </w:r>
      <w:r w:rsidR="0016142D" w:rsidRPr="00B2230A">
        <w:t>Chart</w:t>
      </w:r>
      <w:r w:rsidR="009F49AA" w:rsidRPr="00B2230A">
        <w:t>s</w:t>
      </w:r>
      <w:r w:rsidR="0016142D" w:rsidRPr="00B2230A">
        <w:t xml:space="preserve"> F4</w:t>
      </w:r>
      <w:r w:rsidR="009F49AA" w:rsidRPr="00B2230A">
        <w:t>A and F4B</w:t>
      </w:r>
      <w:r w:rsidR="0031610F">
        <w:t>)</w:t>
      </w:r>
      <w:bookmarkEnd w:id="94"/>
    </w:p>
    <w:p w14:paraId="0AE1FF64" w14:textId="7F7DDB05" w:rsidR="00DD600D" w:rsidRDefault="00553E54" w:rsidP="00F3324D">
      <w:pPr>
        <w:keepNext/>
        <w:spacing w:after="120"/>
      </w:pPr>
      <w:r>
        <w:t>Components shall be subjected to Test Fc of IEC Publication No. 60068-2-6</w:t>
      </w:r>
      <w:r w:rsidR="00415AB8">
        <w:t>.</w:t>
      </w:r>
      <w:r w:rsidR="00DD600D">
        <w:t xml:space="preserve"> The following details shall apply:</w:t>
      </w:r>
    </w:p>
    <w:p w14:paraId="34110FB8" w14:textId="7814A8CA" w:rsidR="00DD600D" w:rsidRDefault="00DD600D" w:rsidP="00F3324D">
      <w:pPr>
        <w:pStyle w:val="BulletList"/>
        <w:keepNext/>
        <w:spacing w:after="0"/>
      </w:pPr>
      <w:r>
        <w:t>Test Conditions</w:t>
      </w:r>
      <w:r w:rsidR="0055546D">
        <w:t>:</w:t>
      </w:r>
    </w:p>
    <w:p w14:paraId="601E9459" w14:textId="23D396DB" w:rsidR="00AC3C02" w:rsidRDefault="00AC3C02" w:rsidP="0031610F">
      <w:pPr>
        <w:pStyle w:val="ListParagraph"/>
        <w:keepNext/>
        <w:numPr>
          <w:ilvl w:val="0"/>
          <w:numId w:val="21"/>
        </w:numPr>
        <w:spacing w:after="60"/>
        <w:ind w:left="2137" w:hanging="357"/>
        <w:contextualSpacing w:val="0"/>
      </w:pPr>
      <w:r>
        <w:t>F</w:t>
      </w:r>
      <w:r w:rsidR="00553E54">
        <w:t>requency</w:t>
      </w:r>
      <w:r>
        <w:t xml:space="preserve"> Range and Duration</w:t>
      </w:r>
      <w:r w:rsidR="00553E54">
        <w:t xml:space="preserve">: The entire frequency range of 10 to 2000Hz and return to 10Hz shall be traversed </w:t>
      </w:r>
      <w:r w:rsidR="00DD600D">
        <w:t xml:space="preserve">logarithmically </w:t>
      </w:r>
      <w:r w:rsidR="00553E54">
        <w:t xml:space="preserve">in </w:t>
      </w:r>
      <w:r w:rsidR="00DD600D">
        <w:t>2</w:t>
      </w:r>
      <w:r w:rsidR="00553E54">
        <w:t xml:space="preserve">0 minutes. This cycle shall be performed </w:t>
      </w:r>
      <w:r w:rsidR="00DD600D">
        <w:t>6</w:t>
      </w:r>
      <w:r w:rsidR="00553E54">
        <w:t xml:space="preserve"> times in each of th</w:t>
      </w:r>
      <w:r w:rsidR="008A1AA1">
        <w:t>re</w:t>
      </w:r>
      <w:r w:rsidR="00553E54">
        <w:t xml:space="preserve">e </w:t>
      </w:r>
      <w:r w:rsidR="008A1AA1">
        <w:t>mutually perpendicular</w:t>
      </w:r>
      <w:r w:rsidR="00553E54">
        <w:t xml:space="preserve"> directions (</w:t>
      </w:r>
      <w:r w:rsidR="008A1AA1">
        <w:t>total of</w:t>
      </w:r>
      <w:r w:rsidR="00553E54">
        <w:t xml:space="preserve"> </w:t>
      </w:r>
      <w:r w:rsidR="00DD600D">
        <w:t>18</w:t>
      </w:r>
      <w:r w:rsidR="00553E54">
        <w:t xml:space="preserve"> times</w:t>
      </w:r>
      <w:r w:rsidR="008A1AA1">
        <w:t xml:space="preserve">), so that the motion </w:t>
      </w:r>
      <w:r w:rsidR="00553E54">
        <w:t>s</w:t>
      </w:r>
      <w:r w:rsidR="008A1AA1">
        <w:t>hall be</w:t>
      </w:r>
      <w:r w:rsidR="00553E54">
        <w:t xml:space="preserve"> applied for a total p</w:t>
      </w:r>
      <w:r>
        <w:t>eriod of approximately 6 hours.</w:t>
      </w:r>
    </w:p>
    <w:p w14:paraId="48F05EB0" w14:textId="0841B1E4" w:rsidR="00553E54" w:rsidRDefault="00AC3C02" w:rsidP="0031610F">
      <w:pPr>
        <w:pStyle w:val="ListParagraph"/>
        <w:keepNext/>
        <w:numPr>
          <w:ilvl w:val="0"/>
          <w:numId w:val="21"/>
        </w:numPr>
        <w:spacing w:after="60"/>
        <w:ind w:left="2137" w:hanging="357"/>
        <w:contextualSpacing w:val="0"/>
      </w:pPr>
      <w:r>
        <w:t>V</w:t>
      </w:r>
      <w:r w:rsidR="00553E54">
        <w:t>ibration amplitu</w:t>
      </w:r>
      <w:r w:rsidR="00DD600D">
        <w:t>de</w:t>
      </w:r>
      <w:r>
        <w:t>:</w:t>
      </w:r>
      <w:r w:rsidR="00DD600D">
        <w:t xml:space="preserve"> 0</w:t>
      </w:r>
      <w:r w:rsidR="00553E54">
        <w:t>.</w:t>
      </w:r>
      <w:r w:rsidR="00DD600D">
        <w:t>7</w:t>
      </w:r>
      <w:r w:rsidR="00553E54">
        <w:t xml:space="preserve">5mm </w:t>
      </w:r>
      <w:r w:rsidR="00DD600D">
        <w:t xml:space="preserve">double amplitude or </w:t>
      </w:r>
      <w:r w:rsidR="00553E54">
        <w:t>20</w:t>
      </w:r>
      <w:r w:rsidR="00006783">
        <w:t>0m/s</w:t>
      </w:r>
      <w:r w:rsidR="00006783" w:rsidRPr="007F2D4E">
        <w:rPr>
          <w:vertAlign w:val="superscript"/>
        </w:rPr>
        <w:t>2</w:t>
      </w:r>
      <w:r w:rsidR="00DD600D">
        <w:t xml:space="preserve"> (peak)</w:t>
      </w:r>
      <w:r w:rsidR="00E5292B">
        <w:t>,</w:t>
      </w:r>
      <w:r w:rsidR="008A1AA1">
        <w:t xml:space="preserve"> </w:t>
      </w:r>
      <w:r w:rsidR="00DD600D">
        <w:t>whichever gives the lower acceleration</w:t>
      </w:r>
      <w:r w:rsidR="00553E54">
        <w:t>.</w:t>
      </w:r>
    </w:p>
    <w:p w14:paraId="6B53452A" w14:textId="67283B3C" w:rsidR="00AC3C02" w:rsidRDefault="00AC3C02" w:rsidP="0031610F">
      <w:pPr>
        <w:pStyle w:val="ListParagraph"/>
        <w:keepNext/>
        <w:numPr>
          <w:ilvl w:val="0"/>
          <w:numId w:val="21"/>
        </w:numPr>
        <w:spacing w:after="60"/>
        <w:ind w:left="2137" w:hanging="357"/>
        <w:contextualSpacing w:val="0"/>
      </w:pPr>
      <w:r>
        <w:t xml:space="preserve">Applied current: </w:t>
      </w:r>
      <w:r w:rsidR="008A1AA1">
        <w:t>R</w:t>
      </w:r>
      <w:r>
        <w:t>ated current</w:t>
      </w:r>
      <w:r w:rsidR="008A1AA1">
        <w:t xml:space="preserve"> (for DC</w:t>
      </w:r>
      <w:r w:rsidR="008A1AA1" w:rsidRPr="008A1AA1">
        <w:t xml:space="preserve"> rated </w:t>
      </w:r>
      <w:r w:rsidR="00A25B9A">
        <w:t>component</w:t>
      </w:r>
      <w:r w:rsidR="00896FF6">
        <w:t>s</w:t>
      </w:r>
      <w:r w:rsidR="008A1AA1" w:rsidRPr="008A1AA1">
        <w:t xml:space="preserve"> where the centre terminal is a continuous conductor without internal joints, the current applied may be limited to that required for monitoring purposes</w:t>
      </w:r>
      <w:r w:rsidR="008A1AA1">
        <w:t>).</w:t>
      </w:r>
    </w:p>
    <w:p w14:paraId="600F12A7" w14:textId="12ABFE9B" w:rsidR="00AC3C02" w:rsidRDefault="00AC3C02" w:rsidP="0031610F">
      <w:pPr>
        <w:pStyle w:val="ListParagraph"/>
        <w:keepNext/>
        <w:numPr>
          <w:ilvl w:val="0"/>
          <w:numId w:val="21"/>
        </w:numPr>
        <w:spacing w:after="60"/>
        <w:ind w:left="2137" w:hanging="357"/>
        <w:contextualSpacing w:val="0"/>
      </w:pPr>
      <w:r>
        <w:t>Applied voltage: 100% of rated voltage.</w:t>
      </w:r>
    </w:p>
    <w:p w14:paraId="18B032BB" w14:textId="211A11FA" w:rsidR="00553E54" w:rsidRDefault="00553E54" w:rsidP="002F1C88">
      <w:pPr>
        <w:pStyle w:val="ListParagraph"/>
        <w:numPr>
          <w:ilvl w:val="0"/>
          <w:numId w:val="21"/>
        </w:numPr>
        <w:spacing w:after="120"/>
        <w:ind w:left="2137" w:hanging="357"/>
      </w:pPr>
      <w:r>
        <w:t>Mounting</w:t>
      </w:r>
      <w:r w:rsidR="00AC3C02">
        <w:t xml:space="preserve">: </w:t>
      </w:r>
      <w:r>
        <w:t>The components shall be mechanically connected to the vibration generator either directly or by means of a fixture. Mounting fixtures shall enable the components to be vibrated in 3 mutually perpendicular axes in turn, which should be so chosen that faults are most likely to be revealed.</w:t>
      </w:r>
      <w:r w:rsidR="00AC3C02">
        <w:t xml:space="preserve"> </w:t>
      </w:r>
      <w:r w:rsidR="00DD600D">
        <w:t>C</w:t>
      </w:r>
      <w:r>
        <w:t xml:space="preserve">omponents shall be </w:t>
      </w:r>
      <w:r w:rsidR="00DD600D">
        <w:t>mounted by their normal mounting means an</w:t>
      </w:r>
      <w:r>
        <w:t>d</w:t>
      </w:r>
      <w:r w:rsidR="00DD600D">
        <w:t>, where applicable, to the torque rating de</w:t>
      </w:r>
      <w:r>
        <w:t>fi</w:t>
      </w:r>
      <w:r w:rsidR="00DD600D">
        <w:t>n</w:t>
      </w:r>
      <w:r>
        <w:t>ed in the Detail Specification</w:t>
      </w:r>
      <w:r w:rsidR="00DD600D">
        <w:t>.</w:t>
      </w:r>
      <w:r>
        <w:t xml:space="preserve"> </w:t>
      </w:r>
      <w:r w:rsidR="00DD600D">
        <w:t>A</w:t>
      </w:r>
      <w:r>
        <w:t>dditional restraining straps should be avoided.</w:t>
      </w:r>
      <w:r w:rsidR="00AC3C02">
        <w:t xml:space="preserve"> </w:t>
      </w:r>
      <w:r>
        <w:t xml:space="preserve">Unless otherwise specified, components not provided with specific means of mounting shall be clamped </w:t>
      </w:r>
      <w:r w:rsidR="00DD600D">
        <w:t>on both</w:t>
      </w:r>
      <w:r>
        <w:t xml:space="preserve"> body</w:t>
      </w:r>
      <w:r w:rsidR="00DD600D">
        <w:t xml:space="preserve"> and leads (leads shall be clamped at 6 ±1mm from the body)</w:t>
      </w:r>
      <w:r>
        <w:t>.</w:t>
      </w:r>
      <w:r w:rsidR="00DD600D">
        <w:t xml:space="preserve"> Care should be taken to avoid pinching the leads.</w:t>
      </w:r>
      <w:r w:rsidR="00AC3C02">
        <w:t xml:space="preserve"> </w:t>
      </w:r>
      <w:r>
        <w:t>If external connections, necessary for measuring and supply purposes, are specified in the Detail Specification, they should add the minimum restraint and mass.</w:t>
      </w:r>
    </w:p>
    <w:p w14:paraId="6391898A" w14:textId="4B9C36A8" w:rsidR="00553E54" w:rsidRDefault="00553E54" w:rsidP="002F1C88">
      <w:pPr>
        <w:pStyle w:val="BulletList"/>
        <w:keepNext/>
        <w:spacing w:after="0"/>
      </w:pPr>
      <w:r>
        <w:t>Data Points</w:t>
      </w:r>
      <w:r w:rsidR="0055546D">
        <w:t>:</w:t>
      </w:r>
    </w:p>
    <w:p w14:paraId="0C31DCC6" w14:textId="6D5D2E2C" w:rsidR="00AC3C02" w:rsidRDefault="00AC3C02" w:rsidP="002F1C88">
      <w:pPr>
        <w:keepNext/>
        <w:spacing w:after="120"/>
        <w:ind w:left="1769"/>
      </w:pPr>
      <w:r>
        <w:t xml:space="preserve">During the last cycle in each direction, the components shall be monitored for intermittent </w:t>
      </w:r>
      <w:r w:rsidR="002621D9">
        <w:t>short</w:t>
      </w:r>
      <w:r w:rsidR="00CB6827">
        <w:noBreakHyphen/>
      </w:r>
      <w:r w:rsidR="002621D9">
        <w:t>circuit</w:t>
      </w:r>
      <w:r w:rsidR="008A1AA1">
        <w:t>s between the terminals and case,</w:t>
      </w:r>
      <w:r>
        <w:t xml:space="preserve"> or </w:t>
      </w:r>
      <w:proofErr w:type="gramStart"/>
      <w:r w:rsidR="002621D9">
        <w:t>open-circuit</w:t>
      </w:r>
      <w:r>
        <w:t>s</w:t>
      </w:r>
      <w:proofErr w:type="gramEnd"/>
      <w:r w:rsidR="008A1AA1">
        <w:t xml:space="preserve"> between terminals, of duration </w:t>
      </w:r>
      <w:r w:rsidR="008A1AA1" w:rsidRPr="008A1AA1">
        <w:t>0.1ms or longer</w:t>
      </w:r>
      <w:r w:rsidR="008A1AA1">
        <w:t>.</w:t>
      </w:r>
    </w:p>
    <w:p w14:paraId="615651C4" w14:textId="5143C2D4" w:rsidR="00553E54" w:rsidRDefault="00AC3C02" w:rsidP="00AC3C02">
      <w:pPr>
        <w:ind w:left="1769"/>
      </w:pPr>
      <w:r>
        <w:tab/>
      </w:r>
      <w:r>
        <w:tab/>
        <w:t>On completion of testing, the components shall be visually examined</w:t>
      </w:r>
      <w:r w:rsidR="00AB27F9">
        <w:t>.</w:t>
      </w:r>
      <w:r>
        <w:t xml:space="preserve"> </w:t>
      </w:r>
      <w:r w:rsidR="00AB27F9">
        <w:t>T</w:t>
      </w:r>
      <w:r>
        <w:t>here shall be no evidence of damage. Insertion Loss</w:t>
      </w:r>
      <w:r w:rsidR="00553E54">
        <w:t xml:space="preserve"> </w:t>
      </w:r>
      <w:r w:rsidRPr="00AC3C02">
        <w:t xml:space="preserve">shall be </w:t>
      </w:r>
      <w:r>
        <w:t xml:space="preserve">measured </w:t>
      </w:r>
      <w:r w:rsidR="00553E54">
        <w:t>as specified in Intermediate and End</w:t>
      </w:r>
      <w:r w:rsidR="00CB6827">
        <w:noBreakHyphen/>
      </w:r>
      <w:r w:rsidR="00553E54">
        <w:t>Point Electrical Measurements in the Detail Specification.</w:t>
      </w:r>
    </w:p>
    <w:p w14:paraId="0805B00E" w14:textId="55A8DB52" w:rsidR="00553E54" w:rsidRDefault="00553E54" w:rsidP="006602C4">
      <w:pPr>
        <w:pStyle w:val="Heading3"/>
      </w:pPr>
      <w:bookmarkStart w:id="95" w:name="_Toc145416677"/>
      <w:r>
        <w:t>Vibration during Screening</w:t>
      </w:r>
      <w:r w:rsidR="00424CF7">
        <w:t xml:space="preserve"> </w:t>
      </w:r>
      <w:r w:rsidR="00424CF7" w:rsidRPr="00AE76BF">
        <w:t>Tests</w:t>
      </w:r>
      <w:r w:rsidR="0016142D">
        <w:t xml:space="preserve"> </w:t>
      </w:r>
      <w:r w:rsidR="0031610F">
        <w:t>(</w:t>
      </w:r>
      <w:r w:rsidR="0016142D">
        <w:t>Chart F3</w:t>
      </w:r>
      <w:r w:rsidR="0031610F">
        <w:t>)</w:t>
      </w:r>
      <w:bookmarkEnd w:id="95"/>
    </w:p>
    <w:p w14:paraId="12416AC4" w14:textId="6975AB22" w:rsidR="00553E54" w:rsidRDefault="00415AB8" w:rsidP="006602C4">
      <w:pPr>
        <w:keepNext/>
        <w:spacing w:after="120"/>
      </w:pPr>
      <w:r>
        <w:t xml:space="preserve">As Para. </w:t>
      </w:r>
      <w:r w:rsidR="001653DE">
        <w:fldChar w:fldCharType="begin"/>
      </w:r>
      <w:r w:rsidR="001653DE">
        <w:instrText xml:space="preserve"> REF _Ref478135980 \r \h </w:instrText>
      </w:r>
      <w:r w:rsidR="006602C4">
        <w:instrText xml:space="preserve"> \* MERGEFORMAT </w:instrText>
      </w:r>
      <w:r w:rsidR="001653DE">
        <w:fldChar w:fldCharType="separate"/>
      </w:r>
      <w:r w:rsidR="00F3324D">
        <w:t>8.4.1</w:t>
      </w:r>
      <w:r w:rsidR="001653DE">
        <w:fldChar w:fldCharType="end"/>
      </w:r>
      <w:r>
        <w:t>, except for the following details:</w:t>
      </w:r>
    </w:p>
    <w:p w14:paraId="4FEB2AE4" w14:textId="77777777" w:rsidR="00415AB8" w:rsidRDefault="00415AB8" w:rsidP="006602C4">
      <w:pPr>
        <w:pStyle w:val="BulletList"/>
        <w:keepNext/>
        <w:spacing w:after="60"/>
        <w:ind w:left="1775" w:hanging="357"/>
        <w:contextualSpacing w:val="0"/>
      </w:pPr>
      <w:r>
        <w:t>The minimum frequency shall be 100Hz.</w:t>
      </w:r>
    </w:p>
    <w:p w14:paraId="1A484940" w14:textId="1CB57AEF" w:rsidR="00415AB8" w:rsidRDefault="00415AB8" w:rsidP="006602C4">
      <w:pPr>
        <w:pStyle w:val="BulletList"/>
        <w:keepNext/>
        <w:spacing w:after="60"/>
        <w:ind w:left="1775" w:hanging="357"/>
        <w:contextualSpacing w:val="0"/>
      </w:pPr>
      <w:r w:rsidRPr="00415AB8">
        <w:t>The entire frequency range of 10</w:t>
      </w:r>
      <w:r>
        <w:t>0</w:t>
      </w:r>
      <w:r w:rsidRPr="00415AB8">
        <w:t xml:space="preserve"> to 2000Hz and return to 10</w:t>
      </w:r>
      <w:r>
        <w:t>0</w:t>
      </w:r>
      <w:r w:rsidRPr="00415AB8">
        <w:t xml:space="preserve">Hz shall be traversed </w:t>
      </w:r>
      <w:r>
        <w:t xml:space="preserve">once, </w:t>
      </w:r>
      <w:r w:rsidRPr="00415AB8">
        <w:t xml:space="preserve">logarithmically in </w:t>
      </w:r>
      <w:r>
        <w:t>1</w:t>
      </w:r>
      <w:r w:rsidRPr="00415AB8">
        <w:t>0 minutes</w:t>
      </w:r>
      <w:r>
        <w:t xml:space="preserve">, in the plane considered </w:t>
      </w:r>
      <w:r w:rsidR="003D57B9">
        <w:t xml:space="preserve">to be the </w:t>
      </w:r>
      <w:r>
        <w:t>most vulnerable</w:t>
      </w:r>
      <w:r w:rsidRPr="00415AB8">
        <w:t>.</w:t>
      </w:r>
    </w:p>
    <w:p w14:paraId="2BC34569" w14:textId="055AAD89" w:rsidR="00415AB8" w:rsidRPr="00553E54" w:rsidRDefault="00CD647C" w:rsidP="000D4A1A">
      <w:pPr>
        <w:pStyle w:val="BulletList"/>
      </w:pPr>
      <w:r>
        <w:t>For components w</w:t>
      </w:r>
      <w:r w:rsidR="00415AB8" w:rsidRPr="00415AB8">
        <w:t xml:space="preserve">here the centre terminal is a continuous conductor without internal joints, </w:t>
      </w:r>
      <w:r>
        <w:t xml:space="preserve">monitoring of </w:t>
      </w:r>
      <w:r w:rsidR="000D4A1A">
        <w:t>the</w:t>
      </w:r>
      <w:r w:rsidR="00415AB8">
        <w:t xml:space="preserve"> </w:t>
      </w:r>
      <w:r>
        <w:t xml:space="preserve">components </w:t>
      </w:r>
      <w:r w:rsidR="00415AB8">
        <w:t xml:space="preserve">for </w:t>
      </w:r>
      <w:proofErr w:type="gramStart"/>
      <w:r w:rsidR="002621D9">
        <w:t>open-circuit</w:t>
      </w:r>
      <w:r w:rsidR="00415AB8">
        <w:t>s</w:t>
      </w:r>
      <w:proofErr w:type="gramEnd"/>
      <w:r w:rsidR="00415AB8">
        <w:t xml:space="preserve"> </w:t>
      </w:r>
      <w:r w:rsidR="000D4A1A" w:rsidRPr="000D4A1A">
        <w:t>between terminals</w:t>
      </w:r>
      <w:r>
        <w:t xml:space="preserve"> shall not be performed</w:t>
      </w:r>
      <w:r w:rsidR="00415AB8">
        <w:t>.</w:t>
      </w:r>
    </w:p>
    <w:p w14:paraId="15D675C2" w14:textId="4B9E4647" w:rsidR="00D22C5F" w:rsidRDefault="00D22C5F" w:rsidP="0008708A">
      <w:pPr>
        <w:pStyle w:val="Heading2"/>
      </w:pPr>
      <w:bookmarkStart w:id="96" w:name="_Toc145416678"/>
      <w:r>
        <w:t>ELECTRICAL MEASUREMENTS</w:t>
      </w:r>
      <w:bookmarkEnd w:id="96"/>
    </w:p>
    <w:p w14:paraId="5F705DFE" w14:textId="0BD029FB" w:rsidR="00D22C5F" w:rsidRPr="00B12BBA" w:rsidRDefault="00D22C5F" w:rsidP="00CD771A">
      <w:pPr>
        <w:pStyle w:val="Heading3"/>
      </w:pPr>
      <w:bookmarkStart w:id="97" w:name="_Toc145416679"/>
      <w:r w:rsidRPr="00B12BBA">
        <w:t>General</w:t>
      </w:r>
      <w:bookmarkEnd w:id="97"/>
    </w:p>
    <w:p w14:paraId="74D2B88B" w14:textId="5FFC6C09" w:rsidR="00D22C5F" w:rsidRDefault="00D22C5F" w:rsidP="00D22C5F">
      <w:r w:rsidRPr="00B12BBA">
        <w:t xml:space="preserve">Unless otherwise specified in the Detail Specification, the following </w:t>
      </w:r>
      <w:r w:rsidR="003B5E18" w:rsidRPr="00B12BBA">
        <w:t xml:space="preserve">electrical </w:t>
      </w:r>
      <w:r w:rsidRPr="00B12BBA">
        <w:t xml:space="preserve">measurements </w:t>
      </w:r>
      <w:r w:rsidR="003B5E18" w:rsidRPr="00B12BBA">
        <w:t>and test methods apply</w:t>
      </w:r>
      <w:r w:rsidRPr="00B12BBA">
        <w:t>.</w:t>
      </w:r>
    </w:p>
    <w:p w14:paraId="52FE97DE" w14:textId="40FAF83D" w:rsidR="00D22C5F" w:rsidRDefault="00C859BF" w:rsidP="00D22C5F">
      <w:pPr>
        <w:pStyle w:val="Heading4"/>
      </w:pPr>
      <w:r w:rsidRPr="00AE76BF">
        <w:lastRenderedPageBreak/>
        <w:t>Capacitance</w:t>
      </w:r>
    </w:p>
    <w:p w14:paraId="21E78A04" w14:textId="6F368A2A" w:rsidR="00FA695E" w:rsidRDefault="008A2228" w:rsidP="008A2228">
      <w:pPr>
        <w:spacing w:after="120"/>
      </w:pPr>
      <w:r w:rsidRPr="00B12BBA">
        <w:t xml:space="preserve">In accordance with IEC Publication No. 60384-1 clause </w:t>
      </w:r>
      <w:r w:rsidR="00D17F8A">
        <w:t>6.3</w:t>
      </w:r>
      <w:r w:rsidRPr="008A2228">
        <w:t>. Unless otherwise specified, the following details shall apply:</w:t>
      </w:r>
    </w:p>
    <w:p w14:paraId="14C08106" w14:textId="1BFB4A8B" w:rsidR="008A2228" w:rsidRDefault="008A2228" w:rsidP="00BA5EC9">
      <w:pPr>
        <w:pStyle w:val="BulletList"/>
      </w:pPr>
      <w:r>
        <w:t>Test frequency: 1000 ±100Hz</w:t>
      </w:r>
    </w:p>
    <w:p w14:paraId="12677C7B" w14:textId="75FAC15E" w:rsidR="008A2228" w:rsidRDefault="008A2228" w:rsidP="00803C07">
      <w:pPr>
        <w:pStyle w:val="BulletList"/>
        <w:spacing w:after="120"/>
      </w:pPr>
      <w:r>
        <w:t>Measuring voltage: 0.1 to 1.2Vrms</w:t>
      </w:r>
    </w:p>
    <w:p w14:paraId="41DFF881" w14:textId="77777777" w:rsidR="008A2228" w:rsidRDefault="008A2228" w:rsidP="008A2228">
      <w:pPr>
        <w:spacing w:after="0"/>
      </w:pPr>
      <w:r>
        <w:t>The accuracy of the measuring equipment shall be such that the error does not exceed:</w:t>
      </w:r>
    </w:p>
    <w:p w14:paraId="484D4AC0" w14:textId="07612812" w:rsidR="008A2228" w:rsidRDefault="008A2228" w:rsidP="008A2228">
      <w:pPr>
        <w:pStyle w:val="BulletList"/>
      </w:pPr>
      <w:r>
        <w:tab/>
        <w:t>For absolute capacitance measurements: 10% of the rated capacitance tolerance.</w:t>
      </w:r>
    </w:p>
    <w:p w14:paraId="58397214" w14:textId="354AE194" w:rsidR="008A2228" w:rsidRDefault="008A2228" w:rsidP="008A2228">
      <w:pPr>
        <w:pStyle w:val="BulletList"/>
        <w:spacing w:after="120"/>
      </w:pPr>
      <w:r>
        <w:tab/>
        <w:t>For measurement of variation in capacitance:</w:t>
      </w:r>
      <w:r>
        <w:tab/>
        <w:t xml:space="preserve"> 10% of the specified change in capacitance.</w:t>
      </w:r>
    </w:p>
    <w:p w14:paraId="271F4730" w14:textId="2EDA4A4D" w:rsidR="008A2228" w:rsidRDefault="008A2228" w:rsidP="008A2228">
      <w:pPr>
        <w:pStyle w:val="alphabeticallist"/>
        <w:numPr>
          <w:ilvl w:val="0"/>
          <w:numId w:val="0"/>
        </w:numPr>
        <w:ind w:left="1418"/>
      </w:pPr>
      <w:r>
        <w:t>Temperature variation due to handling shall be avoided.</w:t>
      </w:r>
    </w:p>
    <w:p w14:paraId="14BCB699" w14:textId="301ECA82" w:rsidR="008A2228" w:rsidRDefault="00D46B11" w:rsidP="00D46B11">
      <w:pPr>
        <w:pStyle w:val="alphabeticallist"/>
        <w:numPr>
          <w:ilvl w:val="0"/>
          <w:numId w:val="0"/>
        </w:numPr>
        <w:spacing w:before="120"/>
        <w:ind w:left="1418"/>
        <w:jc w:val="both"/>
      </w:pPr>
      <w:r>
        <w:t>When Capacitance is measured after either</w:t>
      </w:r>
      <w:r w:rsidR="008A2228">
        <w:t xml:space="preserve"> </w:t>
      </w:r>
      <w:r w:rsidR="00882DFE">
        <w:t>V</w:t>
      </w:r>
      <w:r w:rsidR="008A2228" w:rsidRPr="008A2228">
        <w:t xml:space="preserve">oltage </w:t>
      </w:r>
      <w:r w:rsidR="00882DFE">
        <w:t>P</w:t>
      </w:r>
      <w:r w:rsidR="008A2228" w:rsidRPr="008A2228">
        <w:t xml:space="preserve">roof or </w:t>
      </w:r>
      <w:r w:rsidR="00882DFE">
        <w:t>Insulation R</w:t>
      </w:r>
      <w:r w:rsidR="008A2228" w:rsidRPr="008A2228">
        <w:t>esistance, the</w:t>
      </w:r>
      <w:r>
        <w:t xml:space="preserve"> </w:t>
      </w:r>
      <w:r w:rsidR="008A2228" w:rsidRPr="008A2228">
        <w:t>measurement</w:t>
      </w:r>
      <w:r w:rsidR="00D96CF7">
        <w:t>s of capacitance</w:t>
      </w:r>
      <w:r w:rsidR="008A2228" w:rsidRPr="008A2228">
        <w:t xml:space="preserve"> may be delayed </w:t>
      </w:r>
      <w:r w:rsidR="007C2168">
        <w:t>by</w:t>
      </w:r>
      <w:r w:rsidR="008A2228" w:rsidRPr="008A2228">
        <w:t xml:space="preserve"> 24 hours</w:t>
      </w:r>
      <w:r w:rsidR="007C2168">
        <w:t xml:space="preserve"> maximum</w:t>
      </w:r>
      <w:r w:rsidR="008A2228" w:rsidRPr="008A2228">
        <w:t>.</w:t>
      </w:r>
    </w:p>
    <w:p w14:paraId="4AA682C9" w14:textId="09395142" w:rsidR="00FA695E" w:rsidRDefault="00C859BF" w:rsidP="00B74AFF">
      <w:pPr>
        <w:pStyle w:val="Heading4"/>
      </w:pPr>
      <w:r w:rsidRPr="00AE76BF">
        <w:t>Voltage Proof</w:t>
      </w:r>
    </w:p>
    <w:p w14:paraId="72510688" w14:textId="4745E541" w:rsidR="008A2228" w:rsidRDefault="008A2228" w:rsidP="00B74AFF">
      <w:pPr>
        <w:keepNext/>
        <w:spacing w:after="120"/>
      </w:pPr>
      <w:r w:rsidRPr="008A2228">
        <w:t xml:space="preserve">In accordance with IEC Publication No. 60384-1 clause </w:t>
      </w:r>
      <w:r w:rsidR="00D17F8A">
        <w:t>6.2</w:t>
      </w:r>
      <w:r>
        <w:t>.</w:t>
      </w:r>
      <w:r w:rsidRPr="008A2228">
        <w:t xml:space="preserve"> Unless otherwise specified, the following details shall apply:</w:t>
      </w:r>
    </w:p>
    <w:p w14:paraId="70F42FDC" w14:textId="6C6E6BFA" w:rsidR="00FA695E" w:rsidRDefault="008A2228" w:rsidP="006536C3">
      <w:pPr>
        <w:pStyle w:val="BulletList"/>
        <w:keepNext/>
        <w:spacing w:after="60"/>
        <w:ind w:left="1775" w:hanging="357"/>
        <w:contextualSpacing w:val="0"/>
      </w:pPr>
      <w:r>
        <w:t>M</w:t>
      </w:r>
      <w:r w:rsidRPr="008A2228">
        <w:t>easuring points</w:t>
      </w:r>
      <w:r>
        <w:t>:</w:t>
      </w:r>
      <w:r w:rsidRPr="008A2228">
        <w:t xml:space="preserve"> </w:t>
      </w:r>
      <w:r>
        <w:t>B</w:t>
      </w:r>
      <w:r w:rsidRPr="008A2228">
        <w:t xml:space="preserve">etween terminals </w:t>
      </w:r>
      <w:proofErr w:type="gramStart"/>
      <w:r w:rsidRPr="008A2228">
        <w:t>connected together</w:t>
      </w:r>
      <w:proofErr w:type="gramEnd"/>
      <w:r w:rsidRPr="008A2228">
        <w:t xml:space="preserve"> and the case.</w:t>
      </w:r>
    </w:p>
    <w:p w14:paraId="237AA7E5" w14:textId="2DA912F6" w:rsidR="008A2228" w:rsidRDefault="00D759B8" w:rsidP="006536C3">
      <w:pPr>
        <w:pStyle w:val="BulletList"/>
        <w:keepNext/>
        <w:spacing w:after="60"/>
        <w:ind w:left="1775" w:hanging="357"/>
        <w:contextualSpacing w:val="0"/>
      </w:pPr>
      <w:r>
        <w:t xml:space="preserve">Test </w:t>
      </w:r>
      <w:r w:rsidR="00F80320">
        <w:t>v</w:t>
      </w:r>
      <w:r>
        <w:t>oltage f</w:t>
      </w:r>
      <w:r w:rsidR="008A2228">
        <w:t>or</w:t>
      </w:r>
      <w:r w:rsidR="008A2228" w:rsidRPr="008A2228">
        <w:t xml:space="preserve"> </w:t>
      </w:r>
      <w:r w:rsidR="008A2228">
        <w:t>DC rated components</w:t>
      </w:r>
      <w:r>
        <w:t>:</w:t>
      </w:r>
      <w:r w:rsidR="008A2228">
        <w:t xml:space="preserve"> 2.5 </w:t>
      </w:r>
      <w:r w:rsidR="00B61C52">
        <w:rPr>
          <w:rFonts w:cs="Arial"/>
        </w:rPr>
        <w:t>×</w:t>
      </w:r>
      <w:r w:rsidR="008A2228">
        <w:t xml:space="preserve"> the rated DC </w:t>
      </w:r>
      <w:r w:rsidR="00B07FF8">
        <w:t>V</w:t>
      </w:r>
      <w:r w:rsidR="008A2228">
        <w:t>oltage</w:t>
      </w:r>
      <w:r w:rsidR="00DC0EA9">
        <w:t xml:space="preserve"> speci</w:t>
      </w:r>
      <w:r w:rsidR="008A2228">
        <w:t>fied in the Detail Specification.</w:t>
      </w:r>
    </w:p>
    <w:p w14:paraId="4FAD1D18" w14:textId="5B234DA9" w:rsidR="008A2228" w:rsidRDefault="00D759B8" w:rsidP="006536C3">
      <w:pPr>
        <w:pStyle w:val="BulletList"/>
        <w:keepNext/>
        <w:spacing w:after="60"/>
        <w:ind w:left="1775" w:hanging="357"/>
        <w:contextualSpacing w:val="0"/>
      </w:pPr>
      <w:r w:rsidRPr="00D759B8">
        <w:tab/>
        <w:t xml:space="preserve">Test </w:t>
      </w:r>
      <w:r w:rsidR="00F80320">
        <w:t>v</w:t>
      </w:r>
      <w:r w:rsidRPr="00D759B8">
        <w:t>oltage f</w:t>
      </w:r>
      <w:r w:rsidR="008A2228">
        <w:t>or AC rated components</w:t>
      </w:r>
      <w:r>
        <w:t>:</w:t>
      </w:r>
      <w:r w:rsidR="008A2228">
        <w:t xml:space="preserve"> 2.8 </w:t>
      </w:r>
      <w:r w:rsidR="00B61C52">
        <w:rPr>
          <w:rFonts w:cs="Arial"/>
        </w:rPr>
        <w:t>×</w:t>
      </w:r>
      <w:r w:rsidR="008A2228">
        <w:t xml:space="preserve"> the rated rms AC </w:t>
      </w:r>
      <w:r w:rsidR="00B07FF8">
        <w:t>V</w:t>
      </w:r>
      <w:r w:rsidR="008A2228">
        <w:t>oltage at the defined frequency</w:t>
      </w:r>
      <w:r w:rsidR="00DC0EA9">
        <w:t xml:space="preserve">, </w:t>
      </w:r>
      <w:r w:rsidR="00371FC7">
        <w:t xml:space="preserve">as </w:t>
      </w:r>
      <w:r w:rsidR="00DC0EA9">
        <w:t>specified in the Detail Specification</w:t>
      </w:r>
      <w:r w:rsidR="008A2228">
        <w:t>.</w:t>
      </w:r>
    </w:p>
    <w:p w14:paraId="34C88336" w14:textId="690ACC85" w:rsidR="003B704D" w:rsidRDefault="00B61C52" w:rsidP="006536C3">
      <w:pPr>
        <w:pStyle w:val="BulletList"/>
        <w:keepNext/>
        <w:spacing w:after="60"/>
        <w:ind w:left="1775" w:hanging="357"/>
        <w:contextualSpacing w:val="0"/>
      </w:pPr>
      <w:r>
        <w:t>T</w:t>
      </w:r>
      <w:r w:rsidR="008A2228">
        <w:t xml:space="preserve">est </w:t>
      </w:r>
      <w:r w:rsidR="00F80320">
        <w:t>v</w:t>
      </w:r>
      <w:r w:rsidR="008A2228">
        <w:t xml:space="preserve">oltage </w:t>
      </w:r>
      <w:r>
        <w:t>application time: 60</w:t>
      </w:r>
      <w:r w:rsidR="008A2228">
        <w:t xml:space="preserve"> </w:t>
      </w:r>
      <w:r>
        <w:t>seconds</w:t>
      </w:r>
      <w:r w:rsidR="008A2228">
        <w:t xml:space="preserve"> between the test points.</w:t>
      </w:r>
    </w:p>
    <w:p w14:paraId="0CBA4368" w14:textId="0B941358" w:rsidR="008A2228" w:rsidRDefault="003B704D" w:rsidP="006536C3">
      <w:pPr>
        <w:pStyle w:val="BulletList"/>
        <w:keepNext/>
        <w:spacing w:after="60"/>
        <w:ind w:left="1775" w:hanging="357"/>
        <w:contextualSpacing w:val="0"/>
      </w:pPr>
      <w:r>
        <w:t>I</w:t>
      </w:r>
      <w:r w:rsidR="008A2228">
        <w:t>nternal resistance of the voltage source</w:t>
      </w:r>
      <w:r w:rsidR="000C4C73">
        <w:t>:</w:t>
      </w:r>
      <w:r w:rsidR="008A2228">
        <w:t xml:space="preserve"> R</w:t>
      </w:r>
      <w:r w:rsidR="008A2228" w:rsidRPr="00B61C52">
        <w:rPr>
          <w:vertAlign w:val="subscript"/>
        </w:rPr>
        <w:t>S</w:t>
      </w:r>
      <w:r w:rsidR="00463979">
        <w:t xml:space="preserve"> shall be such that</w:t>
      </w:r>
      <w:r w:rsidR="008A2228">
        <w:t xml:space="preserve"> R</w:t>
      </w:r>
      <w:r w:rsidR="008A2228" w:rsidRPr="00B61C52">
        <w:rPr>
          <w:vertAlign w:val="subscript"/>
        </w:rPr>
        <w:t>S</w:t>
      </w:r>
      <w:r w:rsidR="008A2228">
        <w:t>C</w:t>
      </w:r>
      <w:r w:rsidR="008A2228" w:rsidRPr="00B61C52">
        <w:rPr>
          <w:vertAlign w:val="subscript"/>
        </w:rPr>
        <w:t>R</w:t>
      </w:r>
      <w:r w:rsidR="008A2228">
        <w:t xml:space="preserve"> &lt; 1s</w:t>
      </w:r>
    </w:p>
    <w:p w14:paraId="74B36088" w14:textId="3F6A9F3B" w:rsidR="002A3662" w:rsidRDefault="002A3662" w:rsidP="006536C3">
      <w:pPr>
        <w:pStyle w:val="BulletList"/>
        <w:keepNext/>
        <w:spacing w:after="60"/>
        <w:ind w:left="1775" w:hanging="357"/>
        <w:contextualSpacing w:val="0"/>
      </w:pPr>
      <w:r>
        <w:t xml:space="preserve">Voltmeter resistance: </w:t>
      </w:r>
      <w:r>
        <w:rPr>
          <w:rFonts w:cs="Arial"/>
        </w:rPr>
        <w:t>≥</w:t>
      </w:r>
      <w:r>
        <w:t xml:space="preserve"> 20000</w:t>
      </w:r>
      <w:r>
        <w:rPr>
          <w:rFonts w:cs="Arial"/>
        </w:rPr>
        <w:t>Ω</w:t>
      </w:r>
      <w:r>
        <w:t>/V</w:t>
      </w:r>
    </w:p>
    <w:p w14:paraId="4A2DD792" w14:textId="12ADF7DB" w:rsidR="002A3662" w:rsidRDefault="002A3662" w:rsidP="0059432C">
      <w:pPr>
        <w:pStyle w:val="BulletList"/>
        <w:spacing w:after="120"/>
      </w:pPr>
      <w:r>
        <w:t xml:space="preserve">Charging/discharging current: </w:t>
      </w:r>
      <w:r w:rsidRPr="002A3662">
        <w:t>50</w:t>
      </w:r>
      <w:r w:rsidR="00463979">
        <w:rPr>
          <w:rFonts w:cs="Arial"/>
        </w:rPr>
        <w:t>µ</w:t>
      </w:r>
      <w:r w:rsidRPr="002A3662">
        <w:t>A/pF maximum for C ≤ 1000pF; 5</w:t>
      </w:r>
      <w:r w:rsidR="00463979">
        <w:t>0m</w:t>
      </w:r>
      <w:r w:rsidRPr="002A3662">
        <w:t>A maximum for C</w:t>
      </w:r>
      <w:r w:rsidR="00CB6827">
        <w:t> </w:t>
      </w:r>
      <w:r w:rsidRPr="002A3662">
        <w:t>&gt;</w:t>
      </w:r>
      <w:r w:rsidR="00CB6827">
        <w:t> </w:t>
      </w:r>
      <w:r w:rsidRPr="002A3662">
        <w:t>1000pF</w:t>
      </w:r>
    </w:p>
    <w:p w14:paraId="56C4C075" w14:textId="70DCE839" w:rsidR="002A3662" w:rsidRDefault="002A3662" w:rsidP="002A3662">
      <w:r w:rsidRPr="002A3662">
        <w:t>There shall be no visible or electrical sign of breakdown or flash-over during the test period and, after completion of the test, the components shall be further visually examined for evidence of damage, arcing or breakdown.</w:t>
      </w:r>
    </w:p>
    <w:p w14:paraId="62DCF8C4" w14:textId="4DEF5F49" w:rsidR="00FA695E" w:rsidRDefault="00C859BF" w:rsidP="00F3324D">
      <w:pPr>
        <w:pStyle w:val="Heading4"/>
      </w:pPr>
      <w:bookmarkStart w:id="98" w:name="_Ref108186698"/>
      <w:r w:rsidRPr="00AE76BF">
        <w:lastRenderedPageBreak/>
        <w:t xml:space="preserve">Insulation </w:t>
      </w:r>
      <w:r w:rsidR="00FA695E" w:rsidRPr="00AE76BF">
        <w:t>Resistance</w:t>
      </w:r>
      <w:bookmarkEnd w:id="98"/>
    </w:p>
    <w:p w14:paraId="52405BFB" w14:textId="48B25620" w:rsidR="00FA695E" w:rsidRDefault="002A6672" w:rsidP="00F3324D">
      <w:pPr>
        <w:keepNext/>
        <w:spacing w:after="120"/>
      </w:pPr>
      <w:r>
        <w:t xml:space="preserve">In </w:t>
      </w:r>
      <w:r w:rsidRPr="002A6672">
        <w:t xml:space="preserve">accordance with IEC Publication No. 60384-1 clause </w:t>
      </w:r>
      <w:r w:rsidR="00D17F8A">
        <w:t>6.1</w:t>
      </w:r>
      <w:r>
        <w:t>. Unless otherwise specified, the following details shall apply:</w:t>
      </w:r>
    </w:p>
    <w:p w14:paraId="41ACCB9B" w14:textId="6F390DAF" w:rsidR="002A6672" w:rsidRDefault="002A6672" w:rsidP="00F3324D">
      <w:pPr>
        <w:pStyle w:val="BulletList"/>
        <w:keepNext/>
        <w:spacing w:after="60"/>
        <w:ind w:left="1775" w:hanging="357"/>
        <w:contextualSpacing w:val="0"/>
      </w:pPr>
      <w:r>
        <w:t xml:space="preserve">Measurement accuracy: 10% from </w:t>
      </w:r>
      <w:r w:rsidR="00FD22E9">
        <w:t>one-hundredth</w:t>
      </w:r>
      <w:r>
        <w:t xml:space="preserve"> of the limit value to 10</w:t>
      </w:r>
      <w:r>
        <w:rPr>
          <w:vertAlign w:val="superscript"/>
        </w:rPr>
        <w:t>5</w:t>
      </w:r>
      <w:r>
        <w:t xml:space="preserve"> M</w:t>
      </w:r>
      <w:r>
        <w:rPr>
          <w:rFonts w:cs="Arial"/>
        </w:rPr>
        <w:t>Ω</w:t>
      </w:r>
    </w:p>
    <w:p w14:paraId="52E354E9" w14:textId="07D74400" w:rsidR="002A6672" w:rsidRDefault="003B704D" w:rsidP="00F3324D">
      <w:pPr>
        <w:pStyle w:val="BulletList"/>
        <w:keepNext/>
        <w:spacing w:after="60"/>
        <w:ind w:left="1775" w:hanging="357"/>
        <w:contextualSpacing w:val="0"/>
      </w:pPr>
      <w:r>
        <w:t>I</w:t>
      </w:r>
      <w:r w:rsidR="002A6672">
        <w:t>nternal resistance</w:t>
      </w:r>
      <w:r w:rsidR="002A6672" w:rsidRPr="002A6672">
        <w:t xml:space="preserve"> of the voltage source R</w:t>
      </w:r>
      <w:r w:rsidR="002A6672" w:rsidRPr="002A6672">
        <w:rPr>
          <w:vertAlign w:val="subscript"/>
        </w:rPr>
        <w:t>S</w:t>
      </w:r>
      <w:r w:rsidR="00463979" w:rsidRPr="00463979">
        <w:t xml:space="preserve"> shall be such that</w:t>
      </w:r>
      <w:r>
        <w:t xml:space="preserve"> </w:t>
      </w:r>
      <w:r w:rsidR="002A6672" w:rsidRPr="002A6672">
        <w:t>R</w:t>
      </w:r>
      <w:r w:rsidR="002A6672" w:rsidRPr="002A6672">
        <w:rPr>
          <w:vertAlign w:val="subscript"/>
        </w:rPr>
        <w:t>S</w:t>
      </w:r>
      <w:r w:rsidR="002A6672" w:rsidRPr="002A6672">
        <w:t>C</w:t>
      </w:r>
      <w:r w:rsidR="002A6672" w:rsidRPr="002A6672">
        <w:rPr>
          <w:vertAlign w:val="subscript"/>
        </w:rPr>
        <w:t>R</w:t>
      </w:r>
      <w:r w:rsidR="002A6672" w:rsidRPr="002A6672">
        <w:t xml:space="preserve"> &lt; 1s</w:t>
      </w:r>
    </w:p>
    <w:p w14:paraId="54DB4524" w14:textId="191D908D" w:rsidR="002A6672" w:rsidRDefault="002A6672" w:rsidP="00F3324D">
      <w:pPr>
        <w:pStyle w:val="BulletList"/>
        <w:keepNext/>
        <w:spacing w:after="120"/>
      </w:pPr>
      <w:r>
        <w:t xml:space="preserve">Charging current: </w:t>
      </w:r>
      <w:r w:rsidRPr="002A3662">
        <w:t>50</w:t>
      </w:r>
      <w:r w:rsidR="00463979">
        <w:rPr>
          <w:rFonts w:cs="Arial"/>
        </w:rPr>
        <w:t>µ</w:t>
      </w:r>
      <w:r w:rsidR="00463979">
        <w:t xml:space="preserve">A/pF maximum for C ≤ 1000pF; </w:t>
      </w:r>
      <w:r w:rsidRPr="002A3662">
        <w:t>5</w:t>
      </w:r>
      <w:r w:rsidR="00463979">
        <w:t>0m</w:t>
      </w:r>
      <w:r w:rsidRPr="002A3662">
        <w:t>A maximum for C &gt; 1000pF</w:t>
      </w:r>
    </w:p>
    <w:p w14:paraId="61966C8B" w14:textId="66B285F4" w:rsidR="002A6672" w:rsidRDefault="002A6672" w:rsidP="00F3324D">
      <w:pPr>
        <w:keepNext/>
        <w:spacing w:before="120" w:after="120"/>
      </w:pPr>
      <w:r w:rsidRPr="00AD5166">
        <w:t>Measurements shall be made carefully to prevent damage to the component seal.</w:t>
      </w:r>
      <w:r>
        <w:t xml:space="preserve"> </w:t>
      </w:r>
      <w:r w:rsidRPr="00AD5166">
        <w:t xml:space="preserve">If components fail this test due to ambient relative humidity </w:t>
      </w:r>
      <w:proofErr w:type="gramStart"/>
      <w:r w:rsidRPr="00AD5166">
        <w:t>in excess of</w:t>
      </w:r>
      <w:proofErr w:type="gramEnd"/>
      <w:r w:rsidRPr="00AD5166">
        <w:t xml:space="preserve"> 50%, they may be re-tested at any relative humidity from 20 to 50%.</w:t>
      </w:r>
    </w:p>
    <w:p w14:paraId="3F4F6916" w14:textId="2B3DAAA2" w:rsidR="002A6672" w:rsidRDefault="002A6672" w:rsidP="00F3324D">
      <w:pPr>
        <w:keepNext/>
        <w:spacing w:after="120"/>
      </w:pPr>
      <w:r>
        <w:t>The correction factors to be applied to the insulation resistance measurements are shown below:</w:t>
      </w:r>
    </w:p>
    <w:tbl>
      <w:tblPr>
        <w:tblStyle w:val="TableGrid"/>
        <w:tblW w:w="0" w:type="auto"/>
        <w:tblInd w:w="1531" w:type="dxa"/>
        <w:tblCellMar>
          <w:top w:w="28" w:type="dxa"/>
          <w:left w:w="57" w:type="dxa"/>
          <w:bottom w:w="28" w:type="dxa"/>
          <w:right w:w="57" w:type="dxa"/>
        </w:tblCellMar>
        <w:tblLook w:val="04A0" w:firstRow="1" w:lastRow="0" w:firstColumn="1" w:lastColumn="0" w:noHBand="0" w:noVBand="1"/>
      </w:tblPr>
      <w:tblGrid>
        <w:gridCol w:w="1020"/>
        <w:gridCol w:w="1814"/>
      </w:tblGrid>
      <w:tr w:rsidR="00AD6B20" w:rsidRPr="002A6672" w14:paraId="26FE3773" w14:textId="77777777" w:rsidTr="003B704D">
        <w:trPr>
          <w:trHeight w:val="340"/>
          <w:tblHeader/>
        </w:trPr>
        <w:tc>
          <w:tcPr>
            <w:tcW w:w="1020" w:type="dxa"/>
          </w:tcPr>
          <w:p w14:paraId="12C553AD" w14:textId="77777777" w:rsidR="00AD6B20" w:rsidRPr="002A6672" w:rsidRDefault="00AD6B20" w:rsidP="00F3324D">
            <w:pPr>
              <w:pStyle w:val="Bodyjustified"/>
              <w:keepNext/>
            </w:pPr>
            <w:r w:rsidRPr="002A6672">
              <w:t>°C</w:t>
            </w:r>
          </w:p>
        </w:tc>
        <w:tc>
          <w:tcPr>
            <w:tcW w:w="1814" w:type="dxa"/>
          </w:tcPr>
          <w:p w14:paraId="3727D2DD" w14:textId="77777777" w:rsidR="00AD6B20" w:rsidRPr="002A6672" w:rsidRDefault="00AD6B20" w:rsidP="00F3324D">
            <w:pPr>
              <w:pStyle w:val="Bodyjustified"/>
              <w:keepNext/>
            </w:pPr>
            <w:r w:rsidRPr="002A6672">
              <w:t>Correction Factor</w:t>
            </w:r>
          </w:p>
        </w:tc>
      </w:tr>
      <w:tr w:rsidR="00AD6B20" w:rsidRPr="002A6672" w14:paraId="5CE94FA8" w14:textId="77777777" w:rsidTr="00AD6B20">
        <w:trPr>
          <w:trHeight w:val="283"/>
          <w:tblHeader/>
        </w:trPr>
        <w:tc>
          <w:tcPr>
            <w:tcW w:w="1020" w:type="dxa"/>
          </w:tcPr>
          <w:p w14:paraId="2F8AD81C" w14:textId="5EACE8C7" w:rsidR="00AD6B20" w:rsidRPr="002A6672" w:rsidRDefault="00AD6B20" w:rsidP="00F3324D">
            <w:pPr>
              <w:pStyle w:val="Bodyjustified"/>
              <w:keepNext/>
            </w:pPr>
            <w:r>
              <w:t>19</w:t>
            </w:r>
          </w:p>
        </w:tc>
        <w:tc>
          <w:tcPr>
            <w:tcW w:w="1814" w:type="dxa"/>
          </w:tcPr>
          <w:p w14:paraId="7C91753F" w14:textId="64BD1E08" w:rsidR="00AD6B20" w:rsidRPr="002A6672" w:rsidRDefault="00AD6B20" w:rsidP="00F3324D">
            <w:pPr>
              <w:pStyle w:val="Bodyjustified"/>
              <w:keepNext/>
            </w:pPr>
            <w:r>
              <w:t>1.52</w:t>
            </w:r>
          </w:p>
        </w:tc>
      </w:tr>
      <w:tr w:rsidR="00AD6B20" w:rsidRPr="002A6672" w14:paraId="30B230B4" w14:textId="77777777" w:rsidTr="00AD6B20">
        <w:trPr>
          <w:trHeight w:val="283"/>
        </w:trPr>
        <w:tc>
          <w:tcPr>
            <w:tcW w:w="1020" w:type="dxa"/>
          </w:tcPr>
          <w:p w14:paraId="01A1FD4A" w14:textId="77777777" w:rsidR="00AD6B20" w:rsidRPr="002A6672" w:rsidRDefault="00AD6B20" w:rsidP="00F3324D">
            <w:pPr>
              <w:pStyle w:val="Bodyjustified"/>
              <w:keepNext/>
            </w:pPr>
            <w:r w:rsidRPr="002A6672">
              <w:t>20</w:t>
            </w:r>
          </w:p>
        </w:tc>
        <w:tc>
          <w:tcPr>
            <w:tcW w:w="1814" w:type="dxa"/>
          </w:tcPr>
          <w:p w14:paraId="3E7EB070" w14:textId="46360B66" w:rsidR="00AD6B20" w:rsidRPr="002A6672" w:rsidRDefault="00AD6B20" w:rsidP="00F3324D">
            <w:pPr>
              <w:pStyle w:val="Bodyjustified"/>
              <w:keepNext/>
            </w:pPr>
            <w:r w:rsidRPr="002A6672">
              <w:t>1.42</w:t>
            </w:r>
          </w:p>
        </w:tc>
      </w:tr>
      <w:tr w:rsidR="00AD6B20" w:rsidRPr="002A6672" w14:paraId="7B4DE6BE" w14:textId="77777777" w:rsidTr="00AD6B20">
        <w:trPr>
          <w:trHeight w:val="283"/>
        </w:trPr>
        <w:tc>
          <w:tcPr>
            <w:tcW w:w="1020" w:type="dxa"/>
          </w:tcPr>
          <w:p w14:paraId="3F033AB0" w14:textId="77777777" w:rsidR="00AD6B20" w:rsidRPr="002A6672" w:rsidRDefault="00AD6B20" w:rsidP="00F3324D">
            <w:pPr>
              <w:pStyle w:val="Bodyjustified"/>
              <w:keepNext/>
            </w:pPr>
            <w:r w:rsidRPr="002A6672">
              <w:t>21</w:t>
            </w:r>
          </w:p>
        </w:tc>
        <w:tc>
          <w:tcPr>
            <w:tcW w:w="1814" w:type="dxa"/>
          </w:tcPr>
          <w:p w14:paraId="79EF4ED8" w14:textId="22601083" w:rsidR="00AD6B20" w:rsidRPr="002A6672" w:rsidRDefault="00AD6B20" w:rsidP="00F3324D">
            <w:pPr>
              <w:pStyle w:val="Bodyjustified"/>
              <w:keepNext/>
            </w:pPr>
            <w:r w:rsidRPr="002A6672">
              <w:t>1.33</w:t>
            </w:r>
          </w:p>
        </w:tc>
      </w:tr>
      <w:tr w:rsidR="00AD6B20" w:rsidRPr="002A6672" w14:paraId="15E32FA6" w14:textId="77777777" w:rsidTr="00AD6B20">
        <w:trPr>
          <w:trHeight w:val="283"/>
        </w:trPr>
        <w:tc>
          <w:tcPr>
            <w:tcW w:w="1020" w:type="dxa"/>
          </w:tcPr>
          <w:p w14:paraId="769A050D" w14:textId="77777777" w:rsidR="00AD6B20" w:rsidRPr="002A6672" w:rsidRDefault="00AD6B20" w:rsidP="00F3324D">
            <w:pPr>
              <w:pStyle w:val="Bodyjustified"/>
              <w:keepNext/>
            </w:pPr>
            <w:r w:rsidRPr="002A6672">
              <w:t>22</w:t>
            </w:r>
          </w:p>
        </w:tc>
        <w:tc>
          <w:tcPr>
            <w:tcW w:w="1814" w:type="dxa"/>
          </w:tcPr>
          <w:p w14:paraId="0DC0B1A5" w14:textId="5A663DDE" w:rsidR="00AD6B20" w:rsidRPr="002A6672" w:rsidRDefault="00AD6B20" w:rsidP="00F3324D">
            <w:pPr>
              <w:pStyle w:val="Bodyjustified"/>
              <w:keepNext/>
            </w:pPr>
            <w:r w:rsidRPr="002A6672">
              <w:t>1.24</w:t>
            </w:r>
          </w:p>
        </w:tc>
      </w:tr>
      <w:tr w:rsidR="00AD6B20" w:rsidRPr="002A6672" w14:paraId="1C7F9ABB" w14:textId="77777777" w:rsidTr="00AD6B20">
        <w:trPr>
          <w:trHeight w:val="283"/>
        </w:trPr>
        <w:tc>
          <w:tcPr>
            <w:tcW w:w="1020" w:type="dxa"/>
          </w:tcPr>
          <w:p w14:paraId="47A7A85B" w14:textId="77777777" w:rsidR="00AD6B20" w:rsidRPr="002A6672" w:rsidRDefault="00AD6B20" w:rsidP="00F3324D">
            <w:pPr>
              <w:pStyle w:val="Bodyjustified"/>
              <w:keepNext/>
            </w:pPr>
            <w:r w:rsidRPr="002A6672">
              <w:t>23</w:t>
            </w:r>
          </w:p>
        </w:tc>
        <w:tc>
          <w:tcPr>
            <w:tcW w:w="1814" w:type="dxa"/>
          </w:tcPr>
          <w:p w14:paraId="05F2759E" w14:textId="1F60440B" w:rsidR="00AD6B20" w:rsidRPr="002A6672" w:rsidRDefault="00AD6B20" w:rsidP="00F3324D">
            <w:pPr>
              <w:pStyle w:val="Bodyjustified"/>
              <w:keepNext/>
            </w:pPr>
            <w:r w:rsidRPr="002A6672">
              <w:t>1.16</w:t>
            </w:r>
          </w:p>
        </w:tc>
      </w:tr>
      <w:tr w:rsidR="00AD6B20" w:rsidRPr="002A6672" w14:paraId="6FA155D1" w14:textId="77777777" w:rsidTr="00AD6B20">
        <w:trPr>
          <w:trHeight w:val="283"/>
        </w:trPr>
        <w:tc>
          <w:tcPr>
            <w:tcW w:w="1020" w:type="dxa"/>
          </w:tcPr>
          <w:p w14:paraId="665FB932" w14:textId="77777777" w:rsidR="00AD6B20" w:rsidRPr="002A6672" w:rsidRDefault="00AD6B20" w:rsidP="00F3324D">
            <w:pPr>
              <w:pStyle w:val="Bodyjustified"/>
              <w:keepNext/>
            </w:pPr>
            <w:r w:rsidRPr="002A6672">
              <w:t>24</w:t>
            </w:r>
          </w:p>
        </w:tc>
        <w:tc>
          <w:tcPr>
            <w:tcW w:w="1814" w:type="dxa"/>
          </w:tcPr>
          <w:p w14:paraId="01509506" w14:textId="4B1F1E08" w:rsidR="00AD6B20" w:rsidRPr="002A6672" w:rsidRDefault="00AD6B20" w:rsidP="00F3324D">
            <w:pPr>
              <w:pStyle w:val="Bodyjustified"/>
              <w:keepNext/>
            </w:pPr>
            <w:r w:rsidRPr="002A6672">
              <w:t>1.08</w:t>
            </w:r>
          </w:p>
        </w:tc>
      </w:tr>
      <w:tr w:rsidR="00AD6B20" w:rsidRPr="002A6672" w14:paraId="36D09CBD" w14:textId="77777777" w:rsidTr="00AD6B20">
        <w:trPr>
          <w:trHeight w:val="283"/>
        </w:trPr>
        <w:tc>
          <w:tcPr>
            <w:tcW w:w="1020" w:type="dxa"/>
          </w:tcPr>
          <w:p w14:paraId="1B661426" w14:textId="77777777" w:rsidR="00AD6B20" w:rsidRPr="002A6672" w:rsidRDefault="00AD6B20" w:rsidP="00AD6B20">
            <w:pPr>
              <w:pStyle w:val="Bodyjustified"/>
            </w:pPr>
            <w:r w:rsidRPr="002A6672">
              <w:t>25</w:t>
            </w:r>
          </w:p>
        </w:tc>
        <w:tc>
          <w:tcPr>
            <w:tcW w:w="1814" w:type="dxa"/>
          </w:tcPr>
          <w:p w14:paraId="361FB02D" w14:textId="03CFF00D" w:rsidR="00AD6B20" w:rsidRPr="002A6672" w:rsidRDefault="00AD6B20" w:rsidP="00AD6B20">
            <w:pPr>
              <w:pStyle w:val="Bodyjustified"/>
            </w:pPr>
            <w:r w:rsidRPr="002A6672">
              <w:t>1</w:t>
            </w:r>
          </w:p>
        </w:tc>
      </w:tr>
    </w:tbl>
    <w:p w14:paraId="405656FF" w14:textId="3721DB8A" w:rsidR="00C859BF" w:rsidRDefault="00C859BF" w:rsidP="00EC4111">
      <w:pPr>
        <w:pStyle w:val="Heading4"/>
      </w:pPr>
      <w:r w:rsidRPr="00AE76BF">
        <w:t>Insertion Loss</w:t>
      </w:r>
    </w:p>
    <w:p w14:paraId="2D3DCE58" w14:textId="5E8B9AED" w:rsidR="00C859BF" w:rsidRPr="00175065" w:rsidRDefault="00D60CE5" w:rsidP="00803C07">
      <w:pPr>
        <w:keepNext/>
        <w:spacing w:after="120"/>
        <w:rPr>
          <w:color w:val="000000" w:themeColor="text1"/>
        </w:rPr>
      </w:pPr>
      <w:r>
        <w:t>I</w:t>
      </w:r>
      <w:r w:rsidRPr="00D60CE5">
        <w:t>n accordance with ESCC Basic Specification No.</w:t>
      </w:r>
      <w:r>
        <w:t xml:space="preserve"> </w:t>
      </w:r>
      <w:hyperlink r:id="rId60" w:history="1">
        <w:r w:rsidR="00BB1965" w:rsidRPr="000B3780">
          <w:rPr>
            <w:rStyle w:val="Hyperlink"/>
          </w:rPr>
          <w:t>24400</w:t>
        </w:r>
      </w:hyperlink>
      <w:r w:rsidR="00AC327B">
        <w:rPr>
          <w:rStyle w:val="Hyperlink"/>
        </w:rPr>
        <w:t xml:space="preserve"> </w:t>
      </w:r>
      <w:r w:rsidR="00AC327B" w:rsidRPr="00AC327B">
        <w:t xml:space="preserve">and as </w:t>
      </w:r>
      <w:r w:rsidR="00AC327B" w:rsidRPr="00175065">
        <w:rPr>
          <w:color w:val="000000" w:themeColor="text1"/>
        </w:rPr>
        <w:t>follows</w:t>
      </w:r>
      <w:r w:rsidR="00EC4111" w:rsidRPr="00175065">
        <w:rPr>
          <w:color w:val="000000" w:themeColor="text1"/>
        </w:rPr>
        <w:t>:</w:t>
      </w:r>
    </w:p>
    <w:p w14:paraId="3CA5B648" w14:textId="1E8758AA" w:rsidR="00AC327B" w:rsidRPr="00175065" w:rsidRDefault="00AC327B" w:rsidP="00803C07">
      <w:pPr>
        <w:pStyle w:val="BulletList"/>
        <w:keepNext/>
        <w:spacing w:after="0"/>
        <w:rPr>
          <w:rStyle w:val="Hyperlink"/>
          <w:color w:val="000000" w:themeColor="text1"/>
        </w:rPr>
      </w:pPr>
      <w:r w:rsidRPr="00175065">
        <w:rPr>
          <w:color w:val="000000" w:themeColor="text1"/>
        </w:rPr>
        <w:t>Measurement Accuracy</w:t>
      </w:r>
      <w:r w:rsidR="005500D2">
        <w:rPr>
          <w:color w:val="000000" w:themeColor="text1"/>
        </w:rPr>
        <w:t>:</w:t>
      </w:r>
    </w:p>
    <w:p w14:paraId="71E18332" w14:textId="708E402F" w:rsidR="00AC327B" w:rsidRDefault="00AC327B" w:rsidP="00803C07">
      <w:pPr>
        <w:pStyle w:val="ListParagraph"/>
        <w:keepNext/>
        <w:numPr>
          <w:ilvl w:val="0"/>
          <w:numId w:val="20"/>
        </w:numPr>
        <w:spacing w:after="60"/>
        <w:ind w:left="2137" w:hanging="357"/>
        <w:contextualSpacing w:val="0"/>
      </w:pPr>
      <w:r>
        <w:t>For</w:t>
      </w:r>
      <w:r w:rsidR="00D60CE5">
        <w:t xml:space="preserve"> zero load current</w:t>
      </w:r>
      <w:r>
        <w:t xml:space="preserve"> measurements at room temperature:</w:t>
      </w:r>
      <w:r w:rsidR="00D60CE5">
        <w:t xml:space="preserve"> </w:t>
      </w:r>
      <w:r w:rsidRPr="00EC4111">
        <w:rPr>
          <w:rFonts w:cs="Arial"/>
        </w:rPr>
        <w:t>≤</w:t>
      </w:r>
      <w:r>
        <w:t xml:space="preserve"> </w:t>
      </w:r>
      <w:r w:rsidR="00D60CE5">
        <w:t>±3dB</w:t>
      </w:r>
    </w:p>
    <w:p w14:paraId="5596AFEA" w14:textId="639F5FD1" w:rsidR="00D60CE5" w:rsidRDefault="00AC327B" w:rsidP="00803C07">
      <w:pPr>
        <w:pStyle w:val="ListParagraph"/>
        <w:keepNext/>
        <w:numPr>
          <w:ilvl w:val="0"/>
          <w:numId w:val="20"/>
        </w:numPr>
        <w:spacing w:after="60"/>
        <w:ind w:left="2137" w:hanging="357"/>
        <w:contextualSpacing w:val="0"/>
      </w:pPr>
      <w:r>
        <w:t xml:space="preserve">For </w:t>
      </w:r>
      <w:r w:rsidR="00D60CE5">
        <w:t>rated current measurement</w:t>
      </w:r>
      <w:r>
        <w:t>s</w:t>
      </w:r>
      <w:r w:rsidRPr="00AC327B">
        <w:t xml:space="preserve"> </w:t>
      </w:r>
      <w:r>
        <w:t>at room temperature:</w:t>
      </w:r>
      <w:r w:rsidR="00D60CE5">
        <w:t xml:space="preserve"> </w:t>
      </w:r>
      <w:r w:rsidRPr="00EC4111">
        <w:rPr>
          <w:rFonts w:cs="Arial"/>
        </w:rPr>
        <w:t xml:space="preserve">≤ </w:t>
      </w:r>
      <w:r w:rsidR="00D60CE5">
        <w:t>±4dB</w:t>
      </w:r>
    </w:p>
    <w:p w14:paraId="348F0425" w14:textId="1F40E081" w:rsidR="00AC327B" w:rsidRDefault="00AC327B" w:rsidP="00803C07">
      <w:pPr>
        <w:pStyle w:val="BulletList"/>
        <w:spacing w:before="120" w:after="0"/>
        <w:ind w:left="1775" w:hanging="357"/>
        <w:contextualSpacing w:val="0"/>
      </w:pPr>
      <w:r>
        <w:t>Requirements</w:t>
      </w:r>
      <w:r w:rsidR="003F6DD0">
        <w:t>:</w:t>
      </w:r>
    </w:p>
    <w:p w14:paraId="10E78FC2" w14:textId="2D1A4AED" w:rsidR="00D60CE5" w:rsidRDefault="00AC327B" w:rsidP="00BB60CB">
      <w:pPr>
        <w:spacing w:after="60"/>
        <w:ind w:left="1780"/>
      </w:pPr>
      <w:r w:rsidRPr="00EC4111">
        <w:t>T</w:t>
      </w:r>
      <w:r w:rsidR="00D60CE5" w:rsidRPr="00EC4111">
        <w:t xml:space="preserve">he </w:t>
      </w:r>
      <w:r w:rsidR="003F6DD0">
        <w:t xml:space="preserve">same </w:t>
      </w:r>
      <w:r w:rsidR="00D60CE5" w:rsidRPr="00EC4111">
        <w:t xml:space="preserve">test circuit </w:t>
      </w:r>
      <w:r w:rsidR="003F6DD0">
        <w:t xml:space="preserve">may be </w:t>
      </w:r>
      <w:r w:rsidR="00D60CE5" w:rsidRPr="00EC4111">
        <w:t xml:space="preserve">employed </w:t>
      </w:r>
      <w:r w:rsidR="003F6DD0" w:rsidRPr="003F6DD0">
        <w:t>in measurements at all test temperatures. Where applicable, temperature chamber cables of a maximum length</w:t>
      </w:r>
      <w:r w:rsidR="003F6DD0">
        <w:t xml:space="preserve"> of</w:t>
      </w:r>
      <w:r w:rsidR="00D60CE5" w:rsidRPr="00EC4111">
        <w:t xml:space="preserve"> 600mm with PTFE or equivalent dielectric may be interposed between each buffer network and the </w:t>
      </w:r>
      <w:r w:rsidR="00676B05" w:rsidRPr="00EC4111">
        <w:t>component</w:t>
      </w:r>
      <w:r w:rsidR="00D60CE5" w:rsidRPr="00EC4111">
        <w:t xml:space="preserve"> under</w:t>
      </w:r>
      <w:r w:rsidR="00D60CE5">
        <w:t xml:space="preserve"> test.</w:t>
      </w:r>
    </w:p>
    <w:p w14:paraId="4C9F6C82" w14:textId="1F4EE818" w:rsidR="00AC327B" w:rsidRDefault="00AC327B" w:rsidP="00EC4111">
      <w:pPr>
        <w:pStyle w:val="BulletList"/>
        <w:spacing w:after="0"/>
      </w:pPr>
      <w:r>
        <w:t>Measurements d</w:t>
      </w:r>
      <w:r w:rsidR="00203515">
        <w:t xml:space="preserve">uring Screening </w:t>
      </w:r>
      <w:r w:rsidR="00437856">
        <w:t xml:space="preserve">Tests (Chart F3) </w:t>
      </w:r>
      <w:r w:rsidR="00203515">
        <w:t>and</w:t>
      </w:r>
      <w:r w:rsidR="00D60CE5">
        <w:t xml:space="preserve"> Periodic Test</w:t>
      </w:r>
      <w:r>
        <w:t xml:space="preserve">ing </w:t>
      </w:r>
      <w:r w:rsidR="00175065">
        <w:t>for extension of qualification</w:t>
      </w:r>
      <w:r w:rsidR="00FC6208">
        <w:t xml:space="preserve"> (Charts F4A and F4B):</w:t>
      </w:r>
    </w:p>
    <w:p w14:paraId="1E82C099" w14:textId="358A16E5" w:rsidR="00D60CE5" w:rsidRDefault="00AC327B" w:rsidP="00BB60CB">
      <w:pPr>
        <w:spacing w:after="60"/>
        <w:ind w:left="1780"/>
      </w:pPr>
      <w:r>
        <w:t>M</w:t>
      </w:r>
      <w:r w:rsidR="00D60CE5">
        <w:t xml:space="preserve">easurements shall be made at a minimum of three test frequencies which shall be </w:t>
      </w:r>
      <w:r w:rsidR="00471114">
        <w:t>as specified in the</w:t>
      </w:r>
      <w:r w:rsidR="00D60CE5">
        <w:t xml:space="preserve"> Detail Specification. Unless otherwise specified in the Detail Specification, </w:t>
      </w:r>
      <w:r w:rsidR="00127644">
        <w:t>no</w:t>
      </w:r>
      <w:r w:rsidR="00D60CE5">
        <w:t xml:space="preserve"> load current shall be </w:t>
      </w:r>
      <w:r w:rsidR="00127644">
        <w:t>applied</w:t>
      </w:r>
      <w:r w:rsidR="00D60CE5">
        <w:t>.</w:t>
      </w:r>
    </w:p>
    <w:p w14:paraId="7CF5EA30" w14:textId="5A130B51" w:rsidR="00AC327B" w:rsidRDefault="00AC327B" w:rsidP="00EC4111">
      <w:pPr>
        <w:pStyle w:val="BulletList"/>
        <w:spacing w:after="0"/>
      </w:pPr>
      <w:r>
        <w:t>Measurements d</w:t>
      </w:r>
      <w:r w:rsidR="00D60CE5">
        <w:t xml:space="preserve">uring Qualification Testing and </w:t>
      </w:r>
      <w:r w:rsidR="00D60CE5" w:rsidRPr="00D60CE5">
        <w:t>Periodic Testing for renewal of qualification after lapse</w:t>
      </w:r>
      <w:r w:rsidR="00136BC0">
        <w:t xml:space="preserve"> (</w:t>
      </w:r>
      <w:r w:rsidR="00136BC0" w:rsidRPr="00136BC0">
        <w:t>Charts F4A and F4B):</w:t>
      </w:r>
    </w:p>
    <w:p w14:paraId="05B42A8A" w14:textId="28FE5201" w:rsidR="00D60CE5" w:rsidRPr="00C859BF" w:rsidRDefault="00AC327B" w:rsidP="00D11CE4">
      <w:pPr>
        <w:ind w:left="1780"/>
      </w:pPr>
      <w:r>
        <w:t>M</w:t>
      </w:r>
      <w:r w:rsidR="00D60CE5">
        <w:t xml:space="preserve">easurements shall be made at a minimum of five test frequencies which shall be </w:t>
      </w:r>
      <w:r w:rsidR="000D1831">
        <w:t xml:space="preserve">as specified </w:t>
      </w:r>
      <w:r w:rsidR="00D60CE5">
        <w:t xml:space="preserve">in the Detail Specification. Unless otherwise specified in the Detail Specification, </w:t>
      </w:r>
      <w:r w:rsidR="00E17FCC" w:rsidRPr="00B12BBA">
        <w:t xml:space="preserve">all </w:t>
      </w:r>
      <w:r w:rsidR="00BC17F4" w:rsidRPr="00B12BBA">
        <w:t xml:space="preserve">insertion loss </w:t>
      </w:r>
      <w:r w:rsidR="00D60CE5" w:rsidRPr="00B12BBA">
        <w:t>measurements shall be made with a load current of zero</w:t>
      </w:r>
      <w:r w:rsidR="00E17FCC" w:rsidRPr="00B12BBA">
        <w:t xml:space="preserve"> and</w:t>
      </w:r>
      <w:r w:rsidR="00133230" w:rsidRPr="00B12BBA">
        <w:t xml:space="preserve">, </w:t>
      </w:r>
      <w:r w:rsidR="00E17FCC" w:rsidRPr="00B12BBA">
        <w:t xml:space="preserve">during </w:t>
      </w:r>
      <w:r w:rsidR="00BC17F4" w:rsidRPr="00B12BBA">
        <w:t xml:space="preserve">either </w:t>
      </w:r>
      <w:r w:rsidR="00E17FCC" w:rsidRPr="00B12BBA">
        <w:t>Subgroup 1B or Subgroup 1C of Chart</w:t>
      </w:r>
      <w:r w:rsidR="009F49AA" w:rsidRPr="00B12BBA">
        <w:t>s</w:t>
      </w:r>
      <w:r w:rsidR="00E17FCC" w:rsidRPr="00B12BBA">
        <w:t xml:space="preserve"> F4</w:t>
      </w:r>
      <w:r w:rsidR="009F49AA" w:rsidRPr="00B12BBA">
        <w:t>A and F4B</w:t>
      </w:r>
      <w:r w:rsidR="00133230" w:rsidRPr="00B12BBA">
        <w:t xml:space="preserve">, </w:t>
      </w:r>
      <w:r w:rsidR="00BC17F4" w:rsidRPr="00B12BBA">
        <w:t xml:space="preserve">insertion loss </w:t>
      </w:r>
      <w:r w:rsidR="00E17FCC" w:rsidRPr="00B12BBA">
        <w:t xml:space="preserve">measurements </w:t>
      </w:r>
      <w:r w:rsidR="00133230" w:rsidRPr="00B12BBA">
        <w:t xml:space="preserve">shall </w:t>
      </w:r>
      <w:r w:rsidR="00BC17F4" w:rsidRPr="00B12BBA">
        <w:t xml:space="preserve">also </w:t>
      </w:r>
      <w:r w:rsidR="00133230" w:rsidRPr="00B12BBA">
        <w:t>be made at</w:t>
      </w:r>
      <w:r w:rsidR="00D60CE5" w:rsidRPr="00B12BBA">
        <w:t xml:space="preserve"> rated current</w:t>
      </w:r>
      <w:r w:rsidR="00D60CE5">
        <w:t>.</w:t>
      </w:r>
    </w:p>
    <w:p w14:paraId="47ACBEA0" w14:textId="29C4FB56" w:rsidR="00C859BF" w:rsidRDefault="00C859BF" w:rsidP="00C859BF">
      <w:pPr>
        <w:pStyle w:val="Heading4"/>
      </w:pPr>
      <w:r w:rsidRPr="00AE76BF">
        <w:lastRenderedPageBreak/>
        <w:t>Voltage Drop</w:t>
      </w:r>
    </w:p>
    <w:p w14:paraId="33B3CC38" w14:textId="79D73A9E" w:rsidR="00676B05" w:rsidRDefault="00E329D2" w:rsidP="00676B05">
      <w:r>
        <w:t xml:space="preserve">The </w:t>
      </w:r>
      <w:r w:rsidR="00676B05">
        <w:t>components shall be energised</w:t>
      </w:r>
      <w:r>
        <w:t>,</w:t>
      </w:r>
      <w:r w:rsidR="00676B05">
        <w:t xml:space="preserve"> </w:t>
      </w:r>
      <w:r>
        <w:t>by means of</w:t>
      </w:r>
      <w:r w:rsidRPr="00E329D2">
        <w:t xml:space="preserve"> a suitable test circuit, </w:t>
      </w:r>
      <w:r w:rsidR="00676B05">
        <w:t xml:space="preserve">with the rated current </w:t>
      </w:r>
      <w:r w:rsidR="009D0826">
        <w:t>speci</w:t>
      </w:r>
      <w:r w:rsidR="00676B05">
        <w:t>fied in the Detail Specification.</w:t>
      </w:r>
    </w:p>
    <w:p w14:paraId="13AE4941" w14:textId="77777777" w:rsidR="00676B05" w:rsidRDefault="00676B05" w:rsidP="00676B05">
      <w:r>
        <w:t>For AC rated components, true rms reading instruments shall be employed with the test circuit operating at the maximum rated frequency.</w:t>
      </w:r>
    </w:p>
    <w:p w14:paraId="386585A6" w14:textId="38A93258" w:rsidR="00C859BF" w:rsidRDefault="00676B05" w:rsidP="00175065">
      <w:pPr>
        <w:spacing w:after="120"/>
      </w:pPr>
      <w:r>
        <w:t xml:space="preserve">A measurement shall be made across the component’s terminals and shall </w:t>
      </w:r>
      <w:r w:rsidR="002F1265">
        <w:t>be</w:t>
      </w:r>
      <w:r>
        <w:t xml:space="preserve"> with</w:t>
      </w:r>
      <w:r w:rsidR="002F1265">
        <w:t>in</w:t>
      </w:r>
      <w:r>
        <w:t xml:space="preserve"> the </w:t>
      </w:r>
      <w:r w:rsidR="0025259B">
        <w:t xml:space="preserve">Voltage Drop </w:t>
      </w:r>
      <w:r w:rsidR="002F1265">
        <w:t>limit</w:t>
      </w:r>
      <w:r>
        <w:t xml:space="preserve"> specified in the Detail Specification.</w:t>
      </w:r>
    </w:p>
    <w:p w14:paraId="04EAD768" w14:textId="45DEB483" w:rsidR="00C859BF" w:rsidRDefault="00646883" w:rsidP="00646883">
      <w:pPr>
        <w:pStyle w:val="Title2"/>
      </w:pPr>
      <w:r>
        <w:t>Example of voltage drop test circuit</w:t>
      </w:r>
    </w:p>
    <w:p w14:paraId="4E199F30" w14:textId="6402972F" w:rsidR="00676B05" w:rsidRPr="00C859BF" w:rsidRDefault="00676B05" w:rsidP="00B74AFF">
      <w:pPr>
        <w:pStyle w:val="Bodyjustified"/>
        <w:ind w:left="1843"/>
        <w:jc w:val="left"/>
      </w:pPr>
      <w:r>
        <w:rPr>
          <w:noProof/>
          <w:lang w:eastAsia="en-GB"/>
        </w:rPr>
        <w:drawing>
          <wp:inline distT="0" distB="0" distL="0" distR="0" wp14:anchorId="526ED8B7" wp14:editId="30269455">
            <wp:extent cx="4896000" cy="2102142"/>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ara. 8.5.1.5.pn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4896000" cy="2102142"/>
                    </a:xfrm>
                    <a:prstGeom prst="rect">
                      <a:avLst/>
                    </a:prstGeom>
                  </pic:spPr>
                </pic:pic>
              </a:graphicData>
            </a:graphic>
          </wp:inline>
        </w:drawing>
      </w:r>
    </w:p>
    <w:p w14:paraId="0A1591CA" w14:textId="77777777" w:rsidR="00FA695E" w:rsidRDefault="00FA695E" w:rsidP="00CD771A">
      <w:pPr>
        <w:pStyle w:val="Heading3"/>
      </w:pPr>
      <w:bookmarkStart w:id="99" w:name="_Ref478136414"/>
      <w:bookmarkStart w:id="100" w:name="_Toc145416680"/>
      <w:r>
        <w:t>Parameter Drift Values</w:t>
      </w:r>
      <w:bookmarkEnd w:id="99"/>
      <w:bookmarkEnd w:id="100"/>
    </w:p>
    <w:p w14:paraId="7886B18B" w14:textId="77777777" w:rsidR="00FA695E" w:rsidRDefault="00FA695E" w:rsidP="00FA695E">
      <w:r>
        <w:t>At each of the relevant data points during Screening Tests, Parameter Drift Values shall be measured as specified in the Detail Specification. All values obtained shall be recorded against serial numbers and the parameter drift calculated.</w:t>
      </w:r>
    </w:p>
    <w:p w14:paraId="6256266B" w14:textId="77777777" w:rsidR="00FA695E" w:rsidRDefault="00FA695E" w:rsidP="00CD771A">
      <w:pPr>
        <w:pStyle w:val="Heading3"/>
      </w:pPr>
      <w:r>
        <w:tab/>
      </w:r>
      <w:bookmarkStart w:id="101" w:name="_Ref478136448"/>
      <w:bookmarkStart w:id="102" w:name="_Toc145416681"/>
      <w:r>
        <w:t>High and Low Temperatures Electrical Measurements</w:t>
      </w:r>
      <w:bookmarkEnd w:id="101"/>
      <w:bookmarkEnd w:id="102"/>
    </w:p>
    <w:p w14:paraId="1E0CB98E" w14:textId="3BF00166" w:rsidR="00FA695E" w:rsidRDefault="00FA695E" w:rsidP="00FA695E">
      <w:r>
        <w:t xml:space="preserve">High and Low Temperatures Electrical Measurements shall be performed as specified in the Detail Specification. All values obtained shall be recorded against serial numbers. Unless otherwise specified measurements shall be performed on a sample of </w:t>
      </w:r>
      <w:r w:rsidR="000B5233">
        <w:t>5</w:t>
      </w:r>
      <w:r>
        <w:t xml:space="preserve"> components with 0 failures allowed. In the event of any failure a 100% inspection may be performed.</w:t>
      </w:r>
    </w:p>
    <w:p w14:paraId="69373887" w14:textId="77777777" w:rsidR="00FA695E" w:rsidRDefault="00FA695E" w:rsidP="00CD771A">
      <w:pPr>
        <w:pStyle w:val="Heading3"/>
      </w:pPr>
      <w:r>
        <w:tab/>
      </w:r>
      <w:bookmarkStart w:id="103" w:name="_Ref478136462"/>
      <w:bookmarkStart w:id="104" w:name="_Toc145416682"/>
      <w:r>
        <w:t>Room Temperature Electrical Measurements</w:t>
      </w:r>
      <w:bookmarkEnd w:id="103"/>
      <w:bookmarkEnd w:id="104"/>
    </w:p>
    <w:p w14:paraId="068078E0" w14:textId="77777777" w:rsidR="00FA695E" w:rsidRDefault="00FA695E" w:rsidP="00FA695E">
      <w:r>
        <w:t>Room Temperature Electrical Measurements shall be performed as specified in the Detail Specification. All values obtained shall be recorded against serial numbers.</w:t>
      </w:r>
    </w:p>
    <w:p w14:paraId="09A9D716" w14:textId="77777777" w:rsidR="00FA695E" w:rsidRDefault="00FA695E" w:rsidP="00CD771A">
      <w:pPr>
        <w:pStyle w:val="Heading3"/>
      </w:pPr>
      <w:bookmarkStart w:id="105" w:name="_Toc145416683"/>
      <w:r>
        <w:t>Intermediate and End-Point Electrical Measurements</w:t>
      </w:r>
      <w:bookmarkEnd w:id="105"/>
    </w:p>
    <w:p w14:paraId="53AD12D3" w14:textId="74C8C1AA" w:rsidR="00FA695E" w:rsidRDefault="00FA695E" w:rsidP="00FA695E">
      <w:r>
        <w:t xml:space="preserve">At each of the relevant data points during </w:t>
      </w:r>
      <w:r w:rsidR="00BF5F67">
        <w:t>Qualification</w:t>
      </w:r>
      <w:r w:rsidR="00194689">
        <w:t xml:space="preserve"> and</w:t>
      </w:r>
      <w:r w:rsidR="00BF5F67">
        <w:t xml:space="preserve"> Periodic Testing</w:t>
      </w:r>
      <w:r>
        <w:t>, Intermediate and End</w:t>
      </w:r>
      <w:r w:rsidR="00975D95">
        <w:noBreakHyphen/>
      </w:r>
      <w:r>
        <w:t>Point Electrical Measurements shall be performed as specified in the Detail Specification. All values obtained shall be recorded against serial numbers and the parameter drift calculated, if specified.</w:t>
      </w:r>
    </w:p>
    <w:p w14:paraId="31B80C75" w14:textId="77777777" w:rsidR="00FA695E" w:rsidRDefault="00FA695E" w:rsidP="006602C4">
      <w:pPr>
        <w:pStyle w:val="Heading2"/>
      </w:pPr>
      <w:bookmarkStart w:id="106" w:name="_Ref478136427"/>
      <w:bookmarkStart w:id="107" w:name="_Toc145416684"/>
      <w:r w:rsidRPr="00AE76BF">
        <w:lastRenderedPageBreak/>
        <w:t>BURN-IN</w:t>
      </w:r>
      <w:bookmarkEnd w:id="106"/>
      <w:bookmarkEnd w:id="107"/>
    </w:p>
    <w:p w14:paraId="3D376308" w14:textId="0B472EB3" w:rsidR="00FA695E" w:rsidRDefault="00726AC2" w:rsidP="006602C4">
      <w:pPr>
        <w:keepNext/>
        <w:spacing w:after="120"/>
      </w:pPr>
      <w:r>
        <w:t>I</w:t>
      </w:r>
      <w:r w:rsidR="003D2A6A">
        <w:t>n accordance with IEC Publication No. 60384</w:t>
      </w:r>
      <w:r w:rsidR="003D2A6A">
        <w:noBreakHyphen/>
        <w:t xml:space="preserve">1 clause </w:t>
      </w:r>
      <w:r w:rsidR="00D17F8A">
        <w:t>8.5</w:t>
      </w:r>
      <w:r w:rsidR="003D2A6A">
        <w:t xml:space="preserve">. </w:t>
      </w:r>
      <w:r w:rsidR="003D2A6A" w:rsidRPr="00692077">
        <w:t>The test conditions shall be as specified in Burn-in in the Detail Specification.</w:t>
      </w:r>
    </w:p>
    <w:p w14:paraId="1F81F493" w14:textId="3746AF01" w:rsidR="00BF35A6" w:rsidRDefault="00726AC2" w:rsidP="006602C4">
      <w:pPr>
        <w:pStyle w:val="BulletList"/>
        <w:keepNext/>
        <w:spacing w:after="120"/>
      </w:pPr>
      <w:r>
        <w:t>D</w:t>
      </w:r>
      <w:r w:rsidR="00BF35A6">
        <w:t>uration</w:t>
      </w:r>
      <w:r>
        <w:t>:</w:t>
      </w:r>
      <w:r w:rsidR="00BF35A6">
        <w:t xml:space="preserve"> 168 hours minimum.</w:t>
      </w:r>
    </w:p>
    <w:p w14:paraId="725C01D8" w14:textId="77777777" w:rsidR="00A7323F" w:rsidRDefault="00A7323F" w:rsidP="006602C4">
      <w:pPr>
        <w:pStyle w:val="BulletList"/>
        <w:keepNext/>
        <w:spacing w:before="240" w:after="0"/>
        <w:ind w:left="1775" w:hanging="357"/>
        <w:contextualSpacing w:val="0"/>
      </w:pPr>
      <w:r>
        <w:t>Data Points:</w:t>
      </w:r>
    </w:p>
    <w:p w14:paraId="0008CFD0" w14:textId="5C7C94BF" w:rsidR="009162B2" w:rsidRDefault="0048654D" w:rsidP="00A7323F">
      <w:pPr>
        <w:pStyle w:val="BulletList"/>
        <w:numPr>
          <w:ilvl w:val="0"/>
          <w:numId w:val="0"/>
        </w:numPr>
        <w:ind w:left="1777"/>
      </w:pPr>
      <w:r w:rsidRPr="0048654D">
        <w:t xml:space="preserve">At the end of the burn-in period and while still at the burn-in temperature, the Insulation Resistance shall be measured as specified in Para. </w:t>
      </w:r>
      <w:r w:rsidR="00330EC9">
        <w:fldChar w:fldCharType="begin"/>
      </w:r>
      <w:r w:rsidR="00330EC9">
        <w:instrText xml:space="preserve"> REF _Ref108186698 \r \h </w:instrText>
      </w:r>
      <w:r w:rsidR="00330EC9">
        <w:fldChar w:fldCharType="separate"/>
      </w:r>
      <w:r w:rsidR="00F3324D">
        <w:t>8.5</w:t>
      </w:r>
      <w:r w:rsidR="00F3324D">
        <w:t>.</w:t>
      </w:r>
      <w:r w:rsidR="00F3324D">
        <w:t>1.3</w:t>
      </w:r>
      <w:r w:rsidR="00330EC9">
        <w:fldChar w:fldCharType="end"/>
      </w:r>
      <w:r w:rsidRPr="0048654D">
        <w:t xml:space="preserve"> and shall meet the</w:t>
      </w:r>
      <w:r>
        <w:t xml:space="preserve"> limits</w:t>
      </w:r>
      <w:r w:rsidR="009162B2" w:rsidRPr="00A7323F">
        <w:rPr>
          <w:rStyle w:val="BulletListChar"/>
        </w:rPr>
        <w:t xml:space="preserve"> specified in High and Low Temperatures Electrical Measurements in the</w:t>
      </w:r>
      <w:r w:rsidR="009162B2">
        <w:t xml:space="preserve"> Detail Specification.</w:t>
      </w:r>
    </w:p>
    <w:p w14:paraId="10DEEDA5" w14:textId="1FFB26C1" w:rsidR="00FA695E" w:rsidRDefault="003B5E18" w:rsidP="0008708A">
      <w:pPr>
        <w:pStyle w:val="Heading2"/>
      </w:pPr>
      <w:bookmarkStart w:id="108" w:name="_Ref478136473"/>
      <w:bookmarkStart w:id="109" w:name="_Toc145416685"/>
      <w:r>
        <w:t>RADIOGRAPHIC</w:t>
      </w:r>
      <w:r w:rsidR="00FA695E">
        <w:t xml:space="preserve"> INSPECTION</w:t>
      </w:r>
      <w:bookmarkEnd w:id="108"/>
      <w:bookmarkEnd w:id="109"/>
    </w:p>
    <w:p w14:paraId="534F8E35" w14:textId="24A68671" w:rsidR="00FA695E" w:rsidRDefault="00FA695E" w:rsidP="00FA695E">
      <w:r>
        <w:t>ESCC Basic Specification No.</w:t>
      </w:r>
      <w:r w:rsidR="003B5E18">
        <w:t> </w:t>
      </w:r>
      <w:hyperlink r:id="rId62" w:history="1">
        <w:r w:rsidR="00BB1965" w:rsidRPr="000B3780">
          <w:rPr>
            <w:rStyle w:val="Hyperlink"/>
          </w:rPr>
          <w:t>20900</w:t>
        </w:r>
      </w:hyperlink>
      <w:r>
        <w:t>.</w:t>
      </w:r>
    </w:p>
    <w:p w14:paraId="22F21A84" w14:textId="5626EBCE" w:rsidR="00FA695E" w:rsidRDefault="003B5E18" w:rsidP="0008708A">
      <w:pPr>
        <w:pStyle w:val="Heading2"/>
      </w:pPr>
      <w:bookmarkStart w:id="110" w:name="_Ref478136484"/>
      <w:bookmarkStart w:id="111" w:name="_Ref478374639"/>
      <w:bookmarkStart w:id="112" w:name="_Toc145416686"/>
      <w:r>
        <w:t>SEAL (FINE AND GROSS LEAK)</w:t>
      </w:r>
      <w:bookmarkEnd w:id="110"/>
      <w:bookmarkEnd w:id="111"/>
      <w:bookmarkEnd w:id="112"/>
    </w:p>
    <w:p w14:paraId="2E84CBA7" w14:textId="2A876301" w:rsidR="000D3231" w:rsidRDefault="000D3231" w:rsidP="00CD771A">
      <w:pPr>
        <w:pStyle w:val="Heading3"/>
      </w:pPr>
      <w:bookmarkStart w:id="113" w:name="_Toc145416687"/>
      <w:r>
        <w:t>Fine Leak</w:t>
      </w:r>
      <w:bookmarkEnd w:id="113"/>
    </w:p>
    <w:p w14:paraId="5B118FA1" w14:textId="15AE56AC" w:rsidR="000D3231" w:rsidRDefault="00545255" w:rsidP="000D3231">
      <w:pPr>
        <w:spacing w:after="120"/>
      </w:pPr>
      <w:r>
        <w:t>C</w:t>
      </w:r>
      <w:r w:rsidR="000D3231">
        <w:t xml:space="preserve">omponents shall be subjected to Test </w:t>
      </w:r>
      <w:proofErr w:type="spellStart"/>
      <w:r w:rsidR="000D3231">
        <w:t>Qk</w:t>
      </w:r>
      <w:proofErr w:type="spellEnd"/>
      <w:r w:rsidR="000D3231">
        <w:t>, Method 1, of IEC Publication No. 60068-2-17. The following details shall apply:</w:t>
      </w:r>
    </w:p>
    <w:p w14:paraId="4BC007ED" w14:textId="793B238E" w:rsidR="000D3231" w:rsidRDefault="000D3231" w:rsidP="000A12B4">
      <w:pPr>
        <w:pStyle w:val="BulletList"/>
      </w:pPr>
      <w:r>
        <w:t>Severity: 1000 hours.</w:t>
      </w:r>
    </w:p>
    <w:p w14:paraId="2DFEFEF2" w14:textId="6CCFEC47" w:rsidR="000D3231" w:rsidRPr="000D3231" w:rsidRDefault="000D3231" w:rsidP="000A12B4">
      <w:pPr>
        <w:pStyle w:val="BulletList"/>
      </w:pPr>
      <w:r>
        <w:tab/>
        <w:t>Immersion pressure: ≤ 400kPa, unless otherwise specified in the Detail Specification.</w:t>
      </w:r>
    </w:p>
    <w:p w14:paraId="7FA85CFF" w14:textId="3F2A8368" w:rsidR="000D3231" w:rsidRDefault="000D3231" w:rsidP="00CD771A">
      <w:pPr>
        <w:pStyle w:val="Heading3"/>
      </w:pPr>
      <w:bookmarkStart w:id="114" w:name="_Toc145416688"/>
      <w:r>
        <w:t>Gross Leak</w:t>
      </w:r>
      <w:bookmarkEnd w:id="114"/>
    </w:p>
    <w:p w14:paraId="7904908E" w14:textId="5044A2AF" w:rsidR="000D3231" w:rsidRDefault="00F1740C" w:rsidP="000D3231">
      <w:r>
        <w:t>C</w:t>
      </w:r>
      <w:r w:rsidR="000D3231" w:rsidRPr="000D3231">
        <w:t>omponents shall b</w:t>
      </w:r>
      <w:r w:rsidR="000D3231">
        <w:t>e subjected to Test Qc, Method 2</w:t>
      </w:r>
      <w:r w:rsidR="000D3231" w:rsidRPr="000D3231">
        <w:t>, of IEC Publication No. 60068-2-17.</w:t>
      </w:r>
      <w:r w:rsidR="000D3231">
        <w:t xml:space="preserve"> A</w:t>
      </w:r>
      <w:r w:rsidR="00CB6827">
        <w:t> </w:t>
      </w:r>
      <w:r w:rsidR="000D3231">
        <w:t>suitable inert fluorocarbon liquid</w:t>
      </w:r>
      <w:r w:rsidR="00CB6827" w:rsidRPr="00CB6827">
        <w:t>, at a temperature of +125 ±2°C</w:t>
      </w:r>
      <w:r w:rsidR="00CB6827">
        <w:t>,</w:t>
      </w:r>
      <w:r w:rsidR="000D3231">
        <w:t xml:space="preserve"> shall be used.</w:t>
      </w:r>
    </w:p>
    <w:p w14:paraId="65E09967" w14:textId="4C2C926C" w:rsidR="000D3231" w:rsidRPr="000D3231" w:rsidRDefault="000D3231" w:rsidP="000D3231">
      <w:r w:rsidRPr="000D3231">
        <w:t>There shall be no evidence of repetitive bubbling.</w:t>
      </w:r>
    </w:p>
    <w:p w14:paraId="585FAA46" w14:textId="77777777" w:rsidR="00FF7AF7" w:rsidRDefault="00FF7AF7" w:rsidP="00F3324D">
      <w:pPr>
        <w:pStyle w:val="Heading2"/>
      </w:pPr>
      <w:bookmarkStart w:id="115" w:name="_Ref479080529"/>
      <w:bookmarkStart w:id="116" w:name="_Toc145416689"/>
      <w:bookmarkStart w:id="117" w:name="_Ref478374572"/>
      <w:r w:rsidRPr="00AE76BF">
        <w:lastRenderedPageBreak/>
        <w:t>TEMPERATURE RISE</w:t>
      </w:r>
      <w:bookmarkEnd w:id="115"/>
      <w:bookmarkEnd w:id="116"/>
    </w:p>
    <w:p w14:paraId="42008A6A" w14:textId="26B4273D" w:rsidR="00FF7AF7" w:rsidRDefault="009253BC" w:rsidP="00F3324D">
      <w:pPr>
        <w:keepNext/>
        <w:spacing w:after="120"/>
      </w:pPr>
      <w:r>
        <w:t>Only</w:t>
      </w:r>
      <w:r w:rsidR="00FF7AF7" w:rsidRPr="00D554A4">
        <w:t xml:space="preserve"> applicable to Qualification Testing, and to Periodic Testing for renewal of qualification after lapse</w:t>
      </w:r>
      <w:r>
        <w:t xml:space="preserve"> (Charts F4A and F4B).</w:t>
      </w:r>
      <w:r w:rsidR="00F02FE1">
        <w:t xml:space="preserve"> U</w:t>
      </w:r>
      <w:r w:rsidR="00FF7AF7" w:rsidRPr="00D554A4">
        <w:t>nless otherwise specified, the following details shall apply:</w:t>
      </w:r>
    </w:p>
    <w:p w14:paraId="29CACBC4" w14:textId="6852154A" w:rsidR="00FF7AF7" w:rsidRDefault="00FF7AF7" w:rsidP="00F3324D">
      <w:pPr>
        <w:pStyle w:val="BulletList"/>
        <w:keepNext/>
      </w:pPr>
      <w:r>
        <w:t>Mounting</w:t>
      </w:r>
      <w:r w:rsidR="00F02FE1">
        <w:t>:</w:t>
      </w:r>
    </w:p>
    <w:p w14:paraId="63F7EE13" w14:textId="70ECA121" w:rsidR="00FF7AF7" w:rsidRDefault="00124700" w:rsidP="00F3324D">
      <w:pPr>
        <w:pStyle w:val="BulletList"/>
        <w:keepNext/>
        <w:numPr>
          <w:ilvl w:val="0"/>
          <w:numId w:val="0"/>
        </w:numPr>
        <w:spacing w:after="120"/>
        <w:ind w:left="1777"/>
      </w:pPr>
      <w:r>
        <w:t>The c</w:t>
      </w:r>
      <w:r w:rsidR="00FF7AF7" w:rsidRPr="00AD5166">
        <w:t>omponents shall be suspended by their terminals during the test</w:t>
      </w:r>
      <w:r w:rsidR="00A70757">
        <w:t xml:space="preserve"> and</w:t>
      </w:r>
      <w:r w:rsidR="00FF7AF7" w:rsidRPr="00AD5166">
        <w:t xml:space="preserve"> </w:t>
      </w:r>
      <w:r w:rsidR="005C0254">
        <w:t>the spacing between components shall be</w:t>
      </w:r>
      <w:r w:rsidR="00FF7AF7" w:rsidRPr="00AD5166">
        <w:t xml:space="preserve"> 25mm</w:t>
      </w:r>
      <w:r w:rsidR="005C0254">
        <w:t xml:space="preserve"> minimum</w:t>
      </w:r>
      <w:r w:rsidR="00FF7AF7" w:rsidRPr="00AD5166">
        <w:t>.</w:t>
      </w:r>
      <w:r w:rsidR="00FF7AF7">
        <w:t xml:space="preserve"> </w:t>
      </w:r>
      <w:r w:rsidR="00FE23B6">
        <w:t>T</w:t>
      </w:r>
      <w:r w:rsidR="00693E6B">
        <w:t>hermal</w:t>
      </w:r>
      <w:r w:rsidR="00FF7AF7" w:rsidRPr="00AD5166">
        <w:t xml:space="preserve"> shield</w:t>
      </w:r>
      <w:r w:rsidR="00B94A96">
        <w:t>s</w:t>
      </w:r>
      <w:r w:rsidR="00FF7AF7" w:rsidRPr="00AD5166">
        <w:t xml:space="preserve"> may be </w:t>
      </w:r>
      <w:r w:rsidR="00693E6B">
        <w:t>used</w:t>
      </w:r>
      <w:r w:rsidR="00FF7AF7" w:rsidRPr="00AD5166">
        <w:t xml:space="preserve"> so that </w:t>
      </w:r>
      <w:r w:rsidR="00F477C2">
        <w:t xml:space="preserve">the </w:t>
      </w:r>
      <w:r w:rsidR="00FF7AF7" w:rsidRPr="00AD5166">
        <w:t xml:space="preserve">overheating of one </w:t>
      </w:r>
      <w:r w:rsidR="00C85B1E">
        <w:t>component</w:t>
      </w:r>
      <w:r w:rsidR="00FF7AF7" w:rsidRPr="00AD5166">
        <w:t xml:space="preserve"> will not affect </w:t>
      </w:r>
      <w:r w:rsidR="00C85B1E">
        <w:t>components</w:t>
      </w:r>
      <w:r w:rsidR="0011727C" w:rsidRPr="0011727C">
        <w:t xml:space="preserve"> nearby</w:t>
      </w:r>
      <w:r w:rsidR="00FF7AF7" w:rsidRPr="00AD5166">
        <w:t>.</w:t>
      </w:r>
      <w:r w:rsidR="00FF7AF7">
        <w:t xml:space="preserve"> </w:t>
      </w:r>
      <w:r w:rsidR="00FF7AF7" w:rsidRPr="00AD5166">
        <w:t>Lead wires shall be of copper, 150mm long and of the size specified hereunder.</w:t>
      </w:r>
    </w:p>
    <w:tbl>
      <w:tblPr>
        <w:tblStyle w:val="TableGrid"/>
        <w:tblW w:w="0" w:type="auto"/>
        <w:tblInd w:w="1900" w:type="dxa"/>
        <w:tblCellMar>
          <w:top w:w="28" w:type="dxa"/>
          <w:left w:w="57" w:type="dxa"/>
          <w:bottom w:w="28" w:type="dxa"/>
          <w:right w:w="57" w:type="dxa"/>
        </w:tblCellMar>
        <w:tblLook w:val="04A0" w:firstRow="1" w:lastRow="0" w:firstColumn="1" w:lastColumn="0" w:noHBand="0" w:noVBand="1"/>
      </w:tblPr>
      <w:tblGrid>
        <w:gridCol w:w="2494"/>
        <w:gridCol w:w="1928"/>
      </w:tblGrid>
      <w:tr w:rsidR="00626087" w:rsidRPr="002440A2" w14:paraId="1FE2589B" w14:textId="77777777" w:rsidTr="00626087">
        <w:trPr>
          <w:trHeight w:val="510"/>
          <w:tblHeader/>
        </w:trPr>
        <w:tc>
          <w:tcPr>
            <w:tcW w:w="2494" w:type="dxa"/>
          </w:tcPr>
          <w:p w14:paraId="397540DE" w14:textId="3D9D6E55" w:rsidR="00626087" w:rsidRPr="002440A2" w:rsidRDefault="00626087" w:rsidP="00F3324D">
            <w:pPr>
              <w:pStyle w:val="Bodyjustified"/>
              <w:keepNext/>
            </w:pPr>
            <w:r w:rsidRPr="002440A2">
              <w:t>Rated Current of Filter</w:t>
            </w:r>
            <w:r>
              <w:t>, I</w:t>
            </w:r>
            <w:r w:rsidRPr="002C1D42">
              <w:rPr>
                <w:vertAlign w:val="subscript"/>
              </w:rPr>
              <w:t>R</w:t>
            </w:r>
          </w:p>
          <w:p w14:paraId="6246690D" w14:textId="77777777" w:rsidR="00626087" w:rsidRPr="002440A2" w:rsidRDefault="00626087" w:rsidP="00F3324D">
            <w:pPr>
              <w:pStyle w:val="Bodyjustified"/>
              <w:keepNext/>
            </w:pPr>
            <w:r w:rsidRPr="002440A2">
              <w:t>(A)</w:t>
            </w:r>
          </w:p>
        </w:tc>
        <w:tc>
          <w:tcPr>
            <w:tcW w:w="1928" w:type="dxa"/>
          </w:tcPr>
          <w:p w14:paraId="423900D9" w14:textId="488E00D1" w:rsidR="00626087" w:rsidRPr="002440A2" w:rsidRDefault="00626087" w:rsidP="00F3324D">
            <w:pPr>
              <w:pStyle w:val="Bodyjustified"/>
              <w:keepNext/>
            </w:pPr>
            <w:r w:rsidRPr="002440A2">
              <w:t>Wire Size</w:t>
            </w:r>
            <w:r>
              <w:t xml:space="preserve"> (AWG)</w:t>
            </w:r>
          </w:p>
        </w:tc>
      </w:tr>
      <w:tr w:rsidR="00EB265A" w:rsidRPr="002440A2" w14:paraId="71F722DC" w14:textId="77777777" w:rsidTr="00626087">
        <w:trPr>
          <w:trHeight w:val="283"/>
        </w:trPr>
        <w:tc>
          <w:tcPr>
            <w:tcW w:w="2494" w:type="dxa"/>
            <w:vAlign w:val="center"/>
          </w:tcPr>
          <w:p w14:paraId="3C00BED1" w14:textId="024DF59B" w:rsidR="00EB265A" w:rsidRPr="002440A2" w:rsidRDefault="00EB265A" w:rsidP="00F3324D">
            <w:pPr>
              <w:pStyle w:val="Bodyjustified"/>
              <w:keepNext/>
            </w:pPr>
            <w:r>
              <w:rPr>
                <w:rFonts w:cs="Arial"/>
              </w:rPr>
              <w:t>≤</w:t>
            </w:r>
            <w:r>
              <w:t xml:space="preserve"> </w:t>
            </w:r>
            <w:r w:rsidRPr="002440A2">
              <w:t>3</w:t>
            </w:r>
          </w:p>
        </w:tc>
        <w:tc>
          <w:tcPr>
            <w:tcW w:w="1928" w:type="dxa"/>
            <w:vAlign w:val="center"/>
          </w:tcPr>
          <w:p w14:paraId="74C62E9D" w14:textId="1E646EC9" w:rsidR="00EB265A" w:rsidRPr="002440A2" w:rsidRDefault="00EB265A" w:rsidP="00F3324D">
            <w:pPr>
              <w:pStyle w:val="Bodyjustified"/>
              <w:keepNext/>
            </w:pPr>
            <w:r w:rsidRPr="002440A2">
              <w:t>24</w:t>
            </w:r>
          </w:p>
        </w:tc>
      </w:tr>
      <w:tr w:rsidR="00EB265A" w:rsidRPr="002440A2" w14:paraId="775B70B4" w14:textId="77777777" w:rsidTr="00626087">
        <w:trPr>
          <w:trHeight w:val="283"/>
        </w:trPr>
        <w:tc>
          <w:tcPr>
            <w:tcW w:w="2494" w:type="dxa"/>
            <w:vAlign w:val="center"/>
          </w:tcPr>
          <w:p w14:paraId="31014C6E" w14:textId="2E72CBF6" w:rsidR="00EB265A" w:rsidRPr="002440A2" w:rsidRDefault="00EB265A" w:rsidP="00F3324D">
            <w:pPr>
              <w:pStyle w:val="Bodyjustified"/>
              <w:keepNext/>
            </w:pPr>
            <w:r w:rsidRPr="008B5C0E">
              <w:t>&gt;</w:t>
            </w:r>
            <w:r>
              <w:t xml:space="preserve"> </w:t>
            </w:r>
            <w:r w:rsidRPr="002440A2">
              <w:t>3</w:t>
            </w:r>
            <w:r>
              <w:t xml:space="preserve">, </w:t>
            </w:r>
            <w:r>
              <w:rPr>
                <w:rFonts w:cs="Arial"/>
              </w:rPr>
              <w:t>≤</w:t>
            </w:r>
            <w:r w:rsidRPr="002440A2">
              <w:t xml:space="preserve"> 5</w:t>
            </w:r>
          </w:p>
        </w:tc>
        <w:tc>
          <w:tcPr>
            <w:tcW w:w="1928" w:type="dxa"/>
            <w:vAlign w:val="center"/>
          </w:tcPr>
          <w:p w14:paraId="727B182D" w14:textId="60BC4720" w:rsidR="00EB265A" w:rsidRPr="002440A2" w:rsidRDefault="00EB265A" w:rsidP="00F3324D">
            <w:pPr>
              <w:pStyle w:val="Bodyjustified"/>
              <w:keepNext/>
            </w:pPr>
            <w:r w:rsidRPr="002440A2">
              <w:t>22</w:t>
            </w:r>
          </w:p>
        </w:tc>
      </w:tr>
      <w:tr w:rsidR="00EB265A" w:rsidRPr="002440A2" w14:paraId="1B63EE20" w14:textId="77777777" w:rsidTr="00626087">
        <w:trPr>
          <w:trHeight w:val="283"/>
        </w:trPr>
        <w:tc>
          <w:tcPr>
            <w:tcW w:w="2494" w:type="dxa"/>
            <w:tcBorders>
              <w:bottom w:val="single" w:sz="4" w:space="0" w:color="auto"/>
            </w:tcBorders>
            <w:vAlign w:val="center"/>
          </w:tcPr>
          <w:p w14:paraId="09FF9B0F" w14:textId="697E300A" w:rsidR="00EB265A" w:rsidRPr="002440A2" w:rsidRDefault="00EB265A" w:rsidP="00F3324D">
            <w:pPr>
              <w:pStyle w:val="Bodyjustified"/>
              <w:keepNext/>
            </w:pPr>
            <w:r w:rsidRPr="008B5C0E">
              <w:t>&gt;</w:t>
            </w:r>
            <w:r>
              <w:t xml:space="preserve"> </w:t>
            </w:r>
            <w:r w:rsidRPr="002440A2">
              <w:t>5</w:t>
            </w:r>
            <w:r>
              <w:t>,</w:t>
            </w:r>
            <w:r w:rsidRPr="002440A2">
              <w:t xml:space="preserve"> </w:t>
            </w:r>
            <w:r>
              <w:rPr>
                <w:rFonts w:cs="Arial"/>
              </w:rPr>
              <w:t>≤</w:t>
            </w:r>
            <w:r w:rsidRPr="002440A2">
              <w:t xml:space="preserve"> </w:t>
            </w:r>
            <w:r w:rsidRPr="002440A2">
              <w:tab/>
              <w:t>11</w:t>
            </w:r>
          </w:p>
        </w:tc>
        <w:tc>
          <w:tcPr>
            <w:tcW w:w="1928" w:type="dxa"/>
            <w:tcBorders>
              <w:bottom w:val="single" w:sz="4" w:space="0" w:color="auto"/>
            </w:tcBorders>
            <w:vAlign w:val="center"/>
          </w:tcPr>
          <w:p w14:paraId="5ED48E4C" w14:textId="46DAABE7" w:rsidR="00EB265A" w:rsidRPr="002440A2" w:rsidRDefault="00EB265A" w:rsidP="00F3324D">
            <w:pPr>
              <w:pStyle w:val="Bodyjustified"/>
              <w:keepNext/>
            </w:pPr>
            <w:r w:rsidRPr="002440A2">
              <w:t>20</w:t>
            </w:r>
          </w:p>
        </w:tc>
      </w:tr>
      <w:tr w:rsidR="00EB265A" w:rsidRPr="002440A2" w14:paraId="4E72B3F2" w14:textId="77777777" w:rsidTr="00626087">
        <w:trPr>
          <w:trHeight w:val="283"/>
        </w:trPr>
        <w:tc>
          <w:tcPr>
            <w:tcW w:w="2494" w:type="dxa"/>
            <w:tcBorders>
              <w:bottom w:val="single" w:sz="4" w:space="0" w:color="auto"/>
            </w:tcBorders>
            <w:vAlign w:val="center"/>
          </w:tcPr>
          <w:p w14:paraId="63B30668" w14:textId="6233A8E8" w:rsidR="00EB265A" w:rsidRPr="002440A2" w:rsidRDefault="00EB265A" w:rsidP="00F3324D">
            <w:pPr>
              <w:pStyle w:val="Bodyjustified"/>
              <w:keepNext/>
            </w:pPr>
            <w:r>
              <w:t xml:space="preserve">&gt; </w:t>
            </w:r>
            <w:r w:rsidRPr="002440A2">
              <w:t>11</w:t>
            </w:r>
            <w:r>
              <w:t>,</w:t>
            </w:r>
            <w:r w:rsidRPr="002440A2">
              <w:t xml:space="preserve"> </w:t>
            </w:r>
            <w:r>
              <w:rPr>
                <w:rFonts w:cs="Arial"/>
              </w:rPr>
              <w:t>≤</w:t>
            </w:r>
            <w:r w:rsidRPr="002440A2">
              <w:t xml:space="preserve"> </w:t>
            </w:r>
            <w:r w:rsidRPr="002440A2">
              <w:tab/>
              <w:t>16</w:t>
            </w:r>
          </w:p>
        </w:tc>
        <w:tc>
          <w:tcPr>
            <w:tcW w:w="1928" w:type="dxa"/>
            <w:tcBorders>
              <w:bottom w:val="single" w:sz="4" w:space="0" w:color="auto"/>
            </w:tcBorders>
            <w:vAlign w:val="center"/>
          </w:tcPr>
          <w:p w14:paraId="1E3ABD09" w14:textId="2C480C72" w:rsidR="00EB265A" w:rsidRPr="002440A2" w:rsidRDefault="00EB265A" w:rsidP="00F3324D">
            <w:pPr>
              <w:pStyle w:val="Bodyjustified"/>
              <w:keepNext/>
            </w:pPr>
            <w:r w:rsidRPr="002440A2">
              <w:t>18</w:t>
            </w:r>
          </w:p>
        </w:tc>
      </w:tr>
      <w:tr w:rsidR="00EB265A" w:rsidRPr="002440A2" w14:paraId="336657C7" w14:textId="77777777" w:rsidTr="00626087">
        <w:trPr>
          <w:trHeight w:val="283"/>
        </w:trPr>
        <w:tc>
          <w:tcPr>
            <w:tcW w:w="2494" w:type="dxa"/>
            <w:tcBorders>
              <w:top w:val="single" w:sz="4" w:space="0" w:color="auto"/>
            </w:tcBorders>
            <w:vAlign w:val="center"/>
          </w:tcPr>
          <w:p w14:paraId="216E352A" w14:textId="246B4DC9" w:rsidR="00EB265A" w:rsidRPr="002440A2" w:rsidRDefault="00EB265A" w:rsidP="00F3324D">
            <w:pPr>
              <w:pStyle w:val="Bodyjustified"/>
              <w:keepNext/>
            </w:pPr>
            <w:r>
              <w:t xml:space="preserve">&gt; </w:t>
            </w:r>
            <w:r w:rsidRPr="002440A2">
              <w:t>16</w:t>
            </w:r>
            <w:r>
              <w:t xml:space="preserve">, </w:t>
            </w:r>
            <w:r>
              <w:rPr>
                <w:rFonts w:cs="Arial"/>
              </w:rPr>
              <w:t>≤</w:t>
            </w:r>
            <w:r w:rsidRPr="002440A2">
              <w:t xml:space="preserve"> 22</w:t>
            </w:r>
          </w:p>
        </w:tc>
        <w:tc>
          <w:tcPr>
            <w:tcW w:w="1928" w:type="dxa"/>
            <w:tcBorders>
              <w:top w:val="single" w:sz="4" w:space="0" w:color="auto"/>
            </w:tcBorders>
            <w:vAlign w:val="center"/>
          </w:tcPr>
          <w:p w14:paraId="6DAD7B76" w14:textId="40B1FE31" w:rsidR="00EB265A" w:rsidRPr="002440A2" w:rsidRDefault="00EB265A" w:rsidP="00F3324D">
            <w:pPr>
              <w:pStyle w:val="Bodyjustified"/>
              <w:keepNext/>
            </w:pPr>
            <w:r w:rsidRPr="002440A2">
              <w:t>16</w:t>
            </w:r>
          </w:p>
        </w:tc>
      </w:tr>
      <w:tr w:rsidR="00EB265A" w:rsidRPr="002440A2" w14:paraId="188BBE58" w14:textId="77777777" w:rsidTr="00626087">
        <w:trPr>
          <w:trHeight w:val="283"/>
        </w:trPr>
        <w:tc>
          <w:tcPr>
            <w:tcW w:w="2494" w:type="dxa"/>
            <w:vAlign w:val="center"/>
          </w:tcPr>
          <w:p w14:paraId="78423525" w14:textId="1C53A660" w:rsidR="00EB265A" w:rsidRPr="002440A2" w:rsidRDefault="00EB265A" w:rsidP="00F3324D">
            <w:pPr>
              <w:pStyle w:val="Bodyjustified"/>
              <w:keepNext/>
            </w:pPr>
            <w:r>
              <w:t xml:space="preserve">&gt; </w:t>
            </w:r>
            <w:r w:rsidRPr="002440A2">
              <w:t>22</w:t>
            </w:r>
            <w:r>
              <w:t>,</w:t>
            </w:r>
            <w:r w:rsidRPr="002440A2">
              <w:t xml:space="preserve"> </w:t>
            </w:r>
            <w:r>
              <w:rPr>
                <w:rFonts w:cs="Arial"/>
              </w:rPr>
              <w:t>≤</w:t>
            </w:r>
            <w:r w:rsidRPr="002440A2">
              <w:t xml:space="preserve"> 32</w:t>
            </w:r>
          </w:p>
        </w:tc>
        <w:tc>
          <w:tcPr>
            <w:tcW w:w="1928" w:type="dxa"/>
            <w:vAlign w:val="center"/>
          </w:tcPr>
          <w:p w14:paraId="0ABD3AF7" w14:textId="40AD6469" w:rsidR="00EB265A" w:rsidRPr="002440A2" w:rsidRDefault="00EB265A" w:rsidP="00F3324D">
            <w:pPr>
              <w:pStyle w:val="Bodyjustified"/>
              <w:keepNext/>
            </w:pPr>
            <w:r w:rsidRPr="002440A2">
              <w:t>14</w:t>
            </w:r>
          </w:p>
        </w:tc>
      </w:tr>
    </w:tbl>
    <w:p w14:paraId="4411FAAE" w14:textId="7816DBA4" w:rsidR="00FF7AF7" w:rsidRDefault="00FF7AF7" w:rsidP="00557184">
      <w:pPr>
        <w:pStyle w:val="BulletList"/>
        <w:keepNext/>
        <w:spacing w:before="120" w:after="0"/>
      </w:pPr>
      <w:r>
        <w:t>Test Conditions</w:t>
      </w:r>
      <w:r w:rsidR="0084494E">
        <w:t>:</w:t>
      </w:r>
    </w:p>
    <w:p w14:paraId="00CAAE58" w14:textId="6275711E" w:rsidR="00FF7AF7" w:rsidRDefault="00FF7AF7" w:rsidP="004F6F21">
      <w:pPr>
        <w:pStyle w:val="ListParagraph"/>
        <w:keepNext/>
        <w:numPr>
          <w:ilvl w:val="0"/>
          <w:numId w:val="20"/>
        </w:numPr>
        <w:spacing w:after="60"/>
        <w:ind w:left="2137" w:hanging="357"/>
        <w:contextualSpacing w:val="0"/>
      </w:pPr>
      <w:r>
        <w:t>Test temperature:</w:t>
      </w:r>
      <w:r w:rsidRPr="002440A2">
        <w:t xml:space="preserve"> </w:t>
      </w:r>
      <w:r>
        <w:t>+22 ±3°C,</w:t>
      </w:r>
      <w:r w:rsidRPr="002440A2">
        <w:t xml:space="preserve"> without forced-air ventilation or any </w:t>
      </w:r>
      <w:r w:rsidR="00B33BF5">
        <w:t xml:space="preserve">other </w:t>
      </w:r>
      <w:r w:rsidRPr="002440A2">
        <w:t>means of component cooling.</w:t>
      </w:r>
    </w:p>
    <w:p w14:paraId="7A8F243B" w14:textId="1EADCF5D" w:rsidR="00FF7AF7" w:rsidRDefault="00FF7AF7" w:rsidP="003D6528">
      <w:pPr>
        <w:pStyle w:val="ListParagraph"/>
        <w:keepNext/>
        <w:numPr>
          <w:ilvl w:val="0"/>
          <w:numId w:val="20"/>
        </w:numPr>
        <w:spacing w:after="120"/>
        <w:ind w:left="2140"/>
      </w:pPr>
      <w:r>
        <w:t>Applied current:</w:t>
      </w:r>
      <w:r w:rsidRPr="002440A2">
        <w:t xml:space="preserve"> rated DC current</w:t>
      </w:r>
      <w:r w:rsidR="00F062CE">
        <w:t xml:space="preserve"> (I</w:t>
      </w:r>
      <w:r w:rsidR="00F062CE" w:rsidRPr="002C1D42">
        <w:rPr>
          <w:vertAlign w:val="subscript"/>
        </w:rPr>
        <w:t>R</w:t>
      </w:r>
      <w:r w:rsidR="00F062CE">
        <w:t xml:space="preserve">), </w:t>
      </w:r>
      <w:r>
        <w:t xml:space="preserve">as </w:t>
      </w:r>
      <w:r w:rsidRPr="002440A2">
        <w:t>defined in the Detail Specification.</w:t>
      </w:r>
    </w:p>
    <w:p w14:paraId="606DE976" w14:textId="0A6DF0C6" w:rsidR="00FF7AF7" w:rsidRDefault="00FF7AF7" w:rsidP="00FF7AF7">
      <w:pPr>
        <w:pStyle w:val="BulletList"/>
        <w:spacing w:after="0"/>
      </w:pPr>
      <w:r>
        <w:t>Measurement</w:t>
      </w:r>
      <w:r w:rsidR="00B22C6E">
        <w:t xml:space="preserve"> of Temperature Rise</w:t>
      </w:r>
      <w:r w:rsidR="0084494E">
        <w:t>:</w:t>
      </w:r>
    </w:p>
    <w:p w14:paraId="73A24D2C" w14:textId="77777777" w:rsidR="00FF7AF7" w:rsidRPr="00AD5166" w:rsidRDefault="00FF7AF7" w:rsidP="00FF7AF7">
      <w:pPr>
        <w:spacing w:after="120"/>
        <w:ind w:left="1769"/>
      </w:pPr>
      <w:r w:rsidRPr="00AD5166">
        <w:t xml:space="preserve">After thermal stability has been reached and while the component is still energised, the maximum </w:t>
      </w:r>
      <w:proofErr w:type="gramStart"/>
      <w:r w:rsidRPr="00AD5166">
        <w:t>hot-spot</w:t>
      </w:r>
      <w:proofErr w:type="gramEnd"/>
      <w:r w:rsidRPr="00AD5166">
        <w:t xml:space="preserve"> on the component case shall be determined by the use of thermocouples.</w:t>
      </w:r>
    </w:p>
    <w:p w14:paraId="3477941C" w14:textId="77777777" w:rsidR="00FF7AF7" w:rsidRDefault="00FF7AF7" w:rsidP="00FF7AF7">
      <w:pPr>
        <w:spacing w:after="120"/>
        <w:ind w:left="1769"/>
      </w:pPr>
      <w:r w:rsidRPr="00AD5166">
        <w:t>The temperature rise (</w:t>
      </w:r>
      <w:r>
        <w:rPr>
          <w:rFonts w:cs="Arial"/>
        </w:rPr>
        <w:t>Δ</w:t>
      </w:r>
      <w:r w:rsidRPr="00AD5166">
        <w:t>T) shall be calcul</w:t>
      </w:r>
      <w:r>
        <w:t xml:space="preserve">ated by the following formula: </w:t>
      </w:r>
      <w:r>
        <w:rPr>
          <w:rFonts w:cs="Arial"/>
        </w:rPr>
        <w:t>Δ</w:t>
      </w:r>
      <w:r>
        <w:t>T = T – t</w:t>
      </w:r>
    </w:p>
    <w:p w14:paraId="6A79CB37" w14:textId="77777777" w:rsidR="00FF7AF7" w:rsidRPr="00AD5166" w:rsidRDefault="00FF7AF7" w:rsidP="00FF7AF7">
      <w:pPr>
        <w:spacing w:after="0"/>
        <w:ind w:left="1769"/>
      </w:pPr>
      <w:r>
        <w:t>w</w:t>
      </w:r>
      <w:r w:rsidRPr="00AD5166">
        <w:t>here:</w:t>
      </w:r>
    </w:p>
    <w:p w14:paraId="5D75DD09" w14:textId="77777777" w:rsidR="00FF7AF7" w:rsidRPr="00AD5166" w:rsidRDefault="00FF7AF7" w:rsidP="00144C08">
      <w:pPr>
        <w:pStyle w:val="Dashlist"/>
        <w:numPr>
          <w:ilvl w:val="2"/>
          <w:numId w:val="17"/>
        </w:numPr>
      </w:pPr>
      <w:r>
        <w:t xml:space="preserve">T = Temperature in </w:t>
      </w:r>
      <w:r w:rsidRPr="00EF1B22">
        <w:rPr>
          <w:rFonts w:cs="Arial"/>
        </w:rPr>
        <w:t>°</w:t>
      </w:r>
      <w:r>
        <w:t>C</w:t>
      </w:r>
      <w:r w:rsidRPr="00AD5166">
        <w:t xml:space="preserve"> of the component under test.</w:t>
      </w:r>
    </w:p>
    <w:p w14:paraId="0DAD9D3B" w14:textId="77777777" w:rsidR="00FF7AF7" w:rsidRDefault="00FF7AF7" w:rsidP="00144C08">
      <w:pPr>
        <w:pStyle w:val="ListParagraph"/>
        <w:numPr>
          <w:ilvl w:val="2"/>
          <w:numId w:val="17"/>
        </w:numPr>
        <w:spacing w:after="120"/>
      </w:pPr>
      <w:r>
        <w:t xml:space="preserve">t = Ambient temperature in </w:t>
      </w:r>
      <w:r w:rsidRPr="00F74915">
        <w:rPr>
          <w:rFonts w:cs="Arial"/>
        </w:rPr>
        <w:t>°</w:t>
      </w:r>
      <w:r w:rsidRPr="00AD5166">
        <w:t>C.</w:t>
      </w:r>
    </w:p>
    <w:p w14:paraId="587596AE" w14:textId="4A152D5E" w:rsidR="00FF7AF7" w:rsidRDefault="00FF7AF7" w:rsidP="00FF7AF7">
      <w:pPr>
        <w:pStyle w:val="BulletList"/>
        <w:spacing w:after="0"/>
      </w:pPr>
      <w:r>
        <w:t>Limit</w:t>
      </w:r>
      <w:r w:rsidR="0084494E">
        <w:t>:</w:t>
      </w:r>
      <w:r w:rsidR="007E4A26">
        <w:t xml:space="preserve"> </w:t>
      </w:r>
      <w:r w:rsidR="007E4A26" w:rsidRPr="002440A2">
        <w:t>25°C</w:t>
      </w:r>
      <w:r w:rsidR="007E4A26">
        <w:t xml:space="preserve"> maximum, u</w:t>
      </w:r>
      <w:r w:rsidR="007E4A26" w:rsidRPr="007E4A26">
        <w:t>nless otherwise specified in the Detail Specification</w:t>
      </w:r>
      <w:r w:rsidR="007E4A26">
        <w:t>.</w:t>
      </w:r>
    </w:p>
    <w:p w14:paraId="2BA0A1F1" w14:textId="53CA8DD5" w:rsidR="00452F9D" w:rsidRDefault="00452F9D" w:rsidP="0008708A">
      <w:pPr>
        <w:pStyle w:val="Heading2"/>
      </w:pPr>
      <w:bookmarkStart w:id="118" w:name="_Ref93312179"/>
      <w:bookmarkStart w:id="119" w:name="_Ref93312258"/>
      <w:bookmarkStart w:id="120" w:name="_Toc145416690"/>
      <w:bookmarkStart w:id="121" w:name="_Ref479080550"/>
      <w:r w:rsidRPr="00AE76BF">
        <w:t>OVERLOAD</w:t>
      </w:r>
      <w:bookmarkEnd w:id="118"/>
      <w:bookmarkEnd w:id="119"/>
      <w:bookmarkEnd w:id="120"/>
    </w:p>
    <w:p w14:paraId="7CD71774" w14:textId="512A7744" w:rsidR="00452F9D" w:rsidRDefault="00452F9D" w:rsidP="00452F9D">
      <w:pPr>
        <w:keepNext/>
        <w:spacing w:after="120"/>
      </w:pPr>
      <w:r>
        <w:t>O</w:t>
      </w:r>
      <w:r w:rsidR="00A52B8D">
        <w:t>nly</w:t>
      </w:r>
      <w:r w:rsidRPr="006769B1">
        <w:t xml:space="preserve"> applicable to Qualification Testing, and to Periodic Testing for renewal of qualification after lapse</w:t>
      </w:r>
      <w:r w:rsidR="00A52B8D">
        <w:t xml:space="preserve"> (Charts F4A and F4B)</w:t>
      </w:r>
      <w:r w:rsidRPr="006769B1">
        <w:t>.</w:t>
      </w:r>
      <w:r w:rsidR="00EA3E31">
        <w:t xml:space="preserve"> </w:t>
      </w:r>
      <w:r w:rsidRPr="00E42FBD">
        <w:t>Unless otherwise specified, the following details shall apply:</w:t>
      </w:r>
    </w:p>
    <w:p w14:paraId="62ABA836" w14:textId="46EDEF96" w:rsidR="00452F9D" w:rsidRDefault="00452F9D" w:rsidP="00452F9D">
      <w:pPr>
        <w:pStyle w:val="BulletList"/>
        <w:keepNext/>
        <w:spacing w:after="0"/>
      </w:pPr>
      <w:r>
        <w:t>Mounting</w:t>
      </w:r>
      <w:r w:rsidR="00334B4E">
        <w:t>:</w:t>
      </w:r>
    </w:p>
    <w:p w14:paraId="6E610F2F" w14:textId="77777777" w:rsidR="00452F9D" w:rsidRDefault="00452F9D" w:rsidP="00452F9D">
      <w:pPr>
        <w:spacing w:after="0"/>
        <w:ind w:left="1769"/>
      </w:pPr>
      <w:r>
        <w:t>Components shall be suspended by their terminals in free air at an ambient temperature of +20°C minimum.</w:t>
      </w:r>
    </w:p>
    <w:p w14:paraId="1C9069AC" w14:textId="310D25AF" w:rsidR="00452F9D" w:rsidRDefault="00452F9D" w:rsidP="00452F9D">
      <w:pPr>
        <w:pStyle w:val="BulletList"/>
        <w:spacing w:before="120" w:after="0"/>
      </w:pPr>
      <w:r>
        <w:t>Test Conditions</w:t>
      </w:r>
      <w:r w:rsidR="00334B4E">
        <w:t>:</w:t>
      </w:r>
    </w:p>
    <w:p w14:paraId="6B32BF07" w14:textId="4251C6C5" w:rsidR="00452F9D" w:rsidRDefault="00452F9D" w:rsidP="00B348FB">
      <w:pPr>
        <w:pStyle w:val="ListParagraph"/>
        <w:numPr>
          <w:ilvl w:val="0"/>
          <w:numId w:val="20"/>
        </w:numPr>
        <w:spacing w:after="0"/>
        <w:ind w:left="2140"/>
      </w:pPr>
      <w:r>
        <w:t>Applied current: 140% of rated DC current</w:t>
      </w:r>
      <w:r w:rsidR="00526099">
        <w:t xml:space="preserve"> (I</w:t>
      </w:r>
      <w:r w:rsidR="00526099" w:rsidRPr="002C1D42">
        <w:rPr>
          <w:vertAlign w:val="subscript"/>
        </w:rPr>
        <w:t>R</w:t>
      </w:r>
      <w:r w:rsidR="00526099">
        <w:t>)</w:t>
      </w:r>
      <w:r>
        <w:t>.</w:t>
      </w:r>
    </w:p>
    <w:p w14:paraId="14D75DB1" w14:textId="77777777" w:rsidR="00452F9D" w:rsidRDefault="00452F9D" w:rsidP="00B348FB">
      <w:pPr>
        <w:pStyle w:val="ListParagraph"/>
        <w:numPr>
          <w:ilvl w:val="0"/>
          <w:numId w:val="20"/>
        </w:numPr>
        <w:spacing w:after="0"/>
        <w:ind w:left="2140"/>
      </w:pPr>
      <w:r>
        <w:t>Duration: 15 minutes minimum.</w:t>
      </w:r>
    </w:p>
    <w:p w14:paraId="25320361" w14:textId="606B7C65" w:rsidR="00452F9D" w:rsidRDefault="00452F9D" w:rsidP="00B348FB">
      <w:pPr>
        <w:pStyle w:val="BulletList"/>
        <w:keepNext/>
        <w:spacing w:after="0"/>
      </w:pPr>
      <w:r>
        <w:t>Data Points</w:t>
      </w:r>
      <w:r w:rsidR="00334B4E">
        <w:t>:</w:t>
      </w:r>
    </w:p>
    <w:p w14:paraId="0AB85CEF" w14:textId="77777777" w:rsidR="00452F9D" w:rsidRDefault="00452F9D" w:rsidP="00B348FB">
      <w:pPr>
        <w:keepNext/>
        <w:spacing w:after="120"/>
        <w:ind w:left="1769"/>
      </w:pPr>
      <w:r>
        <w:t xml:space="preserve">After the application of the overload </w:t>
      </w:r>
      <w:proofErr w:type="gramStart"/>
      <w:r>
        <w:t>current</w:t>
      </w:r>
      <w:proofErr w:type="gramEnd"/>
      <w:r>
        <w:t xml:space="preserve"> the components shall be allowed to cool to room temperature.</w:t>
      </w:r>
    </w:p>
    <w:p w14:paraId="1CB01719" w14:textId="5DD1F53E" w:rsidR="00452F9D" w:rsidRPr="00452F9D" w:rsidRDefault="00452F9D" w:rsidP="00115A3E">
      <w:pPr>
        <w:pStyle w:val="BulletList"/>
        <w:numPr>
          <w:ilvl w:val="0"/>
          <w:numId w:val="0"/>
        </w:numPr>
        <w:ind w:left="1777"/>
      </w:pPr>
      <w:r w:rsidRPr="00115A3E">
        <w:t>The components shall be visually examined. There shall be no evidence of damage. Insulation Resistance and Voltage Drop shall be measured as specified in Intermediate and End Point Electrical</w:t>
      </w:r>
      <w:r w:rsidRPr="00E42FBD">
        <w:t xml:space="preserve"> Measurements in the Detail Specification.</w:t>
      </w:r>
    </w:p>
    <w:p w14:paraId="0E4C9CB1" w14:textId="4BF25B2D" w:rsidR="00FF7AF7" w:rsidRDefault="00FF7AF7" w:rsidP="0008708A">
      <w:pPr>
        <w:pStyle w:val="Heading2"/>
      </w:pPr>
      <w:bookmarkStart w:id="122" w:name="_Ref93312188"/>
      <w:bookmarkStart w:id="123" w:name="_Ref93312267"/>
      <w:bookmarkStart w:id="124" w:name="_Toc145416691"/>
      <w:r>
        <w:lastRenderedPageBreak/>
        <w:t>LOW AIR PRESSURE</w:t>
      </w:r>
      <w:bookmarkEnd w:id="121"/>
      <w:bookmarkEnd w:id="122"/>
      <w:bookmarkEnd w:id="123"/>
      <w:bookmarkEnd w:id="124"/>
    </w:p>
    <w:p w14:paraId="2C23EF85" w14:textId="54616FE5" w:rsidR="00FF7AF7" w:rsidRDefault="00F1740C" w:rsidP="00452F9D">
      <w:pPr>
        <w:keepNext/>
        <w:spacing w:after="120"/>
      </w:pPr>
      <w:r>
        <w:t>C</w:t>
      </w:r>
      <w:r w:rsidR="00FF7AF7">
        <w:t xml:space="preserve">omponents shall be </w:t>
      </w:r>
      <w:r w:rsidR="00FF7AF7" w:rsidRPr="001469FC">
        <w:t>subjected to Test M of IEC Publication No. 60068-2-13</w:t>
      </w:r>
      <w:r w:rsidR="00FF7AF7">
        <w:t>. Unless otherwise specified, the following details shall apply:</w:t>
      </w:r>
    </w:p>
    <w:p w14:paraId="79A88426" w14:textId="6C739DBB" w:rsidR="00FF7AF7" w:rsidRDefault="00FF7AF7" w:rsidP="00452F9D">
      <w:pPr>
        <w:pStyle w:val="BulletList"/>
        <w:keepNext/>
        <w:spacing w:after="0"/>
      </w:pPr>
      <w:r>
        <w:t>Test Conditions</w:t>
      </w:r>
      <w:r w:rsidR="005707D5">
        <w:t>:</w:t>
      </w:r>
    </w:p>
    <w:p w14:paraId="50E2A6E8" w14:textId="77777777" w:rsidR="00FF7AF7" w:rsidRDefault="00FF7AF7" w:rsidP="00AA0891">
      <w:pPr>
        <w:pStyle w:val="ListParagraph"/>
        <w:keepNext/>
        <w:numPr>
          <w:ilvl w:val="0"/>
          <w:numId w:val="20"/>
        </w:numPr>
        <w:spacing w:after="60"/>
        <w:ind w:left="2137" w:hanging="357"/>
        <w:contextualSpacing w:val="0"/>
      </w:pPr>
      <w:r>
        <w:t>Pressure: 4kPa</w:t>
      </w:r>
    </w:p>
    <w:p w14:paraId="2229EAEC" w14:textId="77777777" w:rsidR="00FF7AF7" w:rsidRDefault="00FF7AF7" w:rsidP="00AA0891">
      <w:pPr>
        <w:pStyle w:val="ListParagraph"/>
        <w:keepNext/>
        <w:numPr>
          <w:ilvl w:val="0"/>
          <w:numId w:val="20"/>
        </w:numPr>
        <w:spacing w:after="60"/>
        <w:ind w:left="2137" w:hanging="357"/>
        <w:contextualSpacing w:val="0"/>
      </w:pPr>
      <w:r>
        <w:t>Duration: 1 hour</w:t>
      </w:r>
    </w:p>
    <w:p w14:paraId="3D263501" w14:textId="77777777" w:rsidR="00FF7AF7" w:rsidRDefault="00FF7AF7" w:rsidP="00AA0891">
      <w:pPr>
        <w:pStyle w:val="ListParagraph"/>
        <w:keepNext/>
        <w:numPr>
          <w:ilvl w:val="0"/>
          <w:numId w:val="20"/>
        </w:numPr>
        <w:spacing w:after="60"/>
        <w:ind w:left="2137" w:hanging="357"/>
        <w:contextualSpacing w:val="0"/>
      </w:pPr>
      <w:r>
        <w:t>Temperature: +15 to +35°C</w:t>
      </w:r>
    </w:p>
    <w:p w14:paraId="7DCC35F6" w14:textId="7DB8E23E" w:rsidR="00FF7AF7" w:rsidRDefault="00FF7AF7" w:rsidP="00884B49">
      <w:pPr>
        <w:pStyle w:val="ListParagraph"/>
        <w:keepNext/>
        <w:numPr>
          <w:ilvl w:val="0"/>
          <w:numId w:val="20"/>
        </w:numPr>
        <w:spacing w:after="0"/>
        <w:ind w:left="2140"/>
      </w:pPr>
      <w:r>
        <w:t>Applied Voltage</w:t>
      </w:r>
      <w:r w:rsidR="00A64D0F">
        <w:t xml:space="preserve"> (Voltage Proof)</w:t>
      </w:r>
      <w:r>
        <w:t xml:space="preserve">: 125% of the rated voltage, specified in the Detail Specification, applied during the last 5 minutes of the </w:t>
      </w:r>
      <w:proofErr w:type="gramStart"/>
      <w:r>
        <w:t>1 hour</w:t>
      </w:r>
      <w:proofErr w:type="gramEnd"/>
      <w:r>
        <w:t xml:space="preserve"> period at low pressure.</w:t>
      </w:r>
    </w:p>
    <w:p w14:paraId="1E3F0CF7" w14:textId="2A76FA75" w:rsidR="00FF7AF7" w:rsidRDefault="00FF7AF7" w:rsidP="00FA072A">
      <w:pPr>
        <w:pStyle w:val="BulletList"/>
        <w:spacing w:before="240" w:after="0"/>
        <w:ind w:left="1775" w:hanging="357"/>
        <w:contextualSpacing w:val="0"/>
      </w:pPr>
      <w:r>
        <w:t>Data Points</w:t>
      </w:r>
      <w:r w:rsidR="005707D5">
        <w:t>:</w:t>
      </w:r>
    </w:p>
    <w:p w14:paraId="73E1171A" w14:textId="77777777" w:rsidR="00FF7AF7" w:rsidRDefault="00FF7AF7" w:rsidP="00FF7AF7">
      <w:pPr>
        <w:ind w:left="1769"/>
      </w:pPr>
      <w:r>
        <w:t xml:space="preserve">During and after the test, the components shall be monitored and there shall be </w:t>
      </w:r>
      <w:r w:rsidRPr="00A2385F">
        <w:t>no sign of permanent breakdown, flashover, harmful deformation of the case or seepage of impregnant.</w:t>
      </w:r>
    </w:p>
    <w:p w14:paraId="5622CC04" w14:textId="77777777" w:rsidR="00FF7AF7" w:rsidRDefault="00FF7AF7" w:rsidP="003C688D">
      <w:pPr>
        <w:pStyle w:val="Heading2"/>
      </w:pPr>
      <w:bookmarkStart w:id="125" w:name="_Ref478374651"/>
      <w:bookmarkStart w:id="126" w:name="_Toc145416692"/>
      <w:r>
        <w:t>DAMP HEAT</w:t>
      </w:r>
      <w:bookmarkEnd w:id="125"/>
      <w:bookmarkEnd w:id="126"/>
    </w:p>
    <w:p w14:paraId="0FF999C9" w14:textId="7D6FFA48" w:rsidR="00FF7AF7" w:rsidRDefault="00F1740C" w:rsidP="003C688D">
      <w:pPr>
        <w:keepNext/>
        <w:spacing w:after="120"/>
      </w:pPr>
      <w:r>
        <w:t>C</w:t>
      </w:r>
      <w:r w:rsidR="00FF7AF7" w:rsidRPr="006068D3">
        <w:t xml:space="preserve">omponents shall be subjected to </w:t>
      </w:r>
      <w:r w:rsidR="00FF7AF7">
        <w:t>a Damp Heat test</w:t>
      </w:r>
      <w:r w:rsidR="00FF7AF7" w:rsidRPr="006068D3">
        <w:t xml:space="preserve"> as follows:</w:t>
      </w:r>
    </w:p>
    <w:p w14:paraId="758D6FCF" w14:textId="26ABF8F5" w:rsidR="00FF7AF7" w:rsidRDefault="00E65068" w:rsidP="003C688D">
      <w:pPr>
        <w:keepNext/>
        <w:spacing w:after="120"/>
      </w:pPr>
      <w:r>
        <w:t>The c</w:t>
      </w:r>
      <w:r w:rsidR="00FF7AF7" w:rsidRPr="00874223">
        <w:t>omponents shall be mounted by their normal mounting means and, where applicable, to the torque rating defined in the Detail Specification.</w:t>
      </w:r>
      <w:r w:rsidR="00FF7AF7">
        <w:t xml:space="preserve"> The components shall be placed in the test chamber and maintained, for a period of 168 hours, under the following conditions:</w:t>
      </w:r>
    </w:p>
    <w:p w14:paraId="4E075674" w14:textId="77777777" w:rsidR="00FF7AF7" w:rsidRDefault="00FF7AF7" w:rsidP="003C688D">
      <w:pPr>
        <w:pStyle w:val="BulletList"/>
        <w:keepNext/>
        <w:numPr>
          <w:ilvl w:val="0"/>
          <w:numId w:val="18"/>
        </w:numPr>
        <w:ind w:left="1777"/>
      </w:pPr>
      <w:r>
        <w:tab/>
        <w:t>Humidity:</w:t>
      </w:r>
      <w:r>
        <w:tab/>
        <w:t xml:space="preserve"> 85%</w:t>
      </w:r>
    </w:p>
    <w:p w14:paraId="0A8C7C88" w14:textId="77777777" w:rsidR="00FF7AF7" w:rsidRDefault="00FF7AF7" w:rsidP="003C688D">
      <w:pPr>
        <w:pStyle w:val="BulletList"/>
        <w:keepNext/>
        <w:numPr>
          <w:ilvl w:val="0"/>
          <w:numId w:val="18"/>
        </w:numPr>
        <w:spacing w:after="120"/>
        <w:ind w:left="1777"/>
      </w:pPr>
      <w:r>
        <w:t xml:space="preserve">Temperature: </w:t>
      </w:r>
      <w:r>
        <w:tab/>
        <w:t>+85 (+2 -</w:t>
      </w:r>
      <w:proofErr w:type="gramStart"/>
      <w:r>
        <w:t>0)°</w:t>
      </w:r>
      <w:proofErr w:type="gramEnd"/>
      <w:r>
        <w:t>C</w:t>
      </w:r>
    </w:p>
    <w:p w14:paraId="4A921F75" w14:textId="77777777" w:rsidR="00FF7AF7" w:rsidRDefault="00FF7AF7" w:rsidP="003C688D">
      <w:pPr>
        <w:keepNext/>
        <w:spacing w:after="120"/>
      </w:pPr>
      <w:r>
        <w:t>The v</w:t>
      </w:r>
      <w:r w:rsidRPr="00874223">
        <w:t xml:space="preserve">oltage </w:t>
      </w:r>
      <w:r>
        <w:t>to be applied to components with multilayer (discoidal) ceramic capacitor(s) shall be 1.5V (DC), with a series resistor not exceeding 20kΩ.</w:t>
      </w:r>
    </w:p>
    <w:p w14:paraId="62CDB23B" w14:textId="77777777" w:rsidR="00FF7AF7" w:rsidRDefault="00FF7AF7" w:rsidP="003C688D">
      <w:pPr>
        <w:keepNext/>
      </w:pPr>
      <w:r w:rsidRPr="00874223">
        <w:t>The voltage to be applied to components with</w:t>
      </w:r>
      <w:r>
        <w:t xml:space="preserve"> a tubular ceramic capacitor shall be the rated DC voltage defined in the Detail Specification.</w:t>
      </w:r>
    </w:p>
    <w:p w14:paraId="083B5C66" w14:textId="5FC7F1A6" w:rsidR="00FF7AF7" w:rsidRDefault="00FF7AF7" w:rsidP="003C688D">
      <w:pPr>
        <w:pStyle w:val="BulletList"/>
        <w:keepNext/>
        <w:spacing w:after="0"/>
      </w:pPr>
      <w:r>
        <w:t>Data Points</w:t>
      </w:r>
      <w:r w:rsidR="00995854">
        <w:t>:</w:t>
      </w:r>
    </w:p>
    <w:p w14:paraId="68547C29" w14:textId="77777777" w:rsidR="00FF7AF7" w:rsidRDefault="00FF7AF7" w:rsidP="003C688D">
      <w:pPr>
        <w:keepNext/>
        <w:spacing w:after="120"/>
        <w:ind w:left="1769"/>
      </w:pPr>
      <w:r w:rsidRPr="00990227">
        <w:t>On completion of testing, the components shall be subjected to standard atmospheric conditions for recovery for a period of 4 hours.</w:t>
      </w:r>
    </w:p>
    <w:p w14:paraId="0C2C1933" w14:textId="77777777" w:rsidR="00FF7AF7" w:rsidRDefault="00FF7AF7" w:rsidP="00FF7AF7">
      <w:pPr>
        <w:ind w:left="1769"/>
      </w:pPr>
      <w:r>
        <w:t xml:space="preserve">After recovery, the components </w:t>
      </w:r>
      <w:r w:rsidRPr="00C604D6">
        <w:t>shall be visually examined. There shall be no evidence of cracking or separation of the encapsulant from the case or inner conductors.</w:t>
      </w:r>
      <w:r>
        <w:t xml:space="preserve"> </w:t>
      </w:r>
      <w:r w:rsidRPr="00C604D6">
        <w:t>Insulation Resistance shall be measured</w:t>
      </w:r>
      <w:r>
        <w:t xml:space="preserve">, </w:t>
      </w:r>
      <w:r w:rsidRPr="00C604D6">
        <w:t xml:space="preserve">using the </w:t>
      </w:r>
      <w:r>
        <w:t>voltage</w:t>
      </w:r>
      <w:r w:rsidRPr="00C604D6">
        <w:t xml:space="preserve"> applied during the test</w:t>
      </w:r>
      <w:r>
        <w:t>,</w:t>
      </w:r>
      <w:r w:rsidRPr="00C604D6">
        <w:t xml:space="preserve"> as specified in Intermediate and End-Point Electrical Measurements in the Detail Specification.</w:t>
      </w:r>
    </w:p>
    <w:p w14:paraId="57EC99F5" w14:textId="4BDF5C9A" w:rsidR="00452F9D" w:rsidRDefault="00452F9D" w:rsidP="00F3324D">
      <w:pPr>
        <w:pStyle w:val="Heading2"/>
      </w:pPr>
      <w:bookmarkStart w:id="127" w:name="_Ref93312201"/>
      <w:bookmarkStart w:id="128" w:name="_Ref93312278"/>
      <w:bookmarkStart w:id="129" w:name="_Toc145416693"/>
      <w:bookmarkStart w:id="130" w:name="_Ref478374609"/>
      <w:r w:rsidRPr="00AE76BF">
        <w:lastRenderedPageBreak/>
        <w:t>RESISTANCE TO SOLDERING HEAT</w:t>
      </w:r>
      <w:bookmarkEnd w:id="127"/>
      <w:bookmarkEnd w:id="128"/>
      <w:bookmarkEnd w:id="129"/>
    </w:p>
    <w:p w14:paraId="292DBD1A" w14:textId="53DD4963" w:rsidR="00452F9D" w:rsidRDefault="00B17434" w:rsidP="00F3324D">
      <w:pPr>
        <w:keepNext/>
        <w:spacing w:after="120"/>
      </w:pPr>
      <w:r>
        <w:t>Only</w:t>
      </w:r>
      <w:r w:rsidRPr="006769B1">
        <w:t xml:space="preserve"> applicable to Qualification Testing, and to Periodic Testing for renewal of qualification after lapse</w:t>
      </w:r>
      <w:r>
        <w:t xml:space="preserve"> (Charts F4A and F4B)</w:t>
      </w:r>
      <w:r w:rsidR="00452F9D">
        <w:t>.</w:t>
      </w:r>
    </w:p>
    <w:p w14:paraId="5ABC5720" w14:textId="314AD18A" w:rsidR="00452F9D" w:rsidRDefault="00452F9D" w:rsidP="00F3324D">
      <w:pPr>
        <w:keepNext/>
        <w:spacing w:after="120"/>
      </w:pPr>
      <w:r w:rsidRPr="00DE51A0">
        <w:t>Unless otherwise specified,</w:t>
      </w:r>
      <w:r>
        <w:t xml:space="preserve"> </w:t>
      </w:r>
      <w:r w:rsidR="00E65068">
        <w:t xml:space="preserve">the </w:t>
      </w:r>
      <w:r>
        <w:t>components shall be subjected to Test Tb of IEC Publication No. 60068</w:t>
      </w:r>
      <w:r>
        <w:noBreakHyphen/>
        <w:t>2-20. Unless otherwise specified, the following details shall apply:</w:t>
      </w:r>
    </w:p>
    <w:p w14:paraId="066747D0" w14:textId="708E1450" w:rsidR="00452F9D" w:rsidRDefault="00452F9D" w:rsidP="00F3324D">
      <w:pPr>
        <w:pStyle w:val="BulletList"/>
        <w:keepNext/>
        <w:spacing w:after="0"/>
      </w:pPr>
      <w:r>
        <w:tab/>
        <w:t>Stabilisation</w:t>
      </w:r>
      <w:r w:rsidR="00067ECA">
        <w:t>:</w:t>
      </w:r>
    </w:p>
    <w:p w14:paraId="433A9A3A" w14:textId="77777777" w:rsidR="00452F9D" w:rsidRDefault="00452F9D" w:rsidP="00F3324D">
      <w:pPr>
        <w:keepNext/>
        <w:spacing w:after="120"/>
        <w:ind w:left="1769"/>
      </w:pPr>
      <w:r>
        <w:t xml:space="preserve">Prior to </w:t>
      </w:r>
      <w:r w:rsidRPr="006068D3">
        <w:t>the test the components shall be stabilised at +22 ±3°C for a period of 15 minutes minimum.</w:t>
      </w:r>
    </w:p>
    <w:p w14:paraId="3A3B8E98" w14:textId="15AE3714" w:rsidR="00452F9D" w:rsidRDefault="00452F9D" w:rsidP="00452F9D">
      <w:pPr>
        <w:pStyle w:val="BulletList"/>
        <w:keepNext/>
        <w:spacing w:after="0"/>
      </w:pPr>
      <w:r>
        <w:t>Test Conditions</w:t>
      </w:r>
      <w:r w:rsidR="00067ECA">
        <w:t>:</w:t>
      </w:r>
    </w:p>
    <w:p w14:paraId="19DA29CC" w14:textId="77777777" w:rsidR="00452F9D" w:rsidRDefault="00452F9D" w:rsidP="00465CC9">
      <w:pPr>
        <w:pStyle w:val="ListParagraph"/>
        <w:keepNext/>
        <w:numPr>
          <w:ilvl w:val="0"/>
          <w:numId w:val="20"/>
        </w:numPr>
        <w:spacing w:after="0"/>
        <w:ind w:left="2140"/>
      </w:pPr>
      <w:r>
        <w:tab/>
        <w:t xml:space="preserve">Test method: 1A (+260 </w:t>
      </w:r>
      <w:r w:rsidRPr="00D96312">
        <w:t>±</w:t>
      </w:r>
      <w:r>
        <w:t>5</w:t>
      </w:r>
      <w:r w:rsidRPr="00D96312">
        <w:t>°</w:t>
      </w:r>
      <w:r>
        <w:t>C)</w:t>
      </w:r>
    </w:p>
    <w:p w14:paraId="61824303" w14:textId="77777777" w:rsidR="00452F9D" w:rsidRDefault="00452F9D" w:rsidP="00465CC9">
      <w:pPr>
        <w:pStyle w:val="ListParagraph"/>
        <w:keepNext/>
        <w:numPr>
          <w:ilvl w:val="0"/>
          <w:numId w:val="20"/>
        </w:numPr>
        <w:spacing w:after="0"/>
        <w:ind w:left="2140"/>
      </w:pPr>
      <w:r>
        <w:tab/>
      </w:r>
      <w:r>
        <w:tab/>
        <w:t>Immersion depth: 2 (+0.5 -0) mm from the component body.</w:t>
      </w:r>
    </w:p>
    <w:p w14:paraId="5D51A401" w14:textId="77777777" w:rsidR="00452F9D" w:rsidRDefault="00452F9D" w:rsidP="00465CC9">
      <w:pPr>
        <w:pStyle w:val="ListParagraph"/>
        <w:keepNext/>
        <w:numPr>
          <w:ilvl w:val="0"/>
          <w:numId w:val="20"/>
        </w:numPr>
        <w:spacing w:after="0"/>
        <w:ind w:left="2140"/>
      </w:pPr>
      <w:r>
        <w:tab/>
        <w:t>Immersion time: 10 ±1 seconds.</w:t>
      </w:r>
    </w:p>
    <w:p w14:paraId="200D9301" w14:textId="342924B4" w:rsidR="00452F9D" w:rsidRDefault="00452F9D" w:rsidP="00452F9D">
      <w:pPr>
        <w:pStyle w:val="alphabeticallist"/>
        <w:numPr>
          <w:ilvl w:val="0"/>
          <w:numId w:val="0"/>
        </w:numPr>
        <w:spacing w:before="120"/>
        <w:ind w:left="1769"/>
      </w:pPr>
      <w:r>
        <w:t xml:space="preserve">No heat sink </w:t>
      </w:r>
      <w:r w:rsidRPr="008E11E9">
        <w:t>or thermal screen shall be used.</w:t>
      </w:r>
    </w:p>
    <w:p w14:paraId="43CD62A2" w14:textId="5783B109" w:rsidR="00452F9D" w:rsidRDefault="00452F9D" w:rsidP="00AA0891">
      <w:pPr>
        <w:pStyle w:val="BulletList"/>
        <w:keepNext/>
        <w:spacing w:before="240" w:after="0"/>
      </w:pPr>
      <w:r>
        <w:tab/>
      </w:r>
      <w:r>
        <w:tab/>
        <w:t>Data Points</w:t>
      </w:r>
      <w:r w:rsidR="00067ECA">
        <w:t>:</w:t>
      </w:r>
    </w:p>
    <w:p w14:paraId="394DAF74" w14:textId="77777777" w:rsidR="00452F9D" w:rsidRDefault="00452F9D" w:rsidP="00452F9D">
      <w:pPr>
        <w:spacing w:after="120"/>
        <w:ind w:left="1769"/>
      </w:pPr>
      <w:r>
        <w:tab/>
      </w:r>
      <w:r>
        <w:tab/>
      </w:r>
      <w:r>
        <w:tab/>
      </w:r>
      <w:r>
        <w:tab/>
        <w:t xml:space="preserve">On completion of testing, the components shall be subjected to standard atmospheric conditions for a recovery period of 1.5 </w:t>
      </w:r>
      <w:r>
        <w:rPr>
          <w:rFonts w:cs="Arial"/>
        </w:rPr>
        <w:t>±0.5</w:t>
      </w:r>
      <w:r>
        <w:t xml:space="preserve"> hours.</w:t>
      </w:r>
    </w:p>
    <w:p w14:paraId="7450BD5E" w14:textId="77777777" w:rsidR="00452F9D" w:rsidRDefault="00452F9D" w:rsidP="00452F9D">
      <w:pPr>
        <w:ind w:left="1769"/>
      </w:pPr>
      <w:r>
        <w:tab/>
      </w:r>
      <w:r>
        <w:tab/>
        <w:t xml:space="preserve">After recovery, </w:t>
      </w:r>
      <w:r w:rsidRPr="00DE51A0">
        <w:t>the components shall be visually examined. There shall be no evidence of damage.</w:t>
      </w:r>
      <w:r>
        <w:t xml:space="preserve"> Insulation Resistance and Insertion Loss shall be measured as specified in Intermediate and End</w:t>
      </w:r>
      <w:r>
        <w:noBreakHyphen/>
        <w:t>Point Electrical Measurements in the Detail Specification.</w:t>
      </w:r>
    </w:p>
    <w:p w14:paraId="587DC33F" w14:textId="77777777" w:rsidR="00452F9D" w:rsidRDefault="00452F9D" w:rsidP="003C688D">
      <w:pPr>
        <w:pStyle w:val="Heading2"/>
        <w:keepLines/>
      </w:pPr>
      <w:bookmarkStart w:id="131" w:name="_Ref479080636"/>
      <w:bookmarkStart w:id="132" w:name="_Toc145416694"/>
      <w:r w:rsidRPr="00AE76BF">
        <w:t>SHOCK</w:t>
      </w:r>
      <w:bookmarkEnd w:id="131"/>
      <w:bookmarkEnd w:id="132"/>
    </w:p>
    <w:p w14:paraId="6BB82AB7" w14:textId="26660BEC" w:rsidR="00452F9D" w:rsidRDefault="006C12F2" w:rsidP="003C688D">
      <w:pPr>
        <w:keepNext/>
        <w:keepLines/>
        <w:spacing w:after="120"/>
      </w:pPr>
      <w:r>
        <w:t>C</w:t>
      </w:r>
      <w:r w:rsidR="00452F9D">
        <w:t xml:space="preserve">omponents shall be subjected to Test </w:t>
      </w:r>
      <w:proofErr w:type="spellStart"/>
      <w:r w:rsidR="00452F9D">
        <w:t>Ea</w:t>
      </w:r>
      <w:proofErr w:type="spellEnd"/>
      <w:r w:rsidR="00452F9D">
        <w:t xml:space="preserve"> of IEC Publication No. 60068-2-27. The following details shall apply:</w:t>
      </w:r>
    </w:p>
    <w:p w14:paraId="134B9EBA" w14:textId="2D92E74F" w:rsidR="00452F9D" w:rsidRDefault="00452F9D" w:rsidP="003C688D">
      <w:pPr>
        <w:pStyle w:val="BulletList"/>
        <w:keepNext/>
        <w:keepLines/>
        <w:spacing w:after="0"/>
      </w:pPr>
      <w:r>
        <w:tab/>
      </w:r>
      <w:r>
        <w:tab/>
        <w:t>Test Conditions</w:t>
      </w:r>
      <w:r w:rsidR="00FC5F40">
        <w:t>:</w:t>
      </w:r>
    </w:p>
    <w:p w14:paraId="5714FCF1" w14:textId="382284C1" w:rsidR="00452F9D" w:rsidRDefault="00304BB7" w:rsidP="003C688D">
      <w:pPr>
        <w:pStyle w:val="ListParagraph"/>
        <w:keepNext/>
        <w:keepLines/>
        <w:numPr>
          <w:ilvl w:val="0"/>
          <w:numId w:val="20"/>
        </w:numPr>
        <w:spacing w:after="60"/>
        <w:ind w:left="2137" w:hanging="357"/>
        <w:contextualSpacing w:val="0"/>
      </w:pPr>
      <w:r w:rsidRPr="00304BB7">
        <w:tab/>
        <w:t>Waveform: ½-sine pulse</w:t>
      </w:r>
      <w:r w:rsidR="00452F9D">
        <w:t>.</w:t>
      </w:r>
    </w:p>
    <w:p w14:paraId="5B388C4E" w14:textId="77777777" w:rsidR="00452F9D" w:rsidRDefault="00452F9D" w:rsidP="003C688D">
      <w:pPr>
        <w:pStyle w:val="ListParagraph"/>
        <w:keepNext/>
        <w:keepLines/>
        <w:numPr>
          <w:ilvl w:val="0"/>
          <w:numId w:val="20"/>
        </w:numPr>
        <w:spacing w:after="60"/>
        <w:ind w:left="2137" w:hanging="357"/>
        <w:contextualSpacing w:val="0"/>
      </w:pPr>
      <w:r>
        <w:tab/>
      </w:r>
      <w:r>
        <w:tab/>
        <w:t>Peak acceleration: 1000m/s</w:t>
      </w:r>
      <w:r w:rsidRPr="00281DD5">
        <w:rPr>
          <w:vertAlign w:val="superscript"/>
        </w:rPr>
        <w:t>2</w:t>
      </w:r>
    </w:p>
    <w:p w14:paraId="236B759D" w14:textId="6E23ADF1" w:rsidR="00452F9D" w:rsidRDefault="00D068A8" w:rsidP="003C688D">
      <w:pPr>
        <w:pStyle w:val="ListParagraph"/>
        <w:keepNext/>
        <w:keepLines/>
        <w:numPr>
          <w:ilvl w:val="0"/>
          <w:numId w:val="20"/>
        </w:numPr>
        <w:spacing w:after="60"/>
        <w:ind w:left="2137" w:hanging="357"/>
        <w:contextualSpacing w:val="0"/>
      </w:pPr>
      <w:r>
        <w:t>D</w:t>
      </w:r>
      <w:r w:rsidR="00452F9D">
        <w:t>uration: 6ms</w:t>
      </w:r>
    </w:p>
    <w:p w14:paraId="6C8BC360" w14:textId="77777777" w:rsidR="00452F9D" w:rsidRDefault="00452F9D" w:rsidP="003C688D">
      <w:pPr>
        <w:pStyle w:val="ListParagraph"/>
        <w:keepNext/>
        <w:keepLines/>
        <w:numPr>
          <w:ilvl w:val="0"/>
          <w:numId w:val="20"/>
        </w:numPr>
        <w:spacing w:after="60"/>
        <w:ind w:left="2137" w:hanging="357"/>
        <w:contextualSpacing w:val="0"/>
      </w:pPr>
      <w:r>
        <w:t>Applied voltage: 100% of rated voltage.</w:t>
      </w:r>
    </w:p>
    <w:p w14:paraId="48D334AF" w14:textId="77777777" w:rsidR="00452F9D" w:rsidRDefault="00452F9D" w:rsidP="003C688D">
      <w:pPr>
        <w:pStyle w:val="ListParagraph"/>
        <w:keepNext/>
        <w:keepLines/>
        <w:numPr>
          <w:ilvl w:val="0"/>
          <w:numId w:val="20"/>
        </w:numPr>
        <w:spacing w:after="0"/>
        <w:ind w:left="2140"/>
      </w:pPr>
      <w:r>
        <w:tab/>
      </w:r>
      <w:r>
        <w:tab/>
        <w:t xml:space="preserve">Mounting: The components shall be mechanically connected to the shock machine either directly or by means of a fixture. </w:t>
      </w:r>
      <w:r w:rsidRPr="00E0182A">
        <w:t>Mounting fixtures shall enable the components to be vibrated in 3 mutually perpendicular axes in turn, which should be so chosen that faults are most likely to be revealed. Components shall be mounted by their normal mounting means and, where applicable, to the torque rating defined in the Detail Specification. Additional restraining straps should be avoided. Unless otherwise specified, components not provided with specific means of mounting shall be clamped on both body and leads (leads shall be clamped at 6 ±1mm from the body). Care should be taken to avoid pinching the leads. If external connections, necessary for measuring and supply purposes, are specified in the Detail Specification, they should add the minimum restraint and mass.</w:t>
      </w:r>
    </w:p>
    <w:p w14:paraId="6998EC52" w14:textId="1265F878" w:rsidR="00452F9D" w:rsidRDefault="00452F9D" w:rsidP="00A93102">
      <w:pPr>
        <w:pStyle w:val="BulletList"/>
        <w:spacing w:before="120" w:after="0"/>
      </w:pPr>
      <w:r>
        <w:tab/>
      </w:r>
      <w:r>
        <w:tab/>
        <w:t>Data Points</w:t>
      </w:r>
      <w:r w:rsidR="00FC5F40">
        <w:t>:</w:t>
      </w:r>
    </w:p>
    <w:p w14:paraId="2AAF0252" w14:textId="77777777" w:rsidR="00452F9D" w:rsidRDefault="00452F9D" w:rsidP="00D94A56">
      <w:pPr>
        <w:keepNext/>
        <w:spacing w:after="120"/>
        <w:ind w:left="1769"/>
      </w:pPr>
      <w:r>
        <w:tab/>
      </w:r>
      <w:r>
        <w:tab/>
      </w:r>
      <w:r w:rsidRPr="002B0F55">
        <w:t xml:space="preserve">During the </w:t>
      </w:r>
      <w:r>
        <w:t>test</w:t>
      </w:r>
      <w:r w:rsidRPr="002B0F55">
        <w:t xml:space="preserve"> the components shall be monitored for intermittent </w:t>
      </w:r>
      <w:r>
        <w:t xml:space="preserve">short-circuits between the terminals and case, or </w:t>
      </w:r>
      <w:proofErr w:type="gramStart"/>
      <w:r>
        <w:t>open-circuits</w:t>
      </w:r>
      <w:proofErr w:type="gramEnd"/>
      <w:r>
        <w:t xml:space="preserve"> between terminals, of duration 0.1ms or longer.</w:t>
      </w:r>
    </w:p>
    <w:p w14:paraId="16F8D949" w14:textId="77777777" w:rsidR="00452F9D" w:rsidRDefault="00452F9D" w:rsidP="00452F9D">
      <w:pPr>
        <w:spacing w:after="120"/>
        <w:ind w:left="1769"/>
      </w:pPr>
      <w:r>
        <w:tab/>
      </w:r>
      <w:r>
        <w:tab/>
        <w:t>On completion of testing, the components shall be visually examined. There shall be no evidence of damage. Insertion Loss shall be measured as specified in Intermediate and End</w:t>
      </w:r>
      <w:r>
        <w:noBreakHyphen/>
        <w:t>Point Electrical Measurements in the Detail Specification.</w:t>
      </w:r>
    </w:p>
    <w:p w14:paraId="5B471B1E" w14:textId="70E3381D" w:rsidR="00FF7AF7" w:rsidRDefault="00FF7AF7" w:rsidP="00A915EC">
      <w:pPr>
        <w:pStyle w:val="Heading2"/>
      </w:pPr>
      <w:bookmarkStart w:id="133" w:name="_Ref93312225"/>
      <w:bookmarkStart w:id="134" w:name="_Toc145416695"/>
      <w:r>
        <w:lastRenderedPageBreak/>
        <w:t>IMMERSION</w:t>
      </w:r>
      <w:bookmarkEnd w:id="130"/>
      <w:bookmarkEnd w:id="133"/>
      <w:bookmarkEnd w:id="134"/>
    </w:p>
    <w:p w14:paraId="51E83B11" w14:textId="77777777" w:rsidR="00FF7AF7" w:rsidRDefault="00FF7AF7" w:rsidP="006C12F2">
      <w:pPr>
        <w:spacing w:after="120"/>
      </w:pPr>
      <w:r>
        <w:t xml:space="preserve">Components shall be subjected to Immersion, </w:t>
      </w:r>
      <w:r w:rsidRPr="00B12BBA">
        <w:t>immediately after Rapid Change of Temperature</w:t>
      </w:r>
      <w:r>
        <w:t>, as follows:</w:t>
      </w:r>
    </w:p>
    <w:p w14:paraId="552EEDF7" w14:textId="1649F5E6" w:rsidR="00FF7AF7" w:rsidRDefault="00FF7AF7" w:rsidP="006C12F2">
      <w:pPr>
        <w:pStyle w:val="BulletList"/>
        <w:spacing w:after="0"/>
      </w:pPr>
      <w:r>
        <w:t>Test Conditions</w:t>
      </w:r>
      <w:r w:rsidR="00A5321C">
        <w:t>:</w:t>
      </w:r>
    </w:p>
    <w:p w14:paraId="046C0110" w14:textId="77777777" w:rsidR="00FF7AF7" w:rsidRPr="0027632A" w:rsidRDefault="00FF7AF7" w:rsidP="00F707A0">
      <w:pPr>
        <w:pStyle w:val="ListParagraph"/>
        <w:keepNext/>
        <w:numPr>
          <w:ilvl w:val="0"/>
          <w:numId w:val="20"/>
        </w:numPr>
        <w:spacing w:after="60"/>
        <w:ind w:left="2137" w:hanging="357"/>
        <w:contextualSpacing w:val="0"/>
      </w:pPr>
      <w:r w:rsidRPr="0027632A">
        <w:t>Mounting: Components shall be mounted by their normal mounting means and, where applicable, to the torque rating defined in the Detail Specification.</w:t>
      </w:r>
    </w:p>
    <w:p w14:paraId="3E717E9B" w14:textId="77777777" w:rsidR="00FF7AF7" w:rsidRDefault="00FF7AF7" w:rsidP="00A5321C">
      <w:pPr>
        <w:pStyle w:val="ListParagraph"/>
        <w:keepNext/>
        <w:numPr>
          <w:ilvl w:val="0"/>
          <w:numId w:val="20"/>
        </w:numPr>
        <w:spacing w:after="0"/>
        <w:ind w:left="2140"/>
      </w:pPr>
      <w:r w:rsidRPr="0027632A">
        <w:t>Procedure: Components shall undergo 2 cycles of immersion. Each cycle shall consist of immersion in a bath of fresh (tap) water at a temperature of +65 (+5 -</w:t>
      </w:r>
      <w:proofErr w:type="gramStart"/>
      <w:r w:rsidRPr="0027632A">
        <w:t>0)°</w:t>
      </w:r>
      <w:proofErr w:type="gramEnd"/>
      <w:r w:rsidRPr="0027632A">
        <w:t>C followed by immersion in such water at +25 (+10 -5)°C. The duration of each immersion shall be 15 minutes. Transfer of components from one bath to the other shall be accomplished as rapidly as practicable. After completion of the cycles the components shall be t</w:t>
      </w:r>
      <w:r w:rsidRPr="00724963">
        <w:t>horoughly and quickly washed and all surfaces wiped or air-blown clean and dry.</w:t>
      </w:r>
    </w:p>
    <w:p w14:paraId="2312D834" w14:textId="2E6B371F" w:rsidR="00FF7AF7" w:rsidRDefault="00FF7AF7" w:rsidP="00A93102">
      <w:pPr>
        <w:pStyle w:val="BulletList"/>
        <w:spacing w:before="240"/>
      </w:pPr>
      <w:r>
        <w:t>Data Points</w:t>
      </w:r>
      <w:r w:rsidR="00A5321C">
        <w:t>:</w:t>
      </w:r>
    </w:p>
    <w:p w14:paraId="24FCF8D7" w14:textId="77777777" w:rsidR="00FF7AF7" w:rsidRDefault="00FF7AF7" w:rsidP="006C12F2">
      <w:pPr>
        <w:pStyle w:val="BulletList"/>
        <w:keepLines/>
        <w:numPr>
          <w:ilvl w:val="0"/>
          <w:numId w:val="0"/>
        </w:numPr>
        <w:ind w:left="1775"/>
      </w:pPr>
      <w:r w:rsidRPr="00724963">
        <w:t>On completion of testing, the components shall be visually examined.</w:t>
      </w:r>
      <w:r>
        <w:t xml:space="preserve"> There shall</w:t>
      </w:r>
      <w:r w:rsidRPr="00724963">
        <w:t xml:space="preserve"> be no obliteration of marking, </w:t>
      </w:r>
      <w:r>
        <w:t xml:space="preserve">and </w:t>
      </w:r>
      <w:r w:rsidRPr="00724963">
        <w:t>no harmful or extensive corrosion. Plating of metal surfaces shall be at least 90% intact and there shall not be more than 10% corrosion of terminal hardware or mounting surface. After a period of between 4 and 24 hours</w:t>
      </w:r>
      <w:r>
        <w:t xml:space="preserve">, </w:t>
      </w:r>
      <w:r w:rsidRPr="00724963">
        <w:t>Voltage Proof at 90% of rated voltage, Insulation Resistance and Insertion Loss shall be measured as specified in Intermediate and End Point Electrical Measurements in the Detail Specification.</w:t>
      </w:r>
    </w:p>
    <w:p w14:paraId="1F7A5570" w14:textId="06117EA2" w:rsidR="007322F8" w:rsidRDefault="007322F8" w:rsidP="0008708A">
      <w:pPr>
        <w:pStyle w:val="Heading2"/>
      </w:pPr>
      <w:bookmarkStart w:id="135" w:name="_Ref478374835"/>
      <w:bookmarkStart w:id="136" w:name="_Toc145416696"/>
      <w:bookmarkEnd w:id="117"/>
      <w:r w:rsidRPr="00AE76BF">
        <w:t>ACCELERATED DAMP HEAT</w:t>
      </w:r>
      <w:bookmarkEnd w:id="135"/>
      <w:bookmarkEnd w:id="136"/>
    </w:p>
    <w:p w14:paraId="6B23E823" w14:textId="3101D08C" w:rsidR="004358F7" w:rsidRDefault="00D64352" w:rsidP="0065608D">
      <w:pPr>
        <w:spacing w:after="120"/>
      </w:pPr>
      <w:r w:rsidRPr="00D64352">
        <w:t>Only applicable to Qualification Testing, and to Periodic Testing for renewal of qualification after lapse (Charts F4A and F4B)</w:t>
      </w:r>
      <w:r w:rsidR="00D554A4" w:rsidRPr="00D554A4">
        <w:t>.</w:t>
      </w:r>
    </w:p>
    <w:p w14:paraId="151D5445" w14:textId="34F27C80" w:rsidR="007322F8" w:rsidRDefault="004358F7" w:rsidP="00FA766E">
      <w:pPr>
        <w:spacing w:after="120"/>
      </w:pPr>
      <w:r w:rsidRPr="008F5591">
        <w:t>Components shall be subjected</w:t>
      </w:r>
      <w:r w:rsidR="009158B7" w:rsidRPr="008F5591">
        <w:t>, immediately after Rapid Change of Temperature,</w:t>
      </w:r>
      <w:r w:rsidRPr="008F5591">
        <w:t xml:space="preserve"> to Test Db of IEC</w:t>
      </w:r>
      <w:r w:rsidRPr="004358F7">
        <w:t xml:space="preserve"> Publication No. 60068-2-30. Unless otherwise specified, the following details shall apply:</w:t>
      </w:r>
    </w:p>
    <w:p w14:paraId="44B3FCB7" w14:textId="5BF0FA5A" w:rsidR="004358F7" w:rsidRDefault="004358F7" w:rsidP="00A2385F">
      <w:pPr>
        <w:pStyle w:val="BulletList"/>
        <w:spacing w:after="0"/>
      </w:pPr>
      <w:r>
        <w:t>Mounting</w:t>
      </w:r>
      <w:r w:rsidR="0065608D">
        <w:t>:</w:t>
      </w:r>
    </w:p>
    <w:p w14:paraId="7508FDB6" w14:textId="4BE21598" w:rsidR="004358F7" w:rsidRDefault="004358F7" w:rsidP="00A2385F">
      <w:pPr>
        <w:spacing w:after="0"/>
        <w:ind w:left="1769"/>
      </w:pPr>
      <w:r w:rsidRPr="004358F7">
        <w:t>Components shall be mounted by their normal mounting means and, where applicable, to the torque rating defined in the Detail Specification.</w:t>
      </w:r>
    </w:p>
    <w:p w14:paraId="47F2CFB2" w14:textId="46C14741" w:rsidR="004358F7" w:rsidRDefault="004358F7" w:rsidP="00B819CA">
      <w:pPr>
        <w:pStyle w:val="BulletList"/>
        <w:keepNext/>
        <w:spacing w:before="120" w:after="0"/>
      </w:pPr>
      <w:r>
        <w:t>Test Conditions</w:t>
      </w:r>
      <w:r w:rsidR="0065608D">
        <w:t>:</w:t>
      </w:r>
    </w:p>
    <w:p w14:paraId="3639BD1F" w14:textId="3047E10D" w:rsidR="004358F7" w:rsidRDefault="00D47587" w:rsidP="00125AA2">
      <w:pPr>
        <w:pStyle w:val="ListParagraph"/>
        <w:keepNext/>
        <w:numPr>
          <w:ilvl w:val="0"/>
          <w:numId w:val="20"/>
        </w:numPr>
        <w:spacing w:after="60"/>
        <w:ind w:left="2137" w:hanging="357"/>
        <w:contextualSpacing w:val="0"/>
      </w:pPr>
      <w:r>
        <w:t>Upper temperature</w:t>
      </w:r>
      <w:r w:rsidR="004358F7">
        <w:t>:</w:t>
      </w:r>
      <w:r w:rsidR="004358F7" w:rsidRPr="004358F7">
        <w:t xml:space="preserve"> +65°C</w:t>
      </w:r>
    </w:p>
    <w:p w14:paraId="795B6342" w14:textId="64835ADA" w:rsidR="004358F7" w:rsidRDefault="00D47587" w:rsidP="00125AA2">
      <w:pPr>
        <w:pStyle w:val="ListParagraph"/>
        <w:keepNext/>
        <w:numPr>
          <w:ilvl w:val="0"/>
          <w:numId w:val="20"/>
        </w:numPr>
        <w:spacing w:after="60"/>
        <w:ind w:left="2137" w:hanging="357"/>
        <w:contextualSpacing w:val="0"/>
      </w:pPr>
      <w:r>
        <w:t>Number of c</w:t>
      </w:r>
      <w:r w:rsidR="004358F7">
        <w:t>ycl</w:t>
      </w:r>
      <w:r>
        <w:t>es</w:t>
      </w:r>
      <w:r w:rsidR="004358F7">
        <w:t>: 10 cycles of 24 hours</w:t>
      </w:r>
      <w:r>
        <w:t>.</w:t>
      </w:r>
    </w:p>
    <w:p w14:paraId="6C78FB2B" w14:textId="039DE471" w:rsidR="004358F7" w:rsidRDefault="004358F7" w:rsidP="00F24E27">
      <w:pPr>
        <w:pStyle w:val="ListParagraph"/>
        <w:keepNext/>
        <w:numPr>
          <w:ilvl w:val="0"/>
          <w:numId w:val="20"/>
        </w:numPr>
        <w:spacing w:after="120"/>
        <w:ind w:left="2140"/>
      </w:pPr>
      <w:r>
        <w:t xml:space="preserve">Applied voltage: 100V or 100% of rated voltage </w:t>
      </w:r>
      <w:r w:rsidR="00D47587">
        <w:t>(</w:t>
      </w:r>
      <w:r>
        <w:t>whichever is less</w:t>
      </w:r>
      <w:r w:rsidR="00D47587">
        <w:t>)</w:t>
      </w:r>
      <w:r>
        <w:t>.</w:t>
      </w:r>
    </w:p>
    <w:p w14:paraId="0A4FBF16" w14:textId="7FD76C6A" w:rsidR="004358F7" w:rsidRDefault="004358F7" w:rsidP="00E945D9">
      <w:pPr>
        <w:pStyle w:val="BulletList"/>
        <w:spacing w:before="240" w:after="0"/>
      </w:pPr>
      <w:r>
        <w:t>Data Points</w:t>
      </w:r>
      <w:r w:rsidR="0065608D">
        <w:t>:</w:t>
      </w:r>
    </w:p>
    <w:p w14:paraId="5CAF150D" w14:textId="6D4BB1D4" w:rsidR="004358F7" w:rsidRPr="007322F8" w:rsidRDefault="004358F7" w:rsidP="00783F04">
      <w:pPr>
        <w:keepLines/>
        <w:ind w:left="1769"/>
      </w:pPr>
      <w:r w:rsidRPr="004358F7">
        <w:t xml:space="preserve">After </w:t>
      </w:r>
      <w:r>
        <w:t>a period of between</w:t>
      </w:r>
      <w:r w:rsidRPr="004358F7">
        <w:t xml:space="preserve"> 4 an</w:t>
      </w:r>
      <w:r>
        <w:t>d 24 hours</w:t>
      </w:r>
      <w:r w:rsidRPr="004358F7">
        <w:t xml:space="preserve"> the components shall be visually examined for evidence of corrosion or obliteration of marking. Voltage Proof at 90% of rated voltage, Insulation Resistance and Insertion Loss shall be measured as specified in Intermediate and End Point Electrical Measurements in the Detail Specification.</w:t>
      </w:r>
    </w:p>
    <w:p w14:paraId="43E4E93B" w14:textId="4F0FF7D6" w:rsidR="007322F8" w:rsidRDefault="007322F8" w:rsidP="00E945D9">
      <w:pPr>
        <w:pStyle w:val="Heading2"/>
      </w:pPr>
      <w:bookmarkStart w:id="137" w:name="_Ref478374848"/>
      <w:bookmarkStart w:id="138" w:name="_Ref17802434"/>
      <w:bookmarkStart w:id="139" w:name="_Toc145416697"/>
      <w:r w:rsidRPr="00AE76BF">
        <w:lastRenderedPageBreak/>
        <w:t>OPERATING LIFE</w:t>
      </w:r>
      <w:bookmarkEnd w:id="137"/>
      <w:bookmarkEnd w:id="138"/>
      <w:bookmarkEnd w:id="139"/>
    </w:p>
    <w:p w14:paraId="3E1A8CD5" w14:textId="2B8F18FF" w:rsidR="00B8303C" w:rsidRDefault="00B8303C" w:rsidP="00E945D9">
      <w:pPr>
        <w:keepNext/>
        <w:spacing w:after="120"/>
      </w:pPr>
      <w:r w:rsidRPr="00B12BBA">
        <w:t>Components shall be subjected to an endurance test in accordance with IEC Publication No.</w:t>
      </w:r>
      <w:r w:rsidR="00C63591" w:rsidRPr="00B12BBA">
        <w:t> </w:t>
      </w:r>
      <w:r w:rsidRPr="00B12BBA">
        <w:t>60384</w:t>
      </w:r>
      <w:r w:rsidR="009F5EED" w:rsidRPr="00B12BBA">
        <w:t>-</w:t>
      </w:r>
      <w:r w:rsidRPr="00B12BBA">
        <w:t xml:space="preserve">1 clause </w:t>
      </w:r>
      <w:r w:rsidR="00D17F8A">
        <w:t>8.5</w:t>
      </w:r>
      <w:r>
        <w:t>. Unless otherwise specified, the following details shall apply:</w:t>
      </w:r>
    </w:p>
    <w:p w14:paraId="66BD0CBC" w14:textId="364C7F1C" w:rsidR="00B8303C" w:rsidRDefault="00B8303C" w:rsidP="002A786B">
      <w:pPr>
        <w:pStyle w:val="BulletList"/>
        <w:keepNext/>
        <w:keepLines/>
        <w:spacing w:after="60"/>
        <w:ind w:left="1775" w:hanging="357"/>
        <w:contextualSpacing w:val="0"/>
      </w:pPr>
      <w:r>
        <w:tab/>
      </w:r>
      <w:r>
        <w:tab/>
      </w:r>
      <w:r>
        <w:tab/>
      </w:r>
      <w:r>
        <w:tab/>
        <w:t>Mounting:</w:t>
      </w:r>
      <w:r w:rsidR="0027632A">
        <w:t xml:space="preserve"> </w:t>
      </w:r>
      <w:r w:rsidRPr="00DC4592">
        <w:t xml:space="preserve">Components shall be mounted by their normal mounting means. Screw terminations </w:t>
      </w:r>
      <w:proofErr w:type="gramStart"/>
      <w:r w:rsidRPr="00DC4592">
        <w:t>shall be set,</w:t>
      </w:r>
      <w:proofErr w:type="gramEnd"/>
      <w:r w:rsidRPr="00DC4592">
        <w:t xml:space="preserve"> to the torque defined in the Detail Specification, in a clearance hole on a rigid metal plate.</w:t>
      </w:r>
      <w:r w:rsidR="00DC4592" w:rsidRPr="00DC4592">
        <w:t xml:space="preserve"> </w:t>
      </w:r>
      <w:r w:rsidRPr="00DC4592">
        <w:t xml:space="preserve">Components shall be separated from each other by 25mm </w:t>
      </w:r>
      <w:r w:rsidR="005233A2">
        <w:t xml:space="preserve">minimum </w:t>
      </w:r>
      <w:r w:rsidRPr="00DC4592">
        <w:t xml:space="preserve">and </w:t>
      </w:r>
      <w:r w:rsidR="00BE6ED8">
        <w:t>thermal</w:t>
      </w:r>
      <w:r w:rsidRPr="00DC4592">
        <w:t xml:space="preserve"> shields may be </w:t>
      </w:r>
      <w:r w:rsidR="00BE6ED8">
        <w:t>used</w:t>
      </w:r>
      <w:r w:rsidRPr="00DC4592">
        <w:t xml:space="preserve"> so that </w:t>
      </w:r>
      <w:r w:rsidR="00BE6ED8">
        <w:t xml:space="preserve">the </w:t>
      </w:r>
      <w:r w:rsidRPr="00DC4592">
        <w:t xml:space="preserve">overheating of one </w:t>
      </w:r>
      <w:r w:rsidR="00BE6ED8">
        <w:t>component</w:t>
      </w:r>
      <w:r w:rsidRPr="00DC4592">
        <w:t xml:space="preserve"> will not affect</w:t>
      </w:r>
      <w:r>
        <w:t xml:space="preserve"> </w:t>
      </w:r>
      <w:r w:rsidR="005233A2">
        <w:t xml:space="preserve">components </w:t>
      </w:r>
      <w:r>
        <w:t>nearby.</w:t>
      </w:r>
    </w:p>
    <w:p w14:paraId="6FCAB303" w14:textId="4631274A" w:rsidR="00B8303C" w:rsidRDefault="00B8303C" w:rsidP="00034ABC">
      <w:pPr>
        <w:pStyle w:val="BulletList"/>
        <w:spacing w:after="0"/>
        <w:ind w:left="1775" w:hanging="357"/>
        <w:contextualSpacing w:val="0"/>
      </w:pPr>
      <w:r>
        <w:t>Duration:</w:t>
      </w:r>
    </w:p>
    <w:p w14:paraId="4E4279D8" w14:textId="4E47D279" w:rsidR="00B8303C" w:rsidRPr="00B12BBA" w:rsidRDefault="003B4E8E" w:rsidP="00F3324D">
      <w:pPr>
        <w:pStyle w:val="ListParagraph"/>
        <w:keepNext/>
        <w:numPr>
          <w:ilvl w:val="0"/>
          <w:numId w:val="20"/>
        </w:numPr>
        <w:spacing w:after="40"/>
        <w:ind w:left="2137" w:hanging="357"/>
        <w:contextualSpacing w:val="0"/>
      </w:pPr>
      <w:r w:rsidRPr="00B12BBA">
        <w:t>F</w:t>
      </w:r>
      <w:r w:rsidR="00B8303C" w:rsidRPr="00B12BBA">
        <w:t>o</w:t>
      </w:r>
      <w:r w:rsidRPr="00B12BBA">
        <w:t>r</w:t>
      </w:r>
      <w:r w:rsidR="00B8303C" w:rsidRPr="00B12BBA">
        <w:t xml:space="preserve"> Qualification Testing</w:t>
      </w:r>
      <w:r w:rsidR="00FD6890">
        <w:t>,</w:t>
      </w:r>
      <w:r w:rsidR="00B8303C" w:rsidRPr="00B12BBA">
        <w:t xml:space="preserve"> and Periodic Testing for renewal of qualification after lapse</w:t>
      </w:r>
      <w:r w:rsidRPr="00B12BBA">
        <w:t>: 2000</w:t>
      </w:r>
      <w:r w:rsidR="00FD6890">
        <w:t> </w:t>
      </w:r>
      <w:r w:rsidRPr="00B12BBA">
        <w:t>±48 hours</w:t>
      </w:r>
      <w:r w:rsidR="00B8303C" w:rsidRPr="00B12BBA">
        <w:t>.</w:t>
      </w:r>
    </w:p>
    <w:p w14:paraId="674921C4" w14:textId="619BE6A5" w:rsidR="00B8303C" w:rsidRPr="00B12BBA" w:rsidRDefault="003B4E8E" w:rsidP="00034ABC">
      <w:pPr>
        <w:pStyle w:val="ListParagraph"/>
        <w:keepNext/>
        <w:numPr>
          <w:ilvl w:val="0"/>
          <w:numId w:val="20"/>
        </w:numPr>
        <w:spacing w:after="0"/>
        <w:ind w:left="2137" w:hanging="357"/>
        <w:contextualSpacing w:val="0"/>
      </w:pPr>
      <w:r w:rsidRPr="00B12BBA">
        <w:t xml:space="preserve">For Periodic Testing for extension of qualification: </w:t>
      </w:r>
      <w:r w:rsidR="00B8303C" w:rsidRPr="00B12BBA">
        <w:t>1000 ±24 hours.</w:t>
      </w:r>
    </w:p>
    <w:p w14:paraId="7BA15549" w14:textId="44FAB715" w:rsidR="00B8303C" w:rsidRDefault="00B8303C" w:rsidP="008C74AE">
      <w:pPr>
        <w:pStyle w:val="BulletList"/>
        <w:spacing w:before="120" w:after="60"/>
        <w:ind w:left="1775" w:hanging="357"/>
        <w:contextualSpacing w:val="0"/>
      </w:pPr>
      <w:r>
        <w:t>Temperature: As specified in Operating Life in the Detail Specification.</w:t>
      </w:r>
    </w:p>
    <w:p w14:paraId="08F435C4" w14:textId="5468ADB9" w:rsidR="00D3250B" w:rsidRDefault="00B8303C" w:rsidP="002A786B">
      <w:pPr>
        <w:pStyle w:val="BulletList"/>
        <w:spacing w:after="60"/>
        <w:ind w:left="1775" w:hanging="357"/>
        <w:contextualSpacing w:val="0"/>
      </w:pPr>
      <w:r>
        <w:t xml:space="preserve">Applied voltage: </w:t>
      </w:r>
      <w:r w:rsidRPr="00B8303C">
        <w:t>As specified in Operating Life in the Detail Specification.</w:t>
      </w:r>
      <w:r w:rsidR="00D3250B">
        <w:t xml:space="preserve"> If AC rated components are tested, the value of the series resistor shall be such that the voltage appearing across the test unit is not less than 95% of the applied voltage.</w:t>
      </w:r>
    </w:p>
    <w:p w14:paraId="7751BFBC" w14:textId="1BBF49F1" w:rsidR="00B8303C" w:rsidRDefault="00D3250B" w:rsidP="002A786B">
      <w:pPr>
        <w:pStyle w:val="BulletList"/>
        <w:spacing w:after="60"/>
        <w:ind w:left="1775" w:hanging="357"/>
        <w:contextualSpacing w:val="0"/>
      </w:pPr>
      <w:r>
        <w:t>A voltage source shall be used which is capable of supplying at least 1 ampere when a component is short-circuited.</w:t>
      </w:r>
    </w:p>
    <w:p w14:paraId="21868303" w14:textId="77777777" w:rsidR="00D3250B" w:rsidRDefault="00B8303C" w:rsidP="00034ABC">
      <w:pPr>
        <w:pStyle w:val="BulletList"/>
        <w:spacing w:after="60"/>
        <w:ind w:left="1775" w:hanging="357"/>
        <w:contextualSpacing w:val="0"/>
      </w:pPr>
      <w:r>
        <w:t xml:space="preserve">Applied current: </w:t>
      </w:r>
      <w:r w:rsidRPr="00B8303C">
        <w:t>As specified in Operating Life in the Detail Specification.</w:t>
      </w:r>
    </w:p>
    <w:p w14:paraId="42CB2BFF" w14:textId="405CDED6" w:rsidR="00B8303C" w:rsidRDefault="00D3250B" w:rsidP="00034ABC">
      <w:pPr>
        <w:pStyle w:val="BulletList"/>
        <w:spacing w:after="60"/>
        <w:ind w:left="1775" w:hanging="357"/>
        <w:contextualSpacing w:val="0"/>
      </w:pPr>
      <w:r w:rsidRPr="00D3250B">
        <w:tab/>
        <w:t>Charging current: 50pA/pF maximum for C ≤ 1000pF; 0.05A maximum for C &gt; 1000pF</w:t>
      </w:r>
    </w:p>
    <w:p w14:paraId="0E124A57" w14:textId="510ED35A" w:rsidR="00DC4592" w:rsidRDefault="00DC4592" w:rsidP="002A786B">
      <w:pPr>
        <w:pStyle w:val="BulletList"/>
        <w:spacing w:after="0"/>
        <w:ind w:left="1775" w:hanging="357"/>
        <w:contextualSpacing w:val="0"/>
      </w:pPr>
      <w:r>
        <w:t xml:space="preserve">Monitoring during Operating Life: </w:t>
      </w:r>
      <w:r w:rsidRPr="00DC4592">
        <w:t>A method shall be provided to indicate short-circuits or leakage currents of 1mA or greater.</w:t>
      </w:r>
    </w:p>
    <w:p w14:paraId="163596FF" w14:textId="5D5E05E8" w:rsidR="00B8303C" w:rsidRDefault="00B8303C" w:rsidP="006602C4">
      <w:pPr>
        <w:pStyle w:val="BulletList"/>
        <w:keepNext/>
        <w:spacing w:before="240" w:after="0"/>
        <w:ind w:left="1775" w:hanging="357"/>
        <w:contextualSpacing w:val="0"/>
      </w:pPr>
      <w:r>
        <w:tab/>
      </w:r>
      <w:r>
        <w:tab/>
      </w:r>
      <w:r>
        <w:tab/>
        <w:t>Data Points</w:t>
      </w:r>
      <w:r w:rsidR="00AE563F">
        <w:t>:</w:t>
      </w:r>
    </w:p>
    <w:p w14:paraId="20EE6651" w14:textId="77777777" w:rsidR="00B8303C" w:rsidRDefault="00B8303C" w:rsidP="00F3324D">
      <w:pPr>
        <w:keepNext/>
        <w:spacing w:after="60"/>
        <w:ind w:left="1769"/>
      </w:pPr>
      <w:r>
        <w:tab/>
      </w:r>
      <w:r>
        <w:tab/>
        <w:t>Prior to the test, Capacitance shall be measured (initial measurements) as specified in Intermediate and End-Point Electrical Measurements in the Detail Specification.</w:t>
      </w:r>
    </w:p>
    <w:p w14:paraId="22D65D2E" w14:textId="5711CC25" w:rsidR="00F24A36" w:rsidRDefault="00B8303C" w:rsidP="00F3324D">
      <w:pPr>
        <w:spacing w:after="60"/>
        <w:ind w:left="1769"/>
      </w:pPr>
      <w:r>
        <w:tab/>
      </w:r>
      <w:r>
        <w:tab/>
      </w:r>
      <w:r w:rsidR="00F24A36">
        <w:t>During testing, a</w:t>
      </w:r>
      <w:r w:rsidR="00F24A36" w:rsidRPr="00F24A36">
        <w:t xml:space="preserve"> </w:t>
      </w:r>
      <w:r w:rsidR="00F24A36" w:rsidRPr="00DC4592">
        <w:t xml:space="preserve">component shall be considered as failed when a temporary or permanent short-circuit or </w:t>
      </w:r>
      <w:proofErr w:type="gramStart"/>
      <w:r w:rsidR="00F24A36" w:rsidRPr="00DC4592">
        <w:t>open-circuit</w:t>
      </w:r>
      <w:proofErr w:type="gramEnd"/>
      <w:r w:rsidR="00F24A36" w:rsidRPr="00DC4592">
        <w:t xml:space="preserve"> occurs in any section of the component, or between any section and the case, or between sections</w:t>
      </w:r>
      <w:r w:rsidR="00F24A36">
        <w:t>.</w:t>
      </w:r>
    </w:p>
    <w:p w14:paraId="7DE87A42" w14:textId="5D6FBDEF" w:rsidR="00905F53" w:rsidRDefault="00DC4592" w:rsidP="00F3324D">
      <w:pPr>
        <w:spacing w:after="60"/>
        <w:ind w:left="1769"/>
      </w:pPr>
      <w:r w:rsidRPr="00DC4592">
        <w:t xml:space="preserve">For a </w:t>
      </w:r>
      <w:proofErr w:type="gramStart"/>
      <w:r w:rsidRPr="00DC4592">
        <w:t>1000 hour</w:t>
      </w:r>
      <w:proofErr w:type="gramEnd"/>
      <w:r w:rsidRPr="00DC4592">
        <w:t xml:space="preserve"> Operating Life test, testing shall be stopped after 500 ±48 hours for intermediate measurements. </w:t>
      </w:r>
      <w:r w:rsidR="00B8303C">
        <w:t xml:space="preserve">For a </w:t>
      </w:r>
      <w:proofErr w:type="gramStart"/>
      <w:r w:rsidR="00B8303C">
        <w:t>2000 hour</w:t>
      </w:r>
      <w:proofErr w:type="gramEnd"/>
      <w:r w:rsidR="00B8303C">
        <w:t xml:space="preserve"> Operating Life test, testing shall be stopped after 500 ±48 hours and </w:t>
      </w:r>
      <w:r>
        <w:t xml:space="preserve">also </w:t>
      </w:r>
      <w:r w:rsidR="00B8303C">
        <w:t xml:space="preserve">1000 ±48 hours for intermediate measurements. </w:t>
      </w:r>
      <w:r w:rsidR="00B8303C" w:rsidRPr="00B8303C">
        <w:tab/>
      </w:r>
      <w:r w:rsidR="00B8303C">
        <w:t xml:space="preserve">The components shall be subjected to standard atmospheric conditions for recovery for 24 ±2 hours. </w:t>
      </w:r>
      <w:r w:rsidR="00B8303C" w:rsidRPr="00B8303C">
        <w:t>Prior to the recovery period,</w:t>
      </w:r>
      <w:r w:rsidR="000C4953">
        <w:t xml:space="preserve"> the</w:t>
      </w:r>
      <w:r w:rsidR="00B8303C" w:rsidRPr="00B8303C">
        <w:t xml:space="preserve"> </w:t>
      </w:r>
      <w:r w:rsidR="00B8303C">
        <w:t>I</w:t>
      </w:r>
      <w:r w:rsidR="00B8303C" w:rsidRPr="00B8303C">
        <w:t xml:space="preserve">nsulation </w:t>
      </w:r>
      <w:r w:rsidR="00B8303C">
        <w:t>R</w:t>
      </w:r>
      <w:r w:rsidR="00B8303C" w:rsidRPr="00B8303C">
        <w:t xml:space="preserve">esistance shall be </w:t>
      </w:r>
      <w:r w:rsidR="00B8303C">
        <w:t>measur</w:t>
      </w:r>
      <w:r w:rsidR="00B8303C" w:rsidRPr="00B8303C">
        <w:t xml:space="preserve">ed at the </w:t>
      </w:r>
      <w:r w:rsidR="00905F53">
        <w:t xml:space="preserve">specified </w:t>
      </w:r>
      <w:r w:rsidR="002E7D26">
        <w:t>o</w:t>
      </w:r>
      <w:r w:rsidR="00905F53">
        <w:t xml:space="preserve">perating </w:t>
      </w:r>
      <w:r w:rsidR="002E7D26">
        <w:t>l</w:t>
      </w:r>
      <w:r w:rsidR="00905F53">
        <w:t>ife</w:t>
      </w:r>
      <w:r w:rsidR="00B8303C" w:rsidRPr="00B8303C">
        <w:t xml:space="preserve"> </w:t>
      </w:r>
      <w:r w:rsidR="00905F53">
        <w:t xml:space="preserve">test </w:t>
      </w:r>
      <w:r w:rsidR="00B8303C" w:rsidRPr="00B8303C">
        <w:t>temperature.</w:t>
      </w:r>
    </w:p>
    <w:p w14:paraId="74D7F54F" w14:textId="6C0BCE01" w:rsidR="00B8303C" w:rsidRDefault="00B8303C" w:rsidP="00F3324D">
      <w:pPr>
        <w:spacing w:after="60"/>
        <w:ind w:left="1769"/>
      </w:pPr>
      <w:r>
        <w:t>After recovery, Capacitance and Change in Capacitance, Voltage Proof</w:t>
      </w:r>
      <w:r w:rsidR="002E4759" w:rsidRPr="002E4759">
        <w:t xml:space="preserve"> at 90% of rated voltage</w:t>
      </w:r>
      <w:r>
        <w:t>, Insulation Resistance and Insertion Loss shall be measured as specified in Intermediate and End-Point Electrical Measurements in the Detail Specification. Change in Capacitance shall be related to the initial measurements. On completion of intermediate electrical measurements, components shall be returned to Operating Life testing.</w:t>
      </w:r>
    </w:p>
    <w:p w14:paraId="3A843F03" w14:textId="765B5E69" w:rsidR="00905F53" w:rsidRDefault="00B8303C" w:rsidP="00F3324D">
      <w:pPr>
        <w:spacing w:after="60"/>
        <w:ind w:left="1769"/>
      </w:pPr>
      <w:r>
        <w:tab/>
      </w:r>
      <w:r>
        <w:tab/>
        <w:t>On completion of testing (1000 or 2000 hours), the components shall be subjected to standard atmospheric conditions for recovery for 24 ±2 hours.</w:t>
      </w:r>
      <w:r w:rsidR="002E4759" w:rsidRPr="002E4759">
        <w:t xml:space="preserve"> Prior to the recovery period, the Insulation Resistance shall be measured at the specified operating life test temperature.</w:t>
      </w:r>
    </w:p>
    <w:p w14:paraId="059CB6E7" w14:textId="26B58CE3" w:rsidR="00B8303C" w:rsidRDefault="00B8303C" w:rsidP="00F3324D">
      <w:pPr>
        <w:keepLines/>
        <w:spacing w:after="60"/>
        <w:ind w:left="1769"/>
      </w:pPr>
      <w:r w:rsidRPr="00B8303C">
        <w:t>After recovery, Capacitance, Change in Capacitance, Voltage Proof</w:t>
      </w:r>
      <w:r w:rsidR="002E4759" w:rsidRPr="002E4759">
        <w:t xml:space="preserve"> at 90% of rated voltage</w:t>
      </w:r>
      <w:r w:rsidRPr="00B8303C">
        <w:t>, Insulation Resistance and Insertion Loss shall be measured as specified in Intermediate and End-Point Electrical Measurements in the Detail Specification. Change in Capacitance shall be related to the initial measurements.</w:t>
      </w:r>
    </w:p>
    <w:p w14:paraId="32A3A2E9" w14:textId="00FF1439" w:rsidR="007322F8" w:rsidRDefault="007322F8" w:rsidP="0008708A">
      <w:pPr>
        <w:pStyle w:val="Heading2"/>
      </w:pPr>
      <w:bookmarkStart w:id="140" w:name="_Ref478374893"/>
      <w:bookmarkStart w:id="141" w:name="_Toc145416698"/>
      <w:r>
        <w:lastRenderedPageBreak/>
        <w:t>SOLDERABILITY</w:t>
      </w:r>
      <w:bookmarkEnd w:id="140"/>
      <w:bookmarkEnd w:id="141"/>
    </w:p>
    <w:p w14:paraId="4AAD9A23" w14:textId="0DCCEB7E" w:rsidR="007322F8" w:rsidRDefault="00F1499A" w:rsidP="00FA766E">
      <w:pPr>
        <w:spacing w:after="120"/>
      </w:pPr>
      <w:r>
        <w:t xml:space="preserve">Unless otherwise specified, components shall be </w:t>
      </w:r>
      <w:r w:rsidRPr="00F1499A">
        <w:t>subjected to Test Ta of IEC Publication No.</w:t>
      </w:r>
      <w:r>
        <w:t> </w:t>
      </w:r>
      <w:r w:rsidRPr="00F1499A">
        <w:t>60068</w:t>
      </w:r>
      <w:r w:rsidR="00DF48AB">
        <w:t>-</w:t>
      </w:r>
      <w:r w:rsidRPr="00F1499A">
        <w:t>2-20. Unless otherwise specified, the following details shall apply:</w:t>
      </w:r>
    </w:p>
    <w:p w14:paraId="0DF57B91" w14:textId="0129392E" w:rsidR="00F1499A" w:rsidRDefault="00F1499A" w:rsidP="00A2385F">
      <w:pPr>
        <w:pStyle w:val="BulletList"/>
        <w:spacing w:after="0"/>
      </w:pPr>
      <w:r>
        <w:t>Ageing</w:t>
      </w:r>
      <w:r w:rsidR="00F452D2">
        <w:t>:</w:t>
      </w:r>
    </w:p>
    <w:p w14:paraId="295A666F" w14:textId="341A61BE" w:rsidR="00F1499A" w:rsidRDefault="00F1499A" w:rsidP="00A2385F">
      <w:pPr>
        <w:spacing w:after="0"/>
        <w:ind w:left="1769"/>
      </w:pPr>
      <w:r>
        <w:t xml:space="preserve">Accelerating ageing shall be carried out prior to Solderability in accordance with Ageing 1a (1 hour steam ageing) as specified in </w:t>
      </w:r>
      <w:r w:rsidRPr="00F1499A">
        <w:t>Test Ta of IEC Publication No. 60068</w:t>
      </w:r>
      <w:r w:rsidR="00150187">
        <w:t>-</w:t>
      </w:r>
      <w:r w:rsidRPr="00F1499A">
        <w:t>2-20</w:t>
      </w:r>
      <w:r>
        <w:t>.</w:t>
      </w:r>
    </w:p>
    <w:p w14:paraId="1D9224A6" w14:textId="0AC165B4" w:rsidR="00F1499A" w:rsidRDefault="00F1499A" w:rsidP="00F452D2">
      <w:pPr>
        <w:pStyle w:val="BulletList"/>
        <w:spacing w:before="60" w:after="0"/>
      </w:pPr>
      <w:r>
        <w:t>Test Conditions</w:t>
      </w:r>
      <w:r w:rsidR="00F452D2" w:rsidRPr="00F452D2">
        <w:t xml:space="preserve"> </w:t>
      </w:r>
      <w:r w:rsidR="00466D81">
        <w:t>(</w:t>
      </w:r>
      <w:r w:rsidR="00F452D2" w:rsidRPr="00F452D2">
        <w:t>Test Method 1, 2 or 3 shall be used</w:t>
      </w:r>
      <w:r w:rsidR="0009566B">
        <w:t>,</w:t>
      </w:r>
      <w:r w:rsidR="00F452D2" w:rsidRPr="00F452D2">
        <w:t xml:space="preserve"> as appropriate or as specified in the Detail Specification</w:t>
      </w:r>
      <w:r w:rsidR="00466D81">
        <w:t>):</w:t>
      </w:r>
    </w:p>
    <w:p w14:paraId="35EC7B92" w14:textId="77777777" w:rsidR="00F1499A" w:rsidRDefault="00F1499A" w:rsidP="00C93E8B">
      <w:pPr>
        <w:pStyle w:val="ListParagraph"/>
        <w:keepNext/>
        <w:numPr>
          <w:ilvl w:val="0"/>
          <w:numId w:val="20"/>
        </w:numPr>
        <w:spacing w:after="60"/>
        <w:ind w:left="2137" w:hanging="357"/>
        <w:contextualSpacing w:val="0"/>
      </w:pPr>
      <w:r>
        <w:t>When using Method 1, the termination shall be immersed up to 2 (+0.5 -0) mm from the point where they emerge from the body. A thermal screen may be employed if defined in the Detail Specification.</w:t>
      </w:r>
    </w:p>
    <w:p w14:paraId="4C4D6A41" w14:textId="77777777" w:rsidR="00F1499A" w:rsidRDefault="00F1499A" w:rsidP="00C93E8B">
      <w:pPr>
        <w:pStyle w:val="ListParagraph"/>
        <w:keepNext/>
        <w:numPr>
          <w:ilvl w:val="0"/>
          <w:numId w:val="20"/>
        </w:numPr>
        <w:spacing w:after="60"/>
        <w:ind w:left="2137" w:hanging="357"/>
        <w:contextualSpacing w:val="0"/>
      </w:pPr>
      <w:r>
        <w:t>When using Method 2, a Size 'A' soldering iron shall be used over the area 2 to 5 mm from the component body.</w:t>
      </w:r>
    </w:p>
    <w:p w14:paraId="5AD66159" w14:textId="2047A32F" w:rsidR="00F1499A" w:rsidRDefault="00F1499A" w:rsidP="00C93E8B">
      <w:pPr>
        <w:pStyle w:val="ListParagraph"/>
        <w:keepNext/>
        <w:numPr>
          <w:ilvl w:val="0"/>
          <w:numId w:val="20"/>
        </w:numPr>
        <w:spacing w:after="0"/>
        <w:ind w:left="2137" w:hanging="357"/>
        <w:contextualSpacing w:val="0"/>
      </w:pPr>
      <w:r>
        <w:t>When using Method 3, the soldering time shall not exceed 1 second. It shall be followed, after a period of not less than 3 minutes, by the de-wetting test with an immersion 2.5</w:t>
      </w:r>
      <w:r w:rsidR="001653DE">
        <w:t xml:space="preserve"> </w:t>
      </w:r>
      <w:r>
        <w:t>±0.5 mm from the component body.</w:t>
      </w:r>
    </w:p>
    <w:p w14:paraId="03AD9891" w14:textId="398E181A" w:rsidR="00F1499A" w:rsidRDefault="00F1499A" w:rsidP="00F452D2">
      <w:pPr>
        <w:pStyle w:val="BulletList"/>
        <w:keepNext/>
        <w:spacing w:before="240"/>
      </w:pPr>
      <w:r>
        <w:t>Data Points</w:t>
      </w:r>
      <w:r w:rsidR="00F452D2">
        <w:t>:</w:t>
      </w:r>
    </w:p>
    <w:p w14:paraId="1C69E8E1" w14:textId="676A445C" w:rsidR="00F1499A" w:rsidRPr="007322F8" w:rsidRDefault="00DE51A0" w:rsidP="00F1499A">
      <w:pPr>
        <w:pStyle w:val="BulletList"/>
        <w:numPr>
          <w:ilvl w:val="0"/>
          <w:numId w:val="0"/>
        </w:numPr>
        <w:ind w:left="1777"/>
      </w:pPr>
      <w:r>
        <w:t>On completion of</w:t>
      </w:r>
      <w:r w:rsidR="00F1499A">
        <w:t xml:space="preserve"> </w:t>
      </w:r>
      <w:r w:rsidR="000362B0">
        <w:t>testing,</w:t>
      </w:r>
      <w:r w:rsidR="00F1499A">
        <w:t xml:space="preserve"> the components </w:t>
      </w:r>
      <w:r w:rsidR="00F1499A" w:rsidRPr="00F1499A">
        <w:t xml:space="preserve">shall be </w:t>
      </w:r>
      <w:r w:rsidR="00F1499A">
        <w:t xml:space="preserve">visually </w:t>
      </w:r>
      <w:r w:rsidR="00F1499A" w:rsidRPr="00F1499A">
        <w:t>examined in accordance with the requirements of</w:t>
      </w:r>
      <w:r w:rsidRPr="00DE51A0">
        <w:t xml:space="preserve"> Para. 4.6.4, 4.7.4 or 4.9.3</w:t>
      </w:r>
      <w:r>
        <w:t xml:space="preserve">, </w:t>
      </w:r>
      <w:r w:rsidRPr="00DE51A0">
        <w:t>as appropriate</w:t>
      </w:r>
      <w:r>
        <w:t>,</w:t>
      </w:r>
      <w:r w:rsidRPr="00DE51A0">
        <w:t xml:space="preserve"> </w:t>
      </w:r>
      <w:r>
        <w:t xml:space="preserve">of </w:t>
      </w:r>
      <w:r w:rsidRPr="00F1499A">
        <w:t>Test Ta of IEC Publication No.</w:t>
      </w:r>
      <w:r>
        <w:t> </w:t>
      </w:r>
      <w:r w:rsidRPr="00F1499A">
        <w:t>60068</w:t>
      </w:r>
      <w:r w:rsidR="006C1ED8">
        <w:t>-</w:t>
      </w:r>
      <w:r w:rsidRPr="00F1499A">
        <w:t>2-20</w:t>
      </w:r>
      <w:r w:rsidR="00F1499A" w:rsidRPr="00F1499A">
        <w:t>.</w:t>
      </w:r>
    </w:p>
    <w:p w14:paraId="481B6A84" w14:textId="77777777" w:rsidR="00FA695E" w:rsidRDefault="00FA695E" w:rsidP="0008708A">
      <w:pPr>
        <w:pStyle w:val="Heading2"/>
      </w:pPr>
      <w:bookmarkStart w:id="142" w:name="_Ref478374906"/>
      <w:bookmarkStart w:id="143" w:name="_Toc145416699"/>
      <w:r>
        <w:t>PERMANENCE OF MARKING</w:t>
      </w:r>
      <w:bookmarkEnd w:id="142"/>
      <w:bookmarkEnd w:id="143"/>
    </w:p>
    <w:p w14:paraId="5ED22956" w14:textId="0FF9960D" w:rsidR="00FA695E" w:rsidRDefault="00FA695E" w:rsidP="00FA695E">
      <w:r>
        <w:t xml:space="preserve">ESCC Basic Specification No. </w:t>
      </w:r>
      <w:hyperlink r:id="rId63" w:history="1">
        <w:r w:rsidR="006F44A3" w:rsidRPr="000B3780">
          <w:rPr>
            <w:rStyle w:val="Hyperlink"/>
          </w:rPr>
          <w:t>24800</w:t>
        </w:r>
      </w:hyperlink>
      <w:r>
        <w:t>.</w:t>
      </w:r>
    </w:p>
    <w:p w14:paraId="3F88AAD9" w14:textId="1F253310" w:rsidR="00FA695E" w:rsidRDefault="00FA695E" w:rsidP="0008708A">
      <w:pPr>
        <w:pStyle w:val="Heading2"/>
      </w:pPr>
      <w:r>
        <w:tab/>
      </w:r>
      <w:bookmarkStart w:id="144" w:name="_Ref478374919"/>
      <w:bookmarkStart w:id="145" w:name="_Toc145416700"/>
      <w:r w:rsidR="007322F8" w:rsidRPr="00AE76BF">
        <w:t>ROBUSTNESS OF TERMINATIONS</w:t>
      </w:r>
      <w:bookmarkEnd w:id="144"/>
      <w:bookmarkEnd w:id="145"/>
    </w:p>
    <w:p w14:paraId="2530EC7E" w14:textId="6E183B4A" w:rsidR="007322F8" w:rsidRDefault="007322F8" w:rsidP="00913FDB">
      <w:pPr>
        <w:keepNext/>
        <w:spacing w:after="120"/>
      </w:pPr>
      <w:r>
        <w:t>Components shall be subjected to Tests Ua</w:t>
      </w:r>
      <w:r w:rsidRPr="007322F8">
        <w:rPr>
          <w:vertAlign w:val="subscript"/>
        </w:rPr>
        <w:t>1</w:t>
      </w:r>
      <w:r>
        <w:t xml:space="preserve">, </w:t>
      </w:r>
      <w:proofErr w:type="spellStart"/>
      <w:r>
        <w:t>Ub</w:t>
      </w:r>
      <w:proofErr w:type="spellEnd"/>
      <w:r>
        <w:t xml:space="preserve"> and Uc of IEC Publication No. 60068</w:t>
      </w:r>
      <w:r>
        <w:noBreakHyphen/>
        <w:t>2</w:t>
      </w:r>
      <w:r>
        <w:noBreakHyphen/>
        <w:t>21, as applicable and as specified in the Detail Specification.</w:t>
      </w:r>
      <w:r w:rsidR="00B035DB">
        <w:t xml:space="preserve"> </w:t>
      </w:r>
      <w:r>
        <w:t xml:space="preserve">Tests </w:t>
      </w:r>
      <w:proofErr w:type="spellStart"/>
      <w:r>
        <w:t>Ub</w:t>
      </w:r>
      <w:proofErr w:type="spellEnd"/>
      <w:r>
        <w:t xml:space="preserve"> and Uc shall not be applied if the Detail Specification describes the terminations as rigid.</w:t>
      </w:r>
    </w:p>
    <w:p w14:paraId="209157C9" w14:textId="37933406" w:rsidR="007322F8" w:rsidRDefault="007322F8" w:rsidP="00D53EF0">
      <w:pPr>
        <w:pStyle w:val="BulletList"/>
        <w:spacing w:after="60"/>
        <w:ind w:left="1763" w:hanging="357"/>
        <w:contextualSpacing w:val="0"/>
      </w:pPr>
      <w:r>
        <w:t>Mounting</w:t>
      </w:r>
      <w:r w:rsidR="00B035DB">
        <w:t>:</w:t>
      </w:r>
      <w:r w:rsidR="00A93219" w:rsidRPr="00A93219">
        <w:t xml:space="preserve"> Components shall be mounted by their normal mounting means and, where applicable, to the torque rating defined in the Detail Specification</w:t>
      </w:r>
      <w:r>
        <w:t>.</w:t>
      </w:r>
    </w:p>
    <w:p w14:paraId="02E18B65" w14:textId="4AFEFD77" w:rsidR="007322F8" w:rsidRDefault="007322F8" w:rsidP="00C63591">
      <w:pPr>
        <w:pStyle w:val="BulletList"/>
        <w:keepNext/>
        <w:spacing w:before="120" w:after="0"/>
      </w:pPr>
      <w:r>
        <w:t>Procedure</w:t>
      </w:r>
      <w:r w:rsidR="00ED2014">
        <w:t>s</w:t>
      </w:r>
      <w:r w:rsidR="00B035DB">
        <w:t>:</w:t>
      </w:r>
    </w:p>
    <w:p w14:paraId="58FD7C98" w14:textId="4F115C84" w:rsidR="007322F8" w:rsidRDefault="007322F8" w:rsidP="009B7FF6">
      <w:pPr>
        <w:pStyle w:val="ListParagraph"/>
        <w:keepNext/>
        <w:numPr>
          <w:ilvl w:val="0"/>
          <w:numId w:val="20"/>
        </w:numPr>
        <w:spacing w:after="60"/>
        <w:ind w:left="2137" w:hanging="357"/>
        <w:contextualSpacing w:val="0"/>
      </w:pPr>
      <w:r>
        <w:t xml:space="preserve">Test </w:t>
      </w:r>
      <w:r w:rsidR="000429FB">
        <w:t>Ua</w:t>
      </w:r>
      <w:r w:rsidR="000429FB" w:rsidRPr="00913FDB">
        <w:t>1</w:t>
      </w:r>
      <w:r>
        <w:t>, Tensile (All types of termination)</w:t>
      </w:r>
      <w:r w:rsidR="006818B1">
        <w:t>:</w:t>
      </w:r>
      <w:r w:rsidR="00A80AB9">
        <w:t xml:space="preserve"> </w:t>
      </w:r>
      <w:r>
        <w:t>For wire terminations, the loading force shall be as defined in Table 1 of IEC Publication No. 6</w:t>
      </w:r>
      <w:r w:rsidR="000429FB">
        <w:t>006</w:t>
      </w:r>
      <w:r>
        <w:t>8-2-21. For terminations other than wire, the load shall be 20N.</w:t>
      </w:r>
    </w:p>
    <w:p w14:paraId="4C5E5D3F" w14:textId="150D52FC" w:rsidR="007322F8" w:rsidRDefault="007322F8" w:rsidP="001B3D93">
      <w:pPr>
        <w:pStyle w:val="ListParagraph"/>
        <w:keepNext/>
        <w:numPr>
          <w:ilvl w:val="0"/>
          <w:numId w:val="20"/>
        </w:numPr>
        <w:spacing w:after="60"/>
        <w:ind w:left="2137" w:hanging="357"/>
        <w:contextualSpacing w:val="0"/>
      </w:pPr>
      <w:r>
        <w:t xml:space="preserve">Test </w:t>
      </w:r>
      <w:proofErr w:type="spellStart"/>
      <w:r>
        <w:t>Ub</w:t>
      </w:r>
      <w:proofErr w:type="spellEnd"/>
      <w:r>
        <w:t>, Bending (Pliable terminations)</w:t>
      </w:r>
      <w:r w:rsidR="006818B1">
        <w:t>:</w:t>
      </w:r>
      <w:r w:rsidR="00A80AB9">
        <w:t xml:space="preserve"> </w:t>
      </w:r>
      <w:r>
        <w:t>Method 1. Five consecutive bends through an angle of 45° (90° total arc).</w:t>
      </w:r>
    </w:p>
    <w:p w14:paraId="43570B41" w14:textId="29426D60" w:rsidR="007322F8" w:rsidRDefault="007322F8" w:rsidP="00D53EF0">
      <w:pPr>
        <w:pStyle w:val="ListParagraph"/>
        <w:keepNext/>
        <w:numPr>
          <w:ilvl w:val="0"/>
          <w:numId w:val="20"/>
        </w:numPr>
        <w:spacing w:after="0"/>
        <w:ind w:left="2137" w:hanging="357"/>
        <w:contextualSpacing w:val="0"/>
      </w:pPr>
      <w:r>
        <w:t>Test Uc, Torsion (Axial termination wires)</w:t>
      </w:r>
      <w:r w:rsidR="006818B1">
        <w:t>:</w:t>
      </w:r>
      <w:r w:rsidR="00A80AB9">
        <w:t xml:space="preserve"> </w:t>
      </w:r>
      <w:r>
        <w:t>Method A - Severity 2.</w:t>
      </w:r>
    </w:p>
    <w:p w14:paraId="5E504ED5" w14:textId="752F1236" w:rsidR="00FA766E" w:rsidRDefault="00AB38F3" w:rsidP="00D53EF0">
      <w:pPr>
        <w:pStyle w:val="BulletList"/>
        <w:spacing w:before="120"/>
      </w:pPr>
      <w:r>
        <w:t>Sampling (</w:t>
      </w:r>
      <w:r w:rsidR="00ED495C">
        <w:t xml:space="preserve">for cases </w:t>
      </w:r>
      <w:r>
        <w:t>whe</w:t>
      </w:r>
      <w:r w:rsidR="00ED495C">
        <w:t>re</w:t>
      </w:r>
      <w:r w:rsidR="00FA766E" w:rsidRPr="00FA766E">
        <w:t xml:space="preserve"> both tests </w:t>
      </w:r>
      <w:proofErr w:type="spellStart"/>
      <w:r>
        <w:t>U</w:t>
      </w:r>
      <w:r w:rsidR="00610F5C">
        <w:t>b</w:t>
      </w:r>
      <w:proofErr w:type="spellEnd"/>
      <w:r w:rsidR="00610F5C">
        <w:t xml:space="preserve"> and Uc </w:t>
      </w:r>
      <w:r w:rsidR="00FA766E" w:rsidRPr="00FA766E">
        <w:t>are considered applicable</w:t>
      </w:r>
      <w:r w:rsidR="00610F5C">
        <w:t>):</w:t>
      </w:r>
      <w:r w:rsidR="00FA766E" w:rsidRPr="00FA766E">
        <w:t xml:space="preserve"> </w:t>
      </w:r>
      <w:r w:rsidR="00D53EF0">
        <w:t xml:space="preserve">one-half of </w:t>
      </w:r>
      <w:proofErr w:type="gramStart"/>
      <w:r w:rsidR="00FA766E" w:rsidRPr="00FA766E">
        <w:t>the</w:t>
      </w:r>
      <w:proofErr w:type="gramEnd"/>
      <w:r w:rsidR="00FA766E" w:rsidRPr="00FA766E">
        <w:t xml:space="preserve"> lot</w:t>
      </w:r>
      <w:r w:rsidR="00610F5C">
        <w:t xml:space="preserve"> of components</w:t>
      </w:r>
      <w:r w:rsidR="00FA766E" w:rsidRPr="00FA766E">
        <w:t xml:space="preserve"> shall be subjected to Test </w:t>
      </w:r>
      <w:proofErr w:type="spellStart"/>
      <w:r w:rsidR="00FA766E" w:rsidRPr="00FA766E">
        <w:t>Ub</w:t>
      </w:r>
      <w:proofErr w:type="spellEnd"/>
      <w:r w:rsidR="00FA766E" w:rsidRPr="00FA766E">
        <w:t xml:space="preserve"> and the other half to Test Uc.</w:t>
      </w:r>
    </w:p>
    <w:p w14:paraId="60ED6614" w14:textId="094CBBDD" w:rsidR="007322F8" w:rsidRDefault="007322F8" w:rsidP="00D53EF0">
      <w:pPr>
        <w:pStyle w:val="BulletList"/>
        <w:keepNext/>
      </w:pPr>
      <w:r>
        <w:tab/>
      </w:r>
      <w:r>
        <w:tab/>
        <w:t>Data Points</w:t>
      </w:r>
      <w:r w:rsidR="00B035DB">
        <w:t>:</w:t>
      </w:r>
    </w:p>
    <w:p w14:paraId="45EB16E1" w14:textId="759B6BB3" w:rsidR="007322F8" w:rsidRPr="007322F8" w:rsidRDefault="009971C3" w:rsidP="000429FB">
      <w:pPr>
        <w:pStyle w:val="BulletList"/>
        <w:numPr>
          <w:ilvl w:val="0"/>
          <w:numId w:val="0"/>
        </w:numPr>
        <w:ind w:left="1777"/>
      </w:pPr>
      <w:r>
        <w:t>On completion</w:t>
      </w:r>
      <w:r w:rsidR="007322F8" w:rsidRPr="004467F5">
        <w:t xml:space="preserve"> of </w:t>
      </w:r>
      <w:r w:rsidR="000362B0">
        <w:t>testing</w:t>
      </w:r>
      <w:r w:rsidR="007322F8" w:rsidRPr="004467F5">
        <w:t>, the components shall be visually examined. There shall be no evidence</w:t>
      </w:r>
      <w:r w:rsidR="007322F8">
        <w:t xml:space="preserve"> of damage </w:t>
      </w:r>
      <w:r w:rsidR="006C6199">
        <w:t>(</w:t>
      </w:r>
      <w:r w:rsidR="007944AC">
        <w:t>marks on the terminations made by clamping tools are</w:t>
      </w:r>
      <w:r w:rsidR="007322F8">
        <w:t xml:space="preserve"> permitted</w:t>
      </w:r>
      <w:r w:rsidR="006C6199">
        <w:t>)</w:t>
      </w:r>
      <w:r w:rsidR="007322F8">
        <w:t>.</w:t>
      </w:r>
      <w:r w:rsidR="007944AC">
        <w:t xml:space="preserve"> Voltage Drop </w:t>
      </w:r>
      <w:r w:rsidR="007944AC" w:rsidRPr="007944AC">
        <w:t>shall be measured as specified in Intermediate and End-Point Electrical Measurements in the Detail Specification.</w:t>
      </w:r>
      <w:r w:rsidR="007944AC">
        <w:t xml:space="preserve"> </w:t>
      </w:r>
    </w:p>
    <w:p w14:paraId="64BFB8FA" w14:textId="77777777" w:rsidR="00F124AF" w:rsidRDefault="00F124AF" w:rsidP="006602C4">
      <w:pPr>
        <w:pStyle w:val="Heading1"/>
      </w:pPr>
      <w:bookmarkStart w:id="146" w:name="_Ref478136294"/>
      <w:bookmarkStart w:id="147" w:name="_Toc145416701"/>
      <w:r>
        <w:lastRenderedPageBreak/>
        <w:t>DATA DOCUMENTATION</w:t>
      </w:r>
      <w:bookmarkEnd w:id="146"/>
      <w:bookmarkEnd w:id="147"/>
    </w:p>
    <w:p w14:paraId="2A284DD3" w14:textId="77777777" w:rsidR="00F124AF" w:rsidRDefault="00F124AF" w:rsidP="006602C4">
      <w:pPr>
        <w:pStyle w:val="Heading2"/>
      </w:pPr>
      <w:bookmarkStart w:id="148" w:name="_Toc145416702"/>
      <w:r>
        <w:t>GENERAL</w:t>
      </w:r>
      <w:bookmarkEnd w:id="148"/>
    </w:p>
    <w:p w14:paraId="673E6CEB" w14:textId="77777777" w:rsidR="00F124AF" w:rsidRDefault="00F124AF" w:rsidP="006602C4">
      <w:pPr>
        <w:keepNext/>
      </w:pPr>
      <w:r>
        <w:t>For the qualification, qualification maintenance and procurement for each lot a data documentation package shall exist in a printed or electronic form.</w:t>
      </w:r>
    </w:p>
    <w:p w14:paraId="60E56855" w14:textId="77777777" w:rsidR="00F124AF" w:rsidRDefault="00F124AF" w:rsidP="006602C4">
      <w:pPr>
        <w:keepNext/>
        <w:spacing w:after="120"/>
      </w:pPr>
      <w:r>
        <w:t xml:space="preserve">This package shall be compiled from: </w:t>
      </w:r>
    </w:p>
    <w:p w14:paraId="5BE07379" w14:textId="77777777" w:rsidR="00F124AF" w:rsidRDefault="00F124AF" w:rsidP="006602C4">
      <w:pPr>
        <w:pStyle w:val="alphabeticallist"/>
        <w:keepNext/>
        <w:spacing w:after="60"/>
      </w:pPr>
      <w:r>
        <w:t>Cover sheet (or sheets).</w:t>
      </w:r>
    </w:p>
    <w:p w14:paraId="4CBAC6B1" w14:textId="77777777" w:rsidR="00F124AF" w:rsidRDefault="00F124AF" w:rsidP="006602C4">
      <w:pPr>
        <w:pStyle w:val="alphabeticallist"/>
        <w:keepNext/>
        <w:spacing w:after="60"/>
      </w:pPr>
      <w:r>
        <w:t>List of equipment (testing and measuring).</w:t>
      </w:r>
    </w:p>
    <w:p w14:paraId="3465570F" w14:textId="77777777" w:rsidR="00F124AF" w:rsidRDefault="00F124AF" w:rsidP="006602C4">
      <w:pPr>
        <w:pStyle w:val="alphabeticallist"/>
        <w:keepNext/>
        <w:spacing w:after="60"/>
      </w:pPr>
      <w:r>
        <w:t>List of test references.</w:t>
      </w:r>
    </w:p>
    <w:p w14:paraId="2EC99D5D" w14:textId="77777777" w:rsidR="00F124AF" w:rsidRDefault="00F124AF" w:rsidP="006602C4">
      <w:pPr>
        <w:pStyle w:val="alphabeticallist"/>
        <w:keepNext/>
        <w:spacing w:after="60"/>
      </w:pPr>
      <w:r>
        <w:t>Special In-Process Controls data (Chart F2).</w:t>
      </w:r>
    </w:p>
    <w:p w14:paraId="07A6B422" w14:textId="77777777" w:rsidR="00F124AF" w:rsidRDefault="00F124AF" w:rsidP="006602C4">
      <w:pPr>
        <w:pStyle w:val="alphabeticallist"/>
        <w:keepNext/>
        <w:spacing w:after="60"/>
      </w:pPr>
      <w:r>
        <w:t>Screening Tests data (Chart F3).</w:t>
      </w:r>
    </w:p>
    <w:p w14:paraId="21592A6F" w14:textId="12C00404" w:rsidR="00F124AF" w:rsidRDefault="00BF5F67" w:rsidP="006602C4">
      <w:pPr>
        <w:pStyle w:val="alphabeticallist"/>
        <w:keepNext/>
        <w:spacing w:after="60"/>
      </w:pPr>
      <w:r>
        <w:t>Qualification, Periodic Testing and Lot Validation Testing</w:t>
      </w:r>
      <w:r w:rsidR="00F124AF">
        <w:t xml:space="preserve"> </w:t>
      </w:r>
      <w:r w:rsidR="00001D16" w:rsidRPr="00001D16">
        <w:t>(when applicable)</w:t>
      </w:r>
      <w:r w:rsidR="00001D16">
        <w:t xml:space="preserve"> </w:t>
      </w:r>
      <w:r w:rsidR="00F124AF">
        <w:t>data (</w:t>
      </w:r>
      <w:r w:rsidR="00F124AF" w:rsidRPr="00B2230A">
        <w:t>Chart</w:t>
      </w:r>
      <w:r w:rsidR="009F49AA" w:rsidRPr="00B2230A">
        <w:t>s</w:t>
      </w:r>
      <w:r w:rsidR="00F124AF" w:rsidRPr="00B2230A">
        <w:t xml:space="preserve"> F4</w:t>
      </w:r>
      <w:r w:rsidR="009F49AA" w:rsidRPr="00B2230A">
        <w:t>A and F4B</w:t>
      </w:r>
      <w:r w:rsidR="00F124AF">
        <w:t>).</w:t>
      </w:r>
    </w:p>
    <w:p w14:paraId="74BDB2FF" w14:textId="77777777" w:rsidR="00F124AF" w:rsidRDefault="00F124AF" w:rsidP="006602C4">
      <w:pPr>
        <w:pStyle w:val="alphabeticallist"/>
        <w:keepNext/>
        <w:spacing w:after="60"/>
      </w:pPr>
      <w:r>
        <w:t>Failed components list and failure analysis report (when applicable).</w:t>
      </w:r>
    </w:p>
    <w:p w14:paraId="2C88D633" w14:textId="77777777" w:rsidR="00F124AF" w:rsidRDefault="00F124AF" w:rsidP="006602C4">
      <w:pPr>
        <w:pStyle w:val="alphabeticallist"/>
        <w:keepNext/>
      </w:pPr>
      <w:r>
        <w:t>Certificate of Conformity.</w:t>
      </w:r>
    </w:p>
    <w:p w14:paraId="23A8F415" w14:textId="77777777" w:rsidR="00F124AF" w:rsidRDefault="00F124AF" w:rsidP="006602C4">
      <w:pPr>
        <w:keepNext/>
        <w:spacing w:before="240" w:after="120"/>
      </w:pPr>
      <w:r>
        <w:t>Items (a) to (h) inclusive shall be grouped, preferably as subpackages and, for identification purposes, each page shall include the following information:</w:t>
      </w:r>
    </w:p>
    <w:p w14:paraId="23A884E6" w14:textId="77777777" w:rsidR="00F124AF" w:rsidRDefault="00F124AF" w:rsidP="006602C4">
      <w:pPr>
        <w:pStyle w:val="BulletList"/>
        <w:keepNext/>
      </w:pPr>
      <w:r>
        <w:t>ESCC Component Number.</w:t>
      </w:r>
    </w:p>
    <w:p w14:paraId="12FF3909" w14:textId="77777777" w:rsidR="00F124AF" w:rsidRDefault="00F124AF" w:rsidP="006602C4">
      <w:pPr>
        <w:pStyle w:val="BulletList"/>
        <w:keepNext/>
      </w:pPr>
      <w:r>
        <w:t>Manufacturer’s name.</w:t>
      </w:r>
    </w:p>
    <w:p w14:paraId="643BBAB3" w14:textId="77777777" w:rsidR="00F124AF" w:rsidRDefault="00F124AF" w:rsidP="006602C4">
      <w:pPr>
        <w:pStyle w:val="BulletList"/>
        <w:keepNext/>
      </w:pPr>
      <w:r>
        <w:t>Lot identification.</w:t>
      </w:r>
    </w:p>
    <w:p w14:paraId="62765A37" w14:textId="77777777" w:rsidR="00F124AF" w:rsidRDefault="00F124AF" w:rsidP="00776CDB">
      <w:pPr>
        <w:pStyle w:val="BulletList"/>
      </w:pPr>
      <w:r>
        <w:t>Date of establishment of the document.</w:t>
      </w:r>
    </w:p>
    <w:p w14:paraId="716FCD1D" w14:textId="77777777" w:rsidR="00F124AF" w:rsidRDefault="00F124AF" w:rsidP="00776CDB">
      <w:pPr>
        <w:pStyle w:val="BulletList"/>
      </w:pPr>
      <w:r>
        <w:t>Page number.</w:t>
      </w:r>
    </w:p>
    <w:p w14:paraId="10623FF3" w14:textId="77777777" w:rsidR="00F124AF" w:rsidRDefault="00F124AF" w:rsidP="00F124AF">
      <w:r>
        <w:t xml:space="preserve">Whenever possible, documentation should preferably be available in electronic format suitable for reading using a compatible PC. The format supplied shall be legible, durable and indexed. The preferred storage medium is </w:t>
      </w:r>
      <w:proofErr w:type="gramStart"/>
      <w:r>
        <w:t>CD-ROM</w:t>
      </w:r>
      <w:proofErr w:type="gramEnd"/>
      <w:r>
        <w:t xml:space="preserve"> and the preferred file format is PDF.</w:t>
      </w:r>
    </w:p>
    <w:p w14:paraId="243C05A0" w14:textId="77777777" w:rsidR="00F124AF" w:rsidRDefault="00F124AF" w:rsidP="00CD771A">
      <w:pPr>
        <w:pStyle w:val="Heading3"/>
        <w:numPr>
          <w:ilvl w:val="2"/>
          <w:numId w:val="9"/>
        </w:numPr>
      </w:pPr>
      <w:r>
        <w:tab/>
      </w:r>
      <w:bookmarkStart w:id="149" w:name="_Toc145416703"/>
      <w:r>
        <w:t>Qualification and Qualification Maintenance</w:t>
      </w:r>
      <w:bookmarkEnd w:id="149"/>
    </w:p>
    <w:p w14:paraId="2DB09561" w14:textId="77777777" w:rsidR="00F124AF" w:rsidRDefault="00F124AF" w:rsidP="00F124AF">
      <w:r>
        <w:t>In the case of qualification or qualification maintenance, the items listed in Para. 9.1(a) to (h) are required.</w:t>
      </w:r>
    </w:p>
    <w:p w14:paraId="6A5F844D" w14:textId="77777777" w:rsidR="00F124AF" w:rsidRDefault="00F124AF" w:rsidP="00CD771A">
      <w:pPr>
        <w:pStyle w:val="Heading3"/>
      </w:pPr>
      <w:bookmarkStart w:id="150" w:name="_Ref478136257"/>
      <w:bookmarkStart w:id="151" w:name="_Toc145416704"/>
      <w:r>
        <w:t>Component Procurement and Delivery</w:t>
      </w:r>
      <w:bookmarkEnd w:id="150"/>
      <w:bookmarkEnd w:id="151"/>
    </w:p>
    <w:p w14:paraId="6D63648C" w14:textId="77777777" w:rsidR="00F124AF" w:rsidRDefault="00F124AF" w:rsidP="00A42382">
      <w:pPr>
        <w:spacing w:after="120"/>
      </w:pPr>
      <w:r>
        <w:t>For all deliveries of components procured to this specification, the following documentation shall be supplied:</w:t>
      </w:r>
    </w:p>
    <w:p w14:paraId="19154240" w14:textId="77777777" w:rsidR="00A803E4" w:rsidRDefault="00F124AF" w:rsidP="00C943BF">
      <w:pPr>
        <w:pStyle w:val="alphabeticallist"/>
        <w:spacing w:after="60"/>
      </w:pPr>
      <w:r>
        <w:t xml:space="preserve">Cover sheet (if </w:t>
      </w:r>
      <w:proofErr w:type="gramStart"/>
      <w:r>
        <w:t>all of</w:t>
      </w:r>
      <w:proofErr w:type="gramEnd"/>
      <w:r>
        <w:t xml:space="preserve"> the information is not included on the Certificate of Conformity). </w:t>
      </w:r>
    </w:p>
    <w:p w14:paraId="5F9B6099" w14:textId="77777777" w:rsidR="00F124AF" w:rsidRDefault="00F124AF" w:rsidP="00A803E4">
      <w:pPr>
        <w:pStyle w:val="alphabeticallist"/>
      </w:pPr>
      <w:r>
        <w:t>Certificate of Conformity (including range of delivered serial numbers).</w:t>
      </w:r>
    </w:p>
    <w:p w14:paraId="66D5B522" w14:textId="77777777" w:rsidR="00F124AF" w:rsidRDefault="00F124AF" w:rsidP="00CD771A">
      <w:pPr>
        <w:pStyle w:val="Heading3"/>
      </w:pPr>
      <w:bookmarkStart w:id="152" w:name="_Ref478136271"/>
      <w:bookmarkStart w:id="153" w:name="_Toc145416705"/>
      <w:r>
        <w:t>Additional Documentation</w:t>
      </w:r>
      <w:bookmarkEnd w:id="152"/>
      <w:bookmarkEnd w:id="153"/>
    </w:p>
    <w:p w14:paraId="2F92B43E" w14:textId="77777777" w:rsidR="00F124AF" w:rsidRDefault="00F124AF" w:rsidP="00F124AF">
      <w:r>
        <w:t xml:space="preserve">The Manufacturer shall deliver additional documentation containing data and reports to the </w:t>
      </w:r>
      <w:proofErr w:type="spellStart"/>
      <w:r>
        <w:t>Orderer</w:t>
      </w:r>
      <w:proofErr w:type="spellEnd"/>
      <w:r>
        <w:t>, if stipulated in the Purchase Order.</w:t>
      </w:r>
    </w:p>
    <w:p w14:paraId="2A196EAA" w14:textId="77777777" w:rsidR="00F124AF" w:rsidRDefault="00F124AF" w:rsidP="00CD771A">
      <w:pPr>
        <w:pStyle w:val="Heading3"/>
      </w:pPr>
      <w:r>
        <w:tab/>
      </w:r>
      <w:bookmarkStart w:id="154" w:name="_Toc145416706"/>
      <w:r>
        <w:t>Data Retention/Data Access</w:t>
      </w:r>
      <w:bookmarkEnd w:id="154"/>
    </w:p>
    <w:p w14:paraId="2CB735D1" w14:textId="77777777" w:rsidR="00F124AF" w:rsidRDefault="00F124AF" w:rsidP="00F124AF">
      <w:r>
        <w:t xml:space="preserve">If not delivered, all data shall be retained by the Manufacturer for a minimum of 5 years during which time it shall be available for review, if requested, by the </w:t>
      </w:r>
      <w:proofErr w:type="spellStart"/>
      <w:r>
        <w:t>Orderer</w:t>
      </w:r>
      <w:proofErr w:type="spellEnd"/>
      <w:r>
        <w:t xml:space="preserve"> or the ESCC Executive (for qualified components).</w:t>
      </w:r>
    </w:p>
    <w:p w14:paraId="0B986666" w14:textId="77777777" w:rsidR="00F124AF" w:rsidRDefault="00F124AF" w:rsidP="0008708A">
      <w:pPr>
        <w:pStyle w:val="Heading2"/>
      </w:pPr>
      <w:bookmarkStart w:id="155" w:name="_Toc145416707"/>
      <w:r>
        <w:lastRenderedPageBreak/>
        <w:t>COVER SHEET(S)</w:t>
      </w:r>
      <w:bookmarkEnd w:id="155"/>
    </w:p>
    <w:p w14:paraId="709D17DD" w14:textId="77777777" w:rsidR="00F124AF" w:rsidRDefault="00F124AF" w:rsidP="00C943BF">
      <w:pPr>
        <w:spacing w:after="120"/>
      </w:pPr>
      <w:r>
        <w:t>The cover sheet(s) of the data documentation package shall include as a minimum:</w:t>
      </w:r>
    </w:p>
    <w:p w14:paraId="55A97E0F" w14:textId="77777777" w:rsidR="00F124AF" w:rsidRDefault="00F124AF" w:rsidP="00106761">
      <w:pPr>
        <w:pStyle w:val="alphabeticallist"/>
        <w:spacing w:after="60"/>
      </w:pPr>
      <w:r>
        <w:t>Reference to the Detail Specification, including issue and date.</w:t>
      </w:r>
    </w:p>
    <w:p w14:paraId="6255DA31" w14:textId="77777777" w:rsidR="00A803E4" w:rsidRDefault="00F124AF" w:rsidP="00106761">
      <w:pPr>
        <w:pStyle w:val="alphabeticallist"/>
        <w:spacing w:after="60"/>
      </w:pPr>
      <w:r>
        <w:t xml:space="preserve">Reference to the applicable ESCC Generic Specification, including issue and date. </w:t>
      </w:r>
    </w:p>
    <w:p w14:paraId="12A0745A" w14:textId="77777777" w:rsidR="00F124AF" w:rsidRDefault="00F124AF" w:rsidP="00106761">
      <w:pPr>
        <w:pStyle w:val="alphabeticallist"/>
        <w:spacing w:after="60"/>
      </w:pPr>
      <w:r>
        <w:t>ESCC Component Number and the Manufacturer’s part type number.</w:t>
      </w:r>
    </w:p>
    <w:p w14:paraId="309C5F69" w14:textId="77777777" w:rsidR="00F124AF" w:rsidRDefault="00F124AF" w:rsidP="00106761">
      <w:pPr>
        <w:pStyle w:val="alphabeticallist"/>
        <w:spacing w:after="60"/>
      </w:pPr>
      <w:r>
        <w:t>Lot identification.</w:t>
      </w:r>
    </w:p>
    <w:p w14:paraId="7A051A41" w14:textId="77777777" w:rsidR="00A803E4" w:rsidRDefault="00F124AF" w:rsidP="00106761">
      <w:pPr>
        <w:pStyle w:val="alphabeticallist"/>
        <w:spacing w:after="60"/>
      </w:pPr>
      <w:r>
        <w:t xml:space="preserve">Range of delivered serial numbers. </w:t>
      </w:r>
    </w:p>
    <w:p w14:paraId="30CD2B05" w14:textId="77777777" w:rsidR="00F124AF" w:rsidRDefault="00F124AF" w:rsidP="00106761">
      <w:pPr>
        <w:pStyle w:val="alphabeticallist"/>
        <w:spacing w:after="60"/>
      </w:pPr>
      <w:r>
        <w:t>Number of the Purchase Order.</w:t>
      </w:r>
    </w:p>
    <w:p w14:paraId="49F83EF3" w14:textId="77777777" w:rsidR="00A803E4" w:rsidRDefault="00F124AF" w:rsidP="00106761">
      <w:pPr>
        <w:pStyle w:val="alphabeticallist"/>
        <w:spacing w:after="60"/>
      </w:pPr>
      <w:r>
        <w:t xml:space="preserve">Information relative to any additions to this specification and/or the Detail Specification. </w:t>
      </w:r>
    </w:p>
    <w:p w14:paraId="5393CBD7" w14:textId="77777777" w:rsidR="00F124AF" w:rsidRDefault="00F124AF" w:rsidP="00106761">
      <w:pPr>
        <w:pStyle w:val="alphabeticallist"/>
        <w:spacing w:after="60"/>
      </w:pPr>
      <w:r>
        <w:t>Manufacturer’s name and address.</w:t>
      </w:r>
    </w:p>
    <w:p w14:paraId="67FFCF98" w14:textId="77777777" w:rsidR="00A803E4" w:rsidRDefault="00F124AF" w:rsidP="00106761">
      <w:pPr>
        <w:pStyle w:val="alphabeticallist"/>
        <w:spacing w:after="60"/>
      </w:pPr>
      <w:r>
        <w:t xml:space="preserve">Location of the manufacturing plant. </w:t>
      </w:r>
    </w:p>
    <w:p w14:paraId="5BCBE7EA" w14:textId="77777777" w:rsidR="00F124AF" w:rsidRDefault="00F124AF" w:rsidP="00106761">
      <w:pPr>
        <w:pStyle w:val="alphabeticallist"/>
        <w:spacing w:after="60"/>
      </w:pPr>
      <w:r>
        <w:t>Signature on behalf of Manufacturer.</w:t>
      </w:r>
    </w:p>
    <w:p w14:paraId="388CD2DA" w14:textId="77777777" w:rsidR="00F124AF" w:rsidRDefault="00F124AF" w:rsidP="00A803E4">
      <w:pPr>
        <w:pStyle w:val="alphabeticallist"/>
      </w:pPr>
      <w:r>
        <w:t>Total number of pages of the data package.</w:t>
      </w:r>
    </w:p>
    <w:p w14:paraId="0D81BCAE" w14:textId="77777777" w:rsidR="00F124AF" w:rsidRDefault="00F124AF" w:rsidP="0008708A">
      <w:pPr>
        <w:pStyle w:val="Heading2"/>
      </w:pPr>
      <w:r>
        <w:tab/>
      </w:r>
      <w:bookmarkStart w:id="156" w:name="_Toc145416708"/>
      <w:r>
        <w:t>LIST OF EQUIPMENT USED</w:t>
      </w:r>
      <w:bookmarkEnd w:id="156"/>
    </w:p>
    <w:p w14:paraId="45301DA0" w14:textId="77777777" w:rsidR="00F124AF" w:rsidRDefault="00F124AF" w:rsidP="00F124AF">
      <w:r>
        <w:t>A list of equipment used for tests and measurements shall be prepared. Wh</w:t>
      </w:r>
      <w:r w:rsidR="00A803E4">
        <w:t xml:space="preserve">ere applicable, this list shall </w:t>
      </w:r>
      <w:r>
        <w:t>contain inventory number, Manufacturer’s type number, serial number, etc. This list shall indicate for which tests such equipment was used.</w:t>
      </w:r>
    </w:p>
    <w:p w14:paraId="61ED68BA" w14:textId="77777777" w:rsidR="00F124AF" w:rsidRDefault="00F124AF" w:rsidP="0008708A">
      <w:pPr>
        <w:pStyle w:val="Heading2"/>
      </w:pPr>
      <w:bookmarkStart w:id="157" w:name="_Toc145416709"/>
      <w:r>
        <w:t>LIST OF TEST REFERENCES</w:t>
      </w:r>
      <w:bookmarkEnd w:id="157"/>
    </w:p>
    <w:p w14:paraId="6BD78D19" w14:textId="77777777" w:rsidR="00F124AF" w:rsidRDefault="00F124AF" w:rsidP="00F124AF">
      <w:r>
        <w:t>This list shall include all Manufacturer’s references or codes which are necessary to correlate the test data provided with the applicable tests specified in the tables of the Detail Specification.</w:t>
      </w:r>
    </w:p>
    <w:p w14:paraId="474CD6A4" w14:textId="77777777" w:rsidR="00F124AF" w:rsidRDefault="00F124AF" w:rsidP="0008708A">
      <w:pPr>
        <w:pStyle w:val="Heading2"/>
      </w:pPr>
      <w:r>
        <w:tab/>
      </w:r>
      <w:bookmarkStart w:id="158" w:name="_Ref478135675"/>
      <w:bookmarkStart w:id="159" w:name="_Toc145416710"/>
      <w:r>
        <w:t>SPECIAL IN-PROCESS CONTROLS DATA (CHART F2)</w:t>
      </w:r>
      <w:bookmarkEnd w:id="158"/>
      <w:bookmarkEnd w:id="159"/>
    </w:p>
    <w:p w14:paraId="69D33442" w14:textId="3B5B4E79" w:rsidR="00F124AF" w:rsidRDefault="00F124AF" w:rsidP="00F124AF">
      <w:r>
        <w:t>A test result summary shall be compiled showing the total number of components submitted to, and the total number rejected after each of the tests.</w:t>
      </w:r>
    </w:p>
    <w:p w14:paraId="6688AA48" w14:textId="77777777" w:rsidR="00F124AF" w:rsidRDefault="00F124AF" w:rsidP="0008708A">
      <w:pPr>
        <w:pStyle w:val="Heading2"/>
      </w:pPr>
      <w:r>
        <w:tab/>
      </w:r>
      <w:bookmarkStart w:id="160" w:name="_Ref478135810"/>
      <w:bookmarkStart w:id="161" w:name="_Toc145416711"/>
      <w:r>
        <w:t>SCREENING TESTS DATA (CHART F3)</w:t>
      </w:r>
      <w:bookmarkEnd w:id="160"/>
      <w:bookmarkEnd w:id="161"/>
    </w:p>
    <w:p w14:paraId="23F971FC" w14:textId="74072F4C" w:rsidR="00F124AF" w:rsidRDefault="00F124AF" w:rsidP="00BB0E22">
      <w:pPr>
        <w:keepLines/>
      </w:pPr>
      <w:r>
        <w:t>A test result summary shall be compiled showing the total number of components submitted to, and the total number rejected after each of the tests. For each test requiring electrical measurements the results shall be recorded against component serial number. Component drift calculations shall be recorded for each specified test against component serial number.</w:t>
      </w:r>
      <w:r w:rsidR="00BB0E22" w:rsidRPr="00BB0E22">
        <w:t xml:space="preserve"> For Radiographic Inspection, photographic results shall be recorded against component serial number.</w:t>
      </w:r>
    </w:p>
    <w:p w14:paraId="3396A49E" w14:textId="7DE6D081" w:rsidR="00F124AF" w:rsidRDefault="00BF5F67" w:rsidP="0008708A">
      <w:pPr>
        <w:pStyle w:val="Heading2"/>
      </w:pPr>
      <w:bookmarkStart w:id="162" w:name="_Ref478135927"/>
      <w:bookmarkStart w:id="163" w:name="_Toc145416712"/>
      <w:r>
        <w:t>QUALIFICATION, PERIODIC TESTING AND LOT VALIDATION TESTING</w:t>
      </w:r>
      <w:r w:rsidR="00F124AF">
        <w:t xml:space="preserve"> DATA (</w:t>
      </w:r>
      <w:r w:rsidR="00F124AF" w:rsidRPr="00B2230A">
        <w:t>CHART</w:t>
      </w:r>
      <w:r w:rsidR="009F49AA" w:rsidRPr="00B2230A">
        <w:t>S</w:t>
      </w:r>
      <w:r w:rsidR="00F124AF" w:rsidRPr="00B2230A">
        <w:t xml:space="preserve"> F4</w:t>
      </w:r>
      <w:r w:rsidR="009F49AA" w:rsidRPr="00B2230A">
        <w:t>A AND F4B</w:t>
      </w:r>
      <w:r w:rsidR="00F124AF">
        <w:t>)</w:t>
      </w:r>
      <w:bookmarkEnd w:id="162"/>
      <w:bookmarkEnd w:id="163"/>
    </w:p>
    <w:p w14:paraId="35361399" w14:textId="20E12424" w:rsidR="00F124AF" w:rsidRDefault="00F124AF" w:rsidP="00CD771A">
      <w:pPr>
        <w:pStyle w:val="Heading3"/>
      </w:pPr>
      <w:bookmarkStart w:id="164" w:name="_Toc145416713"/>
      <w:r>
        <w:t>Qualification Testing</w:t>
      </w:r>
      <w:bookmarkEnd w:id="164"/>
    </w:p>
    <w:p w14:paraId="769A9205" w14:textId="77777777" w:rsidR="00F124AF" w:rsidRDefault="00F124AF" w:rsidP="00F124AF">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22E0C7EC" w14:textId="77777777" w:rsidR="00F124AF" w:rsidRDefault="00F124AF" w:rsidP="00CD771A">
      <w:pPr>
        <w:pStyle w:val="Heading3"/>
      </w:pPr>
      <w:bookmarkStart w:id="165" w:name="_Toc145416714"/>
      <w:r>
        <w:lastRenderedPageBreak/>
        <w:t>Periodic Testing for Qualification Maintenance</w:t>
      </w:r>
      <w:bookmarkEnd w:id="165"/>
    </w:p>
    <w:p w14:paraId="24627730" w14:textId="77777777" w:rsidR="00F124AF" w:rsidRDefault="00F124AF" w:rsidP="00776CDB">
      <w:pPr>
        <w:keepNext/>
        <w:keepLines/>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708326BB" w14:textId="7FAB5326" w:rsidR="00F124AF" w:rsidRDefault="00F124AF" w:rsidP="00F124AF">
      <w:r>
        <w:t xml:space="preserve">In addition to the full test data a report shall be compiled for each subgroup of </w:t>
      </w:r>
      <w:r w:rsidRPr="00B2230A">
        <w:t>Chart</w:t>
      </w:r>
      <w:r w:rsidR="009F49AA" w:rsidRPr="00B2230A">
        <w:t>s</w:t>
      </w:r>
      <w:r w:rsidRPr="00B2230A">
        <w:t xml:space="preserve"> F4</w:t>
      </w:r>
      <w:r w:rsidR="009F49AA" w:rsidRPr="00B2230A">
        <w:t>A and F4B</w:t>
      </w:r>
      <w:r>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7271B9E9" w14:textId="77777777" w:rsidR="00F124AF" w:rsidRDefault="00F124AF" w:rsidP="00CD771A">
      <w:pPr>
        <w:pStyle w:val="Heading3"/>
      </w:pPr>
      <w:bookmarkStart w:id="166" w:name="_Toc145416715"/>
      <w:r>
        <w:t>Lot Validation Testing</w:t>
      </w:r>
      <w:bookmarkEnd w:id="166"/>
    </w:p>
    <w:p w14:paraId="0FF601BB" w14:textId="77777777" w:rsidR="00F124AF" w:rsidRDefault="00F124AF" w:rsidP="00F124AF">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6BAD0D91" w14:textId="77777777" w:rsidR="00F124AF" w:rsidRDefault="00F124AF" w:rsidP="0008708A">
      <w:pPr>
        <w:pStyle w:val="Heading2"/>
      </w:pPr>
      <w:r>
        <w:tab/>
      </w:r>
      <w:bookmarkStart w:id="167" w:name="_Toc145416716"/>
      <w:r>
        <w:t>FAILED COMPONENTS LIST AND FAILURE ANALYSIS REPORT</w:t>
      </w:r>
      <w:bookmarkEnd w:id="167"/>
    </w:p>
    <w:p w14:paraId="68EE5B13" w14:textId="77777777" w:rsidR="00F124AF" w:rsidRDefault="00F124AF" w:rsidP="006D2C57">
      <w:pPr>
        <w:spacing w:after="120"/>
      </w:pPr>
      <w:r>
        <w:t xml:space="preserve">The failed components </w:t>
      </w:r>
      <w:proofErr w:type="gramStart"/>
      <w:r>
        <w:t>list</w:t>
      </w:r>
      <w:proofErr w:type="gramEnd"/>
      <w:r>
        <w:t xml:space="preserve"> and failure analysis report shall provide full details of:</w:t>
      </w:r>
    </w:p>
    <w:p w14:paraId="1B28DB38" w14:textId="5E6B3A7B" w:rsidR="00F124AF" w:rsidRDefault="00F124AF" w:rsidP="006D2C57">
      <w:pPr>
        <w:pStyle w:val="alphabeticallist"/>
        <w:spacing w:after="60"/>
      </w:pPr>
      <w:r>
        <w:t xml:space="preserve">The reference and description of the test or measurement performed as defined in this specification and/or the Detail Specification during Special In-Process Controls, Screening Tests and </w:t>
      </w:r>
      <w:r w:rsidR="00BF5F67">
        <w:t>Qualification, Periodic Testing and Lot Validation Testing</w:t>
      </w:r>
      <w:r>
        <w:t>.</w:t>
      </w:r>
    </w:p>
    <w:p w14:paraId="096EBBBA" w14:textId="77777777" w:rsidR="00A803E4" w:rsidRDefault="00F124AF" w:rsidP="006D2C57">
      <w:pPr>
        <w:pStyle w:val="alphabeticallist"/>
        <w:spacing w:after="60"/>
      </w:pPr>
      <w:r>
        <w:t>Traceability information including serial number (if applicable) of the failed component.</w:t>
      </w:r>
    </w:p>
    <w:p w14:paraId="782493E0" w14:textId="77777777" w:rsidR="00F124AF" w:rsidRDefault="00F124AF" w:rsidP="006D2C57">
      <w:pPr>
        <w:pStyle w:val="alphabeticallist"/>
        <w:spacing w:after="60"/>
      </w:pPr>
      <w:r>
        <w:t>The failed parameter and the failure mode of the component.</w:t>
      </w:r>
    </w:p>
    <w:p w14:paraId="2E49F941" w14:textId="77777777" w:rsidR="00F124AF" w:rsidRDefault="00F124AF" w:rsidP="00A803E4">
      <w:pPr>
        <w:pStyle w:val="alphabeticallist"/>
      </w:pPr>
      <w:r>
        <w:t xml:space="preserve">Detailed failure analysis (if requested by the ESCC Executive or </w:t>
      </w:r>
      <w:proofErr w:type="spellStart"/>
      <w:r>
        <w:t>Orderer</w:t>
      </w:r>
      <w:proofErr w:type="spellEnd"/>
      <w:r>
        <w:t>).</w:t>
      </w:r>
    </w:p>
    <w:p w14:paraId="66EBF645" w14:textId="77777777" w:rsidR="00F124AF" w:rsidRDefault="00F124AF" w:rsidP="0008708A">
      <w:pPr>
        <w:pStyle w:val="Heading2"/>
      </w:pPr>
      <w:bookmarkStart w:id="168" w:name="_Toc145416717"/>
      <w:r>
        <w:t>CERTIFICATE OF CONFORMITY</w:t>
      </w:r>
      <w:bookmarkEnd w:id="168"/>
    </w:p>
    <w:p w14:paraId="0553B619" w14:textId="087EAAE3" w:rsidR="00F124AF" w:rsidRDefault="00F124AF" w:rsidP="00F124AF">
      <w:r>
        <w:t>A Certificate of Conformity shall be established in accordance with the requi</w:t>
      </w:r>
      <w:r w:rsidR="00A803E4">
        <w:t xml:space="preserve">rements of ESCC Basic </w:t>
      </w:r>
      <w:r>
        <w:t xml:space="preserve">Specification No. </w:t>
      </w:r>
      <w:hyperlink r:id="rId64" w:history="1">
        <w:r w:rsidR="00AF7645" w:rsidRPr="00173579">
          <w:rPr>
            <w:rStyle w:val="Hyperlink"/>
          </w:rPr>
          <w:t>20100</w:t>
        </w:r>
      </w:hyperlink>
      <w:r>
        <w:t xml:space="preserve"> or </w:t>
      </w:r>
      <w:hyperlink r:id="rId65" w:history="1">
        <w:r w:rsidR="00AF7645" w:rsidRPr="00173579">
          <w:rPr>
            <w:rStyle w:val="Hyperlink"/>
          </w:rPr>
          <w:t>25400</w:t>
        </w:r>
      </w:hyperlink>
      <w:r>
        <w:t>.</w:t>
      </w:r>
    </w:p>
    <w:p w14:paraId="777D8850" w14:textId="77777777" w:rsidR="00F124AF" w:rsidRDefault="00F124AF" w:rsidP="00A803E4">
      <w:pPr>
        <w:pStyle w:val="Heading1"/>
      </w:pPr>
      <w:bookmarkStart w:id="169" w:name="_Toc145416718"/>
      <w:r>
        <w:t>DELIVERY</w:t>
      </w:r>
      <w:bookmarkEnd w:id="169"/>
    </w:p>
    <w:p w14:paraId="25E35DD9" w14:textId="77777777" w:rsidR="00F124AF" w:rsidRDefault="00F124AF" w:rsidP="006D2C57">
      <w:pPr>
        <w:keepNext/>
        <w:spacing w:after="120"/>
      </w:pPr>
      <w:r>
        <w:t>For procurement, for each order, the items forming the delivery are:</w:t>
      </w:r>
    </w:p>
    <w:p w14:paraId="1E94202E" w14:textId="77777777" w:rsidR="00F124AF" w:rsidRDefault="00F124AF" w:rsidP="006D2C57">
      <w:pPr>
        <w:pStyle w:val="alphabeticallist"/>
        <w:keepNext/>
        <w:spacing w:after="60"/>
      </w:pPr>
      <w:r>
        <w:t>The delivery lot.</w:t>
      </w:r>
    </w:p>
    <w:p w14:paraId="33A35017" w14:textId="77777777" w:rsidR="00F124AF" w:rsidRDefault="00F124AF" w:rsidP="006D2C57">
      <w:pPr>
        <w:pStyle w:val="alphabeticallist"/>
        <w:keepNext/>
        <w:spacing w:after="60"/>
      </w:pPr>
      <w:r>
        <w:t>The components used for Lot Validation Testing (as applicable), but not forming part of the delivery lot, if stipulated in the Purchase Order.</w:t>
      </w:r>
    </w:p>
    <w:p w14:paraId="1B4451DB" w14:textId="4E5F43DF" w:rsidR="00F124AF" w:rsidRDefault="00F124AF" w:rsidP="00A803E4">
      <w:pPr>
        <w:pStyle w:val="alphabeticallist"/>
      </w:pPr>
      <w:r>
        <w:t xml:space="preserve">The relevant documentation in accordance with the requirements of Paras. </w:t>
      </w:r>
      <w:r w:rsidR="007250E3">
        <w:fldChar w:fldCharType="begin"/>
      </w:r>
      <w:r w:rsidR="007250E3">
        <w:instrText xml:space="preserve"> REF _Ref478136257 \r \h </w:instrText>
      </w:r>
      <w:r w:rsidR="007250E3">
        <w:fldChar w:fldCharType="separate"/>
      </w:r>
      <w:r w:rsidR="00F3324D">
        <w:t>9.1.2</w:t>
      </w:r>
      <w:r w:rsidR="007250E3">
        <w:fldChar w:fldCharType="end"/>
      </w:r>
      <w:r>
        <w:t xml:space="preserve"> and </w:t>
      </w:r>
      <w:r w:rsidR="007250E3">
        <w:fldChar w:fldCharType="begin"/>
      </w:r>
      <w:r w:rsidR="007250E3">
        <w:instrText xml:space="preserve"> REF _Ref478136271 \r \h </w:instrText>
      </w:r>
      <w:r w:rsidR="007250E3">
        <w:fldChar w:fldCharType="separate"/>
      </w:r>
      <w:r w:rsidR="00F3324D">
        <w:t>9.1.3</w:t>
      </w:r>
      <w:r w:rsidR="007250E3">
        <w:fldChar w:fldCharType="end"/>
      </w:r>
      <w:r>
        <w:t>.</w:t>
      </w:r>
    </w:p>
    <w:p w14:paraId="07EAC539" w14:textId="77777777" w:rsidR="00F124AF" w:rsidRDefault="00F124AF" w:rsidP="00776CDB">
      <w:pPr>
        <w:spacing w:before="240"/>
      </w:pPr>
      <w:r>
        <w:t>In the case of a component for which a valid qualification is in force, all data of all components submitted to Lot Validation Testing shall also be copied, when requested, to the ESCC Executive.</w:t>
      </w:r>
    </w:p>
    <w:p w14:paraId="549CDC98" w14:textId="75F71362" w:rsidR="00F124AF" w:rsidRDefault="00F124AF" w:rsidP="00F124AF">
      <w:r>
        <w:t xml:space="preserve">For qualification or qualification maintenance, the disposition of the Qualification Test Lot and its related documentation shall be as specified in ESCC Basic Specification No. </w:t>
      </w:r>
      <w:hyperlink r:id="rId66" w:history="1">
        <w:r w:rsidR="00AF7645" w:rsidRPr="00173579">
          <w:rPr>
            <w:rStyle w:val="Hyperlink"/>
          </w:rPr>
          <w:t>20100</w:t>
        </w:r>
      </w:hyperlink>
      <w:r>
        <w:t xml:space="preserve"> or </w:t>
      </w:r>
      <w:hyperlink r:id="rId67" w:history="1">
        <w:r w:rsidR="00AF7645" w:rsidRPr="00173579">
          <w:rPr>
            <w:rStyle w:val="Hyperlink"/>
          </w:rPr>
          <w:t>25400</w:t>
        </w:r>
      </w:hyperlink>
      <w:r>
        <w:t xml:space="preserve"> and the relevant paragraphs of Section </w:t>
      </w:r>
      <w:r w:rsidR="007250E3">
        <w:fldChar w:fldCharType="begin"/>
      </w:r>
      <w:r w:rsidR="007250E3">
        <w:instrText xml:space="preserve"> REF _Ref478136294 \r \h </w:instrText>
      </w:r>
      <w:r w:rsidR="007250E3">
        <w:fldChar w:fldCharType="separate"/>
      </w:r>
      <w:r w:rsidR="00F3324D">
        <w:t>9</w:t>
      </w:r>
      <w:r w:rsidR="007250E3">
        <w:fldChar w:fldCharType="end"/>
      </w:r>
      <w:r>
        <w:t xml:space="preserve"> of this specification.</w:t>
      </w:r>
    </w:p>
    <w:p w14:paraId="20C79899" w14:textId="100A910C" w:rsidR="00F124AF" w:rsidRDefault="00F124AF" w:rsidP="00A803E4">
      <w:pPr>
        <w:pStyle w:val="Heading1"/>
      </w:pPr>
      <w:bookmarkStart w:id="170" w:name="_Toc145416719"/>
      <w:r>
        <w:lastRenderedPageBreak/>
        <w:t>PACKAGING AND D</w:t>
      </w:r>
      <w:r w:rsidR="00CA7AF4">
        <w:t>e</w:t>
      </w:r>
      <w:r>
        <w:t>SPATCH</w:t>
      </w:r>
      <w:bookmarkEnd w:id="170"/>
    </w:p>
    <w:p w14:paraId="2435F635" w14:textId="4295ACE6" w:rsidR="00847399" w:rsidRDefault="00F124AF" w:rsidP="00F124AF">
      <w:r>
        <w:t>The packaging and d</w:t>
      </w:r>
      <w:r w:rsidR="00CA7AF4">
        <w:t>e</w:t>
      </w:r>
      <w:r>
        <w:t xml:space="preserve">spatch of components to this specification shall be in accordance with the requirements of ESCC Basic Specification No. </w:t>
      </w:r>
      <w:hyperlink r:id="rId68" w:history="1">
        <w:r w:rsidR="00BB1965" w:rsidRPr="000B3780">
          <w:rPr>
            <w:rStyle w:val="Hyperlink"/>
          </w:rPr>
          <w:t>20600</w:t>
        </w:r>
      </w:hyperlink>
      <w:r>
        <w:t>.</w:t>
      </w:r>
    </w:p>
    <w:p w14:paraId="453313D0" w14:textId="77777777" w:rsidR="00847399" w:rsidRDefault="00847399">
      <w:pPr>
        <w:spacing w:after="0" w:line="240" w:lineRule="auto"/>
        <w:ind w:left="0" w:right="0"/>
        <w:jc w:val="left"/>
      </w:pPr>
      <w:r>
        <w:br w:type="page"/>
      </w:r>
    </w:p>
    <w:p w14:paraId="538BF41E" w14:textId="77777777" w:rsidR="00847399" w:rsidRDefault="00847399" w:rsidP="00847399">
      <w:pPr>
        <w:pStyle w:val="Heading1"/>
      </w:pPr>
      <w:bookmarkStart w:id="171" w:name="_Toc145416720"/>
      <w:r>
        <w:lastRenderedPageBreak/>
        <w:t>CHARTS</w:t>
      </w:r>
      <w:bookmarkEnd w:id="171"/>
    </w:p>
    <w:p w14:paraId="3B210FC5" w14:textId="77777777" w:rsidR="00F124AF" w:rsidRPr="00B12BBA" w:rsidRDefault="00847399" w:rsidP="0008708A">
      <w:pPr>
        <w:pStyle w:val="Heading2"/>
      </w:pPr>
      <w:bookmarkStart w:id="172" w:name="_Toc145416721"/>
      <w:r w:rsidRPr="00B12BBA">
        <w:t>CHART F1 - GENERAL FLOW FOR PROCUREMENT</w:t>
      </w:r>
      <w:bookmarkEnd w:id="172"/>
    </w:p>
    <w:p w14:paraId="5C9B2C3B" w14:textId="77777777" w:rsidR="00DC3F4B" w:rsidRPr="00DC3F4B" w:rsidRDefault="00DC3F4B" w:rsidP="00DC3F4B">
      <w:pPr>
        <w:spacing w:after="0"/>
      </w:pPr>
    </w:p>
    <w:p w14:paraId="3F338F3D" w14:textId="2DEB011E" w:rsidR="00BF5F67" w:rsidRPr="00BF5F67" w:rsidRDefault="00BF5F67" w:rsidP="00BF5F67">
      <w:pPr>
        <w:pStyle w:val="Bodyjustified"/>
        <w:ind w:left="1134"/>
        <w:jc w:val="left"/>
      </w:pPr>
      <w:r>
        <w:rPr>
          <w:noProof/>
          <w:lang w:eastAsia="en-GB"/>
        </w:rPr>
        <mc:AlternateContent>
          <mc:Choice Requires="wpc">
            <w:drawing>
              <wp:inline distT="0" distB="0" distL="0" distR="0" wp14:anchorId="2B969DD6" wp14:editId="5A707750">
                <wp:extent cx="5885805" cy="6120042"/>
                <wp:effectExtent l="0" t="0" r="20320" b="14605"/>
                <wp:docPr id="26" name="Canvas 26"/>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85974" y="3"/>
                            <a:ext cx="1724400" cy="738000"/>
                          </a:xfrm>
                          <a:prstGeom prst="rect">
                            <a:avLst/>
                          </a:prstGeom>
                          <a:solidFill>
                            <a:sysClr val="window" lastClr="FFFFFF">
                              <a:lumMod val="95000"/>
                            </a:sysClr>
                          </a:solidFill>
                          <a:ln w="9525">
                            <a:solidFill>
                              <a:prstClr val="black"/>
                            </a:solidFill>
                          </a:ln>
                          <a:effectLst/>
                        </wps:spPr>
                        <wps:txbx>
                          <w:txbxContent>
                            <w:p w14:paraId="252964CF" w14:textId="77777777" w:rsidR="00F95FF5" w:rsidRPr="00895071" w:rsidRDefault="00F95FF5" w:rsidP="00BF5F67">
                              <w:pPr>
                                <w:ind w:left="0" w:right="0"/>
                                <w:jc w:val="center"/>
                                <w:rPr>
                                  <w:u w:val="single"/>
                                  <w:lang w:val="en-US"/>
                                </w:rPr>
                              </w:pPr>
                              <w:r w:rsidRPr="00895071">
                                <w:rPr>
                                  <w:u w:val="single"/>
                                  <w:lang w:val="en-US"/>
                                </w:rPr>
                                <w:t>Production Control</w:t>
                              </w:r>
                            </w:p>
                            <w:p w14:paraId="400D31FD" w14:textId="77777777" w:rsidR="00F95FF5" w:rsidRDefault="00F95FF5" w:rsidP="00BF5F67">
                              <w:pPr>
                                <w:spacing w:after="0"/>
                                <w:ind w:left="0" w:right="0"/>
                                <w:jc w:val="center"/>
                              </w:pPr>
                              <w:r>
                                <w:rPr>
                                  <w:lang w:val="en-US"/>
                                </w:rPr>
                                <w:t>Special In-</w:t>
                              </w:r>
                              <w:r>
                                <w:t>P</w:t>
                              </w:r>
                              <w:proofErr w:type="spellStart"/>
                              <w:r>
                                <w:rPr>
                                  <w:lang w:val="en-US"/>
                                </w:rPr>
                                <w:t>rocess</w:t>
                              </w:r>
                              <w:proofErr w:type="spellEnd"/>
                              <w:r>
                                <w:rPr>
                                  <w:lang w:val="en-US"/>
                                </w:rPr>
                                <w:t xml:space="preserve"> Controls</w:t>
                              </w:r>
                            </w:p>
                            <w:p w14:paraId="55439A1D" w14:textId="5EC6CE01" w:rsidR="00F95FF5" w:rsidRPr="00D05994" w:rsidRDefault="00F95FF5" w:rsidP="00BF5F67">
                              <w:pPr>
                                <w:spacing w:after="0"/>
                                <w:ind w:left="0" w:right="0"/>
                                <w:jc w:val="center"/>
                              </w:pPr>
                              <w:r>
                                <w:rPr>
                                  <w:lang w:val="en-US"/>
                                </w:rPr>
                                <w:t xml:space="preserve">Para. </w:t>
                              </w:r>
                              <w:r>
                                <w:rPr>
                                  <w:lang w:val="en-US"/>
                                </w:rPr>
                                <w:fldChar w:fldCharType="begin"/>
                              </w:r>
                              <w:r>
                                <w:rPr>
                                  <w:lang w:val="en-US"/>
                                </w:rPr>
                                <w:instrText xml:space="preserve"> REF _Ref477520127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86610" y="5382262"/>
                            <a:ext cx="1724025" cy="738000"/>
                          </a:xfrm>
                          <a:prstGeom prst="rect">
                            <a:avLst/>
                          </a:prstGeom>
                          <a:solidFill>
                            <a:sysClr val="window" lastClr="FFFFFF">
                              <a:lumMod val="95000"/>
                            </a:sysClr>
                          </a:solidFill>
                          <a:ln w="9525">
                            <a:solidFill>
                              <a:prstClr val="black"/>
                            </a:solidFill>
                          </a:ln>
                          <a:effectLst/>
                        </wps:spPr>
                        <wps:txbx>
                          <w:txbxContent>
                            <w:p w14:paraId="4160A7F5" w14:textId="77777777" w:rsidR="00F95FF5" w:rsidRDefault="00F95FF5" w:rsidP="00BF5F67">
                              <w:pPr>
                                <w:spacing w:after="0"/>
                                <w:ind w:left="0" w:right="0"/>
                                <w:jc w:val="center"/>
                              </w:pPr>
                              <w:r>
                                <w:rPr>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4161780" y="2627928"/>
                            <a:ext cx="1724025" cy="738000"/>
                          </a:xfrm>
                          <a:prstGeom prst="rect">
                            <a:avLst/>
                          </a:prstGeom>
                          <a:solidFill>
                            <a:sysClr val="window" lastClr="FFFFFF">
                              <a:lumMod val="95000"/>
                            </a:sysClr>
                          </a:solidFill>
                          <a:ln w="9525">
                            <a:solidFill>
                              <a:prstClr val="black"/>
                            </a:solidFill>
                          </a:ln>
                          <a:effectLst/>
                        </wps:spPr>
                        <wps:txbx>
                          <w:txbxContent>
                            <w:p w14:paraId="2043E493" w14:textId="77777777" w:rsidR="00F95FF5" w:rsidRPr="00895071" w:rsidRDefault="00F95FF5" w:rsidP="00BF5F67">
                              <w:pPr>
                                <w:ind w:left="0" w:right="0"/>
                                <w:jc w:val="center"/>
                                <w:rPr>
                                  <w:u w:val="single"/>
                                  <w:lang w:val="en-US"/>
                                </w:rPr>
                              </w:pPr>
                              <w:r w:rsidRPr="00895071">
                                <w:rPr>
                                  <w:u w:val="single"/>
                                  <w:lang w:val="en-US"/>
                                </w:rPr>
                                <w:t>Lot Validation Testing</w:t>
                              </w:r>
                            </w:p>
                            <w:p w14:paraId="67A4A20F" w14:textId="028A0DCB" w:rsidR="00F95FF5" w:rsidRDefault="00F95FF5" w:rsidP="00BF5F67">
                              <w:pPr>
                                <w:spacing w:after="0"/>
                                <w:ind w:left="0" w:right="0"/>
                                <w:jc w:val="center"/>
                                <w:rPr>
                                  <w:lang w:val="en-US"/>
                                </w:rPr>
                              </w:pPr>
                              <w:r>
                                <w:rPr>
                                  <w:lang w:val="en-US"/>
                                </w:rPr>
                                <w:t xml:space="preserve">Para. </w:t>
                              </w:r>
                              <w:r>
                                <w:rPr>
                                  <w:lang w:val="en-US"/>
                                </w:rPr>
                                <w:fldChar w:fldCharType="begin"/>
                              </w:r>
                              <w:r>
                                <w:rPr>
                                  <w:lang w:val="en-US"/>
                                </w:rPr>
                                <w:instrText xml:space="preserve"> REF _Ref477520148 \r \h </w:instrText>
                              </w:r>
                              <w:r>
                                <w:rPr>
                                  <w:lang w:val="en-US"/>
                                </w:rPr>
                              </w:r>
                              <w:r>
                                <w:rPr>
                                  <w:lang w:val="en-US"/>
                                </w:rPr>
                                <w:fldChar w:fldCharType="separate"/>
                              </w:r>
                              <w:r>
                                <w:rPr>
                                  <w:lang w:val="en-US"/>
                                </w:rPr>
                                <w:t>7.4</w:t>
                              </w:r>
                              <w:r>
                                <w:rPr>
                                  <w:lang w:val="en-US"/>
                                </w:rPr>
                                <w:fldChar w:fldCharType="end"/>
                              </w:r>
                              <w:r>
                                <w:rPr>
                                  <w:lang w:val="en-US"/>
                                </w:rPr>
                                <w:t xml:space="preserve"> / Chart </w:t>
                              </w:r>
                              <w:r w:rsidRPr="00B2230A">
                                <w:rPr>
                                  <w:lang w:val="en-US"/>
                                </w:rPr>
                                <w:t>F4A or F4B</w:t>
                              </w:r>
                            </w:p>
                            <w:p w14:paraId="31E9FE4E" w14:textId="77777777" w:rsidR="00F95FF5" w:rsidRDefault="00F95FF5" w:rsidP="00BF5F67">
                              <w:pPr>
                                <w:spacing w:after="0"/>
                                <w:ind w:left="0" w:right="0"/>
                                <w:jc w:val="center"/>
                              </w:pPr>
                              <w: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0" y="4382478"/>
                            <a:ext cx="1724025" cy="738000"/>
                          </a:xfrm>
                          <a:prstGeom prst="rect">
                            <a:avLst/>
                          </a:prstGeom>
                          <a:solidFill>
                            <a:sysClr val="window" lastClr="FFFFFF">
                              <a:lumMod val="95000"/>
                            </a:sysClr>
                          </a:solidFill>
                          <a:ln w="9525">
                            <a:solidFill>
                              <a:prstClr val="black"/>
                            </a:solidFill>
                          </a:ln>
                          <a:effectLst/>
                        </wps:spPr>
                        <wps:txbx>
                          <w:txbxContent>
                            <w:p w14:paraId="07C701E8" w14:textId="77777777" w:rsidR="00F95FF5" w:rsidRPr="00895071" w:rsidRDefault="00F95FF5" w:rsidP="00BF5F67">
                              <w:pPr>
                                <w:ind w:left="0" w:right="0"/>
                                <w:jc w:val="center"/>
                                <w:rPr>
                                  <w:u w:val="single"/>
                                  <w:lang w:val="en-US"/>
                                </w:rPr>
                              </w:pPr>
                              <w:r w:rsidRPr="00895071">
                                <w:rPr>
                                  <w:u w:val="single"/>
                                  <w:lang w:val="en-US"/>
                                </w:rPr>
                                <w:t>Periodic Testing</w:t>
                              </w:r>
                            </w:p>
                            <w:p w14:paraId="78A0D9D9" w14:textId="00803647" w:rsidR="00F95FF5" w:rsidRDefault="00F95FF5" w:rsidP="00BF5F67">
                              <w:pPr>
                                <w:spacing w:after="0"/>
                                <w:ind w:left="0" w:right="0"/>
                                <w:jc w:val="center"/>
                              </w:pPr>
                              <w:r>
                                <w:rPr>
                                  <w:lang w:val="en-US"/>
                                </w:rPr>
                                <w:t xml:space="preserve">Para. </w:t>
                              </w:r>
                              <w:r>
                                <w:rPr>
                                  <w:lang w:val="en-US"/>
                                </w:rPr>
                                <w:fldChar w:fldCharType="begin"/>
                              </w:r>
                              <w:r>
                                <w:rPr>
                                  <w:lang w:val="en-US"/>
                                </w:rPr>
                                <w:instrText xml:space="preserve"> REF _Ref477520167 \r \h </w:instrText>
                              </w:r>
                              <w:r>
                                <w:rPr>
                                  <w:lang w:val="en-US"/>
                                </w:rPr>
                              </w:r>
                              <w:r>
                                <w:rPr>
                                  <w:lang w:val="en-US"/>
                                </w:rPr>
                                <w:fldChar w:fldCharType="separate"/>
                              </w:r>
                              <w:r>
                                <w:rPr>
                                  <w:lang w:val="en-US"/>
                                </w:rPr>
                                <w:t>7.3</w:t>
                              </w:r>
                              <w:r>
                                <w:rPr>
                                  <w:lang w:val="en-US"/>
                                </w:rPr>
                                <w:fldChar w:fldCharType="end"/>
                              </w:r>
                              <w:r>
                                <w:rPr>
                                  <w:lang w:val="en-US"/>
                                </w:rPr>
                                <w:t xml:space="preserve"> / Chart </w:t>
                              </w:r>
                              <w:r w:rsidRPr="00B2230A">
                                <w:rPr>
                                  <w:lang w:val="en-US"/>
                                </w:rPr>
                                <w:t>F</w:t>
                              </w:r>
                              <w:r w:rsidRPr="00B2230A">
                                <w:t>4A or F4B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2086610" y="3923328"/>
                            <a:ext cx="1724025" cy="459150"/>
                          </a:xfrm>
                          <a:prstGeom prst="rect">
                            <a:avLst/>
                          </a:prstGeom>
                          <a:solidFill>
                            <a:sysClr val="window" lastClr="FFFFFF">
                              <a:lumMod val="95000"/>
                            </a:sysClr>
                          </a:solidFill>
                          <a:ln w="9525">
                            <a:solidFill>
                              <a:prstClr val="black"/>
                            </a:solidFill>
                          </a:ln>
                          <a:effectLst/>
                        </wps:spPr>
                        <wps:txbx>
                          <w:txbxContent>
                            <w:p w14:paraId="1AA0F3E9" w14:textId="77777777" w:rsidR="00F95FF5" w:rsidRPr="00755CEA" w:rsidRDefault="00F95FF5" w:rsidP="00BF5F67">
                              <w:pPr>
                                <w:spacing w:after="0"/>
                                <w:ind w:left="0" w:right="0"/>
                                <w:jc w:val="center"/>
                              </w:pPr>
                              <w:r w:rsidRPr="00755CEA">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85974" y="1209678"/>
                            <a:ext cx="1724400" cy="738000"/>
                          </a:xfrm>
                          <a:prstGeom prst="rect">
                            <a:avLst/>
                          </a:prstGeom>
                          <a:solidFill>
                            <a:sysClr val="window" lastClr="FFFFFF">
                              <a:lumMod val="95000"/>
                            </a:sysClr>
                          </a:solidFill>
                          <a:ln w="9525">
                            <a:solidFill>
                              <a:prstClr val="black"/>
                            </a:solidFill>
                          </a:ln>
                          <a:effectLst/>
                        </wps:spPr>
                        <wps:txbx>
                          <w:txbxContent>
                            <w:p w14:paraId="19C217F5" w14:textId="77777777" w:rsidR="00F95FF5" w:rsidRPr="00895071" w:rsidRDefault="00F95FF5" w:rsidP="00BF5F67">
                              <w:pPr>
                                <w:ind w:left="0" w:right="0"/>
                                <w:jc w:val="center"/>
                                <w:rPr>
                                  <w:u w:val="single"/>
                                  <w:lang w:val="en-US"/>
                                </w:rPr>
                              </w:pPr>
                              <w:r w:rsidRPr="00895071">
                                <w:rPr>
                                  <w:u w:val="single"/>
                                  <w:lang w:val="en-US"/>
                                </w:rPr>
                                <w:t>Screening Tests</w:t>
                              </w:r>
                            </w:p>
                            <w:p w14:paraId="461DCAA6" w14:textId="7B480F46" w:rsidR="00F95FF5" w:rsidRPr="00D05994" w:rsidRDefault="00F95FF5" w:rsidP="00BF5F67">
                              <w:pPr>
                                <w:spacing w:after="0"/>
                                <w:ind w:left="0" w:right="0"/>
                                <w:jc w:val="center"/>
                                <w:rPr>
                                  <w:lang w:val="en-US"/>
                                </w:rPr>
                              </w:pPr>
                              <w:r>
                                <w:rPr>
                                  <w:lang w:val="en-US"/>
                                </w:rPr>
                                <w:t xml:space="preserve">Para. </w:t>
                              </w:r>
                              <w:r>
                                <w:rPr>
                                  <w:lang w:val="en-US"/>
                                </w:rPr>
                                <w:fldChar w:fldCharType="begin"/>
                              </w:r>
                              <w:r>
                                <w:rPr>
                                  <w:lang w:val="en-US"/>
                                </w:rPr>
                                <w:instrText xml:space="preserve"> REF _Ref477520137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Text Box 5"/>
                        <wps:cNvSpPr txBox="1"/>
                        <wps:spPr>
                          <a:xfrm>
                            <a:off x="0" y="2627928"/>
                            <a:ext cx="1724025" cy="738000"/>
                          </a:xfrm>
                          <a:prstGeom prst="rect">
                            <a:avLst/>
                          </a:prstGeom>
                          <a:solidFill>
                            <a:sysClr val="window" lastClr="FFFFFF">
                              <a:lumMod val="95000"/>
                            </a:sysClr>
                          </a:solidFill>
                          <a:ln w="9525">
                            <a:solidFill>
                              <a:prstClr val="black"/>
                            </a:solidFill>
                          </a:ln>
                          <a:effectLst/>
                        </wps:spPr>
                        <wps:txbx>
                          <w:txbxContent>
                            <w:p w14:paraId="54BFF3E7" w14:textId="77777777" w:rsidR="00F95FF5" w:rsidRPr="00895071" w:rsidRDefault="00F95FF5" w:rsidP="00BF5F67">
                              <w:pPr>
                                <w:ind w:left="0" w:right="0"/>
                                <w:jc w:val="center"/>
                                <w:rPr>
                                  <w:u w:val="single"/>
                                  <w:lang w:val="en-US"/>
                                </w:rPr>
                              </w:pPr>
                              <w:r w:rsidRPr="00895071">
                                <w:rPr>
                                  <w:u w:val="single"/>
                                  <w:lang w:val="en-US"/>
                                </w:rPr>
                                <w:t>Lot Validation Testing</w:t>
                              </w:r>
                            </w:p>
                            <w:p w14:paraId="62FCCD24" w14:textId="71292DA7" w:rsidR="00F95FF5" w:rsidRDefault="00F95FF5" w:rsidP="00BF5F67">
                              <w:pPr>
                                <w:spacing w:after="0"/>
                                <w:ind w:left="0" w:right="0"/>
                                <w:jc w:val="center"/>
                              </w:pPr>
                              <w:r>
                                <w:rPr>
                                  <w:lang w:val="en-US"/>
                                </w:rPr>
                                <w:t xml:space="preserve">Para. </w:t>
                              </w:r>
                              <w:r>
                                <w:rPr>
                                  <w:lang w:val="en-US"/>
                                </w:rPr>
                                <w:fldChar w:fldCharType="begin"/>
                              </w:r>
                              <w:r>
                                <w:rPr>
                                  <w:lang w:val="en-US"/>
                                </w:rPr>
                                <w:instrText xml:space="preserve"> REF _Ref477520148 \r \h </w:instrText>
                              </w:r>
                              <w:r>
                                <w:rPr>
                                  <w:lang w:val="en-US"/>
                                </w:rPr>
                              </w:r>
                              <w:r>
                                <w:rPr>
                                  <w:lang w:val="en-US"/>
                                </w:rPr>
                                <w:fldChar w:fldCharType="separate"/>
                              </w:r>
                              <w:r>
                                <w:rPr>
                                  <w:lang w:val="en-US"/>
                                </w:rPr>
                                <w:t>7.4</w:t>
                              </w:r>
                              <w:r>
                                <w:rPr>
                                  <w:lang w:val="en-US"/>
                                </w:rPr>
                                <w:fldChar w:fldCharType="end"/>
                              </w:r>
                              <w:r>
                                <w:rPr>
                                  <w:lang w:val="en-US"/>
                                </w:rPr>
                                <w:t xml:space="preserve"> / Chart </w:t>
                              </w:r>
                              <w:r w:rsidRPr="00B2230A">
                                <w:rPr>
                                  <w:lang w:val="en-US"/>
                                </w:rPr>
                                <w:t>F4A or F4B</w:t>
                              </w:r>
                            </w:p>
                            <w:p w14:paraId="1756D152" w14:textId="77777777" w:rsidR="00F95FF5" w:rsidRPr="00D05994" w:rsidRDefault="00F95FF5" w:rsidP="00BF5F67">
                              <w:pPr>
                                <w:spacing w:after="0"/>
                                <w:ind w:left="0" w:right="0"/>
                                <w:jc w:val="center"/>
                                <w:rPr>
                                  <w:lang w:val="en-US"/>
                                </w:rPr>
                              </w:pPr>
                              <w: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 name="Text Box 5"/>
                        <wps:cNvSpPr txBox="1"/>
                        <wps:spPr>
                          <a:xfrm>
                            <a:off x="2086610" y="4382478"/>
                            <a:ext cx="1724025" cy="459105"/>
                          </a:xfrm>
                          <a:prstGeom prst="rect">
                            <a:avLst/>
                          </a:prstGeom>
                          <a:solidFill>
                            <a:sysClr val="window" lastClr="FFFFFF">
                              <a:lumMod val="95000"/>
                            </a:sysClr>
                          </a:solidFill>
                          <a:ln w="9525">
                            <a:solidFill>
                              <a:prstClr val="black"/>
                            </a:solidFill>
                          </a:ln>
                          <a:effectLst/>
                        </wps:spPr>
                        <wps:txbx>
                          <w:txbxContent>
                            <w:p w14:paraId="0546AC53" w14:textId="77777777" w:rsidR="00F95FF5" w:rsidRPr="00755CEA" w:rsidRDefault="00F95FF5" w:rsidP="00BF5F67">
                              <w:pPr>
                                <w:spacing w:after="0"/>
                                <w:ind w:left="0" w:right="0"/>
                                <w:jc w:val="center"/>
                              </w:pPr>
                              <w:r w:rsidRPr="00755CEA">
                                <w:rPr>
                                  <w:lang w:val="en-US"/>
                                </w:rPr>
                                <w:t>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5" name="Straight Arrow Connector 15"/>
                        <wps:cNvCnPr>
                          <a:stCxn id="3" idx="2"/>
                          <a:endCxn id="10" idx="0"/>
                        </wps:cNvCnPr>
                        <wps:spPr>
                          <a:xfrm>
                            <a:off x="2948174" y="738003"/>
                            <a:ext cx="0" cy="471675"/>
                          </a:xfrm>
                          <a:prstGeom prst="straightConnector1">
                            <a:avLst/>
                          </a:prstGeom>
                          <a:noFill/>
                          <a:ln w="9525" cap="flat" cmpd="sng" algn="ctr">
                            <a:solidFill>
                              <a:sysClr val="windowText" lastClr="000000"/>
                            </a:solidFill>
                            <a:prstDash val="solid"/>
                            <a:tailEnd type="triangle" w="sm" len="med"/>
                          </a:ln>
                          <a:effectLst/>
                        </wps:spPr>
                        <wps:bodyPr/>
                      </wps:wsp>
                      <wps:wsp>
                        <wps:cNvPr id="16" name="Straight Arrow Connector 16"/>
                        <wps:cNvCnPr>
                          <a:endCxn id="4" idx="0"/>
                        </wps:cNvCnPr>
                        <wps:spPr>
                          <a:xfrm>
                            <a:off x="2948623" y="4841583"/>
                            <a:ext cx="0" cy="540679"/>
                          </a:xfrm>
                          <a:prstGeom prst="straightConnector1">
                            <a:avLst/>
                          </a:prstGeom>
                          <a:noFill/>
                          <a:ln w="9525" cap="flat" cmpd="sng" algn="ctr">
                            <a:solidFill>
                              <a:sysClr val="windowText" lastClr="000000"/>
                            </a:solidFill>
                            <a:prstDash val="solid"/>
                            <a:tailEnd type="triangle" w="sm" len="med"/>
                          </a:ln>
                          <a:effectLst/>
                        </wps:spPr>
                        <wps:bodyPr/>
                      </wps:wsp>
                      <wps:wsp>
                        <wps:cNvPr id="17" name="Straight Arrow Connector 17"/>
                        <wps:cNvCnPr>
                          <a:stCxn id="10" idx="2"/>
                          <a:endCxn id="9" idx="0"/>
                        </wps:cNvCnPr>
                        <wps:spPr>
                          <a:xfrm>
                            <a:off x="2948174" y="1947678"/>
                            <a:ext cx="449" cy="1975650"/>
                          </a:xfrm>
                          <a:prstGeom prst="straightConnector1">
                            <a:avLst/>
                          </a:prstGeom>
                          <a:noFill/>
                          <a:ln w="9525" cap="flat" cmpd="sng" algn="ctr">
                            <a:solidFill>
                              <a:sysClr val="windowText" lastClr="000000"/>
                            </a:solidFill>
                            <a:prstDash val="solid"/>
                            <a:tailEnd type="triangle" w="sm" len="med"/>
                          </a:ln>
                          <a:effectLst/>
                        </wps:spPr>
                        <wps:bodyPr/>
                      </wps:wsp>
                      <wps:wsp>
                        <wps:cNvPr id="18" name="Elbow Connector 18"/>
                        <wps:cNvCnPr>
                          <a:endCxn id="13" idx="0"/>
                        </wps:cNvCnPr>
                        <wps:spPr>
                          <a:xfrm rot="10800000" flipV="1">
                            <a:off x="862014" y="2285888"/>
                            <a:ext cx="2100633" cy="341909"/>
                          </a:xfrm>
                          <a:prstGeom prst="bentConnector2">
                            <a:avLst/>
                          </a:prstGeom>
                          <a:noFill/>
                          <a:ln w="6350" cap="flat" cmpd="sng" algn="ctr">
                            <a:solidFill>
                              <a:sysClr val="windowText" lastClr="000000"/>
                            </a:solidFill>
                            <a:prstDash val="solid"/>
                            <a:tailEnd type="triangle" w="sm" len="med"/>
                          </a:ln>
                          <a:effectLst/>
                        </wps:spPr>
                        <wps:bodyPr/>
                      </wps:wsp>
                      <wps:wsp>
                        <wps:cNvPr id="19" name="Elbow Connector 19"/>
                        <wps:cNvCnPr>
                          <a:stCxn id="7" idx="2"/>
                          <a:endCxn id="9" idx="3"/>
                        </wps:cNvCnPr>
                        <wps:spPr>
                          <a:xfrm rot="5400000">
                            <a:off x="4023727" y="3152836"/>
                            <a:ext cx="786975" cy="1213158"/>
                          </a:xfrm>
                          <a:prstGeom prst="bentConnector2">
                            <a:avLst/>
                          </a:prstGeom>
                          <a:noFill/>
                          <a:ln w="9525" cap="flat" cmpd="sng" algn="ctr">
                            <a:solidFill>
                              <a:sysClr val="windowText" lastClr="000000"/>
                            </a:solidFill>
                            <a:prstDash val="solid"/>
                            <a:tailEnd type="triangle" w="sm" len="med"/>
                          </a:ln>
                          <a:effectLst/>
                        </wps:spPr>
                        <wps:bodyPr/>
                      </wps:wsp>
                      <wps:wsp>
                        <wps:cNvPr id="20" name="Elbow Connector 20"/>
                        <wps:cNvCnPr>
                          <a:stCxn id="13" idx="2"/>
                          <a:endCxn id="9" idx="1"/>
                        </wps:cNvCnPr>
                        <wps:spPr>
                          <a:xfrm rot="16200000" flipH="1">
                            <a:off x="1080824" y="3147116"/>
                            <a:ext cx="786975" cy="1224597"/>
                          </a:xfrm>
                          <a:prstGeom prst="bentConnector2">
                            <a:avLst/>
                          </a:prstGeom>
                          <a:noFill/>
                          <a:ln w="9525" cap="flat" cmpd="sng" algn="ctr">
                            <a:solidFill>
                              <a:sysClr val="windowText" lastClr="000000"/>
                            </a:solidFill>
                            <a:prstDash val="solid"/>
                            <a:tailEnd type="triangle" w="sm" len="med"/>
                          </a:ln>
                          <a:effectLst/>
                        </wps:spPr>
                        <wps:bodyPr/>
                      </wps:wsp>
                      <wps:wsp>
                        <wps:cNvPr id="21" name="Elbow Connector 21"/>
                        <wps:cNvCnPr>
                          <a:endCxn id="7" idx="0"/>
                        </wps:cNvCnPr>
                        <wps:spPr>
                          <a:xfrm>
                            <a:off x="2962646" y="2286002"/>
                            <a:ext cx="2061147" cy="341796"/>
                          </a:xfrm>
                          <a:prstGeom prst="bentConnector2">
                            <a:avLst/>
                          </a:prstGeom>
                          <a:noFill/>
                          <a:ln w="6350" cap="flat" cmpd="sng" algn="ctr">
                            <a:solidFill>
                              <a:sysClr val="windowText" lastClr="000000"/>
                            </a:solidFill>
                            <a:prstDash val="solid"/>
                            <a:tailEnd type="triangle" w="sm" len="med"/>
                          </a:ln>
                          <a:effectLst/>
                        </wps:spPr>
                        <wps:bodyPr/>
                      </wps:wsp>
                      <wps:wsp>
                        <wps:cNvPr id="22" name="Straight Arrow Connector 35"/>
                        <wps:cNvCnPr>
                          <a:stCxn id="8" idx="3"/>
                          <a:endCxn id="14" idx="1"/>
                        </wps:cNvCnPr>
                        <wps:spPr>
                          <a:xfrm flipV="1">
                            <a:off x="1724025" y="4612031"/>
                            <a:ext cx="362585" cy="13944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3" name="Straight Arrow Connector 23"/>
                        <wps:cNvCnPr/>
                        <wps:spPr>
                          <a:xfrm>
                            <a:off x="2948174" y="2050598"/>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4" name="Text Box 5"/>
                        <wps:cNvSpPr txBox="1"/>
                        <wps:spPr>
                          <a:xfrm>
                            <a:off x="66430" y="2063380"/>
                            <a:ext cx="1591555" cy="245990"/>
                          </a:xfrm>
                          <a:prstGeom prst="rect">
                            <a:avLst/>
                          </a:prstGeom>
                          <a:noFill/>
                          <a:ln w="6350">
                            <a:noFill/>
                          </a:ln>
                          <a:effectLst/>
                        </wps:spPr>
                        <wps:txbx>
                          <w:txbxContent>
                            <w:p w14:paraId="53FD34A4" w14:textId="77777777" w:rsidR="00F95FF5" w:rsidRPr="00755CEA" w:rsidRDefault="00F95FF5" w:rsidP="00BF5F67">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5" name="Text Box 5"/>
                        <wps:cNvSpPr txBox="1"/>
                        <wps:spPr>
                          <a:xfrm>
                            <a:off x="4228455" y="2063625"/>
                            <a:ext cx="1590920" cy="245990"/>
                          </a:xfrm>
                          <a:prstGeom prst="rect">
                            <a:avLst/>
                          </a:prstGeom>
                          <a:noFill/>
                          <a:ln w="6350">
                            <a:noFill/>
                          </a:ln>
                          <a:effectLst/>
                        </wps:spPr>
                        <wps:txbx>
                          <w:txbxContent>
                            <w:p w14:paraId="364B798F" w14:textId="77777777" w:rsidR="00F95FF5" w:rsidRDefault="00F95FF5" w:rsidP="00BF5F67">
                              <w:pPr>
                                <w:pStyle w:val="NormalWeb"/>
                                <w:spacing w:before="0" w:beforeAutospacing="0" w:after="0" w:afterAutospacing="0" w:line="276"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2B969DD6" id="Canvas 26" o:spid="_x0000_s1027" editas="canvas" style="width:463.45pt;height:481.9pt;mso-position-horizontal-relative:char;mso-position-vertical-relative:line" coordsize="58851,61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1;height:61194;visibility:visible;mso-wrap-style:square">
                  <v:fill o:detectmouseclick="t"/>
                  <v:path o:connecttype="none"/>
                </v:shape>
                <v:shape id="Text Box 3" o:spid="_x0000_s1029" type="#_x0000_t202" style="position:absolute;left:20859;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252964CF" w14:textId="77777777" w:rsidR="00F95FF5" w:rsidRPr="00895071" w:rsidRDefault="00F95FF5" w:rsidP="00BF5F67">
                        <w:pPr>
                          <w:ind w:left="0" w:right="0"/>
                          <w:jc w:val="center"/>
                          <w:rPr>
                            <w:u w:val="single"/>
                            <w:lang w:val="en-US"/>
                          </w:rPr>
                        </w:pPr>
                        <w:r w:rsidRPr="00895071">
                          <w:rPr>
                            <w:u w:val="single"/>
                            <w:lang w:val="en-US"/>
                          </w:rPr>
                          <w:t>Production Control</w:t>
                        </w:r>
                      </w:p>
                      <w:p w14:paraId="400D31FD" w14:textId="77777777" w:rsidR="00F95FF5" w:rsidRDefault="00F95FF5" w:rsidP="00BF5F67">
                        <w:pPr>
                          <w:spacing w:after="0"/>
                          <w:ind w:left="0" w:right="0"/>
                          <w:jc w:val="center"/>
                        </w:pPr>
                        <w:r>
                          <w:rPr>
                            <w:lang w:val="en-US"/>
                          </w:rPr>
                          <w:t>Special In-</w:t>
                        </w:r>
                        <w:r>
                          <w:t>P</w:t>
                        </w:r>
                        <w:proofErr w:type="spellStart"/>
                        <w:r>
                          <w:rPr>
                            <w:lang w:val="en-US"/>
                          </w:rPr>
                          <w:t>rocess</w:t>
                        </w:r>
                        <w:proofErr w:type="spellEnd"/>
                        <w:r>
                          <w:rPr>
                            <w:lang w:val="en-US"/>
                          </w:rPr>
                          <w:t xml:space="preserve"> Controls</w:t>
                        </w:r>
                      </w:p>
                      <w:p w14:paraId="55439A1D" w14:textId="5EC6CE01" w:rsidR="00F95FF5" w:rsidRPr="00D05994" w:rsidRDefault="00F95FF5" w:rsidP="00BF5F67">
                        <w:pPr>
                          <w:spacing w:after="0"/>
                          <w:ind w:left="0" w:right="0"/>
                          <w:jc w:val="center"/>
                        </w:pPr>
                        <w:r>
                          <w:rPr>
                            <w:lang w:val="en-US"/>
                          </w:rPr>
                          <w:t xml:space="preserve">Para. </w:t>
                        </w:r>
                        <w:r>
                          <w:rPr>
                            <w:lang w:val="en-US"/>
                          </w:rPr>
                          <w:fldChar w:fldCharType="begin"/>
                        </w:r>
                        <w:r>
                          <w:rPr>
                            <w:lang w:val="en-US"/>
                          </w:rPr>
                          <w:instrText xml:space="preserve"> REF _Ref477520127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v:textbox>
                </v:shape>
                <v:shape id="Text Box 5" o:spid="_x0000_s1030" type="#_x0000_t202" style="position:absolute;left:20866;top:53822;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4160A7F5" w14:textId="77777777" w:rsidR="00F95FF5" w:rsidRDefault="00F95FF5" w:rsidP="00BF5F67">
                        <w:pPr>
                          <w:spacing w:after="0"/>
                          <w:ind w:left="0" w:right="0"/>
                          <w:jc w:val="center"/>
                        </w:pPr>
                        <w:r>
                          <w:rPr>
                            <w:lang w:val="en-US"/>
                          </w:rPr>
                          <w:t>Delivery</w:t>
                        </w:r>
                      </w:p>
                    </w:txbxContent>
                  </v:textbox>
                </v:shape>
                <v:shape id="Text Box 5" o:spid="_x0000_s1031" type="#_x0000_t202" style="position:absolute;left:41617;top:26279;width:17241;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" fillcolor="#f2f2f2">
                  <v:textbox inset="1mm,1mm,1mm,1mm">
                    <w:txbxContent>
                      <w:p w14:paraId="2043E493" w14:textId="77777777" w:rsidR="00F95FF5" w:rsidRPr="00895071" w:rsidRDefault="00F95FF5" w:rsidP="00BF5F67">
                        <w:pPr>
                          <w:ind w:left="0" w:right="0"/>
                          <w:jc w:val="center"/>
                          <w:rPr>
                            <w:u w:val="single"/>
                            <w:lang w:val="en-US"/>
                          </w:rPr>
                        </w:pPr>
                        <w:r w:rsidRPr="00895071">
                          <w:rPr>
                            <w:u w:val="single"/>
                            <w:lang w:val="en-US"/>
                          </w:rPr>
                          <w:t>Lot Validation Testing</w:t>
                        </w:r>
                      </w:p>
                      <w:p w14:paraId="67A4A20F" w14:textId="028A0DCB" w:rsidR="00F95FF5" w:rsidRDefault="00F95FF5" w:rsidP="00BF5F67">
                        <w:pPr>
                          <w:spacing w:after="0"/>
                          <w:ind w:left="0" w:right="0"/>
                          <w:jc w:val="center"/>
                          <w:rPr>
                            <w:lang w:val="en-US"/>
                          </w:rPr>
                        </w:pPr>
                        <w:r>
                          <w:rPr>
                            <w:lang w:val="en-US"/>
                          </w:rPr>
                          <w:t xml:space="preserve">Para. </w:t>
                        </w:r>
                        <w:r>
                          <w:rPr>
                            <w:lang w:val="en-US"/>
                          </w:rPr>
                          <w:fldChar w:fldCharType="begin"/>
                        </w:r>
                        <w:r>
                          <w:rPr>
                            <w:lang w:val="en-US"/>
                          </w:rPr>
                          <w:instrText xml:space="preserve"> REF _Ref477520148 \r \h </w:instrText>
                        </w:r>
                        <w:r>
                          <w:rPr>
                            <w:lang w:val="en-US"/>
                          </w:rPr>
                        </w:r>
                        <w:r>
                          <w:rPr>
                            <w:lang w:val="en-US"/>
                          </w:rPr>
                          <w:fldChar w:fldCharType="separate"/>
                        </w:r>
                        <w:r>
                          <w:rPr>
                            <w:lang w:val="en-US"/>
                          </w:rPr>
                          <w:t>7.4</w:t>
                        </w:r>
                        <w:r>
                          <w:rPr>
                            <w:lang w:val="en-US"/>
                          </w:rPr>
                          <w:fldChar w:fldCharType="end"/>
                        </w:r>
                        <w:r>
                          <w:rPr>
                            <w:lang w:val="en-US"/>
                          </w:rPr>
                          <w:t xml:space="preserve"> / Chart </w:t>
                        </w:r>
                        <w:r w:rsidRPr="00B2230A">
                          <w:rPr>
                            <w:lang w:val="en-US"/>
                          </w:rPr>
                          <w:t>F4A or F4B</w:t>
                        </w:r>
                      </w:p>
                      <w:p w14:paraId="31E9FE4E" w14:textId="77777777" w:rsidR="00F95FF5" w:rsidRDefault="00F95FF5" w:rsidP="00BF5F67">
                        <w:pPr>
                          <w:spacing w:after="0"/>
                          <w:ind w:left="0" w:right="0"/>
                          <w:jc w:val="center"/>
                        </w:pPr>
                        <w:r>
                          <w:t>(Note 2)</w:t>
                        </w:r>
                      </w:p>
                    </w:txbxContent>
                  </v:textbox>
                </v:shape>
                <v:shape id="Text Box 5" o:spid="_x0000_s1032" type="#_x0000_t202" style="position:absolute;top:43824;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" fillcolor="#f2f2f2">
                  <v:textbox inset="1mm,1mm,1mm,1mm">
                    <w:txbxContent>
                      <w:p w14:paraId="07C701E8" w14:textId="77777777" w:rsidR="00F95FF5" w:rsidRPr="00895071" w:rsidRDefault="00F95FF5" w:rsidP="00BF5F67">
                        <w:pPr>
                          <w:ind w:left="0" w:right="0"/>
                          <w:jc w:val="center"/>
                          <w:rPr>
                            <w:u w:val="single"/>
                            <w:lang w:val="en-US"/>
                          </w:rPr>
                        </w:pPr>
                        <w:r w:rsidRPr="00895071">
                          <w:rPr>
                            <w:u w:val="single"/>
                            <w:lang w:val="en-US"/>
                          </w:rPr>
                          <w:t>Periodic Testing</w:t>
                        </w:r>
                      </w:p>
                      <w:p w14:paraId="78A0D9D9" w14:textId="00803647" w:rsidR="00F95FF5" w:rsidRDefault="00F95FF5" w:rsidP="00BF5F67">
                        <w:pPr>
                          <w:spacing w:after="0"/>
                          <w:ind w:left="0" w:right="0"/>
                          <w:jc w:val="center"/>
                        </w:pPr>
                        <w:r>
                          <w:rPr>
                            <w:lang w:val="en-US"/>
                          </w:rPr>
                          <w:t xml:space="preserve">Para. </w:t>
                        </w:r>
                        <w:r>
                          <w:rPr>
                            <w:lang w:val="en-US"/>
                          </w:rPr>
                          <w:fldChar w:fldCharType="begin"/>
                        </w:r>
                        <w:r>
                          <w:rPr>
                            <w:lang w:val="en-US"/>
                          </w:rPr>
                          <w:instrText xml:space="preserve"> REF _Ref477520167 \r \h </w:instrText>
                        </w:r>
                        <w:r>
                          <w:rPr>
                            <w:lang w:val="en-US"/>
                          </w:rPr>
                        </w:r>
                        <w:r>
                          <w:rPr>
                            <w:lang w:val="en-US"/>
                          </w:rPr>
                          <w:fldChar w:fldCharType="separate"/>
                        </w:r>
                        <w:r>
                          <w:rPr>
                            <w:lang w:val="en-US"/>
                          </w:rPr>
                          <w:t>7.3</w:t>
                        </w:r>
                        <w:r>
                          <w:rPr>
                            <w:lang w:val="en-US"/>
                          </w:rPr>
                          <w:fldChar w:fldCharType="end"/>
                        </w:r>
                        <w:r>
                          <w:rPr>
                            <w:lang w:val="en-US"/>
                          </w:rPr>
                          <w:t xml:space="preserve"> / Chart </w:t>
                        </w:r>
                        <w:r w:rsidRPr="00B2230A">
                          <w:rPr>
                            <w:lang w:val="en-US"/>
                          </w:rPr>
                          <w:t>F</w:t>
                        </w:r>
                        <w:r w:rsidRPr="00B2230A">
                          <w:t>4A or F4B</w:t>
                        </w:r>
                      </w:p>
                    </w:txbxContent>
                  </v:textbox>
                </v:shape>
                <v:shape id="Text Box 5" o:spid="_x0000_s1033" type="#_x0000_t202" style="position:absolute;left:20866;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1AA0F3E9" w14:textId="77777777" w:rsidR="00F95FF5" w:rsidRPr="00755CEA" w:rsidRDefault="00F95FF5" w:rsidP="00BF5F67">
                        <w:pPr>
                          <w:spacing w:after="0"/>
                          <w:ind w:left="0" w:right="0"/>
                          <w:jc w:val="center"/>
                        </w:pPr>
                        <w:r w:rsidRPr="00755CEA">
                          <w:t>Deliverable Components</w:t>
                        </w:r>
                      </w:p>
                    </w:txbxContent>
                  </v:textbox>
                </v:shape>
                <v:shape id="Text Box 5" o:spid="_x0000_s1034" type="#_x0000_t202" style="position:absolute;left:20859;top:12096;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" fillcolor="#f2f2f2">
                  <v:textbox inset="1mm,1mm,1mm,1mm">
                    <w:txbxContent>
                      <w:p w14:paraId="19C217F5" w14:textId="77777777" w:rsidR="00F95FF5" w:rsidRPr="00895071" w:rsidRDefault="00F95FF5" w:rsidP="00BF5F67">
                        <w:pPr>
                          <w:ind w:left="0" w:right="0"/>
                          <w:jc w:val="center"/>
                          <w:rPr>
                            <w:u w:val="single"/>
                            <w:lang w:val="en-US"/>
                          </w:rPr>
                        </w:pPr>
                        <w:r w:rsidRPr="00895071">
                          <w:rPr>
                            <w:u w:val="single"/>
                            <w:lang w:val="en-US"/>
                          </w:rPr>
                          <w:t>Screening Tests</w:t>
                        </w:r>
                      </w:p>
                      <w:p w14:paraId="461DCAA6" w14:textId="7B480F46" w:rsidR="00F95FF5" w:rsidRPr="00D05994" w:rsidRDefault="00F95FF5" w:rsidP="00BF5F67">
                        <w:pPr>
                          <w:spacing w:after="0"/>
                          <w:ind w:left="0" w:right="0"/>
                          <w:jc w:val="center"/>
                          <w:rPr>
                            <w:lang w:val="en-US"/>
                          </w:rPr>
                        </w:pPr>
                        <w:r>
                          <w:rPr>
                            <w:lang w:val="en-US"/>
                          </w:rPr>
                          <w:t xml:space="preserve">Para. </w:t>
                        </w:r>
                        <w:r>
                          <w:rPr>
                            <w:lang w:val="en-US"/>
                          </w:rPr>
                          <w:fldChar w:fldCharType="begin"/>
                        </w:r>
                        <w:r>
                          <w:rPr>
                            <w:lang w:val="en-US"/>
                          </w:rPr>
                          <w:instrText xml:space="preserve"> REF _Ref477520137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v:textbox>
                </v:shape>
                <v:shape id="Text Box 5" o:spid="_x0000_s1035" type="#_x0000_t202" style="position:absolute;top:26279;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" fillcolor="#f2f2f2">
                  <v:textbox inset="1mm,1mm,1mm,1mm">
                    <w:txbxContent>
                      <w:p w14:paraId="54BFF3E7" w14:textId="77777777" w:rsidR="00F95FF5" w:rsidRPr="00895071" w:rsidRDefault="00F95FF5" w:rsidP="00BF5F67">
                        <w:pPr>
                          <w:ind w:left="0" w:right="0"/>
                          <w:jc w:val="center"/>
                          <w:rPr>
                            <w:u w:val="single"/>
                            <w:lang w:val="en-US"/>
                          </w:rPr>
                        </w:pPr>
                        <w:r w:rsidRPr="00895071">
                          <w:rPr>
                            <w:u w:val="single"/>
                            <w:lang w:val="en-US"/>
                          </w:rPr>
                          <w:t>Lot Validation Testing</w:t>
                        </w:r>
                      </w:p>
                      <w:p w14:paraId="62FCCD24" w14:textId="71292DA7" w:rsidR="00F95FF5" w:rsidRDefault="00F95FF5" w:rsidP="00BF5F67">
                        <w:pPr>
                          <w:spacing w:after="0"/>
                          <w:ind w:left="0" w:right="0"/>
                          <w:jc w:val="center"/>
                        </w:pPr>
                        <w:r>
                          <w:rPr>
                            <w:lang w:val="en-US"/>
                          </w:rPr>
                          <w:t xml:space="preserve">Para. </w:t>
                        </w:r>
                        <w:r>
                          <w:rPr>
                            <w:lang w:val="en-US"/>
                          </w:rPr>
                          <w:fldChar w:fldCharType="begin"/>
                        </w:r>
                        <w:r>
                          <w:rPr>
                            <w:lang w:val="en-US"/>
                          </w:rPr>
                          <w:instrText xml:space="preserve"> REF _Ref477520148 \r \h </w:instrText>
                        </w:r>
                        <w:r>
                          <w:rPr>
                            <w:lang w:val="en-US"/>
                          </w:rPr>
                        </w:r>
                        <w:r>
                          <w:rPr>
                            <w:lang w:val="en-US"/>
                          </w:rPr>
                          <w:fldChar w:fldCharType="separate"/>
                        </w:r>
                        <w:r>
                          <w:rPr>
                            <w:lang w:val="en-US"/>
                          </w:rPr>
                          <w:t>7.4</w:t>
                        </w:r>
                        <w:r>
                          <w:rPr>
                            <w:lang w:val="en-US"/>
                          </w:rPr>
                          <w:fldChar w:fldCharType="end"/>
                        </w:r>
                        <w:r>
                          <w:rPr>
                            <w:lang w:val="en-US"/>
                          </w:rPr>
                          <w:t xml:space="preserve"> / Chart </w:t>
                        </w:r>
                        <w:r w:rsidRPr="00B2230A">
                          <w:rPr>
                            <w:lang w:val="en-US"/>
                          </w:rPr>
                          <w:t>F4A or F4B</w:t>
                        </w:r>
                      </w:p>
                      <w:p w14:paraId="1756D152" w14:textId="77777777" w:rsidR="00F95FF5" w:rsidRPr="00D05994" w:rsidRDefault="00F95FF5" w:rsidP="00BF5F67">
                        <w:pPr>
                          <w:spacing w:after="0"/>
                          <w:ind w:left="0" w:right="0"/>
                          <w:jc w:val="center"/>
                          <w:rPr>
                            <w:lang w:val="en-US"/>
                          </w:rPr>
                        </w:pPr>
                        <w:r>
                          <w:t>(Note 1)</w:t>
                        </w:r>
                      </w:p>
                    </w:txbxContent>
                  </v:textbox>
                </v:shape>
                <v:shape id="Text Box 5" o:spid="_x0000_s1036" type="#_x0000_t202" style="position:absolute;left:20866;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" fillcolor="#f2f2f2">
                  <v:textbox inset="1mm,1mm,1mm,1mm">
                    <w:txbxContent>
                      <w:p w14:paraId="0546AC53" w14:textId="77777777" w:rsidR="00F95FF5" w:rsidRPr="00755CEA" w:rsidRDefault="00F95FF5" w:rsidP="00BF5F67">
                        <w:pPr>
                          <w:spacing w:after="0"/>
                          <w:ind w:left="0" w:right="0"/>
                          <w:jc w:val="center"/>
                        </w:pPr>
                        <w:r w:rsidRPr="00755CEA">
                          <w:rPr>
                            <w:lang w:val="en-US"/>
                          </w:rPr>
                          <w:t>Release</w:t>
                        </w:r>
                      </w:p>
                    </w:txbxContent>
                  </v:textbox>
                </v:shape>
                <v:shapetype id="_x0000_t32" coordsize="21600,21600" o:spt="32" o:oned="t" path="m,l21600,21600e" filled="f">
                  <v:path arrowok="t" fillok="f" o:connecttype="none"/>
                  <o:lock v:ext="edit" shapetype="t"/>
                </v:shapetype>
                <v:shape id="Straight Arrow Connector 15" o:spid="_x0000_s1037" type="#_x0000_t32" style="position:absolute;left:29481;top:7380;width:0;height:47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" strokecolor="windowText">
                  <v:stroke endarrow="block" endarrowwidth="narrow"/>
                </v:shape>
                <v:shape id="Straight Arrow Connector 16" o:spid="_x0000_s1038" type="#_x0000_t32" style="position:absolute;left:29486;top:48415;width:0;height:54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" strokecolor="windowText">
                  <v:stroke endarrow="block" endarrowwidth="narrow"/>
                </v:shape>
                <v:shape id="Straight Arrow Connector 17" o:spid="_x0000_s1039" type="#_x0000_t32" style="position:absolute;left:29481;top:19476;width:5;height:197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" strokecolor="windowText">
                  <v:stroke endarrow="block" endarrowwidth="narrow"/>
                </v:shape>
                <v:shapetype id="_x0000_t33" coordsize="21600,21600" o:spt="33" o:oned="t" path="m,l21600,r,21600e" filled="f">
                  <v:stroke joinstyle="miter"/>
                  <v:path arrowok="t" fillok="f" o:connecttype="none"/>
                  <o:lock v:ext="edit" shapetype="t"/>
                </v:shapetype>
                <v:shape id="Elbow Connector 18" o:spid="_x0000_s1040" type="#_x0000_t33" style="position:absolute;left:8620;top:22858;width:21006;height:3419;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" strokecolor="windowText" strokeweight=".5pt">
                  <v:stroke endarrow="block" endarrowwidth="narrow"/>
                </v:shape>
                <v:shape id="Elbow Connector 19" o:spid="_x0000_s1041" type="#_x0000_t33" style="position:absolute;left:40237;top:31528;width:7870;height:1213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" strokecolor="windowText">
                  <v:stroke endarrow="block" endarrowwidth="narrow"/>
                </v:shape>
                <v:shape id="Elbow Connector 20" o:spid="_x0000_s1042" type="#_x0000_t33" style="position:absolute;left:10808;top:31471;width:7870;height:1224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" strokecolor="windowText">
                  <v:stroke endarrow="block" endarrowwidth="narrow"/>
                </v:shape>
                <v:shape id="Elbow Connector 21" o:spid="_x0000_s1043" type="#_x0000_t33" style="position:absolute;left:29626;top:22860;width:20611;height:341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" strokecolor="windowText" strokeweight=".5p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5" o:spid="_x0000_s1044" type="#_x0000_t34" style="position:absolute;left:17240;top:46120;width:3626;height:139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" strokecolor="windowText">
                  <v:stroke endarrow="block" endarrowwidth="narrow"/>
                </v:shape>
                <v:shape id="Straight Arrow Connector 23" o:spid="_x0000_s1045" type="#_x0000_t32" style="position:absolute;left:29481;top:20505;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" strokecolor="windowText">
                  <v:stroke endarrow="block" endarrowwidth="narrow"/>
                </v:shape>
                <v:shape id="Text Box 5" o:spid="_x0000_s1046" type="#_x0000_t202" style="position:absolute;left:664;top:20633;width:15915;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R9rwgAAANsAAAAPAAAAZHJzL2Rvd25yZXYueG1sRI9Bi8Iw&#10;FITvgv8hPMGbpo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DxvR9rwgAAANsAAAAPAAAA&#10;AAAAAAAAAAAAAAcCAABkcnMvZG93bnJldi54bWxQSwUGAAAAAAMAAwC3AAAA9gIAAAAA&#10;" filled="f" stroked="f" strokeweight=".5pt">
                  <v:textbox style="mso-fit-shape-to-text:t" inset="1mm,1mm,1mm,1mm">
                    <w:txbxContent>
                      <w:p w14:paraId="53FD34A4" w14:textId="77777777" w:rsidR="00F95FF5" w:rsidRPr="00755CEA" w:rsidRDefault="00F95FF5" w:rsidP="00BF5F67">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284;top:20636;width:15909;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brwwgAAANsAAAAPAAAAZHJzL2Rvd25yZXYueG1sRI9Bi8Iw&#10;FITvgv8hPMGbpgqu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Ce8brwwgAAANsAAAAPAAAA&#10;AAAAAAAAAAAAAAcCAABkcnMvZG93bnJldi54bWxQSwUGAAAAAAMAAwC3AAAA9gIAAAAA&#10;" filled="f" stroked="f" strokeweight=".5pt">
                  <v:textbox style="mso-fit-shape-to-text:t" inset="1mm,1mm,1mm,1mm">
                    <w:txbxContent>
                      <w:p w14:paraId="364B798F" w14:textId="77777777" w:rsidR="00F95FF5" w:rsidRDefault="00F95FF5" w:rsidP="00BF5F67">
                        <w:pPr>
                          <w:pStyle w:val="NormalWeb"/>
                          <w:spacing w:before="0" w:beforeAutospacing="0" w:after="0" w:afterAutospacing="0" w:line="276" w:lineRule="auto"/>
                          <w:jc w:val="center"/>
                        </w:pPr>
                        <w:r>
                          <w:rPr>
                            <w:rFonts w:ascii="Arial" w:hAnsi="Arial" w:cs="Arial"/>
                            <w:color w:val="000000"/>
                            <w:sz w:val="20"/>
                            <w:szCs w:val="20"/>
                          </w:rPr>
                          <w:t>Not ESCC Qualified</w:t>
                        </w:r>
                      </w:p>
                    </w:txbxContent>
                  </v:textbox>
                </v:shape>
                <w10:anchorlock/>
              </v:group>
            </w:pict>
          </mc:Fallback>
        </mc:AlternateContent>
      </w:r>
    </w:p>
    <w:p w14:paraId="4932967F" w14:textId="1E8828BD" w:rsidR="00847399" w:rsidRDefault="00847399" w:rsidP="00847399">
      <w:pPr>
        <w:pStyle w:val="NOTES"/>
      </w:pPr>
      <w:r>
        <w:t>NOTES</w:t>
      </w:r>
      <w:r w:rsidR="00CA7AF4">
        <w:t>:</w:t>
      </w:r>
    </w:p>
    <w:p w14:paraId="34C466DF" w14:textId="77777777" w:rsidR="00847399" w:rsidRDefault="00847399" w:rsidP="00FF7F49">
      <w:pPr>
        <w:pStyle w:val="numericallist"/>
        <w:spacing w:after="60"/>
      </w:pPr>
      <w:r>
        <w:t>Lot Validation Testing is not required for qualified components unless specifically stipulated in the Purchase Order.</w:t>
      </w:r>
    </w:p>
    <w:p w14:paraId="6DAB3F97" w14:textId="1E287DFA" w:rsidR="00847399" w:rsidRDefault="00847399" w:rsidP="00847399">
      <w:pPr>
        <w:pStyle w:val="numericallist"/>
      </w:pPr>
      <w:r>
        <w:t xml:space="preserve">For unqualified components the need for Lot Validation Testing shall be determined by the </w:t>
      </w:r>
      <w:proofErr w:type="spellStart"/>
      <w:r>
        <w:t>Orderer</w:t>
      </w:r>
      <w:proofErr w:type="spellEnd"/>
      <w:r>
        <w:t xml:space="preserve"> and the required testing shall be as stipulated in the Purchase Order (ref. ESCC</w:t>
      </w:r>
      <w:r w:rsidR="008F50F4">
        <w:t> </w:t>
      </w:r>
      <w:r>
        <w:t xml:space="preserve">Basic Specification No. </w:t>
      </w:r>
      <w:hyperlink r:id="rId69" w:history="1">
        <w:r w:rsidR="00AF7645" w:rsidRPr="00D33A29">
          <w:rPr>
            <w:rStyle w:val="Hyperlink"/>
          </w:rPr>
          <w:t>23100</w:t>
        </w:r>
      </w:hyperlink>
      <w:r>
        <w:t>).</w:t>
      </w:r>
    </w:p>
    <w:p w14:paraId="5DB3881A" w14:textId="77777777" w:rsidR="00847399" w:rsidRDefault="00847399">
      <w:pPr>
        <w:spacing w:after="0" w:line="240" w:lineRule="auto"/>
        <w:ind w:left="0" w:right="0"/>
        <w:jc w:val="left"/>
      </w:pPr>
      <w:r>
        <w:br w:type="page"/>
      </w:r>
    </w:p>
    <w:p w14:paraId="5F89F254" w14:textId="77777777" w:rsidR="00F2339B" w:rsidRPr="00B12BBA" w:rsidRDefault="00847399" w:rsidP="0008708A">
      <w:pPr>
        <w:pStyle w:val="Heading2"/>
      </w:pPr>
      <w:bookmarkStart w:id="173" w:name="_Toc145416722"/>
      <w:r w:rsidRPr="00B12BBA">
        <w:lastRenderedPageBreak/>
        <w:t>CHART F2 - PRODUCTION CONTROL</w:t>
      </w:r>
      <w:bookmarkEnd w:id="173"/>
    </w:p>
    <w:p w14:paraId="279E17F9" w14:textId="77777777" w:rsidR="00DC3F4B" w:rsidRPr="00DC3F4B" w:rsidRDefault="00DC3F4B" w:rsidP="00DC3F4B">
      <w:pPr>
        <w:spacing w:after="0"/>
      </w:pPr>
    </w:p>
    <w:tbl>
      <w:tblPr>
        <w:tblStyle w:val="TableGrid1"/>
        <w:tblW w:w="0" w:type="auto"/>
        <w:tblInd w:w="22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1985"/>
        <w:gridCol w:w="3458"/>
        <w:gridCol w:w="57"/>
        <w:gridCol w:w="22"/>
        <w:gridCol w:w="7"/>
      </w:tblGrid>
      <w:tr w:rsidR="00F2339B" w:rsidRPr="002210B0" w14:paraId="3B75F55A" w14:textId="77777777" w:rsidTr="002210B0">
        <w:trPr>
          <w:gridAfter w:val="1"/>
          <w:wAfter w:w="7" w:type="dxa"/>
          <w:trHeight w:val="340"/>
        </w:trPr>
        <w:tc>
          <w:tcPr>
            <w:tcW w:w="6939" w:type="dxa"/>
            <w:gridSpan w:val="5"/>
            <w:tcBorders>
              <w:top w:val="single" w:sz="4" w:space="0" w:color="auto"/>
            </w:tcBorders>
            <w:shd w:val="clear" w:color="auto" w:fill="F2F2F2"/>
          </w:tcPr>
          <w:p w14:paraId="49A78A6B" w14:textId="605434B4" w:rsidR="00F2339B" w:rsidRPr="002210B0" w:rsidRDefault="00F2339B" w:rsidP="002210B0">
            <w:pPr>
              <w:pStyle w:val="Bodyjustified"/>
              <w:spacing w:before="60" w:after="60" w:line="240" w:lineRule="auto"/>
              <w:ind w:left="57" w:right="57"/>
            </w:pPr>
            <w:r w:rsidRPr="002210B0">
              <w:t>COMPONENT LOT MANUFACTURING</w:t>
            </w:r>
          </w:p>
        </w:tc>
      </w:tr>
      <w:tr w:rsidR="00DC3F4B" w:rsidRPr="002210B0" w14:paraId="5A86EAA3" w14:textId="77777777" w:rsidTr="00EA3376">
        <w:trPr>
          <w:gridAfter w:val="3"/>
          <w:wAfter w:w="86" w:type="dxa"/>
          <w:trHeight w:val="567"/>
        </w:trPr>
        <w:tc>
          <w:tcPr>
            <w:tcW w:w="3402" w:type="dxa"/>
            <w:gridSpan w:val="2"/>
            <w:tcBorders>
              <w:left w:val="nil"/>
              <w:bottom w:val="single" w:sz="6" w:space="0" w:color="auto"/>
            </w:tcBorders>
            <w:shd w:val="clear" w:color="auto" w:fill="auto"/>
          </w:tcPr>
          <w:p w14:paraId="6A5FD22F" w14:textId="77777777" w:rsidR="00DC3F4B" w:rsidRPr="002210B0" w:rsidRDefault="00DC3F4B" w:rsidP="002210B0">
            <w:pPr>
              <w:pStyle w:val="Bodyjustified"/>
              <w:spacing w:before="60" w:after="60" w:line="240" w:lineRule="auto"/>
              <w:ind w:left="57" w:right="57"/>
              <w:jc w:val="left"/>
            </w:pPr>
          </w:p>
        </w:tc>
        <w:tc>
          <w:tcPr>
            <w:tcW w:w="3458" w:type="dxa"/>
            <w:tcBorders>
              <w:bottom w:val="single" w:sz="6" w:space="0" w:color="auto"/>
              <w:right w:val="nil"/>
            </w:tcBorders>
            <w:shd w:val="clear" w:color="auto" w:fill="auto"/>
          </w:tcPr>
          <w:p w14:paraId="790F4996" w14:textId="4CBD1AED" w:rsidR="00DC3F4B" w:rsidRPr="002210B0" w:rsidRDefault="00DC3F4B" w:rsidP="002210B0">
            <w:pPr>
              <w:pStyle w:val="Bodyjustified"/>
              <w:spacing w:before="60" w:after="60" w:line="240" w:lineRule="auto"/>
              <w:ind w:left="57" w:right="57"/>
              <w:jc w:val="left"/>
            </w:pPr>
            <w:r w:rsidRPr="002210B0">
              <w:tab/>
            </w:r>
          </w:p>
        </w:tc>
      </w:tr>
      <w:tr w:rsidR="00F2339B" w:rsidRPr="002210B0" w14:paraId="49233E19" w14:textId="77777777" w:rsidTr="002210B0">
        <w:trPr>
          <w:gridAfter w:val="1"/>
          <w:wAfter w:w="7" w:type="dxa"/>
          <w:trHeight w:val="340"/>
        </w:trPr>
        <w:tc>
          <w:tcPr>
            <w:tcW w:w="6939" w:type="dxa"/>
            <w:gridSpan w:val="5"/>
            <w:shd w:val="clear" w:color="auto" w:fill="F2F2F2"/>
          </w:tcPr>
          <w:p w14:paraId="04E465D5" w14:textId="1976B7E8" w:rsidR="00F2339B" w:rsidRPr="002210B0" w:rsidRDefault="00F2339B" w:rsidP="002210B0">
            <w:pPr>
              <w:pStyle w:val="Bodyjustified"/>
              <w:spacing w:before="60" w:after="60" w:line="240" w:lineRule="auto"/>
              <w:ind w:left="57" w:right="57"/>
            </w:pPr>
            <w:r w:rsidRPr="002210B0">
              <w:t>SPECIAL IN-PROCESS CONTROLS</w:t>
            </w:r>
          </w:p>
        </w:tc>
      </w:tr>
      <w:tr w:rsidR="00F2339B" w:rsidRPr="002210B0" w14:paraId="621BA2D2" w14:textId="77777777" w:rsidTr="002210B0">
        <w:trPr>
          <w:trHeight w:val="340"/>
        </w:trPr>
        <w:tc>
          <w:tcPr>
            <w:tcW w:w="1417" w:type="dxa"/>
            <w:shd w:val="clear" w:color="auto" w:fill="F2F2F2"/>
          </w:tcPr>
          <w:p w14:paraId="681214E1" w14:textId="44CE85B4" w:rsidR="00F2339B" w:rsidRPr="002210B0" w:rsidRDefault="00F2339B" w:rsidP="002210B0">
            <w:pPr>
              <w:pStyle w:val="Bodyjustified"/>
              <w:spacing w:before="60" w:after="60" w:line="240" w:lineRule="auto"/>
              <w:ind w:left="57" w:right="57"/>
              <w:jc w:val="left"/>
            </w:pPr>
            <w:r w:rsidRPr="002210B0">
              <w:t xml:space="preserve">Para. </w:t>
            </w:r>
            <w:r w:rsidRPr="002210B0">
              <w:fldChar w:fldCharType="begin"/>
            </w:r>
            <w:r w:rsidRPr="002210B0">
              <w:instrText xml:space="preserve"> REF _Ref463862284 \r \h </w:instrText>
            </w:r>
            <w:r w:rsidR="00DC3F4B" w:rsidRPr="002210B0">
              <w:instrText xml:space="preserve"> \* MERGEFORMAT </w:instrText>
            </w:r>
            <w:r w:rsidRPr="002210B0">
              <w:fldChar w:fldCharType="separate"/>
            </w:r>
            <w:r w:rsidR="00F3324D">
              <w:t>5.2.1</w:t>
            </w:r>
            <w:r w:rsidRPr="002210B0">
              <w:fldChar w:fldCharType="end"/>
            </w:r>
          </w:p>
        </w:tc>
        <w:tc>
          <w:tcPr>
            <w:tcW w:w="5529" w:type="dxa"/>
            <w:gridSpan w:val="5"/>
            <w:shd w:val="clear" w:color="auto" w:fill="F2F2F2"/>
          </w:tcPr>
          <w:p w14:paraId="18B7E6BD" w14:textId="77777777" w:rsidR="00F2339B" w:rsidRPr="002210B0" w:rsidRDefault="00F2339B" w:rsidP="002210B0">
            <w:pPr>
              <w:pStyle w:val="Bodyjustified"/>
              <w:spacing w:before="60" w:after="60" w:line="240" w:lineRule="auto"/>
              <w:ind w:left="57" w:right="57"/>
              <w:jc w:val="left"/>
            </w:pPr>
            <w:r w:rsidRPr="002210B0">
              <w:t>Internal Visual Inspection</w:t>
            </w:r>
          </w:p>
        </w:tc>
      </w:tr>
      <w:tr w:rsidR="00F2339B" w:rsidRPr="002210B0" w14:paraId="0FB8E007" w14:textId="77777777" w:rsidTr="002210B0">
        <w:trPr>
          <w:trHeight w:val="340"/>
        </w:trPr>
        <w:tc>
          <w:tcPr>
            <w:tcW w:w="1417" w:type="dxa"/>
            <w:tcBorders>
              <w:bottom w:val="single" w:sz="6" w:space="0" w:color="auto"/>
            </w:tcBorders>
            <w:shd w:val="clear" w:color="auto" w:fill="F2F2F2"/>
          </w:tcPr>
          <w:p w14:paraId="59423B0A" w14:textId="77777777" w:rsidR="00F2339B" w:rsidRPr="002210B0" w:rsidRDefault="00F2339B" w:rsidP="002210B0">
            <w:pPr>
              <w:pStyle w:val="Bodyjustified"/>
              <w:spacing w:before="60" w:after="60" w:line="240" w:lineRule="auto"/>
              <w:ind w:left="57" w:right="57"/>
              <w:jc w:val="left"/>
            </w:pPr>
            <w:r w:rsidRPr="002210B0">
              <w:t>-</w:t>
            </w:r>
          </w:p>
        </w:tc>
        <w:tc>
          <w:tcPr>
            <w:tcW w:w="5529" w:type="dxa"/>
            <w:gridSpan w:val="5"/>
            <w:tcBorders>
              <w:bottom w:val="single" w:sz="6" w:space="0" w:color="auto"/>
            </w:tcBorders>
            <w:shd w:val="clear" w:color="auto" w:fill="F2F2F2"/>
          </w:tcPr>
          <w:p w14:paraId="5CDFC5EC" w14:textId="77777777" w:rsidR="00F2339B" w:rsidRPr="002210B0" w:rsidRDefault="00F2339B" w:rsidP="002210B0">
            <w:pPr>
              <w:pStyle w:val="Bodyjustified"/>
              <w:spacing w:before="60" w:after="60" w:line="240" w:lineRule="auto"/>
              <w:ind w:left="57" w:right="57"/>
              <w:jc w:val="left"/>
            </w:pPr>
            <w:r w:rsidRPr="002210B0">
              <w:t>Final Assembly</w:t>
            </w:r>
          </w:p>
        </w:tc>
      </w:tr>
      <w:tr w:rsidR="00F2339B" w:rsidRPr="002210B0" w14:paraId="3EF30DF0" w14:textId="77777777" w:rsidTr="002210B0">
        <w:trPr>
          <w:trHeight w:val="340"/>
        </w:trPr>
        <w:tc>
          <w:tcPr>
            <w:tcW w:w="1417" w:type="dxa"/>
            <w:shd w:val="clear" w:color="auto" w:fill="F2F2F2"/>
          </w:tcPr>
          <w:p w14:paraId="42773898" w14:textId="1DEE5DD0" w:rsidR="00F2339B" w:rsidRPr="002210B0" w:rsidRDefault="00F2339B" w:rsidP="002210B0">
            <w:pPr>
              <w:pStyle w:val="Bodyjustified"/>
              <w:spacing w:before="60" w:after="60" w:line="240" w:lineRule="auto"/>
              <w:ind w:left="57" w:right="57"/>
              <w:jc w:val="left"/>
            </w:pPr>
            <w:r w:rsidRPr="002210B0">
              <w:t xml:space="preserve">Para. </w:t>
            </w:r>
            <w:r w:rsidR="00087A9C" w:rsidRPr="002210B0">
              <w:fldChar w:fldCharType="begin"/>
            </w:r>
            <w:r w:rsidR="00087A9C" w:rsidRPr="002210B0">
              <w:instrText xml:space="preserve"> REF _Ref477520196 \r \h </w:instrText>
            </w:r>
            <w:r w:rsidR="00DC3F4B" w:rsidRPr="002210B0">
              <w:instrText xml:space="preserve"> \* MERGEFORMAT </w:instrText>
            </w:r>
            <w:r w:rsidR="00087A9C" w:rsidRPr="002210B0">
              <w:fldChar w:fldCharType="separate"/>
            </w:r>
            <w:r w:rsidR="00F3324D">
              <w:t>5.2.2</w:t>
            </w:r>
            <w:r w:rsidR="00087A9C" w:rsidRPr="002210B0">
              <w:fldChar w:fldCharType="end"/>
            </w:r>
          </w:p>
        </w:tc>
        <w:tc>
          <w:tcPr>
            <w:tcW w:w="5529" w:type="dxa"/>
            <w:gridSpan w:val="5"/>
            <w:shd w:val="clear" w:color="auto" w:fill="F2F2F2"/>
          </w:tcPr>
          <w:p w14:paraId="72C30711" w14:textId="77777777" w:rsidR="00F2339B" w:rsidRPr="002210B0" w:rsidRDefault="00F2339B" w:rsidP="002210B0">
            <w:pPr>
              <w:pStyle w:val="Bodyjustified"/>
              <w:spacing w:before="60" w:after="60" w:line="240" w:lineRule="auto"/>
              <w:ind w:left="57" w:right="57"/>
              <w:jc w:val="left"/>
            </w:pPr>
            <w:r w:rsidRPr="002210B0">
              <w:t>Dimension Check (1)</w:t>
            </w:r>
          </w:p>
        </w:tc>
      </w:tr>
      <w:tr w:rsidR="00F2339B" w:rsidRPr="002210B0" w14:paraId="1ADA68D7" w14:textId="77777777" w:rsidTr="002210B0">
        <w:trPr>
          <w:trHeight w:val="340"/>
        </w:trPr>
        <w:tc>
          <w:tcPr>
            <w:tcW w:w="1417" w:type="dxa"/>
            <w:tcBorders>
              <w:bottom w:val="single" w:sz="6" w:space="0" w:color="auto"/>
            </w:tcBorders>
            <w:shd w:val="clear" w:color="auto" w:fill="F2F2F2"/>
          </w:tcPr>
          <w:p w14:paraId="0D6A8649" w14:textId="5ADCD9D2" w:rsidR="00F2339B" w:rsidRPr="002210B0" w:rsidRDefault="00F2339B" w:rsidP="002210B0">
            <w:pPr>
              <w:pStyle w:val="Bodyjustified"/>
              <w:spacing w:before="60" w:after="60" w:line="240" w:lineRule="auto"/>
              <w:ind w:left="57" w:right="57"/>
              <w:jc w:val="left"/>
            </w:pPr>
            <w:r w:rsidRPr="002210B0">
              <w:t xml:space="preserve">Para. </w:t>
            </w:r>
            <w:r w:rsidR="00087A9C" w:rsidRPr="002210B0">
              <w:fldChar w:fldCharType="begin"/>
            </w:r>
            <w:r w:rsidR="00087A9C" w:rsidRPr="002210B0">
              <w:instrText xml:space="preserve"> REF _Ref477520206 \r \h </w:instrText>
            </w:r>
            <w:r w:rsidR="00DC3F4B" w:rsidRPr="002210B0">
              <w:instrText xml:space="preserve"> \* MERGEFORMAT </w:instrText>
            </w:r>
            <w:r w:rsidR="00087A9C" w:rsidRPr="002210B0">
              <w:fldChar w:fldCharType="separate"/>
            </w:r>
            <w:r w:rsidR="00F3324D">
              <w:t>5.2.3</w:t>
            </w:r>
            <w:r w:rsidR="00087A9C" w:rsidRPr="002210B0">
              <w:fldChar w:fldCharType="end"/>
            </w:r>
          </w:p>
        </w:tc>
        <w:tc>
          <w:tcPr>
            <w:tcW w:w="5529" w:type="dxa"/>
            <w:gridSpan w:val="5"/>
            <w:tcBorders>
              <w:bottom w:val="single" w:sz="6" w:space="0" w:color="auto"/>
            </w:tcBorders>
            <w:shd w:val="clear" w:color="auto" w:fill="F2F2F2"/>
          </w:tcPr>
          <w:p w14:paraId="4AAE46AE" w14:textId="77777777" w:rsidR="00F2339B" w:rsidRPr="002210B0" w:rsidRDefault="00F2339B" w:rsidP="002210B0">
            <w:pPr>
              <w:pStyle w:val="Bodyjustified"/>
              <w:spacing w:before="60" w:after="60" w:line="240" w:lineRule="auto"/>
              <w:ind w:left="57" w:right="57"/>
              <w:jc w:val="left"/>
            </w:pPr>
            <w:r w:rsidRPr="002210B0">
              <w:t>Weight (2)</w:t>
            </w:r>
          </w:p>
        </w:tc>
      </w:tr>
      <w:tr w:rsidR="00F2339B" w:rsidRPr="002210B0" w14:paraId="7A23D029" w14:textId="77777777" w:rsidTr="002210B0">
        <w:trPr>
          <w:gridAfter w:val="2"/>
          <w:wAfter w:w="29" w:type="dxa"/>
          <w:trHeight w:val="567"/>
        </w:trPr>
        <w:tc>
          <w:tcPr>
            <w:tcW w:w="3402" w:type="dxa"/>
            <w:gridSpan w:val="2"/>
            <w:tcBorders>
              <w:left w:val="nil"/>
            </w:tcBorders>
            <w:shd w:val="clear" w:color="auto" w:fill="auto"/>
          </w:tcPr>
          <w:p w14:paraId="47F4BB99" w14:textId="0825C514" w:rsidR="00F2339B" w:rsidRPr="002210B0" w:rsidRDefault="00DC3F4B" w:rsidP="002210B0">
            <w:pPr>
              <w:pStyle w:val="Bodyjustified"/>
              <w:spacing w:before="60" w:after="60" w:line="240" w:lineRule="auto"/>
              <w:ind w:left="57" w:right="57"/>
              <w:jc w:val="left"/>
            </w:pPr>
            <w:r w:rsidRPr="002210B0">
              <w:tab/>
            </w:r>
          </w:p>
        </w:tc>
        <w:tc>
          <w:tcPr>
            <w:tcW w:w="3515" w:type="dxa"/>
            <w:gridSpan w:val="2"/>
            <w:tcBorders>
              <w:right w:val="nil"/>
            </w:tcBorders>
            <w:shd w:val="clear" w:color="auto" w:fill="auto"/>
          </w:tcPr>
          <w:p w14:paraId="12CDBEF7" w14:textId="77777777" w:rsidR="00F2339B" w:rsidRPr="002210B0" w:rsidRDefault="00F2339B" w:rsidP="002210B0">
            <w:pPr>
              <w:pStyle w:val="Bodyjustified"/>
              <w:spacing w:before="60" w:after="60" w:line="240" w:lineRule="auto"/>
              <w:ind w:left="57" w:right="57"/>
              <w:jc w:val="left"/>
            </w:pPr>
          </w:p>
        </w:tc>
      </w:tr>
      <w:tr w:rsidR="00F2339B" w:rsidRPr="002210B0" w14:paraId="4DB5E2E6" w14:textId="77777777" w:rsidTr="002210B0">
        <w:trPr>
          <w:gridAfter w:val="1"/>
          <w:wAfter w:w="7" w:type="dxa"/>
          <w:trHeight w:val="340"/>
        </w:trPr>
        <w:tc>
          <w:tcPr>
            <w:tcW w:w="6939" w:type="dxa"/>
            <w:gridSpan w:val="5"/>
            <w:shd w:val="clear" w:color="auto" w:fill="F2F2F2"/>
          </w:tcPr>
          <w:p w14:paraId="4AF5AB35" w14:textId="7A7A02F0" w:rsidR="00F2339B" w:rsidRPr="002210B0" w:rsidRDefault="00F2339B" w:rsidP="002210B0">
            <w:pPr>
              <w:pStyle w:val="Bodyjustified"/>
              <w:spacing w:before="60" w:after="60" w:line="240" w:lineRule="auto"/>
              <w:ind w:left="57" w:right="57"/>
            </w:pPr>
            <w:r w:rsidRPr="002210B0">
              <w:t>TO CHART F3 – SCREENING TESTS</w:t>
            </w:r>
          </w:p>
        </w:tc>
      </w:tr>
    </w:tbl>
    <w:p w14:paraId="55CE78CE" w14:textId="77777777" w:rsidR="00F2339B" w:rsidRDefault="00F2339B" w:rsidP="00F2339B">
      <w:pPr>
        <w:pStyle w:val="NOTES"/>
      </w:pPr>
      <w:r>
        <w:t>NOTES:</w:t>
      </w:r>
    </w:p>
    <w:p w14:paraId="6CFD5C36" w14:textId="77777777" w:rsidR="00F2339B" w:rsidRDefault="00F2339B" w:rsidP="00F2339B">
      <w:pPr>
        <w:pStyle w:val="numericallist"/>
      </w:pPr>
      <w:r>
        <w:t>Performed on a sample basis.</w:t>
      </w:r>
    </w:p>
    <w:p w14:paraId="4EC77A9A" w14:textId="77777777" w:rsidR="00F2339B" w:rsidRDefault="00F2339B" w:rsidP="00F2339B">
      <w:pPr>
        <w:pStyle w:val="numericallist"/>
      </w:pPr>
      <w:r>
        <w:t>Guaranteed but not tested.</w:t>
      </w:r>
    </w:p>
    <w:p w14:paraId="55B750DE" w14:textId="77777777" w:rsidR="00F2339B" w:rsidRDefault="00F2339B" w:rsidP="00F2339B">
      <w:pPr>
        <w:spacing w:after="0" w:line="240" w:lineRule="auto"/>
        <w:ind w:left="0" w:right="0"/>
        <w:jc w:val="left"/>
      </w:pPr>
      <w:r>
        <w:br w:type="page"/>
      </w:r>
    </w:p>
    <w:p w14:paraId="724D4739" w14:textId="77777777" w:rsidR="00087A9C" w:rsidRPr="00B12BBA" w:rsidRDefault="00C43ED4" w:rsidP="0008708A">
      <w:pPr>
        <w:pStyle w:val="Heading2"/>
      </w:pPr>
      <w:bookmarkStart w:id="174" w:name="_Toc145416723"/>
      <w:r w:rsidRPr="00B12BBA">
        <w:lastRenderedPageBreak/>
        <w:t>CHART F3 - SCREENING TESTS</w:t>
      </w:r>
      <w:bookmarkEnd w:id="174"/>
    </w:p>
    <w:p w14:paraId="59316AA2" w14:textId="77777777" w:rsidR="00BA0144" w:rsidRPr="00BA0144" w:rsidRDefault="00BA0144" w:rsidP="00BA0144">
      <w:pPr>
        <w:spacing w:after="0"/>
      </w:pPr>
    </w:p>
    <w:tbl>
      <w:tblPr>
        <w:tblStyle w:val="TableGrid2"/>
        <w:tblW w:w="7449" w:type="dxa"/>
        <w:tblInd w:w="211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2155"/>
        <w:gridCol w:w="3572"/>
        <w:gridCol w:w="305"/>
      </w:tblGrid>
      <w:tr w:rsidR="00087A9C" w:rsidRPr="00BA0144" w14:paraId="2E60544A" w14:textId="77777777" w:rsidTr="00BA0144">
        <w:trPr>
          <w:trHeight w:val="340"/>
        </w:trPr>
        <w:tc>
          <w:tcPr>
            <w:tcW w:w="7449" w:type="dxa"/>
            <w:gridSpan w:val="4"/>
            <w:tcBorders>
              <w:bottom w:val="single" w:sz="6" w:space="0" w:color="auto"/>
            </w:tcBorders>
            <w:shd w:val="clear" w:color="auto" w:fill="F2F2F2"/>
          </w:tcPr>
          <w:p w14:paraId="77DB2D28" w14:textId="575CDADC" w:rsidR="00087A9C" w:rsidRPr="00BA0144" w:rsidRDefault="00BA0144" w:rsidP="00BA0144">
            <w:pPr>
              <w:pStyle w:val="Bodyjustified"/>
              <w:tabs>
                <w:tab w:val="center" w:pos="3788"/>
              </w:tabs>
              <w:spacing w:before="60" w:after="60" w:line="240" w:lineRule="auto"/>
              <w:ind w:left="57" w:right="57"/>
              <w:jc w:val="both"/>
              <w:rPr>
                <w:lang w:val="en-US"/>
              </w:rPr>
            </w:pPr>
            <w:r>
              <w:rPr>
                <w:lang w:val="en-US"/>
              </w:rPr>
              <w:tab/>
            </w:r>
            <w:r w:rsidR="00087A9C" w:rsidRPr="00BA0144">
              <w:rPr>
                <w:lang w:val="en-US"/>
              </w:rPr>
              <w:t>COMPONENTS FROM PRODUCTION CONTROL</w:t>
            </w:r>
          </w:p>
        </w:tc>
      </w:tr>
      <w:tr w:rsidR="00087A9C" w:rsidRPr="00BA0144" w14:paraId="791DD2D5" w14:textId="77777777" w:rsidTr="00BA0144">
        <w:trPr>
          <w:gridAfter w:val="1"/>
          <w:wAfter w:w="305" w:type="dxa"/>
          <w:trHeight w:val="567"/>
        </w:trPr>
        <w:tc>
          <w:tcPr>
            <w:tcW w:w="3572" w:type="dxa"/>
            <w:gridSpan w:val="2"/>
            <w:tcBorders>
              <w:left w:val="nil"/>
            </w:tcBorders>
            <w:shd w:val="clear" w:color="auto" w:fill="auto"/>
          </w:tcPr>
          <w:p w14:paraId="408E5EFE" w14:textId="77777777" w:rsidR="00087A9C" w:rsidRPr="00BA0144" w:rsidRDefault="00087A9C" w:rsidP="00BA0144">
            <w:pPr>
              <w:pStyle w:val="Bodyjustified"/>
              <w:spacing w:before="60" w:after="60" w:line="240" w:lineRule="auto"/>
              <w:ind w:left="57" w:right="57"/>
              <w:jc w:val="left"/>
              <w:rPr>
                <w:lang w:val="en-US"/>
              </w:rPr>
            </w:pPr>
          </w:p>
        </w:tc>
        <w:tc>
          <w:tcPr>
            <w:tcW w:w="3572" w:type="dxa"/>
            <w:tcBorders>
              <w:right w:val="nil"/>
            </w:tcBorders>
            <w:shd w:val="clear" w:color="auto" w:fill="auto"/>
          </w:tcPr>
          <w:p w14:paraId="30DF1462" w14:textId="77777777" w:rsidR="00087A9C" w:rsidRPr="00BA0144" w:rsidRDefault="00087A9C" w:rsidP="00BA0144">
            <w:pPr>
              <w:pStyle w:val="Bodyjustified"/>
              <w:spacing w:before="60" w:after="60" w:line="240" w:lineRule="auto"/>
              <w:ind w:left="57" w:right="57"/>
              <w:jc w:val="left"/>
              <w:rPr>
                <w:lang w:val="en-US"/>
              </w:rPr>
            </w:pPr>
          </w:p>
        </w:tc>
      </w:tr>
      <w:tr w:rsidR="009A1167" w:rsidRPr="00BA0144" w14:paraId="27FA3209" w14:textId="77777777" w:rsidTr="00BA0144">
        <w:trPr>
          <w:trHeight w:val="340"/>
        </w:trPr>
        <w:tc>
          <w:tcPr>
            <w:tcW w:w="1417" w:type="dxa"/>
            <w:tcBorders>
              <w:bottom w:val="single" w:sz="6" w:space="0" w:color="auto"/>
            </w:tcBorders>
            <w:shd w:val="clear" w:color="auto" w:fill="F2F2F2"/>
          </w:tcPr>
          <w:p w14:paraId="14D34EEB" w14:textId="5B5A12FC" w:rsidR="009A1167" w:rsidRPr="00BA0144" w:rsidRDefault="009A1167" w:rsidP="00BA0144">
            <w:pPr>
              <w:pStyle w:val="Bodyjustified"/>
              <w:spacing w:before="60" w:after="60" w:line="240" w:lineRule="auto"/>
              <w:ind w:left="57" w:right="57"/>
              <w:jc w:val="left"/>
              <w:rPr>
                <w:lang w:val="en-US"/>
              </w:rPr>
            </w:pPr>
            <w:r w:rsidRPr="00BA0144">
              <w:rPr>
                <w:lang w:val="en-US"/>
              </w:rPr>
              <w:t xml:space="preserve">Para. </w:t>
            </w:r>
            <w:r w:rsidR="00331ED7" w:rsidRPr="00BA0144">
              <w:rPr>
                <w:lang w:val="en-US"/>
              </w:rPr>
              <w:fldChar w:fldCharType="begin"/>
            </w:r>
            <w:r w:rsidR="00331ED7" w:rsidRPr="00BA0144">
              <w:rPr>
                <w:lang w:val="en-US"/>
              </w:rPr>
              <w:instrText xml:space="preserve"> REF _Ref477521052 \r \h  \* MERGEFORMAT </w:instrText>
            </w:r>
            <w:r w:rsidR="00331ED7" w:rsidRPr="00BA0144">
              <w:rPr>
                <w:lang w:val="en-US"/>
              </w:rPr>
            </w:r>
            <w:r w:rsidR="00331ED7" w:rsidRPr="00BA0144">
              <w:rPr>
                <w:lang w:val="en-US"/>
              </w:rPr>
              <w:fldChar w:fldCharType="separate"/>
            </w:r>
            <w:r w:rsidR="00F3324D">
              <w:rPr>
                <w:lang w:val="en-US"/>
              </w:rPr>
              <w:t>6.1</w:t>
            </w:r>
            <w:r w:rsidR="00331ED7" w:rsidRPr="00BA0144">
              <w:rPr>
                <w:lang w:val="en-US"/>
              </w:rPr>
              <w:fldChar w:fldCharType="end"/>
            </w:r>
          </w:p>
        </w:tc>
        <w:tc>
          <w:tcPr>
            <w:tcW w:w="6032" w:type="dxa"/>
            <w:gridSpan w:val="3"/>
            <w:tcBorders>
              <w:bottom w:val="single" w:sz="6" w:space="0" w:color="auto"/>
            </w:tcBorders>
            <w:shd w:val="clear" w:color="auto" w:fill="F2F2F2"/>
          </w:tcPr>
          <w:p w14:paraId="098755FB" w14:textId="52B9550D" w:rsidR="009A1167" w:rsidRPr="00BA0144" w:rsidRDefault="009A1167" w:rsidP="00BA0144">
            <w:pPr>
              <w:pStyle w:val="Bodyjustified"/>
              <w:spacing w:before="60" w:after="60" w:line="240" w:lineRule="auto"/>
              <w:ind w:left="57" w:right="57"/>
              <w:jc w:val="left"/>
              <w:rPr>
                <w:lang w:val="en-US"/>
              </w:rPr>
            </w:pPr>
            <w:proofErr w:type="spellStart"/>
            <w:r w:rsidRPr="00BA0144">
              <w:rPr>
                <w:lang w:val="en-US"/>
              </w:rPr>
              <w:t>Serialisation</w:t>
            </w:r>
            <w:proofErr w:type="spellEnd"/>
          </w:p>
        </w:tc>
      </w:tr>
      <w:tr w:rsidR="00331ED7" w:rsidRPr="00BA0144" w14:paraId="4301A805" w14:textId="77777777" w:rsidTr="00BA0144">
        <w:trPr>
          <w:trHeight w:val="340"/>
        </w:trPr>
        <w:tc>
          <w:tcPr>
            <w:tcW w:w="1417" w:type="dxa"/>
            <w:tcBorders>
              <w:bottom w:val="single" w:sz="6" w:space="0" w:color="auto"/>
            </w:tcBorders>
            <w:shd w:val="clear" w:color="auto" w:fill="F2F2F2"/>
          </w:tcPr>
          <w:p w14:paraId="23441003" w14:textId="26CED2A3" w:rsidR="00331ED7" w:rsidRPr="00BA0144" w:rsidRDefault="00331ED7"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_Ref478136380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F3324D">
              <w:rPr>
                <w:lang w:val="en-US"/>
              </w:rPr>
              <w:t>8.3</w:t>
            </w:r>
            <w:r w:rsidR="007250E3" w:rsidRPr="00BA0144">
              <w:rPr>
                <w:lang w:val="en-US"/>
              </w:rPr>
              <w:fldChar w:fldCharType="end"/>
            </w:r>
          </w:p>
        </w:tc>
        <w:tc>
          <w:tcPr>
            <w:tcW w:w="6032" w:type="dxa"/>
            <w:gridSpan w:val="3"/>
            <w:tcBorders>
              <w:bottom w:val="single" w:sz="6" w:space="0" w:color="auto"/>
            </w:tcBorders>
            <w:shd w:val="clear" w:color="auto" w:fill="F2F2F2"/>
          </w:tcPr>
          <w:p w14:paraId="0526F7EB" w14:textId="11A06C05" w:rsidR="00331ED7" w:rsidRPr="00BA0144" w:rsidRDefault="00331ED7" w:rsidP="00BA0144">
            <w:pPr>
              <w:pStyle w:val="Bodyjustified"/>
              <w:spacing w:before="60" w:after="60" w:line="240" w:lineRule="auto"/>
              <w:ind w:left="57" w:right="57"/>
              <w:jc w:val="left"/>
              <w:rPr>
                <w:lang w:val="en-US"/>
              </w:rPr>
            </w:pPr>
            <w:r w:rsidRPr="00BA0144">
              <w:rPr>
                <w:lang w:val="en-US"/>
              </w:rPr>
              <w:t>Rapid Change of Temperature</w:t>
            </w:r>
          </w:p>
        </w:tc>
      </w:tr>
      <w:tr w:rsidR="009A1167" w:rsidRPr="00BA0144" w14:paraId="2C4716B8" w14:textId="77777777" w:rsidTr="00BA0144">
        <w:trPr>
          <w:trHeight w:val="340"/>
        </w:trPr>
        <w:tc>
          <w:tcPr>
            <w:tcW w:w="1417" w:type="dxa"/>
            <w:tcBorders>
              <w:bottom w:val="single" w:sz="6" w:space="0" w:color="auto"/>
            </w:tcBorders>
            <w:shd w:val="clear" w:color="auto" w:fill="F2F2F2"/>
          </w:tcPr>
          <w:p w14:paraId="3197A3C1" w14:textId="577F5888" w:rsidR="009A1167" w:rsidRPr="00BA0144" w:rsidRDefault="009A1167"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_Ref478136399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F3324D">
              <w:rPr>
                <w:lang w:val="en-US"/>
              </w:rPr>
              <w:t>8.4</w:t>
            </w:r>
            <w:r w:rsidR="007250E3" w:rsidRPr="00BA0144">
              <w:rPr>
                <w:lang w:val="en-US"/>
              </w:rPr>
              <w:fldChar w:fldCharType="end"/>
            </w:r>
          </w:p>
        </w:tc>
        <w:tc>
          <w:tcPr>
            <w:tcW w:w="6032" w:type="dxa"/>
            <w:gridSpan w:val="3"/>
            <w:tcBorders>
              <w:bottom w:val="single" w:sz="6" w:space="0" w:color="auto"/>
            </w:tcBorders>
            <w:shd w:val="clear" w:color="auto" w:fill="F2F2F2"/>
          </w:tcPr>
          <w:p w14:paraId="2171F816" w14:textId="525CBA15" w:rsidR="009A1167" w:rsidRPr="00BA0144" w:rsidRDefault="00331ED7" w:rsidP="00BA0144">
            <w:pPr>
              <w:pStyle w:val="Bodyjustified"/>
              <w:spacing w:before="60" w:after="60" w:line="240" w:lineRule="auto"/>
              <w:ind w:left="57" w:right="57"/>
              <w:jc w:val="left"/>
              <w:rPr>
                <w:lang w:val="en-US"/>
              </w:rPr>
            </w:pPr>
            <w:r w:rsidRPr="00BA0144">
              <w:rPr>
                <w:lang w:val="en-US"/>
              </w:rPr>
              <w:t>Vibration</w:t>
            </w:r>
          </w:p>
        </w:tc>
      </w:tr>
      <w:tr w:rsidR="00087A9C" w:rsidRPr="00BA0144" w14:paraId="51FF1EBE" w14:textId="77777777" w:rsidTr="00BA0144">
        <w:trPr>
          <w:trHeight w:val="340"/>
        </w:trPr>
        <w:tc>
          <w:tcPr>
            <w:tcW w:w="1417" w:type="dxa"/>
            <w:tcBorders>
              <w:bottom w:val="single" w:sz="6" w:space="0" w:color="auto"/>
            </w:tcBorders>
            <w:shd w:val="clear" w:color="auto" w:fill="F2F2F2"/>
          </w:tcPr>
          <w:p w14:paraId="0115AF5D" w14:textId="47821FA8"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_Ref478136414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F3324D">
              <w:rPr>
                <w:lang w:val="en-US"/>
              </w:rPr>
              <w:t>8.5.2</w:t>
            </w:r>
            <w:r w:rsidR="007250E3" w:rsidRPr="00BA0144">
              <w:rPr>
                <w:lang w:val="en-US"/>
              </w:rPr>
              <w:fldChar w:fldCharType="end"/>
            </w:r>
          </w:p>
        </w:tc>
        <w:tc>
          <w:tcPr>
            <w:tcW w:w="6032" w:type="dxa"/>
            <w:gridSpan w:val="3"/>
            <w:tcBorders>
              <w:bottom w:val="single" w:sz="6" w:space="0" w:color="auto"/>
            </w:tcBorders>
            <w:shd w:val="clear" w:color="auto" w:fill="F2F2F2"/>
          </w:tcPr>
          <w:p w14:paraId="37F520FB" w14:textId="351FE78A" w:rsidR="00087A9C" w:rsidRPr="00BA0144" w:rsidRDefault="009A1167" w:rsidP="00BA0144">
            <w:pPr>
              <w:pStyle w:val="Bodyjustified"/>
              <w:spacing w:before="60" w:after="60" w:line="240" w:lineRule="auto"/>
              <w:ind w:left="57" w:right="57"/>
              <w:jc w:val="left"/>
              <w:rPr>
                <w:lang w:val="en-US"/>
              </w:rPr>
            </w:pPr>
            <w:r w:rsidRPr="00BA0144">
              <w:rPr>
                <w:lang w:val="en-US"/>
              </w:rPr>
              <w:t>Parameter Drift Values (Initial</w:t>
            </w:r>
            <w:r w:rsidR="00087A9C" w:rsidRPr="00BA0144">
              <w:rPr>
                <w:lang w:val="en-US"/>
              </w:rPr>
              <w:t xml:space="preserve"> Me</w:t>
            </w:r>
            <w:r w:rsidRPr="00BA0144">
              <w:rPr>
                <w:lang w:val="en-US"/>
              </w:rPr>
              <w:t>asurements</w:t>
            </w:r>
            <w:r w:rsidR="00087A9C" w:rsidRPr="00BA0144">
              <w:rPr>
                <w:lang w:val="en-US"/>
              </w:rPr>
              <w:t>)</w:t>
            </w:r>
          </w:p>
        </w:tc>
      </w:tr>
      <w:tr w:rsidR="00087A9C" w:rsidRPr="00BA0144" w14:paraId="7906746C" w14:textId="77777777" w:rsidTr="00BA0144">
        <w:trPr>
          <w:trHeight w:val="340"/>
        </w:trPr>
        <w:tc>
          <w:tcPr>
            <w:tcW w:w="1417" w:type="dxa"/>
            <w:tcBorders>
              <w:bottom w:val="single" w:sz="6" w:space="0" w:color="auto"/>
            </w:tcBorders>
            <w:shd w:val="clear" w:color="auto" w:fill="F2F2F2"/>
          </w:tcPr>
          <w:p w14:paraId="4AEC1AA0" w14:textId="74FDF586"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bookmarkStart w:id="175" w:name="_Hlk189142193"/>
            <w:r w:rsidR="007250E3" w:rsidRPr="00BA0144">
              <w:rPr>
                <w:lang w:val="en-US"/>
              </w:rPr>
              <w:fldChar w:fldCharType="begin"/>
            </w:r>
            <w:r w:rsidR="007250E3" w:rsidRPr="00BA0144">
              <w:rPr>
                <w:lang w:val="en-US"/>
              </w:rPr>
              <w:instrText xml:space="preserve"> REF _Ref478136427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F3324D">
              <w:rPr>
                <w:lang w:val="en-US"/>
              </w:rPr>
              <w:t>8</w:t>
            </w:r>
            <w:r w:rsidR="00F3324D">
              <w:rPr>
                <w:lang w:val="en-US"/>
              </w:rPr>
              <w:t>.</w:t>
            </w:r>
            <w:r w:rsidR="00F3324D">
              <w:rPr>
                <w:lang w:val="en-US"/>
              </w:rPr>
              <w:t>6</w:t>
            </w:r>
            <w:r w:rsidR="007250E3" w:rsidRPr="00BA0144">
              <w:rPr>
                <w:lang w:val="en-US"/>
              </w:rPr>
              <w:fldChar w:fldCharType="end"/>
            </w:r>
            <w:bookmarkEnd w:id="175"/>
          </w:p>
        </w:tc>
        <w:tc>
          <w:tcPr>
            <w:tcW w:w="6032" w:type="dxa"/>
            <w:gridSpan w:val="3"/>
            <w:tcBorders>
              <w:bottom w:val="single" w:sz="6" w:space="0" w:color="auto"/>
            </w:tcBorders>
            <w:shd w:val="clear" w:color="auto" w:fill="F2F2F2"/>
          </w:tcPr>
          <w:p w14:paraId="5EC65061" w14:textId="24025D8B" w:rsidR="00087A9C" w:rsidRPr="00BA0144" w:rsidRDefault="00087A9C" w:rsidP="00BA0144">
            <w:pPr>
              <w:pStyle w:val="Bodyjustified"/>
              <w:spacing w:before="60" w:after="60" w:line="240" w:lineRule="auto"/>
              <w:ind w:left="57" w:right="57"/>
              <w:jc w:val="left"/>
              <w:rPr>
                <w:lang w:val="en-US"/>
              </w:rPr>
            </w:pPr>
            <w:r w:rsidRPr="00BA0144">
              <w:rPr>
                <w:lang w:val="en-US"/>
              </w:rPr>
              <w:t>Burn-in</w:t>
            </w:r>
            <w:r w:rsidR="00BE6284" w:rsidRPr="00BA0144">
              <w:rPr>
                <w:lang w:val="en-US"/>
              </w:rPr>
              <w:t xml:space="preserve"> </w:t>
            </w:r>
            <w:r w:rsidR="00BE6284" w:rsidRPr="00EC267A">
              <w:rPr>
                <w:lang w:val="en-US"/>
              </w:rPr>
              <w:t>(1)</w:t>
            </w:r>
          </w:p>
        </w:tc>
      </w:tr>
      <w:tr w:rsidR="009A1167" w:rsidRPr="00BA0144" w14:paraId="4CD66A44" w14:textId="77777777" w:rsidTr="00BA0144">
        <w:trPr>
          <w:trHeight w:val="340"/>
        </w:trPr>
        <w:tc>
          <w:tcPr>
            <w:tcW w:w="1417" w:type="dxa"/>
            <w:tcBorders>
              <w:bottom w:val="single" w:sz="6" w:space="0" w:color="auto"/>
            </w:tcBorders>
            <w:shd w:val="clear" w:color="auto" w:fill="F2F2F2" w:themeFill="background1" w:themeFillShade="F2"/>
          </w:tcPr>
          <w:p w14:paraId="2584CB2D" w14:textId="02D05818" w:rsidR="009A1167" w:rsidRPr="00BA0144" w:rsidRDefault="009A1167"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_Ref478136414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F3324D">
              <w:rPr>
                <w:lang w:val="en-US"/>
              </w:rPr>
              <w:t>8.5.2</w:t>
            </w:r>
            <w:r w:rsidR="007250E3" w:rsidRPr="00BA0144">
              <w:rPr>
                <w:lang w:val="en-US"/>
              </w:rPr>
              <w:fldChar w:fldCharType="end"/>
            </w:r>
          </w:p>
        </w:tc>
        <w:tc>
          <w:tcPr>
            <w:tcW w:w="6032" w:type="dxa"/>
            <w:gridSpan w:val="3"/>
            <w:tcBorders>
              <w:bottom w:val="single" w:sz="6" w:space="0" w:color="auto"/>
            </w:tcBorders>
            <w:shd w:val="clear" w:color="auto" w:fill="F2F2F2" w:themeFill="background1" w:themeFillShade="F2"/>
          </w:tcPr>
          <w:p w14:paraId="72735024" w14:textId="26513A06" w:rsidR="009A1167" w:rsidRPr="00BA0144" w:rsidRDefault="009A1167" w:rsidP="00BA0144">
            <w:pPr>
              <w:pStyle w:val="Bodyjustified"/>
              <w:spacing w:before="60" w:after="60" w:line="240" w:lineRule="auto"/>
              <w:ind w:left="57" w:right="57"/>
              <w:jc w:val="left"/>
              <w:rPr>
                <w:lang w:val="en-US"/>
              </w:rPr>
            </w:pPr>
            <w:r w:rsidRPr="00BA0144">
              <w:rPr>
                <w:lang w:val="en-US"/>
              </w:rPr>
              <w:t>Parameter Drift Values (Final Measurements)</w:t>
            </w:r>
            <w:r w:rsidR="00F24B89" w:rsidRPr="00BA0144">
              <w:rPr>
                <w:lang w:val="en-US"/>
              </w:rPr>
              <w:t xml:space="preserve"> (1)</w:t>
            </w:r>
          </w:p>
        </w:tc>
      </w:tr>
      <w:tr w:rsidR="00087A9C" w:rsidRPr="00BA0144" w14:paraId="1BCE07FB" w14:textId="77777777" w:rsidTr="00BA0144">
        <w:trPr>
          <w:trHeight w:val="340"/>
        </w:trPr>
        <w:tc>
          <w:tcPr>
            <w:tcW w:w="1417" w:type="dxa"/>
            <w:tcBorders>
              <w:bottom w:val="single" w:sz="6" w:space="0" w:color="auto"/>
            </w:tcBorders>
            <w:shd w:val="clear" w:color="auto" w:fill="F2F2F2"/>
          </w:tcPr>
          <w:p w14:paraId="4AB472AB" w14:textId="0AE6178E"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_Ref478136448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F3324D">
              <w:rPr>
                <w:lang w:val="en-US"/>
              </w:rPr>
              <w:t>8.5.3</w:t>
            </w:r>
            <w:r w:rsidR="007250E3" w:rsidRPr="00BA0144">
              <w:rPr>
                <w:lang w:val="en-US"/>
              </w:rPr>
              <w:fldChar w:fldCharType="end"/>
            </w:r>
          </w:p>
        </w:tc>
        <w:tc>
          <w:tcPr>
            <w:tcW w:w="6032" w:type="dxa"/>
            <w:gridSpan w:val="3"/>
            <w:tcBorders>
              <w:bottom w:val="single" w:sz="6" w:space="0" w:color="auto"/>
            </w:tcBorders>
            <w:shd w:val="clear" w:color="auto" w:fill="F2F2F2"/>
          </w:tcPr>
          <w:p w14:paraId="079FE2D7" w14:textId="3D7E1FCA" w:rsidR="00087A9C" w:rsidRPr="00BA0144" w:rsidRDefault="00087A9C" w:rsidP="00BA0144">
            <w:pPr>
              <w:pStyle w:val="Bodyjustified"/>
              <w:spacing w:before="60" w:after="60" w:line="240" w:lineRule="auto"/>
              <w:ind w:left="57" w:right="57"/>
              <w:jc w:val="left"/>
              <w:rPr>
                <w:lang w:val="en-US"/>
              </w:rPr>
            </w:pPr>
            <w:r w:rsidRPr="00BA0144">
              <w:rPr>
                <w:lang w:val="en-US"/>
              </w:rPr>
              <w:t>High and Low Temperatures Electrical Measurements</w:t>
            </w:r>
            <w:r w:rsidR="00F24B89" w:rsidRPr="00BA0144">
              <w:rPr>
                <w:lang w:val="en-US"/>
              </w:rPr>
              <w:t xml:space="preserve"> (1) (</w:t>
            </w:r>
            <w:r w:rsidR="007C4122" w:rsidRPr="00BA0144">
              <w:rPr>
                <w:lang w:val="en-US"/>
              </w:rPr>
              <w:t>3</w:t>
            </w:r>
            <w:r w:rsidR="00F24B89" w:rsidRPr="00BA0144">
              <w:rPr>
                <w:lang w:val="en-US"/>
              </w:rPr>
              <w:t>)</w:t>
            </w:r>
          </w:p>
        </w:tc>
      </w:tr>
      <w:tr w:rsidR="00087A9C" w:rsidRPr="00BA0144" w14:paraId="4C7BA8BD" w14:textId="77777777" w:rsidTr="00BA0144">
        <w:trPr>
          <w:trHeight w:val="340"/>
        </w:trPr>
        <w:tc>
          <w:tcPr>
            <w:tcW w:w="1417" w:type="dxa"/>
            <w:tcBorders>
              <w:bottom w:val="single" w:sz="6" w:space="0" w:color="auto"/>
            </w:tcBorders>
            <w:shd w:val="clear" w:color="auto" w:fill="F2F2F2"/>
          </w:tcPr>
          <w:p w14:paraId="0100BC28" w14:textId="1A7FDC24"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_Ref478136462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F3324D">
              <w:rPr>
                <w:lang w:val="en-US"/>
              </w:rPr>
              <w:t>8.5.4</w:t>
            </w:r>
            <w:r w:rsidR="007250E3" w:rsidRPr="00BA0144">
              <w:rPr>
                <w:lang w:val="en-US"/>
              </w:rPr>
              <w:fldChar w:fldCharType="end"/>
            </w:r>
          </w:p>
        </w:tc>
        <w:tc>
          <w:tcPr>
            <w:tcW w:w="6032" w:type="dxa"/>
            <w:gridSpan w:val="3"/>
            <w:tcBorders>
              <w:bottom w:val="single" w:sz="6" w:space="0" w:color="auto"/>
            </w:tcBorders>
            <w:shd w:val="clear" w:color="auto" w:fill="F2F2F2"/>
          </w:tcPr>
          <w:p w14:paraId="143EE8F5" w14:textId="72A51258" w:rsidR="00087A9C" w:rsidRPr="00BA0144" w:rsidRDefault="00087A9C" w:rsidP="00BA0144">
            <w:pPr>
              <w:pStyle w:val="Bodyjustified"/>
              <w:spacing w:before="60" w:after="60" w:line="240" w:lineRule="auto"/>
              <w:ind w:left="57" w:right="57"/>
              <w:jc w:val="left"/>
              <w:rPr>
                <w:lang w:val="en-US"/>
              </w:rPr>
            </w:pPr>
            <w:r w:rsidRPr="00BA0144">
              <w:rPr>
                <w:lang w:val="en-US"/>
              </w:rPr>
              <w:t xml:space="preserve">Room Temperature Electrical Measurements </w:t>
            </w:r>
            <w:r w:rsidR="00F24B89" w:rsidRPr="00BA0144">
              <w:rPr>
                <w:lang w:val="en-US"/>
              </w:rPr>
              <w:t xml:space="preserve">(1) </w:t>
            </w:r>
            <w:r w:rsidRPr="00BA0144">
              <w:rPr>
                <w:lang w:val="en-US"/>
              </w:rPr>
              <w:t>(</w:t>
            </w:r>
            <w:r w:rsidR="00F24B89" w:rsidRPr="00BA0144">
              <w:rPr>
                <w:lang w:val="en-US"/>
              </w:rPr>
              <w:t>2</w:t>
            </w:r>
            <w:r w:rsidRPr="00BA0144">
              <w:rPr>
                <w:lang w:val="en-US"/>
              </w:rPr>
              <w:t>)</w:t>
            </w:r>
          </w:p>
        </w:tc>
      </w:tr>
      <w:tr w:rsidR="00087A9C" w:rsidRPr="00BA0144" w14:paraId="484984A2" w14:textId="77777777" w:rsidTr="00BA0144">
        <w:trPr>
          <w:trHeight w:val="340"/>
        </w:trPr>
        <w:tc>
          <w:tcPr>
            <w:tcW w:w="1417" w:type="dxa"/>
            <w:tcBorders>
              <w:bottom w:val="single" w:sz="6" w:space="0" w:color="auto"/>
            </w:tcBorders>
            <w:shd w:val="clear" w:color="auto" w:fill="F2F2F2"/>
          </w:tcPr>
          <w:p w14:paraId="10720654" w14:textId="77B2D1A7"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_Ref478136473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F3324D">
              <w:rPr>
                <w:lang w:val="en-US"/>
              </w:rPr>
              <w:t>8.7</w:t>
            </w:r>
            <w:r w:rsidR="007250E3" w:rsidRPr="00BA0144">
              <w:rPr>
                <w:lang w:val="en-US"/>
              </w:rPr>
              <w:fldChar w:fldCharType="end"/>
            </w:r>
          </w:p>
        </w:tc>
        <w:tc>
          <w:tcPr>
            <w:tcW w:w="6032" w:type="dxa"/>
            <w:gridSpan w:val="3"/>
            <w:tcBorders>
              <w:bottom w:val="single" w:sz="6" w:space="0" w:color="auto"/>
            </w:tcBorders>
            <w:shd w:val="clear" w:color="auto" w:fill="F2F2F2" w:themeFill="background1" w:themeFillShade="F2"/>
          </w:tcPr>
          <w:p w14:paraId="01698615" w14:textId="645A4C5D" w:rsidR="00087A9C" w:rsidRPr="00BA0144" w:rsidRDefault="00087A9C" w:rsidP="00BA0144">
            <w:pPr>
              <w:pStyle w:val="Bodyjustified"/>
              <w:spacing w:before="60" w:after="60" w:line="240" w:lineRule="auto"/>
              <w:ind w:left="57" w:right="57"/>
              <w:jc w:val="left"/>
              <w:rPr>
                <w:lang w:val="en-US"/>
              </w:rPr>
            </w:pPr>
            <w:r w:rsidRPr="00BA0144">
              <w:rPr>
                <w:lang w:val="en-US"/>
              </w:rPr>
              <w:t>Radiographic Inspection (</w:t>
            </w:r>
            <w:r w:rsidR="007C4122" w:rsidRPr="00BA0144">
              <w:rPr>
                <w:lang w:val="en-US"/>
              </w:rPr>
              <w:t>4</w:t>
            </w:r>
            <w:r w:rsidRPr="00BA0144">
              <w:rPr>
                <w:lang w:val="en-US"/>
              </w:rPr>
              <w:t>)</w:t>
            </w:r>
          </w:p>
        </w:tc>
      </w:tr>
      <w:tr w:rsidR="00087A9C" w:rsidRPr="00BA0144" w14:paraId="46421C3E" w14:textId="77777777" w:rsidTr="00BA0144">
        <w:trPr>
          <w:trHeight w:val="340"/>
        </w:trPr>
        <w:tc>
          <w:tcPr>
            <w:tcW w:w="1417" w:type="dxa"/>
            <w:tcBorders>
              <w:bottom w:val="single" w:sz="6" w:space="0" w:color="auto"/>
            </w:tcBorders>
            <w:shd w:val="clear" w:color="auto" w:fill="F2F2F2"/>
          </w:tcPr>
          <w:p w14:paraId="3FF0FED6" w14:textId="09849B8F"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_Ref478136484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F3324D">
              <w:rPr>
                <w:lang w:val="en-US"/>
              </w:rPr>
              <w:t>8.8</w:t>
            </w:r>
            <w:r w:rsidR="007250E3" w:rsidRPr="00BA0144">
              <w:rPr>
                <w:lang w:val="en-US"/>
              </w:rPr>
              <w:fldChar w:fldCharType="end"/>
            </w:r>
          </w:p>
        </w:tc>
        <w:tc>
          <w:tcPr>
            <w:tcW w:w="6032" w:type="dxa"/>
            <w:gridSpan w:val="3"/>
            <w:tcBorders>
              <w:bottom w:val="single" w:sz="6" w:space="0" w:color="auto"/>
            </w:tcBorders>
            <w:shd w:val="clear" w:color="auto" w:fill="F2F2F2" w:themeFill="background1" w:themeFillShade="F2"/>
          </w:tcPr>
          <w:p w14:paraId="1B6D2C1D" w14:textId="18276C3F" w:rsidR="00087A9C" w:rsidRPr="00BA0144" w:rsidRDefault="00087A9C" w:rsidP="00BA0144">
            <w:pPr>
              <w:pStyle w:val="Bodyjustified"/>
              <w:spacing w:before="60" w:after="60" w:line="240" w:lineRule="auto"/>
              <w:ind w:left="57" w:right="57"/>
              <w:jc w:val="left"/>
              <w:rPr>
                <w:lang w:val="en-US"/>
              </w:rPr>
            </w:pPr>
            <w:r w:rsidRPr="00BA0144">
              <w:rPr>
                <w:lang w:val="en-US"/>
              </w:rPr>
              <w:t>Seal (Fine and Gross Leak) (</w:t>
            </w:r>
            <w:r w:rsidR="007C4122" w:rsidRPr="00BA0144">
              <w:rPr>
                <w:lang w:val="en-US"/>
              </w:rPr>
              <w:t>5</w:t>
            </w:r>
            <w:r w:rsidRPr="00BA0144">
              <w:rPr>
                <w:lang w:val="en-US"/>
              </w:rPr>
              <w:t>)</w:t>
            </w:r>
          </w:p>
        </w:tc>
      </w:tr>
      <w:tr w:rsidR="00087A9C" w:rsidRPr="00BA0144" w14:paraId="0F863A73" w14:textId="77777777" w:rsidTr="00BA0144">
        <w:trPr>
          <w:trHeight w:val="340"/>
        </w:trPr>
        <w:tc>
          <w:tcPr>
            <w:tcW w:w="1417" w:type="dxa"/>
            <w:tcBorders>
              <w:bottom w:val="single" w:sz="6" w:space="0" w:color="auto"/>
            </w:tcBorders>
            <w:shd w:val="clear" w:color="auto" w:fill="F2F2F2"/>
          </w:tcPr>
          <w:p w14:paraId="54FC13A5" w14:textId="0B96FB8A"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_Ref478136495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F3324D">
              <w:rPr>
                <w:lang w:val="en-US"/>
              </w:rPr>
              <w:t>8.2</w:t>
            </w:r>
            <w:r w:rsidR="007250E3" w:rsidRPr="00BA0144">
              <w:rPr>
                <w:lang w:val="en-US"/>
              </w:rPr>
              <w:fldChar w:fldCharType="end"/>
            </w:r>
          </w:p>
        </w:tc>
        <w:tc>
          <w:tcPr>
            <w:tcW w:w="6032" w:type="dxa"/>
            <w:gridSpan w:val="3"/>
            <w:tcBorders>
              <w:bottom w:val="single" w:sz="6" w:space="0" w:color="auto"/>
            </w:tcBorders>
            <w:shd w:val="clear" w:color="auto" w:fill="F2F2F2"/>
          </w:tcPr>
          <w:p w14:paraId="658A8E69" w14:textId="09CB711F" w:rsidR="00087A9C" w:rsidRPr="00BA0144" w:rsidRDefault="00087A9C" w:rsidP="00BA0144">
            <w:pPr>
              <w:pStyle w:val="Bodyjustified"/>
              <w:spacing w:before="60" w:after="60" w:line="240" w:lineRule="auto"/>
              <w:ind w:left="57" w:right="57"/>
              <w:jc w:val="left"/>
              <w:rPr>
                <w:lang w:val="en-US"/>
              </w:rPr>
            </w:pPr>
            <w:r w:rsidRPr="00BA0144">
              <w:rPr>
                <w:lang w:val="en-US"/>
              </w:rPr>
              <w:t>External Visual Inspection</w:t>
            </w:r>
            <w:r w:rsidR="00BE6284" w:rsidRPr="00BA0144">
              <w:rPr>
                <w:lang w:val="en-US"/>
              </w:rPr>
              <w:t xml:space="preserve"> </w:t>
            </w:r>
            <w:r w:rsidR="00BE6284" w:rsidRPr="002E1F80">
              <w:rPr>
                <w:strike/>
                <w:highlight w:val="red"/>
                <w:lang w:val="en-US"/>
              </w:rPr>
              <w:t>(1)</w:t>
            </w:r>
          </w:p>
        </w:tc>
      </w:tr>
      <w:tr w:rsidR="00087A9C" w:rsidRPr="00BA0144" w14:paraId="16815B8F" w14:textId="77777777" w:rsidTr="00FC0875">
        <w:trPr>
          <w:trHeight w:val="340"/>
        </w:trPr>
        <w:tc>
          <w:tcPr>
            <w:tcW w:w="1417" w:type="dxa"/>
            <w:tcBorders>
              <w:bottom w:val="single" w:sz="6" w:space="0" w:color="auto"/>
            </w:tcBorders>
            <w:shd w:val="clear" w:color="auto" w:fill="F2F2F2"/>
          </w:tcPr>
          <w:p w14:paraId="6552F9B9" w14:textId="43953F0A" w:rsidR="00087A9C" w:rsidRPr="00BA0144" w:rsidRDefault="00087A9C" w:rsidP="00BA0144">
            <w:pPr>
              <w:pStyle w:val="Bodyjustified"/>
              <w:spacing w:before="60" w:after="60" w:line="240" w:lineRule="auto"/>
              <w:ind w:left="57" w:right="57"/>
              <w:jc w:val="left"/>
              <w:rPr>
                <w:lang w:val="en-US"/>
              </w:rPr>
            </w:pPr>
            <w:r w:rsidRPr="00BA0144">
              <w:rPr>
                <w:lang w:val="en-US"/>
              </w:rPr>
              <w:t xml:space="preserve">Para. </w:t>
            </w:r>
            <w:r w:rsidRPr="00BA0144">
              <w:rPr>
                <w:lang w:val="en-US"/>
              </w:rPr>
              <w:fldChar w:fldCharType="begin"/>
            </w:r>
            <w:r w:rsidRPr="00BA0144">
              <w:rPr>
                <w:lang w:val="en-US"/>
              </w:rPr>
              <w:instrText xml:space="preserve"> REF _Ref477520222 \r \h </w:instrText>
            </w:r>
            <w:r w:rsidR="00331ED7" w:rsidRPr="00BA0144">
              <w:rPr>
                <w:lang w:val="en-US"/>
              </w:rPr>
              <w:instrText xml:space="preserve"> \* MERGEFORMAT </w:instrText>
            </w:r>
            <w:r w:rsidRPr="00BA0144">
              <w:rPr>
                <w:lang w:val="en-US"/>
              </w:rPr>
            </w:r>
            <w:r w:rsidRPr="00BA0144">
              <w:rPr>
                <w:lang w:val="en-US"/>
              </w:rPr>
              <w:fldChar w:fldCharType="separate"/>
            </w:r>
            <w:r w:rsidR="00F3324D">
              <w:rPr>
                <w:lang w:val="en-US"/>
              </w:rPr>
              <w:t>6</w:t>
            </w:r>
            <w:r w:rsidR="00F3324D">
              <w:rPr>
                <w:lang w:val="en-US"/>
              </w:rPr>
              <w:t>.</w:t>
            </w:r>
            <w:r w:rsidR="00F3324D">
              <w:rPr>
                <w:lang w:val="en-US"/>
              </w:rPr>
              <w:t>4</w:t>
            </w:r>
            <w:r w:rsidRPr="00BA0144">
              <w:rPr>
                <w:lang w:val="en-US"/>
              </w:rPr>
              <w:fldChar w:fldCharType="end"/>
            </w:r>
          </w:p>
        </w:tc>
        <w:tc>
          <w:tcPr>
            <w:tcW w:w="6032" w:type="dxa"/>
            <w:gridSpan w:val="3"/>
            <w:tcBorders>
              <w:bottom w:val="single" w:sz="6" w:space="0" w:color="auto"/>
            </w:tcBorders>
            <w:shd w:val="clear" w:color="auto" w:fill="F2F2F2"/>
          </w:tcPr>
          <w:p w14:paraId="3B430E1E" w14:textId="01A6A80C" w:rsidR="00087A9C" w:rsidRPr="00BA0144" w:rsidRDefault="00087A9C" w:rsidP="00BA0144">
            <w:pPr>
              <w:pStyle w:val="Bodyjustified"/>
              <w:spacing w:before="60" w:after="60" w:line="240" w:lineRule="auto"/>
              <w:ind w:left="57" w:right="57"/>
              <w:jc w:val="left"/>
              <w:rPr>
                <w:lang w:val="en-US"/>
              </w:rPr>
            </w:pPr>
            <w:r w:rsidRPr="00BA0144">
              <w:rPr>
                <w:lang w:val="en-US"/>
              </w:rPr>
              <w:t>Check for Lot Failure (</w:t>
            </w:r>
            <w:r w:rsidR="007C4122" w:rsidRPr="00BA0144">
              <w:rPr>
                <w:lang w:val="en-US"/>
              </w:rPr>
              <w:t>6</w:t>
            </w:r>
            <w:r w:rsidRPr="00BA0144">
              <w:rPr>
                <w:lang w:val="en-US"/>
              </w:rPr>
              <w:t>)</w:t>
            </w:r>
          </w:p>
        </w:tc>
      </w:tr>
      <w:tr w:rsidR="00087A9C" w:rsidRPr="00BA0144" w14:paraId="3AAED975" w14:textId="77777777" w:rsidTr="00BA0144">
        <w:trPr>
          <w:gridAfter w:val="1"/>
          <w:wAfter w:w="305" w:type="dxa"/>
          <w:trHeight w:val="567"/>
        </w:trPr>
        <w:tc>
          <w:tcPr>
            <w:tcW w:w="3572" w:type="dxa"/>
            <w:gridSpan w:val="2"/>
            <w:tcBorders>
              <w:left w:val="nil"/>
            </w:tcBorders>
            <w:shd w:val="clear" w:color="auto" w:fill="auto"/>
          </w:tcPr>
          <w:p w14:paraId="7BA23B70" w14:textId="77777777" w:rsidR="00087A9C" w:rsidRPr="00BA0144" w:rsidRDefault="00087A9C" w:rsidP="00BA0144">
            <w:pPr>
              <w:pStyle w:val="Bodyjustified"/>
              <w:spacing w:before="60" w:after="60" w:line="240" w:lineRule="auto"/>
              <w:ind w:left="57" w:right="57"/>
              <w:jc w:val="left"/>
              <w:rPr>
                <w:lang w:val="en-US"/>
              </w:rPr>
            </w:pPr>
          </w:p>
        </w:tc>
        <w:tc>
          <w:tcPr>
            <w:tcW w:w="3572" w:type="dxa"/>
            <w:tcBorders>
              <w:right w:val="nil"/>
            </w:tcBorders>
            <w:shd w:val="clear" w:color="auto" w:fill="auto"/>
          </w:tcPr>
          <w:p w14:paraId="19CF2443" w14:textId="77777777" w:rsidR="00087A9C" w:rsidRPr="00BA0144" w:rsidRDefault="00087A9C" w:rsidP="00BA0144">
            <w:pPr>
              <w:pStyle w:val="Bodyjustified"/>
              <w:spacing w:before="60" w:after="60" w:line="240" w:lineRule="auto"/>
              <w:ind w:left="57" w:right="57"/>
              <w:jc w:val="left"/>
              <w:rPr>
                <w:lang w:val="en-US"/>
              </w:rPr>
            </w:pPr>
          </w:p>
        </w:tc>
      </w:tr>
      <w:tr w:rsidR="00087A9C" w:rsidRPr="00BA0144" w14:paraId="09FBC7D3" w14:textId="77777777" w:rsidTr="00BA0144">
        <w:trPr>
          <w:trHeight w:val="340"/>
        </w:trPr>
        <w:tc>
          <w:tcPr>
            <w:tcW w:w="7449" w:type="dxa"/>
            <w:gridSpan w:val="4"/>
            <w:shd w:val="clear" w:color="auto" w:fill="F2F2F2"/>
          </w:tcPr>
          <w:p w14:paraId="60D94368" w14:textId="2FDE25FF" w:rsidR="00087A9C" w:rsidRPr="00BA0144" w:rsidRDefault="00087A9C" w:rsidP="00BA0144">
            <w:pPr>
              <w:pStyle w:val="Bodyjustified"/>
              <w:spacing w:before="60" w:after="60" w:line="240" w:lineRule="auto"/>
              <w:ind w:left="57" w:right="57"/>
              <w:rPr>
                <w:lang w:val="en-US"/>
              </w:rPr>
            </w:pPr>
            <w:r w:rsidRPr="00BA0144">
              <w:rPr>
                <w:lang w:val="en-US"/>
              </w:rPr>
              <w:t xml:space="preserve">TO CHART </w:t>
            </w:r>
            <w:r w:rsidRPr="00B2230A">
              <w:rPr>
                <w:lang w:val="en-US"/>
              </w:rPr>
              <w:t>F4</w:t>
            </w:r>
            <w:r w:rsidR="009F49AA" w:rsidRPr="00B2230A">
              <w:rPr>
                <w:lang w:val="en-US"/>
              </w:rPr>
              <w:t>A OR F4B</w:t>
            </w:r>
            <w:r w:rsidRPr="00BA0144">
              <w:rPr>
                <w:lang w:val="en-US"/>
              </w:rPr>
              <w:t xml:space="preserve"> WHEN APPLICABLE</w:t>
            </w:r>
          </w:p>
        </w:tc>
      </w:tr>
    </w:tbl>
    <w:p w14:paraId="2A7DAEB0" w14:textId="67312C1A" w:rsidR="00C43ED4" w:rsidRDefault="00C43ED4" w:rsidP="00C43ED4">
      <w:pPr>
        <w:pStyle w:val="NOTES"/>
      </w:pPr>
      <w:r>
        <w:t>NOTES</w:t>
      </w:r>
      <w:r w:rsidR="00CA7AF4">
        <w:t>:</w:t>
      </w:r>
    </w:p>
    <w:p w14:paraId="41ADE65B" w14:textId="4F4B7600" w:rsidR="00C43ED4" w:rsidRDefault="00C43ED4" w:rsidP="00FF7F49">
      <w:pPr>
        <w:pStyle w:val="numericallist"/>
        <w:spacing w:after="60"/>
      </w:pPr>
      <w:r>
        <w:t xml:space="preserve">The lot failure criteria of Para. </w:t>
      </w:r>
      <w:r w:rsidR="007250E3" w:rsidRPr="00F24B89">
        <w:rPr>
          <w:rFonts w:cs="Arial"/>
          <w:color w:val="000000"/>
          <w:w w:val="0"/>
          <w:lang w:val="en-US"/>
        </w:rPr>
        <w:fldChar w:fldCharType="begin"/>
      </w:r>
      <w:r w:rsidR="007250E3" w:rsidRPr="00F24B89">
        <w:rPr>
          <w:rFonts w:cs="Arial"/>
          <w:color w:val="000000"/>
          <w:w w:val="0"/>
          <w:lang w:val="en-US"/>
        </w:rPr>
        <w:instrText xml:space="preserve"> REF _Ref477520222 \r \h  \* MERGEFORMAT </w:instrText>
      </w:r>
      <w:r w:rsidR="007250E3" w:rsidRPr="00F24B89">
        <w:rPr>
          <w:rFonts w:cs="Arial"/>
          <w:color w:val="000000"/>
          <w:w w:val="0"/>
          <w:lang w:val="en-US"/>
        </w:rPr>
      </w:r>
      <w:r w:rsidR="007250E3" w:rsidRPr="00F24B89">
        <w:rPr>
          <w:rFonts w:cs="Arial"/>
          <w:color w:val="000000"/>
          <w:w w:val="0"/>
          <w:lang w:val="en-US"/>
        </w:rPr>
        <w:fldChar w:fldCharType="separate"/>
      </w:r>
      <w:r w:rsidR="00F3324D">
        <w:rPr>
          <w:rFonts w:cs="Arial"/>
          <w:color w:val="000000"/>
          <w:w w:val="0"/>
          <w:lang w:val="en-US"/>
        </w:rPr>
        <w:t>6.4</w:t>
      </w:r>
      <w:r w:rsidR="007250E3" w:rsidRPr="00F24B89">
        <w:rPr>
          <w:rFonts w:cs="Arial"/>
          <w:color w:val="000000"/>
          <w:w w:val="0"/>
          <w:lang w:val="en-US"/>
        </w:rPr>
        <w:fldChar w:fldCharType="end"/>
      </w:r>
      <w:r>
        <w:t xml:space="preserve"> apply to this test.</w:t>
      </w:r>
    </w:p>
    <w:p w14:paraId="6F164D04" w14:textId="627CAC03" w:rsidR="007C4122" w:rsidRDefault="007C4122" w:rsidP="00FF7F49">
      <w:pPr>
        <w:pStyle w:val="numericallist"/>
        <w:spacing w:after="60"/>
      </w:pPr>
      <w:r w:rsidRPr="007C4122">
        <w:t>Measurements of Parameter Drift Values need not be repeated in Room Temperature Electrical Measurements.</w:t>
      </w:r>
    </w:p>
    <w:p w14:paraId="476B0222" w14:textId="42515C91" w:rsidR="00C43ED4" w:rsidRDefault="00C43ED4" w:rsidP="00FF7F49">
      <w:pPr>
        <w:pStyle w:val="numericallist"/>
        <w:spacing w:after="60"/>
      </w:pPr>
      <w:r>
        <w:t>Performed on a sample basis.</w:t>
      </w:r>
    </w:p>
    <w:p w14:paraId="6292116B" w14:textId="2A80620C" w:rsidR="007C4122" w:rsidRDefault="007C4122" w:rsidP="00FF7F49">
      <w:pPr>
        <w:pStyle w:val="numericallist"/>
        <w:spacing w:after="60"/>
      </w:pPr>
      <w:r w:rsidRPr="007C4122">
        <w:t>Radiographic Inspection may be performed at any point during Screening Tests after serialisation</w:t>
      </w:r>
      <w:r>
        <w:t>.</w:t>
      </w:r>
    </w:p>
    <w:p w14:paraId="1A3E417A" w14:textId="61629400" w:rsidR="007C4122" w:rsidRDefault="007C4122" w:rsidP="00FF7F49">
      <w:pPr>
        <w:pStyle w:val="numericallist"/>
        <w:spacing w:after="60"/>
      </w:pPr>
      <w:r>
        <w:t>Applicable to hermetically sealed components.</w:t>
      </w:r>
    </w:p>
    <w:p w14:paraId="6F3D9A5B" w14:textId="453C3B63" w:rsidR="00C43ED4" w:rsidRDefault="00C43ED4" w:rsidP="00C43ED4">
      <w:pPr>
        <w:pStyle w:val="numericallist"/>
      </w:pPr>
      <w:r>
        <w:t xml:space="preserve">Check for Lot Failure shall </w:t>
      </w:r>
      <w:proofErr w:type="gramStart"/>
      <w:r>
        <w:t>take into account</w:t>
      </w:r>
      <w:proofErr w:type="gramEnd"/>
      <w:r>
        <w:t xml:space="preserve"> all </w:t>
      </w:r>
      <w:r w:rsidR="002E1F80" w:rsidRPr="002E1F80">
        <w:rPr>
          <w:highlight w:val="yellow"/>
        </w:rPr>
        <w:t>electrical parameter</w:t>
      </w:r>
      <w:r w:rsidR="002E1F80">
        <w:t xml:space="preserve"> </w:t>
      </w:r>
      <w:r>
        <w:t>failures that may occur during Screening Tests in accordance with Paras.</w:t>
      </w:r>
      <w:r w:rsidR="00EC267A">
        <w:t xml:space="preserve"> </w:t>
      </w:r>
      <w:r w:rsidR="00EC267A" w:rsidRPr="00EC267A">
        <w:rPr>
          <w:highlight w:val="yellow"/>
          <w:lang w:val="en-US"/>
        </w:rPr>
        <w:fldChar w:fldCharType="begin"/>
      </w:r>
      <w:r w:rsidR="00EC267A" w:rsidRPr="00EC267A">
        <w:rPr>
          <w:highlight w:val="yellow"/>
          <w:lang w:val="en-US"/>
        </w:rPr>
        <w:instrText xml:space="preserve"> REF _Ref478136427 \r \h  \* MERGEFORMAT </w:instrText>
      </w:r>
      <w:r w:rsidR="00EC267A" w:rsidRPr="00EC267A">
        <w:rPr>
          <w:highlight w:val="yellow"/>
          <w:lang w:val="en-US"/>
        </w:rPr>
      </w:r>
      <w:r w:rsidR="00EC267A" w:rsidRPr="00EC267A">
        <w:rPr>
          <w:highlight w:val="yellow"/>
          <w:lang w:val="en-US"/>
        </w:rPr>
        <w:fldChar w:fldCharType="separate"/>
      </w:r>
      <w:r w:rsidR="00EC267A" w:rsidRPr="00EC267A">
        <w:rPr>
          <w:highlight w:val="yellow"/>
          <w:lang w:val="en-US"/>
        </w:rPr>
        <w:t>8.6</w:t>
      </w:r>
      <w:r w:rsidR="00EC267A" w:rsidRPr="00EC267A">
        <w:rPr>
          <w:highlight w:val="yellow"/>
          <w:lang w:val="en-US"/>
        </w:rPr>
        <w:fldChar w:fldCharType="end"/>
      </w:r>
      <w:r w:rsidR="00EC267A">
        <w:t>,</w:t>
      </w:r>
      <w:r>
        <w:t xml:space="preserve"> </w:t>
      </w:r>
      <w:r w:rsidR="007250E3">
        <w:rPr>
          <w:rFonts w:cs="Arial"/>
          <w:color w:val="000000"/>
          <w:w w:val="0"/>
          <w:lang w:val="en-US"/>
        </w:rPr>
        <w:fldChar w:fldCharType="begin"/>
      </w:r>
      <w:r w:rsidR="007250E3">
        <w:rPr>
          <w:rFonts w:cs="Arial"/>
          <w:color w:val="000000"/>
          <w:w w:val="0"/>
          <w:lang w:val="en-US"/>
        </w:rPr>
        <w:instrText xml:space="preserve"> REF _Ref478136414 \r \h </w:instrText>
      </w:r>
      <w:r w:rsidR="007250E3">
        <w:rPr>
          <w:rFonts w:cs="Arial"/>
          <w:color w:val="000000"/>
          <w:w w:val="0"/>
          <w:lang w:val="en-US"/>
        </w:rPr>
      </w:r>
      <w:r w:rsidR="007250E3">
        <w:rPr>
          <w:rFonts w:cs="Arial"/>
          <w:color w:val="000000"/>
          <w:w w:val="0"/>
          <w:lang w:val="en-US"/>
        </w:rPr>
        <w:fldChar w:fldCharType="separate"/>
      </w:r>
      <w:r w:rsidR="00F3324D">
        <w:rPr>
          <w:rFonts w:cs="Arial"/>
          <w:color w:val="000000"/>
          <w:w w:val="0"/>
          <w:lang w:val="en-US"/>
        </w:rPr>
        <w:t>8.5.2</w:t>
      </w:r>
      <w:r w:rsidR="007250E3">
        <w:rPr>
          <w:rFonts w:cs="Arial"/>
          <w:color w:val="000000"/>
          <w:w w:val="0"/>
          <w:lang w:val="en-US"/>
        </w:rPr>
        <w:fldChar w:fldCharType="end"/>
      </w:r>
      <w:r w:rsidRPr="00A43C81">
        <w:t xml:space="preserve">, </w:t>
      </w:r>
      <w:r w:rsidR="007250E3">
        <w:rPr>
          <w:rFonts w:cs="Arial"/>
          <w:color w:val="000000"/>
          <w:w w:val="0"/>
          <w:lang w:val="en-US"/>
        </w:rPr>
        <w:fldChar w:fldCharType="begin"/>
      </w:r>
      <w:r w:rsidR="007250E3">
        <w:rPr>
          <w:rFonts w:cs="Arial"/>
          <w:color w:val="000000"/>
          <w:w w:val="0"/>
          <w:lang w:val="en-US"/>
        </w:rPr>
        <w:instrText xml:space="preserve"> REF _Ref478136448 \r \h </w:instrText>
      </w:r>
      <w:r w:rsidR="007250E3">
        <w:rPr>
          <w:rFonts w:cs="Arial"/>
          <w:color w:val="000000"/>
          <w:w w:val="0"/>
          <w:lang w:val="en-US"/>
        </w:rPr>
      </w:r>
      <w:r w:rsidR="007250E3">
        <w:rPr>
          <w:rFonts w:cs="Arial"/>
          <w:color w:val="000000"/>
          <w:w w:val="0"/>
          <w:lang w:val="en-US"/>
        </w:rPr>
        <w:fldChar w:fldCharType="separate"/>
      </w:r>
      <w:r w:rsidR="00F3324D">
        <w:rPr>
          <w:rFonts w:cs="Arial"/>
          <w:color w:val="000000"/>
          <w:w w:val="0"/>
          <w:lang w:val="en-US"/>
        </w:rPr>
        <w:t>8.5.3</w:t>
      </w:r>
      <w:r w:rsidR="007250E3">
        <w:rPr>
          <w:rFonts w:cs="Arial"/>
          <w:color w:val="000000"/>
          <w:w w:val="0"/>
          <w:lang w:val="en-US"/>
        </w:rPr>
        <w:fldChar w:fldCharType="end"/>
      </w:r>
      <w:r w:rsidR="002E1F80">
        <w:t xml:space="preserve"> </w:t>
      </w:r>
      <w:r w:rsidR="002E1F80" w:rsidRPr="002E1F80">
        <w:rPr>
          <w:highlight w:val="yellow"/>
        </w:rPr>
        <w:t>and</w:t>
      </w:r>
      <w:r w:rsidRPr="00A43C81">
        <w:t xml:space="preserve"> </w:t>
      </w:r>
      <w:r w:rsidR="007250E3">
        <w:rPr>
          <w:rFonts w:cs="Arial"/>
          <w:color w:val="000000"/>
          <w:w w:val="0"/>
          <w:lang w:val="en-US"/>
        </w:rPr>
        <w:fldChar w:fldCharType="begin"/>
      </w:r>
      <w:r w:rsidR="007250E3">
        <w:rPr>
          <w:rFonts w:cs="Arial"/>
          <w:color w:val="000000"/>
          <w:w w:val="0"/>
          <w:lang w:val="en-US"/>
        </w:rPr>
        <w:instrText xml:space="preserve"> REF _Ref478136462 \r \h </w:instrText>
      </w:r>
      <w:r w:rsidR="007250E3">
        <w:rPr>
          <w:rFonts w:cs="Arial"/>
          <w:color w:val="000000"/>
          <w:w w:val="0"/>
          <w:lang w:val="en-US"/>
        </w:rPr>
      </w:r>
      <w:r w:rsidR="007250E3">
        <w:rPr>
          <w:rFonts w:cs="Arial"/>
          <w:color w:val="000000"/>
          <w:w w:val="0"/>
          <w:lang w:val="en-US"/>
        </w:rPr>
        <w:fldChar w:fldCharType="separate"/>
      </w:r>
      <w:r w:rsidR="00F3324D">
        <w:rPr>
          <w:rFonts w:cs="Arial"/>
          <w:color w:val="000000"/>
          <w:w w:val="0"/>
          <w:lang w:val="en-US"/>
        </w:rPr>
        <w:t>8.5.4</w:t>
      </w:r>
      <w:r w:rsidR="007250E3">
        <w:rPr>
          <w:rFonts w:cs="Arial"/>
          <w:color w:val="000000"/>
          <w:w w:val="0"/>
          <w:lang w:val="en-US"/>
        </w:rPr>
        <w:fldChar w:fldCharType="end"/>
      </w:r>
      <w:r w:rsidR="00A43C81" w:rsidRPr="00A43C81">
        <w:t xml:space="preserve"> </w:t>
      </w:r>
      <w:r w:rsidR="00A43C81" w:rsidRPr="00EC267A">
        <w:rPr>
          <w:strike/>
          <w:highlight w:val="red"/>
        </w:rPr>
        <w:t>and</w:t>
      </w:r>
      <w:r w:rsidRPr="00EC267A">
        <w:rPr>
          <w:strike/>
          <w:highlight w:val="red"/>
        </w:rPr>
        <w:t xml:space="preserve"> </w:t>
      </w:r>
      <w:r w:rsidR="00EC267A" w:rsidRPr="00EC267A">
        <w:rPr>
          <w:rFonts w:cs="Arial"/>
          <w:strike/>
          <w:color w:val="000000"/>
          <w:w w:val="0"/>
          <w:highlight w:val="red"/>
          <w:lang w:val="en-US"/>
        </w:rPr>
        <w:t>8.2</w:t>
      </w:r>
      <w:r w:rsidR="00BE6284" w:rsidRPr="00EC267A">
        <w:rPr>
          <w:strike/>
          <w:highlight w:val="red"/>
        </w:rPr>
        <w:t xml:space="preserve"> </w:t>
      </w:r>
      <w:r w:rsidRPr="00EC267A">
        <w:rPr>
          <w:strike/>
          <w:highlight w:val="red"/>
        </w:rPr>
        <w:t>subsequent to Burn-in</w:t>
      </w:r>
      <w:r>
        <w:t>.</w:t>
      </w:r>
    </w:p>
    <w:p w14:paraId="20451FA3" w14:textId="77777777" w:rsidR="00BA0144" w:rsidRPr="00B12BBA" w:rsidRDefault="00C43ED4" w:rsidP="00E9200A">
      <w:pPr>
        <w:pStyle w:val="Heading2"/>
      </w:pPr>
      <w:bookmarkStart w:id="176" w:name="_Toc145416724"/>
      <w:r w:rsidRPr="00B12BBA">
        <w:lastRenderedPageBreak/>
        <w:t xml:space="preserve">CHART F4 - </w:t>
      </w:r>
      <w:r w:rsidR="00BF5F67" w:rsidRPr="00B12BBA">
        <w:t>QUALIFICATION, PERIODIC TESTING AND LOT VALIDATION TESTING</w:t>
      </w:r>
      <w:bookmarkEnd w:id="176"/>
    </w:p>
    <w:p w14:paraId="5248E308" w14:textId="62C2A7D2" w:rsidR="00E9200A" w:rsidRPr="00B12BBA" w:rsidRDefault="00E9200A" w:rsidP="00E9200A">
      <w:pPr>
        <w:keepNext/>
      </w:pPr>
      <w:r w:rsidRPr="00B12BBA">
        <w:t xml:space="preserve">Notes to Charts F4A and F4B are given in Para. </w:t>
      </w:r>
      <w:r w:rsidRPr="00B12BBA">
        <w:fldChar w:fldCharType="begin"/>
      </w:r>
      <w:r w:rsidRPr="00B12BBA">
        <w:instrText xml:space="preserve"> REF _Ref536186414 \r \h </w:instrText>
      </w:r>
      <w:r w:rsidR="002D6944" w:rsidRPr="00B12BBA">
        <w:instrText xml:space="preserve"> \* MERGEFORMAT </w:instrText>
      </w:r>
      <w:r w:rsidRPr="00B12BBA">
        <w:fldChar w:fldCharType="separate"/>
      </w:r>
      <w:r w:rsidR="00F3324D">
        <w:t>12.4.3</w:t>
      </w:r>
      <w:r w:rsidRPr="00B12BBA">
        <w:fldChar w:fldCharType="end"/>
      </w:r>
      <w:r w:rsidRPr="00B12BBA">
        <w:t>.</w:t>
      </w:r>
    </w:p>
    <w:p w14:paraId="77FF4BB4" w14:textId="4D84DF46" w:rsidR="006D5A38" w:rsidRPr="00B12BBA" w:rsidRDefault="006D5A38" w:rsidP="00CD771A">
      <w:pPr>
        <w:pStyle w:val="Heading3"/>
      </w:pPr>
      <w:bookmarkStart w:id="177" w:name="_Toc145416725"/>
      <w:r w:rsidRPr="00B12BBA">
        <w:t xml:space="preserve">Chart F4A - Qualification, Periodic Testing and Lot Validation Testing </w:t>
      </w:r>
      <w:r w:rsidR="00CD771A" w:rsidRPr="00B12BBA">
        <w:t>for</w:t>
      </w:r>
      <w:r w:rsidRPr="00B12BBA">
        <w:t xml:space="preserve"> Hermetically Sealed Components</w:t>
      </w:r>
      <w:bookmarkEnd w:id="177"/>
    </w:p>
    <w:p w14:paraId="2999ED2B" w14:textId="7B9A574D" w:rsidR="00836184" w:rsidRPr="00836184" w:rsidRDefault="00836184" w:rsidP="00BA0144">
      <w:pPr>
        <w:keepNext/>
        <w:spacing w:after="0"/>
      </w:pPr>
    </w:p>
    <w:p w14:paraId="5529076D" w14:textId="6DEFB019" w:rsidR="00782459" w:rsidRPr="000C4EE2" w:rsidRDefault="000C4EE2" w:rsidP="00883586">
      <w:pPr>
        <w:pStyle w:val="Bodyjustified"/>
        <w:ind w:left="851"/>
        <w:jc w:val="left"/>
      </w:pPr>
      <w:r>
        <w:rPr>
          <w:noProof/>
          <w:lang w:eastAsia="en-GB"/>
        </w:rPr>
        <mc:AlternateContent>
          <mc:Choice Requires="wpc">
            <w:drawing>
              <wp:inline distT="0" distB="0" distL="0" distR="0" wp14:anchorId="1F43AE2A" wp14:editId="66248C1F">
                <wp:extent cx="5893640" cy="6409858"/>
                <wp:effectExtent l="0" t="0" r="12065" b="0"/>
                <wp:docPr id="58" name="Canvas 58"/>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7" name="Straight Connector 27"/>
                        <wps:cNvCnPr>
                          <a:stCxn id="54" idx="2"/>
                        </wps:cNvCnPr>
                        <wps:spPr>
                          <a:xfrm flipH="1">
                            <a:off x="2803375" y="1434252"/>
                            <a:ext cx="225" cy="2289600"/>
                          </a:xfrm>
                          <a:prstGeom prst="line">
                            <a:avLst/>
                          </a:prstGeom>
                          <a:noFill/>
                          <a:ln w="9525" cap="flat" cmpd="sng" algn="ctr">
                            <a:solidFill>
                              <a:sysClr val="windowText" lastClr="000000"/>
                            </a:solidFill>
                            <a:prstDash val="solid"/>
                          </a:ln>
                          <a:effectLst/>
                        </wps:spPr>
                        <wps:bodyPr/>
                      </wps:wsp>
                      <wps:wsp>
                        <wps:cNvPr id="28" name="Straight Connector 45"/>
                        <wps:cNvCnPr>
                          <a:stCxn id="39" idx="2"/>
                        </wps:cNvCnPr>
                        <wps:spPr>
                          <a:xfrm flipH="1">
                            <a:off x="4108948" y="540027"/>
                            <a:ext cx="225" cy="1764000"/>
                          </a:xfrm>
                          <a:prstGeom prst="straightConnector1">
                            <a:avLst/>
                          </a:prstGeom>
                          <a:noFill/>
                          <a:ln w="9525" cap="flat" cmpd="sng" algn="ctr">
                            <a:solidFill>
                              <a:sysClr val="windowText" lastClr="000000"/>
                            </a:solidFill>
                            <a:prstDash val="solid"/>
                          </a:ln>
                          <a:effectLst/>
                        </wps:spPr>
                        <wps:bodyPr/>
                      </wps:wsp>
                      <wps:wsp>
                        <wps:cNvPr id="29" name="Straight Connector 29"/>
                        <wps:cNvCnPr>
                          <a:stCxn id="35" idx="2"/>
                        </wps:cNvCnPr>
                        <wps:spPr>
                          <a:xfrm>
                            <a:off x="486017" y="1434804"/>
                            <a:ext cx="243" cy="2289600"/>
                          </a:xfrm>
                          <a:prstGeom prst="line">
                            <a:avLst/>
                          </a:prstGeom>
                          <a:noFill/>
                          <a:ln w="9525" cap="flat" cmpd="sng" algn="ctr">
                            <a:solidFill>
                              <a:sysClr val="windowText" lastClr="000000"/>
                            </a:solidFill>
                            <a:prstDash val="solid"/>
                          </a:ln>
                          <a:effectLst/>
                        </wps:spPr>
                        <wps:bodyPr/>
                      </wps:wsp>
                      <wps:wsp>
                        <wps:cNvPr id="30" name="Straight Connector 30"/>
                        <wps:cNvCnPr>
                          <a:stCxn id="32" idx="2"/>
                        </wps:cNvCnPr>
                        <wps:spPr>
                          <a:xfrm flipH="1">
                            <a:off x="1644523" y="1434804"/>
                            <a:ext cx="414" cy="3686400"/>
                          </a:xfrm>
                          <a:prstGeom prst="line">
                            <a:avLst/>
                          </a:prstGeom>
                          <a:noFill/>
                          <a:ln w="9525" cap="flat" cmpd="sng" algn="ctr">
                            <a:solidFill>
                              <a:sysClr val="windowText" lastClr="000000"/>
                            </a:solidFill>
                            <a:prstDash val="solid"/>
                          </a:ln>
                          <a:effectLst/>
                        </wps:spPr>
                        <wps:bodyPr/>
                      </wps:wsp>
                      <wps:wsp>
                        <wps:cNvPr id="31" name="Text Box 31"/>
                        <wps:cNvSpPr txBox="1"/>
                        <wps:spPr>
                          <a:xfrm>
                            <a:off x="0" y="0"/>
                            <a:ext cx="3290400" cy="540000"/>
                          </a:xfrm>
                          <a:prstGeom prst="rect">
                            <a:avLst/>
                          </a:prstGeom>
                          <a:solidFill>
                            <a:sysClr val="window" lastClr="FFFFFF">
                              <a:lumMod val="95000"/>
                            </a:sysClr>
                          </a:solidFill>
                          <a:ln w="9525">
                            <a:solidFill>
                              <a:prstClr val="black"/>
                            </a:solidFill>
                          </a:ln>
                          <a:effectLst/>
                        </wps:spPr>
                        <wps:txbx>
                          <w:txbxContent>
                            <w:p w14:paraId="50580A6D" w14:textId="77777777" w:rsidR="00F95FF5" w:rsidRDefault="00F95FF5" w:rsidP="000C4EE2">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5C94D46F" w14:textId="77777777" w:rsidR="00F95FF5" w:rsidRPr="00BD404F" w:rsidRDefault="00F95FF5" w:rsidP="000C4EE2">
                              <w:pPr>
                                <w:spacing w:after="0" w:line="240" w:lineRule="auto"/>
                                <w:ind w:left="57" w:right="57"/>
                                <w:jc w:val="center"/>
                                <w:rPr>
                                  <w:rFonts w:cs="Arial"/>
                                  <w:sz w:val="16"/>
                                  <w:szCs w:val="16"/>
                                </w:rPr>
                              </w:pPr>
                            </w:p>
                            <w:p w14:paraId="54A6822F" w14:textId="77777777" w:rsidR="00F95FF5" w:rsidRPr="00BD404F" w:rsidRDefault="00F95FF5" w:rsidP="000C4EE2">
                              <w:pPr>
                                <w:spacing w:after="0" w:line="240" w:lineRule="auto"/>
                                <w:ind w:left="57" w:right="57"/>
                                <w:jc w:val="center"/>
                                <w:rPr>
                                  <w:rFonts w:cs="Arial"/>
                                  <w:sz w:val="16"/>
                                  <w:szCs w:val="16"/>
                                </w:rPr>
                              </w:pPr>
                              <w:r w:rsidRPr="00BD404F">
                                <w:rPr>
                                  <w:rFonts w:cs="Arial"/>
                                  <w:sz w:val="16"/>
                                  <w:szCs w:val="16"/>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2" name="Text Box 26"/>
                        <wps:cNvSpPr txBox="1"/>
                        <wps:spPr>
                          <a:xfrm>
                            <a:off x="1158937" y="822804"/>
                            <a:ext cx="972000" cy="612000"/>
                          </a:xfrm>
                          <a:prstGeom prst="rect">
                            <a:avLst/>
                          </a:prstGeom>
                          <a:solidFill>
                            <a:sysClr val="window" lastClr="FFFFFF">
                              <a:lumMod val="95000"/>
                            </a:sysClr>
                          </a:solidFill>
                          <a:ln w="9525">
                            <a:solidFill>
                              <a:prstClr val="black"/>
                            </a:solidFill>
                          </a:ln>
                          <a:effectLst/>
                        </wps:spPr>
                        <wps:txbx>
                          <w:txbxContent>
                            <w:p w14:paraId="4BF15AE6"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1B</w:t>
                              </w:r>
                            </w:p>
                            <w:p w14:paraId="053901E6"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770A8DF2" w14:textId="280FBE35"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Components</w:t>
                              </w:r>
                            </w:p>
                            <w:p w14:paraId="6AF4825C" w14:textId="232B64AD"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26"/>
                        <wps:cNvSpPr txBox="1"/>
                        <wps:spPr>
                          <a:xfrm>
                            <a:off x="4922005" y="406"/>
                            <a:ext cx="972000" cy="540000"/>
                          </a:xfrm>
                          <a:prstGeom prst="rect">
                            <a:avLst/>
                          </a:prstGeom>
                          <a:solidFill>
                            <a:sysClr val="window" lastClr="FFFFFF">
                              <a:lumMod val="95000"/>
                            </a:sysClr>
                          </a:solidFill>
                          <a:ln w="9525">
                            <a:solidFill>
                              <a:prstClr val="black"/>
                            </a:solidFill>
                          </a:ln>
                          <a:effectLst/>
                        </wps:spPr>
                        <wps:txbx>
                          <w:txbxContent>
                            <w:p w14:paraId="66CFC3B8"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4B945524" w14:textId="426200F3"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Text Box 26"/>
                        <wps:cNvSpPr txBox="1"/>
                        <wps:spPr>
                          <a:xfrm>
                            <a:off x="3623385" y="1588979"/>
                            <a:ext cx="972000" cy="540000"/>
                          </a:xfrm>
                          <a:prstGeom prst="rect">
                            <a:avLst/>
                          </a:prstGeom>
                          <a:solidFill>
                            <a:sysClr val="window" lastClr="FFFFFF">
                              <a:lumMod val="95000"/>
                            </a:sysClr>
                          </a:solidFill>
                          <a:ln w="9525">
                            <a:solidFill>
                              <a:prstClr val="black"/>
                            </a:solidFill>
                          </a:ln>
                          <a:effectLst/>
                        </wps:spPr>
                        <wps:txbx>
                          <w:txbxContent>
                            <w:p w14:paraId="6BDD44CC"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22A54544" w14:textId="526303DD"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(3) or 1000h (4)</w:t>
                              </w:r>
                              <w:r w:rsidRPr="00BD404F">
                                <w:rPr>
                                  <w:rFonts w:ascii="Arial" w:hAnsi="Arial" w:cs="Arial"/>
                                  <w:sz w:val="16"/>
                                  <w:szCs w:val="16"/>
                                </w:rPr>
                                <w:t xml:space="preserve">  </w:t>
                              </w:r>
                            </w:p>
                            <w:p w14:paraId="395EFE9F" w14:textId="5C257896"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_Ref17802434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8.17</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5" name="Text Box 26"/>
                        <wps:cNvSpPr txBox="1"/>
                        <wps:spPr>
                          <a:xfrm>
                            <a:off x="17" y="822804"/>
                            <a:ext cx="972000" cy="612000"/>
                          </a:xfrm>
                          <a:prstGeom prst="rect">
                            <a:avLst/>
                          </a:prstGeom>
                          <a:solidFill>
                            <a:sysClr val="window" lastClr="FFFFFF">
                              <a:lumMod val="95000"/>
                            </a:sysClr>
                          </a:solidFill>
                          <a:ln w="9525">
                            <a:solidFill>
                              <a:prstClr val="black"/>
                            </a:solidFill>
                          </a:ln>
                          <a:effectLst/>
                        </wps:spPr>
                        <wps:txbx>
                          <w:txbxContent>
                            <w:p w14:paraId="16602238" w14:textId="77777777" w:rsidR="00F95FF5" w:rsidRDefault="00F95FF5" w:rsidP="000C4EE2">
                              <w:pPr>
                                <w:pStyle w:val="NormalWeb"/>
                                <w:spacing w:before="0" w:beforeAutospacing="0" w:after="0" w:afterAutospacing="0"/>
                                <w:ind w:left="57" w:right="57"/>
                                <w:jc w:val="center"/>
                                <w:rPr>
                                  <w:rFonts w:ascii="Arial" w:hAnsi="Arial"/>
                                  <w:sz w:val="16"/>
                                  <w:szCs w:val="16"/>
                                </w:rPr>
                              </w:pPr>
                              <w:r w:rsidRPr="00BD404F">
                                <w:rPr>
                                  <w:rFonts w:ascii="Arial" w:hAnsi="Arial"/>
                                  <w:sz w:val="16"/>
                                  <w:szCs w:val="16"/>
                                </w:rPr>
                                <w:t> </w:t>
                              </w:r>
                              <w:r>
                                <w:rPr>
                                  <w:rFonts w:ascii="Arial" w:hAnsi="Arial"/>
                                  <w:sz w:val="16"/>
                                  <w:szCs w:val="16"/>
                                </w:rPr>
                                <w:t>Subgroup 1A</w:t>
                              </w:r>
                            </w:p>
                            <w:p w14:paraId="010D6F0D" w14:textId="77777777" w:rsidR="00F95FF5" w:rsidRDefault="00F95FF5" w:rsidP="000C4EE2">
                              <w:pPr>
                                <w:pStyle w:val="NormalWeb"/>
                                <w:spacing w:before="0" w:beforeAutospacing="0" w:after="0" w:afterAutospacing="0"/>
                                <w:ind w:left="57" w:right="57"/>
                                <w:jc w:val="center"/>
                                <w:rPr>
                                  <w:rFonts w:ascii="Arial" w:hAnsi="Arial"/>
                                  <w:sz w:val="16"/>
                                  <w:szCs w:val="16"/>
                                </w:rPr>
                              </w:pPr>
                            </w:p>
                            <w:p w14:paraId="7B69FBBE" w14:textId="77777777" w:rsidR="00F95FF5" w:rsidRDefault="00F95FF5" w:rsidP="000C4EE2">
                              <w:pPr>
                                <w:pStyle w:val="NormalWeb"/>
                                <w:spacing w:before="0" w:beforeAutospacing="0" w:after="0" w:afterAutospacing="0"/>
                                <w:ind w:left="57" w:right="57"/>
                                <w:jc w:val="center"/>
                                <w:rPr>
                                  <w:rFonts w:ascii="Arial" w:hAnsi="Arial"/>
                                  <w:sz w:val="16"/>
                                  <w:szCs w:val="16"/>
                                </w:rPr>
                              </w:pPr>
                              <w:r>
                                <w:rPr>
                                  <w:rFonts w:ascii="Arial" w:hAnsi="Arial"/>
                                  <w:sz w:val="16"/>
                                  <w:szCs w:val="16"/>
                                </w:rPr>
                                <w:t>12 Components</w:t>
                              </w:r>
                            </w:p>
                            <w:p w14:paraId="2BEBA6CE" w14:textId="10C65158" w:rsidR="00F95FF5" w:rsidRPr="00BD404F" w:rsidRDefault="00F95FF5" w:rsidP="000C4EE2">
                              <w:pPr>
                                <w:pStyle w:val="NormalWeb"/>
                                <w:spacing w:before="0" w:beforeAutospacing="0" w:after="0" w:afterAutospacing="0"/>
                                <w:ind w:left="57" w:right="57"/>
                                <w:jc w:val="center"/>
                                <w:rPr>
                                  <w:sz w:val="16"/>
                                  <w:szCs w:val="16"/>
                                </w:rPr>
                              </w:pPr>
                              <w:r w:rsidRPr="00BD404F">
                                <w:rPr>
                                  <w:rFonts w:ascii="Arial" w:hAnsi="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7" name="Text Box 26"/>
                        <wps:cNvSpPr txBox="1"/>
                        <wps:spPr>
                          <a:xfrm>
                            <a:off x="0" y="3691681"/>
                            <a:ext cx="972000" cy="540000"/>
                          </a:xfrm>
                          <a:prstGeom prst="rect">
                            <a:avLst/>
                          </a:prstGeom>
                          <a:solidFill>
                            <a:sysClr val="window" lastClr="FFFFFF">
                              <a:lumMod val="95000"/>
                            </a:sysClr>
                          </a:solidFill>
                          <a:ln w="9525">
                            <a:solidFill>
                              <a:prstClr val="black"/>
                            </a:solidFill>
                          </a:ln>
                          <a:effectLst/>
                        </wps:spPr>
                        <wps:txbx>
                          <w:txbxContent>
                            <w:p w14:paraId="77A19290" w14:textId="32CFF55F"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Seal (Fine and Gross Leak)</w:t>
                              </w:r>
                            </w:p>
                            <w:p w14:paraId="0C80A26A" w14:textId="70974FFC"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8" name="Text Box 26"/>
                        <wps:cNvSpPr txBox="1"/>
                        <wps:spPr>
                          <a:xfrm>
                            <a:off x="3623314" y="822887"/>
                            <a:ext cx="972000" cy="612000"/>
                          </a:xfrm>
                          <a:prstGeom prst="rect">
                            <a:avLst/>
                          </a:prstGeom>
                          <a:solidFill>
                            <a:sysClr val="window" lastClr="FFFFFF">
                              <a:lumMod val="95000"/>
                            </a:sysClr>
                          </a:solidFill>
                          <a:ln w="9525">
                            <a:solidFill>
                              <a:prstClr val="black"/>
                            </a:solidFill>
                          </a:ln>
                          <a:effectLst/>
                        </wps:spPr>
                        <wps:txbx>
                          <w:txbxContent>
                            <w:p w14:paraId="5AA4D8B3"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w:t>
                              </w:r>
                            </w:p>
                            <w:p w14:paraId="011A289E" w14:textId="29AA0FCA"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64 (3) or 20 (4)</w:t>
                              </w:r>
                            </w:p>
                            <w:p w14:paraId="6394E3DA"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61F613B6" w14:textId="2052E87A"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9" name="Text Box 26"/>
                        <wps:cNvSpPr txBox="1"/>
                        <wps:spPr>
                          <a:xfrm>
                            <a:off x="3623173" y="27"/>
                            <a:ext cx="972000" cy="540000"/>
                          </a:xfrm>
                          <a:prstGeom prst="rect">
                            <a:avLst/>
                          </a:prstGeom>
                          <a:solidFill>
                            <a:sysClr val="window" lastClr="FFFFFF">
                              <a:lumMod val="95000"/>
                            </a:sysClr>
                          </a:solidFill>
                          <a:ln w="9525">
                            <a:solidFill>
                              <a:prstClr val="black"/>
                            </a:solidFill>
                          </a:ln>
                          <a:effectLst/>
                        </wps:spPr>
                        <wps:txbx>
                          <w:txbxContent>
                            <w:p w14:paraId="3363969B"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Subgroup</w:t>
                              </w:r>
                            </w:p>
                            <w:p w14:paraId="0E957920" w14:textId="4CD8DE0F"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0" name="Text Box 26"/>
                        <wps:cNvSpPr txBox="1"/>
                        <wps:spPr>
                          <a:xfrm>
                            <a:off x="72" y="1588793"/>
                            <a:ext cx="972000" cy="540000"/>
                          </a:xfrm>
                          <a:prstGeom prst="rect">
                            <a:avLst/>
                          </a:prstGeom>
                          <a:solidFill>
                            <a:sysClr val="window" lastClr="FFFFFF">
                              <a:lumMod val="95000"/>
                            </a:sysClr>
                          </a:solidFill>
                          <a:ln w="9525">
                            <a:solidFill>
                              <a:prstClr val="black"/>
                            </a:solidFill>
                          </a:ln>
                          <a:effectLst/>
                        </wps:spPr>
                        <wps:txbx>
                          <w:txbxContent>
                            <w:p w14:paraId="1EA6333B" w14:textId="10461217" w:rsidR="00F95FF5" w:rsidRDefault="00F95FF5" w:rsidP="000C4EE2">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Temperature</w:t>
                              </w:r>
                              <w:r>
                                <w:rPr>
                                  <w:rFonts w:ascii="Arial" w:hAnsi="Arial" w:cs="Arial"/>
                                  <w:sz w:val="16"/>
                                  <w:szCs w:val="16"/>
                                </w:rPr>
                                <w:t xml:space="preserve"> Rise (3)</w:t>
                              </w:r>
                            </w:p>
                            <w:p w14:paraId="6908229E"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7824EC79" w14:textId="6C80E4EF"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_Ref479080529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1" name="Text Box 26"/>
                        <wps:cNvSpPr txBox="1"/>
                        <wps:spPr>
                          <a:xfrm>
                            <a:off x="2317866" y="1588962"/>
                            <a:ext cx="972000" cy="540000"/>
                          </a:xfrm>
                          <a:prstGeom prst="rect">
                            <a:avLst/>
                          </a:prstGeom>
                          <a:solidFill>
                            <a:sysClr val="window" lastClr="FFFFFF">
                              <a:lumMod val="95000"/>
                            </a:sysClr>
                          </a:solidFill>
                          <a:ln w="9525">
                            <a:solidFill>
                              <a:prstClr val="black"/>
                            </a:solidFill>
                          </a:ln>
                          <a:effectLst/>
                        </wps:spPr>
                        <wps:txbx>
                          <w:txbxContent>
                            <w:p w14:paraId="3FD87A5E" w14:textId="5A52966B"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6EDB4834"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6D6DEDD8" w14:textId="61A8814F"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Para.</w:t>
                              </w:r>
                              <w:r w:rsidR="00923744" w:rsidRPr="00BD404F">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_Ref479080636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8.14</w:t>
                              </w:r>
                              <w:r w:rsidR="00DB48AB">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2" name="Text Box 26"/>
                        <wps:cNvSpPr txBox="1"/>
                        <wps:spPr>
                          <a:xfrm>
                            <a:off x="1158674" y="5118142"/>
                            <a:ext cx="972000" cy="540000"/>
                          </a:xfrm>
                          <a:prstGeom prst="rect">
                            <a:avLst/>
                          </a:prstGeom>
                          <a:solidFill>
                            <a:sysClr val="window" lastClr="FFFFFF">
                              <a:lumMod val="95000"/>
                            </a:sysClr>
                          </a:solidFill>
                          <a:ln w="9525">
                            <a:solidFill>
                              <a:prstClr val="black"/>
                            </a:solidFill>
                          </a:ln>
                          <a:effectLst/>
                        </wps:spPr>
                        <wps:txbx>
                          <w:txbxContent>
                            <w:p w14:paraId="1D4B0E52" w14:textId="6F4F9F0D" w:rsidR="00F95FF5" w:rsidRDefault="00F95FF5" w:rsidP="000C4EE2">
                              <w:pPr>
                                <w:pStyle w:val="NormalWeb"/>
                                <w:spacing w:before="0" w:beforeAutospacing="0" w:after="0" w:afterAutospacing="0"/>
                                <w:ind w:left="57" w:right="57"/>
                                <w:jc w:val="center"/>
                                <w:rPr>
                                  <w:rFonts w:ascii="Arial" w:hAnsi="Arial" w:cs="Arial"/>
                                  <w:sz w:val="16"/>
                                  <w:szCs w:val="16"/>
                                </w:rPr>
                              </w:pPr>
                              <w:r w:rsidRPr="00A53335">
                                <w:rPr>
                                  <w:rFonts w:ascii="Arial" w:hAnsi="Arial" w:cs="Arial"/>
                                  <w:sz w:val="16"/>
                                  <w:szCs w:val="16"/>
                                </w:rPr>
                                <w:t>Seal (Fine</w:t>
                              </w:r>
                              <w:r>
                                <w:rPr>
                                  <w:rFonts w:ascii="Arial" w:hAnsi="Arial" w:cs="Arial"/>
                                  <w:sz w:val="16"/>
                                  <w:szCs w:val="16"/>
                                </w:rPr>
                                <w:t> </w:t>
                              </w:r>
                              <w:r w:rsidRPr="00A53335">
                                <w:rPr>
                                  <w:rFonts w:ascii="Arial" w:hAnsi="Arial" w:cs="Arial"/>
                                  <w:sz w:val="16"/>
                                  <w:szCs w:val="16"/>
                                </w:rPr>
                                <w:t>and</w:t>
                              </w:r>
                              <w:r>
                                <w:rPr>
                                  <w:rFonts w:ascii="Arial" w:hAnsi="Arial" w:cs="Arial"/>
                                  <w:sz w:val="16"/>
                                  <w:szCs w:val="16"/>
                                </w:rPr>
                                <w:t> </w:t>
                              </w:r>
                              <w:r w:rsidRPr="00A53335">
                                <w:rPr>
                                  <w:rFonts w:ascii="Arial" w:hAnsi="Arial" w:cs="Arial"/>
                                  <w:sz w:val="16"/>
                                  <w:szCs w:val="16"/>
                                </w:rPr>
                                <w:t>Gross Leak)</w:t>
                              </w:r>
                            </w:p>
                            <w:p w14:paraId="637116A2" w14:textId="29590A0B"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3" name="Text Box 26"/>
                        <wps:cNvSpPr txBox="1"/>
                        <wps:spPr>
                          <a:xfrm>
                            <a:off x="1158626" y="2974519"/>
                            <a:ext cx="972000" cy="540000"/>
                          </a:xfrm>
                          <a:prstGeom prst="rect">
                            <a:avLst/>
                          </a:prstGeom>
                          <a:solidFill>
                            <a:sysClr val="window" lastClr="FFFFFF">
                              <a:lumMod val="95000"/>
                            </a:sysClr>
                          </a:solidFill>
                          <a:ln w="9525">
                            <a:solidFill>
                              <a:prstClr val="black"/>
                            </a:solidFill>
                          </a:ln>
                          <a:effectLst/>
                        </wps:spPr>
                        <wps:txbx>
                          <w:txbxContent>
                            <w:p w14:paraId="7AF27E57"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43E5D50E"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632B40E4" w14:textId="12E0B660"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_Ref478374582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4" name="Straight Connector 45"/>
                        <wps:cNvCnPr>
                          <a:stCxn id="31" idx="2"/>
                          <a:endCxn id="35" idx="0"/>
                        </wps:cNvCnPr>
                        <wps:spPr>
                          <a:xfrm rot="5400000">
                            <a:off x="924207" y="101811"/>
                            <a:ext cx="282804" cy="1159183"/>
                          </a:xfrm>
                          <a:prstGeom prst="bentConnector3">
                            <a:avLst>
                              <a:gd name="adj1" fmla="val 50000"/>
                            </a:avLst>
                          </a:prstGeom>
                          <a:noFill/>
                          <a:ln w="9525" cap="flat" cmpd="sng" algn="ctr">
                            <a:solidFill>
                              <a:sysClr val="windowText" lastClr="000000"/>
                            </a:solidFill>
                            <a:prstDash val="solid"/>
                          </a:ln>
                          <a:effectLst/>
                        </wps:spPr>
                        <wps:bodyPr/>
                      </wps:wsp>
                      <wps:wsp>
                        <wps:cNvPr id="45" name="Straight Connector 45"/>
                        <wps:cNvCnPr>
                          <a:stCxn id="31" idx="2"/>
                          <a:endCxn id="32" idx="0"/>
                        </wps:cNvCnPr>
                        <wps:spPr>
                          <a:xfrm rot="5400000">
                            <a:off x="1503667" y="681271"/>
                            <a:ext cx="282804" cy="263"/>
                          </a:xfrm>
                          <a:prstGeom prst="bentConnector3">
                            <a:avLst>
                              <a:gd name="adj1" fmla="val 50000"/>
                            </a:avLst>
                          </a:prstGeom>
                          <a:noFill/>
                          <a:ln w="9525" cap="flat" cmpd="sng" algn="ctr">
                            <a:solidFill>
                              <a:sysClr val="windowText" lastClr="000000"/>
                            </a:solidFill>
                            <a:prstDash val="solid"/>
                          </a:ln>
                          <a:effectLst/>
                        </wps:spPr>
                        <wps:bodyPr/>
                      </wps:wsp>
                      <wps:wsp>
                        <wps:cNvPr id="46" name="Straight Connector 46"/>
                        <wps:cNvCnPr>
                          <a:stCxn id="33" idx="2"/>
                          <a:endCxn id="51" idx="0"/>
                        </wps:cNvCnPr>
                        <wps:spPr>
                          <a:xfrm flipH="1">
                            <a:off x="5407435" y="540406"/>
                            <a:ext cx="570" cy="2454405"/>
                          </a:xfrm>
                          <a:prstGeom prst="line">
                            <a:avLst/>
                          </a:prstGeom>
                          <a:noFill/>
                          <a:ln w="9525" cap="flat" cmpd="sng" algn="ctr">
                            <a:solidFill>
                              <a:sysClr val="windowText" lastClr="000000"/>
                            </a:solidFill>
                            <a:prstDash val="solid"/>
                          </a:ln>
                          <a:effectLst/>
                        </wps:spPr>
                        <wps:bodyPr/>
                      </wps:wsp>
                      <wps:wsp>
                        <wps:cNvPr id="47" name="Text Box 26"/>
                        <wps:cNvSpPr txBox="1"/>
                        <wps:spPr>
                          <a:xfrm>
                            <a:off x="4921435" y="1588899"/>
                            <a:ext cx="972000" cy="540000"/>
                          </a:xfrm>
                          <a:prstGeom prst="rect">
                            <a:avLst/>
                          </a:prstGeom>
                          <a:solidFill>
                            <a:sysClr val="window" lastClr="FFFFFF">
                              <a:lumMod val="95000"/>
                            </a:sysClr>
                          </a:solidFill>
                          <a:ln w="9525">
                            <a:solidFill>
                              <a:prstClr val="black"/>
                            </a:solidFill>
                          </a:ln>
                          <a:effectLst/>
                        </wps:spPr>
                        <wps:txbx>
                          <w:txbxContent>
                            <w:p w14:paraId="04C55ABB" w14:textId="77777777" w:rsidR="00F95FF5" w:rsidRDefault="00F95FF5" w:rsidP="000C4EE2">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223673BB"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lang w:val="en-GB"/>
                                </w:rPr>
                              </w:pPr>
                            </w:p>
                            <w:p w14:paraId="1E027E77" w14:textId="37BD7044"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 xml:space="preserve">Para. </w:t>
                              </w:r>
                              <w:r>
                                <w:rPr>
                                  <w:rFonts w:ascii="Arial" w:hAnsi="Arial" w:cs="Arial"/>
                                  <w:sz w:val="16"/>
                                  <w:szCs w:val="16"/>
                                  <w:lang w:val="en-GB"/>
                                </w:rPr>
                                <w:fldChar w:fldCharType="begin"/>
                              </w:r>
                              <w:r>
                                <w:rPr>
                                  <w:rFonts w:ascii="Arial" w:hAnsi="Arial" w:cs="Arial"/>
                                  <w:sz w:val="16"/>
                                  <w:szCs w:val="16"/>
                                  <w:lang w:val="en-GB"/>
                                </w:rPr>
                                <w:instrText xml:space="preserve"> REF _Ref478374893 \r \h </w:instrText>
                              </w:r>
                              <w:r>
                                <w:rPr>
                                  <w:rFonts w:ascii="Arial" w:hAnsi="Arial" w:cs="Arial"/>
                                  <w:sz w:val="16"/>
                                  <w:szCs w:val="16"/>
                                  <w:lang w:val="en-GB"/>
                                </w:rPr>
                              </w:r>
                              <w:r>
                                <w:rPr>
                                  <w:rFonts w:ascii="Arial" w:hAnsi="Arial" w:cs="Arial"/>
                                  <w:sz w:val="16"/>
                                  <w:szCs w:val="16"/>
                                  <w:lang w:val="en-GB"/>
                                </w:rPr>
                                <w:fldChar w:fldCharType="separate"/>
                              </w:r>
                              <w:r>
                                <w:rPr>
                                  <w:rFonts w:ascii="Arial" w:hAnsi="Arial" w:cs="Arial"/>
                                  <w:sz w:val="16"/>
                                  <w:szCs w:val="16"/>
                                  <w:lang w:val="en-GB"/>
                                </w:rPr>
                                <w:t>8.18</w:t>
                              </w:r>
                              <w:r>
                                <w:rPr>
                                  <w:rFonts w:ascii="Arial" w:hAnsi="Arial" w:cs="Arial"/>
                                  <w:sz w:val="16"/>
                                  <w:szCs w:val="16"/>
                                  <w:lang w:val="en-GB"/>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8" name="Text Box 26"/>
                        <wps:cNvSpPr txBox="1"/>
                        <wps:spPr>
                          <a:xfrm>
                            <a:off x="4921435" y="822376"/>
                            <a:ext cx="972000" cy="612000"/>
                          </a:xfrm>
                          <a:prstGeom prst="rect">
                            <a:avLst/>
                          </a:prstGeom>
                          <a:solidFill>
                            <a:sysClr val="window" lastClr="FFFFFF">
                              <a:lumMod val="95000"/>
                            </a:sysClr>
                          </a:solidFill>
                          <a:ln w="9525">
                            <a:solidFill>
                              <a:prstClr val="black"/>
                            </a:solidFill>
                          </a:ln>
                          <a:effectLst/>
                        </wps:spPr>
                        <wps:txbx>
                          <w:txbxContent>
                            <w:p w14:paraId="66C92328"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4D56A061"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0F5383D4" w14:textId="118BF9AA"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11F526A6" w14:textId="56B5D4B4"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9" name="Text Box 26"/>
                        <wps:cNvSpPr txBox="1"/>
                        <wps:spPr>
                          <a:xfrm>
                            <a:off x="4921435" y="2281979"/>
                            <a:ext cx="972000" cy="540000"/>
                          </a:xfrm>
                          <a:prstGeom prst="rect">
                            <a:avLst/>
                          </a:prstGeom>
                          <a:solidFill>
                            <a:sysClr val="window" lastClr="FFFFFF">
                              <a:lumMod val="95000"/>
                            </a:sysClr>
                          </a:solidFill>
                          <a:ln w="9525">
                            <a:solidFill>
                              <a:prstClr val="black"/>
                            </a:solidFill>
                          </a:ln>
                          <a:effectLst/>
                        </wps:spPr>
                        <wps:txbx>
                          <w:txbxContent>
                            <w:p w14:paraId="7BAD8D04"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4D1817E1"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61859BA8" w14:textId="3DB4C7B0" w:rsidR="00F95FF5" w:rsidRDefault="00F95FF5"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_Ref478374906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8.19</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0" name="Text Box 26"/>
                        <wps:cNvSpPr txBox="1"/>
                        <wps:spPr>
                          <a:xfrm>
                            <a:off x="121" y="2974717"/>
                            <a:ext cx="972000" cy="540000"/>
                          </a:xfrm>
                          <a:prstGeom prst="rect">
                            <a:avLst/>
                          </a:prstGeom>
                          <a:solidFill>
                            <a:sysClr val="window" lastClr="FFFFFF">
                              <a:lumMod val="95000"/>
                            </a:sysClr>
                          </a:solidFill>
                          <a:ln w="9525">
                            <a:solidFill>
                              <a:prstClr val="black"/>
                            </a:solidFill>
                          </a:ln>
                          <a:effectLst/>
                        </wps:spPr>
                        <wps:txbx>
                          <w:txbxContent>
                            <w:p w14:paraId="7C20452A" w14:textId="11248F42"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Low Air Pressure</w:t>
                              </w:r>
                            </w:p>
                            <w:p w14:paraId="59953B7D"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11CC09B8" w14:textId="6786DF45" w:rsidR="00F95FF5" w:rsidRDefault="00F95FF5" w:rsidP="000C4EE2">
                              <w:pPr>
                                <w:pStyle w:val="NormalWeb"/>
                                <w:spacing w:before="0" w:beforeAutospacing="0" w:after="0" w:afterAutospacing="0"/>
                                <w:ind w:left="57" w:right="57"/>
                                <w:jc w:val="cente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_Ref93312188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8.11</w:t>
                              </w:r>
                              <w:r w:rsidR="00DB48AB">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1" name="Text Box 26"/>
                        <wps:cNvSpPr txBox="1"/>
                        <wps:spPr>
                          <a:xfrm>
                            <a:off x="4921435" y="2994811"/>
                            <a:ext cx="972000" cy="540000"/>
                          </a:xfrm>
                          <a:prstGeom prst="rect">
                            <a:avLst/>
                          </a:prstGeom>
                          <a:solidFill>
                            <a:sysClr val="window" lastClr="FFFFFF">
                              <a:lumMod val="95000"/>
                            </a:sysClr>
                          </a:solidFill>
                          <a:ln w="9525">
                            <a:solidFill>
                              <a:prstClr val="black"/>
                            </a:solidFill>
                          </a:ln>
                          <a:effectLst/>
                        </wps:spPr>
                        <wps:txbx>
                          <w:txbxContent>
                            <w:p w14:paraId="454A2238"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21DB1641"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1BCC380A" w14:textId="0132FC1E" w:rsidR="00F95FF5" w:rsidRDefault="00F95FF5"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_Ref478374919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8.20</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2" name="Text Box 26"/>
                        <wps:cNvSpPr txBox="1"/>
                        <wps:spPr>
                          <a:xfrm>
                            <a:off x="1158085" y="1589044"/>
                            <a:ext cx="972000" cy="540000"/>
                          </a:xfrm>
                          <a:prstGeom prst="rect">
                            <a:avLst/>
                          </a:prstGeom>
                          <a:solidFill>
                            <a:sysClr val="window" lastClr="FFFFFF">
                              <a:lumMod val="95000"/>
                            </a:sysClr>
                          </a:solidFill>
                          <a:ln w="9525">
                            <a:solidFill>
                              <a:prstClr val="black"/>
                            </a:solidFill>
                          </a:ln>
                          <a:effectLst/>
                        </wps:spPr>
                        <wps:txbx>
                          <w:txbxContent>
                            <w:p w14:paraId="6CF18FAE" w14:textId="0C317516"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 (3)</w:t>
                              </w:r>
                            </w:p>
                            <w:p w14:paraId="2F2E61D3" w14:textId="72A43D5E" w:rsidR="00F95FF5" w:rsidRDefault="00F95FF5" w:rsidP="000C4EE2">
                              <w:pPr>
                                <w:pStyle w:val="NormalWeb"/>
                                <w:spacing w:before="0" w:beforeAutospacing="0" w:after="0" w:afterAutospacing="0"/>
                                <w:ind w:left="57" w:right="57"/>
                                <w:jc w:val="center"/>
                              </w:pPr>
                              <w:r>
                                <w:rPr>
                                  <w:rFonts w:ascii="Arial" w:hAnsi="Arial" w:cs="Arial"/>
                                  <w:color w:val="000000"/>
                                  <w:sz w:val="16"/>
                                  <w:szCs w:val="16"/>
                                </w:rPr>
                                <w:t>Para.</w:t>
                              </w:r>
                              <w:r w:rsidR="00923744" w:rsidRPr="00D36A49">
                                <w:rPr>
                                  <w:rFonts w:ascii="Arial" w:hAnsi="Arial" w:cs="Arial"/>
                                  <w:color w:val="000000"/>
                                  <w:sz w:val="16"/>
                                  <w:szCs w:val="16"/>
                                </w:rPr>
                                <w:t xml:space="preserve"> </w:t>
                              </w:r>
                              <w:r w:rsidR="00DB48AB">
                                <w:rPr>
                                  <w:rFonts w:ascii="Arial" w:hAnsi="Arial" w:cs="Arial"/>
                                  <w:color w:val="000000"/>
                                  <w:sz w:val="16"/>
                                  <w:szCs w:val="16"/>
                                </w:rPr>
                                <w:fldChar w:fldCharType="begin"/>
                              </w:r>
                              <w:r w:rsidR="00DB48AB">
                                <w:rPr>
                                  <w:rFonts w:ascii="Arial" w:hAnsi="Arial" w:cs="Arial"/>
                                  <w:color w:val="000000"/>
                                  <w:sz w:val="16"/>
                                  <w:szCs w:val="16"/>
                                </w:rPr>
                                <w:instrText xml:space="preserve"> REF _Ref93312201 \r \h </w:instrText>
                              </w:r>
                              <w:r w:rsidR="00DB48AB">
                                <w:rPr>
                                  <w:rFonts w:ascii="Arial" w:hAnsi="Arial" w:cs="Arial"/>
                                  <w:color w:val="000000"/>
                                  <w:sz w:val="16"/>
                                  <w:szCs w:val="16"/>
                                </w:rPr>
                              </w:r>
                              <w:r w:rsidR="00DB48AB">
                                <w:rPr>
                                  <w:rFonts w:ascii="Arial" w:hAnsi="Arial" w:cs="Arial"/>
                                  <w:color w:val="000000"/>
                                  <w:sz w:val="16"/>
                                  <w:szCs w:val="16"/>
                                </w:rPr>
                                <w:fldChar w:fldCharType="separate"/>
                              </w:r>
                              <w:r w:rsidR="00DB48AB">
                                <w:rPr>
                                  <w:rFonts w:ascii="Arial" w:hAnsi="Arial" w:cs="Arial"/>
                                  <w:color w:val="000000"/>
                                  <w:sz w:val="16"/>
                                  <w:szCs w:val="16"/>
                                </w:rPr>
                                <w:t>8.13</w:t>
                              </w:r>
                              <w:r w:rsidR="00DB48AB">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3" name="Text Box 26"/>
                        <wps:cNvSpPr txBox="1"/>
                        <wps:spPr>
                          <a:xfrm>
                            <a:off x="2317150" y="2974720"/>
                            <a:ext cx="972000" cy="540000"/>
                          </a:xfrm>
                          <a:prstGeom prst="rect">
                            <a:avLst/>
                          </a:prstGeom>
                          <a:solidFill>
                            <a:sysClr val="window" lastClr="FFFFFF">
                              <a:lumMod val="95000"/>
                            </a:sysClr>
                          </a:solidFill>
                          <a:ln w="9525">
                            <a:solidFill>
                              <a:prstClr val="black"/>
                            </a:solidFill>
                          </a:ln>
                          <a:effectLst/>
                        </wps:spPr>
                        <wps:txbx>
                          <w:txbxContent>
                            <w:p w14:paraId="279BA07A" w14:textId="028D1BDD"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Accelerated Damp Heat</w:t>
                              </w:r>
                            </w:p>
                            <w:p w14:paraId="6147612D"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18681F8C" w14:textId="47F60505" w:rsidR="00F95FF5" w:rsidRDefault="00F95FF5"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_Ref478374835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8.16</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4" name="Text Box 26"/>
                        <wps:cNvSpPr txBox="1"/>
                        <wps:spPr>
                          <a:xfrm>
                            <a:off x="2317600" y="822747"/>
                            <a:ext cx="972000" cy="611505"/>
                          </a:xfrm>
                          <a:prstGeom prst="rect">
                            <a:avLst/>
                          </a:prstGeom>
                          <a:solidFill>
                            <a:sysClr val="window" lastClr="FFFFFF">
                              <a:lumMod val="95000"/>
                            </a:sysClr>
                          </a:solidFill>
                          <a:ln w="9525">
                            <a:solidFill>
                              <a:prstClr val="black"/>
                            </a:solidFill>
                          </a:ln>
                          <a:effectLst/>
                        </wps:spPr>
                        <wps:txbx>
                          <w:txbxContent>
                            <w:p w14:paraId="1F0CAA95"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Subgroup 1C</w:t>
                              </w:r>
                            </w:p>
                            <w:p w14:paraId="43F8D0CC" w14:textId="77777777" w:rsidR="00F95FF5" w:rsidRPr="00D30AAE" w:rsidRDefault="00F95FF5" w:rsidP="000C4EE2">
                              <w:pPr>
                                <w:pStyle w:val="NormalWeb"/>
                                <w:spacing w:before="0" w:beforeAutospacing="0" w:after="0" w:afterAutospacing="0"/>
                                <w:ind w:left="57" w:right="57"/>
                                <w:jc w:val="center"/>
                                <w:rPr>
                                  <w:rFonts w:ascii="Arial" w:hAnsi="Arial" w:cs="Arial"/>
                                  <w:sz w:val="16"/>
                                  <w:szCs w:val="16"/>
                                </w:rPr>
                              </w:pPr>
                            </w:p>
                            <w:p w14:paraId="3B6F0491" w14:textId="5CFADC0B" w:rsidR="00F95FF5" w:rsidRDefault="00F95FF5" w:rsidP="000C4EE2">
                              <w:pPr>
                                <w:pStyle w:val="NormalWeb"/>
                                <w:spacing w:before="0" w:beforeAutospacing="0" w:after="0" w:afterAutospacing="0"/>
                                <w:ind w:left="57" w:right="57"/>
                                <w:jc w:val="center"/>
                              </w:pPr>
                              <w:r>
                                <w:rPr>
                                  <w:rFonts w:ascii="Arial" w:hAnsi="Arial" w:cs="Arial"/>
                                  <w:sz w:val="16"/>
                                  <w:szCs w:val="16"/>
                                </w:rPr>
                                <w:t>12 Components</w:t>
                              </w:r>
                            </w:p>
                            <w:p w14:paraId="2D0EFC14" w14:textId="482E5745" w:rsidR="00F95FF5" w:rsidRDefault="00F95FF5" w:rsidP="000C4EE2">
                              <w:pPr>
                                <w:pStyle w:val="NormalWeb"/>
                                <w:spacing w:before="0" w:beforeAutospacing="0" w:after="0" w:afterAutospacing="0"/>
                                <w:ind w:left="57" w:right="57"/>
                                <w:jc w:val="center"/>
                              </w:pPr>
                              <w:r>
                                <w:rPr>
                                  <w:rFonts w:ascii="Arial" w:hAnsi="Arial" w:cs="Arial"/>
                                  <w:sz w:val="16"/>
                                  <w:szCs w:val="16"/>
                                </w:rPr>
                                <w:t>(1) (2)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5" name="Straight Connector 45"/>
                        <wps:cNvCnPr>
                          <a:stCxn id="31" idx="2"/>
                          <a:endCxn id="54" idx="0"/>
                        </wps:cNvCnPr>
                        <wps:spPr>
                          <a:xfrm rot="16200000" flipH="1">
                            <a:off x="2083027" y="102173"/>
                            <a:ext cx="282747" cy="1158400"/>
                          </a:xfrm>
                          <a:prstGeom prst="bentConnector3">
                            <a:avLst>
                              <a:gd name="adj1" fmla="val 50000"/>
                            </a:avLst>
                          </a:prstGeom>
                          <a:noFill/>
                          <a:ln w="9525" cap="flat" cmpd="sng" algn="ctr">
                            <a:solidFill>
                              <a:sysClr val="windowText" lastClr="000000"/>
                            </a:solidFill>
                            <a:prstDash val="solid"/>
                          </a:ln>
                          <a:effectLst/>
                        </wps:spPr>
                        <wps:bodyPr/>
                      </wps:wsp>
                      <wps:wsp>
                        <wps:cNvPr id="56" name="Text Box 26"/>
                        <wps:cNvSpPr txBox="1"/>
                        <wps:spPr>
                          <a:xfrm>
                            <a:off x="2317650" y="3691535"/>
                            <a:ext cx="972000" cy="540000"/>
                          </a:xfrm>
                          <a:prstGeom prst="rect">
                            <a:avLst/>
                          </a:prstGeom>
                          <a:solidFill>
                            <a:sysClr val="window" lastClr="FFFFFF">
                              <a:lumMod val="95000"/>
                            </a:sysClr>
                          </a:solidFill>
                          <a:ln w="9525">
                            <a:solidFill>
                              <a:prstClr val="black"/>
                            </a:solidFill>
                          </a:ln>
                          <a:effectLst/>
                        </wps:spPr>
                        <wps:txbx>
                          <w:txbxContent>
                            <w:p w14:paraId="3CBF06AA" w14:textId="7D8D890C" w:rsidR="00F95FF5" w:rsidRDefault="00F95FF5" w:rsidP="000C4EE2">
                              <w:pPr>
                                <w:pStyle w:val="NormalWeb"/>
                                <w:spacing w:before="0" w:beforeAutospacing="0" w:after="0" w:afterAutospacing="0"/>
                                <w:ind w:left="58" w:right="58"/>
                                <w:jc w:val="center"/>
                              </w:pPr>
                              <w:r>
                                <w:rPr>
                                  <w:rFonts w:ascii="Arial" w:hAnsi="Arial" w:cs="Arial"/>
                                  <w:sz w:val="16"/>
                                  <w:szCs w:val="16"/>
                                </w:rPr>
                                <w:t>Seal (Fine and Gross Leak)</w:t>
                              </w:r>
                            </w:p>
                            <w:p w14:paraId="076F8486" w14:textId="3DD294B8" w:rsidR="00F95FF5" w:rsidRDefault="00F95FF5" w:rsidP="000C4EE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2317600" y="2281660"/>
                            <a:ext cx="971550" cy="539750"/>
                          </a:xfrm>
                          <a:prstGeom prst="rect">
                            <a:avLst/>
                          </a:prstGeom>
                          <a:solidFill>
                            <a:sysClr val="window" lastClr="FFFFFF">
                              <a:lumMod val="95000"/>
                            </a:sysClr>
                          </a:solidFill>
                          <a:ln w="9525">
                            <a:solidFill>
                              <a:prstClr val="black"/>
                            </a:solidFill>
                          </a:ln>
                          <a:effectLst/>
                        </wps:spPr>
                        <wps:txbx>
                          <w:txbxContent>
                            <w:p w14:paraId="193A4540" w14:textId="4EF03A2E" w:rsidR="00F95FF5" w:rsidRDefault="00F95FF5" w:rsidP="00AF5B1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Rapid Change of Temperature</w:t>
                              </w:r>
                            </w:p>
                            <w:p w14:paraId="0BA558AB" w14:textId="77777777" w:rsidR="00F95FF5" w:rsidRPr="00195857" w:rsidRDefault="00F95FF5" w:rsidP="00AF5B12">
                              <w:pPr>
                                <w:pStyle w:val="NormalWeb"/>
                                <w:spacing w:before="0" w:beforeAutospacing="0" w:after="0" w:afterAutospacing="0"/>
                                <w:ind w:left="58" w:right="58"/>
                                <w:jc w:val="center"/>
                                <w:rPr>
                                  <w:rFonts w:ascii="Arial" w:hAnsi="Arial" w:cs="Arial"/>
                                  <w:sz w:val="16"/>
                                  <w:szCs w:val="16"/>
                                </w:rPr>
                              </w:pPr>
                            </w:p>
                            <w:p w14:paraId="6B7F781F" w14:textId="3850EA0A" w:rsidR="00F95FF5" w:rsidRPr="00195857" w:rsidRDefault="00F95FF5" w:rsidP="00AF5B1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1158482" y="4393604"/>
                            <a:ext cx="971550" cy="539750"/>
                          </a:xfrm>
                          <a:prstGeom prst="rect">
                            <a:avLst/>
                          </a:prstGeom>
                          <a:solidFill>
                            <a:sysClr val="window" lastClr="FFFFFF">
                              <a:lumMod val="95000"/>
                            </a:sysClr>
                          </a:solidFill>
                          <a:ln w="9525">
                            <a:solidFill>
                              <a:prstClr val="black"/>
                            </a:solidFill>
                          </a:ln>
                          <a:effectLst/>
                        </wps:spPr>
                        <wps:txbx>
                          <w:txbxContent>
                            <w:p w14:paraId="787B1989" w14:textId="54F56AFB" w:rsidR="00F95FF5" w:rsidRDefault="00F95FF5" w:rsidP="00AF5B12">
                              <w:pPr>
                                <w:pStyle w:val="NormalWeb"/>
                                <w:spacing w:before="0" w:beforeAutospacing="0" w:after="0" w:afterAutospacing="0"/>
                                <w:ind w:left="58" w:right="58"/>
                                <w:jc w:val="center"/>
                              </w:pPr>
                              <w:r>
                                <w:rPr>
                                  <w:rFonts w:ascii="Arial" w:hAnsi="Arial" w:cs="Arial"/>
                                  <w:sz w:val="16"/>
                                  <w:szCs w:val="16"/>
                                </w:rPr>
                                <w:t>Immersion</w:t>
                              </w:r>
                            </w:p>
                            <w:p w14:paraId="258F9D80" w14:textId="77777777" w:rsidR="00F95FF5" w:rsidRDefault="00F95FF5" w:rsidP="00AF5B12">
                              <w:pPr>
                                <w:pStyle w:val="NormalWeb"/>
                                <w:spacing w:before="0" w:beforeAutospacing="0" w:after="0" w:afterAutospacing="0"/>
                                <w:ind w:left="58" w:right="58"/>
                                <w:jc w:val="center"/>
                              </w:pPr>
                              <w:r>
                                <w:rPr>
                                  <w:rFonts w:ascii="Arial" w:hAnsi="Arial" w:cs="Arial"/>
                                  <w:sz w:val="16"/>
                                  <w:szCs w:val="16"/>
                                </w:rPr>
                                <w:t> </w:t>
                              </w:r>
                            </w:p>
                            <w:p w14:paraId="1199ED60" w14:textId="037043F6" w:rsidR="00F95FF5" w:rsidRDefault="00F95FF5" w:rsidP="00AF5B12">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_Ref93312225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8.15</w:t>
                              </w:r>
                              <w:r w:rsidR="00DB48AB">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1158554" y="3691881"/>
                            <a:ext cx="971550" cy="539115"/>
                          </a:xfrm>
                          <a:prstGeom prst="rect">
                            <a:avLst/>
                          </a:prstGeom>
                          <a:solidFill>
                            <a:sysClr val="window" lastClr="FFFFFF">
                              <a:lumMod val="95000"/>
                            </a:sysClr>
                          </a:solidFill>
                          <a:ln w="9525">
                            <a:solidFill>
                              <a:prstClr val="black"/>
                            </a:solidFill>
                          </a:ln>
                          <a:effectLst/>
                        </wps:spPr>
                        <wps:txbx>
                          <w:txbxContent>
                            <w:p w14:paraId="4F0A0133" w14:textId="1190EED4" w:rsidR="00F95FF5" w:rsidRDefault="00F95FF5" w:rsidP="00AF5B12">
                              <w:pPr>
                                <w:pStyle w:val="NormalWeb"/>
                                <w:spacing w:before="0" w:beforeAutospacing="0" w:after="0" w:afterAutospacing="0"/>
                                <w:ind w:left="58" w:right="58"/>
                                <w:jc w:val="center"/>
                              </w:pPr>
                              <w:r>
                                <w:rPr>
                                  <w:rFonts w:ascii="Arial" w:hAnsi="Arial" w:cs="Arial"/>
                                  <w:sz w:val="16"/>
                                  <w:szCs w:val="16"/>
                                </w:rPr>
                                <w:t>Rapid Change of Temperature</w:t>
                              </w:r>
                            </w:p>
                            <w:p w14:paraId="4DDCEA0D" w14:textId="77777777" w:rsidR="00F95FF5" w:rsidRDefault="00F95FF5" w:rsidP="00AF5B12">
                              <w:pPr>
                                <w:pStyle w:val="NormalWeb"/>
                                <w:spacing w:before="0" w:beforeAutospacing="0" w:after="0" w:afterAutospacing="0"/>
                                <w:ind w:left="58" w:right="58"/>
                                <w:jc w:val="center"/>
                              </w:pPr>
                              <w:r>
                                <w:rPr>
                                  <w:rFonts w:ascii="Arial" w:hAnsi="Arial" w:cs="Arial"/>
                                  <w:sz w:val="16"/>
                                  <w:szCs w:val="16"/>
                                </w:rPr>
                                <w:t> </w:t>
                              </w:r>
                            </w:p>
                            <w:p w14:paraId="2F0BDD79" w14:textId="791F5126" w:rsidR="00F95FF5" w:rsidRDefault="00F95FF5" w:rsidP="00AF5B1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3623173" y="2281596"/>
                            <a:ext cx="971550" cy="539750"/>
                          </a:xfrm>
                          <a:prstGeom prst="rect">
                            <a:avLst/>
                          </a:prstGeom>
                          <a:solidFill>
                            <a:sysClr val="window" lastClr="FFFFFF">
                              <a:lumMod val="95000"/>
                            </a:sysClr>
                          </a:solidFill>
                          <a:ln w="9525">
                            <a:solidFill>
                              <a:prstClr val="black"/>
                            </a:solidFill>
                          </a:ln>
                          <a:effectLst/>
                        </wps:spPr>
                        <wps:txbx>
                          <w:txbxContent>
                            <w:p w14:paraId="7731BA3B" w14:textId="769032A3" w:rsidR="00F95FF5" w:rsidRDefault="00F95FF5" w:rsidP="00B77085">
                              <w:pPr>
                                <w:pStyle w:val="NormalWeb"/>
                                <w:spacing w:before="0" w:beforeAutospacing="0" w:after="0" w:afterAutospacing="0"/>
                                <w:ind w:left="58" w:right="58"/>
                                <w:jc w:val="center"/>
                              </w:pPr>
                              <w:r>
                                <w:rPr>
                                  <w:rFonts w:ascii="Arial" w:hAnsi="Arial" w:cs="Arial"/>
                                  <w:sz w:val="16"/>
                                  <w:szCs w:val="16"/>
                                </w:rPr>
                                <w:t>Seal (Fine and Gross Leak)</w:t>
                              </w:r>
                            </w:p>
                            <w:p w14:paraId="49C25A6D" w14:textId="65A0E4F2" w:rsidR="00F95FF5" w:rsidRDefault="00F95FF5"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9" name="Text Box 26"/>
                        <wps:cNvSpPr txBox="1"/>
                        <wps:spPr>
                          <a:xfrm>
                            <a:off x="1158449" y="2281979"/>
                            <a:ext cx="971550" cy="539750"/>
                          </a:xfrm>
                          <a:prstGeom prst="rect">
                            <a:avLst/>
                          </a:prstGeom>
                          <a:solidFill>
                            <a:sysClr val="window" lastClr="FFFFFF">
                              <a:lumMod val="95000"/>
                            </a:sysClr>
                          </a:solidFill>
                          <a:ln w="9525">
                            <a:solidFill>
                              <a:prstClr val="black"/>
                            </a:solidFill>
                          </a:ln>
                          <a:effectLst/>
                        </wps:spPr>
                        <wps:txbx>
                          <w:txbxContent>
                            <w:p w14:paraId="05D5ADC3" w14:textId="02235868" w:rsidR="00F95FF5" w:rsidRDefault="00F95FF5" w:rsidP="00735409">
                              <w:pPr>
                                <w:pStyle w:val="NormalWeb"/>
                                <w:spacing w:before="0" w:beforeAutospacing="0" w:after="0" w:afterAutospacing="0"/>
                                <w:ind w:left="58" w:right="58"/>
                                <w:jc w:val="center"/>
                              </w:pPr>
                              <w:r w:rsidRPr="002D6944">
                                <w:rPr>
                                  <w:rFonts w:ascii="Arial" w:hAnsi="Arial" w:cs="Arial"/>
                                  <w:sz w:val="16"/>
                                  <w:szCs w:val="16"/>
                                </w:rPr>
                                <w:t>Shock</w:t>
                              </w:r>
                            </w:p>
                            <w:p w14:paraId="7177D2CD" w14:textId="77777777" w:rsidR="00F95FF5" w:rsidRDefault="00F95FF5" w:rsidP="00735409">
                              <w:pPr>
                                <w:pStyle w:val="NormalWeb"/>
                                <w:spacing w:before="0" w:beforeAutospacing="0" w:after="0" w:afterAutospacing="0"/>
                                <w:ind w:left="58" w:right="58"/>
                                <w:jc w:val="center"/>
                              </w:pPr>
                              <w:r>
                                <w:rPr>
                                  <w:rFonts w:ascii="Arial" w:hAnsi="Arial" w:cs="Arial"/>
                                  <w:sz w:val="16"/>
                                  <w:szCs w:val="16"/>
                                </w:rPr>
                                <w:t> </w:t>
                              </w:r>
                            </w:p>
                            <w:p w14:paraId="1CDEEED2" w14:textId="7A5080F0" w:rsidR="00F95FF5" w:rsidRDefault="00F95FF5" w:rsidP="00735409">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_Ref479080636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8.14</w:t>
                              </w:r>
                              <w:r w:rsidR="00DB48AB">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0" y="2281997"/>
                            <a:ext cx="972000" cy="540000"/>
                          </a:xfrm>
                          <a:prstGeom prst="rect">
                            <a:avLst/>
                          </a:prstGeom>
                          <a:solidFill>
                            <a:sysClr val="window" lastClr="FFFFFF">
                              <a:lumMod val="95000"/>
                            </a:sysClr>
                          </a:solidFill>
                          <a:ln w="9525">
                            <a:solidFill>
                              <a:prstClr val="black"/>
                            </a:solidFill>
                          </a:ln>
                          <a:effectLst/>
                        </wps:spPr>
                        <wps:txbx>
                          <w:txbxContent>
                            <w:p w14:paraId="4D08D55F" w14:textId="77777777" w:rsidR="0076554B" w:rsidRDefault="0076554B" w:rsidP="000C4EE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Overload (3)</w:t>
                              </w:r>
                            </w:p>
                            <w:p w14:paraId="66EE84E9" w14:textId="77777777" w:rsidR="0076554B" w:rsidRDefault="0076554B" w:rsidP="000C4EE2">
                              <w:pPr>
                                <w:pStyle w:val="NormalWeb"/>
                                <w:spacing w:before="0" w:beforeAutospacing="0" w:after="0" w:afterAutospacing="0"/>
                                <w:ind w:left="58" w:right="58"/>
                                <w:jc w:val="center"/>
                                <w:rPr>
                                  <w:rFonts w:ascii="Arial" w:hAnsi="Arial" w:cs="Arial"/>
                                  <w:sz w:val="16"/>
                                  <w:szCs w:val="16"/>
                                </w:rPr>
                              </w:pPr>
                            </w:p>
                            <w:p w14:paraId="676DD1F5" w14:textId="6A5896CC" w:rsidR="0076554B" w:rsidRPr="00D36A49" w:rsidRDefault="0076554B" w:rsidP="000C4EE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_Ref93312179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8.10</w:t>
                              </w:r>
                              <w:r w:rsidR="00DB48AB">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1F43AE2A" id="Canvas 58" o:spid="_x0000_s1048" editas="canvas" style="width:464.05pt;height:504.7pt;mso-position-horizontal-relative:char;mso-position-vertical-relative:line" coordsize="58934,64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">
                <v:shape id="_x0000_s1049" type="#_x0000_t75" style="position:absolute;width:58934;height:64096;visibility:visible;mso-wrap-style:square">
                  <v:fill o:detectmouseclick="t"/>
                  <v:path o:connecttype="none"/>
                </v:shape>
                <v:line id="Straight Connector 27" o:spid="_x0000_s1050" style="position:absolute;flip:x;visibility:visible;mso-wrap-style:square" from="28033,14342" to="28036,37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" strokecolor="windowText"/>
                <v:shape id="Straight Connector 45" o:spid="_x0000_s1051" type="#_x0000_t32" style="position:absolute;left:41089;top:5400;width:2;height:176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" strokecolor="windowText"/>
                <v:line id="Straight Connector 29" o:spid="_x0000_s1052" style="position:absolute;visibility:visible;mso-wrap-style:square" from="4860,14348" to="4862,37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" strokecolor="windowText"/>
                <v:line id="Straight Connector 30" o:spid="_x0000_s1053" style="position:absolute;flip:x;visibility:visible;mso-wrap-style:square" from="16445,14348" to="16449,51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" strokecolor="windowText"/>
                <v:shape id="Text Box 31" o:spid="_x0000_s1054" type="#_x0000_t202" style="position:absolute;width:32904;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rbxgAAANsAAAAPAAAAZHJzL2Rvd25yZXYueG1sRI9Ba8JA&#10;FITvhf6H5RW8SN1YoU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67GK28YAAADbAAAA&#10;DwAAAAAAAAAAAAAAAAAHAgAAZHJzL2Rvd25yZXYueG1sUEsFBgAAAAADAAMAtwAAAPoCAAAAAA==&#10;" fillcolor="#f2f2f2">
                  <v:textbox inset="1mm,1mm,1mm,1mm">
                    <w:txbxContent>
                      <w:p w14:paraId="50580A6D" w14:textId="77777777" w:rsidR="00F95FF5" w:rsidRDefault="00F95FF5" w:rsidP="000C4EE2">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5C94D46F" w14:textId="77777777" w:rsidR="00F95FF5" w:rsidRPr="00BD404F" w:rsidRDefault="00F95FF5" w:rsidP="000C4EE2">
                        <w:pPr>
                          <w:spacing w:after="0" w:line="240" w:lineRule="auto"/>
                          <w:ind w:left="57" w:right="57"/>
                          <w:jc w:val="center"/>
                          <w:rPr>
                            <w:rFonts w:cs="Arial"/>
                            <w:sz w:val="16"/>
                            <w:szCs w:val="16"/>
                          </w:rPr>
                        </w:pPr>
                      </w:p>
                      <w:p w14:paraId="54A6822F" w14:textId="77777777" w:rsidR="00F95FF5" w:rsidRPr="00BD404F" w:rsidRDefault="00F95FF5" w:rsidP="000C4EE2">
                        <w:pPr>
                          <w:spacing w:after="0" w:line="240" w:lineRule="auto"/>
                          <w:ind w:left="57" w:right="57"/>
                          <w:jc w:val="center"/>
                          <w:rPr>
                            <w:rFonts w:cs="Arial"/>
                            <w:sz w:val="16"/>
                            <w:szCs w:val="16"/>
                          </w:rPr>
                        </w:pPr>
                        <w:r w:rsidRPr="00BD404F">
                          <w:rPr>
                            <w:rFonts w:cs="Arial"/>
                            <w:sz w:val="16"/>
                            <w:szCs w:val="16"/>
                          </w:rPr>
                          <w:t>24 Months Period</w:t>
                        </w:r>
                      </w:p>
                    </w:txbxContent>
                  </v:textbox>
                </v:shape>
                <v:shape id="Text Box 26" o:spid="_x0000_s1055" type="#_x0000_t202" style="position:absolute;left:11589;top:8228;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" fillcolor="#f2f2f2">
                  <v:textbox inset="1mm,1mm,1mm,1mm">
                    <w:txbxContent>
                      <w:p w14:paraId="4BF15AE6"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1B</w:t>
                        </w:r>
                      </w:p>
                      <w:p w14:paraId="053901E6"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770A8DF2" w14:textId="280FBE35"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Components</w:t>
                        </w:r>
                      </w:p>
                      <w:p w14:paraId="6AF4825C" w14:textId="232B64AD"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v:textbox>
                </v:shape>
                <v:shape id="Text Box 26" o:spid="_x0000_s1056" type="#_x0000_t202" style="position:absolute;left:49220;top:4;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" fillcolor="#f2f2f2">
                  <v:textbox inset="1mm,1mm,1mm,1mm">
                    <w:txbxContent>
                      <w:p w14:paraId="66CFC3B8"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4B945524" w14:textId="426200F3"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v:textbox>
                </v:shape>
                <v:shape id="Text Box 26" o:spid="_x0000_s1057" type="#_x0000_t202" style="position:absolute;left:36233;top:1588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" fillcolor="#f2f2f2">
                  <v:textbox inset="1mm,1mm,1mm,1mm">
                    <w:txbxContent>
                      <w:p w14:paraId="6BDD44CC"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22A54544" w14:textId="526303DD"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(3) or 1000h (4)</w:t>
                        </w:r>
                        <w:r w:rsidRPr="00BD404F">
                          <w:rPr>
                            <w:rFonts w:ascii="Arial" w:hAnsi="Arial" w:cs="Arial"/>
                            <w:sz w:val="16"/>
                            <w:szCs w:val="16"/>
                          </w:rPr>
                          <w:t xml:space="preserve">  </w:t>
                        </w:r>
                      </w:p>
                      <w:p w14:paraId="395EFE9F" w14:textId="5C257896"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_Ref17802434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8.17</w:t>
                        </w:r>
                        <w:r>
                          <w:rPr>
                            <w:rFonts w:ascii="Arial" w:hAnsi="Arial" w:cs="Arial"/>
                            <w:sz w:val="16"/>
                            <w:szCs w:val="16"/>
                          </w:rPr>
                          <w:fldChar w:fldCharType="end"/>
                        </w:r>
                      </w:p>
                    </w:txbxContent>
                  </v:textbox>
                </v:shape>
                <v:shape id="Text Box 26" o:spid="_x0000_s1058" type="#_x0000_t202" style="position:absolute;top:8228;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" fillcolor="#f2f2f2">
                  <v:textbox inset="1mm,1mm,1mm,1mm">
                    <w:txbxContent>
                      <w:p w14:paraId="16602238" w14:textId="77777777" w:rsidR="00F95FF5" w:rsidRDefault="00F95FF5" w:rsidP="000C4EE2">
                        <w:pPr>
                          <w:pStyle w:val="NormalWeb"/>
                          <w:spacing w:before="0" w:beforeAutospacing="0" w:after="0" w:afterAutospacing="0"/>
                          <w:ind w:left="57" w:right="57"/>
                          <w:jc w:val="center"/>
                          <w:rPr>
                            <w:rFonts w:ascii="Arial" w:hAnsi="Arial"/>
                            <w:sz w:val="16"/>
                            <w:szCs w:val="16"/>
                          </w:rPr>
                        </w:pPr>
                        <w:r w:rsidRPr="00BD404F">
                          <w:rPr>
                            <w:rFonts w:ascii="Arial" w:hAnsi="Arial"/>
                            <w:sz w:val="16"/>
                            <w:szCs w:val="16"/>
                          </w:rPr>
                          <w:t> </w:t>
                        </w:r>
                        <w:r>
                          <w:rPr>
                            <w:rFonts w:ascii="Arial" w:hAnsi="Arial"/>
                            <w:sz w:val="16"/>
                            <w:szCs w:val="16"/>
                          </w:rPr>
                          <w:t>Subgroup 1A</w:t>
                        </w:r>
                      </w:p>
                      <w:p w14:paraId="010D6F0D" w14:textId="77777777" w:rsidR="00F95FF5" w:rsidRDefault="00F95FF5" w:rsidP="000C4EE2">
                        <w:pPr>
                          <w:pStyle w:val="NormalWeb"/>
                          <w:spacing w:before="0" w:beforeAutospacing="0" w:after="0" w:afterAutospacing="0"/>
                          <w:ind w:left="57" w:right="57"/>
                          <w:jc w:val="center"/>
                          <w:rPr>
                            <w:rFonts w:ascii="Arial" w:hAnsi="Arial"/>
                            <w:sz w:val="16"/>
                            <w:szCs w:val="16"/>
                          </w:rPr>
                        </w:pPr>
                      </w:p>
                      <w:p w14:paraId="7B69FBBE" w14:textId="77777777" w:rsidR="00F95FF5" w:rsidRDefault="00F95FF5" w:rsidP="000C4EE2">
                        <w:pPr>
                          <w:pStyle w:val="NormalWeb"/>
                          <w:spacing w:before="0" w:beforeAutospacing="0" w:after="0" w:afterAutospacing="0"/>
                          <w:ind w:left="57" w:right="57"/>
                          <w:jc w:val="center"/>
                          <w:rPr>
                            <w:rFonts w:ascii="Arial" w:hAnsi="Arial"/>
                            <w:sz w:val="16"/>
                            <w:szCs w:val="16"/>
                          </w:rPr>
                        </w:pPr>
                        <w:r>
                          <w:rPr>
                            <w:rFonts w:ascii="Arial" w:hAnsi="Arial"/>
                            <w:sz w:val="16"/>
                            <w:szCs w:val="16"/>
                          </w:rPr>
                          <w:t>12 Components</w:t>
                        </w:r>
                      </w:p>
                      <w:p w14:paraId="2BEBA6CE" w14:textId="10C65158" w:rsidR="00F95FF5" w:rsidRPr="00BD404F" w:rsidRDefault="00F95FF5" w:rsidP="000C4EE2">
                        <w:pPr>
                          <w:pStyle w:val="NormalWeb"/>
                          <w:spacing w:before="0" w:beforeAutospacing="0" w:after="0" w:afterAutospacing="0"/>
                          <w:ind w:left="57" w:right="57"/>
                          <w:jc w:val="center"/>
                          <w:rPr>
                            <w:sz w:val="16"/>
                            <w:szCs w:val="16"/>
                          </w:rPr>
                        </w:pPr>
                        <w:r w:rsidRPr="00BD404F">
                          <w:rPr>
                            <w:rFonts w:ascii="Arial" w:hAnsi="Arial"/>
                            <w:sz w:val="16"/>
                            <w:szCs w:val="16"/>
                          </w:rPr>
                          <w:t>(1) (2)</w:t>
                        </w:r>
                      </w:p>
                    </w:txbxContent>
                  </v:textbox>
                </v:shape>
                <v:shape id="Text Box 26" o:spid="_x0000_s1059" type="#_x0000_t202" style="position:absolute;top:36916;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" fillcolor="#f2f2f2">
                  <v:textbox inset="1mm,1mm,1mm,1mm">
                    <w:txbxContent>
                      <w:p w14:paraId="77A19290" w14:textId="32CFF55F"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Seal (Fine and Gross Leak)</w:t>
                        </w:r>
                      </w:p>
                      <w:p w14:paraId="0C80A26A" w14:textId="70974FFC"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60" type="#_x0000_t202" style="position:absolute;left:36233;top:8228;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" fillcolor="#f2f2f2">
                  <v:textbox inset="1mm,1mm,1mm,1mm">
                    <w:txbxContent>
                      <w:p w14:paraId="5AA4D8B3"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w:t>
                        </w:r>
                      </w:p>
                      <w:p w14:paraId="011A289E" w14:textId="29AA0FCA"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64 (3) or 20 (4)</w:t>
                        </w:r>
                      </w:p>
                      <w:p w14:paraId="6394E3DA"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61F613B6" w14:textId="2052E87A"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v:textbox>
                </v:shape>
                <v:shape id="Text Box 26" o:spid="_x0000_s1061" type="#_x0000_t202" style="position:absolute;left:36231;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" fillcolor="#f2f2f2">
                  <v:textbox inset="1mm,1mm,1mm,1mm">
                    <w:txbxContent>
                      <w:p w14:paraId="3363969B"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Subgroup</w:t>
                        </w:r>
                      </w:p>
                      <w:p w14:paraId="0E957920" w14:textId="4CD8DE0F"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v:textbox>
                </v:shape>
                <v:shape id="Text Box 26" o:spid="_x0000_s1062" type="#_x0000_t202" style="position:absolute;top:15887;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w9wwAAANsAAAAPAAAAZHJzL2Rvd25yZXYueG1sRE9ba8Iw&#10;FH4f+B/CEfYia7oh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3PtcPcMAAADbAAAADwAA&#10;AAAAAAAAAAAAAAAHAgAAZHJzL2Rvd25yZXYueG1sUEsFBgAAAAADAAMAtwAAAPcCAAAAAA==&#10;" fillcolor="#f2f2f2">
                  <v:textbox inset="1mm,1mm,1mm,1mm">
                    <w:txbxContent>
                      <w:p w14:paraId="1EA6333B" w14:textId="10461217" w:rsidR="00F95FF5" w:rsidRDefault="00F95FF5" w:rsidP="000C4EE2">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Temperature</w:t>
                        </w:r>
                        <w:r>
                          <w:rPr>
                            <w:rFonts w:ascii="Arial" w:hAnsi="Arial" w:cs="Arial"/>
                            <w:sz w:val="16"/>
                            <w:szCs w:val="16"/>
                          </w:rPr>
                          <w:t xml:space="preserve"> Rise (3)</w:t>
                        </w:r>
                      </w:p>
                      <w:p w14:paraId="6908229E"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7824EC79" w14:textId="6C80E4EF"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_Ref479080529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v:textbox>
                </v:shape>
                <v:shape id="Text Box 26" o:spid="_x0000_s1063" type="#_x0000_t202" style="position:absolute;left:23178;top:1588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mmxgAAANsAAAAPAAAAZHJzL2Rvd25yZXYueG1sRI9Ba8JA&#10;FITvhf6H5RW8SN1YpE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s7f5psYAAADbAAAA&#10;DwAAAAAAAAAAAAAAAAAHAgAAZHJzL2Rvd25yZXYueG1sUEsFBgAAAAADAAMAtwAAAPoCAAAAAA==&#10;" fillcolor="#f2f2f2">
                  <v:textbox inset="1mm,1mm,1mm,1mm">
                    <w:txbxContent>
                      <w:p w14:paraId="3FD87A5E" w14:textId="5A52966B"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6EDB4834"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6D6DEDD8" w14:textId="61A8814F"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Para.</w:t>
                        </w:r>
                        <w:r w:rsidR="00923744" w:rsidRPr="00BD404F">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_Ref479080636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8.14</w:t>
                        </w:r>
                        <w:r w:rsidR="00DB48AB">
                          <w:rPr>
                            <w:rFonts w:ascii="Arial" w:hAnsi="Arial" w:cs="Arial"/>
                            <w:sz w:val="16"/>
                            <w:szCs w:val="16"/>
                          </w:rPr>
                          <w:fldChar w:fldCharType="end"/>
                        </w:r>
                      </w:p>
                    </w:txbxContent>
                  </v:textbox>
                </v:shape>
                <v:shape id="Text Box 26" o:spid="_x0000_s1064" type="#_x0000_t202" style="position:absolute;left:11586;top:51181;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" fillcolor="#f2f2f2">
                  <v:textbox inset="1mm,1mm,1mm,1mm">
                    <w:txbxContent>
                      <w:p w14:paraId="1D4B0E52" w14:textId="6F4F9F0D" w:rsidR="00F95FF5" w:rsidRDefault="00F95FF5" w:rsidP="000C4EE2">
                        <w:pPr>
                          <w:pStyle w:val="NormalWeb"/>
                          <w:spacing w:before="0" w:beforeAutospacing="0" w:after="0" w:afterAutospacing="0"/>
                          <w:ind w:left="57" w:right="57"/>
                          <w:jc w:val="center"/>
                          <w:rPr>
                            <w:rFonts w:ascii="Arial" w:hAnsi="Arial" w:cs="Arial"/>
                            <w:sz w:val="16"/>
                            <w:szCs w:val="16"/>
                          </w:rPr>
                        </w:pPr>
                        <w:r w:rsidRPr="00A53335">
                          <w:rPr>
                            <w:rFonts w:ascii="Arial" w:hAnsi="Arial" w:cs="Arial"/>
                            <w:sz w:val="16"/>
                            <w:szCs w:val="16"/>
                          </w:rPr>
                          <w:t>Seal (Fine</w:t>
                        </w:r>
                        <w:r>
                          <w:rPr>
                            <w:rFonts w:ascii="Arial" w:hAnsi="Arial" w:cs="Arial"/>
                            <w:sz w:val="16"/>
                            <w:szCs w:val="16"/>
                          </w:rPr>
                          <w:t> </w:t>
                        </w:r>
                        <w:r w:rsidRPr="00A53335">
                          <w:rPr>
                            <w:rFonts w:ascii="Arial" w:hAnsi="Arial" w:cs="Arial"/>
                            <w:sz w:val="16"/>
                            <w:szCs w:val="16"/>
                          </w:rPr>
                          <w:t>and</w:t>
                        </w:r>
                        <w:r>
                          <w:rPr>
                            <w:rFonts w:ascii="Arial" w:hAnsi="Arial" w:cs="Arial"/>
                            <w:sz w:val="16"/>
                            <w:szCs w:val="16"/>
                          </w:rPr>
                          <w:t> </w:t>
                        </w:r>
                        <w:r w:rsidRPr="00A53335">
                          <w:rPr>
                            <w:rFonts w:ascii="Arial" w:hAnsi="Arial" w:cs="Arial"/>
                            <w:sz w:val="16"/>
                            <w:szCs w:val="16"/>
                          </w:rPr>
                          <w:t>Gross Leak)</w:t>
                        </w:r>
                      </w:p>
                      <w:p w14:paraId="637116A2" w14:textId="29590A0B"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65" type="#_x0000_t202" style="position:absolute;left:11586;top:29745;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cJKxgAAANsAAAAPAAAAZHJzL2Rvd25yZXYueG1sRI9BawIx&#10;FITvQv9DeIIXqVlbKb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LCnCSsYAAADbAAAA&#10;DwAAAAAAAAAAAAAAAAAHAgAAZHJzL2Rvd25yZXYueG1sUEsFBgAAAAADAAMAtwAAAPoCAAAAAA==&#10;" fillcolor="#f2f2f2">
                  <v:textbox inset="1mm,1mm,1mm,1mm">
                    <w:txbxContent>
                      <w:p w14:paraId="7AF27E57"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43E5D50E"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632B40E4" w14:textId="12E0B660"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_Ref478374582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w:t>
                        </w:r>
                        <w:r>
                          <w:rPr>
                            <w:rFonts w:ascii="Arial" w:hAnsi="Arial" w:cs="Arial"/>
                            <w:sz w:val="16"/>
                            <w:szCs w:val="16"/>
                          </w:rPr>
                          <w:fldChar w:fldCharType="end"/>
                        </w:r>
                      </w:p>
                    </w:txbxContent>
                  </v:textbox>
                </v:shape>
                <v:shape id="Straight Connector 45" o:spid="_x0000_s1066" type="#_x0000_t34" style="position:absolute;left:9242;top:1018;width:2828;height:1159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" strokecolor="windowText"/>
                <v:shape id="Straight Connector 45" o:spid="_x0000_s1067" type="#_x0000_t34" style="position:absolute;left:15037;top:6812;width:2828;height: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" strokecolor="windowText"/>
                <v:line id="Straight Connector 46" o:spid="_x0000_s1068" style="position:absolute;flip:x;visibility:visible;mso-wrap-style:square" from="54074,5404" to="54080,29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" strokecolor="windowText"/>
                <v:shape id="Text Box 26" o:spid="_x0000_s1069" type="#_x0000_t202" style="position:absolute;left:49214;top:15888;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" fillcolor="#f2f2f2">
                  <v:textbox inset="1mm,1mm,1mm,1mm">
                    <w:txbxContent>
                      <w:p w14:paraId="04C55ABB" w14:textId="77777777" w:rsidR="00F95FF5" w:rsidRDefault="00F95FF5" w:rsidP="000C4EE2">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223673BB"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lang w:val="en-GB"/>
                          </w:rPr>
                        </w:pPr>
                      </w:p>
                      <w:p w14:paraId="1E027E77" w14:textId="37BD7044"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 xml:space="preserve">Para. </w:t>
                        </w:r>
                        <w:r>
                          <w:rPr>
                            <w:rFonts w:ascii="Arial" w:hAnsi="Arial" w:cs="Arial"/>
                            <w:sz w:val="16"/>
                            <w:szCs w:val="16"/>
                            <w:lang w:val="en-GB"/>
                          </w:rPr>
                          <w:fldChar w:fldCharType="begin"/>
                        </w:r>
                        <w:r>
                          <w:rPr>
                            <w:rFonts w:ascii="Arial" w:hAnsi="Arial" w:cs="Arial"/>
                            <w:sz w:val="16"/>
                            <w:szCs w:val="16"/>
                            <w:lang w:val="en-GB"/>
                          </w:rPr>
                          <w:instrText xml:space="preserve"> REF _Ref478374893 \r \h </w:instrText>
                        </w:r>
                        <w:r>
                          <w:rPr>
                            <w:rFonts w:ascii="Arial" w:hAnsi="Arial" w:cs="Arial"/>
                            <w:sz w:val="16"/>
                            <w:szCs w:val="16"/>
                            <w:lang w:val="en-GB"/>
                          </w:rPr>
                        </w:r>
                        <w:r>
                          <w:rPr>
                            <w:rFonts w:ascii="Arial" w:hAnsi="Arial" w:cs="Arial"/>
                            <w:sz w:val="16"/>
                            <w:szCs w:val="16"/>
                            <w:lang w:val="en-GB"/>
                          </w:rPr>
                          <w:fldChar w:fldCharType="separate"/>
                        </w:r>
                        <w:r>
                          <w:rPr>
                            <w:rFonts w:ascii="Arial" w:hAnsi="Arial" w:cs="Arial"/>
                            <w:sz w:val="16"/>
                            <w:szCs w:val="16"/>
                            <w:lang w:val="en-GB"/>
                          </w:rPr>
                          <w:t>8.18</w:t>
                        </w:r>
                        <w:r>
                          <w:rPr>
                            <w:rFonts w:ascii="Arial" w:hAnsi="Arial" w:cs="Arial"/>
                            <w:sz w:val="16"/>
                            <w:szCs w:val="16"/>
                            <w:lang w:val="en-GB"/>
                          </w:rPr>
                          <w:fldChar w:fldCharType="end"/>
                        </w:r>
                      </w:p>
                    </w:txbxContent>
                  </v:textbox>
                </v:shape>
                <v:shape id="Text Box 26" o:spid="_x0000_s1070" type="#_x0000_t202" style="position:absolute;left:49214;top:8223;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" fillcolor="#f2f2f2">
                  <v:textbox inset="1mm,1mm,1mm,1mm">
                    <w:txbxContent>
                      <w:p w14:paraId="66C92328"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4D56A061"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0F5383D4" w14:textId="118BF9AA"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11F526A6" w14:textId="56B5D4B4"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w:t>
                        </w:r>
                      </w:p>
                    </w:txbxContent>
                  </v:textbox>
                </v:shape>
                <v:shape id="Text Box 26" o:spid="_x0000_s1071" type="#_x0000_t202" style="position:absolute;left:49214;top:2281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" fillcolor="#f2f2f2">
                  <v:textbox inset="1mm,1mm,1mm,1mm">
                    <w:txbxContent>
                      <w:p w14:paraId="7BAD8D04"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4D1817E1"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61859BA8" w14:textId="3DB4C7B0" w:rsidR="00F95FF5" w:rsidRDefault="00F95FF5"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_Ref478374906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8.19</w:t>
                        </w:r>
                        <w:r>
                          <w:rPr>
                            <w:rFonts w:ascii="Arial" w:hAnsi="Arial" w:cs="Arial"/>
                            <w:sz w:val="16"/>
                            <w:szCs w:val="16"/>
                          </w:rPr>
                          <w:fldChar w:fldCharType="end"/>
                        </w:r>
                      </w:p>
                    </w:txbxContent>
                  </v:textbox>
                </v:shape>
                <v:shape id="Text Box 26" o:spid="_x0000_s1072" type="#_x0000_t202" style="position:absolute;left:1;top:29747;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srgwwAAANsAAAAPAAAAZHJzL2Rvd25yZXYueG1sRE9ba8Iw&#10;FH4f+B/CEfYia7qB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WSLK4MMAAADbAAAADwAA&#10;AAAAAAAAAAAAAAAHAgAAZHJzL2Rvd25yZXYueG1sUEsFBgAAAAADAAMAtwAAAPcCAAAAAA==&#10;" fillcolor="#f2f2f2">
                  <v:textbox inset="1mm,1mm,1mm,1mm">
                    <w:txbxContent>
                      <w:p w14:paraId="7C20452A" w14:textId="11248F42"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Low Air Pressure</w:t>
                        </w:r>
                      </w:p>
                      <w:p w14:paraId="59953B7D"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11CC09B8" w14:textId="6786DF45" w:rsidR="00F95FF5" w:rsidRDefault="00F95FF5" w:rsidP="000C4EE2">
                        <w:pPr>
                          <w:pStyle w:val="NormalWeb"/>
                          <w:spacing w:before="0" w:beforeAutospacing="0" w:after="0" w:afterAutospacing="0"/>
                          <w:ind w:left="57" w:right="57"/>
                          <w:jc w:val="cente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_Ref93312188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8.11</w:t>
                        </w:r>
                        <w:r w:rsidR="00DB48AB">
                          <w:rPr>
                            <w:rFonts w:ascii="Arial" w:hAnsi="Arial" w:cs="Arial"/>
                            <w:sz w:val="16"/>
                            <w:szCs w:val="16"/>
                          </w:rPr>
                          <w:fldChar w:fldCharType="end"/>
                        </w:r>
                      </w:p>
                    </w:txbxContent>
                  </v:textbox>
                </v:shape>
                <v:shape id="Text Box 26" o:spid="_x0000_s1073" type="#_x0000_t202" style="position:absolute;left:49214;top:29948;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m97xgAAANsAAAAPAAAAZHJzL2Rvd25yZXYueG1sRI9Ba8JA&#10;FITvhf6H5RW8SN1YsE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Nm5ve8YAAADbAAAA&#10;DwAAAAAAAAAAAAAAAAAHAgAAZHJzL2Rvd25yZXYueG1sUEsFBgAAAAADAAMAtwAAAPoCAAAAAA==&#10;" fillcolor="#f2f2f2">
                  <v:textbox inset="1mm,1mm,1mm,1mm">
                    <w:txbxContent>
                      <w:p w14:paraId="454A2238"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21DB1641"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1BCC380A" w14:textId="0132FC1E" w:rsidR="00F95FF5" w:rsidRDefault="00F95FF5"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_Ref478374919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8.20</w:t>
                        </w:r>
                        <w:r>
                          <w:rPr>
                            <w:rFonts w:ascii="Arial" w:hAnsi="Arial" w:cs="Arial"/>
                            <w:sz w:val="16"/>
                            <w:szCs w:val="16"/>
                          </w:rPr>
                          <w:fldChar w:fldCharType="end"/>
                        </w:r>
                      </w:p>
                    </w:txbxContent>
                  </v:textbox>
                </v:shape>
                <v:shape id="Text Box 26" o:spid="_x0000_s1074" type="#_x0000_t202" style="position:absolute;left:11580;top:15890;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" fillcolor="#f2f2f2">
                  <v:textbox inset="1mm,1mm,1mm,1mm">
                    <w:txbxContent>
                      <w:p w14:paraId="6CF18FAE" w14:textId="0C317516"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 (3)</w:t>
                        </w:r>
                      </w:p>
                      <w:p w14:paraId="2F2E61D3" w14:textId="72A43D5E" w:rsidR="00F95FF5" w:rsidRDefault="00F95FF5" w:rsidP="000C4EE2">
                        <w:pPr>
                          <w:pStyle w:val="NormalWeb"/>
                          <w:spacing w:before="0" w:beforeAutospacing="0" w:after="0" w:afterAutospacing="0"/>
                          <w:ind w:left="57" w:right="57"/>
                          <w:jc w:val="center"/>
                        </w:pPr>
                        <w:r>
                          <w:rPr>
                            <w:rFonts w:ascii="Arial" w:hAnsi="Arial" w:cs="Arial"/>
                            <w:color w:val="000000"/>
                            <w:sz w:val="16"/>
                            <w:szCs w:val="16"/>
                          </w:rPr>
                          <w:t>Para.</w:t>
                        </w:r>
                        <w:r w:rsidR="00923744" w:rsidRPr="00D36A49">
                          <w:rPr>
                            <w:rFonts w:ascii="Arial" w:hAnsi="Arial" w:cs="Arial"/>
                            <w:color w:val="000000"/>
                            <w:sz w:val="16"/>
                            <w:szCs w:val="16"/>
                          </w:rPr>
                          <w:t xml:space="preserve"> </w:t>
                        </w:r>
                        <w:r w:rsidR="00DB48AB">
                          <w:rPr>
                            <w:rFonts w:ascii="Arial" w:hAnsi="Arial" w:cs="Arial"/>
                            <w:color w:val="000000"/>
                            <w:sz w:val="16"/>
                            <w:szCs w:val="16"/>
                          </w:rPr>
                          <w:fldChar w:fldCharType="begin"/>
                        </w:r>
                        <w:r w:rsidR="00DB48AB">
                          <w:rPr>
                            <w:rFonts w:ascii="Arial" w:hAnsi="Arial" w:cs="Arial"/>
                            <w:color w:val="000000"/>
                            <w:sz w:val="16"/>
                            <w:szCs w:val="16"/>
                          </w:rPr>
                          <w:instrText xml:space="preserve"> REF _Ref93312201 \r \h </w:instrText>
                        </w:r>
                        <w:r w:rsidR="00DB48AB">
                          <w:rPr>
                            <w:rFonts w:ascii="Arial" w:hAnsi="Arial" w:cs="Arial"/>
                            <w:color w:val="000000"/>
                            <w:sz w:val="16"/>
                            <w:szCs w:val="16"/>
                          </w:rPr>
                        </w:r>
                        <w:r w:rsidR="00DB48AB">
                          <w:rPr>
                            <w:rFonts w:ascii="Arial" w:hAnsi="Arial" w:cs="Arial"/>
                            <w:color w:val="000000"/>
                            <w:sz w:val="16"/>
                            <w:szCs w:val="16"/>
                          </w:rPr>
                          <w:fldChar w:fldCharType="separate"/>
                        </w:r>
                        <w:r w:rsidR="00DB48AB">
                          <w:rPr>
                            <w:rFonts w:ascii="Arial" w:hAnsi="Arial" w:cs="Arial"/>
                            <w:color w:val="000000"/>
                            <w:sz w:val="16"/>
                            <w:szCs w:val="16"/>
                          </w:rPr>
                          <w:t>8.13</w:t>
                        </w:r>
                        <w:r w:rsidR="00DB48AB">
                          <w:rPr>
                            <w:rFonts w:ascii="Arial" w:hAnsi="Arial" w:cs="Arial"/>
                            <w:color w:val="000000"/>
                            <w:sz w:val="16"/>
                            <w:szCs w:val="16"/>
                          </w:rPr>
                          <w:fldChar w:fldCharType="end"/>
                        </w:r>
                      </w:p>
                    </w:txbxContent>
                  </v:textbox>
                </v:shape>
                <v:shape id="Text Box 26" o:spid="_x0000_s1075" type="#_x0000_t202" style="position:absolute;left:23171;top:29747;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FSXxgAAANsAAAAPAAAAZHJzL2Rvd25yZXYueG1sRI9BawIx&#10;FITvQv9DeIIXqVlbLL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qfBUl8YAAADbAAAA&#10;DwAAAAAAAAAAAAAAAAAHAgAAZHJzL2Rvd25yZXYueG1sUEsFBgAAAAADAAMAtwAAAPoCAAAAAA==&#10;" fillcolor="#f2f2f2">
                  <v:textbox inset="1mm,1mm,1mm,1mm">
                    <w:txbxContent>
                      <w:p w14:paraId="279BA07A" w14:textId="028D1BDD"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Accelerated Damp Heat</w:t>
                        </w:r>
                      </w:p>
                      <w:p w14:paraId="6147612D"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18681F8C" w14:textId="47F60505" w:rsidR="00F95FF5" w:rsidRDefault="00F95FF5"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_Ref478374835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8.16</w:t>
                        </w:r>
                        <w:r>
                          <w:rPr>
                            <w:rFonts w:ascii="Arial" w:hAnsi="Arial" w:cs="Arial"/>
                            <w:sz w:val="16"/>
                            <w:szCs w:val="16"/>
                          </w:rPr>
                          <w:fldChar w:fldCharType="end"/>
                        </w:r>
                      </w:p>
                    </w:txbxContent>
                  </v:textbox>
                </v:shape>
                <v:shape id="Text Box 26" o:spid="_x0000_s1076" type="#_x0000_t202" style="position:absolute;left:23176;top:8227;width:9720;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czjxgAAANsAAAAPAAAAZHJzL2Rvd25yZXYueG1sRI9BawIx&#10;FITvQv9DeIIXqVlLLb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JhnM48YAAADbAAAA&#10;DwAAAAAAAAAAAAAAAAAHAgAAZHJzL2Rvd25yZXYueG1sUEsFBgAAAAADAAMAtwAAAPoCAAAAAA==&#10;" fillcolor="#f2f2f2">
                  <v:textbox inset="1mm,1mm,1mm,1mm">
                    <w:txbxContent>
                      <w:p w14:paraId="1F0CAA95"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Subgroup 1C</w:t>
                        </w:r>
                      </w:p>
                      <w:p w14:paraId="43F8D0CC" w14:textId="77777777" w:rsidR="00F95FF5" w:rsidRPr="00D30AAE" w:rsidRDefault="00F95FF5" w:rsidP="000C4EE2">
                        <w:pPr>
                          <w:pStyle w:val="NormalWeb"/>
                          <w:spacing w:before="0" w:beforeAutospacing="0" w:after="0" w:afterAutospacing="0"/>
                          <w:ind w:left="57" w:right="57"/>
                          <w:jc w:val="center"/>
                          <w:rPr>
                            <w:rFonts w:ascii="Arial" w:hAnsi="Arial" w:cs="Arial"/>
                            <w:sz w:val="16"/>
                            <w:szCs w:val="16"/>
                          </w:rPr>
                        </w:pPr>
                      </w:p>
                      <w:p w14:paraId="3B6F0491" w14:textId="5CFADC0B" w:rsidR="00F95FF5" w:rsidRDefault="00F95FF5" w:rsidP="000C4EE2">
                        <w:pPr>
                          <w:pStyle w:val="NormalWeb"/>
                          <w:spacing w:before="0" w:beforeAutospacing="0" w:after="0" w:afterAutospacing="0"/>
                          <w:ind w:left="57" w:right="57"/>
                          <w:jc w:val="center"/>
                        </w:pPr>
                        <w:r>
                          <w:rPr>
                            <w:rFonts w:ascii="Arial" w:hAnsi="Arial" w:cs="Arial"/>
                            <w:sz w:val="16"/>
                            <w:szCs w:val="16"/>
                          </w:rPr>
                          <w:t>12 Components</w:t>
                        </w:r>
                      </w:p>
                      <w:p w14:paraId="2D0EFC14" w14:textId="482E5745" w:rsidR="00F95FF5" w:rsidRDefault="00F95FF5" w:rsidP="000C4EE2">
                        <w:pPr>
                          <w:pStyle w:val="NormalWeb"/>
                          <w:spacing w:before="0" w:beforeAutospacing="0" w:after="0" w:afterAutospacing="0"/>
                          <w:ind w:left="57" w:right="57"/>
                          <w:jc w:val="center"/>
                        </w:pPr>
                        <w:r>
                          <w:rPr>
                            <w:rFonts w:ascii="Arial" w:hAnsi="Arial" w:cs="Arial"/>
                            <w:sz w:val="16"/>
                            <w:szCs w:val="16"/>
                          </w:rPr>
                          <w:t>(1) (2) (3)</w:t>
                        </w:r>
                      </w:p>
                    </w:txbxContent>
                  </v:textbox>
                </v:shape>
                <v:shape id="Straight Connector 45" o:spid="_x0000_s1077" type="#_x0000_t34" style="position:absolute;left:20830;top:1021;width:2828;height:1158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" strokecolor="windowText"/>
                <v:shape id="Text Box 26" o:spid="_x0000_s1078" type="#_x0000_t202" style="position:absolute;left:23176;top:36915;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" fillcolor="#f2f2f2">
                  <v:textbox inset="1mm,1mm,1mm,1mm">
                    <w:txbxContent>
                      <w:p w14:paraId="3CBF06AA" w14:textId="7D8D890C" w:rsidR="00F95FF5" w:rsidRDefault="00F95FF5" w:rsidP="000C4EE2">
                        <w:pPr>
                          <w:pStyle w:val="NormalWeb"/>
                          <w:spacing w:before="0" w:beforeAutospacing="0" w:after="0" w:afterAutospacing="0"/>
                          <w:ind w:left="58" w:right="58"/>
                          <w:jc w:val="center"/>
                        </w:pPr>
                        <w:r>
                          <w:rPr>
                            <w:rFonts w:ascii="Arial" w:hAnsi="Arial" w:cs="Arial"/>
                            <w:sz w:val="16"/>
                            <w:szCs w:val="16"/>
                          </w:rPr>
                          <w:t>Seal (Fine and Gross Leak)</w:t>
                        </w:r>
                      </w:p>
                      <w:p w14:paraId="076F8486" w14:textId="3DD294B8" w:rsidR="00F95FF5" w:rsidRDefault="00F95FF5" w:rsidP="000C4EE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79" type="#_x0000_t202" style="position:absolute;left:23176;top:22816;width:971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" fillcolor="#f2f2f2">
                  <v:textbox inset="1mm,1mm,1mm,1mm">
                    <w:txbxContent>
                      <w:p w14:paraId="193A4540" w14:textId="4EF03A2E" w:rsidR="00F95FF5" w:rsidRDefault="00F95FF5" w:rsidP="00AF5B1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Rapid Change of Temperature</w:t>
                        </w:r>
                      </w:p>
                      <w:p w14:paraId="0BA558AB" w14:textId="77777777" w:rsidR="00F95FF5" w:rsidRPr="00195857" w:rsidRDefault="00F95FF5" w:rsidP="00AF5B12">
                        <w:pPr>
                          <w:pStyle w:val="NormalWeb"/>
                          <w:spacing w:before="0" w:beforeAutospacing="0" w:after="0" w:afterAutospacing="0"/>
                          <w:ind w:left="58" w:right="58"/>
                          <w:jc w:val="center"/>
                          <w:rPr>
                            <w:rFonts w:ascii="Arial" w:hAnsi="Arial" w:cs="Arial"/>
                            <w:sz w:val="16"/>
                            <w:szCs w:val="16"/>
                          </w:rPr>
                        </w:pPr>
                      </w:p>
                      <w:p w14:paraId="6B7F781F" w14:textId="3850EA0A" w:rsidR="00F95FF5" w:rsidRPr="00195857" w:rsidRDefault="00F95FF5" w:rsidP="00AF5B1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v:textbox>
                </v:shape>
                <v:shape id="Text Box 26" o:spid="_x0000_s1080" type="#_x0000_t202" style="position:absolute;left:11584;top:43936;width:9716;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" fillcolor="#f2f2f2">
                  <v:textbox inset="1mm,1mm,1mm,1mm">
                    <w:txbxContent>
                      <w:p w14:paraId="787B1989" w14:textId="54F56AFB" w:rsidR="00F95FF5" w:rsidRDefault="00F95FF5" w:rsidP="00AF5B12">
                        <w:pPr>
                          <w:pStyle w:val="NormalWeb"/>
                          <w:spacing w:before="0" w:beforeAutospacing="0" w:after="0" w:afterAutospacing="0"/>
                          <w:ind w:left="58" w:right="58"/>
                          <w:jc w:val="center"/>
                        </w:pPr>
                        <w:r>
                          <w:rPr>
                            <w:rFonts w:ascii="Arial" w:hAnsi="Arial" w:cs="Arial"/>
                            <w:sz w:val="16"/>
                            <w:szCs w:val="16"/>
                          </w:rPr>
                          <w:t>Immersion</w:t>
                        </w:r>
                      </w:p>
                      <w:p w14:paraId="258F9D80" w14:textId="77777777" w:rsidR="00F95FF5" w:rsidRDefault="00F95FF5" w:rsidP="00AF5B12">
                        <w:pPr>
                          <w:pStyle w:val="NormalWeb"/>
                          <w:spacing w:before="0" w:beforeAutospacing="0" w:after="0" w:afterAutospacing="0"/>
                          <w:ind w:left="58" w:right="58"/>
                          <w:jc w:val="center"/>
                        </w:pPr>
                        <w:r>
                          <w:rPr>
                            <w:rFonts w:ascii="Arial" w:hAnsi="Arial" w:cs="Arial"/>
                            <w:sz w:val="16"/>
                            <w:szCs w:val="16"/>
                          </w:rPr>
                          <w:t> </w:t>
                        </w:r>
                      </w:p>
                      <w:p w14:paraId="1199ED60" w14:textId="037043F6" w:rsidR="00F95FF5" w:rsidRDefault="00F95FF5" w:rsidP="00AF5B12">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_Ref93312225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8.15</w:t>
                        </w:r>
                        <w:r w:rsidR="00DB48AB">
                          <w:rPr>
                            <w:rFonts w:ascii="Arial" w:hAnsi="Arial" w:cs="Arial"/>
                            <w:sz w:val="16"/>
                            <w:szCs w:val="16"/>
                          </w:rPr>
                          <w:fldChar w:fldCharType="end"/>
                        </w:r>
                      </w:p>
                    </w:txbxContent>
                  </v:textbox>
                </v:shape>
                <v:shape id="Text Box 26" o:spid="_x0000_s1081" type="#_x0000_t202" style="position:absolute;left:11585;top:36918;width:9716;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" fillcolor="#f2f2f2">
                  <v:textbox inset="1mm,1mm,1mm,1mm">
                    <w:txbxContent>
                      <w:p w14:paraId="4F0A0133" w14:textId="1190EED4" w:rsidR="00F95FF5" w:rsidRDefault="00F95FF5" w:rsidP="00AF5B12">
                        <w:pPr>
                          <w:pStyle w:val="NormalWeb"/>
                          <w:spacing w:before="0" w:beforeAutospacing="0" w:after="0" w:afterAutospacing="0"/>
                          <w:ind w:left="58" w:right="58"/>
                          <w:jc w:val="center"/>
                        </w:pPr>
                        <w:r>
                          <w:rPr>
                            <w:rFonts w:ascii="Arial" w:hAnsi="Arial" w:cs="Arial"/>
                            <w:sz w:val="16"/>
                            <w:szCs w:val="16"/>
                          </w:rPr>
                          <w:t>Rapid Change of Temperature</w:t>
                        </w:r>
                      </w:p>
                      <w:p w14:paraId="4DDCEA0D" w14:textId="77777777" w:rsidR="00F95FF5" w:rsidRDefault="00F95FF5" w:rsidP="00AF5B12">
                        <w:pPr>
                          <w:pStyle w:val="NormalWeb"/>
                          <w:spacing w:before="0" w:beforeAutospacing="0" w:after="0" w:afterAutospacing="0"/>
                          <w:ind w:left="58" w:right="58"/>
                          <w:jc w:val="center"/>
                        </w:pPr>
                        <w:r>
                          <w:rPr>
                            <w:rFonts w:ascii="Arial" w:hAnsi="Arial" w:cs="Arial"/>
                            <w:sz w:val="16"/>
                            <w:szCs w:val="16"/>
                          </w:rPr>
                          <w:t> </w:t>
                        </w:r>
                      </w:p>
                      <w:p w14:paraId="2F0BDD79" w14:textId="791F5126" w:rsidR="00F95FF5" w:rsidRDefault="00F95FF5" w:rsidP="00AF5B1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v:textbox>
                </v:shape>
                <v:shape id="Text Box 26" o:spid="_x0000_s1082" type="#_x0000_t202" style="position:absolute;left:36231;top:22815;width:9716;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aPFxgAAANsAAAAPAAAAZHJzL2Rvd25yZXYueG1sRI9Ba8JA&#10;FITvBf/D8gQvUjcVFI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hzmjxcYAAADbAAAA&#10;DwAAAAAAAAAAAAAAAAAHAgAAZHJzL2Rvd25yZXYueG1sUEsFBgAAAAADAAMAtwAAAPoCAAAAAA==&#10;" fillcolor="#f2f2f2">
                  <v:textbox inset="1mm,1mm,1mm,1mm">
                    <w:txbxContent>
                      <w:p w14:paraId="7731BA3B" w14:textId="769032A3" w:rsidR="00F95FF5" w:rsidRDefault="00F95FF5" w:rsidP="00B77085">
                        <w:pPr>
                          <w:pStyle w:val="NormalWeb"/>
                          <w:spacing w:before="0" w:beforeAutospacing="0" w:after="0" w:afterAutospacing="0"/>
                          <w:ind w:left="58" w:right="58"/>
                          <w:jc w:val="center"/>
                        </w:pPr>
                        <w:r>
                          <w:rPr>
                            <w:rFonts w:ascii="Arial" w:hAnsi="Arial" w:cs="Arial"/>
                            <w:sz w:val="16"/>
                            <w:szCs w:val="16"/>
                          </w:rPr>
                          <w:t>Seal (Fine and Gross Leak)</w:t>
                        </w:r>
                      </w:p>
                      <w:p w14:paraId="49C25A6D" w14:textId="65A0E4F2" w:rsidR="00F95FF5" w:rsidRDefault="00F95FF5"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83" type="#_x0000_t202" style="position:absolute;left:11584;top:22819;width:971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" fillcolor="#f2f2f2">
                  <v:textbox inset="1mm,1mm,1mm,1mm">
                    <w:txbxContent>
                      <w:p w14:paraId="05D5ADC3" w14:textId="02235868" w:rsidR="00F95FF5" w:rsidRDefault="00F95FF5" w:rsidP="00735409">
                        <w:pPr>
                          <w:pStyle w:val="NormalWeb"/>
                          <w:spacing w:before="0" w:beforeAutospacing="0" w:after="0" w:afterAutospacing="0"/>
                          <w:ind w:left="58" w:right="58"/>
                          <w:jc w:val="center"/>
                        </w:pPr>
                        <w:r w:rsidRPr="002D6944">
                          <w:rPr>
                            <w:rFonts w:ascii="Arial" w:hAnsi="Arial" w:cs="Arial"/>
                            <w:sz w:val="16"/>
                            <w:szCs w:val="16"/>
                          </w:rPr>
                          <w:t>Shock</w:t>
                        </w:r>
                      </w:p>
                      <w:p w14:paraId="7177D2CD" w14:textId="77777777" w:rsidR="00F95FF5" w:rsidRDefault="00F95FF5" w:rsidP="00735409">
                        <w:pPr>
                          <w:pStyle w:val="NormalWeb"/>
                          <w:spacing w:before="0" w:beforeAutospacing="0" w:after="0" w:afterAutospacing="0"/>
                          <w:ind w:left="58" w:right="58"/>
                          <w:jc w:val="center"/>
                        </w:pPr>
                        <w:r>
                          <w:rPr>
                            <w:rFonts w:ascii="Arial" w:hAnsi="Arial" w:cs="Arial"/>
                            <w:sz w:val="16"/>
                            <w:szCs w:val="16"/>
                          </w:rPr>
                          <w:t> </w:t>
                        </w:r>
                      </w:p>
                      <w:p w14:paraId="1CDEEED2" w14:textId="7A5080F0" w:rsidR="00F95FF5" w:rsidRDefault="00F95FF5" w:rsidP="00735409">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_Ref479080636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8.14</w:t>
                        </w:r>
                        <w:r w:rsidR="00DB48AB">
                          <w:rPr>
                            <w:rFonts w:ascii="Arial" w:hAnsi="Arial" w:cs="Arial"/>
                            <w:sz w:val="16"/>
                            <w:szCs w:val="16"/>
                          </w:rPr>
                          <w:fldChar w:fldCharType="end"/>
                        </w:r>
                      </w:p>
                    </w:txbxContent>
                  </v:textbox>
                </v:shape>
                <v:shape id="Text Box 26" o:spid="_x0000_s1084" type="#_x0000_t202" style="position:absolute;top:2281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" fillcolor="#f2f2f2">
                  <v:textbox inset="1mm,1mm,1mm,1mm">
                    <w:txbxContent>
                      <w:p w14:paraId="4D08D55F" w14:textId="77777777" w:rsidR="0076554B" w:rsidRDefault="0076554B" w:rsidP="000C4EE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Overload (3)</w:t>
                        </w:r>
                      </w:p>
                      <w:p w14:paraId="66EE84E9" w14:textId="77777777" w:rsidR="0076554B" w:rsidRDefault="0076554B" w:rsidP="000C4EE2">
                        <w:pPr>
                          <w:pStyle w:val="NormalWeb"/>
                          <w:spacing w:before="0" w:beforeAutospacing="0" w:after="0" w:afterAutospacing="0"/>
                          <w:ind w:left="58" w:right="58"/>
                          <w:jc w:val="center"/>
                          <w:rPr>
                            <w:rFonts w:ascii="Arial" w:hAnsi="Arial" w:cs="Arial"/>
                            <w:sz w:val="16"/>
                            <w:szCs w:val="16"/>
                          </w:rPr>
                        </w:pPr>
                      </w:p>
                      <w:p w14:paraId="676DD1F5" w14:textId="6A5896CC" w:rsidR="0076554B" w:rsidRPr="00D36A49" w:rsidRDefault="0076554B" w:rsidP="000C4EE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_Ref93312179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8.10</w:t>
                        </w:r>
                        <w:r w:rsidR="00DB48AB">
                          <w:rPr>
                            <w:rFonts w:ascii="Arial" w:hAnsi="Arial" w:cs="Arial"/>
                            <w:sz w:val="16"/>
                            <w:szCs w:val="16"/>
                          </w:rPr>
                          <w:fldChar w:fldCharType="end"/>
                        </w:r>
                      </w:p>
                    </w:txbxContent>
                  </v:textbox>
                </v:shape>
                <w10:anchorlock/>
              </v:group>
            </w:pict>
          </mc:Fallback>
        </mc:AlternateContent>
      </w:r>
    </w:p>
    <w:p w14:paraId="276C4376" w14:textId="77777777" w:rsidR="00CD771A" w:rsidRPr="00B12BBA" w:rsidRDefault="006D5A38" w:rsidP="00CD771A">
      <w:pPr>
        <w:pStyle w:val="Heading3"/>
      </w:pPr>
      <w:bookmarkStart w:id="178" w:name="_Toc145416726"/>
      <w:r w:rsidRPr="00B12BBA">
        <w:lastRenderedPageBreak/>
        <w:t>Chart F4B - Qualification, Periodic Testing and Lot Validation Testing</w:t>
      </w:r>
      <w:r w:rsidR="00CD771A" w:rsidRPr="00B12BBA">
        <w:t xml:space="preserve"> </w:t>
      </w:r>
      <w:r w:rsidRPr="00B12BBA">
        <w:t>f</w:t>
      </w:r>
      <w:r w:rsidR="00CD771A" w:rsidRPr="00B12BBA">
        <w:t>or</w:t>
      </w:r>
      <w:r w:rsidRPr="00B12BBA">
        <w:t xml:space="preserve"> Non-hermetically Sealed Components</w:t>
      </w:r>
      <w:bookmarkEnd w:id="178"/>
    </w:p>
    <w:p w14:paraId="7F64C660" w14:textId="77777777" w:rsidR="00CD771A" w:rsidRPr="00836184" w:rsidRDefault="00CD771A" w:rsidP="00CD771A">
      <w:pPr>
        <w:keepNext/>
        <w:spacing w:after="0"/>
      </w:pPr>
    </w:p>
    <w:p w14:paraId="581B6023" w14:textId="77777777" w:rsidR="00CD771A" w:rsidRPr="000C4EE2" w:rsidRDefault="00CD771A" w:rsidP="00CD771A">
      <w:pPr>
        <w:pStyle w:val="Bodyjustified"/>
        <w:ind w:left="851"/>
        <w:jc w:val="left"/>
      </w:pPr>
      <w:r>
        <w:rPr>
          <w:noProof/>
          <w:lang w:eastAsia="en-GB"/>
        </w:rPr>
        <mc:AlternateContent>
          <mc:Choice Requires="wpc">
            <w:drawing>
              <wp:inline distT="0" distB="0" distL="0" distR="0" wp14:anchorId="2D4403F2" wp14:editId="0C2C31EA">
                <wp:extent cx="5893435" cy="4520794"/>
                <wp:effectExtent l="0" t="0" r="12065" b="0"/>
                <wp:docPr id="105" name="Canvas 10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 name="Straight Connector 5"/>
                        <wps:cNvCnPr>
                          <a:stCxn id="93" idx="2"/>
                          <a:endCxn id="102" idx="0"/>
                        </wps:cNvCnPr>
                        <wps:spPr>
                          <a:xfrm flipH="1">
                            <a:off x="2803375" y="1434252"/>
                            <a:ext cx="225" cy="2295440"/>
                          </a:xfrm>
                          <a:prstGeom prst="line">
                            <a:avLst/>
                          </a:prstGeom>
                          <a:noFill/>
                          <a:ln w="9525" cap="flat" cmpd="sng" algn="ctr">
                            <a:solidFill>
                              <a:sysClr val="windowText" lastClr="000000"/>
                            </a:solidFill>
                            <a:prstDash val="solid"/>
                          </a:ln>
                          <a:effectLst/>
                        </wps:spPr>
                        <wps:bodyPr/>
                      </wps:wsp>
                      <wps:wsp>
                        <wps:cNvPr id="6" name="Straight Connector 45"/>
                        <wps:cNvCnPr>
                          <a:stCxn id="78" idx="2"/>
                          <a:endCxn id="104" idx="0"/>
                        </wps:cNvCnPr>
                        <wps:spPr>
                          <a:xfrm flipH="1">
                            <a:off x="4108948" y="540027"/>
                            <a:ext cx="225" cy="1758083"/>
                          </a:xfrm>
                          <a:prstGeom prst="straightConnector1">
                            <a:avLst/>
                          </a:prstGeom>
                          <a:noFill/>
                          <a:ln w="9525" cap="flat" cmpd="sng" algn="ctr">
                            <a:solidFill>
                              <a:sysClr val="windowText" lastClr="000000"/>
                            </a:solidFill>
                            <a:prstDash val="solid"/>
                          </a:ln>
                          <a:effectLst/>
                        </wps:spPr>
                        <wps:bodyPr/>
                      </wps:wsp>
                      <wps:wsp>
                        <wps:cNvPr id="67" name="Straight Connector 67"/>
                        <wps:cNvCnPr>
                          <a:stCxn id="74" idx="2"/>
                          <a:endCxn id="100" idx="0"/>
                        </wps:cNvCnPr>
                        <wps:spPr>
                          <a:xfrm>
                            <a:off x="486017" y="1434804"/>
                            <a:ext cx="243" cy="2294960"/>
                          </a:xfrm>
                          <a:prstGeom prst="line">
                            <a:avLst/>
                          </a:prstGeom>
                          <a:noFill/>
                          <a:ln w="9525" cap="flat" cmpd="sng" algn="ctr">
                            <a:solidFill>
                              <a:sysClr val="windowText" lastClr="000000"/>
                            </a:solidFill>
                            <a:prstDash val="solid"/>
                          </a:ln>
                          <a:effectLst/>
                        </wps:spPr>
                        <wps:bodyPr/>
                      </wps:wsp>
                      <wps:wsp>
                        <wps:cNvPr id="69" name="Straight Connector 69"/>
                        <wps:cNvCnPr>
                          <a:stCxn id="71" idx="2"/>
                        </wps:cNvCnPr>
                        <wps:spPr>
                          <a:xfrm>
                            <a:off x="1645572" y="1434804"/>
                            <a:ext cx="373" cy="2296800"/>
                          </a:xfrm>
                          <a:prstGeom prst="line">
                            <a:avLst/>
                          </a:prstGeom>
                          <a:noFill/>
                          <a:ln w="9525" cap="flat" cmpd="sng" algn="ctr">
                            <a:solidFill>
                              <a:sysClr val="windowText" lastClr="000000"/>
                            </a:solidFill>
                            <a:prstDash val="solid"/>
                          </a:ln>
                          <a:effectLst/>
                        </wps:spPr>
                        <wps:bodyPr/>
                      </wps:wsp>
                      <wps:wsp>
                        <wps:cNvPr id="70" name="Text Box 70"/>
                        <wps:cNvSpPr txBox="1"/>
                        <wps:spPr>
                          <a:xfrm>
                            <a:off x="0" y="0"/>
                            <a:ext cx="3290400" cy="540000"/>
                          </a:xfrm>
                          <a:prstGeom prst="rect">
                            <a:avLst/>
                          </a:prstGeom>
                          <a:solidFill>
                            <a:sysClr val="window" lastClr="FFFFFF">
                              <a:lumMod val="95000"/>
                            </a:sysClr>
                          </a:solidFill>
                          <a:ln w="9525">
                            <a:solidFill>
                              <a:prstClr val="black"/>
                            </a:solidFill>
                          </a:ln>
                          <a:effectLst/>
                        </wps:spPr>
                        <wps:txbx>
                          <w:txbxContent>
                            <w:p w14:paraId="0EEAFEBA" w14:textId="77777777" w:rsidR="00F95FF5" w:rsidRDefault="00F95FF5" w:rsidP="00CD771A">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683AD632" w14:textId="77777777" w:rsidR="00F95FF5" w:rsidRPr="00BD404F" w:rsidRDefault="00F95FF5" w:rsidP="00CD771A">
                              <w:pPr>
                                <w:spacing w:after="0" w:line="240" w:lineRule="auto"/>
                                <w:ind w:left="57" w:right="57"/>
                                <w:jc w:val="center"/>
                                <w:rPr>
                                  <w:rFonts w:cs="Arial"/>
                                  <w:sz w:val="16"/>
                                  <w:szCs w:val="16"/>
                                </w:rPr>
                              </w:pPr>
                            </w:p>
                            <w:p w14:paraId="343837F2" w14:textId="77777777" w:rsidR="00F95FF5" w:rsidRPr="00BD404F" w:rsidRDefault="00F95FF5" w:rsidP="00CD771A">
                              <w:pPr>
                                <w:spacing w:after="0" w:line="240" w:lineRule="auto"/>
                                <w:ind w:left="57" w:right="57"/>
                                <w:jc w:val="center"/>
                                <w:rPr>
                                  <w:rFonts w:cs="Arial"/>
                                  <w:sz w:val="16"/>
                                  <w:szCs w:val="16"/>
                                </w:rPr>
                              </w:pPr>
                              <w:r w:rsidRPr="00BD404F">
                                <w:rPr>
                                  <w:rFonts w:cs="Arial"/>
                                  <w:sz w:val="16"/>
                                  <w:szCs w:val="16"/>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71" name="Text Box 26"/>
                        <wps:cNvSpPr txBox="1"/>
                        <wps:spPr>
                          <a:xfrm>
                            <a:off x="1159572" y="822804"/>
                            <a:ext cx="972000" cy="612000"/>
                          </a:xfrm>
                          <a:prstGeom prst="rect">
                            <a:avLst/>
                          </a:prstGeom>
                          <a:solidFill>
                            <a:sysClr val="window" lastClr="FFFFFF">
                              <a:lumMod val="95000"/>
                            </a:sysClr>
                          </a:solidFill>
                          <a:ln w="9525">
                            <a:solidFill>
                              <a:prstClr val="black"/>
                            </a:solidFill>
                          </a:ln>
                          <a:effectLst/>
                        </wps:spPr>
                        <wps:txbx>
                          <w:txbxContent>
                            <w:p w14:paraId="5074F121"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1B</w:t>
                              </w:r>
                            </w:p>
                            <w:p w14:paraId="31535DA0"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663B8669"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Components</w:t>
                              </w:r>
                            </w:p>
                            <w:p w14:paraId="14A04855"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2" name="Text Box 26"/>
                        <wps:cNvSpPr txBox="1"/>
                        <wps:spPr>
                          <a:xfrm>
                            <a:off x="4922005" y="406"/>
                            <a:ext cx="972000" cy="540000"/>
                          </a:xfrm>
                          <a:prstGeom prst="rect">
                            <a:avLst/>
                          </a:prstGeom>
                          <a:solidFill>
                            <a:sysClr val="window" lastClr="FFFFFF">
                              <a:lumMod val="95000"/>
                            </a:sysClr>
                          </a:solidFill>
                          <a:ln w="9525">
                            <a:solidFill>
                              <a:prstClr val="black"/>
                            </a:solidFill>
                          </a:ln>
                          <a:effectLst/>
                        </wps:spPr>
                        <wps:txbx>
                          <w:txbxContent>
                            <w:p w14:paraId="7AD2F763"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0A699B49"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3" name="Text Box 26"/>
                        <wps:cNvSpPr txBox="1"/>
                        <wps:spPr>
                          <a:xfrm>
                            <a:off x="3623385" y="1588979"/>
                            <a:ext cx="972000" cy="540000"/>
                          </a:xfrm>
                          <a:prstGeom prst="rect">
                            <a:avLst/>
                          </a:prstGeom>
                          <a:solidFill>
                            <a:sysClr val="window" lastClr="FFFFFF">
                              <a:lumMod val="95000"/>
                            </a:sysClr>
                          </a:solidFill>
                          <a:ln w="9525">
                            <a:solidFill>
                              <a:prstClr val="black"/>
                            </a:solidFill>
                          </a:ln>
                          <a:effectLst/>
                        </wps:spPr>
                        <wps:txbx>
                          <w:txbxContent>
                            <w:p w14:paraId="4020DD9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47E2C898"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(3) or 1000h (4)</w:t>
                              </w:r>
                              <w:r w:rsidRPr="00BD404F">
                                <w:rPr>
                                  <w:rFonts w:ascii="Arial" w:hAnsi="Arial" w:cs="Arial"/>
                                  <w:sz w:val="16"/>
                                  <w:szCs w:val="16"/>
                                </w:rPr>
                                <w:t xml:space="preserve">  </w:t>
                              </w:r>
                            </w:p>
                            <w:p w14:paraId="62365305" w14:textId="5C1D5ADC"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_Ref17802434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8.17</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4" name="Text Box 26"/>
                        <wps:cNvSpPr txBox="1"/>
                        <wps:spPr>
                          <a:xfrm>
                            <a:off x="17" y="822804"/>
                            <a:ext cx="972000" cy="612000"/>
                          </a:xfrm>
                          <a:prstGeom prst="rect">
                            <a:avLst/>
                          </a:prstGeom>
                          <a:solidFill>
                            <a:sysClr val="window" lastClr="FFFFFF">
                              <a:lumMod val="95000"/>
                            </a:sysClr>
                          </a:solidFill>
                          <a:ln w="9525">
                            <a:solidFill>
                              <a:prstClr val="black"/>
                            </a:solidFill>
                          </a:ln>
                          <a:effectLst/>
                        </wps:spPr>
                        <wps:txbx>
                          <w:txbxContent>
                            <w:p w14:paraId="1E2A001D" w14:textId="77777777" w:rsidR="00F95FF5" w:rsidRDefault="00F95FF5" w:rsidP="00CD771A">
                              <w:pPr>
                                <w:pStyle w:val="NormalWeb"/>
                                <w:spacing w:before="0" w:beforeAutospacing="0" w:after="0" w:afterAutospacing="0"/>
                                <w:ind w:left="57" w:right="57"/>
                                <w:jc w:val="center"/>
                                <w:rPr>
                                  <w:rFonts w:ascii="Arial" w:hAnsi="Arial"/>
                                  <w:sz w:val="16"/>
                                  <w:szCs w:val="16"/>
                                </w:rPr>
                              </w:pPr>
                              <w:r w:rsidRPr="00BD404F">
                                <w:rPr>
                                  <w:rFonts w:ascii="Arial" w:hAnsi="Arial"/>
                                  <w:sz w:val="16"/>
                                  <w:szCs w:val="16"/>
                                </w:rPr>
                                <w:t> </w:t>
                              </w:r>
                              <w:r>
                                <w:rPr>
                                  <w:rFonts w:ascii="Arial" w:hAnsi="Arial"/>
                                  <w:sz w:val="16"/>
                                  <w:szCs w:val="16"/>
                                </w:rPr>
                                <w:t>Subgroup 1A</w:t>
                              </w:r>
                            </w:p>
                            <w:p w14:paraId="4C530BDC" w14:textId="77777777" w:rsidR="00F95FF5" w:rsidRDefault="00F95FF5" w:rsidP="00CD771A">
                              <w:pPr>
                                <w:pStyle w:val="NormalWeb"/>
                                <w:spacing w:before="0" w:beforeAutospacing="0" w:after="0" w:afterAutospacing="0"/>
                                <w:ind w:left="57" w:right="57"/>
                                <w:jc w:val="center"/>
                                <w:rPr>
                                  <w:rFonts w:ascii="Arial" w:hAnsi="Arial"/>
                                  <w:sz w:val="16"/>
                                  <w:szCs w:val="16"/>
                                </w:rPr>
                              </w:pPr>
                            </w:p>
                            <w:p w14:paraId="28FAE106" w14:textId="77777777" w:rsidR="00F95FF5" w:rsidRDefault="00F95FF5" w:rsidP="00CD771A">
                              <w:pPr>
                                <w:pStyle w:val="NormalWeb"/>
                                <w:spacing w:before="0" w:beforeAutospacing="0" w:after="0" w:afterAutospacing="0"/>
                                <w:ind w:left="57" w:right="57"/>
                                <w:jc w:val="center"/>
                                <w:rPr>
                                  <w:rFonts w:ascii="Arial" w:hAnsi="Arial"/>
                                  <w:sz w:val="16"/>
                                  <w:szCs w:val="16"/>
                                </w:rPr>
                              </w:pPr>
                              <w:r>
                                <w:rPr>
                                  <w:rFonts w:ascii="Arial" w:hAnsi="Arial"/>
                                  <w:sz w:val="16"/>
                                  <w:szCs w:val="16"/>
                                </w:rPr>
                                <w:t>12 Components</w:t>
                              </w:r>
                            </w:p>
                            <w:p w14:paraId="3B975E73" w14:textId="77777777" w:rsidR="00F95FF5" w:rsidRPr="00BD404F" w:rsidRDefault="00F95FF5" w:rsidP="00CD771A">
                              <w:pPr>
                                <w:pStyle w:val="NormalWeb"/>
                                <w:spacing w:before="0" w:beforeAutospacing="0" w:after="0" w:afterAutospacing="0"/>
                                <w:ind w:left="57" w:right="57"/>
                                <w:jc w:val="center"/>
                                <w:rPr>
                                  <w:sz w:val="16"/>
                                  <w:szCs w:val="16"/>
                                </w:rPr>
                              </w:pPr>
                              <w:r w:rsidRPr="00BD404F">
                                <w:rPr>
                                  <w:rFonts w:ascii="Arial" w:hAnsi="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3623314" y="822887"/>
                            <a:ext cx="972000" cy="612000"/>
                          </a:xfrm>
                          <a:prstGeom prst="rect">
                            <a:avLst/>
                          </a:prstGeom>
                          <a:solidFill>
                            <a:sysClr val="window" lastClr="FFFFFF">
                              <a:lumMod val="95000"/>
                            </a:sysClr>
                          </a:solidFill>
                          <a:ln w="9525">
                            <a:solidFill>
                              <a:prstClr val="black"/>
                            </a:solidFill>
                          </a:ln>
                          <a:effectLst/>
                        </wps:spPr>
                        <wps:txbx>
                          <w:txbxContent>
                            <w:p w14:paraId="52FA7626"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w:t>
                              </w:r>
                            </w:p>
                            <w:p w14:paraId="6D937687"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64 (3) or 20 (4)</w:t>
                              </w:r>
                            </w:p>
                            <w:p w14:paraId="4D371A5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55FB75C4"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3623173" y="27"/>
                            <a:ext cx="972000" cy="540000"/>
                          </a:xfrm>
                          <a:prstGeom prst="rect">
                            <a:avLst/>
                          </a:prstGeom>
                          <a:solidFill>
                            <a:sysClr val="window" lastClr="FFFFFF">
                              <a:lumMod val="95000"/>
                            </a:sysClr>
                          </a:solidFill>
                          <a:ln w="9525">
                            <a:solidFill>
                              <a:prstClr val="black"/>
                            </a:solidFill>
                          </a:ln>
                          <a:effectLst/>
                        </wps:spPr>
                        <wps:txbx>
                          <w:txbxContent>
                            <w:p w14:paraId="34EC78A8"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Subgroup</w:t>
                              </w:r>
                            </w:p>
                            <w:p w14:paraId="6EDD8312"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72" y="1588793"/>
                            <a:ext cx="972000" cy="540000"/>
                          </a:xfrm>
                          <a:prstGeom prst="rect">
                            <a:avLst/>
                          </a:prstGeom>
                          <a:solidFill>
                            <a:sysClr val="window" lastClr="FFFFFF">
                              <a:lumMod val="95000"/>
                            </a:sysClr>
                          </a:solidFill>
                          <a:ln w="9525">
                            <a:solidFill>
                              <a:prstClr val="black"/>
                            </a:solidFill>
                          </a:ln>
                          <a:effectLst/>
                        </wps:spPr>
                        <wps:txbx>
                          <w:txbxContent>
                            <w:p w14:paraId="1376779B"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Temperature</w:t>
                              </w:r>
                              <w:r>
                                <w:rPr>
                                  <w:rFonts w:ascii="Arial" w:hAnsi="Arial" w:cs="Arial"/>
                                  <w:sz w:val="16"/>
                                  <w:szCs w:val="16"/>
                                </w:rPr>
                                <w:t xml:space="preserve"> Rise (3)</w:t>
                              </w:r>
                            </w:p>
                            <w:p w14:paraId="42D7329A"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54BD07C0"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_Ref479080529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0" name="Text Box 26"/>
                        <wps:cNvSpPr txBox="1"/>
                        <wps:spPr>
                          <a:xfrm>
                            <a:off x="2317866" y="1588962"/>
                            <a:ext cx="972000" cy="540000"/>
                          </a:xfrm>
                          <a:prstGeom prst="rect">
                            <a:avLst/>
                          </a:prstGeom>
                          <a:solidFill>
                            <a:sysClr val="window" lastClr="FFFFFF">
                              <a:lumMod val="95000"/>
                            </a:sysClr>
                          </a:solidFill>
                          <a:ln w="9525">
                            <a:solidFill>
                              <a:prstClr val="black"/>
                            </a:solidFill>
                          </a:ln>
                          <a:effectLst/>
                        </wps:spPr>
                        <wps:txbx>
                          <w:txbxContent>
                            <w:p w14:paraId="75F61A16" w14:textId="054AAEC9"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7D53AF35"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0E756FC8" w14:textId="2DC3DA31"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Para.</w:t>
                              </w:r>
                              <w:r w:rsidR="00923744" w:rsidRPr="00BD404F">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_Ref479080636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8.14</w:t>
                              </w:r>
                              <w:r w:rsidR="00C47F6A">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1159485" y="3010607"/>
                            <a:ext cx="972000" cy="540000"/>
                          </a:xfrm>
                          <a:prstGeom prst="rect">
                            <a:avLst/>
                          </a:prstGeom>
                          <a:solidFill>
                            <a:sysClr val="window" lastClr="FFFFFF">
                              <a:lumMod val="95000"/>
                            </a:sysClr>
                          </a:solidFill>
                          <a:ln w="9525">
                            <a:solidFill>
                              <a:prstClr val="black"/>
                            </a:solidFill>
                          </a:ln>
                          <a:effectLst/>
                        </wps:spPr>
                        <wps:txbx>
                          <w:txbxContent>
                            <w:p w14:paraId="42543683"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33BC1FF3"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53227761"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_Ref478374582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3" name="Straight Connector 45"/>
                        <wps:cNvCnPr>
                          <a:stCxn id="70" idx="2"/>
                          <a:endCxn id="74" idx="0"/>
                        </wps:cNvCnPr>
                        <wps:spPr>
                          <a:xfrm rot="5400000">
                            <a:off x="924207" y="101811"/>
                            <a:ext cx="282804" cy="1159183"/>
                          </a:xfrm>
                          <a:prstGeom prst="bentConnector3">
                            <a:avLst>
                              <a:gd name="adj1" fmla="val 50000"/>
                            </a:avLst>
                          </a:prstGeom>
                          <a:noFill/>
                          <a:ln w="9525" cap="flat" cmpd="sng" algn="ctr">
                            <a:solidFill>
                              <a:sysClr val="windowText" lastClr="000000"/>
                            </a:solidFill>
                            <a:prstDash val="solid"/>
                          </a:ln>
                          <a:effectLst/>
                        </wps:spPr>
                        <wps:bodyPr/>
                      </wps:wsp>
                      <wps:wsp>
                        <wps:cNvPr id="84" name="Straight Connector 45"/>
                        <wps:cNvCnPr>
                          <a:stCxn id="70" idx="2"/>
                          <a:endCxn id="71" idx="0"/>
                        </wps:cNvCnPr>
                        <wps:spPr>
                          <a:xfrm rot="16200000" flipH="1">
                            <a:off x="1503984" y="681216"/>
                            <a:ext cx="282804" cy="372"/>
                          </a:xfrm>
                          <a:prstGeom prst="bentConnector3">
                            <a:avLst>
                              <a:gd name="adj1" fmla="val 50000"/>
                            </a:avLst>
                          </a:prstGeom>
                          <a:noFill/>
                          <a:ln w="9525" cap="flat" cmpd="sng" algn="ctr">
                            <a:solidFill>
                              <a:sysClr val="windowText" lastClr="000000"/>
                            </a:solidFill>
                            <a:prstDash val="solid"/>
                          </a:ln>
                          <a:effectLst/>
                        </wps:spPr>
                        <wps:bodyPr/>
                      </wps:wsp>
                      <wps:wsp>
                        <wps:cNvPr id="85" name="Straight Connector 85"/>
                        <wps:cNvCnPr>
                          <a:stCxn id="72" idx="2"/>
                          <a:endCxn id="90" idx="0"/>
                        </wps:cNvCnPr>
                        <wps:spPr>
                          <a:xfrm flipH="1">
                            <a:off x="5407435" y="540406"/>
                            <a:ext cx="570" cy="2459485"/>
                          </a:xfrm>
                          <a:prstGeom prst="line">
                            <a:avLst/>
                          </a:prstGeom>
                          <a:noFill/>
                          <a:ln w="9525" cap="flat" cmpd="sng" algn="ctr">
                            <a:solidFill>
                              <a:sysClr val="windowText" lastClr="000000"/>
                            </a:solidFill>
                            <a:prstDash val="solid"/>
                          </a:ln>
                          <a:effectLst/>
                        </wps:spPr>
                        <wps:bodyPr/>
                      </wps:wsp>
                      <wps:wsp>
                        <wps:cNvPr id="86" name="Text Box 26"/>
                        <wps:cNvSpPr txBox="1"/>
                        <wps:spPr>
                          <a:xfrm>
                            <a:off x="4921435" y="1588899"/>
                            <a:ext cx="972000" cy="540000"/>
                          </a:xfrm>
                          <a:prstGeom prst="rect">
                            <a:avLst/>
                          </a:prstGeom>
                          <a:solidFill>
                            <a:sysClr val="window" lastClr="FFFFFF">
                              <a:lumMod val="95000"/>
                            </a:sysClr>
                          </a:solidFill>
                          <a:ln w="9525">
                            <a:solidFill>
                              <a:prstClr val="black"/>
                            </a:solidFill>
                          </a:ln>
                          <a:effectLst/>
                        </wps:spPr>
                        <wps:txbx>
                          <w:txbxContent>
                            <w:p w14:paraId="0950EC65" w14:textId="77777777" w:rsidR="00F95FF5" w:rsidRDefault="00F95FF5" w:rsidP="00CD771A">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008984AF"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lang w:val="en-GB"/>
                                </w:rPr>
                              </w:pPr>
                            </w:p>
                            <w:p w14:paraId="36B3E493" w14:textId="712E177E"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 xml:space="preserve">Para. </w:t>
                              </w:r>
                              <w:r>
                                <w:rPr>
                                  <w:rFonts w:ascii="Arial" w:hAnsi="Arial" w:cs="Arial"/>
                                  <w:sz w:val="16"/>
                                  <w:szCs w:val="16"/>
                                  <w:lang w:val="en-GB"/>
                                </w:rPr>
                                <w:fldChar w:fldCharType="begin"/>
                              </w:r>
                              <w:r>
                                <w:rPr>
                                  <w:rFonts w:ascii="Arial" w:hAnsi="Arial" w:cs="Arial"/>
                                  <w:sz w:val="16"/>
                                  <w:szCs w:val="16"/>
                                  <w:lang w:val="en-GB"/>
                                </w:rPr>
                                <w:instrText xml:space="preserve"> REF _Ref478374893 \r \h </w:instrText>
                              </w:r>
                              <w:r>
                                <w:rPr>
                                  <w:rFonts w:ascii="Arial" w:hAnsi="Arial" w:cs="Arial"/>
                                  <w:sz w:val="16"/>
                                  <w:szCs w:val="16"/>
                                  <w:lang w:val="en-GB"/>
                                </w:rPr>
                              </w:r>
                              <w:r>
                                <w:rPr>
                                  <w:rFonts w:ascii="Arial" w:hAnsi="Arial" w:cs="Arial"/>
                                  <w:sz w:val="16"/>
                                  <w:szCs w:val="16"/>
                                  <w:lang w:val="en-GB"/>
                                </w:rPr>
                                <w:fldChar w:fldCharType="separate"/>
                              </w:r>
                              <w:r>
                                <w:rPr>
                                  <w:rFonts w:ascii="Arial" w:hAnsi="Arial" w:cs="Arial"/>
                                  <w:sz w:val="16"/>
                                  <w:szCs w:val="16"/>
                                  <w:lang w:val="en-GB"/>
                                </w:rPr>
                                <w:t>8.18</w:t>
                              </w:r>
                              <w:r>
                                <w:rPr>
                                  <w:rFonts w:ascii="Arial" w:hAnsi="Arial" w:cs="Arial"/>
                                  <w:sz w:val="16"/>
                                  <w:szCs w:val="16"/>
                                  <w:lang w:val="en-GB"/>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7" name="Text Box 26"/>
                        <wps:cNvSpPr txBox="1"/>
                        <wps:spPr>
                          <a:xfrm>
                            <a:off x="4921435" y="822376"/>
                            <a:ext cx="972000" cy="612000"/>
                          </a:xfrm>
                          <a:prstGeom prst="rect">
                            <a:avLst/>
                          </a:prstGeom>
                          <a:solidFill>
                            <a:sysClr val="window" lastClr="FFFFFF">
                              <a:lumMod val="95000"/>
                            </a:sysClr>
                          </a:solidFill>
                          <a:ln w="9525">
                            <a:solidFill>
                              <a:prstClr val="black"/>
                            </a:solidFill>
                          </a:ln>
                          <a:effectLst/>
                        </wps:spPr>
                        <wps:txbx>
                          <w:txbxContent>
                            <w:p w14:paraId="7ED75567"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25F44E99"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287818ED"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226111AB"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8" name="Text Box 26"/>
                        <wps:cNvSpPr txBox="1"/>
                        <wps:spPr>
                          <a:xfrm>
                            <a:off x="4921435" y="2297854"/>
                            <a:ext cx="972000" cy="540000"/>
                          </a:xfrm>
                          <a:prstGeom prst="rect">
                            <a:avLst/>
                          </a:prstGeom>
                          <a:solidFill>
                            <a:sysClr val="window" lastClr="FFFFFF">
                              <a:lumMod val="95000"/>
                            </a:sysClr>
                          </a:solidFill>
                          <a:ln w="9525">
                            <a:solidFill>
                              <a:prstClr val="black"/>
                            </a:solidFill>
                          </a:ln>
                          <a:effectLst/>
                        </wps:spPr>
                        <wps:txbx>
                          <w:txbxContent>
                            <w:p w14:paraId="01A3628C"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74084DBA"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7D9ADF19" w14:textId="1ACB3EB7" w:rsidR="00F95FF5" w:rsidRDefault="00F95FF5" w:rsidP="00CD771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_Ref478374906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8.19</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9" name="Text Box 26"/>
                        <wps:cNvSpPr txBox="1"/>
                        <wps:spPr>
                          <a:xfrm>
                            <a:off x="0" y="3004543"/>
                            <a:ext cx="972000" cy="540000"/>
                          </a:xfrm>
                          <a:prstGeom prst="rect">
                            <a:avLst/>
                          </a:prstGeom>
                          <a:solidFill>
                            <a:sysClr val="window" lastClr="FFFFFF">
                              <a:lumMod val="95000"/>
                            </a:sysClr>
                          </a:solidFill>
                          <a:ln w="9525">
                            <a:solidFill>
                              <a:prstClr val="black"/>
                            </a:solidFill>
                          </a:ln>
                          <a:effectLst/>
                        </wps:spPr>
                        <wps:txbx>
                          <w:txbxContent>
                            <w:p w14:paraId="42FCB9A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Low Air Pressure</w:t>
                              </w:r>
                            </w:p>
                            <w:p w14:paraId="746C22DF"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7382BCF8" w14:textId="7CB2CD5A" w:rsidR="00F95FF5" w:rsidRDefault="00F95FF5" w:rsidP="00CD771A">
                              <w:pPr>
                                <w:pStyle w:val="NormalWeb"/>
                                <w:spacing w:before="0" w:beforeAutospacing="0" w:after="0" w:afterAutospacing="0"/>
                                <w:ind w:left="57" w:right="57"/>
                                <w:jc w:val="center"/>
                              </w:pPr>
                              <w:r>
                                <w:rPr>
                                  <w:rFonts w:ascii="Arial" w:hAnsi="Arial" w:cs="Arial"/>
                                  <w:sz w:val="16"/>
                                  <w:szCs w:val="16"/>
                                </w:rPr>
                                <w:t>Para.</w:t>
                              </w:r>
                              <w:r w:rsidR="00923744" w:rsidRPr="00D36A49">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_Ref93312267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8.11</w:t>
                              </w:r>
                              <w:r w:rsidR="00C47F6A">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0" name="Text Box 26"/>
                        <wps:cNvSpPr txBox="1"/>
                        <wps:spPr>
                          <a:xfrm>
                            <a:off x="4921435" y="2999891"/>
                            <a:ext cx="972000" cy="540000"/>
                          </a:xfrm>
                          <a:prstGeom prst="rect">
                            <a:avLst/>
                          </a:prstGeom>
                          <a:solidFill>
                            <a:sysClr val="window" lastClr="FFFFFF">
                              <a:lumMod val="95000"/>
                            </a:sysClr>
                          </a:solidFill>
                          <a:ln w="9525">
                            <a:solidFill>
                              <a:prstClr val="black"/>
                            </a:solidFill>
                          </a:ln>
                          <a:effectLst/>
                        </wps:spPr>
                        <wps:txbx>
                          <w:txbxContent>
                            <w:p w14:paraId="67E56007"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65A1E134"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0E4980FA" w14:textId="283DB80E" w:rsidR="00F95FF5" w:rsidRDefault="00F95FF5" w:rsidP="00CD771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_Ref478374919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8.20</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1" name="Text Box 26"/>
                        <wps:cNvSpPr txBox="1"/>
                        <wps:spPr>
                          <a:xfrm>
                            <a:off x="1159485" y="1588885"/>
                            <a:ext cx="972000" cy="540000"/>
                          </a:xfrm>
                          <a:prstGeom prst="rect">
                            <a:avLst/>
                          </a:prstGeom>
                          <a:solidFill>
                            <a:sysClr val="window" lastClr="FFFFFF">
                              <a:lumMod val="95000"/>
                            </a:sysClr>
                          </a:solidFill>
                          <a:ln w="9525">
                            <a:solidFill>
                              <a:prstClr val="black"/>
                            </a:solidFill>
                          </a:ln>
                          <a:effectLst/>
                        </wps:spPr>
                        <wps:txbx>
                          <w:txbxContent>
                            <w:p w14:paraId="6CD0D41A"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 (3)</w:t>
                              </w:r>
                            </w:p>
                            <w:p w14:paraId="2265E0CF" w14:textId="46FE870B" w:rsidR="00F95FF5" w:rsidRDefault="00F95FF5" w:rsidP="00CD771A">
                              <w:pPr>
                                <w:pStyle w:val="NormalWeb"/>
                                <w:spacing w:before="0" w:beforeAutospacing="0" w:after="0" w:afterAutospacing="0"/>
                                <w:ind w:left="57" w:right="57"/>
                                <w:jc w:val="center"/>
                              </w:pPr>
                              <w:r>
                                <w:rPr>
                                  <w:rFonts w:ascii="Arial" w:hAnsi="Arial" w:cs="Arial"/>
                                  <w:color w:val="000000"/>
                                  <w:sz w:val="16"/>
                                  <w:szCs w:val="16"/>
                                </w:rPr>
                                <w:t>Para.</w:t>
                              </w:r>
                              <w:r w:rsidR="00923744" w:rsidRPr="00D36A49">
                                <w:rPr>
                                  <w:rFonts w:ascii="Arial" w:hAnsi="Arial" w:cs="Arial"/>
                                  <w:color w:val="000000"/>
                                  <w:sz w:val="16"/>
                                  <w:szCs w:val="16"/>
                                </w:rPr>
                                <w:t xml:space="preserve"> </w:t>
                              </w:r>
                              <w:r w:rsidR="00C47F6A">
                                <w:rPr>
                                  <w:rFonts w:ascii="Arial" w:hAnsi="Arial" w:cs="Arial"/>
                                  <w:color w:val="000000"/>
                                  <w:sz w:val="16"/>
                                  <w:szCs w:val="16"/>
                                </w:rPr>
                                <w:fldChar w:fldCharType="begin"/>
                              </w:r>
                              <w:r w:rsidR="00C47F6A">
                                <w:rPr>
                                  <w:rFonts w:ascii="Arial" w:hAnsi="Arial" w:cs="Arial"/>
                                  <w:color w:val="000000"/>
                                  <w:sz w:val="16"/>
                                  <w:szCs w:val="16"/>
                                </w:rPr>
                                <w:instrText xml:space="preserve"> REF _Ref93312278 \r \h </w:instrText>
                              </w:r>
                              <w:r w:rsidR="00C47F6A">
                                <w:rPr>
                                  <w:rFonts w:ascii="Arial" w:hAnsi="Arial" w:cs="Arial"/>
                                  <w:color w:val="000000"/>
                                  <w:sz w:val="16"/>
                                  <w:szCs w:val="16"/>
                                </w:rPr>
                              </w:r>
                              <w:r w:rsidR="00C47F6A">
                                <w:rPr>
                                  <w:rFonts w:ascii="Arial" w:hAnsi="Arial" w:cs="Arial"/>
                                  <w:color w:val="000000"/>
                                  <w:sz w:val="16"/>
                                  <w:szCs w:val="16"/>
                                </w:rPr>
                                <w:fldChar w:fldCharType="separate"/>
                              </w:r>
                              <w:r w:rsidR="00C47F6A">
                                <w:rPr>
                                  <w:rFonts w:ascii="Arial" w:hAnsi="Arial" w:cs="Arial"/>
                                  <w:color w:val="000000"/>
                                  <w:sz w:val="16"/>
                                  <w:szCs w:val="16"/>
                                </w:rPr>
                                <w:t>8.13</w:t>
                              </w:r>
                              <w:r w:rsidR="00C47F6A">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2" name="Text Box 26"/>
                        <wps:cNvSpPr txBox="1"/>
                        <wps:spPr>
                          <a:xfrm>
                            <a:off x="2317150" y="3003930"/>
                            <a:ext cx="972000" cy="540000"/>
                          </a:xfrm>
                          <a:prstGeom prst="rect">
                            <a:avLst/>
                          </a:prstGeom>
                          <a:solidFill>
                            <a:sysClr val="window" lastClr="FFFFFF">
                              <a:lumMod val="95000"/>
                            </a:sysClr>
                          </a:solidFill>
                          <a:ln w="9525">
                            <a:solidFill>
                              <a:prstClr val="black"/>
                            </a:solidFill>
                          </a:ln>
                          <a:effectLst/>
                        </wps:spPr>
                        <wps:txbx>
                          <w:txbxContent>
                            <w:p w14:paraId="51C09EFB" w14:textId="656E8DAF"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Accelerated Damp Heat</w:t>
                              </w:r>
                            </w:p>
                            <w:p w14:paraId="659FEDC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4372E3E2" w14:textId="135C9BF1" w:rsidR="00F95FF5" w:rsidRDefault="00F95FF5" w:rsidP="00CD771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_Ref478374835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8.16</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3" name="Text Box 26"/>
                        <wps:cNvSpPr txBox="1"/>
                        <wps:spPr>
                          <a:xfrm>
                            <a:off x="2317600" y="822747"/>
                            <a:ext cx="972000" cy="611505"/>
                          </a:xfrm>
                          <a:prstGeom prst="rect">
                            <a:avLst/>
                          </a:prstGeom>
                          <a:solidFill>
                            <a:sysClr val="window" lastClr="FFFFFF">
                              <a:lumMod val="95000"/>
                            </a:sysClr>
                          </a:solidFill>
                          <a:ln w="9525">
                            <a:solidFill>
                              <a:prstClr val="black"/>
                            </a:solidFill>
                          </a:ln>
                          <a:effectLst/>
                        </wps:spPr>
                        <wps:txbx>
                          <w:txbxContent>
                            <w:p w14:paraId="0DB16A24"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Subgroup 1C</w:t>
                              </w:r>
                            </w:p>
                            <w:p w14:paraId="6A419D40" w14:textId="77777777" w:rsidR="00F95FF5" w:rsidRPr="00D30AAE" w:rsidRDefault="00F95FF5" w:rsidP="00CD771A">
                              <w:pPr>
                                <w:pStyle w:val="NormalWeb"/>
                                <w:spacing w:before="0" w:beforeAutospacing="0" w:after="0" w:afterAutospacing="0"/>
                                <w:ind w:left="57" w:right="57"/>
                                <w:jc w:val="center"/>
                                <w:rPr>
                                  <w:rFonts w:ascii="Arial" w:hAnsi="Arial" w:cs="Arial"/>
                                  <w:sz w:val="16"/>
                                  <w:szCs w:val="16"/>
                                </w:rPr>
                              </w:pPr>
                            </w:p>
                            <w:p w14:paraId="723A8699" w14:textId="77777777" w:rsidR="00F95FF5" w:rsidRDefault="00F95FF5" w:rsidP="00CD771A">
                              <w:pPr>
                                <w:pStyle w:val="NormalWeb"/>
                                <w:spacing w:before="0" w:beforeAutospacing="0" w:after="0" w:afterAutospacing="0"/>
                                <w:ind w:left="57" w:right="57"/>
                                <w:jc w:val="center"/>
                              </w:pPr>
                              <w:r>
                                <w:rPr>
                                  <w:rFonts w:ascii="Arial" w:hAnsi="Arial" w:cs="Arial"/>
                                  <w:sz w:val="16"/>
                                  <w:szCs w:val="16"/>
                                </w:rPr>
                                <w:t>12 Components</w:t>
                              </w:r>
                            </w:p>
                            <w:p w14:paraId="4A4AA06E" w14:textId="7531062A" w:rsidR="00F95FF5" w:rsidRDefault="00F95FF5" w:rsidP="00CD771A">
                              <w:pPr>
                                <w:pStyle w:val="NormalWeb"/>
                                <w:spacing w:before="0" w:beforeAutospacing="0" w:after="0" w:afterAutospacing="0"/>
                                <w:ind w:left="57" w:right="57"/>
                                <w:jc w:val="center"/>
                              </w:pPr>
                              <w:r>
                                <w:rPr>
                                  <w:rFonts w:ascii="Arial" w:hAnsi="Arial" w:cs="Arial"/>
                                  <w:sz w:val="16"/>
                                  <w:szCs w:val="16"/>
                                </w:rPr>
                                <w:t>(1) (2)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4" name="Straight Connector 45"/>
                        <wps:cNvCnPr>
                          <a:stCxn id="70" idx="2"/>
                          <a:endCxn id="93" idx="0"/>
                        </wps:cNvCnPr>
                        <wps:spPr>
                          <a:xfrm rot="16200000" flipH="1">
                            <a:off x="2083027" y="102173"/>
                            <a:ext cx="282747" cy="1158400"/>
                          </a:xfrm>
                          <a:prstGeom prst="bentConnector3">
                            <a:avLst>
                              <a:gd name="adj1" fmla="val 50000"/>
                            </a:avLst>
                          </a:prstGeom>
                          <a:noFill/>
                          <a:ln w="9525" cap="flat" cmpd="sng" algn="ctr">
                            <a:solidFill>
                              <a:sysClr val="windowText" lastClr="000000"/>
                            </a:solidFill>
                            <a:prstDash val="solid"/>
                          </a:ln>
                          <a:effectLst/>
                        </wps:spPr>
                        <wps:bodyPr/>
                      </wps:wsp>
                      <wps:wsp>
                        <wps:cNvPr id="97" name="Text Box 26"/>
                        <wps:cNvSpPr txBox="1"/>
                        <wps:spPr>
                          <a:xfrm>
                            <a:off x="2317600" y="2298170"/>
                            <a:ext cx="971550" cy="539750"/>
                          </a:xfrm>
                          <a:prstGeom prst="rect">
                            <a:avLst/>
                          </a:prstGeom>
                          <a:solidFill>
                            <a:sysClr val="window" lastClr="FFFFFF">
                              <a:lumMod val="95000"/>
                            </a:sysClr>
                          </a:solidFill>
                          <a:ln w="9525">
                            <a:solidFill>
                              <a:prstClr val="black"/>
                            </a:solidFill>
                          </a:ln>
                          <a:effectLst/>
                        </wps:spPr>
                        <wps:txbx>
                          <w:txbxContent>
                            <w:p w14:paraId="52072918" w14:textId="62A89ED6" w:rsidR="00F95FF5" w:rsidRDefault="00F95FF5" w:rsidP="00CD771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Rapid Change of Temperature</w:t>
                              </w:r>
                            </w:p>
                            <w:p w14:paraId="77C05622" w14:textId="77777777" w:rsidR="00F95FF5" w:rsidRPr="00195857" w:rsidRDefault="00F95FF5" w:rsidP="00CD771A">
                              <w:pPr>
                                <w:pStyle w:val="NormalWeb"/>
                                <w:spacing w:before="0" w:beforeAutospacing="0" w:after="0" w:afterAutospacing="0"/>
                                <w:ind w:left="58" w:right="58"/>
                                <w:jc w:val="center"/>
                                <w:rPr>
                                  <w:rFonts w:ascii="Arial" w:hAnsi="Arial" w:cs="Arial"/>
                                  <w:sz w:val="16"/>
                                  <w:szCs w:val="16"/>
                                </w:rPr>
                              </w:pPr>
                            </w:p>
                            <w:p w14:paraId="28B53D14" w14:textId="77777777" w:rsidR="00F95FF5" w:rsidRPr="00195857" w:rsidRDefault="00F95FF5" w:rsidP="00CD771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0" name="Text Box 26"/>
                        <wps:cNvSpPr txBox="1"/>
                        <wps:spPr>
                          <a:xfrm>
                            <a:off x="485" y="3729764"/>
                            <a:ext cx="971550" cy="539750"/>
                          </a:xfrm>
                          <a:prstGeom prst="rect">
                            <a:avLst/>
                          </a:prstGeom>
                          <a:solidFill>
                            <a:sysClr val="window" lastClr="FFFFFF">
                              <a:lumMod val="95000"/>
                            </a:sysClr>
                          </a:solidFill>
                          <a:ln w="9525">
                            <a:solidFill>
                              <a:prstClr val="black"/>
                            </a:solidFill>
                          </a:ln>
                          <a:effectLst/>
                        </wps:spPr>
                        <wps:txbx>
                          <w:txbxContent>
                            <w:p w14:paraId="225C9CCD" w14:textId="35FF14EC"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55F82D60"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2CF1B1F7"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1" name="Text Box 26"/>
                        <wps:cNvSpPr txBox="1"/>
                        <wps:spPr>
                          <a:xfrm>
                            <a:off x="1159935" y="3729825"/>
                            <a:ext cx="971550" cy="539750"/>
                          </a:xfrm>
                          <a:prstGeom prst="rect">
                            <a:avLst/>
                          </a:prstGeom>
                          <a:solidFill>
                            <a:sysClr val="window" lastClr="FFFFFF">
                              <a:lumMod val="95000"/>
                            </a:sysClr>
                          </a:solidFill>
                          <a:ln w="9525">
                            <a:solidFill>
                              <a:prstClr val="black"/>
                            </a:solidFill>
                          </a:ln>
                          <a:effectLst/>
                        </wps:spPr>
                        <wps:txbx>
                          <w:txbxContent>
                            <w:p w14:paraId="27462557" w14:textId="5CBBAC74"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49133C9E"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02095437"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2" name="Text Box 26"/>
                        <wps:cNvSpPr txBox="1"/>
                        <wps:spPr>
                          <a:xfrm>
                            <a:off x="2317600" y="3729692"/>
                            <a:ext cx="971550" cy="539750"/>
                          </a:xfrm>
                          <a:prstGeom prst="rect">
                            <a:avLst/>
                          </a:prstGeom>
                          <a:solidFill>
                            <a:sysClr val="window" lastClr="FFFFFF">
                              <a:lumMod val="95000"/>
                            </a:sysClr>
                          </a:solidFill>
                          <a:ln w="9525">
                            <a:solidFill>
                              <a:prstClr val="black"/>
                            </a:solidFill>
                          </a:ln>
                          <a:effectLst/>
                        </wps:spPr>
                        <wps:txbx>
                          <w:txbxContent>
                            <w:p w14:paraId="36B1515A" w14:textId="60E1620E"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4B8AAD6E"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222C3698"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3623173" y="2298110"/>
                            <a:ext cx="971550" cy="539115"/>
                          </a:xfrm>
                          <a:prstGeom prst="rect">
                            <a:avLst/>
                          </a:prstGeom>
                          <a:solidFill>
                            <a:sysClr val="window" lastClr="FFFFFF">
                              <a:lumMod val="95000"/>
                            </a:sysClr>
                          </a:solidFill>
                          <a:ln w="9525">
                            <a:solidFill>
                              <a:prstClr val="black"/>
                            </a:solidFill>
                          </a:ln>
                          <a:effectLst/>
                        </wps:spPr>
                        <wps:txbx>
                          <w:txbxContent>
                            <w:p w14:paraId="38830E90" w14:textId="6CE448AC"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16D27684"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23197561"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8" name="Text Box 26"/>
                        <wps:cNvSpPr txBox="1"/>
                        <wps:spPr>
                          <a:xfrm>
                            <a:off x="1160135" y="2298875"/>
                            <a:ext cx="971550" cy="539750"/>
                          </a:xfrm>
                          <a:prstGeom prst="rect">
                            <a:avLst/>
                          </a:prstGeom>
                          <a:solidFill>
                            <a:sysClr val="window" lastClr="FFFFFF">
                              <a:lumMod val="95000"/>
                            </a:sysClr>
                          </a:solidFill>
                          <a:ln w="9525">
                            <a:solidFill>
                              <a:prstClr val="black"/>
                            </a:solidFill>
                          </a:ln>
                          <a:effectLst/>
                        </wps:spPr>
                        <wps:txbx>
                          <w:txbxContent>
                            <w:p w14:paraId="1116FBFA" w14:textId="346BDF38" w:rsidR="00F95FF5" w:rsidRDefault="00F95FF5" w:rsidP="00735409">
                              <w:pPr>
                                <w:pStyle w:val="NormalWeb"/>
                                <w:spacing w:before="0" w:beforeAutospacing="0" w:after="0" w:afterAutospacing="0"/>
                                <w:ind w:left="58" w:right="58"/>
                                <w:jc w:val="center"/>
                              </w:pPr>
                              <w:r w:rsidRPr="002D6944">
                                <w:rPr>
                                  <w:rFonts w:ascii="Arial" w:hAnsi="Arial" w:cs="Arial"/>
                                  <w:sz w:val="16"/>
                                  <w:szCs w:val="16"/>
                                </w:rPr>
                                <w:t>Shock</w:t>
                              </w:r>
                            </w:p>
                            <w:p w14:paraId="39CD58EC" w14:textId="77777777" w:rsidR="00F95FF5" w:rsidRDefault="00F95FF5" w:rsidP="00735409">
                              <w:pPr>
                                <w:pStyle w:val="NormalWeb"/>
                                <w:spacing w:before="0" w:beforeAutospacing="0" w:after="0" w:afterAutospacing="0"/>
                                <w:ind w:left="58" w:right="58"/>
                                <w:jc w:val="center"/>
                              </w:pPr>
                              <w:r>
                                <w:rPr>
                                  <w:rFonts w:ascii="Arial" w:hAnsi="Arial" w:cs="Arial"/>
                                  <w:sz w:val="16"/>
                                  <w:szCs w:val="16"/>
                                </w:rPr>
                                <w:t> </w:t>
                              </w:r>
                            </w:p>
                            <w:p w14:paraId="15D92AEE" w14:textId="7899FA52" w:rsidR="00F95FF5" w:rsidRDefault="00F95FF5" w:rsidP="00735409">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_Ref479080636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8.14</w:t>
                              </w:r>
                              <w:r w:rsidR="00C47F6A">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0" y="2298660"/>
                            <a:ext cx="972000" cy="540000"/>
                          </a:xfrm>
                          <a:prstGeom prst="rect">
                            <a:avLst/>
                          </a:prstGeom>
                          <a:solidFill>
                            <a:sysClr val="window" lastClr="FFFFFF">
                              <a:lumMod val="95000"/>
                            </a:sysClr>
                          </a:solidFill>
                          <a:ln w="9525">
                            <a:solidFill>
                              <a:prstClr val="black"/>
                            </a:solidFill>
                          </a:ln>
                          <a:effectLst/>
                        </wps:spPr>
                        <wps:txbx>
                          <w:txbxContent>
                            <w:p w14:paraId="03F5E633" w14:textId="77777777" w:rsidR="008C657B" w:rsidRDefault="008C657B" w:rsidP="00CD771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Overload (3)</w:t>
                              </w:r>
                            </w:p>
                            <w:p w14:paraId="0B8CF657" w14:textId="77777777" w:rsidR="008C657B" w:rsidRDefault="008C657B" w:rsidP="00CD771A">
                              <w:pPr>
                                <w:pStyle w:val="NormalWeb"/>
                                <w:spacing w:before="0" w:beforeAutospacing="0" w:after="0" w:afterAutospacing="0"/>
                                <w:ind w:left="58" w:right="58"/>
                                <w:jc w:val="center"/>
                                <w:rPr>
                                  <w:rFonts w:ascii="Arial" w:hAnsi="Arial" w:cs="Arial"/>
                                  <w:sz w:val="16"/>
                                  <w:szCs w:val="16"/>
                                </w:rPr>
                              </w:pPr>
                            </w:p>
                            <w:p w14:paraId="39D329D8" w14:textId="48787CD8" w:rsidR="008C657B" w:rsidRDefault="008C657B" w:rsidP="00CD771A">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_Ref93312258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8.10</w:t>
                              </w:r>
                              <w:r w:rsidR="00C47F6A">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2D4403F2" id="Canvas 105" o:spid="_x0000_s1085" editas="canvas" style="width:464.05pt;height:355.95pt;mso-position-horizontal-relative:char;mso-position-vertical-relative:line" coordsize="58934,45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">
                <v:shape id="_x0000_s1086" type="#_x0000_t75" style="position:absolute;width:58934;height:45205;visibility:visible;mso-wrap-style:square">
                  <v:fill o:detectmouseclick="t"/>
                  <v:path o:connecttype="none"/>
                </v:shape>
                <v:line id="Straight Connector 5" o:spid="_x0000_s1087" style="position:absolute;flip:x;visibility:visible;mso-wrap-style:square" from="28033,14342" to="28036,3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" strokecolor="windowText"/>
                <v:shape id="Straight Connector 45" o:spid="_x0000_s1088" type="#_x0000_t32" style="position:absolute;left:41089;top:5400;width:2;height:175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" strokecolor="windowText"/>
                <v:line id="Straight Connector 67" o:spid="_x0000_s1089" style="position:absolute;visibility:visible;mso-wrap-style:square" from="4860,14348" to="4862,37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" strokecolor="windowText"/>
                <v:line id="Straight Connector 69" o:spid="_x0000_s1090" style="position:absolute;visibility:visible;mso-wrap-style:square" from="16455,14348" to="16459,37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" strokecolor="windowText"/>
                <v:shape id="Text Box 70" o:spid="_x0000_s1091" type="#_x0000_t202" style="position:absolute;width:32904;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" fillcolor="#f2f2f2">
                  <v:textbox inset="1mm,1mm,1mm,1mm">
                    <w:txbxContent>
                      <w:p w14:paraId="0EEAFEBA" w14:textId="77777777" w:rsidR="00F95FF5" w:rsidRDefault="00F95FF5" w:rsidP="00CD771A">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683AD632" w14:textId="77777777" w:rsidR="00F95FF5" w:rsidRPr="00BD404F" w:rsidRDefault="00F95FF5" w:rsidP="00CD771A">
                        <w:pPr>
                          <w:spacing w:after="0" w:line="240" w:lineRule="auto"/>
                          <w:ind w:left="57" w:right="57"/>
                          <w:jc w:val="center"/>
                          <w:rPr>
                            <w:rFonts w:cs="Arial"/>
                            <w:sz w:val="16"/>
                            <w:szCs w:val="16"/>
                          </w:rPr>
                        </w:pPr>
                      </w:p>
                      <w:p w14:paraId="343837F2" w14:textId="77777777" w:rsidR="00F95FF5" w:rsidRPr="00BD404F" w:rsidRDefault="00F95FF5" w:rsidP="00CD771A">
                        <w:pPr>
                          <w:spacing w:after="0" w:line="240" w:lineRule="auto"/>
                          <w:ind w:left="57" w:right="57"/>
                          <w:jc w:val="center"/>
                          <w:rPr>
                            <w:rFonts w:cs="Arial"/>
                            <w:sz w:val="16"/>
                            <w:szCs w:val="16"/>
                          </w:rPr>
                        </w:pPr>
                        <w:r w:rsidRPr="00BD404F">
                          <w:rPr>
                            <w:rFonts w:cs="Arial"/>
                            <w:sz w:val="16"/>
                            <w:szCs w:val="16"/>
                          </w:rPr>
                          <w:t>24 Months Period</w:t>
                        </w:r>
                      </w:p>
                    </w:txbxContent>
                  </v:textbox>
                </v:shape>
                <v:shape id="Text Box 26" o:spid="_x0000_s1092" type="#_x0000_t202" style="position:absolute;left:11595;top:8228;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" fillcolor="#f2f2f2">
                  <v:textbox inset="1mm,1mm,1mm,1mm">
                    <w:txbxContent>
                      <w:p w14:paraId="5074F121"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1B</w:t>
                        </w:r>
                      </w:p>
                      <w:p w14:paraId="31535DA0"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663B8669"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Components</w:t>
                        </w:r>
                      </w:p>
                      <w:p w14:paraId="14A04855"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v:textbox>
                </v:shape>
                <v:shape id="Text Box 26" o:spid="_x0000_s1093" type="#_x0000_t202" style="position:absolute;left:49220;top:4;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" fillcolor="#f2f2f2">
                  <v:textbox inset="1mm,1mm,1mm,1mm">
                    <w:txbxContent>
                      <w:p w14:paraId="7AD2F763"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0A699B49"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v:textbox>
                </v:shape>
                <v:shape id="Text Box 26" o:spid="_x0000_s1094" type="#_x0000_t202" style="position:absolute;left:36233;top:1588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" fillcolor="#f2f2f2">
                  <v:textbox inset="1mm,1mm,1mm,1mm">
                    <w:txbxContent>
                      <w:p w14:paraId="4020DD9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47E2C898"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(3) or 1000h (4)</w:t>
                        </w:r>
                        <w:r w:rsidRPr="00BD404F">
                          <w:rPr>
                            <w:rFonts w:ascii="Arial" w:hAnsi="Arial" w:cs="Arial"/>
                            <w:sz w:val="16"/>
                            <w:szCs w:val="16"/>
                          </w:rPr>
                          <w:t xml:space="preserve">  </w:t>
                        </w:r>
                      </w:p>
                      <w:p w14:paraId="62365305" w14:textId="5C1D5ADC"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_Ref17802434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8.17</w:t>
                        </w:r>
                        <w:r>
                          <w:rPr>
                            <w:rFonts w:ascii="Arial" w:hAnsi="Arial" w:cs="Arial"/>
                            <w:sz w:val="16"/>
                            <w:szCs w:val="16"/>
                          </w:rPr>
                          <w:fldChar w:fldCharType="end"/>
                        </w:r>
                      </w:p>
                    </w:txbxContent>
                  </v:textbox>
                </v:shape>
                <v:shape id="Text Box 26" o:spid="_x0000_s1095" type="#_x0000_t202" style="position:absolute;top:8228;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" fillcolor="#f2f2f2">
                  <v:textbox inset="1mm,1mm,1mm,1mm">
                    <w:txbxContent>
                      <w:p w14:paraId="1E2A001D" w14:textId="77777777" w:rsidR="00F95FF5" w:rsidRDefault="00F95FF5" w:rsidP="00CD771A">
                        <w:pPr>
                          <w:pStyle w:val="NormalWeb"/>
                          <w:spacing w:before="0" w:beforeAutospacing="0" w:after="0" w:afterAutospacing="0"/>
                          <w:ind w:left="57" w:right="57"/>
                          <w:jc w:val="center"/>
                          <w:rPr>
                            <w:rFonts w:ascii="Arial" w:hAnsi="Arial"/>
                            <w:sz w:val="16"/>
                            <w:szCs w:val="16"/>
                          </w:rPr>
                        </w:pPr>
                        <w:r w:rsidRPr="00BD404F">
                          <w:rPr>
                            <w:rFonts w:ascii="Arial" w:hAnsi="Arial"/>
                            <w:sz w:val="16"/>
                            <w:szCs w:val="16"/>
                          </w:rPr>
                          <w:t> </w:t>
                        </w:r>
                        <w:r>
                          <w:rPr>
                            <w:rFonts w:ascii="Arial" w:hAnsi="Arial"/>
                            <w:sz w:val="16"/>
                            <w:szCs w:val="16"/>
                          </w:rPr>
                          <w:t>Subgroup 1A</w:t>
                        </w:r>
                      </w:p>
                      <w:p w14:paraId="4C530BDC" w14:textId="77777777" w:rsidR="00F95FF5" w:rsidRDefault="00F95FF5" w:rsidP="00CD771A">
                        <w:pPr>
                          <w:pStyle w:val="NormalWeb"/>
                          <w:spacing w:before="0" w:beforeAutospacing="0" w:after="0" w:afterAutospacing="0"/>
                          <w:ind w:left="57" w:right="57"/>
                          <w:jc w:val="center"/>
                          <w:rPr>
                            <w:rFonts w:ascii="Arial" w:hAnsi="Arial"/>
                            <w:sz w:val="16"/>
                            <w:szCs w:val="16"/>
                          </w:rPr>
                        </w:pPr>
                      </w:p>
                      <w:p w14:paraId="28FAE106" w14:textId="77777777" w:rsidR="00F95FF5" w:rsidRDefault="00F95FF5" w:rsidP="00CD771A">
                        <w:pPr>
                          <w:pStyle w:val="NormalWeb"/>
                          <w:spacing w:before="0" w:beforeAutospacing="0" w:after="0" w:afterAutospacing="0"/>
                          <w:ind w:left="57" w:right="57"/>
                          <w:jc w:val="center"/>
                          <w:rPr>
                            <w:rFonts w:ascii="Arial" w:hAnsi="Arial"/>
                            <w:sz w:val="16"/>
                            <w:szCs w:val="16"/>
                          </w:rPr>
                        </w:pPr>
                        <w:r>
                          <w:rPr>
                            <w:rFonts w:ascii="Arial" w:hAnsi="Arial"/>
                            <w:sz w:val="16"/>
                            <w:szCs w:val="16"/>
                          </w:rPr>
                          <w:t>12 Components</w:t>
                        </w:r>
                      </w:p>
                      <w:p w14:paraId="3B975E73" w14:textId="77777777" w:rsidR="00F95FF5" w:rsidRPr="00BD404F" w:rsidRDefault="00F95FF5" w:rsidP="00CD771A">
                        <w:pPr>
                          <w:pStyle w:val="NormalWeb"/>
                          <w:spacing w:before="0" w:beforeAutospacing="0" w:after="0" w:afterAutospacing="0"/>
                          <w:ind w:left="57" w:right="57"/>
                          <w:jc w:val="center"/>
                          <w:rPr>
                            <w:sz w:val="16"/>
                            <w:szCs w:val="16"/>
                          </w:rPr>
                        </w:pPr>
                        <w:r w:rsidRPr="00BD404F">
                          <w:rPr>
                            <w:rFonts w:ascii="Arial" w:hAnsi="Arial"/>
                            <w:sz w:val="16"/>
                            <w:szCs w:val="16"/>
                          </w:rPr>
                          <w:t>(1) (2)</w:t>
                        </w:r>
                      </w:p>
                    </w:txbxContent>
                  </v:textbox>
                </v:shape>
                <v:shape id="Text Box 26" o:spid="_x0000_s1096" type="#_x0000_t202" style="position:absolute;left:36233;top:8228;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" fillcolor="#f2f2f2">
                  <v:textbox inset="1mm,1mm,1mm,1mm">
                    <w:txbxContent>
                      <w:p w14:paraId="52FA7626"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w:t>
                        </w:r>
                      </w:p>
                      <w:p w14:paraId="6D937687"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64 (3) or 20 (4)</w:t>
                        </w:r>
                      </w:p>
                      <w:p w14:paraId="4D371A5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55FB75C4"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v:textbox>
                </v:shape>
                <v:shape id="Text Box 26" o:spid="_x0000_s1097" type="#_x0000_t202" style="position:absolute;left:36231;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" fillcolor="#f2f2f2">
                  <v:textbox inset="1mm,1mm,1mm,1mm">
                    <w:txbxContent>
                      <w:p w14:paraId="34EC78A8"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Subgroup</w:t>
                        </w:r>
                      </w:p>
                      <w:p w14:paraId="6EDD8312"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v:textbox>
                </v:shape>
                <v:shape id="Text Box 26" o:spid="_x0000_s1098" type="#_x0000_t202" style="position:absolute;top:15887;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" fillcolor="#f2f2f2">
                  <v:textbox inset="1mm,1mm,1mm,1mm">
                    <w:txbxContent>
                      <w:p w14:paraId="1376779B"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Temperature</w:t>
                        </w:r>
                        <w:r>
                          <w:rPr>
                            <w:rFonts w:ascii="Arial" w:hAnsi="Arial" w:cs="Arial"/>
                            <w:sz w:val="16"/>
                            <w:szCs w:val="16"/>
                          </w:rPr>
                          <w:t xml:space="preserve"> Rise (3)</w:t>
                        </w:r>
                      </w:p>
                      <w:p w14:paraId="42D7329A"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54BD07C0"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_Ref479080529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v:textbox>
                </v:shape>
                <v:shape id="Text Box 26" o:spid="_x0000_s1099" type="#_x0000_t202" style="position:absolute;left:23178;top:1588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" fillcolor="#f2f2f2">
                  <v:textbox inset="1mm,1mm,1mm,1mm">
                    <w:txbxContent>
                      <w:p w14:paraId="75F61A16" w14:textId="054AAEC9"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7D53AF35"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0E756FC8" w14:textId="2DC3DA31"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Para.</w:t>
                        </w:r>
                        <w:r w:rsidR="00923744" w:rsidRPr="00BD404F">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_Ref479080636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8.14</w:t>
                        </w:r>
                        <w:r w:rsidR="00C47F6A">
                          <w:rPr>
                            <w:rFonts w:ascii="Arial" w:hAnsi="Arial" w:cs="Arial"/>
                            <w:sz w:val="16"/>
                            <w:szCs w:val="16"/>
                          </w:rPr>
                          <w:fldChar w:fldCharType="end"/>
                        </w:r>
                      </w:p>
                    </w:txbxContent>
                  </v:textbox>
                </v:shape>
                <v:shape id="Text Box 26" o:spid="_x0000_s1100" type="#_x0000_t202" style="position:absolute;left:11594;top:30106;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" fillcolor="#f2f2f2">
                  <v:textbox inset="1mm,1mm,1mm,1mm">
                    <w:txbxContent>
                      <w:p w14:paraId="42543683"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33BC1FF3"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53227761"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_Ref478374582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w:t>
                        </w:r>
                        <w:r>
                          <w:rPr>
                            <w:rFonts w:ascii="Arial" w:hAnsi="Arial" w:cs="Arial"/>
                            <w:sz w:val="16"/>
                            <w:szCs w:val="16"/>
                          </w:rPr>
                          <w:fldChar w:fldCharType="end"/>
                        </w:r>
                      </w:p>
                    </w:txbxContent>
                  </v:textbox>
                </v:shape>
                <v:shape id="Straight Connector 45" o:spid="_x0000_s1101" type="#_x0000_t34" style="position:absolute;left:9242;top:1018;width:2828;height:1159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" strokecolor="windowText"/>
                <v:shape id="Straight Connector 45" o:spid="_x0000_s1102" type="#_x0000_t34" style="position:absolute;left:15040;top:6812;width:2828;height: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" strokecolor="windowText"/>
                <v:line id="Straight Connector 85" o:spid="_x0000_s1103" style="position:absolute;flip:x;visibility:visible;mso-wrap-style:square" from="54074,5404" to="54080,29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" strokecolor="windowText"/>
                <v:shape id="Text Box 26" o:spid="_x0000_s1104" type="#_x0000_t202" style="position:absolute;left:49214;top:15888;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" fillcolor="#f2f2f2">
                  <v:textbox inset="1mm,1mm,1mm,1mm">
                    <w:txbxContent>
                      <w:p w14:paraId="0950EC65" w14:textId="77777777" w:rsidR="00F95FF5" w:rsidRDefault="00F95FF5" w:rsidP="00CD771A">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008984AF"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lang w:val="en-GB"/>
                          </w:rPr>
                        </w:pPr>
                      </w:p>
                      <w:p w14:paraId="36B3E493" w14:textId="712E177E"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 xml:space="preserve">Para. </w:t>
                        </w:r>
                        <w:r>
                          <w:rPr>
                            <w:rFonts w:ascii="Arial" w:hAnsi="Arial" w:cs="Arial"/>
                            <w:sz w:val="16"/>
                            <w:szCs w:val="16"/>
                            <w:lang w:val="en-GB"/>
                          </w:rPr>
                          <w:fldChar w:fldCharType="begin"/>
                        </w:r>
                        <w:r>
                          <w:rPr>
                            <w:rFonts w:ascii="Arial" w:hAnsi="Arial" w:cs="Arial"/>
                            <w:sz w:val="16"/>
                            <w:szCs w:val="16"/>
                            <w:lang w:val="en-GB"/>
                          </w:rPr>
                          <w:instrText xml:space="preserve"> REF _Ref478374893 \r \h </w:instrText>
                        </w:r>
                        <w:r>
                          <w:rPr>
                            <w:rFonts w:ascii="Arial" w:hAnsi="Arial" w:cs="Arial"/>
                            <w:sz w:val="16"/>
                            <w:szCs w:val="16"/>
                            <w:lang w:val="en-GB"/>
                          </w:rPr>
                        </w:r>
                        <w:r>
                          <w:rPr>
                            <w:rFonts w:ascii="Arial" w:hAnsi="Arial" w:cs="Arial"/>
                            <w:sz w:val="16"/>
                            <w:szCs w:val="16"/>
                            <w:lang w:val="en-GB"/>
                          </w:rPr>
                          <w:fldChar w:fldCharType="separate"/>
                        </w:r>
                        <w:r>
                          <w:rPr>
                            <w:rFonts w:ascii="Arial" w:hAnsi="Arial" w:cs="Arial"/>
                            <w:sz w:val="16"/>
                            <w:szCs w:val="16"/>
                            <w:lang w:val="en-GB"/>
                          </w:rPr>
                          <w:t>8.18</w:t>
                        </w:r>
                        <w:r>
                          <w:rPr>
                            <w:rFonts w:ascii="Arial" w:hAnsi="Arial" w:cs="Arial"/>
                            <w:sz w:val="16"/>
                            <w:szCs w:val="16"/>
                            <w:lang w:val="en-GB"/>
                          </w:rPr>
                          <w:fldChar w:fldCharType="end"/>
                        </w:r>
                      </w:p>
                    </w:txbxContent>
                  </v:textbox>
                </v:shape>
                <v:shape id="Text Box 26" o:spid="_x0000_s1105" type="#_x0000_t202" style="position:absolute;left:49214;top:8223;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" fillcolor="#f2f2f2">
                  <v:textbox inset="1mm,1mm,1mm,1mm">
                    <w:txbxContent>
                      <w:p w14:paraId="7ED75567"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25F44E99"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287818ED"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226111AB"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w:t>
                        </w:r>
                      </w:p>
                    </w:txbxContent>
                  </v:textbox>
                </v:shape>
                <v:shape id="Text Box 26" o:spid="_x0000_s1106" type="#_x0000_t202" style="position:absolute;left:49214;top:22978;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" fillcolor="#f2f2f2">
                  <v:textbox inset="1mm,1mm,1mm,1mm">
                    <w:txbxContent>
                      <w:p w14:paraId="01A3628C"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74084DBA"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7D9ADF19" w14:textId="1ACB3EB7" w:rsidR="00F95FF5" w:rsidRDefault="00F95FF5" w:rsidP="00CD771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_Ref478374906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8.19</w:t>
                        </w:r>
                        <w:r>
                          <w:rPr>
                            <w:rFonts w:ascii="Arial" w:hAnsi="Arial" w:cs="Arial"/>
                            <w:sz w:val="16"/>
                            <w:szCs w:val="16"/>
                          </w:rPr>
                          <w:fldChar w:fldCharType="end"/>
                        </w:r>
                      </w:p>
                    </w:txbxContent>
                  </v:textbox>
                </v:shape>
                <v:shape id="Text Box 26" o:spid="_x0000_s1107" type="#_x0000_t202" style="position:absolute;top:30045;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" fillcolor="#f2f2f2">
                  <v:textbox inset="1mm,1mm,1mm,1mm">
                    <w:txbxContent>
                      <w:p w14:paraId="42FCB9A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Low Air Pressure</w:t>
                        </w:r>
                      </w:p>
                      <w:p w14:paraId="746C22DF"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7382BCF8" w14:textId="7CB2CD5A" w:rsidR="00F95FF5" w:rsidRDefault="00F95FF5" w:rsidP="00CD771A">
                        <w:pPr>
                          <w:pStyle w:val="NormalWeb"/>
                          <w:spacing w:before="0" w:beforeAutospacing="0" w:after="0" w:afterAutospacing="0"/>
                          <w:ind w:left="57" w:right="57"/>
                          <w:jc w:val="center"/>
                        </w:pPr>
                        <w:r>
                          <w:rPr>
                            <w:rFonts w:ascii="Arial" w:hAnsi="Arial" w:cs="Arial"/>
                            <w:sz w:val="16"/>
                            <w:szCs w:val="16"/>
                          </w:rPr>
                          <w:t>Para.</w:t>
                        </w:r>
                        <w:r w:rsidR="00923744" w:rsidRPr="00D36A49">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_Ref93312267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8.11</w:t>
                        </w:r>
                        <w:r w:rsidR="00C47F6A">
                          <w:rPr>
                            <w:rFonts w:ascii="Arial" w:hAnsi="Arial" w:cs="Arial"/>
                            <w:sz w:val="16"/>
                            <w:szCs w:val="16"/>
                          </w:rPr>
                          <w:fldChar w:fldCharType="end"/>
                        </w:r>
                      </w:p>
                    </w:txbxContent>
                  </v:textbox>
                </v:shape>
                <v:shape id="Text Box 26" o:spid="_x0000_s1108" type="#_x0000_t202" style="position:absolute;left:49214;top:29998;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" fillcolor="#f2f2f2">
                  <v:textbox inset="1mm,1mm,1mm,1mm">
                    <w:txbxContent>
                      <w:p w14:paraId="67E56007"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65A1E134"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0E4980FA" w14:textId="283DB80E" w:rsidR="00F95FF5" w:rsidRDefault="00F95FF5" w:rsidP="00CD771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_Ref478374919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8.20</w:t>
                        </w:r>
                        <w:r>
                          <w:rPr>
                            <w:rFonts w:ascii="Arial" w:hAnsi="Arial" w:cs="Arial"/>
                            <w:sz w:val="16"/>
                            <w:szCs w:val="16"/>
                          </w:rPr>
                          <w:fldChar w:fldCharType="end"/>
                        </w:r>
                      </w:p>
                    </w:txbxContent>
                  </v:textbox>
                </v:shape>
                <v:shape id="Text Box 26" o:spid="_x0000_s1109" type="#_x0000_t202" style="position:absolute;left:11594;top:15888;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" fillcolor="#f2f2f2">
                  <v:textbox inset="1mm,1mm,1mm,1mm">
                    <w:txbxContent>
                      <w:p w14:paraId="6CD0D41A"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 (3)</w:t>
                        </w:r>
                      </w:p>
                      <w:p w14:paraId="2265E0CF" w14:textId="46FE870B" w:rsidR="00F95FF5" w:rsidRDefault="00F95FF5" w:rsidP="00CD771A">
                        <w:pPr>
                          <w:pStyle w:val="NormalWeb"/>
                          <w:spacing w:before="0" w:beforeAutospacing="0" w:after="0" w:afterAutospacing="0"/>
                          <w:ind w:left="57" w:right="57"/>
                          <w:jc w:val="center"/>
                        </w:pPr>
                        <w:r>
                          <w:rPr>
                            <w:rFonts w:ascii="Arial" w:hAnsi="Arial" w:cs="Arial"/>
                            <w:color w:val="000000"/>
                            <w:sz w:val="16"/>
                            <w:szCs w:val="16"/>
                          </w:rPr>
                          <w:t>Para.</w:t>
                        </w:r>
                        <w:r w:rsidR="00923744" w:rsidRPr="00D36A49">
                          <w:rPr>
                            <w:rFonts w:ascii="Arial" w:hAnsi="Arial" w:cs="Arial"/>
                            <w:color w:val="000000"/>
                            <w:sz w:val="16"/>
                            <w:szCs w:val="16"/>
                          </w:rPr>
                          <w:t xml:space="preserve"> </w:t>
                        </w:r>
                        <w:r w:rsidR="00C47F6A">
                          <w:rPr>
                            <w:rFonts w:ascii="Arial" w:hAnsi="Arial" w:cs="Arial"/>
                            <w:color w:val="000000"/>
                            <w:sz w:val="16"/>
                            <w:szCs w:val="16"/>
                          </w:rPr>
                          <w:fldChar w:fldCharType="begin"/>
                        </w:r>
                        <w:r w:rsidR="00C47F6A">
                          <w:rPr>
                            <w:rFonts w:ascii="Arial" w:hAnsi="Arial" w:cs="Arial"/>
                            <w:color w:val="000000"/>
                            <w:sz w:val="16"/>
                            <w:szCs w:val="16"/>
                          </w:rPr>
                          <w:instrText xml:space="preserve"> REF _Ref93312278 \r \h </w:instrText>
                        </w:r>
                        <w:r w:rsidR="00C47F6A">
                          <w:rPr>
                            <w:rFonts w:ascii="Arial" w:hAnsi="Arial" w:cs="Arial"/>
                            <w:color w:val="000000"/>
                            <w:sz w:val="16"/>
                            <w:szCs w:val="16"/>
                          </w:rPr>
                        </w:r>
                        <w:r w:rsidR="00C47F6A">
                          <w:rPr>
                            <w:rFonts w:ascii="Arial" w:hAnsi="Arial" w:cs="Arial"/>
                            <w:color w:val="000000"/>
                            <w:sz w:val="16"/>
                            <w:szCs w:val="16"/>
                          </w:rPr>
                          <w:fldChar w:fldCharType="separate"/>
                        </w:r>
                        <w:r w:rsidR="00C47F6A">
                          <w:rPr>
                            <w:rFonts w:ascii="Arial" w:hAnsi="Arial" w:cs="Arial"/>
                            <w:color w:val="000000"/>
                            <w:sz w:val="16"/>
                            <w:szCs w:val="16"/>
                          </w:rPr>
                          <w:t>8.13</w:t>
                        </w:r>
                        <w:r w:rsidR="00C47F6A">
                          <w:rPr>
                            <w:rFonts w:ascii="Arial" w:hAnsi="Arial" w:cs="Arial"/>
                            <w:color w:val="000000"/>
                            <w:sz w:val="16"/>
                            <w:szCs w:val="16"/>
                          </w:rPr>
                          <w:fldChar w:fldCharType="end"/>
                        </w:r>
                      </w:p>
                    </w:txbxContent>
                  </v:textbox>
                </v:shape>
                <v:shape id="Text Box 26" o:spid="_x0000_s1110" type="#_x0000_t202" style="position:absolute;left:23171;top:3003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" fillcolor="#f2f2f2">
                  <v:textbox inset="1mm,1mm,1mm,1mm">
                    <w:txbxContent>
                      <w:p w14:paraId="51C09EFB" w14:textId="656E8DAF"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Accelerated Damp Heat</w:t>
                        </w:r>
                      </w:p>
                      <w:p w14:paraId="659FEDC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4372E3E2" w14:textId="135C9BF1" w:rsidR="00F95FF5" w:rsidRDefault="00F95FF5" w:rsidP="00CD771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_Ref478374835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8.16</w:t>
                        </w:r>
                        <w:r>
                          <w:rPr>
                            <w:rFonts w:ascii="Arial" w:hAnsi="Arial" w:cs="Arial"/>
                            <w:sz w:val="16"/>
                            <w:szCs w:val="16"/>
                          </w:rPr>
                          <w:fldChar w:fldCharType="end"/>
                        </w:r>
                      </w:p>
                    </w:txbxContent>
                  </v:textbox>
                </v:shape>
                <v:shape id="Text Box 26" o:spid="_x0000_s1111" type="#_x0000_t202" style="position:absolute;left:23176;top:8227;width:9720;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e4NxgAAANsAAAAPAAAAZHJzL2Rvd25yZXYueG1sRI/dagIx&#10;FITvBd8hnEJvRLO1UO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UknuDcYAAADbAAAA&#10;DwAAAAAAAAAAAAAAAAAHAgAAZHJzL2Rvd25yZXYueG1sUEsFBgAAAAADAAMAtwAAAPoCAAAAAA==&#10;" fillcolor="#f2f2f2">
                  <v:textbox inset="1mm,1mm,1mm,1mm">
                    <w:txbxContent>
                      <w:p w14:paraId="0DB16A24"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Subgroup 1C</w:t>
                        </w:r>
                      </w:p>
                      <w:p w14:paraId="6A419D40" w14:textId="77777777" w:rsidR="00F95FF5" w:rsidRPr="00D30AAE" w:rsidRDefault="00F95FF5" w:rsidP="00CD771A">
                        <w:pPr>
                          <w:pStyle w:val="NormalWeb"/>
                          <w:spacing w:before="0" w:beforeAutospacing="0" w:after="0" w:afterAutospacing="0"/>
                          <w:ind w:left="57" w:right="57"/>
                          <w:jc w:val="center"/>
                          <w:rPr>
                            <w:rFonts w:ascii="Arial" w:hAnsi="Arial" w:cs="Arial"/>
                            <w:sz w:val="16"/>
                            <w:szCs w:val="16"/>
                          </w:rPr>
                        </w:pPr>
                      </w:p>
                      <w:p w14:paraId="723A8699" w14:textId="77777777" w:rsidR="00F95FF5" w:rsidRDefault="00F95FF5" w:rsidP="00CD771A">
                        <w:pPr>
                          <w:pStyle w:val="NormalWeb"/>
                          <w:spacing w:before="0" w:beforeAutospacing="0" w:after="0" w:afterAutospacing="0"/>
                          <w:ind w:left="57" w:right="57"/>
                          <w:jc w:val="center"/>
                        </w:pPr>
                        <w:r>
                          <w:rPr>
                            <w:rFonts w:ascii="Arial" w:hAnsi="Arial" w:cs="Arial"/>
                            <w:sz w:val="16"/>
                            <w:szCs w:val="16"/>
                          </w:rPr>
                          <w:t>12 Components</w:t>
                        </w:r>
                      </w:p>
                      <w:p w14:paraId="4A4AA06E" w14:textId="7531062A" w:rsidR="00F95FF5" w:rsidRDefault="00F95FF5" w:rsidP="00CD771A">
                        <w:pPr>
                          <w:pStyle w:val="NormalWeb"/>
                          <w:spacing w:before="0" w:beforeAutospacing="0" w:after="0" w:afterAutospacing="0"/>
                          <w:ind w:left="57" w:right="57"/>
                          <w:jc w:val="center"/>
                        </w:pPr>
                        <w:r>
                          <w:rPr>
                            <w:rFonts w:ascii="Arial" w:hAnsi="Arial" w:cs="Arial"/>
                            <w:sz w:val="16"/>
                            <w:szCs w:val="16"/>
                          </w:rPr>
                          <w:t>(1) (2) (3)</w:t>
                        </w:r>
                      </w:p>
                    </w:txbxContent>
                  </v:textbox>
                </v:shape>
                <v:shape id="Straight Connector 45" o:spid="_x0000_s1112" type="#_x0000_t34" style="position:absolute;left:20830;top:1021;width:2828;height:1158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" strokecolor="windowText"/>
                <v:shape id="Text Box 26" o:spid="_x0000_s1113" type="#_x0000_t202" style="position:absolute;left:23176;top:22981;width:971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" fillcolor="#f2f2f2">
                  <v:textbox inset="1mm,1mm,1mm,1mm">
                    <w:txbxContent>
                      <w:p w14:paraId="52072918" w14:textId="62A89ED6" w:rsidR="00F95FF5" w:rsidRDefault="00F95FF5" w:rsidP="00CD771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Rapid Change of Temperature</w:t>
                        </w:r>
                      </w:p>
                      <w:p w14:paraId="77C05622" w14:textId="77777777" w:rsidR="00F95FF5" w:rsidRPr="00195857" w:rsidRDefault="00F95FF5" w:rsidP="00CD771A">
                        <w:pPr>
                          <w:pStyle w:val="NormalWeb"/>
                          <w:spacing w:before="0" w:beforeAutospacing="0" w:after="0" w:afterAutospacing="0"/>
                          <w:ind w:left="58" w:right="58"/>
                          <w:jc w:val="center"/>
                          <w:rPr>
                            <w:rFonts w:ascii="Arial" w:hAnsi="Arial" w:cs="Arial"/>
                            <w:sz w:val="16"/>
                            <w:szCs w:val="16"/>
                          </w:rPr>
                        </w:pPr>
                      </w:p>
                      <w:p w14:paraId="28B53D14" w14:textId="77777777" w:rsidR="00F95FF5" w:rsidRPr="00195857" w:rsidRDefault="00F95FF5" w:rsidP="00CD771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v:textbox>
                </v:shape>
                <v:shape id="Text Box 26" o:spid="_x0000_s1114" type="#_x0000_t202" style="position:absolute;left:4;top:37297;width:9716;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" fillcolor="#f2f2f2">
                  <v:textbox inset="1mm,1mm,1mm,1mm">
                    <w:txbxContent>
                      <w:p w14:paraId="225C9CCD" w14:textId="35FF14EC"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55F82D60"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2CF1B1F7"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115" type="#_x0000_t202" style="position:absolute;left:11599;top:37298;width:9715;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" fillcolor="#f2f2f2">
                  <v:textbox inset="1mm,1mm,1mm,1mm">
                    <w:txbxContent>
                      <w:p w14:paraId="27462557" w14:textId="5CBBAC74"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49133C9E"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02095437"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116" type="#_x0000_t202" style="position:absolute;left:23176;top:37296;width:971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" fillcolor="#f2f2f2">
                  <v:textbox inset="1mm,1mm,1mm,1mm">
                    <w:txbxContent>
                      <w:p w14:paraId="36B1515A" w14:textId="60E1620E"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4B8AAD6E"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222C3698"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117" type="#_x0000_t202" style="position:absolute;left:36231;top:22981;width:9716;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8aKxAAAANwAAAAPAAAAZHJzL2Rvd25yZXYueG1sRE/bagIx&#10;EH0v9B/CCH0RTVqk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KUPxorEAAAA3AAAAA8A&#10;AAAAAAAAAAAAAAAABwIAAGRycy9kb3ducmV2LnhtbFBLBQYAAAAAAwADALcAAAD4AgAAAAA=&#10;" fillcolor="#f2f2f2">
                  <v:textbox inset="1mm,1mm,1mm,1mm">
                    <w:txbxContent>
                      <w:p w14:paraId="38830E90" w14:textId="6CE448AC"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16D27684"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23197561"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118" type="#_x0000_t202" style="position:absolute;left:11601;top:22988;width:971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" fillcolor="#f2f2f2">
                  <v:textbox inset="1mm,1mm,1mm,1mm">
                    <w:txbxContent>
                      <w:p w14:paraId="1116FBFA" w14:textId="346BDF38" w:rsidR="00F95FF5" w:rsidRDefault="00F95FF5" w:rsidP="00735409">
                        <w:pPr>
                          <w:pStyle w:val="NormalWeb"/>
                          <w:spacing w:before="0" w:beforeAutospacing="0" w:after="0" w:afterAutospacing="0"/>
                          <w:ind w:left="58" w:right="58"/>
                          <w:jc w:val="center"/>
                        </w:pPr>
                        <w:r w:rsidRPr="002D6944">
                          <w:rPr>
                            <w:rFonts w:ascii="Arial" w:hAnsi="Arial" w:cs="Arial"/>
                            <w:sz w:val="16"/>
                            <w:szCs w:val="16"/>
                          </w:rPr>
                          <w:t>Shock</w:t>
                        </w:r>
                      </w:p>
                      <w:p w14:paraId="39CD58EC" w14:textId="77777777" w:rsidR="00F95FF5" w:rsidRDefault="00F95FF5" w:rsidP="00735409">
                        <w:pPr>
                          <w:pStyle w:val="NormalWeb"/>
                          <w:spacing w:before="0" w:beforeAutospacing="0" w:after="0" w:afterAutospacing="0"/>
                          <w:ind w:left="58" w:right="58"/>
                          <w:jc w:val="center"/>
                        </w:pPr>
                        <w:r>
                          <w:rPr>
                            <w:rFonts w:ascii="Arial" w:hAnsi="Arial" w:cs="Arial"/>
                            <w:sz w:val="16"/>
                            <w:szCs w:val="16"/>
                          </w:rPr>
                          <w:t> </w:t>
                        </w:r>
                      </w:p>
                      <w:p w14:paraId="15D92AEE" w14:textId="7899FA52" w:rsidR="00F95FF5" w:rsidRDefault="00F95FF5" w:rsidP="00735409">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_Ref479080636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8.14</w:t>
                        </w:r>
                        <w:r w:rsidR="00C47F6A">
                          <w:rPr>
                            <w:rFonts w:ascii="Arial" w:hAnsi="Arial" w:cs="Arial"/>
                            <w:sz w:val="16"/>
                            <w:szCs w:val="16"/>
                          </w:rPr>
                          <w:fldChar w:fldCharType="end"/>
                        </w:r>
                      </w:p>
                    </w:txbxContent>
                  </v:textbox>
                </v:shape>
                <v:shape id="Text Box 26" o:spid="_x0000_s1119" type="#_x0000_t202" style="position:absolute;top:22986;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" fillcolor="#f2f2f2">
                  <v:textbox inset="1mm,1mm,1mm,1mm">
                    <w:txbxContent>
                      <w:p w14:paraId="03F5E633" w14:textId="77777777" w:rsidR="008C657B" w:rsidRDefault="008C657B" w:rsidP="00CD771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Overload (3)</w:t>
                        </w:r>
                      </w:p>
                      <w:p w14:paraId="0B8CF657" w14:textId="77777777" w:rsidR="008C657B" w:rsidRDefault="008C657B" w:rsidP="00CD771A">
                        <w:pPr>
                          <w:pStyle w:val="NormalWeb"/>
                          <w:spacing w:before="0" w:beforeAutospacing="0" w:after="0" w:afterAutospacing="0"/>
                          <w:ind w:left="58" w:right="58"/>
                          <w:jc w:val="center"/>
                          <w:rPr>
                            <w:rFonts w:ascii="Arial" w:hAnsi="Arial" w:cs="Arial"/>
                            <w:sz w:val="16"/>
                            <w:szCs w:val="16"/>
                          </w:rPr>
                        </w:pPr>
                      </w:p>
                      <w:p w14:paraId="39D329D8" w14:textId="48787CD8" w:rsidR="008C657B" w:rsidRDefault="008C657B" w:rsidP="00CD771A">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_Ref93312258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8.10</w:t>
                        </w:r>
                        <w:r w:rsidR="00C47F6A">
                          <w:rPr>
                            <w:rFonts w:ascii="Arial" w:hAnsi="Arial" w:cs="Arial"/>
                            <w:sz w:val="16"/>
                            <w:szCs w:val="16"/>
                          </w:rPr>
                          <w:fldChar w:fldCharType="end"/>
                        </w:r>
                      </w:p>
                    </w:txbxContent>
                  </v:textbox>
                </v:shape>
                <w10:anchorlock/>
              </v:group>
            </w:pict>
          </mc:Fallback>
        </mc:AlternateContent>
      </w:r>
    </w:p>
    <w:p w14:paraId="4F0D5FE1" w14:textId="38F8D535" w:rsidR="00C43ED4" w:rsidRDefault="00C43ED4" w:rsidP="00CD771A">
      <w:pPr>
        <w:pStyle w:val="Heading3"/>
      </w:pPr>
      <w:bookmarkStart w:id="179" w:name="_Ref536186414"/>
      <w:bookmarkStart w:id="180" w:name="_Toc145416727"/>
      <w:r w:rsidRPr="00B2230A">
        <w:t>N</w:t>
      </w:r>
      <w:r w:rsidR="006D5A38" w:rsidRPr="00B2230A">
        <w:t>otes</w:t>
      </w:r>
      <w:r w:rsidR="00BC63B4" w:rsidRPr="00B2230A">
        <w:t xml:space="preserve"> to Charts F4A and F4B</w:t>
      </w:r>
      <w:bookmarkEnd w:id="179"/>
      <w:bookmarkEnd w:id="180"/>
    </w:p>
    <w:p w14:paraId="4F2426A2" w14:textId="34A1B6C6" w:rsidR="00C43ED4" w:rsidRDefault="00C43ED4" w:rsidP="00C43ED4">
      <w:pPr>
        <w:pStyle w:val="numericallist"/>
      </w:pPr>
      <w:r>
        <w:t xml:space="preserve">For distribution within the subgroups see Para. </w:t>
      </w:r>
      <w:r w:rsidR="00A8595C">
        <w:fldChar w:fldCharType="begin"/>
      </w:r>
      <w:r w:rsidR="00A8595C">
        <w:instrText xml:space="preserve"> REF _Ref478374946 \r \h </w:instrText>
      </w:r>
      <w:r w:rsidR="00A8595C">
        <w:fldChar w:fldCharType="separate"/>
      </w:r>
      <w:r w:rsidR="00F3324D">
        <w:t>7.1.2</w:t>
      </w:r>
      <w:r w:rsidR="00A8595C">
        <w:fldChar w:fldCharType="end"/>
      </w:r>
      <w:r>
        <w:t xml:space="preserve"> for </w:t>
      </w:r>
      <w:r w:rsidR="004A28FA">
        <w:t>Q</w:t>
      </w:r>
      <w:r>
        <w:t xml:space="preserve">ualification </w:t>
      </w:r>
      <w:r w:rsidR="004A28FA">
        <w:t xml:space="preserve">Testing </w:t>
      </w:r>
      <w:r>
        <w:t xml:space="preserve">and </w:t>
      </w:r>
      <w:r w:rsidR="004A28FA">
        <w:t xml:space="preserve">Periodic Testing </w:t>
      </w:r>
      <w:r>
        <w:t xml:space="preserve">and Para. </w:t>
      </w:r>
      <w:r w:rsidR="00A8595C">
        <w:fldChar w:fldCharType="begin"/>
      </w:r>
      <w:r w:rsidR="00A8595C">
        <w:instrText xml:space="preserve"> REF _Ref477520148 \r \h </w:instrText>
      </w:r>
      <w:r w:rsidR="00A8595C">
        <w:fldChar w:fldCharType="separate"/>
      </w:r>
      <w:r w:rsidR="00F3324D">
        <w:t>7.4</w:t>
      </w:r>
      <w:r w:rsidR="00A8595C">
        <w:fldChar w:fldCharType="end"/>
      </w:r>
      <w:r>
        <w:t xml:space="preserve"> for Lot Validation Testing.</w:t>
      </w:r>
    </w:p>
    <w:p w14:paraId="5DE89DB2" w14:textId="4EF0A861" w:rsidR="003E33D3" w:rsidRDefault="003E33D3" w:rsidP="003E33D3">
      <w:pPr>
        <w:pStyle w:val="numericallist"/>
        <w:numPr>
          <w:ilvl w:val="0"/>
          <w:numId w:val="0"/>
        </w:numPr>
        <w:spacing w:before="60"/>
        <w:ind w:left="1985"/>
      </w:pPr>
      <w:r w:rsidRPr="003E33D3">
        <w:t>For qualification and qualification maintenance, the minimum quantity of components per test vehicle selected for the Qualification Test Lot shall be as follows:</w:t>
      </w:r>
    </w:p>
    <w:p w14:paraId="209A91EC" w14:textId="77777777" w:rsidR="003E33D3" w:rsidRDefault="003E33D3" w:rsidP="003E33D3">
      <w:pPr>
        <w:pStyle w:val="Bullet2"/>
      </w:pPr>
      <w:r>
        <w:t>Subgroup 1A: 3 components</w:t>
      </w:r>
    </w:p>
    <w:p w14:paraId="64DCDF8D" w14:textId="77777777" w:rsidR="003E33D3" w:rsidRDefault="003E33D3" w:rsidP="003E33D3">
      <w:pPr>
        <w:pStyle w:val="Bullet2"/>
      </w:pPr>
      <w:r>
        <w:t>Subgroup 1B: 3 components</w:t>
      </w:r>
    </w:p>
    <w:p w14:paraId="087915BE" w14:textId="77777777" w:rsidR="003E33D3" w:rsidRDefault="003E33D3" w:rsidP="003E33D3">
      <w:pPr>
        <w:pStyle w:val="Bullet2"/>
      </w:pPr>
      <w:r>
        <w:t>Subgroup 1C: 3 components</w:t>
      </w:r>
    </w:p>
    <w:p w14:paraId="2843D49E" w14:textId="77777777" w:rsidR="003E33D3" w:rsidRDefault="003E33D3" w:rsidP="003E33D3">
      <w:pPr>
        <w:pStyle w:val="Bullet2"/>
      </w:pPr>
      <w:r>
        <w:t>Subgroup 2: 16 components</w:t>
      </w:r>
    </w:p>
    <w:p w14:paraId="726880DD" w14:textId="4D408CE3" w:rsidR="003E33D3" w:rsidRDefault="003E33D3" w:rsidP="003E33D3">
      <w:pPr>
        <w:pStyle w:val="Bullet2"/>
      </w:pPr>
      <w:r>
        <w:t>Subgroup 3: 4 components</w:t>
      </w:r>
    </w:p>
    <w:p w14:paraId="38EB0445" w14:textId="7F0D8434" w:rsidR="00C43ED4" w:rsidRPr="00B12BBA" w:rsidRDefault="00C43ED4" w:rsidP="00766335">
      <w:pPr>
        <w:pStyle w:val="numericallist"/>
        <w:spacing w:before="120" w:after="60"/>
      </w:pPr>
      <w:r w:rsidRPr="00B12BBA">
        <w:t xml:space="preserve">No failures are </w:t>
      </w:r>
      <w:r w:rsidR="004A28FA" w:rsidRPr="00B12BBA">
        <w:t>permitt</w:t>
      </w:r>
      <w:r w:rsidRPr="00B12BBA">
        <w:t>ed.</w:t>
      </w:r>
    </w:p>
    <w:p w14:paraId="6B908F5B" w14:textId="6B346314" w:rsidR="005B4A48" w:rsidRPr="00B12BBA" w:rsidRDefault="00735409" w:rsidP="00766335">
      <w:pPr>
        <w:pStyle w:val="numericallist"/>
        <w:spacing w:after="60"/>
      </w:pPr>
      <w:r w:rsidRPr="00B12BBA">
        <w:t>Only a</w:t>
      </w:r>
      <w:r w:rsidR="005B4A48" w:rsidRPr="00B12BBA">
        <w:t>pplicable to Qualification Testing, and to Periodic Testing for renewal of qualification after lapse.</w:t>
      </w:r>
    </w:p>
    <w:p w14:paraId="45ECC6D1" w14:textId="725A5633" w:rsidR="005B4A48" w:rsidRPr="00B12BBA" w:rsidRDefault="00735409" w:rsidP="00C43ED4">
      <w:pPr>
        <w:pStyle w:val="numericallist"/>
      </w:pPr>
      <w:r w:rsidRPr="00B12BBA">
        <w:t>Only a</w:t>
      </w:r>
      <w:r w:rsidR="005B4A48" w:rsidRPr="00B12BBA">
        <w:t>pplicable to Periodic Testing for extension of qualification.</w:t>
      </w:r>
    </w:p>
    <w:sectPr w:rsidR="005B4A48" w:rsidRPr="00B12BBA" w:rsidSect="00AB4C93">
      <w:headerReference w:type="even" r:id="rId70"/>
      <w:headerReference w:type="default" r:id="rId71"/>
      <w:footerReference w:type="even" r:id="rId72"/>
      <w:footerReference w:type="default" r:id="rId73"/>
      <w:headerReference w:type="first" r:id="rId74"/>
      <w:footerReference w:type="first" r:id="rId75"/>
      <w:pgSz w:w="11907" w:h="16839" w:code="9"/>
      <w:pgMar w:top="1770" w:right="1185"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eve Jeffery" w:date="2025-01-30T16:18:00Z" w:initials="SJ">
    <w:p w14:paraId="2116C86F" w14:textId="77777777" w:rsidR="00D26878" w:rsidRDefault="00641A89" w:rsidP="00D26878">
      <w:pPr>
        <w:pStyle w:val="CommentText"/>
        <w:ind w:left="0"/>
        <w:jc w:val="left"/>
      </w:pPr>
      <w:r>
        <w:rPr>
          <w:rStyle w:val="CommentReference"/>
        </w:rPr>
        <w:annotationRef/>
      </w:r>
      <w:r w:rsidR="00D26878">
        <w:t>Editorial change to title (for clarification and completeness)</w:t>
      </w:r>
    </w:p>
  </w:comment>
  <w:comment w:id="1" w:author="Steve Jeffery" w:date="2025-01-30T16:04:00Z" w:initials="SJ">
    <w:p w14:paraId="7D1B3624" w14:textId="77777777" w:rsidR="00D26878" w:rsidRDefault="00E9269B" w:rsidP="00D26878">
      <w:pPr>
        <w:pStyle w:val="CommentText"/>
        <w:ind w:left="0"/>
        <w:jc w:val="left"/>
      </w:pPr>
      <w:r>
        <w:rPr>
          <w:rStyle w:val="CommentReference"/>
        </w:rPr>
        <w:annotationRef/>
      </w:r>
      <w:r w:rsidR="00D26878">
        <w:t>Proposal to modify the requirements for Lot Failure during 100% Testing (Screening (Chart F4)) based on a comment received from the Manufacturer Exxelia:</w:t>
      </w:r>
    </w:p>
    <w:p w14:paraId="17F8F186" w14:textId="77777777" w:rsidR="00D26878" w:rsidRDefault="00D26878" w:rsidP="00D26878">
      <w:pPr>
        <w:pStyle w:val="CommentText"/>
        <w:ind w:left="0"/>
        <w:jc w:val="left"/>
      </w:pPr>
    </w:p>
    <w:p w14:paraId="445671A1" w14:textId="77777777" w:rsidR="00D26878" w:rsidRDefault="00D26878" w:rsidP="00D26878">
      <w:pPr>
        <w:pStyle w:val="CommentText"/>
        <w:ind w:left="0"/>
        <w:jc w:val="left"/>
      </w:pPr>
      <w:r>
        <w:t>This Generic Spec was apparently unique with regard to the failed components which count towards Lot Failure including, e.g., components which had failed External Visual Inspection.</w:t>
      </w:r>
    </w:p>
    <w:p w14:paraId="4352000F" w14:textId="77777777" w:rsidR="00D26878" w:rsidRDefault="00D26878" w:rsidP="00D26878">
      <w:pPr>
        <w:pStyle w:val="CommentText"/>
        <w:ind w:left="0"/>
        <w:jc w:val="left"/>
      </w:pPr>
    </w:p>
    <w:p w14:paraId="3CAF14E0" w14:textId="77777777" w:rsidR="00D26878" w:rsidRDefault="00D26878" w:rsidP="00D26878">
      <w:pPr>
        <w:pStyle w:val="CommentText"/>
        <w:ind w:left="0"/>
        <w:jc w:val="left"/>
      </w:pPr>
      <w:r>
        <w:t>This mark-up highlights the changes needed to define Lot Failure in this Generic Spec in the same manner as the other Generics for capacitors (and therefore Check for Lot Failure only applies to any electrical failures during Burn-in and the subsequent Room, High and Low Temperatures Electrical Measurements including Parameter Drift Values)</w:t>
      </w:r>
    </w:p>
  </w:comment>
  <w:comment w:id="4" w:author="Steve Jeffery" w:date="2025-01-30T16:20:00Z" w:initials="SJ">
    <w:p w14:paraId="22987ED2" w14:textId="13A33270" w:rsidR="00D26878" w:rsidRDefault="00641A89" w:rsidP="00D26878">
      <w:pPr>
        <w:pStyle w:val="CommentText"/>
        <w:ind w:left="0"/>
        <w:jc w:val="left"/>
      </w:pPr>
      <w:r>
        <w:rPr>
          <w:rStyle w:val="CommentReference"/>
        </w:rPr>
        <w:annotationRef/>
      </w:r>
      <w:r w:rsidR="00D26878">
        <w:t>Wording is amended for clarification and completeness.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116C86F" w15:done="0"/>
  <w15:commentEx w15:paraId="3CAF14E0" w15:done="0"/>
  <w15:commentEx w15:paraId="22987ED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ED250C" w16cex:dateUtc="2025-01-30T16:18:00Z"/>
  <w16cex:commentExtensible w16cex:durableId="0D85F5AD" w16cex:dateUtc="2025-01-30T16:04:00Z"/>
  <w16cex:commentExtensible w16cex:durableId="0203686D" w16cex:dateUtc="2025-01-30T16: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116C86F" w16cid:durableId="07ED250C"/>
  <w16cid:commentId w16cid:paraId="3CAF14E0" w16cid:durableId="0D85F5AD"/>
  <w16cid:commentId w16cid:paraId="22987ED2" w16cid:durableId="020368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DB0FD" w14:textId="77777777" w:rsidR="00D507A5" w:rsidRDefault="00D507A5" w:rsidP="00546706">
      <w:r>
        <w:separator/>
      </w:r>
    </w:p>
    <w:p w14:paraId="50DB939B" w14:textId="77777777" w:rsidR="00D507A5" w:rsidRDefault="00D507A5" w:rsidP="00546706"/>
    <w:p w14:paraId="12BA75E8" w14:textId="77777777" w:rsidR="00D507A5" w:rsidRDefault="00D507A5" w:rsidP="00546706"/>
    <w:p w14:paraId="1649FB88" w14:textId="77777777" w:rsidR="00D507A5" w:rsidRDefault="00D507A5" w:rsidP="00546706"/>
    <w:p w14:paraId="2F43575D" w14:textId="77777777" w:rsidR="00D507A5" w:rsidRDefault="00D507A5"/>
    <w:p w14:paraId="457B6526" w14:textId="77777777" w:rsidR="00D507A5" w:rsidRDefault="00D507A5"/>
    <w:p w14:paraId="29E43EE5" w14:textId="77777777" w:rsidR="00D507A5" w:rsidRDefault="00D507A5"/>
  </w:endnote>
  <w:endnote w:type="continuationSeparator" w:id="0">
    <w:p w14:paraId="1F296426" w14:textId="77777777" w:rsidR="00D507A5" w:rsidRDefault="00D507A5" w:rsidP="00546706">
      <w:r>
        <w:continuationSeparator/>
      </w:r>
    </w:p>
    <w:p w14:paraId="11F3B8E9" w14:textId="77777777" w:rsidR="00D507A5" w:rsidRDefault="00D507A5" w:rsidP="00546706"/>
    <w:p w14:paraId="4E097179" w14:textId="77777777" w:rsidR="00D507A5" w:rsidRDefault="00D507A5" w:rsidP="00546706"/>
    <w:p w14:paraId="5B531CF3" w14:textId="77777777" w:rsidR="00D507A5" w:rsidRDefault="00D507A5" w:rsidP="00546706"/>
    <w:p w14:paraId="1E8A88FF" w14:textId="77777777" w:rsidR="00D507A5" w:rsidRDefault="00D507A5"/>
    <w:p w14:paraId="43B655A2" w14:textId="77777777" w:rsidR="00D507A5" w:rsidRDefault="00D507A5"/>
    <w:p w14:paraId="45000E21" w14:textId="77777777" w:rsidR="00D507A5" w:rsidRDefault="00D507A5"/>
  </w:endnote>
  <w:endnote w:type="continuationNotice" w:id="1">
    <w:p w14:paraId="3DCD37B2" w14:textId="77777777" w:rsidR="00D507A5" w:rsidRDefault="00D507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E0731" w14:textId="77777777" w:rsidR="00D17F8A" w:rsidRDefault="00D17F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8EE5A" w14:textId="77777777" w:rsidR="00D17F8A" w:rsidRDefault="00D17F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48B16" w14:textId="77777777" w:rsidR="00D17F8A" w:rsidRDefault="00D17F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26517" w14:textId="77777777" w:rsidR="00D507A5" w:rsidRDefault="00D507A5" w:rsidP="00546706">
      <w:r>
        <w:separator/>
      </w:r>
    </w:p>
    <w:p w14:paraId="022CCA79" w14:textId="77777777" w:rsidR="00D507A5" w:rsidRDefault="00D507A5" w:rsidP="00546706"/>
    <w:p w14:paraId="0B603065" w14:textId="77777777" w:rsidR="00D507A5" w:rsidRDefault="00D507A5" w:rsidP="00546706"/>
    <w:p w14:paraId="042D3B29" w14:textId="77777777" w:rsidR="00D507A5" w:rsidRDefault="00D507A5" w:rsidP="00546706"/>
    <w:p w14:paraId="56433B4C" w14:textId="77777777" w:rsidR="00D507A5" w:rsidRDefault="00D507A5"/>
    <w:p w14:paraId="6C46B205" w14:textId="77777777" w:rsidR="00D507A5" w:rsidRDefault="00D507A5"/>
    <w:p w14:paraId="6F2853D6" w14:textId="77777777" w:rsidR="00D507A5" w:rsidRDefault="00D507A5"/>
  </w:footnote>
  <w:footnote w:type="continuationSeparator" w:id="0">
    <w:p w14:paraId="2428EC1C" w14:textId="77777777" w:rsidR="00D507A5" w:rsidRDefault="00D507A5" w:rsidP="00546706">
      <w:r>
        <w:continuationSeparator/>
      </w:r>
    </w:p>
    <w:p w14:paraId="50F6C384" w14:textId="77777777" w:rsidR="00D507A5" w:rsidRDefault="00D507A5" w:rsidP="00546706"/>
    <w:p w14:paraId="25B77486" w14:textId="77777777" w:rsidR="00D507A5" w:rsidRDefault="00D507A5" w:rsidP="00546706"/>
    <w:p w14:paraId="09FDFCCB" w14:textId="77777777" w:rsidR="00D507A5" w:rsidRDefault="00D507A5" w:rsidP="00546706"/>
    <w:p w14:paraId="6FD7AF7D" w14:textId="77777777" w:rsidR="00D507A5" w:rsidRDefault="00D507A5"/>
    <w:p w14:paraId="40745402" w14:textId="77777777" w:rsidR="00D507A5" w:rsidRDefault="00D507A5"/>
    <w:p w14:paraId="49C7A578" w14:textId="77777777" w:rsidR="00D507A5" w:rsidRDefault="00D507A5"/>
  </w:footnote>
  <w:footnote w:type="continuationNotice" w:id="1">
    <w:p w14:paraId="79016527" w14:textId="77777777" w:rsidR="00D507A5" w:rsidRDefault="00D507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ECDF4" w14:textId="77777777" w:rsidR="00D17F8A" w:rsidRDefault="00D17F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579"/>
      <w:gridCol w:w="3888"/>
      <w:gridCol w:w="2904"/>
    </w:tblGrid>
    <w:tr w:rsidR="00F95FF5" w:rsidRPr="00566CE2" w14:paraId="30FA6D64" w14:textId="77777777" w:rsidTr="00407807">
      <w:trPr>
        <w:trHeight w:val="854"/>
      </w:trPr>
      <w:tc>
        <w:tcPr>
          <w:tcW w:w="3170" w:type="dxa"/>
          <w:shd w:val="clear" w:color="auto" w:fill="auto"/>
        </w:tcPr>
        <w:p w14:paraId="3CFB46DF" w14:textId="77777777" w:rsidR="00F95FF5" w:rsidRPr="00566CE2" w:rsidRDefault="00F95FF5" w:rsidP="00944A69">
          <w:pPr>
            <w:spacing w:after="0"/>
            <w:ind w:left="180"/>
          </w:pPr>
          <w:r>
            <w:rPr>
              <w:noProof/>
              <w:lang w:eastAsia="en-GB"/>
            </w:rPr>
            <w:drawing>
              <wp:inline distT="0" distB="0" distL="0" distR="0" wp14:anchorId="275B029D" wp14:editId="697FFB1A">
                <wp:extent cx="2057400" cy="572770"/>
                <wp:effectExtent l="0" t="0" r="0" b="0"/>
                <wp:docPr id="1476672635" name="Picture 147667263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EDAA225" w14:textId="77777777" w:rsidR="00F95FF5" w:rsidRDefault="00F95FF5" w:rsidP="006E4A0A">
          <w:pPr>
            <w:ind w:left="570"/>
            <w:jc w:val="center"/>
          </w:pPr>
          <w:r>
            <w:t>ESCC Generic Specification</w:t>
          </w:r>
        </w:p>
        <w:p w14:paraId="748B23B4" w14:textId="7DABD265" w:rsidR="00F95FF5" w:rsidRPr="00566CE2" w:rsidRDefault="00F95FF5" w:rsidP="00944A69">
          <w:pPr>
            <w:spacing w:after="0"/>
            <w:ind w:left="570"/>
            <w:jc w:val="center"/>
          </w:pPr>
          <w:r w:rsidRPr="00566CE2">
            <w:t xml:space="preserve">No. </w:t>
          </w:r>
          <w:r>
            <w:t>3008</w:t>
          </w:r>
        </w:p>
      </w:tc>
      <w:tc>
        <w:tcPr>
          <w:tcW w:w="2985" w:type="dxa"/>
          <w:shd w:val="clear" w:color="auto" w:fill="auto"/>
        </w:tcPr>
        <w:p w14:paraId="18E5AE6C" w14:textId="77777777" w:rsidR="00F95FF5" w:rsidRPr="00566CE2" w:rsidRDefault="00F95FF5" w:rsidP="006C2EDF">
          <w:pPr>
            <w:ind w:left="1327"/>
          </w:pPr>
          <w:r w:rsidRPr="00566CE2">
            <w:t xml:space="preserve">PAGE </w:t>
          </w:r>
          <w:r w:rsidRPr="00566CE2">
            <w:fldChar w:fldCharType="begin"/>
          </w:r>
          <w:r w:rsidRPr="00566CE2">
            <w:instrText xml:space="preserve"> PAGE  \* Arabic  \* MERGEFORMAT </w:instrText>
          </w:r>
          <w:r w:rsidRPr="00566CE2">
            <w:fldChar w:fldCharType="separate"/>
          </w:r>
          <w:r>
            <w:rPr>
              <w:noProof/>
            </w:rPr>
            <w:t>10</w:t>
          </w:r>
          <w:r w:rsidRPr="00566CE2">
            <w:fldChar w:fldCharType="end"/>
          </w:r>
        </w:p>
        <w:p w14:paraId="3E612CA4" w14:textId="62F05835" w:rsidR="00F95FF5" w:rsidRPr="00566CE2" w:rsidRDefault="00F95FF5" w:rsidP="00BC277C">
          <w:pPr>
            <w:spacing w:after="0"/>
            <w:ind w:left="1327"/>
          </w:pPr>
          <w:r>
            <w:t xml:space="preserve">ISSUE </w:t>
          </w:r>
          <w:r w:rsidR="00290263" w:rsidRPr="00290263">
            <w:rPr>
              <w:highlight w:val="yellow"/>
            </w:rPr>
            <w:t xml:space="preserve">7 </w:t>
          </w:r>
          <w:proofErr w:type="spellStart"/>
          <w:r w:rsidR="00290263" w:rsidRPr="00290263">
            <w:rPr>
              <w:highlight w:val="yellow"/>
            </w:rPr>
            <w:t>DftA</w:t>
          </w:r>
          <w:proofErr w:type="spellEnd"/>
        </w:p>
      </w:tc>
    </w:tr>
  </w:tbl>
  <w:p w14:paraId="124358B1" w14:textId="77777777" w:rsidR="00F95FF5" w:rsidRDefault="00F95FF5" w:rsidP="006602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B6D0D" w14:textId="77777777" w:rsidR="00D17F8A" w:rsidRDefault="00D17F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08E311E"/>
    <w:multiLevelType w:val="hybridMultilevel"/>
    <w:tmpl w:val="FD6262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1B94441"/>
    <w:multiLevelType w:val="hybridMultilevel"/>
    <w:tmpl w:val="3F5ACEE4"/>
    <w:lvl w:ilvl="0" w:tplc="786C3868">
      <w:numFmt w:val="bullet"/>
      <w:lvlText w:val=""/>
      <w:lvlJc w:val="left"/>
      <w:pPr>
        <w:ind w:left="720" w:hanging="360"/>
      </w:pPr>
      <w:rPr>
        <w:rFonts w:ascii="Wingdings" w:eastAsia="Arial" w:hAnsi="Wingdings"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F80ED0"/>
    <w:multiLevelType w:val="hybridMultilevel"/>
    <w:tmpl w:val="02CE03C4"/>
    <w:lvl w:ilvl="0" w:tplc="08090003">
      <w:start w:val="1"/>
      <w:numFmt w:val="bullet"/>
      <w:lvlText w:val="o"/>
      <w:lvlJc w:val="left"/>
      <w:pPr>
        <w:ind w:left="2147" w:hanging="360"/>
      </w:pPr>
      <w:rPr>
        <w:rFonts w:ascii="Courier New" w:hAnsi="Courier New" w:cs="Courier New" w:hint="default"/>
      </w:rPr>
    </w:lvl>
    <w:lvl w:ilvl="1" w:tplc="04090003" w:tentative="1">
      <w:start w:val="1"/>
      <w:numFmt w:val="bullet"/>
      <w:lvlText w:val="o"/>
      <w:lvlJc w:val="left"/>
      <w:pPr>
        <w:ind w:left="2867" w:hanging="360"/>
      </w:pPr>
      <w:rPr>
        <w:rFonts w:ascii="Courier New" w:hAnsi="Courier New" w:cs="Courier New" w:hint="default"/>
      </w:rPr>
    </w:lvl>
    <w:lvl w:ilvl="2" w:tplc="04090005" w:tentative="1">
      <w:start w:val="1"/>
      <w:numFmt w:val="bullet"/>
      <w:lvlText w:val=""/>
      <w:lvlJc w:val="left"/>
      <w:pPr>
        <w:ind w:left="3587" w:hanging="360"/>
      </w:pPr>
      <w:rPr>
        <w:rFonts w:ascii="Wingdings" w:hAnsi="Wingdings" w:hint="default"/>
      </w:rPr>
    </w:lvl>
    <w:lvl w:ilvl="3" w:tplc="04090001" w:tentative="1">
      <w:start w:val="1"/>
      <w:numFmt w:val="bullet"/>
      <w:lvlText w:val=""/>
      <w:lvlJc w:val="left"/>
      <w:pPr>
        <w:ind w:left="4307" w:hanging="360"/>
      </w:pPr>
      <w:rPr>
        <w:rFonts w:ascii="Symbol" w:hAnsi="Symbol" w:hint="default"/>
      </w:rPr>
    </w:lvl>
    <w:lvl w:ilvl="4" w:tplc="04090003" w:tentative="1">
      <w:start w:val="1"/>
      <w:numFmt w:val="bullet"/>
      <w:lvlText w:val="o"/>
      <w:lvlJc w:val="left"/>
      <w:pPr>
        <w:ind w:left="5027" w:hanging="360"/>
      </w:pPr>
      <w:rPr>
        <w:rFonts w:ascii="Courier New" w:hAnsi="Courier New" w:cs="Courier New" w:hint="default"/>
      </w:rPr>
    </w:lvl>
    <w:lvl w:ilvl="5" w:tplc="04090005" w:tentative="1">
      <w:start w:val="1"/>
      <w:numFmt w:val="bullet"/>
      <w:lvlText w:val=""/>
      <w:lvlJc w:val="left"/>
      <w:pPr>
        <w:ind w:left="5747" w:hanging="360"/>
      </w:pPr>
      <w:rPr>
        <w:rFonts w:ascii="Wingdings" w:hAnsi="Wingdings" w:hint="default"/>
      </w:rPr>
    </w:lvl>
    <w:lvl w:ilvl="6" w:tplc="04090001" w:tentative="1">
      <w:start w:val="1"/>
      <w:numFmt w:val="bullet"/>
      <w:lvlText w:val=""/>
      <w:lvlJc w:val="left"/>
      <w:pPr>
        <w:ind w:left="6467" w:hanging="360"/>
      </w:pPr>
      <w:rPr>
        <w:rFonts w:ascii="Symbol" w:hAnsi="Symbol" w:hint="default"/>
      </w:rPr>
    </w:lvl>
    <w:lvl w:ilvl="7" w:tplc="04090003" w:tentative="1">
      <w:start w:val="1"/>
      <w:numFmt w:val="bullet"/>
      <w:lvlText w:val="o"/>
      <w:lvlJc w:val="left"/>
      <w:pPr>
        <w:ind w:left="7187" w:hanging="360"/>
      </w:pPr>
      <w:rPr>
        <w:rFonts w:ascii="Courier New" w:hAnsi="Courier New" w:cs="Courier New" w:hint="default"/>
      </w:rPr>
    </w:lvl>
    <w:lvl w:ilvl="8" w:tplc="04090005" w:tentative="1">
      <w:start w:val="1"/>
      <w:numFmt w:val="bullet"/>
      <w:lvlText w:val=""/>
      <w:lvlJc w:val="left"/>
      <w:pPr>
        <w:ind w:left="7907" w:hanging="360"/>
      </w:pPr>
      <w:rPr>
        <w:rFonts w:ascii="Wingdings" w:hAnsi="Wingdings" w:hint="default"/>
      </w:rPr>
    </w:lvl>
  </w:abstractNum>
  <w:abstractNum w:abstractNumId="7" w15:restartNumberingAfterBreak="0">
    <w:nsid w:val="3A8246F8"/>
    <w:multiLevelType w:val="hybridMultilevel"/>
    <w:tmpl w:val="D660D9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3E368C"/>
    <w:multiLevelType w:val="hybridMultilevel"/>
    <w:tmpl w:val="AC5CBBA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4A117A9"/>
    <w:multiLevelType w:val="hybridMultilevel"/>
    <w:tmpl w:val="AC7E06DC"/>
    <w:lvl w:ilvl="0" w:tplc="0DDAC8D2">
      <w:numFmt w:val="bullet"/>
      <w:lvlText w:val=""/>
      <w:lvlJc w:val="left"/>
      <w:pPr>
        <w:ind w:left="720" w:hanging="360"/>
      </w:pPr>
      <w:rPr>
        <w:rFonts w:ascii="Wingdings" w:eastAsia="Arial" w:hAnsi="Wingdings"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1"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3" w15:restartNumberingAfterBreak="0">
    <w:nsid w:val="4D353756"/>
    <w:multiLevelType w:val="hybridMultilevel"/>
    <w:tmpl w:val="52B4485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15:restartNumberingAfterBreak="0">
    <w:nsid w:val="533F5BF0"/>
    <w:multiLevelType w:val="hybridMultilevel"/>
    <w:tmpl w:val="A5A07482"/>
    <w:lvl w:ilvl="0" w:tplc="08090003">
      <w:start w:val="1"/>
      <w:numFmt w:val="bullet"/>
      <w:lvlText w:val="o"/>
      <w:lvlJc w:val="left"/>
      <w:pPr>
        <w:ind w:left="2702" w:hanging="360"/>
      </w:pPr>
      <w:rPr>
        <w:rFonts w:ascii="Courier New" w:hAnsi="Courier New" w:cs="Courier New" w:hint="default"/>
      </w:rPr>
    </w:lvl>
    <w:lvl w:ilvl="1" w:tplc="08090003" w:tentative="1">
      <w:start w:val="1"/>
      <w:numFmt w:val="bullet"/>
      <w:lvlText w:val="o"/>
      <w:lvlJc w:val="left"/>
      <w:pPr>
        <w:ind w:left="3422" w:hanging="360"/>
      </w:pPr>
      <w:rPr>
        <w:rFonts w:ascii="Courier New" w:hAnsi="Courier New" w:cs="Courier New" w:hint="default"/>
      </w:rPr>
    </w:lvl>
    <w:lvl w:ilvl="2" w:tplc="08090005" w:tentative="1">
      <w:start w:val="1"/>
      <w:numFmt w:val="bullet"/>
      <w:lvlText w:val=""/>
      <w:lvlJc w:val="left"/>
      <w:pPr>
        <w:ind w:left="4142" w:hanging="360"/>
      </w:pPr>
      <w:rPr>
        <w:rFonts w:ascii="Wingdings" w:hAnsi="Wingdings" w:hint="default"/>
      </w:rPr>
    </w:lvl>
    <w:lvl w:ilvl="3" w:tplc="08090001" w:tentative="1">
      <w:start w:val="1"/>
      <w:numFmt w:val="bullet"/>
      <w:lvlText w:val=""/>
      <w:lvlJc w:val="left"/>
      <w:pPr>
        <w:ind w:left="4862" w:hanging="360"/>
      </w:pPr>
      <w:rPr>
        <w:rFonts w:ascii="Symbol" w:hAnsi="Symbol" w:hint="default"/>
      </w:rPr>
    </w:lvl>
    <w:lvl w:ilvl="4" w:tplc="08090003" w:tentative="1">
      <w:start w:val="1"/>
      <w:numFmt w:val="bullet"/>
      <w:lvlText w:val="o"/>
      <w:lvlJc w:val="left"/>
      <w:pPr>
        <w:ind w:left="5582" w:hanging="360"/>
      </w:pPr>
      <w:rPr>
        <w:rFonts w:ascii="Courier New" w:hAnsi="Courier New" w:cs="Courier New" w:hint="default"/>
      </w:rPr>
    </w:lvl>
    <w:lvl w:ilvl="5" w:tplc="08090005" w:tentative="1">
      <w:start w:val="1"/>
      <w:numFmt w:val="bullet"/>
      <w:lvlText w:val=""/>
      <w:lvlJc w:val="left"/>
      <w:pPr>
        <w:ind w:left="6302" w:hanging="360"/>
      </w:pPr>
      <w:rPr>
        <w:rFonts w:ascii="Wingdings" w:hAnsi="Wingdings" w:hint="default"/>
      </w:rPr>
    </w:lvl>
    <w:lvl w:ilvl="6" w:tplc="08090001" w:tentative="1">
      <w:start w:val="1"/>
      <w:numFmt w:val="bullet"/>
      <w:lvlText w:val=""/>
      <w:lvlJc w:val="left"/>
      <w:pPr>
        <w:ind w:left="7022" w:hanging="360"/>
      </w:pPr>
      <w:rPr>
        <w:rFonts w:ascii="Symbol" w:hAnsi="Symbol" w:hint="default"/>
      </w:rPr>
    </w:lvl>
    <w:lvl w:ilvl="7" w:tplc="08090003" w:tentative="1">
      <w:start w:val="1"/>
      <w:numFmt w:val="bullet"/>
      <w:lvlText w:val="o"/>
      <w:lvlJc w:val="left"/>
      <w:pPr>
        <w:ind w:left="7742" w:hanging="360"/>
      </w:pPr>
      <w:rPr>
        <w:rFonts w:ascii="Courier New" w:hAnsi="Courier New" w:cs="Courier New" w:hint="default"/>
      </w:rPr>
    </w:lvl>
    <w:lvl w:ilvl="8" w:tplc="08090005" w:tentative="1">
      <w:start w:val="1"/>
      <w:numFmt w:val="bullet"/>
      <w:lvlText w:val=""/>
      <w:lvlJc w:val="left"/>
      <w:pPr>
        <w:ind w:left="8462" w:hanging="360"/>
      </w:pPr>
      <w:rPr>
        <w:rFonts w:ascii="Wingdings" w:hAnsi="Wingdings" w:hint="default"/>
      </w:rPr>
    </w:lvl>
  </w:abstractNum>
  <w:abstractNum w:abstractNumId="15" w15:restartNumberingAfterBreak="0">
    <w:nsid w:val="54D35E48"/>
    <w:multiLevelType w:val="hybridMultilevel"/>
    <w:tmpl w:val="CFB01412"/>
    <w:lvl w:ilvl="0" w:tplc="08090001">
      <w:start w:val="1"/>
      <w:numFmt w:val="bullet"/>
      <w:lvlText w:val=""/>
      <w:lvlJc w:val="left"/>
      <w:pPr>
        <w:ind w:left="2138" w:hanging="360"/>
      </w:pPr>
      <w:rPr>
        <w:rFonts w:ascii="Symbol" w:hAnsi="Symbo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6" w15:restartNumberingAfterBreak="0">
    <w:nsid w:val="5C660330"/>
    <w:multiLevelType w:val="hybridMultilevel"/>
    <w:tmpl w:val="E98C489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4305022"/>
    <w:multiLevelType w:val="hybridMultilevel"/>
    <w:tmpl w:val="F5AC4C84"/>
    <w:lvl w:ilvl="0" w:tplc="08090003">
      <w:start w:val="1"/>
      <w:numFmt w:val="bullet"/>
      <w:lvlText w:val="o"/>
      <w:lvlJc w:val="left"/>
      <w:pPr>
        <w:ind w:left="2474" w:hanging="360"/>
      </w:pPr>
      <w:rPr>
        <w:rFonts w:ascii="Courier New" w:hAnsi="Courier New" w:cs="Courier New" w:hint="default"/>
      </w:rPr>
    </w:lvl>
    <w:lvl w:ilvl="1" w:tplc="08090003" w:tentative="1">
      <w:start w:val="1"/>
      <w:numFmt w:val="bullet"/>
      <w:lvlText w:val="o"/>
      <w:lvlJc w:val="left"/>
      <w:pPr>
        <w:ind w:left="3194" w:hanging="360"/>
      </w:pPr>
      <w:rPr>
        <w:rFonts w:ascii="Courier New" w:hAnsi="Courier New" w:cs="Courier New" w:hint="default"/>
      </w:rPr>
    </w:lvl>
    <w:lvl w:ilvl="2" w:tplc="08090005" w:tentative="1">
      <w:start w:val="1"/>
      <w:numFmt w:val="bullet"/>
      <w:lvlText w:val=""/>
      <w:lvlJc w:val="left"/>
      <w:pPr>
        <w:ind w:left="3914" w:hanging="360"/>
      </w:pPr>
      <w:rPr>
        <w:rFonts w:ascii="Wingdings" w:hAnsi="Wingdings" w:hint="default"/>
      </w:rPr>
    </w:lvl>
    <w:lvl w:ilvl="3" w:tplc="08090001" w:tentative="1">
      <w:start w:val="1"/>
      <w:numFmt w:val="bullet"/>
      <w:lvlText w:val=""/>
      <w:lvlJc w:val="left"/>
      <w:pPr>
        <w:ind w:left="4634" w:hanging="360"/>
      </w:pPr>
      <w:rPr>
        <w:rFonts w:ascii="Symbol" w:hAnsi="Symbol" w:hint="default"/>
      </w:rPr>
    </w:lvl>
    <w:lvl w:ilvl="4" w:tplc="08090003" w:tentative="1">
      <w:start w:val="1"/>
      <w:numFmt w:val="bullet"/>
      <w:lvlText w:val="o"/>
      <w:lvlJc w:val="left"/>
      <w:pPr>
        <w:ind w:left="5354" w:hanging="360"/>
      </w:pPr>
      <w:rPr>
        <w:rFonts w:ascii="Courier New" w:hAnsi="Courier New" w:cs="Courier New" w:hint="default"/>
      </w:rPr>
    </w:lvl>
    <w:lvl w:ilvl="5" w:tplc="08090005" w:tentative="1">
      <w:start w:val="1"/>
      <w:numFmt w:val="bullet"/>
      <w:lvlText w:val=""/>
      <w:lvlJc w:val="left"/>
      <w:pPr>
        <w:ind w:left="6074" w:hanging="360"/>
      </w:pPr>
      <w:rPr>
        <w:rFonts w:ascii="Wingdings" w:hAnsi="Wingdings" w:hint="default"/>
      </w:rPr>
    </w:lvl>
    <w:lvl w:ilvl="6" w:tplc="08090001" w:tentative="1">
      <w:start w:val="1"/>
      <w:numFmt w:val="bullet"/>
      <w:lvlText w:val=""/>
      <w:lvlJc w:val="left"/>
      <w:pPr>
        <w:ind w:left="6794" w:hanging="360"/>
      </w:pPr>
      <w:rPr>
        <w:rFonts w:ascii="Symbol" w:hAnsi="Symbol" w:hint="default"/>
      </w:rPr>
    </w:lvl>
    <w:lvl w:ilvl="7" w:tplc="08090003" w:tentative="1">
      <w:start w:val="1"/>
      <w:numFmt w:val="bullet"/>
      <w:lvlText w:val="o"/>
      <w:lvlJc w:val="left"/>
      <w:pPr>
        <w:ind w:left="7514" w:hanging="360"/>
      </w:pPr>
      <w:rPr>
        <w:rFonts w:ascii="Courier New" w:hAnsi="Courier New" w:cs="Courier New" w:hint="default"/>
      </w:rPr>
    </w:lvl>
    <w:lvl w:ilvl="8" w:tplc="08090005" w:tentative="1">
      <w:start w:val="1"/>
      <w:numFmt w:val="bullet"/>
      <w:lvlText w:val=""/>
      <w:lvlJc w:val="left"/>
      <w:pPr>
        <w:ind w:left="8234" w:hanging="360"/>
      </w:pPr>
      <w:rPr>
        <w:rFonts w:ascii="Wingdings" w:hAnsi="Wingdings" w:hint="default"/>
      </w:rPr>
    </w:lvl>
  </w:abstractNum>
  <w:abstractNum w:abstractNumId="1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213812226">
    <w:abstractNumId w:val="1"/>
  </w:num>
  <w:num w:numId="2" w16cid:durableId="1232273560">
    <w:abstractNumId w:val="0"/>
  </w:num>
  <w:num w:numId="3" w16cid:durableId="296763026">
    <w:abstractNumId w:val="18"/>
  </w:num>
  <w:num w:numId="4" w16cid:durableId="1874268975">
    <w:abstractNumId w:val="2"/>
  </w:num>
  <w:num w:numId="5" w16cid:durableId="1875069268">
    <w:abstractNumId w:val="4"/>
  </w:num>
  <w:num w:numId="6" w16cid:durableId="1114636428">
    <w:abstractNumId w:val="11"/>
  </w:num>
  <w:num w:numId="7" w16cid:durableId="306518192">
    <w:abstractNumId w:val="12"/>
  </w:num>
  <w:num w:numId="8" w16cid:durableId="29041847">
    <w:abstractNumId w:val="10"/>
  </w:num>
  <w:num w:numId="9" w16cid:durableId="14756362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87014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90624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0317873">
    <w:abstractNumId w:val="15"/>
  </w:num>
  <w:num w:numId="13" w16cid:durableId="1436053516">
    <w:abstractNumId w:val="8"/>
  </w:num>
  <w:num w:numId="14" w16cid:durableId="16597657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35198489">
    <w:abstractNumId w:val="7"/>
  </w:num>
  <w:num w:numId="16" w16cid:durableId="1252742659">
    <w:abstractNumId w:val="14"/>
  </w:num>
  <w:num w:numId="17" w16cid:durableId="922379342">
    <w:abstractNumId w:val="3"/>
  </w:num>
  <w:num w:numId="18" w16cid:durableId="2140490276">
    <w:abstractNumId w:val="6"/>
  </w:num>
  <w:num w:numId="19" w16cid:durableId="1166169960">
    <w:abstractNumId w:val="13"/>
  </w:num>
  <w:num w:numId="20" w16cid:durableId="1014652744">
    <w:abstractNumId w:val="17"/>
  </w:num>
  <w:num w:numId="21" w16cid:durableId="234978194">
    <w:abstractNumId w:val="16"/>
  </w:num>
  <w:num w:numId="22" w16cid:durableId="2014141295">
    <w:abstractNumId w:val="9"/>
  </w:num>
  <w:num w:numId="23" w16cid:durableId="1254129543">
    <w:abstractNumId w:val="5"/>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eve Jeffery">
    <w15:presenceInfo w15:providerId="AD" w15:userId="S::steve.jeffery@morphelogin.com::497bf66a-9b41-42e6-aa10-ae53367715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40EE"/>
    <w:rsid w:val="00001C80"/>
    <w:rsid w:val="00001D16"/>
    <w:rsid w:val="00003AE4"/>
    <w:rsid w:val="0000439C"/>
    <w:rsid w:val="00006783"/>
    <w:rsid w:val="000104E8"/>
    <w:rsid w:val="00015447"/>
    <w:rsid w:val="00022E62"/>
    <w:rsid w:val="00025EDD"/>
    <w:rsid w:val="000265AE"/>
    <w:rsid w:val="000335CA"/>
    <w:rsid w:val="00033CA2"/>
    <w:rsid w:val="00034ABC"/>
    <w:rsid w:val="0003564C"/>
    <w:rsid w:val="000362B0"/>
    <w:rsid w:val="0003657B"/>
    <w:rsid w:val="000429FB"/>
    <w:rsid w:val="00044B07"/>
    <w:rsid w:val="00045B2B"/>
    <w:rsid w:val="000547FA"/>
    <w:rsid w:val="000548D0"/>
    <w:rsid w:val="00055A7F"/>
    <w:rsid w:val="000671EC"/>
    <w:rsid w:val="00067569"/>
    <w:rsid w:val="00067ECA"/>
    <w:rsid w:val="00070246"/>
    <w:rsid w:val="0007527B"/>
    <w:rsid w:val="00076BA1"/>
    <w:rsid w:val="00080FC5"/>
    <w:rsid w:val="00082F30"/>
    <w:rsid w:val="0008396F"/>
    <w:rsid w:val="00085EC7"/>
    <w:rsid w:val="000864D5"/>
    <w:rsid w:val="0008708A"/>
    <w:rsid w:val="00087A9C"/>
    <w:rsid w:val="00090BAA"/>
    <w:rsid w:val="00092DA4"/>
    <w:rsid w:val="00093F97"/>
    <w:rsid w:val="0009566B"/>
    <w:rsid w:val="00096715"/>
    <w:rsid w:val="000A02F8"/>
    <w:rsid w:val="000A12B4"/>
    <w:rsid w:val="000A4166"/>
    <w:rsid w:val="000A5EC7"/>
    <w:rsid w:val="000B30D6"/>
    <w:rsid w:val="000B3780"/>
    <w:rsid w:val="000B4302"/>
    <w:rsid w:val="000B4DEC"/>
    <w:rsid w:val="000B5233"/>
    <w:rsid w:val="000C11E9"/>
    <w:rsid w:val="000C151B"/>
    <w:rsid w:val="000C1E12"/>
    <w:rsid w:val="000C4953"/>
    <w:rsid w:val="000C4C73"/>
    <w:rsid w:val="000C4EE2"/>
    <w:rsid w:val="000C6596"/>
    <w:rsid w:val="000D1831"/>
    <w:rsid w:val="000D313F"/>
    <w:rsid w:val="000D3231"/>
    <w:rsid w:val="000D3BA4"/>
    <w:rsid w:val="000D4A1A"/>
    <w:rsid w:val="000D5575"/>
    <w:rsid w:val="000D5C18"/>
    <w:rsid w:val="000E032B"/>
    <w:rsid w:val="000E1405"/>
    <w:rsid w:val="000E1E37"/>
    <w:rsid w:val="000E1EAE"/>
    <w:rsid w:val="000E52F9"/>
    <w:rsid w:val="000E60ED"/>
    <w:rsid w:val="000E7EAB"/>
    <w:rsid w:val="000F0DA7"/>
    <w:rsid w:val="000F24BA"/>
    <w:rsid w:val="000F315F"/>
    <w:rsid w:val="000F3340"/>
    <w:rsid w:val="000F3520"/>
    <w:rsid w:val="000F4755"/>
    <w:rsid w:val="00102F23"/>
    <w:rsid w:val="001038A1"/>
    <w:rsid w:val="00106761"/>
    <w:rsid w:val="00106EA6"/>
    <w:rsid w:val="0011099A"/>
    <w:rsid w:val="00112EE0"/>
    <w:rsid w:val="0011461F"/>
    <w:rsid w:val="001146D8"/>
    <w:rsid w:val="00115A3E"/>
    <w:rsid w:val="00115B90"/>
    <w:rsid w:val="0011727C"/>
    <w:rsid w:val="00121EC0"/>
    <w:rsid w:val="0012267E"/>
    <w:rsid w:val="00124700"/>
    <w:rsid w:val="00124E07"/>
    <w:rsid w:val="00124E8E"/>
    <w:rsid w:val="001252FC"/>
    <w:rsid w:val="0012548A"/>
    <w:rsid w:val="00125AA2"/>
    <w:rsid w:val="00125E05"/>
    <w:rsid w:val="00126139"/>
    <w:rsid w:val="00127644"/>
    <w:rsid w:val="00133230"/>
    <w:rsid w:val="001351E5"/>
    <w:rsid w:val="00136B7D"/>
    <w:rsid w:val="00136BC0"/>
    <w:rsid w:val="00137215"/>
    <w:rsid w:val="00141C80"/>
    <w:rsid w:val="001421BF"/>
    <w:rsid w:val="00144C08"/>
    <w:rsid w:val="001469FC"/>
    <w:rsid w:val="00146B81"/>
    <w:rsid w:val="001473B1"/>
    <w:rsid w:val="00150187"/>
    <w:rsid w:val="00151C40"/>
    <w:rsid w:val="00151C66"/>
    <w:rsid w:val="0015525A"/>
    <w:rsid w:val="001560BA"/>
    <w:rsid w:val="00156C53"/>
    <w:rsid w:val="00157303"/>
    <w:rsid w:val="00160C82"/>
    <w:rsid w:val="0016142D"/>
    <w:rsid w:val="00164D15"/>
    <w:rsid w:val="001653DE"/>
    <w:rsid w:val="00173579"/>
    <w:rsid w:val="00175065"/>
    <w:rsid w:val="00177C74"/>
    <w:rsid w:val="001807FF"/>
    <w:rsid w:val="0018153C"/>
    <w:rsid w:val="00182349"/>
    <w:rsid w:val="0018320E"/>
    <w:rsid w:val="001866E1"/>
    <w:rsid w:val="001910B0"/>
    <w:rsid w:val="00192035"/>
    <w:rsid w:val="00192E81"/>
    <w:rsid w:val="00193C23"/>
    <w:rsid w:val="00194689"/>
    <w:rsid w:val="00195857"/>
    <w:rsid w:val="0019595F"/>
    <w:rsid w:val="00195F54"/>
    <w:rsid w:val="001A333C"/>
    <w:rsid w:val="001A3845"/>
    <w:rsid w:val="001A6C8D"/>
    <w:rsid w:val="001A6E46"/>
    <w:rsid w:val="001A7198"/>
    <w:rsid w:val="001A7D31"/>
    <w:rsid w:val="001B4CDC"/>
    <w:rsid w:val="001B4F51"/>
    <w:rsid w:val="001B68B2"/>
    <w:rsid w:val="001B7C3A"/>
    <w:rsid w:val="001C0795"/>
    <w:rsid w:val="001C2D83"/>
    <w:rsid w:val="001C6E75"/>
    <w:rsid w:val="001C711E"/>
    <w:rsid w:val="001C7582"/>
    <w:rsid w:val="001D215F"/>
    <w:rsid w:val="001D5074"/>
    <w:rsid w:val="001D5A66"/>
    <w:rsid w:val="001D7B4E"/>
    <w:rsid w:val="001E04D9"/>
    <w:rsid w:val="001E1317"/>
    <w:rsid w:val="001E2193"/>
    <w:rsid w:val="001E4227"/>
    <w:rsid w:val="001E4999"/>
    <w:rsid w:val="001F0C25"/>
    <w:rsid w:val="001F47CA"/>
    <w:rsid w:val="001F54FA"/>
    <w:rsid w:val="001F70C9"/>
    <w:rsid w:val="001F773B"/>
    <w:rsid w:val="001F7ECD"/>
    <w:rsid w:val="0020029C"/>
    <w:rsid w:val="00203515"/>
    <w:rsid w:val="002049B9"/>
    <w:rsid w:val="00206AD4"/>
    <w:rsid w:val="0021205D"/>
    <w:rsid w:val="0021385F"/>
    <w:rsid w:val="002209BF"/>
    <w:rsid w:val="002210B0"/>
    <w:rsid w:val="002237AC"/>
    <w:rsid w:val="0022719D"/>
    <w:rsid w:val="00231000"/>
    <w:rsid w:val="00232EAC"/>
    <w:rsid w:val="002333CB"/>
    <w:rsid w:val="00236E13"/>
    <w:rsid w:val="00240DB1"/>
    <w:rsid w:val="00241FF4"/>
    <w:rsid w:val="002433E6"/>
    <w:rsid w:val="00244064"/>
    <w:rsid w:val="002440A2"/>
    <w:rsid w:val="00247CE8"/>
    <w:rsid w:val="0025259B"/>
    <w:rsid w:val="00254B56"/>
    <w:rsid w:val="002550BE"/>
    <w:rsid w:val="002565E1"/>
    <w:rsid w:val="00256720"/>
    <w:rsid w:val="002621D9"/>
    <w:rsid w:val="00270179"/>
    <w:rsid w:val="00270622"/>
    <w:rsid w:val="002724C3"/>
    <w:rsid w:val="00272BD0"/>
    <w:rsid w:val="0027632A"/>
    <w:rsid w:val="002769FE"/>
    <w:rsid w:val="00276DDE"/>
    <w:rsid w:val="00281DD5"/>
    <w:rsid w:val="00282BCB"/>
    <w:rsid w:val="002839B8"/>
    <w:rsid w:val="0028477E"/>
    <w:rsid w:val="00285C66"/>
    <w:rsid w:val="00286B9E"/>
    <w:rsid w:val="00290263"/>
    <w:rsid w:val="00290AB7"/>
    <w:rsid w:val="00296C62"/>
    <w:rsid w:val="002A0A41"/>
    <w:rsid w:val="002A3662"/>
    <w:rsid w:val="002A4C33"/>
    <w:rsid w:val="002A55AF"/>
    <w:rsid w:val="002A6672"/>
    <w:rsid w:val="002A7591"/>
    <w:rsid w:val="002A786B"/>
    <w:rsid w:val="002B1A90"/>
    <w:rsid w:val="002B510A"/>
    <w:rsid w:val="002B59F0"/>
    <w:rsid w:val="002B63D9"/>
    <w:rsid w:val="002B789A"/>
    <w:rsid w:val="002C0D47"/>
    <w:rsid w:val="002C1D42"/>
    <w:rsid w:val="002C2D31"/>
    <w:rsid w:val="002C393A"/>
    <w:rsid w:val="002C6E8F"/>
    <w:rsid w:val="002D0A07"/>
    <w:rsid w:val="002D3B45"/>
    <w:rsid w:val="002D4BB4"/>
    <w:rsid w:val="002D6944"/>
    <w:rsid w:val="002D75EC"/>
    <w:rsid w:val="002D77CF"/>
    <w:rsid w:val="002E1F80"/>
    <w:rsid w:val="002E33A6"/>
    <w:rsid w:val="002E4759"/>
    <w:rsid w:val="002E5EDA"/>
    <w:rsid w:val="002E755E"/>
    <w:rsid w:val="002E7D26"/>
    <w:rsid w:val="002F1265"/>
    <w:rsid w:val="002F1C88"/>
    <w:rsid w:val="002F1DE3"/>
    <w:rsid w:val="002F2100"/>
    <w:rsid w:val="002F4A4B"/>
    <w:rsid w:val="00302369"/>
    <w:rsid w:val="00304BB7"/>
    <w:rsid w:val="003060C2"/>
    <w:rsid w:val="00306ACC"/>
    <w:rsid w:val="00313E84"/>
    <w:rsid w:val="0031610F"/>
    <w:rsid w:val="003179E6"/>
    <w:rsid w:val="003203B1"/>
    <w:rsid w:val="00320E3E"/>
    <w:rsid w:val="00325C1C"/>
    <w:rsid w:val="003273E4"/>
    <w:rsid w:val="00330360"/>
    <w:rsid w:val="00330EC9"/>
    <w:rsid w:val="00331ED7"/>
    <w:rsid w:val="00332B2D"/>
    <w:rsid w:val="003349DF"/>
    <w:rsid w:val="00334B4E"/>
    <w:rsid w:val="003356D4"/>
    <w:rsid w:val="003404B0"/>
    <w:rsid w:val="00342DA2"/>
    <w:rsid w:val="00342DCF"/>
    <w:rsid w:val="00343105"/>
    <w:rsid w:val="00344846"/>
    <w:rsid w:val="003448D9"/>
    <w:rsid w:val="00344F6A"/>
    <w:rsid w:val="00350AD5"/>
    <w:rsid w:val="003517B6"/>
    <w:rsid w:val="00352775"/>
    <w:rsid w:val="0035441E"/>
    <w:rsid w:val="003546AF"/>
    <w:rsid w:val="0035659C"/>
    <w:rsid w:val="00357275"/>
    <w:rsid w:val="00357292"/>
    <w:rsid w:val="00364662"/>
    <w:rsid w:val="00364687"/>
    <w:rsid w:val="00365B17"/>
    <w:rsid w:val="00367B4F"/>
    <w:rsid w:val="00367EC4"/>
    <w:rsid w:val="00370073"/>
    <w:rsid w:val="0037029A"/>
    <w:rsid w:val="00370E89"/>
    <w:rsid w:val="00371FC7"/>
    <w:rsid w:val="003725C6"/>
    <w:rsid w:val="00374AAD"/>
    <w:rsid w:val="00383EFC"/>
    <w:rsid w:val="003A0780"/>
    <w:rsid w:val="003A3596"/>
    <w:rsid w:val="003B2667"/>
    <w:rsid w:val="003B4579"/>
    <w:rsid w:val="003B4E8E"/>
    <w:rsid w:val="003B5E18"/>
    <w:rsid w:val="003B66D8"/>
    <w:rsid w:val="003B704D"/>
    <w:rsid w:val="003C2C36"/>
    <w:rsid w:val="003C36F5"/>
    <w:rsid w:val="003C47CE"/>
    <w:rsid w:val="003C62A3"/>
    <w:rsid w:val="003C688D"/>
    <w:rsid w:val="003D00BA"/>
    <w:rsid w:val="003D2A6A"/>
    <w:rsid w:val="003D3049"/>
    <w:rsid w:val="003D5224"/>
    <w:rsid w:val="003D57B9"/>
    <w:rsid w:val="003D6528"/>
    <w:rsid w:val="003E0F7C"/>
    <w:rsid w:val="003E33D3"/>
    <w:rsid w:val="003E4D25"/>
    <w:rsid w:val="003E539D"/>
    <w:rsid w:val="003E5811"/>
    <w:rsid w:val="003E6DCA"/>
    <w:rsid w:val="003E7919"/>
    <w:rsid w:val="003F08E9"/>
    <w:rsid w:val="003F200A"/>
    <w:rsid w:val="003F359B"/>
    <w:rsid w:val="003F6DD0"/>
    <w:rsid w:val="00400149"/>
    <w:rsid w:val="004063C3"/>
    <w:rsid w:val="0040702E"/>
    <w:rsid w:val="00407763"/>
    <w:rsid w:val="00407807"/>
    <w:rsid w:val="0041202E"/>
    <w:rsid w:val="004125E9"/>
    <w:rsid w:val="00413D7A"/>
    <w:rsid w:val="00415AB8"/>
    <w:rsid w:val="00420F5E"/>
    <w:rsid w:val="00421DC1"/>
    <w:rsid w:val="00422841"/>
    <w:rsid w:val="00422AD7"/>
    <w:rsid w:val="0042310A"/>
    <w:rsid w:val="00424CF7"/>
    <w:rsid w:val="00424D1B"/>
    <w:rsid w:val="00434516"/>
    <w:rsid w:val="004358F7"/>
    <w:rsid w:val="00437856"/>
    <w:rsid w:val="0044205B"/>
    <w:rsid w:val="0044619E"/>
    <w:rsid w:val="00447F27"/>
    <w:rsid w:val="00451A0B"/>
    <w:rsid w:val="00451C24"/>
    <w:rsid w:val="00452B1D"/>
    <w:rsid w:val="00452F9D"/>
    <w:rsid w:val="00453697"/>
    <w:rsid w:val="00456E16"/>
    <w:rsid w:val="00460BB8"/>
    <w:rsid w:val="004610E5"/>
    <w:rsid w:val="004622E7"/>
    <w:rsid w:val="00463979"/>
    <w:rsid w:val="004639F9"/>
    <w:rsid w:val="0046550B"/>
    <w:rsid w:val="00465CC9"/>
    <w:rsid w:val="00466D81"/>
    <w:rsid w:val="00466F3E"/>
    <w:rsid w:val="00471114"/>
    <w:rsid w:val="004816D3"/>
    <w:rsid w:val="004839AB"/>
    <w:rsid w:val="004849E1"/>
    <w:rsid w:val="0048654D"/>
    <w:rsid w:val="0048746A"/>
    <w:rsid w:val="00487681"/>
    <w:rsid w:val="00487E6C"/>
    <w:rsid w:val="004903AB"/>
    <w:rsid w:val="00493472"/>
    <w:rsid w:val="00494366"/>
    <w:rsid w:val="0049505D"/>
    <w:rsid w:val="00495405"/>
    <w:rsid w:val="0049640C"/>
    <w:rsid w:val="004A15BC"/>
    <w:rsid w:val="004A28FA"/>
    <w:rsid w:val="004A4137"/>
    <w:rsid w:val="004B0A2F"/>
    <w:rsid w:val="004B3C66"/>
    <w:rsid w:val="004B4A0C"/>
    <w:rsid w:val="004C0777"/>
    <w:rsid w:val="004C1599"/>
    <w:rsid w:val="004C2E87"/>
    <w:rsid w:val="004D1E63"/>
    <w:rsid w:val="004D4AD7"/>
    <w:rsid w:val="004E0A13"/>
    <w:rsid w:val="004E3B3D"/>
    <w:rsid w:val="004E606D"/>
    <w:rsid w:val="004E6E6E"/>
    <w:rsid w:val="004F16DD"/>
    <w:rsid w:val="004F6F21"/>
    <w:rsid w:val="004F75C7"/>
    <w:rsid w:val="004F7CE2"/>
    <w:rsid w:val="00501729"/>
    <w:rsid w:val="00501B6A"/>
    <w:rsid w:val="00510B11"/>
    <w:rsid w:val="00510E8F"/>
    <w:rsid w:val="00514295"/>
    <w:rsid w:val="005204EC"/>
    <w:rsid w:val="00521F43"/>
    <w:rsid w:val="00522415"/>
    <w:rsid w:val="005226E6"/>
    <w:rsid w:val="00522B0F"/>
    <w:rsid w:val="005233A2"/>
    <w:rsid w:val="0052381B"/>
    <w:rsid w:val="005240B3"/>
    <w:rsid w:val="00526099"/>
    <w:rsid w:val="00527C68"/>
    <w:rsid w:val="00527EAB"/>
    <w:rsid w:val="005313F3"/>
    <w:rsid w:val="00534E57"/>
    <w:rsid w:val="0053603F"/>
    <w:rsid w:val="005373E2"/>
    <w:rsid w:val="00537EB9"/>
    <w:rsid w:val="00540811"/>
    <w:rsid w:val="0054256F"/>
    <w:rsid w:val="00545255"/>
    <w:rsid w:val="00545BC4"/>
    <w:rsid w:val="00546706"/>
    <w:rsid w:val="00546F1D"/>
    <w:rsid w:val="005500D2"/>
    <w:rsid w:val="00553E54"/>
    <w:rsid w:val="00554A05"/>
    <w:rsid w:val="0055501A"/>
    <w:rsid w:val="0055546D"/>
    <w:rsid w:val="00557184"/>
    <w:rsid w:val="00560F39"/>
    <w:rsid w:val="00563774"/>
    <w:rsid w:val="00566CE2"/>
    <w:rsid w:val="005707D5"/>
    <w:rsid w:val="00574742"/>
    <w:rsid w:val="00576A55"/>
    <w:rsid w:val="00576D41"/>
    <w:rsid w:val="00577C0B"/>
    <w:rsid w:val="00581D9F"/>
    <w:rsid w:val="00584227"/>
    <w:rsid w:val="005867BC"/>
    <w:rsid w:val="00591AC3"/>
    <w:rsid w:val="0059432C"/>
    <w:rsid w:val="00594CEE"/>
    <w:rsid w:val="005A2BA9"/>
    <w:rsid w:val="005A360D"/>
    <w:rsid w:val="005A437B"/>
    <w:rsid w:val="005A4407"/>
    <w:rsid w:val="005A6706"/>
    <w:rsid w:val="005A71FD"/>
    <w:rsid w:val="005A72C0"/>
    <w:rsid w:val="005B045E"/>
    <w:rsid w:val="005B2173"/>
    <w:rsid w:val="005B3BBE"/>
    <w:rsid w:val="005B4A48"/>
    <w:rsid w:val="005B58F1"/>
    <w:rsid w:val="005B7CF2"/>
    <w:rsid w:val="005B7F14"/>
    <w:rsid w:val="005C0254"/>
    <w:rsid w:val="005C19A9"/>
    <w:rsid w:val="005C28AF"/>
    <w:rsid w:val="005C45A9"/>
    <w:rsid w:val="005C4D4A"/>
    <w:rsid w:val="005C7B06"/>
    <w:rsid w:val="005D1222"/>
    <w:rsid w:val="005D289C"/>
    <w:rsid w:val="005D3F79"/>
    <w:rsid w:val="005D52F9"/>
    <w:rsid w:val="005E000B"/>
    <w:rsid w:val="005E0F1A"/>
    <w:rsid w:val="005E3F67"/>
    <w:rsid w:val="005E43AC"/>
    <w:rsid w:val="005E6707"/>
    <w:rsid w:val="005F2759"/>
    <w:rsid w:val="005F38D6"/>
    <w:rsid w:val="0060581B"/>
    <w:rsid w:val="00605D7C"/>
    <w:rsid w:val="006068D3"/>
    <w:rsid w:val="0060751D"/>
    <w:rsid w:val="00607AF4"/>
    <w:rsid w:val="00610F5C"/>
    <w:rsid w:val="00613C2A"/>
    <w:rsid w:val="00615817"/>
    <w:rsid w:val="00616619"/>
    <w:rsid w:val="00622D02"/>
    <w:rsid w:val="00626087"/>
    <w:rsid w:val="006267D8"/>
    <w:rsid w:val="006277CA"/>
    <w:rsid w:val="006352CE"/>
    <w:rsid w:val="00636927"/>
    <w:rsid w:val="00636EEC"/>
    <w:rsid w:val="00637701"/>
    <w:rsid w:val="00637740"/>
    <w:rsid w:val="00641A89"/>
    <w:rsid w:val="006426CA"/>
    <w:rsid w:val="006429D9"/>
    <w:rsid w:val="00643814"/>
    <w:rsid w:val="0064550B"/>
    <w:rsid w:val="00646883"/>
    <w:rsid w:val="006474F5"/>
    <w:rsid w:val="00647C0F"/>
    <w:rsid w:val="00647DC7"/>
    <w:rsid w:val="00651FE4"/>
    <w:rsid w:val="006536C3"/>
    <w:rsid w:val="006537D6"/>
    <w:rsid w:val="00655561"/>
    <w:rsid w:val="0065608D"/>
    <w:rsid w:val="006572EF"/>
    <w:rsid w:val="006576BB"/>
    <w:rsid w:val="006602C4"/>
    <w:rsid w:val="00661550"/>
    <w:rsid w:val="006622DF"/>
    <w:rsid w:val="006659FD"/>
    <w:rsid w:val="006660CA"/>
    <w:rsid w:val="0066662A"/>
    <w:rsid w:val="00667189"/>
    <w:rsid w:val="006672B9"/>
    <w:rsid w:val="00672EC4"/>
    <w:rsid w:val="00673F3A"/>
    <w:rsid w:val="00675017"/>
    <w:rsid w:val="00675B28"/>
    <w:rsid w:val="006769B1"/>
    <w:rsid w:val="00676B05"/>
    <w:rsid w:val="006818B1"/>
    <w:rsid w:val="00685B8C"/>
    <w:rsid w:val="00692DC9"/>
    <w:rsid w:val="00693E6B"/>
    <w:rsid w:val="006A037A"/>
    <w:rsid w:val="006A2045"/>
    <w:rsid w:val="006A27C5"/>
    <w:rsid w:val="006A2CCE"/>
    <w:rsid w:val="006A3DA7"/>
    <w:rsid w:val="006A4DF5"/>
    <w:rsid w:val="006A6A96"/>
    <w:rsid w:val="006A7321"/>
    <w:rsid w:val="006A743B"/>
    <w:rsid w:val="006B3E85"/>
    <w:rsid w:val="006B573D"/>
    <w:rsid w:val="006B5855"/>
    <w:rsid w:val="006C0DEB"/>
    <w:rsid w:val="006C12F2"/>
    <w:rsid w:val="006C1ED8"/>
    <w:rsid w:val="006C2EDF"/>
    <w:rsid w:val="006C541D"/>
    <w:rsid w:val="006C6199"/>
    <w:rsid w:val="006D0374"/>
    <w:rsid w:val="006D20D2"/>
    <w:rsid w:val="006D23D3"/>
    <w:rsid w:val="006D2C57"/>
    <w:rsid w:val="006D3B4E"/>
    <w:rsid w:val="006D5A38"/>
    <w:rsid w:val="006D6823"/>
    <w:rsid w:val="006E0B8A"/>
    <w:rsid w:val="006E2C32"/>
    <w:rsid w:val="006E394B"/>
    <w:rsid w:val="006E4A0A"/>
    <w:rsid w:val="006E6594"/>
    <w:rsid w:val="006F0A85"/>
    <w:rsid w:val="006F1AE4"/>
    <w:rsid w:val="006F2879"/>
    <w:rsid w:val="006F306D"/>
    <w:rsid w:val="006F3A91"/>
    <w:rsid w:val="006F44A3"/>
    <w:rsid w:val="007005C4"/>
    <w:rsid w:val="007017AD"/>
    <w:rsid w:val="00706F27"/>
    <w:rsid w:val="00707BCD"/>
    <w:rsid w:val="00713289"/>
    <w:rsid w:val="007152B2"/>
    <w:rsid w:val="00715898"/>
    <w:rsid w:val="00717274"/>
    <w:rsid w:val="007179BB"/>
    <w:rsid w:val="00721196"/>
    <w:rsid w:val="00723EF6"/>
    <w:rsid w:val="00724963"/>
    <w:rsid w:val="007250E3"/>
    <w:rsid w:val="0072619D"/>
    <w:rsid w:val="00726AC2"/>
    <w:rsid w:val="007322F8"/>
    <w:rsid w:val="00735409"/>
    <w:rsid w:val="00742352"/>
    <w:rsid w:val="007444E8"/>
    <w:rsid w:val="007445CA"/>
    <w:rsid w:val="00745064"/>
    <w:rsid w:val="00745CB9"/>
    <w:rsid w:val="00746BCC"/>
    <w:rsid w:val="00751565"/>
    <w:rsid w:val="00752BB7"/>
    <w:rsid w:val="00753D58"/>
    <w:rsid w:val="00755661"/>
    <w:rsid w:val="007558B6"/>
    <w:rsid w:val="007638F8"/>
    <w:rsid w:val="0076554B"/>
    <w:rsid w:val="00765FC1"/>
    <w:rsid w:val="00766335"/>
    <w:rsid w:val="00770240"/>
    <w:rsid w:val="00776CDB"/>
    <w:rsid w:val="007774F7"/>
    <w:rsid w:val="00777808"/>
    <w:rsid w:val="00781600"/>
    <w:rsid w:val="00782459"/>
    <w:rsid w:val="00783083"/>
    <w:rsid w:val="00783F04"/>
    <w:rsid w:val="00784003"/>
    <w:rsid w:val="007841B5"/>
    <w:rsid w:val="007941ED"/>
    <w:rsid w:val="007944AC"/>
    <w:rsid w:val="0079559F"/>
    <w:rsid w:val="0079596A"/>
    <w:rsid w:val="007959BD"/>
    <w:rsid w:val="007A19C9"/>
    <w:rsid w:val="007A2A1C"/>
    <w:rsid w:val="007A41EF"/>
    <w:rsid w:val="007A45A3"/>
    <w:rsid w:val="007A5323"/>
    <w:rsid w:val="007B3676"/>
    <w:rsid w:val="007C115A"/>
    <w:rsid w:val="007C2168"/>
    <w:rsid w:val="007C4122"/>
    <w:rsid w:val="007C4F6B"/>
    <w:rsid w:val="007C5CAB"/>
    <w:rsid w:val="007C7AE9"/>
    <w:rsid w:val="007D2625"/>
    <w:rsid w:val="007D2B79"/>
    <w:rsid w:val="007D77C5"/>
    <w:rsid w:val="007E4A26"/>
    <w:rsid w:val="007F0891"/>
    <w:rsid w:val="007F2D4E"/>
    <w:rsid w:val="007F38A6"/>
    <w:rsid w:val="007F3C57"/>
    <w:rsid w:val="007F4E70"/>
    <w:rsid w:val="007F5AFE"/>
    <w:rsid w:val="007F62BF"/>
    <w:rsid w:val="007F7BB6"/>
    <w:rsid w:val="008002BB"/>
    <w:rsid w:val="0080122D"/>
    <w:rsid w:val="008035F9"/>
    <w:rsid w:val="00803C07"/>
    <w:rsid w:val="00806B6A"/>
    <w:rsid w:val="008071B7"/>
    <w:rsid w:val="0081025B"/>
    <w:rsid w:val="00812102"/>
    <w:rsid w:val="00814EBE"/>
    <w:rsid w:val="0081614E"/>
    <w:rsid w:val="00817222"/>
    <w:rsid w:val="0081749F"/>
    <w:rsid w:val="00822206"/>
    <w:rsid w:val="00825EA1"/>
    <w:rsid w:val="008268DF"/>
    <w:rsid w:val="0082734B"/>
    <w:rsid w:val="00830B59"/>
    <w:rsid w:val="00832160"/>
    <w:rsid w:val="00832A13"/>
    <w:rsid w:val="00832CD8"/>
    <w:rsid w:val="00835D30"/>
    <w:rsid w:val="00836184"/>
    <w:rsid w:val="008370BC"/>
    <w:rsid w:val="00837DB4"/>
    <w:rsid w:val="0084085D"/>
    <w:rsid w:val="008410EA"/>
    <w:rsid w:val="00842A33"/>
    <w:rsid w:val="0084494E"/>
    <w:rsid w:val="00844D06"/>
    <w:rsid w:val="00847399"/>
    <w:rsid w:val="0085141B"/>
    <w:rsid w:val="00852539"/>
    <w:rsid w:val="00852759"/>
    <w:rsid w:val="00854D00"/>
    <w:rsid w:val="00860775"/>
    <w:rsid w:val="00861726"/>
    <w:rsid w:val="00862678"/>
    <w:rsid w:val="00866232"/>
    <w:rsid w:val="00870C0A"/>
    <w:rsid w:val="00871277"/>
    <w:rsid w:val="00871E47"/>
    <w:rsid w:val="00873BE4"/>
    <w:rsid w:val="00874223"/>
    <w:rsid w:val="008762F0"/>
    <w:rsid w:val="008776FA"/>
    <w:rsid w:val="00882DFE"/>
    <w:rsid w:val="00883586"/>
    <w:rsid w:val="00884B49"/>
    <w:rsid w:val="00892CBF"/>
    <w:rsid w:val="00892DE8"/>
    <w:rsid w:val="00894164"/>
    <w:rsid w:val="008941ED"/>
    <w:rsid w:val="00896FF6"/>
    <w:rsid w:val="008A0E6C"/>
    <w:rsid w:val="008A1AA1"/>
    <w:rsid w:val="008A2228"/>
    <w:rsid w:val="008A44B4"/>
    <w:rsid w:val="008A7BB0"/>
    <w:rsid w:val="008B065E"/>
    <w:rsid w:val="008B1A2E"/>
    <w:rsid w:val="008B5C0E"/>
    <w:rsid w:val="008B5CFD"/>
    <w:rsid w:val="008C0949"/>
    <w:rsid w:val="008C2367"/>
    <w:rsid w:val="008C657B"/>
    <w:rsid w:val="008C6EE5"/>
    <w:rsid w:val="008C74AE"/>
    <w:rsid w:val="008D0546"/>
    <w:rsid w:val="008D0CFB"/>
    <w:rsid w:val="008E0269"/>
    <w:rsid w:val="008E0EEA"/>
    <w:rsid w:val="008E11E9"/>
    <w:rsid w:val="008E1DC4"/>
    <w:rsid w:val="008E3026"/>
    <w:rsid w:val="008E3946"/>
    <w:rsid w:val="008E4AAB"/>
    <w:rsid w:val="008F4225"/>
    <w:rsid w:val="008F50F4"/>
    <w:rsid w:val="008F5306"/>
    <w:rsid w:val="008F5591"/>
    <w:rsid w:val="009029A7"/>
    <w:rsid w:val="00902AA0"/>
    <w:rsid w:val="00903614"/>
    <w:rsid w:val="00905F53"/>
    <w:rsid w:val="009060C0"/>
    <w:rsid w:val="00907473"/>
    <w:rsid w:val="00907F6E"/>
    <w:rsid w:val="009121C9"/>
    <w:rsid w:val="00912561"/>
    <w:rsid w:val="00913FDB"/>
    <w:rsid w:val="00914E74"/>
    <w:rsid w:val="009158B7"/>
    <w:rsid w:val="009162B2"/>
    <w:rsid w:val="00916E42"/>
    <w:rsid w:val="00923744"/>
    <w:rsid w:val="00924260"/>
    <w:rsid w:val="00924711"/>
    <w:rsid w:val="009253BC"/>
    <w:rsid w:val="0092590A"/>
    <w:rsid w:val="009322C8"/>
    <w:rsid w:val="009344AE"/>
    <w:rsid w:val="00935397"/>
    <w:rsid w:val="00936226"/>
    <w:rsid w:val="009366C6"/>
    <w:rsid w:val="00940CB7"/>
    <w:rsid w:val="0094184D"/>
    <w:rsid w:val="0094440E"/>
    <w:rsid w:val="00944A69"/>
    <w:rsid w:val="00945491"/>
    <w:rsid w:val="00950DF0"/>
    <w:rsid w:val="00953864"/>
    <w:rsid w:val="009543A2"/>
    <w:rsid w:val="00955790"/>
    <w:rsid w:val="00956116"/>
    <w:rsid w:val="00961A2C"/>
    <w:rsid w:val="00963DEB"/>
    <w:rsid w:val="009671C8"/>
    <w:rsid w:val="009707DA"/>
    <w:rsid w:val="00970A11"/>
    <w:rsid w:val="00974AAC"/>
    <w:rsid w:val="00975D95"/>
    <w:rsid w:val="0098141A"/>
    <w:rsid w:val="00990227"/>
    <w:rsid w:val="009912F5"/>
    <w:rsid w:val="00991AFF"/>
    <w:rsid w:val="00995854"/>
    <w:rsid w:val="00995DCE"/>
    <w:rsid w:val="009966F3"/>
    <w:rsid w:val="00996C18"/>
    <w:rsid w:val="009971C3"/>
    <w:rsid w:val="009A09CE"/>
    <w:rsid w:val="009A1167"/>
    <w:rsid w:val="009A1554"/>
    <w:rsid w:val="009B2155"/>
    <w:rsid w:val="009B3F3A"/>
    <w:rsid w:val="009B4CEE"/>
    <w:rsid w:val="009B59DD"/>
    <w:rsid w:val="009C0AF2"/>
    <w:rsid w:val="009C0B50"/>
    <w:rsid w:val="009C0B67"/>
    <w:rsid w:val="009C1E6C"/>
    <w:rsid w:val="009C342E"/>
    <w:rsid w:val="009C5D8A"/>
    <w:rsid w:val="009C6101"/>
    <w:rsid w:val="009C64BD"/>
    <w:rsid w:val="009D0826"/>
    <w:rsid w:val="009D6906"/>
    <w:rsid w:val="009D7C0E"/>
    <w:rsid w:val="009E09EC"/>
    <w:rsid w:val="009E2341"/>
    <w:rsid w:val="009E3885"/>
    <w:rsid w:val="009E38DB"/>
    <w:rsid w:val="009E4797"/>
    <w:rsid w:val="009E58BF"/>
    <w:rsid w:val="009E700B"/>
    <w:rsid w:val="009E7E5A"/>
    <w:rsid w:val="009F1D80"/>
    <w:rsid w:val="009F49AA"/>
    <w:rsid w:val="009F5EED"/>
    <w:rsid w:val="00A001BF"/>
    <w:rsid w:val="00A00EE6"/>
    <w:rsid w:val="00A02CD1"/>
    <w:rsid w:val="00A05B5E"/>
    <w:rsid w:val="00A0662C"/>
    <w:rsid w:val="00A10F11"/>
    <w:rsid w:val="00A12E55"/>
    <w:rsid w:val="00A13280"/>
    <w:rsid w:val="00A14DC0"/>
    <w:rsid w:val="00A14E45"/>
    <w:rsid w:val="00A20016"/>
    <w:rsid w:val="00A202ED"/>
    <w:rsid w:val="00A22730"/>
    <w:rsid w:val="00A2385F"/>
    <w:rsid w:val="00A23BE4"/>
    <w:rsid w:val="00A25B9A"/>
    <w:rsid w:val="00A2652D"/>
    <w:rsid w:val="00A268B8"/>
    <w:rsid w:val="00A26C7C"/>
    <w:rsid w:val="00A27031"/>
    <w:rsid w:val="00A313AE"/>
    <w:rsid w:val="00A31B20"/>
    <w:rsid w:val="00A34F84"/>
    <w:rsid w:val="00A35366"/>
    <w:rsid w:val="00A37BEC"/>
    <w:rsid w:val="00A42382"/>
    <w:rsid w:val="00A4372A"/>
    <w:rsid w:val="00A43C81"/>
    <w:rsid w:val="00A44693"/>
    <w:rsid w:val="00A44E6C"/>
    <w:rsid w:val="00A4730B"/>
    <w:rsid w:val="00A47B6C"/>
    <w:rsid w:val="00A5106F"/>
    <w:rsid w:val="00A52B8D"/>
    <w:rsid w:val="00A5321C"/>
    <w:rsid w:val="00A5431C"/>
    <w:rsid w:val="00A551EF"/>
    <w:rsid w:val="00A57644"/>
    <w:rsid w:val="00A60219"/>
    <w:rsid w:val="00A61D6C"/>
    <w:rsid w:val="00A6210F"/>
    <w:rsid w:val="00A64D0F"/>
    <w:rsid w:val="00A66543"/>
    <w:rsid w:val="00A679B3"/>
    <w:rsid w:val="00A67D54"/>
    <w:rsid w:val="00A70757"/>
    <w:rsid w:val="00A7154D"/>
    <w:rsid w:val="00A717F2"/>
    <w:rsid w:val="00A7323F"/>
    <w:rsid w:val="00A7362A"/>
    <w:rsid w:val="00A803E4"/>
    <w:rsid w:val="00A80AB9"/>
    <w:rsid w:val="00A81082"/>
    <w:rsid w:val="00A81A43"/>
    <w:rsid w:val="00A84CBB"/>
    <w:rsid w:val="00A851EF"/>
    <w:rsid w:val="00A8595C"/>
    <w:rsid w:val="00A87A38"/>
    <w:rsid w:val="00A915EC"/>
    <w:rsid w:val="00A91FAF"/>
    <w:rsid w:val="00A93102"/>
    <w:rsid w:val="00A93219"/>
    <w:rsid w:val="00A9404F"/>
    <w:rsid w:val="00A95A7E"/>
    <w:rsid w:val="00AA0891"/>
    <w:rsid w:val="00AA2393"/>
    <w:rsid w:val="00AA3C42"/>
    <w:rsid w:val="00AA3C71"/>
    <w:rsid w:val="00AB0B7F"/>
    <w:rsid w:val="00AB24B9"/>
    <w:rsid w:val="00AB27F9"/>
    <w:rsid w:val="00AB38F3"/>
    <w:rsid w:val="00AB4101"/>
    <w:rsid w:val="00AB4C14"/>
    <w:rsid w:val="00AB4C93"/>
    <w:rsid w:val="00AB5418"/>
    <w:rsid w:val="00AC06D8"/>
    <w:rsid w:val="00AC10C5"/>
    <w:rsid w:val="00AC1F0E"/>
    <w:rsid w:val="00AC327B"/>
    <w:rsid w:val="00AC3C02"/>
    <w:rsid w:val="00AC5071"/>
    <w:rsid w:val="00AC721C"/>
    <w:rsid w:val="00AD14E6"/>
    <w:rsid w:val="00AD169E"/>
    <w:rsid w:val="00AD2AD5"/>
    <w:rsid w:val="00AD6B20"/>
    <w:rsid w:val="00AE24A5"/>
    <w:rsid w:val="00AE2B68"/>
    <w:rsid w:val="00AE2EDF"/>
    <w:rsid w:val="00AE3DE5"/>
    <w:rsid w:val="00AE40EE"/>
    <w:rsid w:val="00AE563F"/>
    <w:rsid w:val="00AE7063"/>
    <w:rsid w:val="00AE7178"/>
    <w:rsid w:val="00AE76BF"/>
    <w:rsid w:val="00AE79BB"/>
    <w:rsid w:val="00AE7E22"/>
    <w:rsid w:val="00AF12AA"/>
    <w:rsid w:val="00AF1414"/>
    <w:rsid w:val="00AF5059"/>
    <w:rsid w:val="00AF5B12"/>
    <w:rsid w:val="00AF5D85"/>
    <w:rsid w:val="00AF622D"/>
    <w:rsid w:val="00AF7645"/>
    <w:rsid w:val="00AF7B44"/>
    <w:rsid w:val="00B035DB"/>
    <w:rsid w:val="00B04A2F"/>
    <w:rsid w:val="00B079DB"/>
    <w:rsid w:val="00B07FF8"/>
    <w:rsid w:val="00B10B09"/>
    <w:rsid w:val="00B113B3"/>
    <w:rsid w:val="00B12BBA"/>
    <w:rsid w:val="00B13FC1"/>
    <w:rsid w:val="00B16704"/>
    <w:rsid w:val="00B17434"/>
    <w:rsid w:val="00B204BC"/>
    <w:rsid w:val="00B217AD"/>
    <w:rsid w:val="00B2230A"/>
    <w:rsid w:val="00B22C6E"/>
    <w:rsid w:val="00B22DBF"/>
    <w:rsid w:val="00B238AF"/>
    <w:rsid w:val="00B2562C"/>
    <w:rsid w:val="00B2765A"/>
    <w:rsid w:val="00B27E27"/>
    <w:rsid w:val="00B30C28"/>
    <w:rsid w:val="00B3267C"/>
    <w:rsid w:val="00B33BF5"/>
    <w:rsid w:val="00B348FB"/>
    <w:rsid w:val="00B3699C"/>
    <w:rsid w:val="00B36AA8"/>
    <w:rsid w:val="00B37187"/>
    <w:rsid w:val="00B40DB1"/>
    <w:rsid w:val="00B431AF"/>
    <w:rsid w:val="00B45B07"/>
    <w:rsid w:val="00B5017E"/>
    <w:rsid w:val="00B50201"/>
    <w:rsid w:val="00B56821"/>
    <w:rsid w:val="00B56C8E"/>
    <w:rsid w:val="00B57472"/>
    <w:rsid w:val="00B5754E"/>
    <w:rsid w:val="00B61C52"/>
    <w:rsid w:val="00B659EC"/>
    <w:rsid w:val="00B70976"/>
    <w:rsid w:val="00B728E2"/>
    <w:rsid w:val="00B74390"/>
    <w:rsid w:val="00B74AFF"/>
    <w:rsid w:val="00B74C5F"/>
    <w:rsid w:val="00B751AE"/>
    <w:rsid w:val="00B77085"/>
    <w:rsid w:val="00B819CA"/>
    <w:rsid w:val="00B8303C"/>
    <w:rsid w:val="00B83A93"/>
    <w:rsid w:val="00B8410A"/>
    <w:rsid w:val="00B84AEF"/>
    <w:rsid w:val="00B84F03"/>
    <w:rsid w:val="00B87AD1"/>
    <w:rsid w:val="00B94A96"/>
    <w:rsid w:val="00B97A63"/>
    <w:rsid w:val="00BA0144"/>
    <w:rsid w:val="00BA0E5D"/>
    <w:rsid w:val="00BA555E"/>
    <w:rsid w:val="00BA55D8"/>
    <w:rsid w:val="00BA5EC9"/>
    <w:rsid w:val="00BB0E22"/>
    <w:rsid w:val="00BB1965"/>
    <w:rsid w:val="00BB60CB"/>
    <w:rsid w:val="00BC0DEC"/>
    <w:rsid w:val="00BC17F4"/>
    <w:rsid w:val="00BC1E1B"/>
    <w:rsid w:val="00BC277C"/>
    <w:rsid w:val="00BC2B60"/>
    <w:rsid w:val="00BC2F78"/>
    <w:rsid w:val="00BC63B4"/>
    <w:rsid w:val="00BD3D05"/>
    <w:rsid w:val="00BD4FE4"/>
    <w:rsid w:val="00BD6DEA"/>
    <w:rsid w:val="00BD701B"/>
    <w:rsid w:val="00BD7530"/>
    <w:rsid w:val="00BE0ACF"/>
    <w:rsid w:val="00BE0CA8"/>
    <w:rsid w:val="00BE1A50"/>
    <w:rsid w:val="00BE5026"/>
    <w:rsid w:val="00BE6068"/>
    <w:rsid w:val="00BE6284"/>
    <w:rsid w:val="00BE6ED8"/>
    <w:rsid w:val="00BE737D"/>
    <w:rsid w:val="00BF35A6"/>
    <w:rsid w:val="00BF4135"/>
    <w:rsid w:val="00BF4D4A"/>
    <w:rsid w:val="00BF5F67"/>
    <w:rsid w:val="00C034C0"/>
    <w:rsid w:val="00C035CB"/>
    <w:rsid w:val="00C0427B"/>
    <w:rsid w:val="00C04C8B"/>
    <w:rsid w:val="00C072F7"/>
    <w:rsid w:val="00C102B8"/>
    <w:rsid w:val="00C1255D"/>
    <w:rsid w:val="00C13770"/>
    <w:rsid w:val="00C32226"/>
    <w:rsid w:val="00C350F7"/>
    <w:rsid w:val="00C36845"/>
    <w:rsid w:val="00C37D42"/>
    <w:rsid w:val="00C420EE"/>
    <w:rsid w:val="00C43ED4"/>
    <w:rsid w:val="00C44C3C"/>
    <w:rsid w:val="00C47C91"/>
    <w:rsid w:val="00C47E78"/>
    <w:rsid w:val="00C47F6A"/>
    <w:rsid w:val="00C573A2"/>
    <w:rsid w:val="00C57DBE"/>
    <w:rsid w:val="00C60170"/>
    <w:rsid w:val="00C604D6"/>
    <w:rsid w:val="00C61034"/>
    <w:rsid w:val="00C615DB"/>
    <w:rsid w:val="00C63591"/>
    <w:rsid w:val="00C66EB7"/>
    <w:rsid w:val="00C67E68"/>
    <w:rsid w:val="00C7379D"/>
    <w:rsid w:val="00C76484"/>
    <w:rsid w:val="00C83055"/>
    <w:rsid w:val="00C857BE"/>
    <w:rsid w:val="00C859BF"/>
    <w:rsid w:val="00C85B1E"/>
    <w:rsid w:val="00C93E8B"/>
    <w:rsid w:val="00C94101"/>
    <w:rsid w:val="00C943BF"/>
    <w:rsid w:val="00C946C8"/>
    <w:rsid w:val="00C94ECA"/>
    <w:rsid w:val="00C954D2"/>
    <w:rsid w:val="00CA192B"/>
    <w:rsid w:val="00CA4C9A"/>
    <w:rsid w:val="00CA5C70"/>
    <w:rsid w:val="00CA7AF4"/>
    <w:rsid w:val="00CB0AE6"/>
    <w:rsid w:val="00CB6827"/>
    <w:rsid w:val="00CB6A62"/>
    <w:rsid w:val="00CC0DD5"/>
    <w:rsid w:val="00CC169C"/>
    <w:rsid w:val="00CC17BE"/>
    <w:rsid w:val="00CC28A6"/>
    <w:rsid w:val="00CC485B"/>
    <w:rsid w:val="00CC4A5A"/>
    <w:rsid w:val="00CC545D"/>
    <w:rsid w:val="00CC5BE7"/>
    <w:rsid w:val="00CC73C5"/>
    <w:rsid w:val="00CD1EB1"/>
    <w:rsid w:val="00CD4182"/>
    <w:rsid w:val="00CD423D"/>
    <w:rsid w:val="00CD4AF6"/>
    <w:rsid w:val="00CD5C06"/>
    <w:rsid w:val="00CD6231"/>
    <w:rsid w:val="00CD63D5"/>
    <w:rsid w:val="00CD647C"/>
    <w:rsid w:val="00CD692F"/>
    <w:rsid w:val="00CD771A"/>
    <w:rsid w:val="00CE0851"/>
    <w:rsid w:val="00CE21D9"/>
    <w:rsid w:val="00CE6C13"/>
    <w:rsid w:val="00CF052B"/>
    <w:rsid w:val="00CF2163"/>
    <w:rsid w:val="00CF2197"/>
    <w:rsid w:val="00CF26B9"/>
    <w:rsid w:val="00CF360F"/>
    <w:rsid w:val="00CF372F"/>
    <w:rsid w:val="00CF650D"/>
    <w:rsid w:val="00CF711B"/>
    <w:rsid w:val="00CF7B0E"/>
    <w:rsid w:val="00D025DF"/>
    <w:rsid w:val="00D05E5F"/>
    <w:rsid w:val="00D068A8"/>
    <w:rsid w:val="00D11CE4"/>
    <w:rsid w:val="00D1481E"/>
    <w:rsid w:val="00D15D78"/>
    <w:rsid w:val="00D17F8A"/>
    <w:rsid w:val="00D21D39"/>
    <w:rsid w:val="00D22C5F"/>
    <w:rsid w:val="00D22ED2"/>
    <w:rsid w:val="00D23BD4"/>
    <w:rsid w:val="00D23D5A"/>
    <w:rsid w:val="00D26878"/>
    <w:rsid w:val="00D30AAE"/>
    <w:rsid w:val="00D315DE"/>
    <w:rsid w:val="00D3250B"/>
    <w:rsid w:val="00D329E8"/>
    <w:rsid w:val="00D336BF"/>
    <w:rsid w:val="00D33A29"/>
    <w:rsid w:val="00D36A49"/>
    <w:rsid w:val="00D4074C"/>
    <w:rsid w:val="00D45981"/>
    <w:rsid w:val="00D46B11"/>
    <w:rsid w:val="00D47587"/>
    <w:rsid w:val="00D47B7D"/>
    <w:rsid w:val="00D507A5"/>
    <w:rsid w:val="00D51059"/>
    <w:rsid w:val="00D527F1"/>
    <w:rsid w:val="00D52E59"/>
    <w:rsid w:val="00D535BC"/>
    <w:rsid w:val="00D53EF0"/>
    <w:rsid w:val="00D554A4"/>
    <w:rsid w:val="00D56DF1"/>
    <w:rsid w:val="00D60CE5"/>
    <w:rsid w:val="00D64352"/>
    <w:rsid w:val="00D653D3"/>
    <w:rsid w:val="00D7007D"/>
    <w:rsid w:val="00D70A68"/>
    <w:rsid w:val="00D759B8"/>
    <w:rsid w:val="00D767B3"/>
    <w:rsid w:val="00D82E9B"/>
    <w:rsid w:val="00D85DAD"/>
    <w:rsid w:val="00D87110"/>
    <w:rsid w:val="00D90146"/>
    <w:rsid w:val="00D91628"/>
    <w:rsid w:val="00D91710"/>
    <w:rsid w:val="00D92FA9"/>
    <w:rsid w:val="00D93F1E"/>
    <w:rsid w:val="00D94A56"/>
    <w:rsid w:val="00D96CF7"/>
    <w:rsid w:val="00D975F9"/>
    <w:rsid w:val="00DA5F74"/>
    <w:rsid w:val="00DA7C24"/>
    <w:rsid w:val="00DB0BF3"/>
    <w:rsid w:val="00DB0E28"/>
    <w:rsid w:val="00DB1CDD"/>
    <w:rsid w:val="00DB3B5B"/>
    <w:rsid w:val="00DB48AB"/>
    <w:rsid w:val="00DB49DC"/>
    <w:rsid w:val="00DB5F20"/>
    <w:rsid w:val="00DB62EE"/>
    <w:rsid w:val="00DB63D0"/>
    <w:rsid w:val="00DC0EA9"/>
    <w:rsid w:val="00DC30C8"/>
    <w:rsid w:val="00DC3F4B"/>
    <w:rsid w:val="00DC4592"/>
    <w:rsid w:val="00DC70C6"/>
    <w:rsid w:val="00DD100E"/>
    <w:rsid w:val="00DD13FD"/>
    <w:rsid w:val="00DD3A87"/>
    <w:rsid w:val="00DD3BAA"/>
    <w:rsid w:val="00DD600D"/>
    <w:rsid w:val="00DD624E"/>
    <w:rsid w:val="00DD7683"/>
    <w:rsid w:val="00DE46B3"/>
    <w:rsid w:val="00DE51A0"/>
    <w:rsid w:val="00DE5353"/>
    <w:rsid w:val="00DE5D44"/>
    <w:rsid w:val="00DE5D5B"/>
    <w:rsid w:val="00DE77F7"/>
    <w:rsid w:val="00DF29BC"/>
    <w:rsid w:val="00DF48AB"/>
    <w:rsid w:val="00DF4D8C"/>
    <w:rsid w:val="00E0182A"/>
    <w:rsid w:val="00E0260A"/>
    <w:rsid w:val="00E040F8"/>
    <w:rsid w:val="00E0721E"/>
    <w:rsid w:val="00E07C41"/>
    <w:rsid w:val="00E07DF1"/>
    <w:rsid w:val="00E118C3"/>
    <w:rsid w:val="00E15651"/>
    <w:rsid w:val="00E15E91"/>
    <w:rsid w:val="00E17704"/>
    <w:rsid w:val="00E17FCC"/>
    <w:rsid w:val="00E21121"/>
    <w:rsid w:val="00E24310"/>
    <w:rsid w:val="00E24624"/>
    <w:rsid w:val="00E24C9E"/>
    <w:rsid w:val="00E2674E"/>
    <w:rsid w:val="00E329D2"/>
    <w:rsid w:val="00E33C01"/>
    <w:rsid w:val="00E344A6"/>
    <w:rsid w:val="00E37996"/>
    <w:rsid w:val="00E42FBD"/>
    <w:rsid w:val="00E50179"/>
    <w:rsid w:val="00E52133"/>
    <w:rsid w:val="00E5292B"/>
    <w:rsid w:val="00E5485E"/>
    <w:rsid w:val="00E60D78"/>
    <w:rsid w:val="00E63FA4"/>
    <w:rsid w:val="00E65068"/>
    <w:rsid w:val="00E70ABC"/>
    <w:rsid w:val="00E72754"/>
    <w:rsid w:val="00E754B3"/>
    <w:rsid w:val="00E75962"/>
    <w:rsid w:val="00E82BE5"/>
    <w:rsid w:val="00E8561C"/>
    <w:rsid w:val="00E87C5F"/>
    <w:rsid w:val="00E91D75"/>
    <w:rsid w:val="00E9200A"/>
    <w:rsid w:val="00E9269B"/>
    <w:rsid w:val="00E932F4"/>
    <w:rsid w:val="00E945D9"/>
    <w:rsid w:val="00E966CB"/>
    <w:rsid w:val="00EA09C2"/>
    <w:rsid w:val="00EA3376"/>
    <w:rsid w:val="00EA3E31"/>
    <w:rsid w:val="00EA5C6C"/>
    <w:rsid w:val="00EB265A"/>
    <w:rsid w:val="00EB3CE6"/>
    <w:rsid w:val="00EB3EA6"/>
    <w:rsid w:val="00EB436F"/>
    <w:rsid w:val="00EC003D"/>
    <w:rsid w:val="00EC0559"/>
    <w:rsid w:val="00EC08B2"/>
    <w:rsid w:val="00EC0B79"/>
    <w:rsid w:val="00EC267A"/>
    <w:rsid w:val="00EC3DA2"/>
    <w:rsid w:val="00EC4111"/>
    <w:rsid w:val="00EC4883"/>
    <w:rsid w:val="00EC4F58"/>
    <w:rsid w:val="00EC5887"/>
    <w:rsid w:val="00EC6AFB"/>
    <w:rsid w:val="00ED2014"/>
    <w:rsid w:val="00ED495C"/>
    <w:rsid w:val="00EE0A29"/>
    <w:rsid w:val="00EE1DDD"/>
    <w:rsid w:val="00EE4939"/>
    <w:rsid w:val="00EE495F"/>
    <w:rsid w:val="00EE5777"/>
    <w:rsid w:val="00EE5F42"/>
    <w:rsid w:val="00EE79F4"/>
    <w:rsid w:val="00EE7B86"/>
    <w:rsid w:val="00EF44A1"/>
    <w:rsid w:val="00EF4944"/>
    <w:rsid w:val="00EF49F4"/>
    <w:rsid w:val="00EF4B0B"/>
    <w:rsid w:val="00EF5E1A"/>
    <w:rsid w:val="00EF719A"/>
    <w:rsid w:val="00F00394"/>
    <w:rsid w:val="00F01A7E"/>
    <w:rsid w:val="00F02FE1"/>
    <w:rsid w:val="00F0384F"/>
    <w:rsid w:val="00F04B11"/>
    <w:rsid w:val="00F04D6E"/>
    <w:rsid w:val="00F051C9"/>
    <w:rsid w:val="00F062CE"/>
    <w:rsid w:val="00F124AF"/>
    <w:rsid w:val="00F125B0"/>
    <w:rsid w:val="00F135D2"/>
    <w:rsid w:val="00F136DF"/>
    <w:rsid w:val="00F1499A"/>
    <w:rsid w:val="00F16774"/>
    <w:rsid w:val="00F16A0C"/>
    <w:rsid w:val="00F16B56"/>
    <w:rsid w:val="00F1740C"/>
    <w:rsid w:val="00F22EF7"/>
    <w:rsid w:val="00F2339B"/>
    <w:rsid w:val="00F24A36"/>
    <w:rsid w:val="00F24B89"/>
    <w:rsid w:val="00F24D9C"/>
    <w:rsid w:val="00F24E27"/>
    <w:rsid w:val="00F307AE"/>
    <w:rsid w:val="00F30EC8"/>
    <w:rsid w:val="00F3258D"/>
    <w:rsid w:val="00F3324D"/>
    <w:rsid w:val="00F3617B"/>
    <w:rsid w:val="00F36757"/>
    <w:rsid w:val="00F417D9"/>
    <w:rsid w:val="00F447DB"/>
    <w:rsid w:val="00F452D2"/>
    <w:rsid w:val="00F47193"/>
    <w:rsid w:val="00F477C2"/>
    <w:rsid w:val="00F669E1"/>
    <w:rsid w:val="00F707A0"/>
    <w:rsid w:val="00F70BBC"/>
    <w:rsid w:val="00F72515"/>
    <w:rsid w:val="00F74550"/>
    <w:rsid w:val="00F74915"/>
    <w:rsid w:val="00F75A79"/>
    <w:rsid w:val="00F7799A"/>
    <w:rsid w:val="00F80320"/>
    <w:rsid w:val="00F81138"/>
    <w:rsid w:val="00F82207"/>
    <w:rsid w:val="00F83BA5"/>
    <w:rsid w:val="00F854C9"/>
    <w:rsid w:val="00F85709"/>
    <w:rsid w:val="00F90418"/>
    <w:rsid w:val="00F912AE"/>
    <w:rsid w:val="00F922F8"/>
    <w:rsid w:val="00F929F1"/>
    <w:rsid w:val="00F95FF5"/>
    <w:rsid w:val="00F96D25"/>
    <w:rsid w:val="00FA072A"/>
    <w:rsid w:val="00FA2995"/>
    <w:rsid w:val="00FA3860"/>
    <w:rsid w:val="00FA56D2"/>
    <w:rsid w:val="00FA695E"/>
    <w:rsid w:val="00FA73D4"/>
    <w:rsid w:val="00FA766E"/>
    <w:rsid w:val="00FB11A9"/>
    <w:rsid w:val="00FB465F"/>
    <w:rsid w:val="00FB6668"/>
    <w:rsid w:val="00FC0875"/>
    <w:rsid w:val="00FC0DF5"/>
    <w:rsid w:val="00FC3BD6"/>
    <w:rsid w:val="00FC3EF5"/>
    <w:rsid w:val="00FC491A"/>
    <w:rsid w:val="00FC49C8"/>
    <w:rsid w:val="00FC5F40"/>
    <w:rsid w:val="00FC6208"/>
    <w:rsid w:val="00FC769C"/>
    <w:rsid w:val="00FD2286"/>
    <w:rsid w:val="00FD22E9"/>
    <w:rsid w:val="00FD47F1"/>
    <w:rsid w:val="00FD6681"/>
    <w:rsid w:val="00FD6890"/>
    <w:rsid w:val="00FD6B1A"/>
    <w:rsid w:val="00FD74B2"/>
    <w:rsid w:val="00FE1452"/>
    <w:rsid w:val="00FE23B6"/>
    <w:rsid w:val="00FE2AEF"/>
    <w:rsid w:val="00FE38BD"/>
    <w:rsid w:val="00FE599A"/>
    <w:rsid w:val="00FF034B"/>
    <w:rsid w:val="00FF0FAB"/>
    <w:rsid w:val="00FF194B"/>
    <w:rsid w:val="00FF4163"/>
    <w:rsid w:val="00FF46B8"/>
    <w:rsid w:val="00FF5ED9"/>
    <w:rsid w:val="00FF60FD"/>
    <w:rsid w:val="00FF71D4"/>
    <w:rsid w:val="00FF74A6"/>
    <w:rsid w:val="00FF7AF7"/>
    <w:rsid w:val="00FF7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8EFF0"/>
  <w15:docId w15:val="{D039CE5E-F54C-413D-8945-9169812BF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263"/>
    <w:pPr>
      <w:spacing w:after="240" w:line="276" w:lineRule="auto"/>
      <w:ind w:left="1418" w:right="-57"/>
      <w:jc w:val="both"/>
    </w:pPr>
    <w:rPr>
      <w:lang w:val="en-GB"/>
    </w:rPr>
  </w:style>
  <w:style w:type="paragraph" w:styleId="Heading1">
    <w:name w:val="heading 1"/>
    <w:basedOn w:val="Normal"/>
    <w:next w:val="Normal"/>
    <w:link w:val="Heading1Char"/>
    <w:autoRedefine/>
    <w:qFormat/>
    <w:rsid w:val="00290263"/>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90263"/>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290263"/>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290263"/>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290263"/>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29026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90263"/>
    <w:pPr>
      <w:spacing w:after="0"/>
      <w:ind w:left="0"/>
      <w:outlineLvl w:val="6"/>
    </w:pPr>
    <w:rPr>
      <w:i/>
      <w:iCs/>
    </w:rPr>
  </w:style>
  <w:style w:type="paragraph" w:styleId="Heading8">
    <w:name w:val="heading 8"/>
    <w:basedOn w:val="Normal"/>
    <w:next w:val="Normal"/>
    <w:link w:val="Heading8Char"/>
    <w:uiPriority w:val="9"/>
    <w:semiHidden/>
    <w:qFormat/>
    <w:rsid w:val="00290263"/>
    <w:pPr>
      <w:numPr>
        <w:ilvl w:val="7"/>
        <w:numId w:val="5"/>
      </w:numPr>
      <w:spacing w:after="0"/>
      <w:outlineLvl w:val="7"/>
    </w:pPr>
  </w:style>
  <w:style w:type="paragraph" w:styleId="Heading9">
    <w:name w:val="heading 9"/>
    <w:basedOn w:val="Normal"/>
    <w:next w:val="Normal"/>
    <w:link w:val="Heading9Char"/>
    <w:uiPriority w:val="9"/>
    <w:semiHidden/>
    <w:qFormat/>
    <w:rsid w:val="00290263"/>
    <w:pPr>
      <w:spacing w:after="0"/>
      <w:ind w:left="1584" w:hanging="1584"/>
      <w:outlineLvl w:val="8"/>
    </w:pPr>
    <w:rPr>
      <w:i/>
      <w:iCs/>
      <w:spacing w:val="5"/>
    </w:rPr>
  </w:style>
  <w:style w:type="character" w:default="1" w:styleId="DefaultParagraphFont">
    <w:name w:val="Default Paragraph Font"/>
    <w:uiPriority w:val="1"/>
    <w:semiHidden/>
    <w:unhideWhenUsed/>
    <w:rsid w:val="0029026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90263"/>
  </w:style>
  <w:style w:type="character" w:customStyle="1" w:styleId="Heading1Char">
    <w:name w:val="Heading 1 Char"/>
    <w:link w:val="Heading1"/>
    <w:rsid w:val="00290263"/>
    <w:rPr>
      <w:b/>
      <w:bCs/>
      <w:caps/>
      <w:u w:val="single"/>
      <w:lang w:val="en-GB"/>
    </w:rPr>
  </w:style>
  <w:style w:type="character" w:customStyle="1" w:styleId="Heading2Char">
    <w:name w:val="Heading 2 Char"/>
    <w:link w:val="Heading2"/>
    <w:rsid w:val="00290263"/>
    <w:rPr>
      <w:bCs/>
      <w:caps/>
      <w:u w:val="single"/>
      <w:lang w:val="en-GB"/>
    </w:rPr>
  </w:style>
  <w:style w:type="character" w:customStyle="1" w:styleId="Heading3Char">
    <w:name w:val="Heading 3 Char"/>
    <w:link w:val="Heading3"/>
    <w:rsid w:val="00290263"/>
    <w:rPr>
      <w:bCs/>
      <w:u w:val="single"/>
      <w:lang w:val="en-GB"/>
    </w:rPr>
  </w:style>
  <w:style w:type="character" w:customStyle="1" w:styleId="Heading4Char">
    <w:name w:val="Heading 4 Char"/>
    <w:link w:val="Heading4"/>
    <w:rsid w:val="00290263"/>
    <w:rPr>
      <w:bCs/>
      <w:i/>
      <w:iCs/>
      <w:lang w:val="en-GB"/>
    </w:rPr>
  </w:style>
  <w:style w:type="character" w:customStyle="1" w:styleId="Heading5Char">
    <w:name w:val="Heading 5 Char"/>
    <w:link w:val="Heading5"/>
    <w:rsid w:val="00290263"/>
    <w:rPr>
      <w:bCs/>
      <w:color w:val="000000"/>
      <w:lang w:val="en-GB"/>
    </w:rPr>
  </w:style>
  <w:style w:type="character" w:customStyle="1" w:styleId="Heading6Char">
    <w:name w:val="Heading 6 Char"/>
    <w:link w:val="Heading6"/>
    <w:uiPriority w:val="59"/>
    <w:semiHidden/>
    <w:rsid w:val="00290263"/>
    <w:rPr>
      <w:b/>
      <w:bCs/>
      <w:i/>
      <w:iCs/>
      <w:color w:val="7F7F7F"/>
      <w:lang w:val="en-GB"/>
    </w:rPr>
  </w:style>
  <w:style w:type="character" w:customStyle="1" w:styleId="Heading7Char">
    <w:name w:val="Heading 7 Char"/>
    <w:link w:val="Heading7"/>
    <w:uiPriority w:val="9"/>
    <w:semiHidden/>
    <w:rsid w:val="00290263"/>
    <w:rPr>
      <w:i/>
      <w:iCs/>
      <w:lang w:val="en-GB"/>
    </w:rPr>
  </w:style>
  <w:style w:type="character" w:customStyle="1" w:styleId="Heading8Char">
    <w:name w:val="Heading 8 Char"/>
    <w:link w:val="Heading8"/>
    <w:uiPriority w:val="9"/>
    <w:semiHidden/>
    <w:rsid w:val="00290263"/>
    <w:rPr>
      <w:lang w:val="en-GB"/>
    </w:rPr>
  </w:style>
  <w:style w:type="character" w:customStyle="1" w:styleId="Heading9Char">
    <w:name w:val="Heading 9 Char"/>
    <w:link w:val="Heading9"/>
    <w:uiPriority w:val="9"/>
    <w:semiHidden/>
    <w:rsid w:val="00290263"/>
    <w:rPr>
      <w:i/>
      <w:iCs/>
      <w:spacing w:val="5"/>
      <w:lang w:val="en-GB"/>
    </w:rPr>
  </w:style>
  <w:style w:type="paragraph" w:styleId="Title">
    <w:name w:val="Title"/>
    <w:aliases w:val="Title Bold"/>
    <w:basedOn w:val="Normal"/>
    <w:next w:val="Normal"/>
    <w:link w:val="TitleChar"/>
    <w:qFormat/>
    <w:rsid w:val="0029026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90263"/>
    <w:rPr>
      <w:b/>
      <w:caps/>
      <w:spacing w:val="5"/>
      <w:u w:val="single"/>
      <w:lang w:val="en-GB"/>
    </w:rPr>
  </w:style>
  <w:style w:type="paragraph" w:styleId="Subtitle">
    <w:name w:val="Subtitle"/>
    <w:basedOn w:val="Normal"/>
    <w:next w:val="Normal"/>
    <w:link w:val="SubtitleChar"/>
    <w:qFormat/>
    <w:rsid w:val="00290263"/>
    <w:pPr>
      <w:spacing w:after="600"/>
    </w:pPr>
    <w:rPr>
      <w:i/>
      <w:iCs/>
      <w:spacing w:val="13"/>
      <w:sz w:val="24"/>
      <w:szCs w:val="24"/>
    </w:rPr>
  </w:style>
  <w:style w:type="character" w:customStyle="1" w:styleId="SubtitleChar">
    <w:name w:val="Subtitle Char"/>
    <w:link w:val="Subtitle"/>
    <w:rsid w:val="00290263"/>
    <w:rPr>
      <w:i/>
      <w:iCs/>
      <w:spacing w:val="13"/>
      <w:sz w:val="24"/>
      <w:szCs w:val="24"/>
      <w:lang w:val="en-GB"/>
    </w:rPr>
  </w:style>
  <w:style w:type="paragraph" w:customStyle="1" w:styleId="CoverPageTitle">
    <w:name w:val="Cover Page Title"/>
    <w:basedOn w:val="Normal"/>
    <w:link w:val="CoverPageTitleChar"/>
    <w:qFormat/>
    <w:rsid w:val="00290263"/>
    <w:pPr>
      <w:spacing w:line="360" w:lineRule="auto"/>
      <w:ind w:left="1701" w:right="1650"/>
      <w:jc w:val="center"/>
    </w:pPr>
    <w:rPr>
      <w:rFonts w:cs="Arial"/>
      <w:b/>
      <w:sz w:val="28"/>
      <w:szCs w:val="28"/>
    </w:rPr>
  </w:style>
  <w:style w:type="character" w:customStyle="1" w:styleId="CoverPageTitleChar">
    <w:name w:val="Cover Page Title Char"/>
    <w:link w:val="CoverPageTitle"/>
    <w:rsid w:val="00290263"/>
    <w:rPr>
      <w:rFonts w:cs="Arial"/>
      <w:b/>
      <w:sz w:val="28"/>
      <w:szCs w:val="28"/>
      <w:lang w:val="en-GB"/>
    </w:rPr>
  </w:style>
  <w:style w:type="paragraph" w:styleId="ListParagraph">
    <w:name w:val="List Paragraph"/>
    <w:basedOn w:val="Normal"/>
    <w:link w:val="ListParagraphChar"/>
    <w:uiPriority w:val="34"/>
    <w:rsid w:val="00290263"/>
    <w:pPr>
      <w:ind w:left="720"/>
      <w:contextualSpacing/>
    </w:pPr>
  </w:style>
  <w:style w:type="character" w:customStyle="1" w:styleId="ListParagraphChar">
    <w:name w:val="List Paragraph Char"/>
    <w:link w:val="ListParagraph"/>
    <w:uiPriority w:val="34"/>
    <w:rsid w:val="00290263"/>
    <w:rPr>
      <w:lang w:val="en-GB"/>
    </w:rPr>
  </w:style>
  <w:style w:type="table" w:styleId="TableGrid">
    <w:name w:val="Table Grid"/>
    <w:basedOn w:val="TableNormal"/>
    <w:uiPriority w:val="59"/>
    <w:rsid w:val="0029026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2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263"/>
    <w:rPr>
      <w:rFonts w:ascii="Tahoma" w:hAnsi="Tahoma" w:cs="Tahoma"/>
      <w:sz w:val="16"/>
      <w:szCs w:val="16"/>
      <w:lang w:val="en-GB"/>
    </w:rPr>
  </w:style>
  <w:style w:type="paragraph" w:customStyle="1" w:styleId="FigureTitle">
    <w:name w:val="Figure Title"/>
    <w:basedOn w:val="Normal"/>
    <w:link w:val="FigureTitleChar"/>
    <w:qFormat/>
    <w:rsid w:val="00290263"/>
    <w:pPr>
      <w:keepNext/>
      <w:keepLines/>
      <w:spacing w:before="240" w:after="80"/>
      <w:jc w:val="center"/>
    </w:pPr>
    <w:rPr>
      <w:b/>
      <w:caps/>
      <w:u w:val="single"/>
    </w:rPr>
  </w:style>
  <w:style w:type="paragraph" w:styleId="TOC1">
    <w:name w:val="toc 1"/>
    <w:basedOn w:val="Normal"/>
    <w:next w:val="Normal"/>
    <w:autoRedefine/>
    <w:uiPriority w:val="39"/>
    <w:unhideWhenUsed/>
    <w:rsid w:val="00290263"/>
    <w:pPr>
      <w:tabs>
        <w:tab w:val="right" w:pos="10149"/>
      </w:tabs>
      <w:spacing w:after="100"/>
      <w:ind w:left="1077" w:hanging="1077"/>
    </w:pPr>
    <w:rPr>
      <w:caps/>
    </w:rPr>
  </w:style>
  <w:style w:type="paragraph" w:styleId="TOC2">
    <w:name w:val="toc 2"/>
    <w:basedOn w:val="Normal"/>
    <w:next w:val="Normal"/>
    <w:autoRedefine/>
    <w:uiPriority w:val="39"/>
    <w:unhideWhenUsed/>
    <w:rsid w:val="00290263"/>
    <w:pPr>
      <w:tabs>
        <w:tab w:val="right" w:pos="10147"/>
      </w:tabs>
      <w:spacing w:after="100"/>
      <w:ind w:left="1077" w:hanging="1077"/>
    </w:pPr>
    <w:rPr>
      <w:caps/>
    </w:rPr>
  </w:style>
  <w:style w:type="paragraph" w:styleId="TOC3">
    <w:name w:val="toc 3"/>
    <w:basedOn w:val="Normal"/>
    <w:next w:val="Normal"/>
    <w:autoRedefine/>
    <w:uiPriority w:val="39"/>
    <w:unhideWhenUsed/>
    <w:rsid w:val="00290263"/>
    <w:pPr>
      <w:tabs>
        <w:tab w:val="right" w:pos="10149"/>
      </w:tabs>
      <w:spacing w:after="100"/>
      <w:ind w:left="1077" w:hanging="1077"/>
    </w:pPr>
  </w:style>
  <w:style w:type="paragraph" w:styleId="TOC4">
    <w:name w:val="toc 4"/>
    <w:basedOn w:val="Normal"/>
    <w:next w:val="Normal"/>
    <w:autoRedefine/>
    <w:uiPriority w:val="39"/>
    <w:unhideWhenUsed/>
    <w:rsid w:val="00290263"/>
    <w:pPr>
      <w:tabs>
        <w:tab w:val="right" w:pos="10149"/>
      </w:tabs>
      <w:spacing w:after="100"/>
      <w:ind w:left="1077" w:hanging="1077"/>
    </w:pPr>
  </w:style>
  <w:style w:type="paragraph" w:styleId="TOC5">
    <w:name w:val="toc 5"/>
    <w:basedOn w:val="Normal"/>
    <w:next w:val="Normal"/>
    <w:autoRedefine/>
    <w:uiPriority w:val="39"/>
    <w:unhideWhenUsed/>
    <w:rsid w:val="00290263"/>
    <w:pPr>
      <w:tabs>
        <w:tab w:val="right" w:pos="10149"/>
      </w:tabs>
      <w:spacing w:after="100"/>
      <w:ind w:left="1077" w:hanging="1077"/>
    </w:pPr>
  </w:style>
  <w:style w:type="paragraph" w:customStyle="1" w:styleId="Dashlist">
    <w:name w:val="Dash list"/>
    <w:basedOn w:val="Normal"/>
    <w:link w:val="DashlistChar"/>
    <w:qFormat/>
    <w:rsid w:val="00290263"/>
    <w:pPr>
      <w:numPr>
        <w:numId w:val="3"/>
      </w:numPr>
      <w:spacing w:after="0" w:line="240" w:lineRule="auto"/>
      <w:ind w:left="1777" w:right="0"/>
    </w:pPr>
  </w:style>
  <w:style w:type="character" w:customStyle="1" w:styleId="DashlistChar">
    <w:name w:val="Dash list Char"/>
    <w:link w:val="Dashlist"/>
    <w:rsid w:val="00290263"/>
    <w:rPr>
      <w:lang w:val="en-GB"/>
    </w:rPr>
  </w:style>
  <w:style w:type="paragraph" w:customStyle="1" w:styleId="Bodyjustified">
    <w:name w:val="Body justified"/>
    <w:link w:val="BodyjustifiedChar"/>
    <w:uiPriority w:val="99"/>
    <w:rsid w:val="0029026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90263"/>
    <w:rPr>
      <w:rFonts w:eastAsia="Arial" w:cs="Helvetica"/>
      <w:color w:val="000000"/>
      <w:w w:val="0"/>
      <w:lang w:val="en-GB"/>
    </w:rPr>
  </w:style>
  <w:style w:type="paragraph" w:customStyle="1" w:styleId="BulletList">
    <w:name w:val="Bullet List"/>
    <w:basedOn w:val="ListParagraph"/>
    <w:link w:val="BulletListChar"/>
    <w:qFormat/>
    <w:rsid w:val="00290263"/>
    <w:pPr>
      <w:numPr>
        <w:numId w:val="4"/>
      </w:numPr>
      <w:ind w:left="1777" w:right="0"/>
    </w:pPr>
  </w:style>
  <w:style w:type="character" w:customStyle="1" w:styleId="BulletListChar">
    <w:name w:val="Bullet List Char"/>
    <w:link w:val="BulletList"/>
    <w:rsid w:val="00290263"/>
    <w:rPr>
      <w:lang w:val="en-GB"/>
    </w:rPr>
  </w:style>
  <w:style w:type="paragraph" w:customStyle="1" w:styleId="numericallist">
    <w:name w:val="numerical list"/>
    <w:basedOn w:val="Normal"/>
    <w:link w:val="numericallistChar"/>
    <w:qFormat/>
    <w:rsid w:val="00290263"/>
    <w:pPr>
      <w:numPr>
        <w:ilvl w:val="6"/>
        <w:numId w:val="5"/>
      </w:numPr>
      <w:spacing w:after="0" w:line="240" w:lineRule="auto"/>
    </w:pPr>
  </w:style>
  <w:style w:type="character" w:customStyle="1" w:styleId="numericallistChar">
    <w:name w:val="numerical list Char"/>
    <w:link w:val="numericallist"/>
    <w:rsid w:val="00290263"/>
    <w:rPr>
      <w:lang w:val="en-GB"/>
    </w:rPr>
  </w:style>
  <w:style w:type="character" w:styleId="PlaceholderText">
    <w:name w:val="Placeholder Text"/>
    <w:basedOn w:val="DefaultParagraphFont"/>
    <w:uiPriority w:val="99"/>
    <w:semiHidden/>
    <w:rsid w:val="00290263"/>
    <w:rPr>
      <w:color w:val="808080"/>
    </w:rPr>
  </w:style>
  <w:style w:type="paragraph" w:customStyle="1" w:styleId="Leftalign">
    <w:name w:val="Left align"/>
    <w:basedOn w:val="Normal"/>
    <w:link w:val="LeftalignChar"/>
    <w:qFormat/>
    <w:rsid w:val="00290263"/>
    <w:pPr>
      <w:spacing w:after="0" w:line="240" w:lineRule="auto"/>
      <w:ind w:left="0" w:right="0"/>
    </w:pPr>
    <w:rPr>
      <w:rFonts w:eastAsia="Arial" w:cs="Arial"/>
    </w:rPr>
  </w:style>
  <w:style w:type="character" w:customStyle="1" w:styleId="LeftalignChar">
    <w:name w:val="Left align Char"/>
    <w:link w:val="Leftalign"/>
    <w:rsid w:val="00290263"/>
    <w:rPr>
      <w:rFonts w:eastAsia="Arial" w:cs="Arial"/>
      <w:lang w:val="en-GB"/>
    </w:rPr>
  </w:style>
  <w:style w:type="character" w:styleId="Hyperlink">
    <w:name w:val="Hyperlink"/>
    <w:basedOn w:val="DefaultParagraphFont"/>
    <w:uiPriority w:val="99"/>
    <w:rsid w:val="00290263"/>
    <w:rPr>
      <w:color w:val="0000FF" w:themeColor="hyperlink"/>
      <w:u w:val="none"/>
    </w:rPr>
  </w:style>
  <w:style w:type="character" w:customStyle="1" w:styleId="FigureTitleChar">
    <w:name w:val="Figure Title Char"/>
    <w:basedOn w:val="DefaultParagraphFont"/>
    <w:link w:val="FigureTitle"/>
    <w:rsid w:val="00290263"/>
    <w:rPr>
      <w:b/>
      <w:caps/>
      <w:u w:val="single"/>
      <w:lang w:val="en-GB"/>
    </w:rPr>
  </w:style>
  <w:style w:type="paragraph" w:customStyle="1" w:styleId="BASEDON">
    <w:name w:val="BASED ON"/>
    <w:basedOn w:val="CoverPageTitle"/>
    <w:link w:val="BASEDONChar"/>
    <w:qFormat/>
    <w:rsid w:val="00290263"/>
    <w:pPr>
      <w:spacing w:before="360" w:after="480"/>
    </w:pPr>
    <w:rPr>
      <w:caps/>
    </w:rPr>
  </w:style>
  <w:style w:type="character" w:customStyle="1" w:styleId="BASEDONChar">
    <w:name w:val="BASED ON Char"/>
    <w:link w:val="BASEDON"/>
    <w:rsid w:val="00290263"/>
    <w:rPr>
      <w:rFonts w:cs="Arial"/>
      <w:b/>
      <w:caps/>
      <w:sz w:val="28"/>
      <w:szCs w:val="28"/>
      <w:lang w:val="en-GB"/>
    </w:rPr>
  </w:style>
  <w:style w:type="paragraph" w:customStyle="1" w:styleId="NOTES">
    <w:name w:val="NOTES"/>
    <w:link w:val="NOTESChar"/>
    <w:qFormat/>
    <w:rsid w:val="00290263"/>
    <w:pPr>
      <w:keepNext/>
      <w:spacing w:before="240"/>
      <w:ind w:firstLine="1440"/>
    </w:pPr>
    <w:rPr>
      <w:rFonts w:eastAsia="Arial" w:cs="Helvetica"/>
      <w:b/>
      <w:caps/>
      <w:color w:val="000000"/>
      <w:u w:val="single"/>
      <w:lang w:val="en-GB"/>
    </w:rPr>
  </w:style>
  <w:style w:type="character" w:customStyle="1" w:styleId="NOTESChar">
    <w:name w:val="NOTES Char"/>
    <w:link w:val="NOTES"/>
    <w:rsid w:val="00290263"/>
    <w:rPr>
      <w:rFonts w:eastAsia="Arial" w:cs="Helvetica"/>
      <w:b/>
      <w:caps/>
      <w:color w:val="000000"/>
      <w:u w:val="single"/>
      <w:lang w:val="en-GB"/>
    </w:rPr>
  </w:style>
  <w:style w:type="paragraph" w:customStyle="1" w:styleId="TableTitle">
    <w:name w:val="Table Title"/>
    <w:basedOn w:val="BodyText"/>
    <w:link w:val="TableTitleChar"/>
    <w:qFormat/>
    <w:rsid w:val="00290263"/>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9026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90263"/>
    <w:rPr>
      <w:lang w:val="fr-FR" w:eastAsia="fr-FR"/>
    </w:rPr>
  </w:style>
  <w:style w:type="character" w:customStyle="1" w:styleId="TableTitleChar">
    <w:name w:val="Table Title Char"/>
    <w:link w:val="TableTitle"/>
    <w:rsid w:val="00290263"/>
    <w:rPr>
      <w:b/>
      <w:caps/>
      <w:u w:val="single"/>
      <w:lang w:eastAsia="fr-FR"/>
    </w:rPr>
  </w:style>
  <w:style w:type="paragraph" w:customStyle="1" w:styleId="Bullet2">
    <w:name w:val="Bullet 2"/>
    <w:qFormat/>
    <w:rsid w:val="00290263"/>
    <w:pPr>
      <w:numPr>
        <w:numId w:val="6"/>
      </w:numPr>
      <w:ind w:left="2344"/>
    </w:pPr>
    <w:rPr>
      <w:lang w:val="en-GB"/>
    </w:rPr>
  </w:style>
  <w:style w:type="paragraph" w:customStyle="1" w:styleId="Aligncenter">
    <w:name w:val="Align center"/>
    <w:basedOn w:val="Bodyjustified"/>
    <w:link w:val="AligncenterChar"/>
    <w:qFormat/>
    <w:rsid w:val="00290263"/>
    <w:pPr>
      <w:keepNext/>
    </w:pPr>
  </w:style>
  <w:style w:type="character" w:customStyle="1" w:styleId="AligncenterChar">
    <w:name w:val="Align center Char"/>
    <w:link w:val="Aligncenter"/>
    <w:rsid w:val="00290263"/>
    <w:rPr>
      <w:rFonts w:eastAsia="Arial" w:cs="Helvetica"/>
      <w:color w:val="000000"/>
      <w:w w:val="0"/>
      <w:lang w:val="en-GB"/>
    </w:rPr>
  </w:style>
  <w:style w:type="paragraph" w:customStyle="1" w:styleId="alphabeticallist">
    <w:name w:val="alphabetical list"/>
    <w:basedOn w:val="BodyText"/>
    <w:link w:val="alphabeticallistChar"/>
    <w:qFormat/>
    <w:rsid w:val="00290263"/>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90263"/>
    <w:rPr>
      <w:lang w:val="en-GB" w:eastAsia="fr-FR"/>
    </w:rPr>
  </w:style>
  <w:style w:type="paragraph" w:styleId="ListNumber">
    <w:name w:val="List Number"/>
    <w:basedOn w:val="Normal"/>
    <w:uiPriority w:val="99"/>
    <w:semiHidden/>
    <w:unhideWhenUsed/>
    <w:rsid w:val="00290263"/>
    <w:pPr>
      <w:numPr>
        <w:numId w:val="1"/>
      </w:numPr>
      <w:contextualSpacing/>
    </w:pPr>
  </w:style>
  <w:style w:type="paragraph" w:styleId="ListNumber2">
    <w:name w:val="List Number 2"/>
    <w:basedOn w:val="Normal"/>
    <w:uiPriority w:val="99"/>
    <w:semiHidden/>
    <w:unhideWhenUsed/>
    <w:rsid w:val="00290263"/>
    <w:pPr>
      <w:numPr>
        <w:numId w:val="2"/>
      </w:numPr>
      <w:contextualSpacing/>
    </w:pPr>
  </w:style>
  <w:style w:type="paragraph" w:customStyle="1" w:styleId="Title2">
    <w:name w:val="Title 2"/>
    <w:basedOn w:val="Normal"/>
    <w:link w:val="Title2Char"/>
    <w:qFormat/>
    <w:rsid w:val="0029026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90263"/>
    <w:rPr>
      <w:caps/>
      <w:u w:val="single"/>
      <w:lang w:val="en-GB"/>
    </w:rPr>
  </w:style>
  <w:style w:type="paragraph" w:customStyle="1" w:styleId="NB">
    <w:name w:val="N.B."/>
    <w:link w:val="NBChar"/>
    <w:qFormat/>
    <w:rsid w:val="00290263"/>
    <w:pPr>
      <w:keepNext/>
      <w:spacing w:before="240"/>
      <w:ind w:left="1418"/>
    </w:pPr>
    <w:rPr>
      <w:b/>
      <w:caps/>
      <w:u w:val="single"/>
      <w:lang w:val="en-GB"/>
    </w:rPr>
  </w:style>
  <w:style w:type="character" w:customStyle="1" w:styleId="NBChar">
    <w:name w:val="N.B. Char"/>
    <w:basedOn w:val="DefaultParagraphFont"/>
    <w:link w:val="NB"/>
    <w:rsid w:val="00290263"/>
    <w:rPr>
      <w:b/>
      <w:caps/>
      <w:u w:val="single"/>
      <w:lang w:val="en-GB"/>
    </w:rPr>
  </w:style>
  <w:style w:type="paragraph" w:customStyle="1" w:styleId="AppendixTitle">
    <w:name w:val="Appendix Title"/>
    <w:basedOn w:val="Normal"/>
    <w:qFormat/>
    <w:rsid w:val="00290263"/>
    <w:pPr>
      <w:keepNext/>
      <w:keepLines/>
      <w:spacing w:after="0"/>
      <w:jc w:val="center"/>
    </w:pPr>
    <w:rPr>
      <w:b/>
      <w:caps/>
      <w:spacing w:val="5"/>
      <w:u w:val="single"/>
    </w:rPr>
  </w:style>
  <w:style w:type="paragraph" w:styleId="Header">
    <w:name w:val="header"/>
    <w:basedOn w:val="Normal"/>
    <w:link w:val="HeaderChar"/>
    <w:uiPriority w:val="99"/>
    <w:unhideWhenUsed/>
    <w:rsid w:val="0029026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90263"/>
    <w:rPr>
      <w:lang w:val="en-GB"/>
    </w:rPr>
  </w:style>
  <w:style w:type="paragraph" w:styleId="Footer">
    <w:name w:val="footer"/>
    <w:basedOn w:val="Normal"/>
    <w:link w:val="FooterChar"/>
    <w:uiPriority w:val="99"/>
    <w:unhideWhenUsed/>
    <w:rsid w:val="002902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0263"/>
    <w:rPr>
      <w:lang w:val="en-GB"/>
    </w:rPr>
  </w:style>
  <w:style w:type="paragraph" w:customStyle="1" w:styleId="Rightalign">
    <w:name w:val="Right align"/>
    <w:basedOn w:val="Normal"/>
    <w:link w:val="RightalignChar"/>
    <w:qFormat/>
    <w:rsid w:val="00290263"/>
    <w:pPr>
      <w:spacing w:after="0" w:line="240" w:lineRule="auto"/>
      <w:ind w:left="0" w:right="0"/>
    </w:pPr>
    <w:rPr>
      <w:rFonts w:eastAsia="Arial" w:cs="Arial"/>
    </w:rPr>
  </w:style>
  <w:style w:type="character" w:customStyle="1" w:styleId="RightalignChar">
    <w:name w:val="Right align Char"/>
    <w:link w:val="Rightalign"/>
    <w:rsid w:val="00290263"/>
    <w:rPr>
      <w:rFonts w:eastAsia="Arial" w:cs="Arial"/>
      <w:lang w:val="en-GB"/>
    </w:rPr>
  </w:style>
  <w:style w:type="numbering" w:customStyle="1" w:styleId="NoList1">
    <w:name w:val="No List1"/>
    <w:next w:val="NoList"/>
    <w:uiPriority w:val="99"/>
    <w:semiHidden/>
    <w:unhideWhenUsed/>
    <w:rsid w:val="00290263"/>
  </w:style>
  <w:style w:type="paragraph" w:customStyle="1" w:styleId="Tableofcontents">
    <w:name w:val="Table of contents"/>
    <w:basedOn w:val="Normal"/>
    <w:link w:val="TableofcontentsChar"/>
    <w:qFormat/>
    <w:rsid w:val="0029026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90263"/>
    <w:rPr>
      <w:b/>
      <w:bCs/>
      <w:caps/>
      <w:u w:val="single"/>
      <w:lang w:val="en-GB" w:bidi="en-US"/>
    </w:rPr>
  </w:style>
  <w:style w:type="paragraph" w:customStyle="1" w:styleId="superscript">
    <w:name w:val="superscript"/>
    <w:basedOn w:val="Normal"/>
    <w:link w:val="superscriptChar"/>
    <w:qFormat/>
    <w:rsid w:val="00290263"/>
    <w:pPr>
      <w:spacing w:after="0" w:line="240" w:lineRule="auto"/>
      <w:ind w:left="0" w:right="0"/>
    </w:pPr>
    <w:rPr>
      <w:vertAlign w:val="superscript"/>
    </w:rPr>
  </w:style>
  <w:style w:type="character" w:customStyle="1" w:styleId="superscriptChar">
    <w:name w:val="superscript Char"/>
    <w:link w:val="superscript"/>
    <w:rsid w:val="00290263"/>
    <w:rPr>
      <w:vertAlign w:val="superscript"/>
      <w:lang w:val="en-GB"/>
    </w:rPr>
  </w:style>
  <w:style w:type="paragraph" w:customStyle="1" w:styleId="subscript">
    <w:name w:val="subscript"/>
    <w:basedOn w:val="Normal"/>
    <w:link w:val="subscriptChar"/>
    <w:qFormat/>
    <w:rsid w:val="00290263"/>
    <w:pPr>
      <w:spacing w:after="0" w:line="240" w:lineRule="auto"/>
      <w:ind w:left="0" w:right="0"/>
    </w:pPr>
    <w:rPr>
      <w:vertAlign w:val="subscript"/>
    </w:rPr>
  </w:style>
  <w:style w:type="character" w:customStyle="1" w:styleId="subscriptChar">
    <w:name w:val="subscript Char"/>
    <w:link w:val="subscript"/>
    <w:rsid w:val="00290263"/>
    <w:rPr>
      <w:vertAlign w:val="subscript"/>
      <w:lang w:val="en-GB"/>
    </w:rPr>
  </w:style>
  <w:style w:type="numbering" w:customStyle="1" w:styleId="NoList2">
    <w:name w:val="No List2"/>
    <w:next w:val="NoList"/>
    <w:uiPriority w:val="99"/>
    <w:semiHidden/>
    <w:unhideWhenUsed/>
    <w:rsid w:val="00290263"/>
  </w:style>
  <w:style w:type="numbering" w:customStyle="1" w:styleId="NoList11">
    <w:name w:val="No List11"/>
    <w:next w:val="NoList"/>
    <w:uiPriority w:val="99"/>
    <w:semiHidden/>
    <w:unhideWhenUsed/>
    <w:rsid w:val="00290263"/>
  </w:style>
  <w:style w:type="paragraph" w:customStyle="1" w:styleId="rightindent">
    <w:name w:val="right indent"/>
    <w:basedOn w:val="Rightalign"/>
    <w:link w:val="rightindentChar"/>
    <w:qFormat/>
    <w:rsid w:val="00290263"/>
    <w:pPr>
      <w:tabs>
        <w:tab w:val="left" w:pos="7920"/>
      </w:tabs>
    </w:pPr>
  </w:style>
  <w:style w:type="character" w:customStyle="1" w:styleId="rightindentChar">
    <w:name w:val="right indent Char"/>
    <w:link w:val="rightindent"/>
    <w:rsid w:val="00290263"/>
    <w:rPr>
      <w:rFonts w:eastAsia="Arial" w:cs="Arial"/>
      <w:lang w:val="en-GB"/>
    </w:rPr>
  </w:style>
  <w:style w:type="paragraph" w:styleId="TOCHeading">
    <w:name w:val="TOC Heading"/>
    <w:basedOn w:val="Heading1"/>
    <w:next w:val="Normal"/>
    <w:link w:val="TOCHeadingChar"/>
    <w:uiPriority w:val="39"/>
    <w:semiHidden/>
    <w:unhideWhenUsed/>
    <w:qFormat/>
    <w:rsid w:val="0029026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90263"/>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90263"/>
    <w:pPr>
      <w:numPr>
        <w:numId w:val="7"/>
      </w:numPr>
      <w:ind w:left="2344"/>
    </w:pPr>
    <w:rPr>
      <w:lang w:val="en-GB"/>
    </w:rPr>
  </w:style>
  <w:style w:type="paragraph" w:customStyle="1" w:styleId="numericalroman">
    <w:name w:val="numerical roman"/>
    <w:basedOn w:val="ListParagraph"/>
    <w:qFormat/>
    <w:rsid w:val="00290263"/>
    <w:pPr>
      <w:numPr>
        <w:numId w:val="8"/>
      </w:numPr>
      <w:ind w:right="0"/>
    </w:pPr>
  </w:style>
  <w:style w:type="paragraph" w:styleId="TOC6">
    <w:name w:val="toc 6"/>
    <w:basedOn w:val="Normal"/>
    <w:next w:val="Normal"/>
    <w:autoRedefine/>
    <w:uiPriority w:val="39"/>
    <w:unhideWhenUsed/>
    <w:rsid w:val="00944A69"/>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944A69"/>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944A69"/>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944A69"/>
    <w:pPr>
      <w:spacing w:after="100"/>
      <w:ind w:left="1760" w:right="0"/>
      <w:jc w:val="left"/>
    </w:pPr>
    <w:rPr>
      <w:rFonts w:asciiTheme="minorHAnsi" w:eastAsiaTheme="minorEastAsia" w:hAnsiTheme="minorHAnsi" w:cstheme="minorBidi"/>
      <w:sz w:val="22"/>
      <w:szCs w:val="22"/>
      <w:lang w:eastAsia="en-GB"/>
    </w:rPr>
  </w:style>
  <w:style w:type="paragraph" w:styleId="Caption">
    <w:name w:val="caption"/>
    <w:basedOn w:val="Normal"/>
    <w:next w:val="Normal"/>
    <w:rsid w:val="0029026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90263"/>
    <w:rPr>
      <w:color w:val="800080" w:themeColor="followedHyperlink"/>
      <w:u w:val="single"/>
    </w:rPr>
  </w:style>
  <w:style w:type="character" w:styleId="BookTitle">
    <w:name w:val="Book Title"/>
    <w:basedOn w:val="DefaultParagraphFont"/>
    <w:uiPriority w:val="99"/>
    <w:rsid w:val="00290263"/>
    <w:rPr>
      <w:b/>
      <w:bCs/>
      <w:i/>
      <w:iCs/>
      <w:spacing w:val="5"/>
    </w:rPr>
  </w:style>
  <w:style w:type="character" w:styleId="Emphasis">
    <w:name w:val="Emphasis"/>
    <w:basedOn w:val="DefaultParagraphFont"/>
    <w:uiPriority w:val="20"/>
    <w:rsid w:val="00290263"/>
    <w:rPr>
      <w:i/>
      <w:iCs/>
    </w:rPr>
  </w:style>
  <w:style w:type="character" w:styleId="IntenseEmphasis">
    <w:name w:val="Intense Emphasis"/>
    <w:basedOn w:val="DefaultParagraphFont"/>
    <w:uiPriority w:val="21"/>
    <w:rsid w:val="00290263"/>
    <w:rPr>
      <w:i/>
      <w:iCs/>
      <w:color w:val="4F81BD" w:themeColor="accent1"/>
    </w:rPr>
  </w:style>
  <w:style w:type="paragraph" w:styleId="IntenseQuote">
    <w:name w:val="Intense Quote"/>
    <w:basedOn w:val="Normal"/>
    <w:next w:val="Normal"/>
    <w:link w:val="IntenseQuoteChar"/>
    <w:uiPriority w:val="30"/>
    <w:rsid w:val="0029026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90263"/>
    <w:rPr>
      <w:i/>
      <w:iCs/>
      <w:color w:val="4F81BD" w:themeColor="accent1"/>
      <w:lang w:val="en-GB"/>
    </w:rPr>
  </w:style>
  <w:style w:type="character" w:styleId="IntenseReference">
    <w:name w:val="Intense Reference"/>
    <w:basedOn w:val="DefaultParagraphFont"/>
    <w:uiPriority w:val="32"/>
    <w:rsid w:val="00290263"/>
    <w:rPr>
      <w:b/>
      <w:bCs/>
      <w:smallCaps/>
      <w:color w:val="4F81BD" w:themeColor="accent1"/>
      <w:spacing w:val="5"/>
    </w:rPr>
  </w:style>
  <w:style w:type="paragraph" w:styleId="NoSpacing">
    <w:name w:val="No Spacing"/>
    <w:uiPriority w:val="1"/>
    <w:rsid w:val="00290263"/>
    <w:pPr>
      <w:ind w:left="1418" w:right="-57"/>
      <w:jc w:val="both"/>
    </w:pPr>
    <w:rPr>
      <w:lang w:val="en-GB"/>
    </w:rPr>
  </w:style>
  <w:style w:type="paragraph" w:styleId="Quote">
    <w:name w:val="Quote"/>
    <w:basedOn w:val="Normal"/>
    <w:next w:val="Normal"/>
    <w:link w:val="QuoteChar"/>
    <w:uiPriority w:val="29"/>
    <w:rsid w:val="0029026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90263"/>
    <w:rPr>
      <w:i/>
      <w:iCs/>
      <w:color w:val="404040" w:themeColor="text1" w:themeTint="BF"/>
      <w:lang w:val="en-GB"/>
    </w:rPr>
  </w:style>
  <w:style w:type="character" w:styleId="Strong">
    <w:name w:val="Strong"/>
    <w:basedOn w:val="DefaultParagraphFont"/>
    <w:uiPriority w:val="22"/>
    <w:rsid w:val="00290263"/>
    <w:rPr>
      <w:b/>
      <w:bCs/>
    </w:rPr>
  </w:style>
  <w:style w:type="character" w:styleId="SubtleEmphasis">
    <w:name w:val="Subtle Emphasis"/>
    <w:basedOn w:val="DefaultParagraphFont"/>
    <w:uiPriority w:val="19"/>
    <w:rsid w:val="00290263"/>
    <w:rPr>
      <w:i/>
      <w:iCs/>
      <w:color w:val="404040" w:themeColor="text1" w:themeTint="BF"/>
    </w:rPr>
  </w:style>
  <w:style w:type="character" w:styleId="SubtleReference">
    <w:name w:val="Subtle Reference"/>
    <w:basedOn w:val="DefaultParagraphFont"/>
    <w:uiPriority w:val="31"/>
    <w:rsid w:val="00290263"/>
    <w:rPr>
      <w:smallCaps/>
      <w:color w:val="5A5A5A" w:themeColor="text1" w:themeTint="A5"/>
    </w:rPr>
  </w:style>
  <w:style w:type="paragraph" w:styleId="NormalWeb">
    <w:name w:val="Normal (Web)"/>
    <w:basedOn w:val="Normal"/>
    <w:uiPriority w:val="99"/>
    <w:unhideWhenUsed/>
    <w:rsid w:val="00BF5F67"/>
    <w:pPr>
      <w:spacing w:before="100" w:beforeAutospacing="1" w:after="100" w:afterAutospacing="1" w:line="240" w:lineRule="auto"/>
      <w:ind w:left="0" w:right="0"/>
      <w:jc w:val="left"/>
    </w:pPr>
    <w:rPr>
      <w:rFonts w:ascii="Times New Roman" w:hAnsi="Times New Roman"/>
      <w:sz w:val="24"/>
      <w:szCs w:val="24"/>
      <w:lang w:val="en-US"/>
    </w:rPr>
  </w:style>
  <w:style w:type="character" w:styleId="CommentReference">
    <w:name w:val="annotation reference"/>
    <w:basedOn w:val="DefaultParagraphFont"/>
    <w:uiPriority w:val="99"/>
    <w:semiHidden/>
    <w:unhideWhenUsed/>
    <w:rsid w:val="00F2339B"/>
    <w:rPr>
      <w:sz w:val="16"/>
      <w:szCs w:val="16"/>
    </w:rPr>
  </w:style>
  <w:style w:type="paragraph" w:styleId="CommentText">
    <w:name w:val="annotation text"/>
    <w:basedOn w:val="Normal"/>
    <w:link w:val="CommentTextChar"/>
    <w:uiPriority w:val="99"/>
    <w:unhideWhenUsed/>
    <w:rsid w:val="00F2339B"/>
    <w:pPr>
      <w:spacing w:line="240" w:lineRule="auto"/>
    </w:pPr>
  </w:style>
  <w:style w:type="character" w:customStyle="1" w:styleId="CommentTextChar">
    <w:name w:val="Comment Text Char"/>
    <w:basedOn w:val="DefaultParagraphFont"/>
    <w:link w:val="CommentText"/>
    <w:uiPriority w:val="99"/>
    <w:rsid w:val="00F2339B"/>
    <w:rPr>
      <w:lang w:val="en-GB"/>
    </w:rPr>
  </w:style>
  <w:style w:type="table" w:customStyle="1" w:styleId="TableGrid1">
    <w:name w:val="Table Grid1"/>
    <w:basedOn w:val="TableNormal"/>
    <w:next w:val="TableGrid"/>
    <w:uiPriority w:val="59"/>
    <w:rsid w:val="00F2339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87A9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A9404F"/>
    <w:rPr>
      <w:b/>
      <w:bCs/>
    </w:rPr>
  </w:style>
  <w:style w:type="character" w:customStyle="1" w:styleId="CommentSubjectChar">
    <w:name w:val="Comment Subject Char"/>
    <w:basedOn w:val="CommentTextChar"/>
    <w:link w:val="CommentSubject"/>
    <w:uiPriority w:val="99"/>
    <w:semiHidden/>
    <w:rsid w:val="00A9404F"/>
    <w:rPr>
      <w:b/>
      <w:bCs/>
      <w:lang w:val="en-GB"/>
    </w:rPr>
  </w:style>
  <w:style w:type="character" w:styleId="UnresolvedMention">
    <w:name w:val="Unresolved Mention"/>
    <w:basedOn w:val="DefaultParagraphFont"/>
    <w:uiPriority w:val="99"/>
    <w:semiHidden/>
    <w:unhideWhenUsed/>
    <w:rsid w:val="00D93F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escies.org" TargetMode="External"/><Relationship Id="rId26" Type="http://schemas.openxmlformats.org/officeDocument/2006/relationships/hyperlink" Target="http://escies.org/escc-specs/published/20900.pdf" TargetMode="External"/><Relationship Id="rId39" Type="http://schemas.openxmlformats.org/officeDocument/2006/relationships/hyperlink" Target="http://escies.org/escc-specs/published/22800.pdf" TargetMode="External"/><Relationship Id="rId21" Type="http://schemas.openxmlformats.org/officeDocument/2006/relationships/hyperlink" Target="http://escies.org/escc-specs/published/23100.pdf" TargetMode="External"/><Relationship Id="rId34" Type="http://schemas.openxmlformats.org/officeDocument/2006/relationships/hyperlink" Target="http://escies.org/escc-specs/published/24600.pdf" TargetMode="External"/><Relationship Id="rId42" Type="http://schemas.openxmlformats.org/officeDocument/2006/relationships/hyperlink" Target="http://escies.org/escc-specs/published/21300.pdf" TargetMode="External"/><Relationship Id="rId47" Type="http://schemas.openxmlformats.org/officeDocument/2006/relationships/hyperlink" Target="http://escies.org/escc-specs/published/22800.pdf" TargetMode="External"/><Relationship Id="rId50" Type="http://schemas.openxmlformats.org/officeDocument/2006/relationships/hyperlink" Target="http://escies.org/escc-specs/published/20100.pdf" TargetMode="External"/><Relationship Id="rId55" Type="http://schemas.openxmlformats.org/officeDocument/2006/relationships/hyperlink" Target="http://escies.org/escc-specs/published/25400.pdf" TargetMode="External"/><Relationship Id="rId63" Type="http://schemas.openxmlformats.org/officeDocument/2006/relationships/hyperlink" Target="http://escies.org/escc-specs/published/24800.pdf" TargetMode="External"/><Relationship Id="rId68" Type="http://schemas.openxmlformats.org/officeDocument/2006/relationships/hyperlink" Target="http://escies.org/escc-specs/published/20600.pdf"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2.jpg"/><Relationship Id="rId29" Type="http://schemas.openxmlformats.org/officeDocument/2006/relationships/hyperlink" Target="http://escies.org/escc-specs/published/22600.pdf" TargetMode="External"/><Relationship Id="rId11" Type="http://schemas.openxmlformats.org/officeDocument/2006/relationships/image" Target="media/image1.jpg"/><Relationship Id="rId24" Type="http://schemas.openxmlformats.org/officeDocument/2006/relationships/hyperlink" Target="http://escies.org/escc-specs/published/20500.pdf" TargetMode="External"/><Relationship Id="rId32" Type="http://schemas.openxmlformats.org/officeDocument/2006/relationships/hyperlink" Target="http://escies.org/escc-specs/published/23500.pdf" TargetMode="External"/><Relationship Id="rId37" Type="http://schemas.openxmlformats.org/officeDocument/2006/relationships/hyperlink" Target="http://escies.org/escc-specs/published/20100.pdf" TargetMode="External"/><Relationship Id="rId40" Type="http://schemas.openxmlformats.org/officeDocument/2006/relationships/hyperlink" Target="http://escies.org/escc-specs/published/24600.pdf" TargetMode="External"/><Relationship Id="rId45" Type="http://schemas.openxmlformats.org/officeDocument/2006/relationships/hyperlink" Target="http://escies.org/escc-specs/published/20100.pdf" TargetMode="External"/><Relationship Id="rId53" Type="http://schemas.openxmlformats.org/officeDocument/2006/relationships/hyperlink" Target="http://escies.org/escc-specs/published/25400.pdf" TargetMode="External"/><Relationship Id="rId58" Type="http://schemas.openxmlformats.org/officeDocument/2006/relationships/hyperlink" Target="http://escies.org/escc-specs/published/20500.pdf" TargetMode="External"/><Relationship Id="rId66" Type="http://schemas.openxmlformats.org/officeDocument/2006/relationships/hyperlink" Target="http://escies.org/escc-specs/published/20100.pdf" TargetMode="External"/><Relationship Id="rId74" Type="http://schemas.openxmlformats.org/officeDocument/2006/relationships/header" Target="header3.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yperlink" Target="http://escies.org/escc-specs/published/20400.pdf" TargetMode="External"/><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25400.pdf" TargetMode="External"/><Relationship Id="rId49" Type="http://schemas.openxmlformats.org/officeDocument/2006/relationships/hyperlink" Target="http://escies.org/escc-specs/published/22600.pdf" TargetMode="External"/><Relationship Id="rId57" Type="http://schemas.openxmlformats.org/officeDocument/2006/relationships/hyperlink" Target="http://escies.org/escc-specs/published/20400.pdf" TargetMode="External"/><Relationship Id="rId61"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escies.org/escc-specs/published/20100.pdf" TargetMode="External"/><Relationship Id="rId31" Type="http://schemas.openxmlformats.org/officeDocument/2006/relationships/hyperlink" Target="http://escies.org/escc-specs/published/23100.pdf" TargetMode="External"/><Relationship Id="rId44" Type="http://schemas.openxmlformats.org/officeDocument/2006/relationships/hyperlink" Target="http://escies.org/escc-specs/published/25400.pdf" TargetMode="External"/><Relationship Id="rId52" Type="http://schemas.openxmlformats.org/officeDocument/2006/relationships/hyperlink" Target="http://escies.org/escc-specs/published/20100.pdf" TargetMode="External"/><Relationship Id="rId60" Type="http://schemas.openxmlformats.org/officeDocument/2006/relationships/hyperlink" Target="http://escies.org/escc-specs/published/24400.pdf" TargetMode="External"/><Relationship Id="rId65" Type="http://schemas.openxmlformats.org/officeDocument/2006/relationships/hyperlink" Target="http://escies.org/escc-specs/published/25400.pdf" TargetMode="External"/><Relationship Id="rId73" Type="http://schemas.openxmlformats.org/officeDocument/2006/relationships/footer" Target="footer2.xm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http://escies.org/escc-specs/published/20100.pdf" TargetMode="External"/><Relationship Id="rId27" Type="http://schemas.openxmlformats.org/officeDocument/2006/relationships/hyperlink" Target="http://escies.org/escc-specs/published/21300.pdf" TargetMode="External"/><Relationship Id="rId30" Type="http://schemas.openxmlformats.org/officeDocument/2006/relationships/hyperlink" Target="http://escies.org/escc-specs/published/22800.pdf" TargetMode="External"/><Relationship Id="rId35" Type="http://schemas.openxmlformats.org/officeDocument/2006/relationships/hyperlink" Target="http://escies.org/escc-specs/published/24800.pdf" TargetMode="External"/><Relationship Id="rId43" Type="http://schemas.openxmlformats.org/officeDocument/2006/relationships/hyperlink" Target="http://escies.org/escc-specs/published/20100.pdf" TargetMode="External"/><Relationship Id="rId48" Type="http://schemas.openxmlformats.org/officeDocument/2006/relationships/hyperlink" Target="http://escies.org/escc-specs/published/21700.pdf" TargetMode="External"/><Relationship Id="rId56" Type="http://schemas.openxmlformats.org/officeDocument/2006/relationships/hyperlink" Target="http://escies.org/escc-specs/published/23100.pdf" TargetMode="External"/><Relationship Id="rId64" Type="http://schemas.openxmlformats.org/officeDocument/2006/relationships/hyperlink" Target="http://escies.org/escc-specs/published/20100.pdf" TargetMode="External"/><Relationship Id="rId69" Type="http://schemas.openxmlformats.org/officeDocument/2006/relationships/hyperlink" Target="http://escies.org/escc-specs/published/23100.pdf" TargetMode="External"/><Relationship Id="rId77" Type="http://schemas.microsoft.com/office/2011/relationships/people" Target="people.xml"/><Relationship Id="rId8" Type="http://schemas.openxmlformats.org/officeDocument/2006/relationships/webSettings" Target="webSettings.xml"/><Relationship Id="rId51" Type="http://schemas.openxmlformats.org/officeDocument/2006/relationships/hyperlink" Target="http://escies.org/escc-specs/published/25400.pdf"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hyperlink" Target="https://escies.org/" TargetMode="External"/><Relationship Id="rId25" Type="http://schemas.openxmlformats.org/officeDocument/2006/relationships/hyperlink" Target="http://escies.org/escc-specs/published/20600.pdf" TargetMode="External"/><Relationship Id="rId33" Type="http://schemas.openxmlformats.org/officeDocument/2006/relationships/hyperlink" Target="http://escies.org/escc-specs/published/24400.pdf" TargetMode="External"/><Relationship Id="rId38" Type="http://schemas.openxmlformats.org/officeDocument/2006/relationships/hyperlink" Target="http://escies.org/escc-specs/published/21700.pdf" TargetMode="External"/><Relationship Id="rId46" Type="http://schemas.openxmlformats.org/officeDocument/2006/relationships/hyperlink" Target="http://escies.org/escc-specs/published/25400.pdf" TargetMode="External"/><Relationship Id="rId59" Type="http://schemas.openxmlformats.org/officeDocument/2006/relationships/hyperlink" Target="http://escies.org/escc-specs/published/20500.pdf" TargetMode="External"/><Relationship Id="rId67" Type="http://schemas.openxmlformats.org/officeDocument/2006/relationships/hyperlink" Target="http://escies.org/escc-specs/published/25400.pdf" TargetMode="External"/><Relationship Id="rId20" Type="http://schemas.openxmlformats.org/officeDocument/2006/relationships/hyperlink" Target="http://escies.org/escc-specs/published/25400.pdf" TargetMode="External"/><Relationship Id="rId41" Type="http://schemas.openxmlformats.org/officeDocument/2006/relationships/hyperlink" Target="http://escies.org/escc-specs/published/25400.pdf" TargetMode="External"/><Relationship Id="rId54" Type="http://schemas.openxmlformats.org/officeDocument/2006/relationships/hyperlink" Target="http://escies.org/escc-specs/published/20100.pdf" TargetMode="External"/><Relationship Id="rId62" Type="http://schemas.openxmlformats.org/officeDocument/2006/relationships/hyperlink" Target="http://escies.org/escc-specs/published/20900.pdf" TargetMode="External"/><Relationship Id="rId70" Type="http://schemas.openxmlformats.org/officeDocument/2006/relationships/header" Target="header1.xml"/><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9D5387-F1AC-4868-935C-9C55B60B1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254C21-76A6-4423-A3FA-7539DE9B0A0A}">
  <ds:schemaRefs>
    <ds:schemaRef ds:uri="http://schemas.microsoft.com/sharepoint/v3/contenttype/forms"/>
  </ds:schemaRefs>
</ds:datastoreItem>
</file>

<file path=customXml/itemProps3.xml><?xml version="1.0" encoding="utf-8"?>
<ds:datastoreItem xmlns:ds="http://schemas.openxmlformats.org/officeDocument/2006/customXml" ds:itemID="{634F1509-4052-4CF1-B8FB-1BCF027A4942}">
  <ds:schemaRefs>
    <ds:schemaRef ds:uri="http://schemas.openxmlformats.org/officeDocument/2006/bibliography"/>
  </ds:schemaRefs>
</ds:datastoreItem>
</file>

<file path=customXml/itemProps4.xml><?xml version="1.0" encoding="utf-8"?>
<ds:datastoreItem xmlns:ds="http://schemas.openxmlformats.org/officeDocument/2006/customXml" ds:itemID="{EEDFDBFD-6002-4E65-A66C-9C853CCC05BF}">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1136</TotalTime>
  <Pages>38</Pages>
  <Words>11143</Words>
  <Characters>63519</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74513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Helga Hahnemann-Englert</dc:creator>
  <cp:keywords/>
  <dc:description/>
  <cp:lastModifiedBy>Steve Jeffery</cp:lastModifiedBy>
  <cp:revision>14</cp:revision>
  <cp:lastPrinted>2019-01-25T12:19:00Z</cp:lastPrinted>
  <dcterms:created xsi:type="dcterms:W3CDTF">2025-01-30T12:54:00Z</dcterms:created>
  <dcterms:modified xsi:type="dcterms:W3CDTF">2025-01-31T09:02:00Z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