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6239D" w14:textId="77777777" w:rsidR="00B238AF" w:rsidRPr="00823CD6" w:rsidRDefault="00DC30C8" w:rsidP="00D25370">
      <w:pPr>
        <w:keepLines/>
        <w:ind w:left="0" w:right="-58"/>
        <w:jc w:val="center"/>
        <w:rPr>
          <w:rFonts w:cs="Arial"/>
        </w:rPr>
      </w:pPr>
      <w:r w:rsidRPr="00823CD6">
        <w:rPr>
          <w:rFonts w:cs="Arial"/>
          <w:noProof/>
          <w:lang w:eastAsia="en-GB"/>
        </w:rPr>
        <w:drawing>
          <wp:inline distT="0" distB="0" distL="0" distR="0" wp14:anchorId="01A62E41" wp14:editId="01A62E42">
            <wp:extent cx="3038400" cy="847912"/>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7912"/>
                    </a:xfrm>
                    <a:prstGeom prst="rect">
                      <a:avLst/>
                    </a:prstGeom>
                  </pic:spPr>
                </pic:pic>
              </a:graphicData>
            </a:graphic>
          </wp:inline>
        </w:drawing>
      </w:r>
    </w:p>
    <w:p w14:paraId="01A6239E" w14:textId="09F3F878" w:rsidR="00B238AF" w:rsidRPr="00823CD6" w:rsidRDefault="00266DF9" w:rsidP="00D25370">
      <w:pPr>
        <w:keepLines/>
        <w:ind w:right="516" w:firstLine="1"/>
        <w:jc w:val="right"/>
        <w:rPr>
          <w:rFonts w:cs="Arial"/>
        </w:rPr>
      </w:pPr>
      <w:r w:rsidRPr="00823CD6">
        <w:rPr>
          <w:rFonts w:cs="Arial"/>
        </w:rPr>
        <w:tab/>
      </w:r>
      <w:r w:rsidRPr="00823CD6">
        <w:rPr>
          <w:rFonts w:cs="Arial"/>
        </w:rPr>
        <w:tab/>
      </w:r>
      <w:r w:rsidRPr="00823CD6">
        <w:rPr>
          <w:rFonts w:cs="Arial"/>
        </w:rPr>
        <w:tab/>
      </w:r>
      <w:r w:rsidRPr="00823CD6">
        <w:rPr>
          <w:rFonts w:cs="Arial"/>
        </w:rPr>
        <w:tab/>
      </w:r>
      <w:r w:rsidRPr="00823CD6">
        <w:rPr>
          <w:rFonts w:cs="Arial"/>
        </w:rPr>
        <w:tab/>
      </w:r>
      <w:r w:rsidRPr="00823CD6">
        <w:rPr>
          <w:rFonts w:cs="Arial"/>
        </w:rPr>
        <w:tab/>
      </w:r>
      <w:r w:rsidRPr="00823CD6">
        <w:rPr>
          <w:rFonts w:cs="Arial"/>
        </w:rPr>
        <w:tab/>
      </w:r>
      <w:r w:rsidRPr="00823CD6">
        <w:rPr>
          <w:rFonts w:cs="Arial"/>
        </w:rPr>
        <w:tab/>
      </w:r>
      <w:r w:rsidRPr="00823CD6">
        <w:rPr>
          <w:rFonts w:cs="Arial"/>
        </w:rPr>
        <w:tab/>
      </w:r>
      <w:r w:rsidR="002F43E1" w:rsidRPr="00823CD6">
        <w:rPr>
          <w:rFonts w:cs="Arial"/>
        </w:rPr>
        <w:t xml:space="preserve">Page </w:t>
      </w:r>
      <w:r w:rsidR="002F43E1" w:rsidRPr="00823CD6">
        <w:rPr>
          <w:rFonts w:cs="Arial"/>
        </w:rPr>
        <w:fldChar w:fldCharType="begin"/>
      </w:r>
      <w:r w:rsidR="002F43E1" w:rsidRPr="00823CD6">
        <w:rPr>
          <w:rFonts w:cs="Arial"/>
        </w:rPr>
        <w:instrText xml:space="preserve"> PAGE  \* Arabic  \* MERGEFORMAT </w:instrText>
      </w:r>
      <w:r w:rsidR="002F43E1" w:rsidRPr="00823CD6">
        <w:rPr>
          <w:rFonts w:cs="Arial"/>
        </w:rPr>
        <w:fldChar w:fldCharType="separate"/>
      </w:r>
      <w:r w:rsidR="006A12F1">
        <w:rPr>
          <w:rFonts w:cs="Arial"/>
          <w:noProof/>
        </w:rPr>
        <w:t>1</w:t>
      </w:r>
      <w:r w:rsidR="002F43E1" w:rsidRPr="00823CD6">
        <w:rPr>
          <w:rFonts w:cs="Arial"/>
        </w:rPr>
        <w:fldChar w:fldCharType="end"/>
      </w:r>
      <w:r w:rsidR="002F43E1" w:rsidRPr="00823CD6">
        <w:rPr>
          <w:rFonts w:cs="Arial"/>
        </w:rPr>
        <w:t xml:space="preserve"> of </w:t>
      </w:r>
      <w:r w:rsidR="002F43E1" w:rsidRPr="00823CD6">
        <w:rPr>
          <w:rFonts w:cs="Arial"/>
        </w:rPr>
        <w:fldChar w:fldCharType="begin"/>
      </w:r>
      <w:r w:rsidR="002F43E1" w:rsidRPr="00823CD6">
        <w:rPr>
          <w:rFonts w:cs="Arial"/>
        </w:rPr>
        <w:instrText xml:space="preserve"> NUMPAGES  \* Arabic  \* MERGEFORMAT </w:instrText>
      </w:r>
      <w:r w:rsidR="002F43E1" w:rsidRPr="00823CD6">
        <w:rPr>
          <w:rFonts w:cs="Arial"/>
        </w:rPr>
        <w:fldChar w:fldCharType="separate"/>
      </w:r>
      <w:r w:rsidR="006A12F1">
        <w:rPr>
          <w:rFonts w:cs="Arial"/>
          <w:noProof/>
        </w:rPr>
        <w:t>36</w:t>
      </w:r>
      <w:r w:rsidR="002F43E1" w:rsidRPr="00823CD6">
        <w:rPr>
          <w:rFonts w:cs="Arial"/>
        </w:rPr>
        <w:fldChar w:fldCharType="end"/>
      </w:r>
    </w:p>
    <w:p w14:paraId="52C60752" w14:textId="77777777" w:rsidR="0026020A" w:rsidRPr="00823CD6" w:rsidRDefault="0026020A" w:rsidP="00D25370">
      <w:pPr>
        <w:pStyle w:val="BASEDON"/>
        <w:keepLines/>
      </w:pPr>
      <w:r w:rsidRPr="00823CD6">
        <w:t>WIRES AND CABLES, ELECTRICAL,</w:t>
      </w:r>
    </w:p>
    <w:p w14:paraId="34F2E476" w14:textId="3F34B5FA" w:rsidR="002F43E1" w:rsidRPr="00823CD6" w:rsidRDefault="0026020A" w:rsidP="00D25370">
      <w:pPr>
        <w:pStyle w:val="BASEDON"/>
        <w:keepLines/>
      </w:pPr>
      <w:r w:rsidRPr="00823CD6">
        <w:t>600V, LOW FREQUENCY</w:t>
      </w:r>
    </w:p>
    <w:p w14:paraId="1BDC5D19" w14:textId="77777777" w:rsidR="0026020A" w:rsidRPr="00823CD6" w:rsidRDefault="0026020A" w:rsidP="00D25370">
      <w:pPr>
        <w:pStyle w:val="CoverPageTitle"/>
        <w:keepLines/>
      </w:pPr>
    </w:p>
    <w:p w14:paraId="01A623A4" w14:textId="584E8775" w:rsidR="007F5AFE" w:rsidRPr="00823CD6" w:rsidRDefault="007F5AFE" w:rsidP="00D25370">
      <w:pPr>
        <w:pStyle w:val="CoverPageTitle"/>
        <w:keepLines/>
      </w:pPr>
      <w:r w:rsidRPr="00823CD6">
        <w:t xml:space="preserve">ESCC </w:t>
      </w:r>
      <w:r w:rsidR="002F43E1" w:rsidRPr="00823CD6">
        <w:t>Generic</w:t>
      </w:r>
      <w:r w:rsidRPr="00823CD6">
        <w:t xml:space="preserve"> </w:t>
      </w:r>
      <w:r w:rsidR="007A41EF" w:rsidRPr="00823CD6">
        <w:t>Specification</w:t>
      </w:r>
      <w:r w:rsidR="00A202ED" w:rsidRPr="00823CD6">
        <w:t xml:space="preserve"> No.</w:t>
      </w:r>
      <w:r w:rsidR="00F04B11" w:rsidRPr="00823CD6">
        <w:t xml:space="preserve"> </w:t>
      </w:r>
      <w:r w:rsidR="0026020A" w:rsidRPr="00823CD6">
        <w:t>3901</w:t>
      </w:r>
    </w:p>
    <w:p w14:paraId="01A623A5" w14:textId="77777777" w:rsidR="00C66F7D" w:rsidRPr="00823CD6" w:rsidRDefault="00C66F7D" w:rsidP="00D25370">
      <w:pPr>
        <w:pStyle w:val="CoverPageTitle"/>
        <w:keepLines/>
      </w:pPr>
    </w:p>
    <w:p w14:paraId="01A623A6" w14:textId="77777777" w:rsidR="00C66F7D" w:rsidRPr="00823CD6" w:rsidRDefault="00C66F7D" w:rsidP="00D25370">
      <w:pPr>
        <w:pStyle w:val="CoverPageTitle"/>
        <w:keepLines/>
      </w:pPr>
    </w:p>
    <w:p w14:paraId="01A623A7" w14:textId="77777777" w:rsidR="007F5AFE" w:rsidRPr="00823CD6" w:rsidRDefault="007F5AFE" w:rsidP="00D25370">
      <w:pPr>
        <w:pStyle w:val="CoverPageTitle"/>
        <w:keepLines/>
      </w:pPr>
    </w:p>
    <w:p w14:paraId="01A623A9" w14:textId="77777777" w:rsidR="00C7379D" w:rsidRPr="00823CD6" w:rsidRDefault="00C7379D" w:rsidP="00D25370">
      <w:pPr>
        <w:keepLines/>
        <w:rPr>
          <w:rFonts w:cs="Arial"/>
        </w:rPr>
      </w:pPr>
    </w:p>
    <w:p w14:paraId="01A623AA" w14:textId="77777777" w:rsidR="00B238AF" w:rsidRPr="00823CD6" w:rsidRDefault="004125E9" w:rsidP="00D25370">
      <w:pPr>
        <w:keepLines/>
        <w:rPr>
          <w:rFonts w:cs="Arial"/>
        </w:rPr>
      </w:pPr>
      <w:r w:rsidRPr="00823CD6">
        <w:rPr>
          <w:rFonts w:cs="Arial"/>
          <w:noProof/>
          <w:lang w:eastAsia="en-GB"/>
        </w:rPr>
        <mc:AlternateContent>
          <mc:Choice Requires="wps">
            <w:drawing>
              <wp:anchor distT="0" distB="0" distL="114300" distR="114300" simplePos="0" relativeHeight="251656192" behindDoc="0" locked="0" layoutInCell="1" allowOverlap="1" wp14:anchorId="01A62E43" wp14:editId="01A62E44">
                <wp:simplePos x="0" y="0"/>
                <wp:positionH relativeFrom="margin">
                  <wp:align>center</wp:align>
                </wp:positionH>
                <wp:positionV relativeFrom="margin">
                  <wp:align>bottom</wp:align>
                </wp:positionV>
                <wp:extent cx="5666740" cy="251714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740" cy="251714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5"/>
                              <w:gridCol w:w="4301"/>
                            </w:tblGrid>
                            <w:tr w:rsidR="0045296F" w:rsidRPr="005A2BA9" w14:paraId="01A62EB3" w14:textId="77777777" w:rsidTr="00615817">
                              <w:trPr>
                                <w:trHeight w:val="365"/>
                              </w:trPr>
                              <w:tc>
                                <w:tcPr>
                                  <w:tcW w:w="4384" w:type="dxa"/>
                                  <w:shd w:val="clear" w:color="auto" w:fill="auto"/>
                                  <w:vAlign w:val="center"/>
                                </w:tcPr>
                                <w:p w14:paraId="01A62EB1" w14:textId="64913EC9" w:rsidR="0045296F" w:rsidRPr="00DC3DCC" w:rsidRDefault="0045296F" w:rsidP="00615817">
                                  <w:pPr>
                                    <w:pStyle w:val="Leftalign"/>
                                    <w:jc w:val="left"/>
                                    <w:rPr>
                                      <w:highlight w:val="yellow"/>
                                    </w:rPr>
                                  </w:pPr>
                                  <w:r w:rsidRPr="00DC3DCC">
                                    <w:rPr>
                                      <w:highlight w:val="yellow"/>
                                    </w:rPr>
                                    <w:t xml:space="preserve">Issue </w:t>
                                  </w:r>
                                  <w:r w:rsidR="00D16A78">
                                    <w:rPr>
                                      <w:highlight w:val="yellow"/>
                                    </w:rPr>
                                    <w:t>5</w:t>
                                  </w:r>
                                  <w:r w:rsidR="00DC3DCC" w:rsidRPr="00DC3DCC">
                                    <w:rPr>
                                      <w:highlight w:val="yellow"/>
                                    </w:rPr>
                                    <w:t xml:space="preserve"> Draft </w:t>
                                  </w:r>
                                  <w:r w:rsidR="00D16A78">
                                    <w:rPr>
                                      <w:highlight w:val="yellow"/>
                                    </w:rPr>
                                    <w:t>B</w:t>
                                  </w:r>
                                </w:p>
                              </w:tc>
                              <w:tc>
                                <w:tcPr>
                                  <w:tcW w:w="4366" w:type="dxa"/>
                                  <w:shd w:val="clear" w:color="auto" w:fill="auto"/>
                                  <w:vAlign w:val="center"/>
                                </w:tcPr>
                                <w:p w14:paraId="01A62EB2" w14:textId="0984B028" w:rsidR="0045296F" w:rsidRPr="00DC3DCC" w:rsidRDefault="00D16A78" w:rsidP="00615817">
                                  <w:pPr>
                                    <w:pStyle w:val="Leftalign"/>
                                    <w:jc w:val="left"/>
                                    <w:rPr>
                                      <w:highlight w:val="yellow"/>
                                    </w:rPr>
                                  </w:pPr>
                                  <w:r>
                                    <w:rPr>
                                      <w:highlight w:val="yellow"/>
                                    </w:rPr>
                                    <w:t>January</w:t>
                                  </w:r>
                                  <w:r w:rsidR="0045296F" w:rsidRPr="00DC3DCC">
                                    <w:rPr>
                                      <w:highlight w:val="yellow"/>
                                    </w:rPr>
                                    <w:t xml:space="preserve"> 20</w:t>
                                  </w:r>
                                  <w:r>
                                    <w:rPr>
                                      <w:highlight w:val="yellow"/>
                                    </w:rPr>
                                    <w:t>25</w:t>
                                  </w:r>
                                </w:p>
                              </w:tc>
                            </w:tr>
                          </w:tbl>
                          <w:p w14:paraId="01A62EB4" w14:textId="77777777" w:rsidR="0045296F" w:rsidRDefault="0045296F" w:rsidP="00546706"/>
                          <w:p w14:paraId="01A62EB5" w14:textId="77777777" w:rsidR="0045296F" w:rsidRDefault="0045296F" w:rsidP="00546706"/>
                          <w:p w14:paraId="01A62EB6" w14:textId="77777777" w:rsidR="0045296F" w:rsidRDefault="0045296F" w:rsidP="00B217AD">
                            <w:pPr>
                              <w:tabs>
                                <w:tab w:val="left" w:pos="3600"/>
                              </w:tabs>
                              <w:ind w:firstLine="22"/>
                              <w:jc w:val="left"/>
                            </w:pPr>
                            <w:r>
                              <w:tab/>
                            </w:r>
                            <w:r w:rsidRPr="00D52320">
                              <w:rPr>
                                <w:rFonts w:cs="Arial"/>
                                <w:noProof/>
                                <w:lang w:eastAsia="en-GB"/>
                              </w:rPr>
                              <w:drawing>
                                <wp:inline distT="0" distB="0" distL="0" distR="0" wp14:anchorId="01A62EBB" wp14:editId="01A62EBC">
                                  <wp:extent cx="1335024" cy="4998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01A62EB7" w14:textId="77777777" w:rsidR="0045296F" w:rsidRDefault="0045296F" w:rsidP="00546706"/>
                          <w:p w14:paraId="01A62EB8" w14:textId="77777777" w:rsidR="0045296F" w:rsidRPr="00D01ED3" w:rsidRDefault="0045296F" w:rsidP="00546706">
                            <w:pPr>
                              <w:pStyle w:val="CoverPageTitle"/>
                              <w:rPr>
                                <w:sz w:val="20"/>
                                <w:szCs w:val="20"/>
                              </w:rPr>
                            </w:pPr>
                          </w:p>
                          <w:p w14:paraId="01A62EB9" w14:textId="71FB76D7" w:rsidR="0045296F" w:rsidRPr="00BA1FF3" w:rsidRDefault="0045296F" w:rsidP="00546706">
                            <w:r w:rsidRPr="00BA1FF3">
                              <w:t xml:space="preserve">Document Custodian: European Space Agency – see </w:t>
                            </w:r>
                            <w:hyperlink r:id="rId13" w:history="1">
                              <w:r w:rsidRPr="00C857BE">
                                <w:rPr>
                                  <w:rStyle w:val="Hyperlink"/>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A62E43" id="_x0000_t202" coordsize="21600,21600" o:spt="202" path="m,l,21600r21600,l21600,xe">
                <v:stroke joinstyle="miter"/>
                <v:path gradientshapeok="t" o:connecttype="rect"/>
              </v:shapetype>
              <v:shape id="Text Box 4" o:spid="_x0000_s1026" type="#_x0000_t202" style="position:absolute;left:0;text-align:left;margin-left:0;margin-top:0;width:446.2pt;height:198.2pt;z-index:251656192;visibility:visible;mso-wrap-style:square;mso-width-percent:0;mso-height-percent:0;mso-wrap-distance-left:9pt;mso-wrap-distance-top:0;mso-wrap-distance-right:9pt;mso-wrap-distance-bottom:0;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5"/>
                        <w:gridCol w:w="4301"/>
                      </w:tblGrid>
                      <w:tr w:rsidR="0045296F" w:rsidRPr="005A2BA9" w14:paraId="01A62EB3" w14:textId="77777777" w:rsidTr="00615817">
                        <w:trPr>
                          <w:trHeight w:val="365"/>
                        </w:trPr>
                        <w:tc>
                          <w:tcPr>
                            <w:tcW w:w="4384" w:type="dxa"/>
                            <w:shd w:val="clear" w:color="auto" w:fill="auto"/>
                            <w:vAlign w:val="center"/>
                          </w:tcPr>
                          <w:p w14:paraId="01A62EB1" w14:textId="64913EC9" w:rsidR="0045296F" w:rsidRPr="00DC3DCC" w:rsidRDefault="0045296F" w:rsidP="00615817">
                            <w:pPr>
                              <w:pStyle w:val="Leftalign"/>
                              <w:jc w:val="left"/>
                              <w:rPr>
                                <w:highlight w:val="yellow"/>
                              </w:rPr>
                            </w:pPr>
                            <w:r w:rsidRPr="00DC3DCC">
                              <w:rPr>
                                <w:highlight w:val="yellow"/>
                              </w:rPr>
                              <w:t xml:space="preserve">Issue </w:t>
                            </w:r>
                            <w:r w:rsidR="00D16A78">
                              <w:rPr>
                                <w:highlight w:val="yellow"/>
                              </w:rPr>
                              <w:t>5</w:t>
                            </w:r>
                            <w:r w:rsidR="00DC3DCC" w:rsidRPr="00DC3DCC">
                              <w:rPr>
                                <w:highlight w:val="yellow"/>
                              </w:rPr>
                              <w:t xml:space="preserve"> Draft </w:t>
                            </w:r>
                            <w:r w:rsidR="00D16A78">
                              <w:rPr>
                                <w:highlight w:val="yellow"/>
                              </w:rPr>
                              <w:t>B</w:t>
                            </w:r>
                          </w:p>
                        </w:tc>
                        <w:tc>
                          <w:tcPr>
                            <w:tcW w:w="4366" w:type="dxa"/>
                            <w:shd w:val="clear" w:color="auto" w:fill="auto"/>
                            <w:vAlign w:val="center"/>
                          </w:tcPr>
                          <w:p w14:paraId="01A62EB2" w14:textId="0984B028" w:rsidR="0045296F" w:rsidRPr="00DC3DCC" w:rsidRDefault="00D16A78" w:rsidP="00615817">
                            <w:pPr>
                              <w:pStyle w:val="Leftalign"/>
                              <w:jc w:val="left"/>
                              <w:rPr>
                                <w:highlight w:val="yellow"/>
                              </w:rPr>
                            </w:pPr>
                            <w:r>
                              <w:rPr>
                                <w:highlight w:val="yellow"/>
                              </w:rPr>
                              <w:t>January</w:t>
                            </w:r>
                            <w:r w:rsidR="0045296F" w:rsidRPr="00DC3DCC">
                              <w:rPr>
                                <w:highlight w:val="yellow"/>
                              </w:rPr>
                              <w:t xml:space="preserve"> 20</w:t>
                            </w:r>
                            <w:r>
                              <w:rPr>
                                <w:highlight w:val="yellow"/>
                              </w:rPr>
                              <w:t>25</w:t>
                            </w:r>
                          </w:p>
                        </w:tc>
                      </w:tr>
                    </w:tbl>
                    <w:p w14:paraId="01A62EB4" w14:textId="77777777" w:rsidR="0045296F" w:rsidRDefault="0045296F" w:rsidP="00546706"/>
                    <w:p w14:paraId="01A62EB5" w14:textId="77777777" w:rsidR="0045296F" w:rsidRDefault="0045296F" w:rsidP="00546706"/>
                    <w:p w14:paraId="01A62EB6" w14:textId="77777777" w:rsidR="0045296F" w:rsidRDefault="0045296F" w:rsidP="00B217AD">
                      <w:pPr>
                        <w:tabs>
                          <w:tab w:val="left" w:pos="3600"/>
                        </w:tabs>
                        <w:ind w:firstLine="22"/>
                        <w:jc w:val="left"/>
                      </w:pPr>
                      <w:r>
                        <w:tab/>
                      </w:r>
                      <w:r w:rsidRPr="00D52320">
                        <w:rPr>
                          <w:rFonts w:cs="Arial"/>
                          <w:noProof/>
                          <w:lang w:eastAsia="en-GB"/>
                        </w:rPr>
                        <w:drawing>
                          <wp:inline distT="0" distB="0" distL="0" distR="0" wp14:anchorId="01A62EBB" wp14:editId="01A62EBC">
                            <wp:extent cx="1335024" cy="4998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01A62EB7" w14:textId="77777777" w:rsidR="0045296F" w:rsidRDefault="0045296F" w:rsidP="00546706"/>
                    <w:p w14:paraId="01A62EB8" w14:textId="77777777" w:rsidR="0045296F" w:rsidRPr="00D01ED3" w:rsidRDefault="0045296F" w:rsidP="00546706">
                      <w:pPr>
                        <w:pStyle w:val="CoverPageTitle"/>
                        <w:rPr>
                          <w:sz w:val="20"/>
                          <w:szCs w:val="20"/>
                        </w:rPr>
                      </w:pPr>
                    </w:p>
                    <w:p w14:paraId="01A62EB9" w14:textId="71FB76D7" w:rsidR="0045296F" w:rsidRPr="00BA1FF3" w:rsidRDefault="0045296F" w:rsidP="00546706">
                      <w:r w:rsidRPr="00BA1FF3">
                        <w:t xml:space="preserve">Document Custodian: European Space Agency – see </w:t>
                      </w:r>
                      <w:hyperlink r:id="rId14" w:history="1">
                        <w:r w:rsidRPr="00C857BE">
                          <w:rPr>
                            <w:rStyle w:val="Hyperlink"/>
                          </w:rPr>
                          <w:t>https://escies.org</w:t>
                        </w:r>
                      </w:hyperlink>
                    </w:p>
                  </w:txbxContent>
                </v:textbox>
                <w10:wrap type="square" anchorx="margin" anchory="margin"/>
              </v:shape>
            </w:pict>
          </mc:Fallback>
        </mc:AlternateContent>
      </w:r>
    </w:p>
    <w:p w14:paraId="01A623AB" w14:textId="77777777" w:rsidR="00306ACC" w:rsidRPr="00823CD6" w:rsidRDefault="00306ACC" w:rsidP="00D25370">
      <w:pPr>
        <w:pStyle w:val="Title"/>
        <w:rPr>
          <w:rFonts w:cs="Arial"/>
        </w:rPr>
      </w:pPr>
    </w:p>
    <w:p w14:paraId="01A623AC" w14:textId="77777777" w:rsidR="00FE38BD" w:rsidRPr="00823CD6" w:rsidRDefault="00FE38BD" w:rsidP="00D25370">
      <w:pPr>
        <w:pStyle w:val="Title"/>
        <w:rPr>
          <w:rFonts w:cs="Arial"/>
        </w:rPr>
      </w:pPr>
    </w:p>
    <w:p w14:paraId="4DEE11C2" w14:textId="77777777" w:rsidR="002C5997" w:rsidRPr="00823CD6" w:rsidRDefault="002C5997" w:rsidP="00D25370">
      <w:pPr>
        <w:keepLines/>
        <w:spacing w:after="0" w:line="240" w:lineRule="auto"/>
        <w:ind w:left="0" w:right="0"/>
        <w:jc w:val="left"/>
        <w:rPr>
          <w:rFonts w:cs="Arial"/>
          <w:b/>
          <w:caps/>
          <w:spacing w:val="5"/>
          <w:u w:val="single"/>
        </w:rPr>
      </w:pPr>
      <w:r w:rsidRPr="00823CD6">
        <w:rPr>
          <w:rFonts w:cs="Arial"/>
        </w:rPr>
        <w:br w:type="page"/>
      </w:r>
    </w:p>
    <w:p w14:paraId="01A623AE" w14:textId="44175393" w:rsidR="00080FC5" w:rsidRPr="00823CD6" w:rsidRDefault="00080FC5" w:rsidP="00D25370">
      <w:pPr>
        <w:pStyle w:val="Title"/>
        <w:rPr>
          <w:rFonts w:cs="Arial"/>
        </w:rPr>
      </w:pPr>
      <w:r w:rsidRPr="00823CD6">
        <w:rPr>
          <w:rFonts w:cs="Arial"/>
        </w:rPr>
        <w:lastRenderedPageBreak/>
        <w:t>Legal Disclaimer and Copyright</w:t>
      </w:r>
    </w:p>
    <w:p w14:paraId="01A623AF" w14:textId="42AE920C" w:rsidR="00080FC5" w:rsidRPr="00823CD6" w:rsidRDefault="00080FC5" w:rsidP="00D25370">
      <w:pPr>
        <w:keepLines/>
        <w:rPr>
          <w:rFonts w:cs="Arial"/>
        </w:rPr>
      </w:pPr>
      <w:r w:rsidRPr="00823CD6">
        <w:rPr>
          <w:rFonts w:cs="Arial"/>
        </w:rPr>
        <w:t xml:space="preserve">European Space Agency, Copyright </w:t>
      </w:r>
      <w:r w:rsidR="00C47E78" w:rsidRPr="00823CD6">
        <w:rPr>
          <w:rFonts w:cs="Arial"/>
        </w:rPr>
        <w:t xml:space="preserve">© </w:t>
      </w:r>
      <w:r w:rsidR="0012267E" w:rsidRPr="00823CD6">
        <w:rPr>
          <w:rFonts w:cs="Arial"/>
          <w:highlight w:val="yellow"/>
        </w:rPr>
        <w:t>20</w:t>
      </w:r>
      <w:r w:rsidR="00DC3DCC" w:rsidRPr="00823CD6">
        <w:rPr>
          <w:rFonts w:cs="Arial"/>
          <w:highlight w:val="yellow"/>
        </w:rPr>
        <w:t>2</w:t>
      </w:r>
      <w:r w:rsidR="00D16A78">
        <w:rPr>
          <w:rFonts w:cs="Arial"/>
          <w:highlight w:val="yellow"/>
        </w:rPr>
        <w:t>5</w:t>
      </w:r>
      <w:r w:rsidR="0029458E" w:rsidRPr="00823CD6">
        <w:rPr>
          <w:rFonts w:cs="Arial"/>
        </w:rPr>
        <w:t>.</w:t>
      </w:r>
      <w:r w:rsidRPr="00823CD6">
        <w:rPr>
          <w:rFonts w:cs="Arial"/>
        </w:rPr>
        <w:t xml:space="preserve"> All rights reserved.</w:t>
      </w:r>
    </w:p>
    <w:p w14:paraId="01A623B0" w14:textId="28399E90" w:rsidR="00080FC5" w:rsidRPr="00823CD6" w:rsidRDefault="00080FC5" w:rsidP="00D25370">
      <w:pPr>
        <w:keepLines/>
        <w:rPr>
          <w:rFonts w:cs="Arial"/>
        </w:rPr>
      </w:pPr>
      <w:r w:rsidRPr="00823CD6">
        <w:rPr>
          <w:rStyle w:val="numericallistChar"/>
          <w:rFonts w:cs="Arial"/>
        </w:rPr>
        <w:t>The European Space Agency disclaims any liability or respo</w:t>
      </w:r>
      <w:r w:rsidR="0029458E" w:rsidRPr="00823CD6">
        <w:rPr>
          <w:rStyle w:val="numericallistChar"/>
          <w:rFonts w:cs="Arial"/>
        </w:rPr>
        <w:t>nsibility, to any person or entit</w:t>
      </w:r>
      <w:r w:rsidRPr="00823CD6">
        <w:rPr>
          <w:rStyle w:val="numericallistChar"/>
          <w:rFonts w:cs="Arial"/>
        </w:rPr>
        <w:t xml:space="preserve">y, with respect to any loss or damage caused, or alleged to be caused, directly </w:t>
      </w:r>
      <w:r w:rsidR="002C5997" w:rsidRPr="00823CD6">
        <w:rPr>
          <w:rStyle w:val="numericallistChar"/>
          <w:rFonts w:cs="Arial"/>
        </w:rPr>
        <w:t xml:space="preserve">or indirectly </w:t>
      </w:r>
      <w:r w:rsidRPr="00823CD6">
        <w:rPr>
          <w:rStyle w:val="numericallistChar"/>
          <w:rFonts w:cs="Arial"/>
        </w:rPr>
        <w:t>by the use and application of this ESCC publication</w:t>
      </w:r>
      <w:r w:rsidRPr="00823CD6">
        <w:rPr>
          <w:rFonts w:cs="Arial"/>
        </w:rPr>
        <w:t>.</w:t>
      </w:r>
    </w:p>
    <w:p w14:paraId="01A623B1" w14:textId="13A64F86" w:rsidR="00080FC5" w:rsidRPr="00823CD6" w:rsidRDefault="00080FC5" w:rsidP="00D25370">
      <w:pPr>
        <w:keepLines/>
        <w:rPr>
          <w:rFonts w:cs="Arial"/>
        </w:rPr>
      </w:pPr>
      <w:r w:rsidRPr="00823CD6">
        <w:rPr>
          <w:rFonts w:cs="Arial"/>
        </w:rPr>
        <w:t xml:space="preserve">This publication, without </w:t>
      </w:r>
      <w:r w:rsidR="002C5997" w:rsidRPr="00823CD6">
        <w:rPr>
          <w:rFonts w:cs="Arial"/>
        </w:rPr>
        <w:t xml:space="preserve">the </w:t>
      </w:r>
      <w:r w:rsidRPr="00823CD6">
        <w:rPr>
          <w:rFonts w:cs="Arial"/>
        </w:rPr>
        <w:t xml:space="preserve">prior permission of the European Space Agency and </w:t>
      </w:r>
      <w:proofErr w:type="gramStart"/>
      <w:r w:rsidRPr="00823CD6">
        <w:rPr>
          <w:rFonts w:cs="Arial"/>
        </w:rPr>
        <w:t>provided</w:t>
      </w:r>
      <w:r w:rsidR="002C5997" w:rsidRPr="00823CD6">
        <w:rPr>
          <w:rFonts w:cs="Arial"/>
        </w:rPr>
        <w:t xml:space="preserve"> that</w:t>
      </w:r>
      <w:proofErr w:type="gramEnd"/>
      <w:r w:rsidRPr="00823CD6">
        <w:rPr>
          <w:rFonts w:cs="Arial"/>
        </w:rPr>
        <w:t xml:space="preserve"> it is not used for a commercial purpose, may be:</w:t>
      </w:r>
    </w:p>
    <w:p w14:paraId="01A623B2" w14:textId="69C7DDE6" w:rsidR="000D313F" w:rsidRPr="00823CD6" w:rsidRDefault="0029458E" w:rsidP="00D25370">
      <w:pPr>
        <w:pStyle w:val="Dashlist"/>
        <w:keepLines/>
        <w:rPr>
          <w:rFonts w:cs="Arial"/>
        </w:rPr>
      </w:pPr>
      <w:r w:rsidRPr="00823CD6">
        <w:rPr>
          <w:rFonts w:cs="Arial"/>
        </w:rPr>
        <w:t xml:space="preserve">copied in whole, </w:t>
      </w:r>
      <w:r w:rsidR="000D313F" w:rsidRPr="00823CD6">
        <w:rPr>
          <w:rFonts w:cs="Arial"/>
        </w:rPr>
        <w:t>in any medium, without alteration or modification.</w:t>
      </w:r>
    </w:p>
    <w:p w14:paraId="01A623B3" w14:textId="022B3210" w:rsidR="00306ACC" w:rsidRPr="00823CD6" w:rsidRDefault="0029458E" w:rsidP="00D25370">
      <w:pPr>
        <w:pStyle w:val="Dashlist"/>
        <w:keepLines/>
        <w:rPr>
          <w:rFonts w:cs="Arial"/>
        </w:rPr>
      </w:pPr>
      <w:r w:rsidRPr="00823CD6">
        <w:rPr>
          <w:rFonts w:cs="Arial"/>
        </w:rPr>
        <w:t>c</w:t>
      </w:r>
      <w:r w:rsidR="000D313F" w:rsidRPr="00823CD6">
        <w:rPr>
          <w:rFonts w:cs="Arial"/>
        </w:rPr>
        <w:t>opied in part, in any medium, provided that the ESCC document identification, comprising the ESCC symbol, document number and document issue, is removed.</w:t>
      </w:r>
    </w:p>
    <w:p w14:paraId="01A623B4" w14:textId="77777777" w:rsidR="006C0DEB" w:rsidRPr="00823CD6" w:rsidRDefault="006C0DEB" w:rsidP="00D25370">
      <w:pPr>
        <w:keepLines/>
        <w:rPr>
          <w:rFonts w:cs="Arial"/>
        </w:rPr>
      </w:pPr>
      <w:r w:rsidRPr="00823CD6">
        <w:rPr>
          <w:rFonts w:cs="Arial"/>
        </w:rPr>
        <w:br w:type="page"/>
      </w:r>
    </w:p>
    <w:p w14:paraId="01A623B5" w14:textId="77777777" w:rsidR="00B22DBF" w:rsidRPr="00823CD6" w:rsidRDefault="00B22DBF" w:rsidP="00D25370">
      <w:pPr>
        <w:pStyle w:val="Title"/>
        <w:rPr>
          <w:rFonts w:cs="Arial"/>
        </w:rPr>
      </w:pPr>
      <w:r w:rsidRPr="00823CD6">
        <w:rPr>
          <w:rFonts w:cs="Arial"/>
        </w:rPr>
        <w:lastRenderedPageBreak/>
        <w:t>DOCUMENTATION CHANGE NOTICE</w:t>
      </w:r>
    </w:p>
    <w:p w14:paraId="01A623B6" w14:textId="7C6151DA" w:rsidR="007005C4" w:rsidRPr="00823CD6" w:rsidRDefault="007005C4" w:rsidP="00D25370">
      <w:pPr>
        <w:keepLines/>
        <w:jc w:val="center"/>
        <w:rPr>
          <w:rFonts w:cs="Arial"/>
        </w:rPr>
      </w:pPr>
      <w:r w:rsidRPr="00823CD6">
        <w:rPr>
          <w:rFonts w:cs="Arial"/>
        </w:rPr>
        <w:t xml:space="preserve">(Refer to </w:t>
      </w:r>
      <w:hyperlink r:id="rId15" w:history="1">
        <w:r w:rsidRPr="00823CD6">
          <w:rPr>
            <w:rStyle w:val="Hyperlink"/>
            <w:rFonts w:cs="Arial"/>
          </w:rPr>
          <w:t>https://escies.org</w:t>
        </w:r>
      </w:hyperlink>
      <w:r w:rsidRPr="00823CD6">
        <w:rPr>
          <w:rFonts w:cs="Arial"/>
        </w:rPr>
        <w:t xml:space="preserve"> for ESCC DCR content)</w:t>
      </w:r>
    </w:p>
    <w:tbl>
      <w:tblPr>
        <w:tblW w:w="7371"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5593"/>
      </w:tblGrid>
      <w:tr w:rsidR="00B22DBF" w:rsidRPr="00823CD6" w14:paraId="01A623B9" w14:textId="77777777" w:rsidTr="00DC3DCC">
        <w:trPr>
          <w:trHeight w:val="365"/>
        </w:trPr>
        <w:tc>
          <w:tcPr>
            <w:tcW w:w="1778" w:type="dxa"/>
            <w:shd w:val="clear" w:color="auto" w:fill="auto"/>
            <w:vAlign w:val="center"/>
          </w:tcPr>
          <w:p w14:paraId="01A623B7" w14:textId="77777777" w:rsidR="00B22DBF" w:rsidRPr="00823CD6" w:rsidRDefault="00B22DBF" w:rsidP="00D25370">
            <w:pPr>
              <w:pStyle w:val="Bodyjustified"/>
              <w:keepLines/>
              <w:jc w:val="left"/>
              <w:rPr>
                <w:rFonts w:cs="Arial"/>
              </w:rPr>
            </w:pPr>
            <w:r w:rsidRPr="00823CD6">
              <w:rPr>
                <w:rFonts w:cs="Arial"/>
              </w:rPr>
              <w:t>DCR No.</w:t>
            </w:r>
          </w:p>
        </w:tc>
        <w:tc>
          <w:tcPr>
            <w:tcW w:w="5593" w:type="dxa"/>
            <w:shd w:val="clear" w:color="auto" w:fill="auto"/>
            <w:vAlign w:val="center"/>
          </w:tcPr>
          <w:p w14:paraId="01A623B8" w14:textId="77777777" w:rsidR="00B22DBF" w:rsidRPr="00823CD6" w:rsidRDefault="00B22DBF" w:rsidP="00D25370">
            <w:pPr>
              <w:pStyle w:val="Bodyjustified"/>
              <w:keepLines/>
              <w:jc w:val="left"/>
              <w:rPr>
                <w:rFonts w:cs="Arial"/>
              </w:rPr>
            </w:pPr>
            <w:r w:rsidRPr="00823CD6">
              <w:rPr>
                <w:rFonts w:cs="Arial"/>
              </w:rPr>
              <w:t>CHANGE DESCRIPTION</w:t>
            </w:r>
          </w:p>
        </w:tc>
      </w:tr>
      <w:tr w:rsidR="00B22DBF" w:rsidRPr="00823CD6" w14:paraId="01A623BC" w14:textId="77777777" w:rsidTr="00DC3DCC">
        <w:trPr>
          <w:trHeight w:val="365"/>
        </w:trPr>
        <w:tc>
          <w:tcPr>
            <w:tcW w:w="1778" w:type="dxa"/>
            <w:shd w:val="clear" w:color="auto" w:fill="auto"/>
            <w:vAlign w:val="center"/>
          </w:tcPr>
          <w:p w14:paraId="01A623BA" w14:textId="5074ED69" w:rsidR="00B22DBF" w:rsidRPr="00823CD6" w:rsidRDefault="00DC3DCC" w:rsidP="00D25370">
            <w:pPr>
              <w:pStyle w:val="Leftalign"/>
              <w:keepLines/>
              <w:jc w:val="left"/>
            </w:pPr>
            <w:hyperlink r:id="rId16" w:history="1">
              <w:r w:rsidR="00F06488">
                <w:rPr>
                  <w:rStyle w:val="Hyperlink"/>
                </w:rPr>
                <w:t>1667</w:t>
              </w:r>
            </w:hyperlink>
            <w:r w:rsidR="00F06488">
              <w:t xml:space="preserve">, </w:t>
            </w:r>
            <w:hyperlink r:id="rId17" w:history="1">
              <w:r w:rsidR="00F06488">
                <w:rPr>
                  <w:rStyle w:val="Hyperlink"/>
                </w:rPr>
                <w:t>TBA</w:t>
              </w:r>
            </w:hyperlink>
          </w:p>
        </w:tc>
        <w:tc>
          <w:tcPr>
            <w:tcW w:w="5593" w:type="dxa"/>
            <w:shd w:val="clear" w:color="auto" w:fill="auto"/>
            <w:vAlign w:val="center"/>
          </w:tcPr>
          <w:p w14:paraId="01A623BB" w14:textId="0D517194" w:rsidR="00B22DBF" w:rsidRPr="00823CD6" w:rsidRDefault="0029458E" w:rsidP="00D25370">
            <w:pPr>
              <w:pStyle w:val="Leftalign"/>
              <w:keepLines/>
              <w:jc w:val="left"/>
            </w:pPr>
            <w:r w:rsidRPr="00823CD6">
              <w:t xml:space="preserve">Specification </w:t>
            </w:r>
            <w:proofErr w:type="spellStart"/>
            <w:r w:rsidRPr="00823CD6">
              <w:t>upissued</w:t>
            </w:r>
            <w:proofErr w:type="spellEnd"/>
            <w:r w:rsidRPr="00823CD6">
              <w:t xml:space="preserve"> to incorporate changes per DCR.</w:t>
            </w:r>
          </w:p>
        </w:tc>
      </w:tr>
      <w:tr w:rsidR="00F27513" w:rsidRPr="00823CD6" w14:paraId="2D2756EB" w14:textId="77777777" w:rsidTr="005E11FC">
        <w:trPr>
          <w:trHeight w:val="365"/>
        </w:trPr>
        <w:tc>
          <w:tcPr>
            <w:tcW w:w="1778" w:type="dxa"/>
            <w:shd w:val="clear" w:color="auto" w:fill="auto"/>
          </w:tcPr>
          <w:p w14:paraId="221EF0B9" w14:textId="0EFD5C45" w:rsidR="00F27513" w:rsidRPr="00823CD6" w:rsidRDefault="00F27513" w:rsidP="00D25370">
            <w:pPr>
              <w:pStyle w:val="Leftalign"/>
              <w:keepLines/>
              <w:jc w:val="left"/>
            </w:pPr>
            <w:r w:rsidRPr="00823CD6">
              <w:t xml:space="preserve">Draft 4A 25/06/2024 </w:t>
            </w:r>
            <w:proofErr w:type="gramStart"/>
            <w:r w:rsidRPr="00823CD6">
              <w:t>S.Thacker</w:t>
            </w:r>
            <w:proofErr w:type="gramEnd"/>
          </w:p>
        </w:tc>
        <w:tc>
          <w:tcPr>
            <w:tcW w:w="5593" w:type="dxa"/>
            <w:shd w:val="clear" w:color="auto" w:fill="auto"/>
            <w:vAlign w:val="center"/>
          </w:tcPr>
          <w:p w14:paraId="4A3EDDB9" w14:textId="1BBA42E9" w:rsidR="00F27513" w:rsidRPr="00823CD6" w:rsidRDefault="00F27513" w:rsidP="00D25370">
            <w:pPr>
              <w:pStyle w:val="Bodyjustified"/>
              <w:keepLines/>
              <w:jc w:val="left"/>
              <w:rPr>
                <w:rFonts w:cs="Arial"/>
              </w:rPr>
            </w:pPr>
            <w:r w:rsidRPr="00823CD6">
              <w:rPr>
                <w:rFonts w:cs="Arial"/>
              </w:rPr>
              <w:t>Initial revision implementing changes discussed and agreed with ESA (ref</w:t>
            </w:r>
            <w:r w:rsidR="00D21C6A" w:rsidRPr="00823CD6">
              <w:rPr>
                <w:rFonts w:cs="Arial"/>
              </w:rPr>
              <w:t xml:space="preserve"> email dated 25/06/24</w:t>
            </w:r>
            <w:r w:rsidR="001E2178" w:rsidRPr="00823CD6">
              <w:rPr>
                <w:rFonts w:cs="Arial"/>
              </w:rPr>
              <w:t xml:space="preserve"> &amp; NCCS with Gore</w:t>
            </w:r>
            <w:r w:rsidR="00D21C6A" w:rsidRPr="00823CD6">
              <w:rPr>
                <w:rFonts w:cs="Arial"/>
              </w:rPr>
              <w:t>)</w:t>
            </w:r>
          </w:p>
          <w:p w14:paraId="68CCCC9C" w14:textId="77777777" w:rsidR="00F27513" w:rsidRPr="00823CD6" w:rsidRDefault="00F27513" w:rsidP="00D25370">
            <w:pPr>
              <w:pStyle w:val="Bodyjustified"/>
              <w:keepLines/>
              <w:jc w:val="left"/>
              <w:rPr>
                <w:rFonts w:cs="Arial"/>
              </w:rPr>
            </w:pPr>
          </w:p>
          <w:p w14:paraId="1805AF6B" w14:textId="3E83EF7A" w:rsidR="00F27513" w:rsidRPr="00823CD6" w:rsidRDefault="00DF2E30" w:rsidP="00D25370">
            <w:pPr>
              <w:pStyle w:val="Leftalign"/>
              <w:keepLines/>
              <w:spacing w:after="120"/>
              <w:jc w:val="left"/>
            </w:pPr>
            <w:r>
              <w:t>C</w:t>
            </w:r>
            <w:r w:rsidR="00F27513" w:rsidRPr="00823CD6">
              <w:t xml:space="preserve">hanges are highlighted </w:t>
            </w:r>
            <w:r w:rsidR="00F27513" w:rsidRPr="00823CD6">
              <w:rPr>
                <w:highlight w:val="yellow"/>
              </w:rPr>
              <w:t>yellow</w:t>
            </w:r>
            <w:r w:rsidR="00F27513" w:rsidRPr="00823CD6">
              <w:t xml:space="preserve"> for information</w:t>
            </w:r>
            <w:r>
              <w:t>:</w:t>
            </w:r>
            <w:r w:rsidR="00F27513" w:rsidRPr="00823CD6">
              <w:t xml:space="preserve"> see</w:t>
            </w:r>
            <w:r>
              <w:t xml:space="preserve"> Charts IV &amp; V, &amp; </w:t>
            </w:r>
            <w:r w:rsidR="00F27513" w:rsidRPr="00823CD6">
              <w:t xml:space="preserve">Paras. </w:t>
            </w:r>
            <w:r>
              <w:t>9.11, 9.18, 9.19 for main changes.</w:t>
            </w:r>
          </w:p>
        </w:tc>
      </w:tr>
      <w:tr w:rsidR="00D16A78" w:rsidRPr="00823CD6" w14:paraId="3813C4C7" w14:textId="77777777" w:rsidTr="005E11FC">
        <w:trPr>
          <w:trHeight w:val="365"/>
        </w:trPr>
        <w:tc>
          <w:tcPr>
            <w:tcW w:w="1778" w:type="dxa"/>
            <w:shd w:val="clear" w:color="auto" w:fill="auto"/>
          </w:tcPr>
          <w:p w14:paraId="078B4629" w14:textId="0A5E80E7" w:rsidR="00D16A78" w:rsidRPr="00823CD6" w:rsidRDefault="00D16A78" w:rsidP="00D25370">
            <w:pPr>
              <w:pStyle w:val="Leftalign"/>
              <w:keepLines/>
              <w:jc w:val="left"/>
            </w:pPr>
            <w:r w:rsidRPr="00823CD6">
              <w:t xml:space="preserve">Draft </w:t>
            </w:r>
            <w:r>
              <w:t>5B</w:t>
            </w:r>
            <w:r w:rsidRPr="00823CD6">
              <w:t xml:space="preserve"> 2</w:t>
            </w:r>
            <w:r>
              <w:t>9</w:t>
            </w:r>
            <w:r w:rsidRPr="00823CD6">
              <w:t>/0</w:t>
            </w:r>
            <w:r>
              <w:t>1</w:t>
            </w:r>
            <w:r w:rsidRPr="00823CD6">
              <w:t>/20</w:t>
            </w:r>
            <w:r>
              <w:t>25</w:t>
            </w:r>
            <w:r w:rsidR="001216A9">
              <w:t xml:space="preserve"> </w:t>
            </w:r>
            <w:proofErr w:type="gramStart"/>
            <w:r w:rsidRPr="00823CD6">
              <w:t>S.Thacker</w:t>
            </w:r>
            <w:proofErr w:type="gramEnd"/>
          </w:p>
        </w:tc>
        <w:tc>
          <w:tcPr>
            <w:tcW w:w="5593" w:type="dxa"/>
            <w:shd w:val="clear" w:color="auto" w:fill="auto"/>
            <w:vAlign w:val="center"/>
          </w:tcPr>
          <w:p w14:paraId="3CFE8CA1" w14:textId="0252753C" w:rsidR="00D16A78" w:rsidRPr="00823CD6" w:rsidRDefault="00D16A78" w:rsidP="00D25370">
            <w:pPr>
              <w:pStyle w:val="Bodyjustified"/>
              <w:keepLines/>
              <w:jc w:val="left"/>
              <w:rPr>
                <w:rFonts w:cs="Arial"/>
              </w:rPr>
            </w:pPr>
            <w:r>
              <w:rPr>
                <w:rFonts w:cs="Arial"/>
              </w:rPr>
              <w:t xml:space="preserve">Update revision to take new issue 5 into account </w:t>
            </w:r>
            <w:r w:rsidR="00F06488">
              <w:rPr>
                <w:rFonts w:cs="Arial"/>
              </w:rPr>
              <w:t xml:space="preserve">with </w:t>
            </w:r>
            <w:r w:rsidR="001216A9">
              <w:rPr>
                <w:rFonts w:cs="Arial"/>
              </w:rPr>
              <w:t xml:space="preserve">changes per </w:t>
            </w:r>
            <w:r w:rsidR="00F06488">
              <w:rPr>
                <w:rFonts w:cs="Arial"/>
              </w:rPr>
              <w:t>DCR1667</w:t>
            </w:r>
            <w:r w:rsidR="001216A9">
              <w:rPr>
                <w:rFonts w:cs="Arial"/>
              </w:rPr>
              <w:t xml:space="preserve"> as per Draft 4A</w:t>
            </w:r>
            <w:r w:rsidR="00F06488">
              <w:rPr>
                <w:rFonts w:cs="Arial"/>
              </w:rPr>
              <w:t xml:space="preserve"> </w:t>
            </w:r>
            <w:r>
              <w:rPr>
                <w:rFonts w:cs="Arial"/>
              </w:rPr>
              <w:t>plus additional changes per new DCRTBA</w:t>
            </w:r>
          </w:p>
          <w:p w14:paraId="0C65E371" w14:textId="77777777" w:rsidR="00D16A78" w:rsidRPr="00823CD6" w:rsidRDefault="00D16A78" w:rsidP="00D25370">
            <w:pPr>
              <w:pStyle w:val="Bodyjustified"/>
              <w:keepLines/>
              <w:jc w:val="left"/>
              <w:rPr>
                <w:rFonts w:cs="Arial"/>
              </w:rPr>
            </w:pPr>
          </w:p>
          <w:p w14:paraId="5BB572A3" w14:textId="77777777" w:rsidR="00D16A78" w:rsidRDefault="00D16A78" w:rsidP="00D25370">
            <w:pPr>
              <w:pStyle w:val="Bodyjustified"/>
              <w:keepLines/>
              <w:jc w:val="left"/>
            </w:pPr>
            <w:r>
              <w:t>C</w:t>
            </w:r>
            <w:r w:rsidRPr="00823CD6">
              <w:t xml:space="preserve">hanges </w:t>
            </w:r>
            <w:r w:rsidR="00F06488">
              <w:t xml:space="preserve">for DCR1667 </w:t>
            </w:r>
            <w:r w:rsidRPr="00823CD6">
              <w:t xml:space="preserve">are highlighted </w:t>
            </w:r>
            <w:r w:rsidRPr="00823CD6">
              <w:rPr>
                <w:highlight w:val="yellow"/>
              </w:rPr>
              <w:t>yellow</w:t>
            </w:r>
            <w:r w:rsidRPr="00823CD6">
              <w:t xml:space="preserve"> for information</w:t>
            </w:r>
            <w:r>
              <w:t>:</w:t>
            </w:r>
            <w:r w:rsidRPr="00823CD6">
              <w:t xml:space="preserve"> see</w:t>
            </w:r>
            <w:r>
              <w:t xml:space="preserve"> Charts IV &amp; V, &amp; </w:t>
            </w:r>
            <w:r w:rsidRPr="00823CD6">
              <w:t xml:space="preserve">Paras. </w:t>
            </w:r>
            <w:r>
              <w:t>9.11, 9.18, 9.19 for main changes.</w:t>
            </w:r>
          </w:p>
          <w:p w14:paraId="05179403" w14:textId="77777777" w:rsidR="00F06488" w:rsidRDefault="00F06488" w:rsidP="00D25370">
            <w:pPr>
              <w:pStyle w:val="Bodyjustified"/>
              <w:keepLines/>
              <w:jc w:val="left"/>
            </w:pPr>
          </w:p>
          <w:p w14:paraId="40A37122" w14:textId="0510597B" w:rsidR="00F06488" w:rsidRDefault="00F06488" w:rsidP="00D25370">
            <w:pPr>
              <w:pStyle w:val="Bodyjustified"/>
              <w:keepLines/>
              <w:jc w:val="left"/>
            </w:pPr>
            <w:r>
              <w:t xml:space="preserve">New changes for new DCRTBA are highlighted </w:t>
            </w:r>
            <w:r w:rsidRPr="001216A9">
              <w:rPr>
                <w:highlight w:val="green"/>
              </w:rPr>
              <w:t>green</w:t>
            </w:r>
            <w:r w:rsidR="001216A9">
              <w:t xml:space="preserve"> </w:t>
            </w:r>
            <w:r w:rsidR="001216A9" w:rsidRPr="00823CD6">
              <w:t>for information</w:t>
            </w:r>
            <w:r w:rsidR="001216A9">
              <w:t>:</w:t>
            </w:r>
            <w:r w:rsidR="001216A9" w:rsidRPr="00823CD6">
              <w:t xml:space="preserve"> see</w:t>
            </w:r>
            <w:r w:rsidR="001216A9">
              <w:t xml:space="preserve"> </w:t>
            </w:r>
            <w:r w:rsidR="00565ACB">
              <w:t xml:space="preserve">Paras 9.7, </w:t>
            </w:r>
            <w:r w:rsidR="00EF00C8">
              <w:t>9.14.</w:t>
            </w:r>
          </w:p>
          <w:p w14:paraId="072FCF1D" w14:textId="77777777" w:rsidR="00EF00C8" w:rsidRDefault="00EF00C8" w:rsidP="00D25370">
            <w:pPr>
              <w:pStyle w:val="Bodyjustified"/>
              <w:keepLines/>
              <w:jc w:val="left"/>
            </w:pPr>
          </w:p>
          <w:p w14:paraId="050F53F0" w14:textId="3B577965" w:rsidR="00EF00C8" w:rsidRPr="00823CD6" w:rsidRDefault="00EF00C8" w:rsidP="00D25370">
            <w:pPr>
              <w:pStyle w:val="Bodyjustified"/>
              <w:keepLines/>
              <w:jc w:val="left"/>
              <w:rPr>
                <w:rFonts w:cs="Arial"/>
              </w:rPr>
            </w:pPr>
            <w:r>
              <w:t xml:space="preserve">Note: some </w:t>
            </w:r>
            <w:r w:rsidR="00361A77">
              <w:t xml:space="preserve">minor </w:t>
            </w:r>
            <w:r>
              <w:t xml:space="preserve">editorial changes are also included highlighted </w:t>
            </w:r>
            <w:r w:rsidRPr="00EF00C8">
              <w:rPr>
                <w:highlight w:val="cyan"/>
              </w:rPr>
              <w:t>blue</w:t>
            </w:r>
          </w:p>
        </w:tc>
      </w:tr>
    </w:tbl>
    <w:p w14:paraId="01A623BD" w14:textId="77777777" w:rsidR="00306ACC" w:rsidRPr="00823CD6" w:rsidRDefault="00B22DBF" w:rsidP="00D25370">
      <w:pPr>
        <w:keepLines/>
        <w:ind w:left="0"/>
        <w:rPr>
          <w:rFonts w:cs="Arial"/>
        </w:rPr>
      </w:pPr>
      <w:r w:rsidRPr="00823CD6">
        <w:rPr>
          <w:rFonts w:cs="Arial"/>
        </w:rPr>
        <w:br w:type="page"/>
      </w:r>
    </w:p>
    <w:p w14:paraId="01A623BE" w14:textId="77777777" w:rsidR="007638F8" w:rsidRPr="00823CD6" w:rsidRDefault="007638F8" w:rsidP="00D25370">
      <w:pPr>
        <w:pStyle w:val="TableTitle"/>
        <w:rPr>
          <w:rFonts w:cs="Arial"/>
          <w:lang w:val="en-GB"/>
        </w:rPr>
      </w:pPr>
      <w:r w:rsidRPr="00823CD6">
        <w:rPr>
          <w:rFonts w:cs="Arial"/>
          <w:lang w:val="en-GB"/>
        </w:rPr>
        <w:lastRenderedPageBreak/>
        <w:t>TABLE OF CONTENTS</w:t>
      </w:r>
    </w:p>
    <w:p w14:paraId="49A20B3E" w14:textId="42C4876F" w:rsidR="006A12F1" w:rsidRDefault="00501B6A">
      <w:pPr>
        <w:pStyle w:val="TOC1"/>
        <w:rPr>
          <w:rFonts w:asciiTheme="minorHAnsi" w:eastAsiaTheme="minorEastAsia" w:hAnsiTheme="minorHAnsi" w:cstheme="minorBidi"/>
          <w:caps w:val="0"/>
          <w:noProof/>
          <w:kern w:val="2"/>
          <w:sz w:val="24"/>
          <w:szCs w:val="24"/>
          <w:lang w:eastAsia="en-GB"/>
          <w14:ligatures w14:val="standardContextual"/>
        </w:rPr>
      </w:pPr>
      <w:r w:rsidRPr="00823CD6">
        <w:rPr>
          <w:rFonts w:cs="Arial"/>
        </w:rPr>
        <w:fldChar w:fldCharType="begin"/>
      </w:r>
      <w:r w:rsidRPr="00823CD6">
        <w:rPr>
          <w:rFonts w:cs="Arial"/>
        </w:rPr>
        <w:instrText xml:space="preserve"> TOC \o "1-3" \h \z \u \t "Heading 4,1" </w:instrText>
      </w:r>
      <w:r w:rsidRPr="00823CD6">
        <w:rPr>
          <w:rFonts w:cs="Arial"/>
        </w:rPr>
        <w:fldChar w:fldCharType="separate"/>
      </w:r>
      <w:hyperlink w:anchor="_Toc189052100" w:history="1">
        <w:r w:rsidR="006A12F1" w:rsidRPr="00245448">
          <w:rPr>
            <w:rStyle w:val="Hyperlink"/>
            <w:rFonts w:cs="Arial"/>
            <w:noProof/>
          </w:rPr>
          <w:t>1</w:t>
        </w:r>
        <w:r w:rsidR="006A12F1">
          <w:rPr>
            <w:rFonts w:asciiTheme="minorHAnsi" w:eastAsiaTheme="minorEastAsia" w:hAnsiTheme="minorHAnsi" w:cstheme="minorBidi"/>
            <w:caps w:val="0"/>
            <w:noProof/>
            <w:kern w:val="2"/>
            <w:sz w:val="24"/>
            <w:szCs w:val="24"/>
            <w:lang w:eastAsia="en-GB"/>
            <w14:ligatures w14:val="standardContextual"/>
          </w:rPr>
          <w:tab/>
        </w:r>
        <w:r w:rsidR="006A12F1" w:rsidRPr="00245448">
          <w:rPr>
            <w:rStyle w:val="Hyperlink"/>
            <w:rFonts w:cs="Arial"/>
            <w:noProof/>
          </w:rPr>
          <w:t>INTRODUCTION</w:t>
        </w:r>
        <w:r w:rsidR="006A12F1">
          <w:rPr>
            <w:noProof/>
            <w:webHidden/>
          </w:rPr>
          <w:tab/>
        </w:r>
        <w:r w:rsidR="006A12F1">
          <w:rPr>
            <w:noProof/>
            <w:webHidden/>
          </w:rPr>
          <w:fldChar w:fldCharType="begin"/>
        </w:r>
        <w:r w:rsidR="006A12F1">
          <w:rPr>
            <w:noProof/>
            <w:webHidden/>
          </w:rPr>
          <w:instrText xml:space="preserve"> PAGEREF _Toc189052100 \h </w:instrText>
        </w:r>
        <w:r w:rsidR="006A12F1">
          <w:rPr>
            <w:noProof/>
            <w:webHidden/>
          </w:rPr>
        </w:r>
        <w:r w:rsidR="006A12F1">
          <w:rPr>
            <w:noProof/>
            <w:webHidden/>
          </w:rPr>
          <w:fldChar w:fldCharType="separate"/>
        </w:r>
        <w:r w:rsidR="006A12F1">
          <w:rPr>
            <w:noProof/>
            <w:webHidden/>
          </w:rPr>
          <w:t>8</w:t>
        </w:r>
        <w:r w:rsidR="006A12F1">
          <w:rPr>
            <w:noProof/>
            <w:webHidden/>
          </w:rPr>
          <w:fldChar w:fldCharType="end"/>
        </w:r>
      </w:hyperlink>
    </w:p>
    <w:p w14:paraId="68961978" w14:textId="08236212"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101" w:history="1">
        <w:r w:rsidRPr="00245448">
          <w:rPr>
            <w:rStyle w:val="Hyperlink"/>
            <w:noProof/>
          </w:rPr>
          <w:t>1.1</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SCOPE</w:t>
        </w:r>
        <w:r>
          <w:rPr>
            <w:noProof/>
            <w:webHidden/>
          </w:rPr>
          <w:tab/>
        </w:r>
        <w:r>
          <w:rPr>
            <w:noProof/>
            <w:webHidden/>
          </w:rPr>
          <w:fldChar w:fldCharType="begin"/>
        </w:r>
        <w:r>
          <w:rPr>
            <w:noProof/>
            <w:webHidden/>
          </w:rPr>
          <w:instrText xml:space="preserve"> PAGEREF _Toc189052101 \h </w:instrText>
        </w:r>
        <w:r>
          <w:rPr>
            <w:noProof/>
            <w:webHidden/>
          </w:rPr>
        </w:r>
        <w:r>
          <w:rPr>
            <w:noProof/>
            <w:webHidden/>
          </w:rPr>
          <w:fldChar w:fldCharType="separate"/>
        </w:r>
        <w:r>
          <w:rPr>
            <w:noProof/>
            <w:webHidden/>
          </w:rPr>
          <w:t>8</w:t>
        </w:r>
        <w:r>
          <w:rPr>
            <w:noProof/>
            <w:webHidden/>
          </w:rPr>
          <w:fldChar w:fldCharType="end"/>
        </w:r>
      </w:hyperlink>
    </w:p>
    <w:p w14:paraId="615C0987" w14:textId="58E6AF10"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102" w:history="1">
        <w:r w:rsidRPr="00245448">
          <w:rPr>
            <w:rStyle w:val="Hyperlink"/>
            <w:noProof/>
          </w:rPr>
          <w:t>1.2</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APPLICABILITY</w:t>
        </w:r>
        <w:r>
          <w:rPr>
            <w:noProof/>
            <w:webHidden/>
          </w:rPr>
          <w:tab/>
        </w:r>
        <w:r>
          <w:rPr>
            <w:noProof/>
            <w:webHidden/>
          </w:rPr>
          <w:fldChar w:fldCharType="begin"/>
        </w:r>
        <w:r>
          <w:rPr>
            <w:noProof/>
            <w:webHidden/>
          </w:rPr>
          <w:instrText xml:space="preserve"> PAGEREF _Toc189052102 \h </w:instrText>
        </w:r>
        <w:r>
          <w:rPr>
            <w:noProof/>
            <w:webHidden/>
          </w:rPr>
        </w:r>
        <w:r>
          <w:rPr>
            <w:noProof/>
            <w:webHidden/>
          </w:rPr>
          <w:fldChar w:fldCharType="separate"/>
        </w:r>
        <w:r>
          <w:rPr>
            <w:noProof/>
            <w:webHidden/>
          </w:rPr>
          <w:t>8</w:t>
        </w:r>
        <w:r>
          <w:rPr>
            <w:noProof/>
            <w:webHidden/>
          </w:rPr>
          <w:fldChar w:fldCharType="end"/>
        </w:r>
      </w:hyperlink>
    </w:p>
    <w:p w14:paraId="22E66054" w14:textId="2C1DF72F" w:rsidR="006A12F1" w:rsidRDefault="006A12F1">
      <w:pPr>
        <w:pStyle w:val="TOC1"/>
        <w:rPr>
          <w:rFonts w:asciiTheme="minorHAnsi" w:eastAsiaTheme="minorEastAsia" w:hAnsiTheme="minorHAnsi" w:cstheme="minorBidi"/>
          <w:caps w:val="0"/>
          <w:noProof/>
          <w:kern w:val="2"/>
          <w:sz w:val="24"/>
          <w:szCs w:val="24"/>
          <w:lang w:eastAsia="en-GB"/>
          <w14:ligatures w14:val="standardContextual"/>
        </w:rPr>
      </w:pPr>
      <w:hyperlink w:anchor="_Toc189052103" w:history="1">
        <w:r w:rsidRPr="00245448">
          <w:rPr>
            <w:rStyle w:val="Hyperlink"/>
            <w:rFonts w:cs="Arial"/>
            <w:noProof/>
          </w:rPr>
          <w:t>2</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rFonts w:cs="Arial"/>
            <w:noProof/>
          </w:rPr>
          <w:t>APPLICABLE DOCUMENTS</w:t>
        </w:r>
        <w:r>
          <w:rPr>
            <w:noProof/>
            <w:webHidden/>
          </w:rPr>
          <w:tab/>
        </w:r>
        <w:r>
          <w:rPr>
            <w:noProof/>
            <w:webHidden/>
          </w:rPr>
          <w:fldChar w:fldCharType="begin"/>
        </w:r>
        <w:r>
          <w:rPr>
            <w:noProof/>
            <w:webHidden/>
          </w:rPr>
          <w:instrText xml:space="preserve"> PAGEREF _Toc189052103 \h </w:instrText>
        </w:r>
        <w:r>
          <w:rPr>
            <w:noProof/>
            <w:webHidden/>
          </w:rPr>
        </w:r>
        <w:r>
          <w:rPr>
            <w:noProof/>
            <w:webHidden/>
          </w:rPr>
          <w:fldChar w:fldCharType="separate"/>
        </w:r>
        <w:r>
          <w:rPr>
            <w:noProof/>
            <w:webHidden/>
          </w:rPr>
          <w:t>8</w:t>
        </w:r>
        <w:r>
          <w:rPr>
            <w:noProof/>
            <w:webHidden/>
          </w:rPr>
          <w:fldChar w:fldCharType="end"/>
        </w:r>
      </w:hyperlink>
    </w:p>
    <w:p w14:paraId="7B0A39A6" w14:textId="2774637C"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104" w:history="1">
        <w:r w:rsidRPr="00245448">
          <w:rPr>
            <w:rStyle w:val="Hyperlink"/>
            <w:noProof/>
          </w:rPr>
          <w:t>2.1</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ESCC SPECIFICATIONS</w:t>
        </w:r>
        <w:r>
          <w:rPr>
            <w:noProof/>
            <w:webHidden/>
          </w:rPr>
          <w:tab/>
        </w:r>
        <w:r>
          <w:rPr>
            <w:noProof/>
            <w:webHidden/>
          </w:rPr>
          <w:fldChar w:fldCharType="begin"/>
        </w:r>
        <w:r>
          <w:rPr>
            <w:noProof/>
            <w:webHidden/>
          </w:rPr>
          <w:instrText xml:space="preserve"> PAGEREF _Toc189052104 \h </w:instrText>
        </w:r>
        <w:r>
          <w:rPr>
            <w:noProof/>
            <w:webHidden/>
          </w:rPr>
        </w:r>
        <w:r>
          <w:rPr>
            <w:noProof/>
            <w:webHidden/>
          </w:rPr>
          <w:fldChar w:fldCharType="separate"/>
        </w:r>
        <w:r>
          <w:rPr>
            <w:noProof/>
            <w:webHidden/>
          </w:rPr>
          <w:t>8</w:t>
        </w:r>
        <w:r>
          <w:rPr>
            <w:noProof/>
            <w:webHidden/>
          </w:rPr>
          <w:fldChar w:fldCharType="end"/>
        </w:r>
      </w:hyperlink>
    </w:p>
    <w:p w14:paraId="52528BEA" w14:textId="453C0747"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105" w:history="1">
        <w:r w:rsidRPr="00245448">
          <w:rPr>
            <w:rStyle w:val="Hyperlink"/>
            <w:noProof/>
          </w:rPr>
          <w:t>2.2</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OTHER (REFERENCE) DOCUMENTS</w:t>
        </w:r>
        <w:r>
          <w:rPr>
            <w:noProof/>
            <w:webHidden/>
          </w:rPr>
          <w:tab/>
        </w:r>
        <w:r>
          <w:rPr>
            <w:noProof/>
            <w:webHidden/>
          </w:rPr>
          <w:fldChar w:fldCharType="begin"/>
        </w:r>
        <w:r>
          <w:rPr>
            <w:noProof/>
            <w:webHidden/>
          </w:rPr>
          <w:instrText xml:space="preserve"> PAGEREF _Toc189052105 \h </w:instrText>
        </w:r>
        <w:r>
          <w:rPr>
            <w:noProof/>
            <w:webHidden/>
          </w:rPr>
        </w:r>
        <w:r>
          <w:rPr>
            <w:noProof/>
            <w:webHidden/>
          </w:rPr>
          <w:fldChar w:fldCharType="separate"/>
        </w:r>
        <w:r>
          <w:rPr>
            <w:noProof/>
            <w:webHidden/>
          </w:rPr>
          <w:t>9</w:t>
        </w:r>
        <w:r>
          <w:rPr>
            <w:noProof/>
            <w:webHidden/>
          </w:rPr>
          <w:fldChar w:fldCharType="end"/>
        </w:r>
      </w:hyperlink>
    </w:p>
    <w:p w14:paraId="43CE7E87" w14:textId="289A65F5"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106" w:history="1">
        <w:r w:rsidRPr="00245448">
          <w:rPr>
            <w:rStyle w:val="Hyperlink"/>
            <w:noProof/>
          </w:rPr>
          <w:t>2.3</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ORDER OF PRECEDENCE</w:t>
        </w:r>
        <w:r>
          <w:rPr>
            <w:noProof/>
            <w:webHidden/>
          </w:rPr>
          <w:tab/>
        </w:r>
        <w:r>
          <w:rPr>
            <w:noProof/>
            <w:webHidden/>
          </w:rPr>
          <w:fldChar w:fldCharType="begin"/>
        </w:r>
        <w:r>
          <w:rPr>
            <w:noProof/>
            <w:webHidden/>
          </w:rPr>
          <w:instrText xml:space="preserve"> PAGEREF _Toc189052106 \h </w:instrText>
        </w:r>
        <w:r>
          <w:rPr>
            <w:noProof/>
            <w:webHidden/>
          </w:rPr>
        </w:r>
        <w:r>
          <w:rPr>
            <w:noProof/>
            <w:webHidden/>
          </w:rPr>
          <w:fldChar w:fldCharType="separate"/>
        </w:r>
        <w:r>
          <w:rPr>
            <w:noProof/>
            <w:webHidden/>
          </w:rPr>
          <w:t>9</w:t>
        </w:r>
        <w:r>
          <w:rPr>
            <w:noProof/>
            <w:webHidden/>
          </w:rPr>
          <w:fldChar w:fldCharType="end"/>
        </w:r>
      </w:hyperlink>
    </w:p>
    <w:p w14:paraId="63D8D7CF" w14:textId="794BB9DC" w:rsidR="006A12F1" w:rsidRDefault="006A12F1">
      <w:pPr>
        <w:pStyle w:val="TOC1"/>
        <w:rPr>
          <w:rFonts w:asciiTheme="minorHAnsi" w:eastAsiaTheme="minorEastAsia" w:hAnsiTheme="minorHAnsi" w:cstheme="minorBidi"/>
          <w:caps w:val="0"/>
          <w:noProof/>
          <w:kern w:val="2"/>
          <w:sz w:val="24"/>
          <w:szCs w:val="24"/>
          <w:lang w:eastAsia="en-GB"/>
          <w14:ligatures w14:val="standardContextual"/>
        </w:rPr>
      </w:pPr>
      <w:hyperlink w:anchor="_Toc189052107" w:history="1">
        <w:r w:rsidRPr="00245448">
          <w:rPr>
            <w:rStyle w:val="Hyperlink"/>
            <w:rFonts w:cs="Arial"/>
            <w:noProof/>
          </w:rPr>
          <w:t>3</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rFonts w:cs="Arial"/>
            <w:noProof/>
          </w:rPr>
          <w:t>TERMS, DEFINITIONS, ABBREVIATIONS, SYMBOLS AND UNITS</w:t>
        </w:r>
        <w:r>
          <w:rPr>
            <w:noProof/>
            <w:webHidden/>
          </w:rPr>
          <w:tab/>
        </w:r>
        <w:r>
          <w:rPr>
            <w:noProof/>
            <w:webHidden/>
          </w:rPr>
          <w:fldChar w:fldCharType="begin"/>
        </w:r>
        <w:r>
          <w:rPr>
            <w:noProof/>
            <w:webHidden/>
          </w:rPr>
          <w:instrText xml:space="preserve"> PAGEREF _Toc189052107 \h </w:instrText>
        </w:r>
        <w:r>
          <w:rPr>
            <w:noProof/>
            <w:webHidden/>
          </w:rPr>
        </w:r>
        <w:r>
          <w:rPr>
            <w:noProof/>
            <w:webHidden/>
          </w:rPr>
          <w:fldChar w:fldCharType="separate"/>
        </w:r>
        <w:r>
          <w:rPr>
            <w:noProof/>
            <w:webHidden/>
          </w:rPr>
          <w:t>9</w:t>
        </w:r>
        <w:r>
          <w:rPr>
            <w:noProof/>
            <w:webHidden/>
          </w:rPr>
          <w:fldChar w:fldCharType="end"/>
        </w:r>
      </w:hyperlink>
    </w:p>
    <w:p w14:paraId="10DC0714" w14:textId="7E8AA1B9" w:rsidR="006A12F1" w:rsidRDefault="006A12F1">
      <w:pPr>
        <w:pStyle w:val="TOC1"/>
        <w:rPr>
          <w:rFonts w:asciiTheme="minorHAnsi" w:eastAsiaTheme="minorEastAsia" w:hAnsiTheme="minorHAnsi" w:cstheme="minorBidi"/>
          <w:caps w:val="0"/>
          <w:noProof/>
          <w:kern w:val="2"/>
          <w:sz w:val="24"/>
          <w:szCs w:val="24"/>
          <w:lang w:eastAsia="en-GB"/>
          <w14:ligatures w14:val="standardContextual"/>
        </w:rPr>
      </w:pPr>
      <w:hyperlink w:anchor="_Toc189052108" w:history="1">
        <w:r w:rsidRPr="00245448">
          <w:rPr>
            <w:rStyle w:val="Hyperlink"/>
            <w:rFonts w:cs="Arial"/>
            <w:noProof/>
          </w:rPr>
          <w:t>4</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rFonts w:cs="Arial"/>
            <w:noProof/>
          </w:rPr>
          <w:t>REQUIREMENTS</w:t>
        </w:r>
        <w:r>
          <w:rPr>
            <w:noProof/>
            <w:webHidden/>
          </w:rPr>
          <w:tab/>
        </w:r>
        <w:r>
          <w:rPr>
            <w:noProof/>
            <w:webHidden/>
          </w:rPr>
          <w:fldChar w:fldCharType="begin"/>
        </w:r>
        <w:r>
          <w:rPr>
            <w:noProof/>
            <w:webHidden/>
          </w:rPr>
          <w:instrText xml:space="preserve"> PAGEREF _Toc189052108 \h </w:instrText>
        </w:r>
        <w:r>
          <w:rPr>
            <w:noProof/>
            <w:webHidden/>
          </w:rPr>
        </w:r>
        <w:r>
          <w:rPr>
            <w:noProof/>
            <w:webHidden/>
          </w:rPr>
          <w:fldChar w:fldCharType="separate"/>
        </w:r>
        <w:r>
          <w:rPr>
            <w:noProof/>
            <w:webHidden/>
          </w:rPr>
          <w:t>10</w:t>
        </w:r>
        <w:r>
          <w:rPr>
            <w:noProof/>
            <w:webHidden/>
          </w:rPr>
          <w:fldChar w:fldCharType="end"/>
        </w:r>
      </w:hyperlink>
    </w:p>
    <w:p w14:paraId="64084CCD" w14:textId="68D043DC"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109" w:history="1">
        <w:r w:rsidRPr="00245448">
          <w:rPr>
            <w:rStyle w:val="Hyperlink"/>
            <w:noProof/>
          </w:rPr>
          <w:t>4.1</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GENERAL</w:t>
        </w:r>
        <w:r>
          <w:rPr>
            <w:noProof/>
            <w:webHidden/>
          </w:rPr>
          <w:tab/>
        </w:r>
        <w:r>
          <w:rPr>
            <w:noProof/>
            <w:webHidden/>
          </w:rPr>
          <w:fldChar w:fldCharType="begin"/>
        </w:r>
        <w:r>
          <w:rPr>
            <w:noProof/>
            <w:webHidden/>
          </w:rPr>
          <w:instrText xml:space="preserve"> PAGEREF _Toc189052109 \h </w:instrText>
        </w:r>
        <w:r>
          <w:rPr>
            <w:noProof/>
            <w:webHidden/>
          </w:rPr>
        </w:r>
        <w:r>
          <w:rPr>
            <w:noProof/>
            <w:webHidden/>
          </w:rPr>
          <w:fldChar w:fldCharType="separate"/>
        </w:r>
        <w:r>
          <w:rPr>
            <w:noProof/>
            <w:webHidden/>
          </w:rPr>
          <w:t>10</w:t>
        </w:r>
        <w:r>
          <w:rPr>
            <w:noProof/>
            <w:webHidden/>
          </w:rPr>
          <w:fldChar w:fldCharType="end"/>
        </w:r>
      </w:hyperlink>
    </w:p>
    <w:p w14:paraId="2D7739B4" w14:textId="2788C866" w:rsidR="006A12F1" w:rsidRDefault="006A12F1">
      <w:pPr>
        <w:pStyle w:val="TOC3"/>
        <w:rPr>
          <w:rFonts w:asciiTheme="minorHAnsi" w:eastAsiaTheme="minorEastAsia" w:hAnsiTheme="minorHAnsi" w:cstheme="minorBidi"/>
          <w:noProof/>
          <w:kern w:val="2"/>
          <w:sz w:val="24"/>
          <w:szCs w:val="24"/>
          <w:lang w:eastAsia="en-GB"/>
          <w14:ligatures w14:val="standardContextual"/>
        </w:rPr>
      </w:pPr>
      <w:hyperlink w:anchor="_Toc189052110" w:history="1">
        <w:r w:rsidRPr="00245448">
          <w:rPr>
            <w:rStyle w:val="Hyperlink"/>
            <w:rFonts w:cs="Arial"/>
            <w:noProof/>
          </w:rPr>
          <w:t>4.1.1</w:t>
        </w:r>
        <w:r>
          <w:rPr>
            <w:rFonts w:asciiTheme="minorHAnsi" w:eastAsiaTheme="minorEastAsia" w:hAnsiTheme="minorHAnsi" w:cstheme="minorBidi"/>
            <w:noProof/>
            <w:kern w:val="2"/>
            <w:sz w:val="24"/>
            <w:szCs w:val="24"/>
            <w:lang w:eastAsia="en-GB"/>
            <w14:ligatures w14:val="standardContextual"/>
          </w:rPr>
          <w:tab/>
        </w:r>
        <w:r w:rsidRPr="00245448">
          <w:rPr>
            <w:rStyle w:val="Hyperlink"/>
            <w:rFonts w:cs="Arial"/>
            <w:noProof/>
          </w:rPr>
          <w:t>Specifications</w:t>
        </w:r>
        <w:r>
          <w:rPr>
            <w:noProof/>
            <w:webHidden/>
          </w:rPr>
          <w:tab/>
        </w:r>
        <w:r>
          <w:rPr>
            <w:noProof/>
            <w:webHidden/>
          </w:rPr>
          <w:fldChar w:fldCharType="begin"/>
        </w:r>
        <w:r>
          <w:rPr>
            <w:noProof/>
            <w:webHidden/>
          </w:rPr>
          <w:instrText xml:space="preserve"> PAGEREF _Toc189052110 \h </w:instrText>
        </w:r>
        <w:r>
          <w:rPr>
            <w:noProof/>
            <w:webHidden/>
          </w:rPr>
        </w:r>
        <w:r>
          <w:rPr>
            <w:noProof/>
            <w:webHidden/>
          </w:rPr>
          <w:fldChar w:fldCharType="separate"/>
        </w:r>
        <w:r>
          <w:rPr>
            <w:noProof/>
            <w:webHidden/>
          </w:rPr>
          <w:t>10</w:t>
        </w:r>
        <w:r>
          <w:rPr>
            <w:noProof/>
            <w:webHidden/>
          </w:rPr>
          <w:fldChar w:fldCharType="end"/>
        </w:r>
      </w:hyperlink>
    </w:p>
    <w:p w14:paraId="51ED7113" w14:textId="4B2CC7A7" w:rsidR="006A12F1" w:rsidRDefault="006A12F1">
      <w:pPr>
        <w:pStyle w:val="TOC3"/>
        <w:rPr>
          <w:rFonts w:asciiTheme="minorHAnsi" w:eastAsiaTheme="minorEastAsia" w:hAnsiTheme="minorHAnsi" w:cstheme="minorBidi"/>
          <w:noProof/>
          <w:kern w:val="2"/>
          <w:sz w:val="24"/>
          <w:szCs w:val="24"/>
          <w:lang w:eastAsia="en-GB"/>
          <w14:ligatures w14:val="standardContextual"/>
        </w:rPr>
      </w:pPr>
      <w:hyperlink w:anchor="_Toc189052111" w:history="1">
        <w:r w:rsidRPr="00245448">
          <w:rPr>
            <w:rStyle w:val="Hyperlink"/>
            <w:rFonts w:cs="Arial"/>
            <w:noProof/>
          </w:rPr>
          <w:t>4.1.2</w:t>
        </w:r>
        <w:r>
          <w:rPr>
            <w:rFonts w:asciiTheme="minorHAnsi" w:eastAsiaTheme="minorEastAsia" w:hAnsiTheme="minorHAnsi" w:cstheme="minorBidi"/>
            <w:noProof/>
            <w:kern w:val="2"/>
            <w:sz w:val="24"/>
            <w:szCs w:val="24"/>
            <w:lang w:eastAsia="en-GB"/>
            <w14:ligatures w14:val="standardContextual"/>
          </w:rPr>
          <w:tab/>
        </w:r>
        <w:r w:rsidRPr="00245448">
          <w:rPr>
            <w:rStyle w:val="Hyperlink"/>
            <w:rFonts w:cs="Arial"/>
            <w:noProof/>
          </w:rPr>
          <w:t>Conditions and Methods of Test</w:t>
        </w:r>
        <w:r>
          <w:rPr>
            <w:noProof/>
            <w:webHidden/>
          </w:rPr>
          <w:tab/>
        </w:r>
        <w:r>
          <w:rPr>
            <w:noProof/>
            <w:webHidden/>
          </w:rPr>
          <w:fldChar w:fldCharType="begin"/>
        </w:r>
        <w:r>
          <w:rPr>
            <w:noProof/>
            <w:webHidden/>
          </w:rPr>
          <w:instrText xml:space="preserve"> PAGEREF _Toc189052111 \h </w:instrText>
        </w:r>
        <w:r>
          <w:rPr>
            <w:noProof/>
            <w:webHidden/>
          </w:rPr>
        </w:r>
        <w:r>
          <w:rPr>
            <w:noProof/>
            <w:webHidden/>
          </w:rPr>
          <w:fldChar w:fldCharType="separate"/>
        </w:r>
        <w:r>
          <w:rPr>
            <w:noProof/>
            <w:webHidden/>
          </w:rPr>
          <w:t>10</w:t>
        </w:r>
        <w:r>
          <w:rPr>
            <w:noProof/>
            <w:webHidden/>
          </w:rPr>
          <w:fldChar w:fldCharType="end"/>
        </w:r>
      </w:hyperlink>
    </w:p>
    <w:p w14:paraId="1D17D912" w14:textId="0B3F6ED1" w:rsidR="006A12F1" w:rsidRDefault="006A12F1">
      <w:pPr>
        <w:pStyle w:val="TOC3"/>
        <w:rPr>
          <w:rFonts w:asciiTheme="minorHAnsi" w:eastAsiaTheme="minorEastAsia" w:hAnsiTheme="minorHAnsi" w:cstheme="minorBidi"/>
          <w:noProof/>
          <w:kern w:val="2"/>
          <w:sz w:val="24"/>
          <w:szCs w:val="24"/>
          <w:lang w:eastAsia="en-GB"/>
          <w14:ligatures w14:val="standardContextual"/>
        </w:rPr>
      </w:pPr>
      <w:hyperlink w:anchor="_Toc189052112" w:history="1">
        <w:r w:rsidRPr="00245448">
          <w:rPr>
            <w:rStyle w:val="Hyperlink"/>
            <w:rFonts w:cs="Arial"/>
            <w:noProof/>
          </w:rPr>
          <w:t>4.1.3</w:t>
        </w:r>
        <w:r>
          <w:rPr>
            <w:rFonts w:asciiTheme="minorHAnsi" w:eastAsiaTheme="minorEastAsia" w:hAnsiTheme="minorHAnsi" w:cstheme="minorBidi"/>
            <w:noProof/>
            <w:kern w:val="2"/>
            <w:sz w:val="24"/>
            <w:szCs w:val="24"/>
            <w:lang w:eastAsia="en-GB"/>
            <w14:ligatures w14:val="standardContextual"/>
          </w:rPr>
          <w:tab/>
        </w:r>
        <w:r w:rsidRPr="00245448">
          <w:rPr>
            <w:rStyle w:val="Hyperlink"/>
            <w:rFonts w:cs="Arial"/>
            <w:noProof/>
          </w:rPr>
          <w:t>Manufacturer's Responsibility for Performance of Tests and Inspections</w:t>
        </w:r>
        <w:r>
          <w:rPr>
            <w:noProof/>
            <w:webHidden/>
          </w:rPr>
          <w:tab/>
        </w:r>
        <w:r>
          <w:rPr>
            <w:noProof/>
            <w:webHidden/>
          </w:rPr>
          <w:fldChar w:fldCharType="begin"/>
        </w:r>
        <w:r>
          <w:rPr>
            <w:noProof/>
            <w:webHidden/>
          </w:rPr>
          <w:instrText xml:space="preserve"> PAGEREF _Toc189052112 \h </w:instrText>
        </w:r>
        <w:r>
          <w:rPr>
            <w:noProof/>
            <w:webHidden/>
          </w:rPr>
        </w:r>
        <w:r>
          <w:rPr>
            <w:noProof/>
            <w:webHidden/>
          </w:rPr>
          <w:fldChar w:fldCharType="separate"/>
        </w:r>
        <w:r>
          <w:rPr>
            <w:noProof/>
            <w:webHidden/>
          </w:rPr>
          <w:t>10</w:t>
        </w:r>
        <w:r>
          <w:rPr>
            <w:noProof/>
            <w:webHidden/>
          </w:rPr>
          <w:fldChar w:fldCharType="end"/>
        </w:r>
      </w:hyperlink>
    </w:p>
    <w:p w14:paraId="36EF41FC" w14:textId="10642915" w:rsidR="006A12F1" w:rsidRDefault="006A12F1">
      <w:pPr>
        <w:pStyle w:val="TOC3"/>
        <w:rPr>
          <w:rFonts w:asciiTheme="minorHAnsi" w:eastAsiaTheme="minorEastAsia" w:hAnsiTheme="minorHAnsi" w:cstheme="minorBidi"/>
          <w:noProof/>
          <w:kern w:val="2"/>
          <w:sz w:val="24"/>
          <w:szCs w:val="24"/>
          <w:lang w:eastAsia="en-GB"/>
          <w14:ligatures w14:val="standardContextual"/>
        </w:rPr>
      </w:pPr>
      <w:hyperlink w:anchor="_Toc189052113" w:history="1">
        <w:r w:rsidRPr="00245448">
          <w:rPr>
            <w:rStyle w:val="Hyperlink"/>
            <w:rFonts w:cs="Arial"/>
            <w:noProof/>
          </w:rPr>
          <w:t>4.1.4</w:t>
        </w:r>
        <w:r>
          <w:rPr>
            <w:rFonts w:asciiTheme="minorHAnsi" w:eastAsiaTheme="minorEastAsia" w:hAnsiTheme="minorHAnsi" w:cstheme="minorBidi"/>
            <w:noProof/>
            <w:kern w:val="2"/>
            <w:sz w:val="24"/>
            <w:szCs w:val="24"/>
            <w:lang w:eastAsia="en-GB"/>
            <w14:ligatures w14:val="standardContextual"/>
          </w:rPr>
          <w:tab/>
        </w:r>
        <w:r w:rsidRPr="00245448">
          <w:rPr>
            <w:rStyle w:val="Hyperlink"/>
            <w:rFonts w:cs="Arial"/>
            <w:noProof/>
          </w:rPr>
          <w:t>Inspection Rights</w:t>
        </w:r>
        <w:r>
          <w:rPr>
            <w:noProof/>
            <w:webHidden/>
          </w:rPr>
          <w:tab/>
        </w:r>
        <w:r>
          <w:rPr>
            <w:noProof/>
            <w:webHidden/>
          </w:rPr>
          <w:fldChar w:fldCharType="begin"/>
        </w:r>
        <w:r>
          <w:rPr>
            <w:noProof/>
            <w:webHidden/>
          </w:rPr>
          <w:instrText xml:space="preserve"> PAGEREF _Toc189052113 \h </w:instrText>
        </w:r>
        <w:r>
          <w:rPr>
            <w:noProof/>
            <w:webHidden/>
          </w:rPr>
        </w:r>
        <w:r>
          <w:rPr>
            <w:noProof/>
            <w:webHidden/>
          </w:rPr>
          <w:fldChar w:fldCharType="separate"/>
        </w:r>
        <w:r>
          <w:rPr>
            <w:noProof/>
            <w:webHidden/>
          </w:rPr>
          <w:t>10</w:t>
        </w:r>
        <w:r>
          <w:rPr>
            <w:noProof/>
            <w:webHidden/>
          </w:rPr>
          <w:fldChar w:fldCharType="end"/>
        </w:r>
      </w:hyperlink>
    </w:p>
    <w:p w14:paraId="13C32E1A" w14:textId="6827BCAD" w:rsidR="006A12F1" w:rsidRDefault="006A12F1">
      <w:pPr>
        <w:pStyle w:val="TOC3"/>
        <w:rPr>
          <w:rFonts w:asciiTheme="minorHAnsi" w:eastAsiaTheme="minorEastAsia" w:hAnsiTheme="minorHAnsi" w:cstheme="minorBidi"/>
          <w:noProof/>
          <w:kern w:val="2"/>
          <w:sz w:val="24"/>
          <w:szCs w:val="24"/>
          <w:lang w:eastAsia="en-GB"/>
          <w14:ligatures w14:val="standardContextual"/>
        </w:rPr>
      </w:pPr>
      <w:hyperlink w:anchor="_Toc189052114" w:history="1">
        <w:r w:rsidRPr="00245448">
          <w:rPr>
            <w:rStyle w:val="Hyperlink"/>
            <w:rFonts w:cs="Arial"/>
            <w:noProof/>
          </w:rPr>
          <w:t>4.1.5</w:t>
        </w:r>
        <w:r>
          <w:rPr>
            <w:rFonts w:asciiTheme="minorHAnsi" w:eastAsiaTheme="minorEastAsia" w:hAnsiTheme="minorHAnsi" w:cstheme="minorBidi"/>
            <w:noProof/>
            <w:kern w:val="2"/>
            <w:sz w:val="24"/>
            <w:szCs w:val="24"/>
            <w:lang w:eastAsia="en-GB"/>
            <w14:ligatures w14:val="standardContextual"/>
          </w:rPr>
          <w:tab/>
        </w:r>
        <w:r w:rsidRPr="00245448">
          <w:rPr>
            <w:rStyle w:val="Hyperlink"/>
            <w:rFonts w:cs="Arial"/>
            <w:noProof/>
          </w:rPr>
          <w:t>Pre-encapsulation Inspection</w:t>
        </w:r>
        <w:r>
          <w:rPr>
            <w:noProof/>
            <w:webHidden/>
          </w:rPr>
          <w:tab/>
        </w:r>
        <w:r>
          <w:rPr>
            <w:noProof/>
            <w:webHidden/>
          </w:rPr>
          <w:fldChar w:fldCharType="begin"/>
        </w:r>
        <w:r>
          <w:rPr>
            <w:noProof/>
            <w:webHidden/>
          </w:rPr>
          <w:instrText xml:space="preserve"> PAGEREF _Toc189052114 \h </w:instrText>
        </w:r>
        <w:r>
          <w:rPr>
            <w:noProof/>
            <w:webHidden/>
          </w:rPr>
        </w:r>
        <w:r>
          <w:rPr>
            <w:noProof/>
            <w:webHidden/>
          </w:rPr>
          <w:fldChar w:fldCharType="separate"/>
        </w:r>
        <w:r>
          <w:rPr>
            <w:noProof/>
            <w:webHidden/>
          </w:rPr>
          <w:t>10</w:t>
        </w:r>
        <w:r>
          <w:rPr>
            <w:noProof/>
            <w:webHidden/>
          </w:rPr>
          <w:fldChar w:fldCharType="end"/>
        </w:r>
      </w:hyperlink>
    </w:p>
    <w:p w14:paraId="41CC4ED9" w14:textId="60F66FFD"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115" w:history="1">
        <w:r w:rsidRPr="00245448">
          <w:rPr>
            <w:rStyle w:val="Hyperlink"/>
            <w:noProof/>
          </w:rPr>
          <w:t>4.2</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QUALIFICATION APPROVAL REQUIREMENTS ON A MANUFACTURER</w:t>
        </w:r>
        <w:r>
          <w:rPr>
            <w:noProof/>
            <w:webHidden/>
          </w:rPr>
          <w:tab/>
        </w:r>
        <w:r>
          <w:rPr>
            <w:noProof/>
            <w:webHidden/>
          </w:rPr>
          <w:fldChar w:fldCharType="begin"/>
        </w:r>
        <w:r>
          <w:rPr>
            <w:noProof/>
            <w:webHidden/>
          </w:rPr>
          <w:instrText xml:space="preserve"> PAGEREF _Toc189052115 \h </w:instrText>
        </w:r>
        <w:r>
          <w:rPr>
            <w:noProof/>
            <w:webHidden/>
          </w:rPr>
        </w:r>
        <w:r>
          <w:rPr>
            <w:noProof/>
            <w:webHidden/>
          </w:rPr>
          <w:fldChar w:fldCharType="separate"/>
        </w:r>
        <w:r>
          <w:rPr>
            <w:noProof/>
            <w:webHidden/>
          </w:rPr>
          <w:t>11</w:t>
        </w:r>
        <w:r>
          <w:rPr>
            <w:noProof/>
            <w:webHidden/>
          </w:rPr>
          <w:fldChar w:fldCharType="end"/>
        </w:r>
      </w:hyperlink>
    </w:p>
    <w:p w14:paraId="55F9A589" w14:textId="02B5A735"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116" w:history="1">
        <w:r w:rsidRPr="00245448">
          <w:rPr>
            <w:rStyle w:val="Hyperlink"/>
            <w:noProof/>
          </w:rPr>
          <w:t>4.3</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DELIVERABLE COMPONENTS</w:t>
        </w:r>
        <w:r>
          <w:rPr>
            <w:noProof/>
            <w:webHidden/>
          </w:rPr>
          <w:tab/>
        </w:r>
        <w:r>
          <w:rPr>
            <w:noProof/>
            <w:webHidden/>
          </w:rPr>
          <w:fldChar w:fldCharType="begin"/>
        </w:r>
        <w:r>
          <w:rPr>
            <w:noProof/>
            <w:webHidden/>
          </w:rPr>
          <w:instrText xml:space="preserve"> PAGEREF _Toc189052116 \h </w:instrText>
        </w:r>
        <w:r>
          <w:rPr>
            <w:noProof/>
            <w:webHidden/>
          </w:rPr>
        </w:r>
        <w:r>
          <w:rPr>
            <w:noProof/>
            <w:webHidden/>
          </w:rPr>
          <w:fldChar w:fldCharType="separate"/>
        </w:r>
        <w:r>
          <w:rPr>
            <w:noProof/>
            <w:webHidden/>
          </w:rPr>
          <w:t>11</w:t>
        </w:r>
        <w:r>
          <w:rPr>
            <w:noProof/>
            <w:webHidden/>
          </w:rPr>
          <w:fldChar w:fldCharType="end"/>
        </w:r>
      </w:hyperlink>
    </w:p>
    <w:p w14:paraId="65505647" w14:textId="2620ED59" w:rsidR="006A12F1" w:rsidRDefault="006A12F1">
      <w:pPr>
        <w:pStyle w:val="TOC3"/>
        <w:rPr>
          <w:rFonts w:asciiTheme="minorHAnsi" w:eastAsiaTheme="minorEastAsia" w:hAnsiTheme="minorHAnsi" w:cstheme="minorBidi"/>
          <w:noProof/>
          <w:kern w:val="2"/>
          <w:sz w:val="24"/>
          <w:szCs w:val="24"/>
          <w:lang w:eastAsia="en-GB"/>
          <w14:ligatures w14:val="standardContextual"/>
        </w:rPr>
      </w:pPr>
      <w:hyperlink w:anchor="_Toc189052117" w:history="1">
        <w:r w:rsidRPr="00245448">
          <w:rPr>
            <w:rStyle w:val="Hyperlink"/>
            <w:rFonts w:cs="Arial"/>
            <w:noProof/>
          </w:rPr>
          <w:t>4.3.1</w:t>
        </w:r>
        <w:r>
          <w:rPr>
            <w:rFonts w:asciiTheme="minorHAnsi" w:eastAsiaTheme="minorEastAsia" w:hAnsiTheme="minorHAnsi" w:cstheme="minorBidi"/>
            <w:noProof/>
            <w:kern w:val="2"/>
            <w:sz w:val="24"/>
            <w:szCs w:val="24"/>
            <w:lang w:eastAsia="en-GB"/>
            <w14:ligatures w14:val="standardContextual"/>
          </w:rPr>
          <w:tab/>
        </w:r>
        <w:r w:rsidRPr="00245448">
          <w:rPr>
            <w:rStyle w:val="Hyperlink"/>
            <w:rFonts w:cs="Arial"/>
            <w:noProof/>
          </w:rPr>
          <w:t>Lot Failure</w:t>
        </w:r>
        <w:r>
          <w:rPr>
            <w:noProof/>
            <w:webHidden/>
          </w:rPr>
          <w:tab/>
        </w:r>
        <w:r>
          <w:rPr>
            <w:noProof/>
            <w:webHidden/>
          </w:rPr>
          <w:fldChar w:fldCharType="begin"/>
        </w:r>
        <w:r>
          <w:rPr>
            <w:noProof/>
            <w:webHidden/>
          </w:rPr>
          <w:instrText xml:space="preserve"> PAGEREF _Toc189052117 \h </w:instrText>
        </w:r>
        <w:r>
          <w:rPr>
            <w:noProof/>
            <w:webHidden/>
          </w:rPr>
        </w:r>
        <w:r>
          <w:rPr>
            <w:noProof/>
            <w:webHidden/>
          </w:rPr>
          <w:fldChar w:fldCharType="separate"/>
        </w:r>
        <w:r>
          <w:rPr>
            <w:noProof/>
            <w:webHidden/>
          </w:rPr>
          <w:t>11</w:t>
        </w:r>
        <w:r>
          <w:rPr>
            <w:noProof/>
            <w:webHidden/>
          </w:rPr>
          <w:fldChar w:fldCharType="end"/>
        </w:r>
      </w:hyperlink>
    </w:p>
    <w:p w14:paraId="560AD601" w14:textId="04D4CDE4" w:rsidR="006A12F1" w:rsidRDefault="006A12F1">
      <w:pPr>
        <w:pStyle w:val="TOC3"/>
        <w:rPr>
          <w:rFonts w:asciiTheme="minorHAnsi" w:eastAsiaTheme="minorEastAsia" w:hAnsiTheme="minorHAnsi" w:cstheme="minorBidi"/>
          <w:noProof/>
          <w:kern w:val="2"/>
          <w:sz w:val="24"/>
          <w:szCs w:val="24"/>
          <w:lang w:eastAsia="en-GB"/>
          <w14:ligatures w14:val="standardContextual"/>
        </w:rPr>
      </w:pPr>
      <w:hyperlink w:anchor="_Toc189052118" w:history="1">
        <w:r w:rsidRPr="00245448">
          <w:rPr>
            <w:rStyle w:val="Hyperlink"/>
            <w:rFonts w:cs="Arial"/>
            <w:noProof/>
          </w:rPr>
          <w:t>4.3.2</w:t>
        </w:r>
        <w:r>
          <w:rPr>
            <w:rFonts w:asciiTheme="minorHAnsi" w:eastAsiaTheme="minorEastAsia" w:hAnsiTheme="minorHAnsi" w:cstheme="minorBidi"/>
            <w:noProof/>
            <w:kern w:val="2"/>
            <w:sz w:val="24"/>
            <w:szCs w:val="24"/>
            <w:lang w:eastAsia="en-GB"/>
            <w14:ligatures w14:val="standardContextual"/>
          </w:rPr>
          <w:tab/>
        </w:r>
        <w:r w:rsidRPr="00245448">
          <w:rPr>
            <w:rStyle w:val="Hyperlink"/>
            <w:rFonts w:cs="Arial"/>
            <w:noProof/>
          </w:rPr>
          <w:t>Testing and Lot Acceptance Levels</w:t>
        </w:r>
        <w:r>
          <w:rPr>
            <w:noProof/>
            <w:webHidden/>
          </w:rPr>
          <w:tab/>
        </w:r>
        <w:r>
          <w:rPr>
            <w:noProof/>
            <w:webHidden/>
          </w:rPr>
          <w:fldChar w:fldCharType="begin"/>
        </w:r>
        <w:r>
          <w:rPr>
            <w:noProof/>
            <w:webHidden/>
          </w:rPr>
          <w:instrText xml:space="preserve"> PAGEREF _Toc189052118 \h </w:instrText>
        </w:r>
        <w:r>
          <w:rPr>
            <w:noProof/>
            <w:webHidden/>
          </w:rPr>
        </w:r>
        <w:r>
          <w:rPr>
            <w:noProof/>
            <w:webHidden/>
          </w:rPr>
          <w:fldChar w:fldCharType="separate"/>
        </w:r>
        <w:r>
          <w:rPr>
            <w:noProof/>
            <w:webHidden/>
          </w:rPr>
          <w:t>11</w:t>
        </w:r>
        <w:r>
          <w:rPr>
            <w:noProof/>
            <w:webHidden/>
          </w:rPr>
          <w:fldChar w:fldCharType="end"/>
        </w:r>
      </w:hyperlink>
    </w:p>
    <w:p w14:paraId="78C0D9FF" w14:textId="10B0F17F"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119" w:history="1">
        <w:r w:rsidRPr="00245448">
          <w:rPr>
            <w:rStyle w:val="Hyperlink"/>
            <w:noProof/>
          </w:rPr>
          <w:t>4.4</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MARKING</w:t>
        </w:r>
        <w:r>
          <w:rPr>
            <w:noProof/>
            <w:webHidden/>
          </w:rPr>
          <w:tab/>
        </w:r>
        <w:r>
          <w:rPr>
            <w:noProof/>
            <w:webHidden/>
          </w:rPr>
          <w:fldChar w:fldCharType="begin"/>
        </w:r>
        <w:r>
          <w:rPr>
            <w:noProof/>
            <w:webHidden/>
          </w:rPr>
          <w:instrText xml:space="preserve"> PAGEREF _Toc189052119 \h </w:instrText>
        </w:r>
        <w:r>
          <w:rPr>
            <w:noProof/>
            <w:webHidden/>
          </w:rPr>
        </w:r>
        <w:r>
          <w:rPr>
            <w:noProof/>
            <w:webHidden/>
          </w:rPr>
          <w:fldChar w:fldCharType="separate"/>
        </w:r>
        <w:r>
          <w:rPr>
            <w:noProof/>
            <w:webHidden/>
          </w:rPr>
          <w:t>12</w:t>
        </w:r>
        <w:r>
          <w:rPr>
            <w:noProof/>
            <w:webHidden/>
          </w:rPr>
          <w:fldChar w:fldCharType="end"/>
        </w:r>
      </w:hyperlink>
    </w:p>
    <w:p w14:paraId="19781296" w14:textId="0067577D"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120" w:history="1">
        <w:r w:rsidRPr="00245448">
          <w:rPr>
            <w:rStyle w:val="Hyperlink"/>
            <w:noProof/>
          </w:rPr>
          <w:t>4.5</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MATERIALS AND FINISHES</w:t>
        </w:r>
        <w:r>
          <w:rPr>
            <w:noProof/>
            <w:webHidden/>
          </w:rPr>
          <w:tab/>
        </w:r>
        <w:r>
          <w:rPr>
            <w:noProof/>
            <w:webHidden/>
          </w:rPr>
          <w:fldChar w:fldCharType="begin"/>
        </w:r>
        <w:r>
          <w:rPr>
            <w:noProof/>
            <w:webHidden/>
          </w:rPr>
          <w:instrText xml:space="preserve"> PAGEREF _Toc189052120 \h </w:instrText>
        </w:r>
        <w:r>
          <w:rPr>
            <w:noProof/>
            <w:webHidden/>
          </w:rPr>
        </w:r>
        <w:r>
          <w:rPr>
            <w:noProof/>
            <w:webHidden/>
          </w:rPr>
          <w:fldChar w:fldCharType="separate"/>
        </w:r>
        <w:r>
          <w:rPr>
            <w:noProof/>
            <w:webHidden/>
          </w:rPr>
          <w:t>12</w:t>
        </w:r>
        <w:r>
          <w:rPr>
            <w:noProof/>
            <w:webHidden/>
          </w:rPr>
          <w:fldChar w:fldCharType="end"/>
        </w:r>
      </w:hyperlink>
    </w:p>
    <w:p w14:paraId="2E6DBD37" w14:textId="3F09A792" w:rsidR="006A12F1" w:rsidRDefault="006A12F1">
      <w:pPr>
        <w:pStyle w:val="TOC1"/>
        <w:rPr>
          <w:rFonts w:asciiTheme="minorHAnsi" w:eastAsiaTheme="minorEastAsia" w:hAnsiTheme="minorHAnsi" w:cstheme="minorBidi"/>
          <w:caps w:val="0"/>
          <w:noProof/>
          <w:kern w:val="2"/>
          <w:sz w:val="24"/>
          <w:szCs w:val="24"/>
          <w:lang w:eastAsia="en-GB"/>
          <w14:ligatures w14:val="standardContextual"/>
        </w:rPr>
      </w:pPr>
      <w:hyperlink w:anchor="_Toc189052121" w:history="1">
        <w:r w:rsidRPr="00245448">
          <w:rPr>
            <w:rStyle w:val="Hyperlink"/>
            <w:rFonts w:cs="Arial"/>
            <w:noProof/>
          </w:rPr>
          <w:t>5</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rFonts w:cs="Arial"/>
            <w:noProof/>
          </w:rPr>
          <w:t>PRODUCTION CONTROL</w:t>
        </w:r>
        <w:r>
          <w:rPr>
            <w:noProof/>
            <w:webHidden/>
          </w:rPr>
          <w:tab/>
        </w:r>
        <w:r>
          <w:rPr>
            <w:noProof/>
            <w:webHidden/>
          </w:rPr>
          <w:fldChar w:fldCharType="begin"/>
        </w:r>
        <w:r>
          <w:rPr>
            <w:noProof/>
            <w:webHidden/>
          </w:rPr>
          <w:instrText xml:space="preserve"> PAGEREF _Toc189052121 \h </w:instrText>
        </w:r>
        <w:r>
          <w:rPr>
            <w:noProof/>
            <w:webHidden/>
          </w:rPr>
        </w:r>
        <w:r>
          <w:rPr>
            <w:noProof/>
            <w:webHidden/>
          </w:rPr>
          <w:fldChar w:fldCharType="separate"/>
        </w:r>
        <w:r>
          <w:rPr>
            <w:noProof/>
            <w:webHidden/>
          </w:rPr>
          <w:t>12</w:t>
        </w:r>
        <w:r>
          <w:rPr>
            <w:noProof/>
            <w:webHidden/>
          </w:rPr>
          <w:fldChar w:fldCharType="end"/>
        </w:r>
      </w:hyperlink>
    </w:p>
    <w:p w14:paraId="4300ADB7" w14:textId="094752A2"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122" w:history="1">
        <w:r w:rsidRPr="00245448">
          <w:rPr>
            <w:rStyle w:val="Hyperlink"/>
            <w:noProof/>
          </w:rPr>
          <w:t>5.1</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GENERAL</w:t>
        </w:r>
        <w:r>
          <w:rPr>
            <w:noProof/>
            <w:webHidden/>
          </w:rPr>
          <w:tab/>
        </w:r>
        <w:r>
          <w:rPr>
            <w:noProof/>
            <w:webHidden/>
          </w:rPr>
          <w:fldChar w:fldCharType="begin"/>
        </w:r>
        <w:r>
          <w:rPr>
            <w:noProof/>
            <w:webHidden/>
          </w:rPr>
          <w:instrText xml:space="preserve"> PAGEREF _Toc189052122 \h </w:instrText>
        </w:r>
        <w:r>
          <w:rPr>
            <w:noProof/>
            <w:webHidden/>
          </w:rPr>
        </w:r>
        <w:r>
          <w:rPr>
            <w:noProof/>
            <w:webHidden/>
          </w:rPr>
          <w:fldChar w:fldCharType="separate"/>
        </w:r>
        <w:r>
          <w:rPr>
            <w:noProof/>
            <w:webHidden/>
          </w:rPr>
          <w:t>12</w:t>
        </w:r>
        <w:r>
          <w:rPr>
            <w:noProof/>
            <w:webHidden/>
          </w:rPr>
          <w:fldChar w:fldCharType="end"/>
        </w:r>
      </w:hyperlink>
    </w:p>
    <w:p w14:paraId="0C150AF1" w14:textId="2855A0B1"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123" w:history="1">
        <w:r w:rsidRPr="00245448">
          <w:rPr>
            <w:rStyle w:val="Hyperlink"/>
            <w:noProof/>
          </w:rPr>
          <w:t>5.2</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PROTECTION OF SILVER-PLATED STRANDS</w:t>
        </w:r>
        <w:r>
          <w:rPr>
            <w:noProof/>
            <w:webHidden/>
          </w:rPr>
          <w:tab/>
        </w:r>
        <w:r>
          <w:rPr>
            <w:noProof/>
            <w:webHidden/>
          </w:rPr>
          <w:fldChar w:fldCharType="begin"/>
        </w:r>
        <w:r>
          <w:rPr>
            <w:noProof/>
            <w:webHidden/>
          </w:rPr>
          <w:instrText xml:space="preserve"> PAGEREF _Toc189052123 \h </w:instrText>
        </w:r>
        <w:r>
          <w:rPr>
            <w:noProof/>
            <w:webHidden/>
          </w:rPr>
        </w:r>
        <w:r>
          <w:rPr>
            <w:noProof/>
            <w:webHidden/>
          </w:rPr>
          <w:fldChar w:fldCharType="separate"/>
        </w:r>
        <w:r>
          <w:rPr>
            <w:noProof/>
            <w:webHidden/>
          </w:rPr>
          <w:t>12</w:t>
        </w:r>
        <w:r>
          <w:rPr>
            <w:noProof/>
            <w:webHidden/>
          </w:rPr>
          <w:fldChar w:fldCharType="end"/>
        </w:r>
      </w:hyperlink>
    </w:p>
    <w:p w14:paraId="1E5181A4" w14:textId="78736988" w:rsidR="006A12F1" w:rsidRDefault="006A12F1">
      <w:pPr>
        <w:pStyle w:val="TOC3"/>
        <w:rPr>
          <w:rFonts w:asciiTheme="minorHAnsi" w:eastAsiaTheme="minorEastAsia" w:hAnsiTheme="minorHAnsi" w:cstheme="minorBidi"/>
          <w:noProof/>
          <w:kern w:val="2"/>
          <w:sz w:val="24"/>
          <w:szCs w:val="24"/>
          <w:lang w:eastAsia="en-GB"/>
          <w14:ligatures w14:val="standardContextual"/>
        </w:rPr>
      </w:pPr>
      <w:hyperlink w:anchor="_Toc189052124" w:history="1">
        <w:r w:rsidRPr="00245448">
          <w:rPr>
            <w:rStyle w:val="Hyperlink"/>
            <w:rFonts w:cs="Arial"/>
            <w:noProof/>
          </w:rPr>
          <w:t>5.2.1</w:t>
        </w:r>
        <w:r>
          <w:rPr>
            <w:rFonts w:asciiTheme="minorHAnsi" w:eastAsiaTheme="minorEastAsia" w:hAnsiTheme="minorHAnsi" w:cstheme="minorBidi"/>
            <w:noProof/>
            <w:kern w:val="2"/>
            <w:sz w:val="24"/>
            <w:szCs w:val="24"/>
            <w:lang w:eastAsia="en-GB"/>
            <w14:ligatures w14:val="standardContextual"/>
          </w:rPr>
          <w:tab/>
        </w:r>
        <w:r w:rsidRPr="00245448">
          <w:rPr>
            <w:rStyle w:val="Hyperlink"/>
            <w:rFonts w:cs="Arial"/>
            <w:noProof/>
          </w:rPr>
          <w:t>Packaging of Individual Wire Strands</w:t>
        </w:r>
        <w:r>
          <w:rPr>
            <w:noProof/>
            <w:webHidden/>
          </w:rPr>
          <w:tab/>
        </w:r>
        <w:r>
          <w:rPr>
            <w:noProof/>
            <w:webHidden/>
          </w:rPr>
          <w:fldChar w:fldCharType="begin"/>
        </w:r>
        <w:r>
          <w:rPr>
            <w:noProof/>
            <w:webHidden/>
          </w:rPr>
          <w:instrText xml:space="preserve"> PAGEREF _Toc189052124 \h </w:instrText>
        </w:r>
        <w:r>
          <w:rPr>
            <w:noProof/>
            <w:webHidden/>
          </w:rPr>
        </w:r>
        <w:r>
          <w:rPr>
            <w:noProof/>
            <w:webHidden/>
          </w:rPr>
          <w:fldChar w:fldCharType="separate"/>
        </w:r>
        <w:r>
          <w:rPr>
            <w:noProof/>
            <w:webHidden/>
          </w:rPr>
          <w:t>12</w:t>
        </w:r>
        <w:r>
          <w:rPr>
            <w:noProof/>
            <w:webHidden/>
          </w:rPr>
          <w:fldChar w:fldCharType="end"/>
        </w:r>
      </w:hyperlink>
    </w:p>
    <w:p w14:paraId="37E72BFF" w14:textId="64202108" w:rsidR="006A12F1" w:rsidRDefault="006A12F1">
      <w:pPr>
        <w:pStyle w:val="TOC3"/>
        <w:rPr>
          <w:rFonts w:asciiTheme="minorHAnsi" w:eastAsiaTheme="minorEastAsia" w:hAnsiTheme="minorHAnsi" w:cstheme="minorBidi"/>
          <w:noProof/>
          <w:kern w:val="2"/>
          <w:sz w:val="24"/>
          <w:szCs w:val="24"/>
          <w:lang w:eastAsia="en-GB"/>
          <w14:ligatures w14:val="standardContextual"/>
        </w:rPr>
      </w:pPr>
      <w:hyperlink w:anchor="_Toc189052125" w:history="1">
        <w:r w:rsidRPr="00245448">
          <w:rPr>
            <w:rStyle w:val="Hyperlink"/>
            <w:rFonts w:cs="Arial"/>
            <w:noProof/>
          </w:rPr>
          <w:t>5.2.2</w:t>
        </w:r>
        <w:r>
          <w:rPr>
            <w:rFonts w:asciiTheme="minorHAnsi" w:eastAsiaTheme="minorEastAsia" w:hAnsiTheme="minorHAnsi" w:cstheme="minorBidi"/>
            <w:noProof/>
            <w:kern w:val="2"/>
            <w:sz w:val="24"/>
            <w:szCs w:val="24"/>
            <w:lang w:eastAsia="en-GB"/>
            <w14:ligatures w14:val="standardContextual"/>
          </w:rPr>
          <w:tab/>
        </w:r>
        <w:r w:rsidRPr="00245448">
          <w:rPr>
            <w:rStyle w:val="Hyperlink"/>
            <w:rFonts w:cs="Arial"/>
            <w:noProof/>
          </w:rPr>
          <w:t>Processed Strands and Braids</w:t>
        </w:r>
        <w:r>
          <w:rPr>
            <w:noProof/>
            <w:webHidden/>
          </w:rPr>
          <w:tab/>
        </w:r>
        <w:r>
          <w:rPr>
            <w:noProof/>
            <w:webHidden/>
          </w:rPr>
          <w:fldChar w:fldCharType="begin"/>
        </w:r>
        <w:r>
          <w:rPr>
            <w:noProof/>
            <w:webHidden/>
          </w:rPr>
          <w:instrText xml:space="preserve"> PAGEREF _Toc189052125 \h </w:instrText>
        </w:r>
        <w:r>
          <w:rPr>
            <w:noProof/>
            <w:webHidden/>
          </w:rPr>
        </w:r>
        <w:r>
          <w:rPr>
            <w:noProof/>
            <w:webHidden/>
          </w:rPr>
          <w:fldChar w:fldCharType="separate"/>
        </w:r>
        <w:r>
          <w:rPr>
            <w:noProof/>
            <w:webHidden/>
          </w:rPr>
          <w:t>12</w:t>
        </w:r>
        <w:r>
          <w:rPr>
            <w:noProof/>
            <w:webHidden/>
          </w:rPr>
          <w:fldChar w:fldCharType="end"/>
        </w:r>
      </w:hyperlink>
    </w:p>
    <w:p w14:paraId="3A8FB10D" w14:textId="4A52B0F5"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126" w:history="1">
        <w:r w:rsidRPr="00245448">
          <w:rPr>
            <w:rStyle w:val="Hyperlink"/>
            <w:noProof/>
          </w:rPr>
          <w:t>5.3</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SPECIAL IN-PROCESS CONTROLS</w:t>
        </w:r>
        <w:r>
          <w:rPr>
            <w:noProof/>
            <w:webHidden/>
          </w:rPr>
          <w:tab/>
        </w:r>
        <w:r>
          <w:rPr>
            <w:noProof/>
            <w:webHidden/>
          </w:rPr>
          <w:fldChar w:fldCharType="begin"/>
        </w:r>
        <w:r>
          <w:rPr>
            <w:noProof/>
            <w:webHidden/>
          </w:rPr>
          <w:instrText xml:space="preserve"> PAGEREF _Toc189052126 \h </w:instrText>
        </w:r>
        <w:r>
          <w:rPr>
            <w:noProof/>
            <w:webHidden/>
          </w:rPr>
        </w:r>
        <w:r>
          <w:rPr>
            <w:noProof/>
            <w:webHidden/>
          </w:rPr>
          <w:fldChar w:fldCharType="separate"/>
        </w:r>
        <w:r>
          <w:rPr>
            <w:noProof/>
            <w:webHidden/>
          </w:rPr>
          <w:t>12</w:t>
        </w:r>
        <w:r>
          <w:rPr>
            <w:noProof/>
            <w:webHidden/>
          </w:rPr>
          <w:fldChar w:fldCharType="end"/>
        </w:r>
      </w:hyperlink>
    </w:p>
    <w:p w14:paraId="35880A47" w14:textId="085BE3FA" w:rsidR="006A12F1" w:rsidRDefault="006A12F1">
      <w:pPr>
        <w:pStyle w:val="TOC3"/>
        <w:rPr>
          <w:rFonts w:asciiTheme="minorHAnsi" w:eastAsiaTheme="minorEastAsia" w:hAnsiTheme="minorHAnsi" w:cstheme="minorBidi"/>
          <w:noProof/>
          <w:kern w:val="2"/>
          <w:sz w:val="24"/>
          <w:szCs w:val="24"/>
          <w:lang w:eastAsia="en-GB"/>
          <w14:ligatures w14:val="standardContextual"/>
        </w:rPr>
      </w:pPr>
      <w:hyperlink w:anchor="_Toc189052127" w:history="1">
        <w:r w:rsidRPr="00245448">
          <w:rPr>
            <w:rStyle w:val="Hyperlink"/>
            <w:rFonts w:cs="Arial"/>
            <w:noProof/>
          </w:rPr>
          <w:t>5.3.1</w:t>
        </w:r>
        <w:r>
          <w:rPr>
            <w:rFonts w:asciiTheme="minorHAnsi" w:eastAsiaTheme="minorEastAsia" w:hAnsiTheme="minorHAnsi" w:cstheme="minorBidi"/>
            <w:noProof/>
            <w:kern w:val="2"/>
            <w:sz w:val="24"/>
            <w:szCs w:val="24"/>
            <w:lang w:eastAsia="en-GB"/>
            <w14:ligatures w14:val="standardContextual"/>
          </w:rPr>
          <w:tab/>
        </w:r>
        <w:r w:rsidRPr="00245448">
          <w:rPr>
            <w:rStyle w:val="Hyperlink"/>
            <w:rFonts w:cs="Arial"/>
            <w:noProof/>
          </w:rPr>
          <w:t>Insulation Flaws (Spark Test)</w:t>
        </w:r>
        <w:r>
          <w:rPr>
            <w:noProof/>
            <w:webHidden/>
          </w:rPr>
          <w:tab/>
        </w:r>
        <w:r>
          <w:rPr>
            <w:noProof/>
            <w:webHidden/>
          </w:rPr>
          <w:fldChar w:fldCharType="begin"/>
        </w:r>
        <w:r>
          <w:rPr>
            <w:noProof/>
            <w:webHidden/>
          </w:rPr>
          <w:instrText xml:space="preserve"> PAGEREF _Toc189052127 \h </w:instrText>
        </w:r>
        <w:r>
          <w:rPr>
            <w:noProof/>
            <w:webHidden/>
          </w:rPr>
        </w:r>
        <w:r>
          <w:rPr>
            <w:noProof/>
            <w:webHidden/>
          </w:rPr>
          <w:fldChar w:fldCharType="separate"/>
        </w:r>
        <w:r>
          <w:rPr>
            <w:noProof/>
            <w:webHidden/>
          </w:rPr>
          <w:t>12</w:t>
        </w:r>
        <w:r>
          <w:rPr>
            <w:noProof/>
            <w:webHidden/>
          </w:rPr>
          <w:fldChar w:fldCharType="end"/>
        </w:r>
      </w:hyperlink>
    </w:p>
    <w:p w14:paraId="3EFF155E" w14:textId="42D9F3FE" w:rsidR="006A12F1" w:rsidRDefault="006A12F1">
      <w:pPr>
        <w:pStyle w:val="TOC3"/>
        <w:rPr>
          <w:rFonts w:asciiTheme="minorHAnsi" w:eastAsiaTheme="minorEastAsia" w:hAnsiTheme="minorHAnsi" w:cstheme="minorBidi"/>
          <w:noProof/>
          <w:kern w:val="2"/>
          <w:sz w:val="24"/>
          <w:szCs w:val="24"/>
          <w:lang w:eastAsia="en-GB"/>
          <w14:ligatures w14:val="standardContextual"/>
        </w:rPr>
      </w:pPr>
      <w:hyperlink w:anchor="_Toc189052128" w:history="1">
        <w:r w:rsidRPr="00245448">
          <w:rPr>
            <w:rStyle w:val="Hyperlink"/>
            <w:rFonts w:cs="Arial"/>
            <w:noProof/>
          </w:rPr>
          <w:t>5.3.2</w:t>
        </w:r>
        <w:r>
          <w:rPr>
            <w:rFonts w:asciiTheme="minorHAnsi" w:eastAsiaTheme="minorEastAsia" w:hAnsiTheme="minorHAnsi" w:cstheme="minorBidi"/>
            <w:noProof/>
            <w:kern w:val="2"/>
            <w:sz w:val="24"/>
            <w:szCs w:val="24"/>
            <w:lang w:eastAsia="en-GB"/>
            <w14:ligatures w14:val="standardContextual"/>
          </w:rPr>
          <w:tab/>
        </w:r>
        <w:r w:rsidRPr="00245448">
          <w:rPr>
            <w:rStyle w:val="Hyperlink"/>
            <w:rFonts w:cs="Arial"/>
            <w:noProof/>
          </w:rPr>
          <w:t>Microsectioning of Strands</w:t>
        </w:r>
        <w:r>
          <w:rPr>
            <w:noProof/>
            <w:webHidden/>
          </w:rPr>
          <w:tab/>
        </w:r>
        <w:r>
          <w:rPr>
            <w:noProof/>
            <w:webHidden/>
          </w:rPr>
          <w:fldChar w:fldCharType="begin"/>
        </w:r>
        <w:r>
          <w:rPr>
            <w:noProof/>
            <w:webHidden/>
          </w:rPr>
          <w:instrText xml:space="preserve"> PAGEREF _Toc189052128 \h </w:instrText>
        </w:r>
        <w:r>
          <w:rPr>
            <w:noProof/>
            <w:webHidden/>
          </w:rPr>
        </w:r>
        <w:r>
          <w:rPr>
            <w:noProof/>
            <w:webHidden/>
          </w:rPr>
          <w:fldChar w:fldCharType="separate"/>
        </w:r>
        <w:r>
          <w:rPr>
            <w:noProof/>
            <w:webHidden/>
          </w:rPr>
          <w:t>13</w:t>
        </w:r>
        <w:r>
          <w:rPr>
            <w:noProof/>
            <w:webHidden/>
          </w:rPr>
          <w:fldChar w:fldCharType="end"/>
        </w:r>
      </w:hyperlink>
    </w:p>
    <w:p w14:paraId="5AE38D3D" w14:textId="733B38DB" w:rsidR="006A12F1" w:rsidRDefault="006A12F1">
      <w:pPr>
        <w:pStyle w:val="TOC1"/>
        <w:rPr>
          <w:rFonts w:asciiTheme="minorHAnsi" w:eastAsiaTheme="minorEastAsia" w:hAnsiTheme="minorHAnsi" w:cstheme="minorBidi"/>
          <w:caps w:val="0"/>
          <w:noProof/>
          <w:kern w:val="2"/>
          <w:sz w:val="24"/>
          <w:szCs w:val="24"/>
          <w:lang w:eastAsia="en-GB"/>
          <w14:ligatures w14:val="standardContextual"/>
        </w:rPr>
      </w:pPr>
      <w:hyperlink w:anchor="_Toc189052129" w:history="1">
        <w:r w:rsidRPr="00245448">
          <w:rPr>
            <w:rStyle w:val="Hyperlink"/>
            <w:rFonts w:cs="Arial"/>
            <w:noProof/>
          </w:rPr>
          <w:t>6</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rFonts w:cs="Arial"/>
            <w:noProof/>
          </w:rPr>
          <w:t>FINAL PRODUCTION TESTS</w:t>
        </w:r>
        <w:r>
          <w:rPr>
            <w:noProof/>
            <w:webHidden/>
          </w:rPr>
          <w:tab/>
        </w:r>
        <w:r>
          <w:rPr>
            <w:noProof/>
            <w:webHidden/>
          </w:rPr>
          <w:fldChar w:fldCharType="begin"/>
        </w:r>
        <w:r>
          <w:rPr>
            <w:noProof/>
            <w:webHidden/>
          </w:rPr>
          <w:instrText xml:space="preserve"> PAGEREF _Toc189052129 \h </w:instrText>
        </w:r>
        <w:r>
          <w:rPr>
            <w:noProof/>
            <w:webHidden/>
          </w:rPr>
        </w:r>
        <w:r>
          <w:rPr>
            <w:noProof/>
            <w:webHidden/>
          </w:rPr>
          <w:fldChar w:fldCharType="separate"/>
        </w:r>
        <w:r>
          <w:rPr>
            <w:noProof/>
            <w:webHidden/>
          </w:rPr>
          <w:t>15</w:t>
        </w:r>
        <w:r>
          <w:rPr>
            <w:noProof/>
            <w:webHidden/>
          </w:rPr>
          <w:fldChar w:fldCharType="end"/>
        </w:r>
      </w:hyperlink>
    </w:p>
    <w:p w14:paraId="66AE520C" w14:textId="1D8338C5"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130" w:history="1">
        <w:r w:rsidRPr="00245448">
          <w:rPr>
            <w:rStyle w:val="Hyperlink"/>
            <w:noProof/>
          </w:rPr>
          <w:t>6.1</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GENERAL</w:t>
        </w:r>
        <w:r>
          <w:rPr>
            <w:noProof/>
            <w:webHidden/>
          </w:rPr>
          <w:tab/>
        </w:r>
        <w:r>
          <w:rPr>
            <w:noProof/>
            <w:webHidden/>
          </w:rPr>
          <w:fldChar w:fldCharType="begin"/>
        </w:r>
        <w:r>
          <w:rPr>
            <w:noProof/>
            <w:webHidden/>
          </w:rPr>
          <w:instrText xml:space="preserve"> PAGEREF _Toc189052130 \h </w:instrText>
        </w:r>
        <w:r>
          <w:rPr>
            <w:noProof/>
            <w:webHidden/>
          </w:rPr>
        </w:r>
        <w:r>
          <w:rPr>
            <w:noProof/>
            <w:webHidden/>
          </w:rPr>
          <w:fldChar w:fldCharType="separate"/>
        </w:r>
        <w:r>
          <w:rPr>
            <w:noProof/>
            <w:webHidden/>
          </w:rPr>
          <w:t>15</w:t>
        </w:r>
        <w:r>
          <w:rPr>
            <w:noProof/>
            <w:webHidden/>
          </w:rPr>
          <w:fldChar w:fldCharType="end"/>
        </w:r>
      </w:hyperlink>
    </w:p>
    <w:p w14:paraId="488E7DFC" w14:textId="68AF8FBE"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131" w:history="1">
        <w:r w:rsidRPr="00245448">
          <w:rPr>
            <w:rStyle w:val="Hyperlink"/>
            <w:noProof/>
          </w:rPr>
          <w:t>6.2</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TEST METHODS AND CONDITIONS</w:t>
        </w:r>
        <w:r>
          <w:rPr>
            <w:noProof/>
            <w:webHidden/>
          </w:rPr>
          <w:tab/>
        </w:r>
        <w:r>
          <w:rPr>
            <w:noProof/>
            <w:webHidden/>
          </w:rPr>
          <w:fldChar w:fldCharType="begin"/>
        </w:r>
        <w:r>
          <w:rPr>
            <w:noProof/>
            <w:webHidden/>
          </w:rPr>
          <w:instrText xml:space="preserve"> PAGEREF _Toc189052131 \h </w:instrText>
        </w:r>
        <w:r>
          <w:rPr>
            <w:noProof/>
            <w:webHidden/>
          </w:rPr>
        </w:r>
        <w:r>
          <w:rPr>
            <w:noProof/>
            <w:webHidden/>
          </w:rPr>
          <w:fldChar w:fldCharType="separate"/>
        </w:r>
        <w:r>
          <w:rPr>
            <w:noProof/>
            <w:webHidden/>
          </w:rPr>
          <w:t>15</w:t>
        </w:r>
        <w:r>
          <w:rPr>
            <w:noProof/>
            <w:webHidden/>
          </w:rPr>
          <w:fldChar w:fldCharType="end"/>
        </w:r>
      </w:hyperlink>
    </w:p>
    <w:p w14:paraId="1D840E68" w14:textId="35B92673"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132" w:history="1">
        <w:r w:rsidRPr="00245448">
          <w:rPr>
            <w:rStyle w:val="Hyperlink"/>
            <w:noProof/>
          </w:rPr>
          <w:t>6.3</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FAILURE CRITERIA</w:t>
        </w:r>
        <w:r>
          <w:rPr>
            <w:noProof/>
            <w:webHidden/>
          </w:rPr>
          <w:tab/>
        </w:r>
        <w:r>
          <w:rPr>
            <w:noProof/>
            <w:webHidden/>
          </w:rPr>
          <w:fldChar w:fldCharType="begin"/>
        </w:r>
        <w:r>
          <w:rPr>
            <w:noProof/>
            <w:webHidden/>
          </w:rPr>
          <w:instrText xml:space="preserve"> PAGEREF _Toc189052132 \h </w:instrText>
        </w:r>
        <w:r>
          <w:rPr>
            <w:noProof/>
            <w:webHidden/>
          </w:rPr>
        </w:r>
        <w:r>
          <w:rPr>
            <w:noProof/>
            <w:webHidden/>
          </w:rPr>
          <w:fldChar w:fldCharType="separate"/>
        </w:r>
        <w:r>
          <w:rPr>
            <w:noProof/>
            <w:webHidden/>
          </w:rPr>
          <w:t>15</w:t>
        </w:r>
        <w:r>
          <w:rPr>
            <w:noProof/>
            <w:webHidden/>
          </w:rPr>
          <w:fldChar w:fldCharType="end"/>
        </w:r>
      </w:hyperlink>
    </w:p>
    <w:p w14:paraId="6E2967CC" w14:textId="627E2B1C" w:rsidR="006A12F1" w:rsidRDefault="006A12F1">
      <w:pPr>
        <w:pStyle w:val="TOC3"/>
        <w:rPr>
          <w:rFonts w:asciiTheme="minorHAnsi" w:eastAsiaTheme="minorEastAsia" w:hAnsiTheme="minorHAnsi" w:cstheme="minorBidi"/>
          <w:noProof/>
          <w:kern w:val="2"/>
          <w:sz w:val="24"/>
          <w:szCs w:val="24"/>
          <w:lang w:eastAsia="en-GB"/>
          <w14:ligatures w14:val="standardContextual"/>
        </w:rPr>
      </w:pPr>
      <w:hyperlink w:anchor="_Toc189052133" w:history="1">
        <w:r w:rsidRPr="00245448">
          <w:rPr>
            <w:rStyle w:val="Hyperlink"/>
            <w:rFonts w:cs="Arial"/>
            <w:noProof/>
          </w:rPr>
          <w:t>6.3.1</w:t>
        </w:r>
        <w:r>
          <w:rPr>
            <w:rFonts w:asciiTheme="minorHAnsi" w:eastAsiaTheme="minorEastAsia" w:hAnsiTheme="minorHAnsi" w:cstheme="minorBidi"/>
            <w:noProof/>
            <w:kern w:val="2"/>
            <w:sz w:val="24"/>
            <w:szCs w:val="24"/>
            <w:lang w:eastAsia="en-GB"/>
            <w14:ligatures w14:val="standardContextual"/>
          </w:rPr>
          <w:tab/>
        </w:r>
        <w:r w:rsidRPr="00245448">
          <w:rPr>
            <w:rStyle w:val="Hyperlink"/>
            <w:rFonts w:cs="Arial"/>
            <w:noProof/>
          </w:rPr>
          <w:t>Parameter Limit Failure</w:t>
        </w:r>
        <w:r>
          <w:rPr>
            <w:noProof/>
            <w:webHidden/>
          </w:rPr>
          <w:tab/>
        </w:r>
        <w:r>
          <w:rPr>
            <w:noProof/>
            <w:webHidden/>
          </w:rPr>
          <w:fldChar w:fldCharType="begin"/>
        </w:r>
        <w:r>
          <w:rPr>
            <w:noProof/>
            <w:webHidden/>
          </w:rPr>
          <w:instrText xml:space="preserve"> PAGEREF _Toc189052133 \h </w:instrText>
        </w:r>
        <w:r>
          <w:rPr>
            <w:noProof/>
            <w:webHidden/>
          </w:rPr>
        </w:r>
        <w:r>
          <w:rPr>
            <w:noProof/>
            <w:webHidden/>
          </w:rPr>
          <w:fldChar w:fldCharType="separate"/>
        </w:r>
        <w:r>
          <w:rPr>
            <w:noProof/>
            <w:webHidden/>
          </w:rPr>
          <w:t>15</w:t>
        </w:r>
        <w:r>
          <w:rPr>
            <w:noProof/>
            <w:webHidden/>
          </w:rPr>
          <w:fldChar w:fldCharType="end"/>
        </w:r>
      </w:hyperlink>
    </w:p>
    <w:p w14:paraId="457FE9E8" w14:textId="09E0C224" w:rsidR="006A12F1" w:rsidRDefault="006A12F1">
      <w:pPr>
        <w:pStyle w:val="TOC3"/>
        <w:rPr>
          <w:rFonts w:asciiTheme="minorHAnsi" w:eastAsiaTheme="minorEastAsia" w:hAnsiTheme="minorHAnsi" w:cstheme="minorBidi"/>
          <w:noProof/>
          <w:kern w:val="2"/>
          <w:sz w:val="24"/>
          <w:szCs w:val="24"/>
          <w:lang w:eastAsia="en-GB"/>
          <w14:ligatures w14:val="standardContextual"/>
        </w:rPr>
      </w:pPr>
      <w:hyperlink w:anchor="_Toc189052134" w:history="1">
        <w:r w:rsidRPr="00245448">
          <w:rPr>
            <w:rStyle w:val="Hyperlink"/>
            <w:rFonts w:cs="Arial"/>
            <w:noProof/>
          </w:rPr>
          <w:t>6.3.2</w:t>
        </w:r>
        <w:r>
          <w:rPr>
            <w:rFonts w:asciiTheme="minorHAnsi" w:eastAsiaTheme="minorEastAsia" w:hAnsiTheme="minorHAnsi" w:cstheme="minorBidi"/>
            <w:noProof/>
            <w:kern w:val="2"/>
            <w:sz w:val="24"/>
            <w:szCs w:val="24"/>
            <w:lang w:eastAsia="en-GB"/>
            <w14:ligatures w14:val="standardContextual"/>
          </w:rPr>
          <w:tab/>
        </w:r>
        <w:r w:rsidRPr="00245448">
          <w:rPr>
            <w:rStyle w:val="Hyperlink"/>
            <w:rFonts w:cs="Arial"/>
            <w:noProof/>
          </w:rPr>
          <w:t>Other Failures</w:t>
        </w:r>
        <w:r>
          <w:rPr>
            <w:noProof/>
            <w:webHidden/>
          </w:rPr>
          <w:tab/>
        </w:r>
        <w:r>
          <w:rPr>
            <w:noProof/>
            <w:webHidden/>
          </w:rPr>
          <w:fldChar w:fldCharType="begin"/>
        </w:r>
        <w:r>
          <w:rPr>
            <w:noProof/>
            <w:webHidden/>
          </w:rPr>
          <w:instrText xml:space="preserve"> PAGEREF _Toc189052134 \h </w:instrText>
        </w:r>
        <w:r>
          <w:rPr>
            <w:noProof/>
            <w:webHidden/>
          </w:rPr>
        </w:r>
        <w:r>
          <w:rPr>
            <w:noProof/>
            <w:webHidden/>
          </w:rPr>
          <w:fldChar w:fldCharType="separate"/>
        </w:r>
        <w:r>
          <w:rPr>
            <w:noProof/>
            <w:webHidden/>
          </w:rPr>
          <w:t>15</w:t>
        </w:r>
        <w:r>
          <w:rPr>
            <w:noProof/>
            <w:webHidden/>
          </w:rPr>
          <w:fldChar w:fldCharType="end"/>
        </w:r>
      </w:hyperlink>
    </w:p>
    <w:p w14:paraId="573D393B" w14:textId="519DD3C6"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135" w:history="1">
        <w:r w:rsidRPr="00245448">
          <w:rPr>
            <w:rStyle w:val="Hyperlink"/>
            <w:noProof/>
          </w:rPr>
          <w:t>6.4</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FAILED COMPONENTS</w:t>
        </w:r>
        <w:r>
          <w:rPr>
            <w:noProof/>
            <w:webHidden/>
          </w:rPr>
          <w:tab/>
        </w:r>
        <w:r>
          <w:rPr>
            <w:noProof/>
            <w:webHidden/>
          </w:rPr>
          <w:fldChar w:fldCharType="begin"/>
        </w:r>
        <w:r>
          <w:rPr>
            <w:noProof/>
            <w:webHidden/>
          </w:rPr>
          <w:instrText xml:space="preserve"> PAGEREF _Toc189052135 \h </w:instrText>
        </w:r>
        <w:r>
          <w:rPr>
            <w:noProof/>
            <w:webHidden/>
          </w:rPr>
        </w:r>
        <w:r>
          <w:rPr>
            <w:noProof/>
            <w:webHidden/>
          </w:rPr>
          <w:fldChar w:fldCharType="separate"/>
        </w:r>
        <w:r>
          <w:rPr>
            <w:noProof/>
            <w:webHidden/>
          </w:rPr>
          <w:t>15</w:t>
        </w:r>
        <w:r>
          <w:rPr>
            <w:noProof/>
            <w:webHidden/>
          </w:rPr>
          <w:fldChar w:fldCharType="end"/>
        </w:r>
      </w:hyperlink>
    </w:p>
    <w:p w14:paraId="62C95F01" w14:textId="3502E489"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136" w:history="1">
        <w:r w:rsidRPr="00245448">
          <w:rPr>
            <w:rStyle w:val="Hyperlink"/>
            <w:noProof/>
          </w:rPr>
          <w:t>6.5</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LOT FAILURE</w:t>
        </w:r>
        <w:r>
          <w:rPr>
            <w:noProof/>
            <w:webHidden/>
          </w:rPr>
          <w:tab/>
        </w:r>
        <w:r>
          <w:rPr>
            <w:noProof/>
            <w:webHidden/>
          </w:rPr>
          <w:fldChar w:fldCharType="begin"/>
        </w:r>
        <w:r>
          <w:rPr>
            <w:noProof/>
            <w:webHidden/>
          </w:rPr>
          <w:instrText xml:space="preserve"> PAGEREF _Toc189052136 \h </w:instrText>
        </w:r>
        <w:r>
          <w:rPr>
            <w:noProof/>
            <w:webHidden/>
          </w:rPr>
        </w:r>
        <w:r>
          <w:rPr>
            <w:noProof/>
            <w:webHidden/>
          </w:rPr>
          <w:fldChar w:fldCharType="separate"/>
        </w:r>
        <w:r>
          <w:rPr>
            <w:noProof/>
            <w:webHidden/>
          </w:rPr>
          <w:t>15</w:t>
        </w:r>
        <w:r>
          <w:rPr>
            <w:noProof/>
            <w:webHidden/>
          </w:rPr>
          <w:fldChar w:fldCharType="end"/>
        </w:r>
      </w:hyperlink>
    </w:p>
    <w:p w14:paraId="624E89A5" w14:textId="0FAE733E"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137" w:history="1">
        <w:r w:rsidRPr="00245448">
          <w:rPr>
            <w:rStyle w:val="Hyperlink"/>
            <w:noProof/>
          </w:rPr>
          <w:t>6.6</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DOCUMENTATION</w:t>
        </w:r>
        <w:r>
          <w:rPr>
            <w:noProof/>
            <w:webHidden/>
          </w:rPr>
          <w:tab/>
        </w:r>
        <w:r>
          <w:rPr>
            <w:noProof/>
            <w:webHidden/>
          </w:rPr>
          <w:fldChar w:fldCharType="begin"/>
        </w:r>
        <w:r>
          <w:rPr>
            <w:noProof/>
            <w:webHidden/>
          </w:rPr>
          <w:instrText xml:space="preserve"> PAGEREF _Toc189052137 \h </w:instrText>
        </w:r>
        <w:r>
          <w:rPr>
            <w:noProof/>
            <w:webHidden/>
          </w:rPr>
        </w:r>
        <w:r>
          <w:rPr>
            <w:noProof/>
            <w:webHidden/>
          </w:rPr>
          <w:fldChar w:fldCharType="separate"/>
        </w:r>
        <w:r>
          <w:rPr>
            <w:noProof/>
            <w:webHidden/>
          </w:rPr>
          <w:t>16</w:t>
        </w:r>
        <w:r>
          <w:rPr>
            <w:noProof/>
            <w:webHidden/>
          </w:rPr>
          <w:fldChar w:fldCharType="end"/>
        </w:r>
      </w:hyperlink>
    </w:p>
    <w:p w14:paraId="7A036870" w14:textId="5D718333" w:rsidR="006A12F1" w:rsidRDefault="006A12F1">
      <w:pPr>
        <w:pStyle w:val="TOC1"/>
        <w:rPr>
          <w:rFonts w:asciiTheme="minorHAnsi" w:eastAsiaTheme="minorEastAsia" w:hAnsiTheme="minorHAnsi" w:cstheme="minorBidi"/>
          <w:caps w:val="0"/>
          <w:noProof/>
          <w:kern w:val="2"/>
          <w:sz w:val="24"/>
          <w:szCs w:val="24"/>
          <w:lang w:eastAsia="en-GB"/>
          <w14:ligatures w14:val="standardContextual"/>
        </w:rPr>
      </w:pPr>
      <w:hyperlink w:anchor="_Toc189052138" w:history="1">
        <w:r w:rsidRPr="00245448">
          <w:rPr>
            <w:rStyle w:val="Hyperlink"/>
            <w:rFonts w:cs="Arial"/>
            <w:noProof/>
          </w:rPr>
          <w:t>7</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rFonts w:cs="Arial"/>
            <w:noProof/>
          </w:rPr>
          <w:t>BURN-IN AND ELECTRICAL MEASUREMENTS (CHART III)</w:t>
        </w:r>
        <w:r>
          <w:rPr>
            <w:noProof/>
            <w:webHidden/>
          </w:rPr>
          <w:tab/>
        </w:r>
        <w:r>
          <w:rPr>
            <w:noProof/>
            <w:webHidden/>
          </w:rPr>
          <w:fldChar w:fldCharType="begin"/>
        </w:r>
        <w:r>
          <w:rPr>
            <w:noProof/>
            <w:webHidden/>
          </w:rPr>
          <w:instrText xml:space="preserve"> PAGEREF _Toc189052138 \h </w:instrText>
        </w:r>
        <w:r>
          <w:rPr>
            <w:noProof/>
            <w:webHidden/>
          </w:rPr>
        </w:r>
        <w:r>
          <w:rPr>
            <w:noProof/>
            <w:webHidden/>
          </w:rPr>
          <w:fldChar w:fldCharType="separate"/>
        </w:r>
        <w:r>
          <w:rPr>
            <w:noProof/>
            <w:webHidden/>
          </w:rPr>
          <w:t>16</w:t>
        </w:r>
        <w:r>
          <w:rPr>
            <w:noProof/>
            <w:webHidden/>
          </w:rPr>
          <w:fldChar w:fldCharType="end"/>
        </w:r>
      </w:hyperlink>
    </w:p>
    <w:p w14:paraId="6FCA874C" w14:textId="4CF5D346" w:rsidR="006A12F1" w:rsidRDefault="006A12F1">
      <w:pPr>
        <w:pStyle w:val="TOC1"/>
        <w:rPr>
          <w:rFonts w:asciiTheme="minorHAnsi" w:eastAsiaTheme="minorEastAsia" w:hAnsiTheme="minorHAnsi" w:cstheme="minorBidi"/>
          <w:caps w:val="0"/>
          <w:noProof/>
          <w:kern w:val="2"/>
          <w:sz w:val="24"/>
          <w:szCs w:val="24"/>
          <w:lang w:eastAsia="en-GB"/>
          <w14:ligatures w14:val="standardContextual"/>
        </w:rPr>
      </w:pPr>
      <w:hyperlink w:anchor="_Toc189052139" w:history="1">
        <w:r w:rsidRPr="00245448">
          <w:rPr>
            <w:rStyle w:val="Hyperlink"/>
            <w:rFonts w:cs="Arial"/>
            <w:noProof/>
          </w:rPr>
          <w:t>8</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rFonts w:cs="Arial"/>
            <w:noProof/>
          </w:rPr>
          <w:t>QUALIFICATION APPROVAL AND LOT ACCEPTANCE TESTS</w:t>
        </w:r>
        <w:r>
          <w:rPr>
            <w:noProof/>
            <w:webHidden/>
          </w:rPr>
          <w:tab/>
        </w:r>
        <w:r>
          <w:rPr>
            <w:noProof/>
            <w:webHidden/>
          </w:rPr>
          <w:fldChar w:fldCharType="begin"/>
        </w:r>
        <w:r>
          <w:rPr>
            <w:noProof/>
            <w:webHidden/>
          </w:rPr>
          <w:instrText xml:space="preserve"> PAGEREF _Toc189052139 \h </w:instrText>
        </w:r>
        <w:r>
          <w:rPr>
            <w:noProof/>
            <w:webHidden/>
          </w:rPr>
        </w:r>
        <w:r>
          <w:rPr>
            <w:noProof/>
            <w:webHidden/>
          </w:rPr>
          <w:fldChar w:fldCharType="separate"/>
        </w:r>
        <w:r>
          <w:rPr>
            <w:noProof/>
            <w:webHidden/>
          </w:rPr>
          <w:t>16</w:t>
        </w:r>
        <w:r>
          <w:rPr>
            <w:noProof/>
            <w:webHidden/>
          </w:rPr>
          <w:fldChar w:fldCharType="end"/>
        </w:r>
      </w:hyperlink>
    </w:p>
    <w:p w14:paraId="47B55D21" w14:textId="605584F8"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140" w:history="1">
        <w:r w:rsidRPr="00245448">
          <w:rPr>
            <w:rStyle w:val="Hyperlink"/>
            <w:noProof/>
          </w:rPr>
          <w:t>8.1</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QUALIFICATION TESTING</w:t>
        </w:r>
        <w:r>
          <w:rPr>
            <w:noProof/>
            <w:webHidden/>
          </w:rPr>
          <w:tab/>
        </w:r>
        <w:r>
          <w:rPr>
            <w:noProof/>
            <w:webHidden/>
          </w:rPr>
          <w:fldChar w:fldCharType="begin"/>
        </w:r>
        <w:r>
          <w:rPr>
            <w:noProof/>
            <w:webHidden/>
          </w:rPr>
          <w:instrText xml:space="preserve"> PAGEREF _Toc189052140 \h </w:instrText>
        </w:r>
        <w:r>
          <w:rPr>
            <w:noProof/>
            <w:webHidden/>
          </w:rPr>
        </w:r>
        <w:r>
          <w:rPr>
            <w:noProof/>
            <w:webHidden/>
          </w:rPr>
          <w:fldChar w:fldCharType="separate"/>
        </w:r>
        <w:r>
          <w:rPr>
            <w:noProof/>
            <w:webHidden/>
          </w:rPr>
          <w:t>16</w:t>
        </w:r>
        <w:r>
          <w:rPr>
            <w:noProof/>
            <w:webHidden/>
          </w:rPr>
          <w:fldChar w:fldCharType="end"/>
        </w:r>
      </w:hyperlink>
    </w:p>
    <w:p w14:paraId="13C291D5" w14:textId="106C4419" w:rsidR="006A12F1" w:rsidRDefault="006A12F1">
      <w:pPr>
        <w:pStyle w:val="TOC3"/>
        <w:rPr>
          <w:rFonts w:asciiTheme="minorHAnsi" w:eastAsiaTheme="minorEastAsia" w:hAnsiTheme="minorHAnsi" w:cstheme="minorBidi"/>
          <w:noProof/>
          <w:kern w:val="2"/>
          <w:sz w:val="24"/>
          <w:szCs w:val="24"/>
          <w:lang w:eastAsia="en-GB"/>
          <w14:ligatures w14:val="standardContextual"/>
        </w:rPr>
      </w:pPr>
      <w:hyperlink w:anchor="_Toc189052141" w:history="1">
        <w:r w:rsidRPr="00245448">
          <w:rPr>
            <w:rStyle w:val="Hyperlink"/>
            <w:rFonts w:cs="Arial"/>
            <w:noProof/>
          </w:rPr>
          <w:t>8.1.1</w:t>
        </w:r>
        <w:r>
          <w:rPr>
            <w:rFonts w:asciiTheme="minorHAnsi" w:eastAsiaTheme="minorEastAsia" w:hAnsiTheme="minorHAnsi" w:cstheme="minorBidi"/>
            <w:noProof/>
            <w:kern w:val="2"/>
            <w:sz w:val="24"/>
            <w:szCs w:val="24"/>
            <w:lang w:eastAsia="en-GB"/>
            <w14:ligatures w14:val="standardContextual"/>
          </w:rPr>
          <w:tab/>
        </w:r>
        <w:r w:rsidRPr="00245448">
          <w:rPr>
            <w:rStyle w:val="Hyperlink"/>
            <w:rFonts w:cs="Arial"/>
            <w:noProof/>
          </w:rPr>
          <w:t>General</w:t>
        </w:r>
        <w:r>
          <w:rPr>
            <w:noProof/>
            <w:webHidden/>
          </w:rPr>
          <w:tab/>
        </w:r>
        <w:r>
          <w:rPr>
            <w:noProof/>
            <w:webHidden/>
          </w:rPr>
          <w:fldChar w:fldCharType="begin"/>
        </w:r>
        <w:r>
          <w:rPr>
            <w:noProof/>
            <w:webHidden/>
          </w:rPr>
          <w:instrText xml:space="preserve"> PAGEREF _Toc189052141 \h </w:instrText>
        </w:r>
        <w:r>
          <w:rPr>
            <w:noProof/>
            <w:webHidden/>
          </w:rPr>
        </w:r>
        <w:r>
          <w:rPr>
            <w:noProof/>
            <w:webHidden/>
          </w:rPr>
          <w:fldChar w:fldCharType="separate"/>
        </w:r>
        <w:r>
          <w:rPr>
            <w:noProof/>
            <w:webHidden/>
          </w:rPr>
          <w:t>16</w:t>
        </w:r>
        <w:r>
          <w:rPr>
            <w:noProof/>
            <w:webHidden/>
          </w:rPr>
          <w:fldChar w:fldCharType="end"/>
        </w:r>
      </w:hyperlink>
    </w:p>
    <w:p w14:paraId="2A615FDD" w14:textId="6D5380EA" w:rsidR="006A12F1" w:rsidRDefault="006A12F1">
      <w:pPr>
        <w:pStyle w:val="TOC3"/>
        <w:rPr>
          <w:rFonts w:asciiTheme="minorHAnsi" w:eastAsiaTheme="minorEastAsia" w:hAnsiTheme="minorHAnsi" w:cstheme="minorBidi"/>
          <w:noProof/>
          <w:kern w:val="2"/>
          <w:sz w:val="24"/>
          <w:szCs w:val="24"/>
          <w:lang w:eastAsia="en-GB"/>
          <w14:ligatures w14:val="standardContextual"/>
        </w:rPr>
      </w:pPr>
      <w:hyperlink w:anchor="_Toc189052142" w:history="1">
        <w:r w:rsidRPr="00245448">
          <w:rPr>
            <w:rStyle w:val="Hyperlink"/>
            <w:rFonts w:cs="Arial"/>
            <w:noProof/>
          </w:rPr>
          <w:t>8.1.2</w:t>
        </w:r>
        <w:r>
          <w:rPr>
            <w:rFonts w:asciiTheme="minorHAnsi" w:eastAsiaTheme="minorEastAsia" w:hAnsiTheme="minorHAnsi" w:cstheme="minorBidi"/>
            <w:noProof/>
            <w:kern w:val="2"/>
            <w:sz w:val="24"/>
            <w:szCs w:val="24"/>
            <w:lang w:eastAsia="en-GB"/>
            <w14:ligatures w14:val="standardContextual"/>
          </w:rPr>
          <w:tab/>
        </w:r>
        <w:r w:rsidRPr="00245448">
          <w:rPr>
            <w:rStyle w:val="Hyperlink"/>
            <w:rFonts w:cs="Arial"/>
            <w:noProof/>
          </w:rPr>
          <w:t>Distribution within the Qualification Test Lot</w:t>
        </w:r>
        <w:r>
          <w:rPr>
            <w:noProof/>
            <w:webHidden/>
          </w:rPr>
          <w:tab/>
        </w:r>
        <w:r>
          <w:rPr>
            <w:noProof/>
            <w:webHidden/>
          </w:rPr>
          <w:fldChar w:fldCharType="begin"/>
        </w:r>
        <w:r>
          <w:rPr>
            <w:noProof/>
            <w:webHidden/>
          </w:rPr>
          <w:instrText xml:space="preserve"> PAGEREF _Toc189052142 \h </w:instrText>
        </w:r>
        <w:r>
          <w:rPr>
            <w:noProof/>
            <w:webHidden/>
          </w:rPr>
        </w:r>
        <w:r>
          <w:rPr>
            <w:noProof/>
            <w:webHidden/>
          </w:rPr>
          <w:fldChar w:fldCharType="separate"/>
        </w:r>
        <w:r>
          <w:rPr>
            <w:noProof/>
            <w:webHidden/>
          </w:rPr>
          <w:t>16</w:t>
        </w:r>
        <w:r>
          <w:rPr>
            <w:noProof/>
            <w:webHidden/>
          </w:rPr>
          <w:fldChar w:fldCharType="end"/>
        </w:r>
      </w:hyperlink>
    </w:p>
    <w:p w14:paraId="74A75FB3" w14:textId="737F8AB2"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143" w:history="1">
        <w:r w:rsidRPr="00245448">
          <w:rPr>
            <w:rStyle w:val="Hyperlink"/>
            <w:noProof/>
          </w:rPr>
          <w:t>8.2</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LOT ACCEPTANCE TESTING</w:t>
        </w:r>
        <w:r>
          <w:rPr>
            <w:noProof/>
            <w:webHidden/>
          </w:rPr>
          <w:tab/>
        </w:r>
        <w:r>
          <w:rPr>
            <w:noProof/>
            <w:webHidden/>
          </w:rPr>
          <w:fldChar w:fldCharType="begin"/>
        </w:r>
        <w:r>
          <w:rPr>
            <w:noProof/>
            <w:webHidden/>
          </w:rPr>
          <w:instrText xml:space="preserve"> PAGEREF _Toc189052143 \h </w:instrText>
        </w:r>
        <w:r>
          <w:rPr>
            <w:noProof/>
            <w:webHidden/>
          </w:rPr>
        </w:r>
        <w:r>
          <w:rPr>
            <w:noProof/>
            <w:webHidden/>
          </w:rPr>
          <w:fldChar w:fldCharType="separate"/>
        </w:r>
        <w:r>
          <w:rPr>
            <w:noProof/>
            <w:webHidden/>
          </w:rPr>
          <w:t>16</w:t>
        </w:r>
        <w:r>
          <w:rPr>
            <w:noProof/>
            <w:webHidden/>
          </w:rPr>
          <w:fldChar w:fldCharType="end"/>
        </w:r>
      </w:hyperlink>
    </w:p>
    <w:p w14:paraId="540F3BA1" w14:textId="1EE5A0E7" w:rsidR="006A12F1" w:rsidRDefault="006A12F1">
      <w:pPr>
        <w:pStyle w:val="TOC3"/>
        <w:rPr>
          <w:rFonts w:asciiTheme="minorHAnsi" w:eastAsiaTheme="minorEastAsia" w:hAnsiTheme="minorHAnsi" w:cstheme="minorBidi"/>
          <w:noProof/>
          <w:kern w:val="2"/>
          <w:sz w:val="24"/>
          <w:szCs w:val="24"/>
          <w:lang w:eastAsia="en-GB"/>
          <w14:ligatures w14:val="standardContextual"/>
        </w:rPr>
      </w:pPr>
      <w:hyperlink w:anchor="_Toc189052144" w:history="1">
        <w:r w:rsidRPr="00245448">
          <w:rPr>
            <w:rStyle w:val="Hyperlink"/>
            <w:rFonts w:cs="Arial"/>
            <w:noProof/>
          </w:rPr>
          <w:t>8.2.1</w:t>
        </w:r>
        <w:r>
          <w:rPr>
            <w:rFonts w:asciiTheme="minorHAnsi" w:eastAsiaTheme="minorEastAsia" w:hAnsiTheme="minorHAnsi" w:cstheme="minorBidi"/>
            <w:noProof/>
            <w:kern w:val="2"/>
            <w:sz w:val="24"/>
            <w:szCs w:val="24"/>
            <w:lang w:eastAsia="en-GB"/>
            <w14:ligatures w14:val="standardContextual"/>
          </w:rPr>
          <w:tab/>
        </w:r>
        <w:r w:rsidRPr="00245448">
          <w:rPr>
            <w:rStyle w:val="Hyperlink"/>
            <w:rFonts w:cs="Arial"/>
            <w:noProof/>
          </w:rPr>
          <w:t>General</w:t>
        </w:r>
        <w:r>
          <w:rPr>
            <w:noProof/>
            <w:webHidden/>
          </w:rPr>
          <w:tab/>
        </w:r>
        <w:r>
          <w:rPr>
            <w:noProof/>
            <w:webHidden/>
          </w:rPr>
          <w:fldChar w:fldCharType="begin"/>
        </w:r>
        <w:r>
          <w:rPr>
            <w:noProof/>
            <w:webHidden/>
          </w:rPr>
          <w:instrText xml:space="preserve"> PAGEREF _Toc189052144 \h </w:instrText>
        </w:r>
        <w:r>
          <w:rPr>
            <w:noProof/>
            <w:webHidden/>
          </w:rPr>
        </w:r>
        <w:r>
          <w:rPr>
            <w:noProof/>
            <w:webHidden/>
          </w:rPr>
          <w:fldChar w:fldCharType="separate"/>
        </w:r>
        <w:r>
          <w:rPr>
            <w:noProof/>
            <w:webHidden/>
          </w:rPr>
          <w:t>16</w:t>
        </w:r>
        <w:r>
          <w:rPr>
            <w:noProof/>
            <w:webHidden/>
          </w:rPr>
          <w:fldChar w:fldCharType="end"/>
        </w:r>
      </w:hyperlink>
    </w:p>
    <w:p w14:paraId="676F7504" w14:textId="021AB9E4" w:rsidR="006A12F1" w:rsidRDefault="006A12F1">
      <w:pPr>
        <w:pStyle w:val="TOC3"/>
        <w:rPr>
          <w:rFonts w:asciiTheme="minorHAnsi" w:eastAsiaTheme="minorEastAsia" w:hAnsiTheme="minorHAnsi" w:cstheme="minorBidi"/>
          <w:noProof/>
          <w:kern w:val="2"/>
          <w:sz w:val="24"/>
          <w:szCs w:val="24"/>
          <w:lang w:eastAsia="en-GB"/>
          <w14:ligatures w14:val="standardContextual"/>
        </w:rPr>
      </w:pPr>
      <w:hyperlink w:anchor="_Toc189052145" w:history="1">
        <w:r w:rsidRPr="00245448">
          <w:rPr>
            <w:rStyle w:val="Hyperlink"/>
            <w:rFonts w:cs="Arial"/>
            <w:noProof/>
          </w:rPr>
          <w:t>8.2.2</w:t>
        </w:r>
        <w:r>
          <w:rPr>
            <w:rFonts w:asciiTheme="minorHAnsi" w:eastAsiaTheme="minorEastAsia" w:hAnsiTheme="minorHAnsi" w:cstheme="minorBidi"/>
            <w:noProof/>
            <w:kern w:val="2"/>
            <w:sz w:val="24"/>
            <w:szCs w:val="24"/>
            <w:lang w:eastAsia="en-GB"/>
            <w14:ligatures w14:val="standardContextual"/>
          </w:rPr>
          <w:tab/>
        </w:r>
        <w:r w:rsidRPr="00245448">
          <w:rPr>
            <w:rStyle w:val="Hyperlink"/>
            <w:rFonts w:cs="Arial"/>
            <w:noProof/>
          </w:rPr>
          <w:t>Distribution within the Sample for Lot Acceptance Testing</w:t>
        </w:r>
        <w:r>
          <w:rPr>
            <w:noProof/>
            <w:webHidden/>
          </w:rPr>
          <w:tab/>
        </w:r>
        <w:r>
          <w:rPr>
            <w:noProof/>
            <w:webHidden/>
          </w:rPr>
          <w:fldChar w:fldCharType="begin"/>
        </w:r>
        <w:r>
          <w:rPr>
            <w:noProof/>
            <w:webHidden/>
          </w:rPr>
          <w:instrText xml:space="preserve"> PAGEREF _Toc189052145 \h </w:instrText>
        </w:r>
        <w:r>
          <w:rPr>
            <w:noProof/>
            <w:webHidden/>
          </w:rPr>
        </w:r>
        <w:r>
          <w:rPr>
            <w:noProof/>
            <w:webHidden/>
          </w:rPr>
          <w:fldChar w:fldCharType="separate"/>
        </w:r>
        <w:r>
          <w:rPr>
            <w:noProof/>
            <w:webHidden/>
          </w:rPr>
          <w:t>17</w:t>
        </w:r>
        <w:r>
          <w:rPr>
            <w:noProof/>
            <w:webHidden/>
          </w:rPr>
          <w:fldChar w:fldCharType="end"/>
        </w:r>
      </w:hyperlink>
    </w:p>
    <w:p w14:paraId="39E8F903" w14:textId="4CA99798" w:rsidR="006A12F1" w:rsidRDefault="006A12F1">
      <w:pPr>
        <w:pStyle w:val="TOC3"/>
        <w:rPr>
          <w:rFonts w:asciiTheme="minorHAnsi" w:eastAsiaTheme="minorEastAsia" w:hAnsiTheme="minorHAnsi" w:cstheme="minorBidi"/>
          <w:noProof/>
          <w:kern w:val="2"/>
          <w:sz w:val="24"/>
          <w:szCs w:val="24"/>
          <w:lang w:eastAsia="en-GB"/>
          <w14:ligatures w14:val="standardContextual"/>
        </w:rPr>
      </w:pPr>
      <w:hyperlink w:anchor="_Toc189052146" w:history="1">
        <w:r w:rsidRPr="00245448">
          <w:rPr>
            <w:rStyle w:val="Hyperlink"/>
            <w:rFonts w:cs="Arial"/>
            <w:noProof/>
          </w:rPr>
          <w:t>8.2.3</w:t>
        </w:r>
        <w:r>
          <w:rPr>
            <w:rFonts w:asciiTheme="minorHAnsi" w:eastAsiaTheme="minorEastAsia" w:hAnsiTheme="minorHAnsi" w:cstheme="minorBidi"/>
            <w:noProof/>
            <w:kern w:val="2"/>
            <w:sz w:val="24"/>
            <w:szCs w:val="24"/>
            <w:lang w:eastAsia="en-GB"/>
            <w14:ligatures w14:val="standardContextual"/>
          </w:rPr>
          <w:tab/>
        </w:r>
        <w:r w:rsidRPr="00245448">
          <w:rPr>
            <w:rStyle w:val="Hyperlink"/>
            <w:rFonts w:cs="Arial"/>
            <w:noProof/>
          </w:rPr>
          <w:t>Lot Acceptance Level 3 Testing (LA3)</w:t>
        </w:r>
        <w:r>
          <w:rPr>
            <w:noProof/>
            <w:webHidden/>
          </w:rPr>
          <w:tab/>
        </w:r>
        <w:r>
          <w:rPr>
            <w:noProof/>
            <w:webHidden/>
          </w:rPr>
          <w:fldChar w:fldCharType="begin"/>
        </w:r>
        <w:r>
          <w:rPr>
            <w:noProof/>
            <w:webHidden/>
          </w:rPr>
          <w:instrText xml:space="preserve"> PAGEREF _Toc189052146 \h </w:instrText>
        </w:r>
        <w:r>
          <w:rPr>
            <w:noProof/>
            <w:webHidden/>
          </w:rPr>
        </w:r>
        <w:r>
          <w:rPr>
            <w:noProof/>
            <w:webHidden/>
          </w:rPr>
          <w:fldChar w:fldCharType="separate"/>
        </w:r>
        <w:r>
          <w:rPr>
            <w:noProof/>
            <w:webHidden/>
          </w:rPr>
          <w:t>17</w:t>
        </w:r>
        <w:r>
          <w:rPr>
            <w:noProof/>
            <w:webHidden/>
          </w:rPr>
          <w:fldChar w:fldCharType="end"/>
        </w:r>
      </w:hyperlink>
    </w:p>
    <w:p w14:paraId="39A5CAC5" w14:textId="18BF2132" w:rsidR="006A12F1" w:rsidRDefault="006A12F1">
      <w:pPr>
        <w:pStyle w:val="TOC3"/>
        <w:rPr>
          <w:rFonts w:asciiTheme="minorHAnsi" w:eastAsiaTheme="minorEastAsia" w:hAnsiTheme="minorHAnsi" w:cstheme="minorBidi"/>
          <w:noProof/>
          <w:kern w:val="2"/>
          <w:sz w:val="24"/>
          <w:szCs w:val="24"/>
          <w:lang w:eastAsia="en-GB"/>
          <w14:ligatures w14:val="standardContextual"/>
        </w:rPr>
      </w:pPr>
      <w:hyperlink w:anchor="_Toc189052147" w:history="1">
        <w:r w:rsidRPr="00245448">
          <w:rPr>
            <w:rStyle w:val="Hyperlink"/>
            <w:rFonts w:cs="Arial"/>
            <w:noProof/>
          </w:rPr>
          <w:t>8.2.4</w:t>
        </w:r>
        <w:r>
          <w:rPr>
            <w:rFonts w:asciiTheme="minorHAnsi" w:eastAsiaTheme="minorEastAsia" w:hAnsiTheme="minorHAnsi" w:cstheme="minorBidi"/>
            <w:noProof/>
            <w:kern w:val="2"/>
            <w:sz w:val="24"/>
            <w:szCs w:val="24"/>
            <w:lang w:eastAsia="en-GB"/>
            <w14:ligatures w14:val="standardContextual"/>
          </w:rPr>
          <w:tab/>
        </w:r>
        <w:r w:rsidRPr="00245448">
          <w:rPr>
            <w:rStyle w:val="Hyperlink"/>
            <w:rFonts w:cs="Arial"/>
            <w:noProof/>
          </w:rPr>
          <w:t>Lot Acceptance Level 2 Testing (LA2)</w:t>
        </w:r>
        <w:r>
          <w:rPr>
            <w:noProof/>
            <w:webHidden/>
          </w:rPr>
          <w:tab/>
        </w:r>
        <w:r>
          <w:rPr>
            <w:noProof/>
            <w:webHidden/>
          </w:rPr>
          <w:fldChar w:fldCharType="begin"/>
        </w:r>
        <w:r>
          <w:rPr>
            <w:noProof/>
            <w:webHidden/>
          </w:rPr>
          <w:instrText xml:space="preserve"> PAGEREF _Toc189052147 \h </w:instrText>
        </w:r>
        <w:r>
          <w:rPr>
            <w:noProof/>
            <w:webHidden/>
          </w:rPr>
        </w:r>
        <w:r>
          <w:rPr>
            <w:noProof/>
            <w:webHidden/>
          </w:rPr>
          <w:fldChar w:fldCharType="separate"/>
        </w:r>
        <w:r>
          <w:rPr>
            <w:noProof/>
            <w:webHidden/>
          </w:rPr>
          <w:t>17</w:t>
        </w:r>
        <w:r>
          <w:rPr>
            <w:noProof/>
            <w:webHidden/>
          </w:rPr>
          <w:fldChar w:fldCharType="end"/>
        </w:r>
      </w:hyperlink>
    </w:p>
    <w:p w14:paraId="2860C9E0" w14:textId="19BC1254" w:rsidR="006A12F1" w:rsidRDefault="006A12F1">
      <w:pPr>
        <w:pStyle w:val="TOC3"/>
        <w:rPr>
          <w:rFonts w:asciiTheme="minorHAnsi" w:eastAsiaTheme="minorEastAsia" w:hAnsiTheme="minorHAnsi" w:cstheme="minorBidi"/>
          <w:noProof/>
          <w:kern w:val="2"/>
          <w:sz w:val="24"/>
          <w:szCs w:val="24"/>
          <w:lang w:eastAsia="en-GB"/>
          <w14:ligatures w14:val="standardContextual"/>
        </w:rPr>
      </w:pPr>
      <w:hyperlink w:anchor="_Toc189052148" w:history="1">
        <w:r w:rsidRPr="00245448">
          <w:rPr>
            <w:rStyle w:val="Hyperlink"/>
            <w:rFonts w:cs="Arial"/>
            <w:noProof/>
          </w:rPr>
          <w:t>8.2.5</w:t>
        </w:r>
        <w:r>
          <w:rPr>
            <w:rFonts w:asciiTheme="minorHAnsi" w:eastAsiaTheme="minorEastAsia" w:hAnsiTheme="minorHAnsi" w:cstheme="minorBidi"/>
            <w:noProof/>
            <w:kern w:val="2"/>
            <w:sz w:val="24"/>
            <w:szCs w:val="24"/>
            <w:lang w:eastAsia="en-GB"/>
            <w14:ligatures w14:val="standardContextual"/>
          </w:rPr>
          <w:tab/>
        </w:r>
        <w:r w:rsidRPr="00245448">
          <w:rPr>
            <w:rStyle w:val="Hyperlink"/>
            <w:rFonts w:cs="Arial"/>
            <w:noProof/>
          </w:rPr>
          <w:t>Lot Acceptance Level 1 Testing (LA1)</w:t>
        </w:r>
        <w:r>
          <w:rPr>
            <w:noProof/>
            <w:webHidden/>
          </w:rPr>
          <w:tab/>
        </w:r>
        <w:r>
          <w:rPr>
            <w:noProof/>
            <w:webHidden/>
          </w:rPr>
          <w:fldChar w:fldCharType="begin"/>
        </w:r>
        <w:r>
          <w:rPr>
            <w:noProof/>
            <w:webHidden/>
          </w:rPr>
          <w:instrText xml:space="preserve"> PAGEREF _Toc189052148 \h </w:instrText>
        </w:r>
        <w:r>
          <w:rPr>
            <w:noProof/>
            <w:webHidden/>
          </w:rPr>
        </w:r>
        <w:r>
          <w:rPr>
            <w:noProof/>
            <w:webHidden/>
          </w:rPr>
          <w:fldChar w:fldCharType="separate"/>
        </w:r>
        <w:r>
          <w:rPr>
            <w:noProof/>
            <w:webHidden/>
          </w:rPr>
          <w:t>17</w:t>
        </w:r>
        <w:r>
          <w:rPr>
            <w:noProof/>
            <w:webHidden/>
          </w:rPr>
          <w:fldChar w:fldCharType="end"/>
        </w:r>
      </w:hyperlink>
    </w:p>
    <w:p w14:paraId="242D55D7" w14:textId="4722FD23"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149" w:history="1">
        <w:r w:rsidRPr="00245448">
          <w:rPr>
            <w:rStyle w:val="Hyperlink"/>
            <w:noProof/>
          </w:rPr>
          <w:t>8.3</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FAILURE CRITERIA</w:t>
        </w:r>
        <w:r>
          <w:rPr>
            <w:noProof/>
            <w:webHidden/>
          </w:rPr>
          <w:tab/>
        </w:r>
        <w:r>
          <w:rPr>
            <w:noProof/>
            <w:webHidden/>
          </w:rPr>
          <w:fldChar w:fldCharType="begin"/>
        </w:r>
        <w:r>
          <w:rPr>
            <w:noProof/>
            <w:webHidden/>
          </w:rPr>
          <w:instrText xml:space="preserve"> PAGEREF _Toc189052149 \h </w:instrText>
        </w:r>
        <w:r>
          <w:rPr>
            <w:noProof/>
            <w:webHidden/>
          </w:rPr>
        </w:r>
        <w:r>
          <w:rPr>
            <w:noProof/>
            <w:webHidden/>
          </w:rPr>
          <w:fldChar w:fldCharType="separate"/>
        </w:r>
        <w:r>
          <w:rPr>
            <w:noProof/>
            <w:webHidden/>
          </w:rPr>
          <w:t>17</w:t>
        </w:r>
        <w:r>
          <w:rPr>
            <w:noProof/>
            <w:webHidden/>
          </w:rPr>
          <w:fldChar w:fldCharType="end"/>
        </w:r>
      </w:hyperlink>
    </w:p>
    <w:p w14:paraId="7A42ED2C" w14:textId="47E40D74" w:rsidR="006A12F1" w:rsidRDefault="006A12F1">
      <w:pPr>
        <w:pStyle w:val="TOC3"/>
        <w:rPr>
          <w:rFonts w:asciiTheme="minorHAnsi" w:eastAsiaTheme="minorEastAsia" w:hAnsiTheme="minorHAnsi" w:cstheme="minorBidi"/>
          <w:noProof/>
          <w:kern w:val="2"/>
          <w:sz w:val="24"/>
          <w:szCs w:val="24"/>
          <w:lang w:eastAsia="en-GB"/>
          <w14:ligatures w14:val="standardContextual"/>
        </w:rPr>
      </w:pPr>
      <w:hyperlink w:anchor="_Toc189052150" w:history="1">
        <w:r w:rsidRPr="00245448">
          <w:rPr>
            <w:rStyle w:val="Hyperlink"/>
            <w:rFonts w:cs="Arial"/>
            <w:noProof/>
          </w:rPr>
          <w:t>8.3.1</w:t>
        </w:r>
        <w:r>
          <w:rPr>
            <w:rFonts w:asciiTheme="minorHAnsi" w:eastAsiaTheme="minorEastAsia" w:hAnsiTheme="minorHAnsi" w:cstheme="minorBidi"/>
            <w:noProof/>
            <w:kern w:val="2"/>
            <w:sz w:val="24"/>
            <w:szCs w:val="24"/>
            <w:lang w:eastAsia="en-GB"/>
            <w14:ligatures w14:val="standardContextual"/>
          </w:rPr>
          <w:tab/>
        </w:r>
        <w:r w:rsidRPr="00245448">
          <w:rPr>
            <w:rStyle w:val="Hyperlink"/>
            <w:rFonts w:cs="Arial"/>
            <w:noProof/>
          </w:rPr>
          <w:t>Environmental and Mechanical Test Failures</w:t>
        </w:r>
        <w:r>
          <w:rPr>
            <w:noProof/>
            <w:webHidden/>
          </w:rPr>
          <w:tab/>
        </w:r>
        <w:r>
          <w:rPr>
            <w:noProof/>
            <w:webHidden/>
          </w:rPr>
          <w:fldChar w:fldCharType="begin"/>
        </w:r>
        <w:r>
          <w:rPr>
            <w:noProof/>
            <w:webHidden/>
          </w:rPr>
          <w:instrText xml:space="preserve"> PAGEREF _Toc189052150 \h </w:instrText>
        </w:r>
        <w:r>
          <w:rPr>
            <w:noProof/>
            <w:webHidden/>
          </w:rPr>
        </w:r>
        <w:r>
          <w:rPr>
            <w:noProof/>
            <w:webHidden/>
          </w:rPr>
          <w:fldChar w:fldCharType="separate"/>
        </w:r>
        <w:r>
          <w:rPr>
            <w:noProof/>
            <w:webHidden/>
          </w:rPr>
          <w:t>17</w:t>
        </w:r>
        <w:r>
          <w:rPr>
            <w:noProof/>
            <w:webHidden/>
          </w:rPr>
          <w:fldChar w:fldCharType="end"/>
        </w:r>
      </w:hyperlink>
    </w:p>
    <w:p w14:paraId="7491A98B" w14:textId="25F2E25E" w:rsidR="006A12F1" w:rsidRDefault="006A12F1">
      <w:pPr>
        <w:pStyle w:val="TOC3"/>
        <w:rPr>
          <w:rFonts w:asciiTheme="minorHAnsi" w:eastAsiaTheme="minorEastAsia" w:hAnsiTheme="minorHAnsi" w:cstheme="minorBidi"/>
          <w:noProof/>
          <w:kern w:val="2"/>
          <w:sz w:val="24"/>
          <w:szCs w:val="24"/>
          <w:lang w:eastAsia="en-GB"/>
          <w14:ligatures w14:val="standardContextual"/>
        </w:rPr>
      </w:pPr>
      <w:hyperlink w:anchor="_Toc189052151" w:history="1">
        <w:r w:rsidRPr="00245448">
          <w:rPr>
            <w:rStyle w:val="Hyperlink"/>
            <w:rFonts w:cs="Arial"/>
            <w:noProof/>
          </w:rPr>
          <w:t>8.3.2</w:t>
        </w:r>
        <w:r>
          <w:rPr>
            <w:rFonts w:asciiTheme="minorHAnsi" w:eastAsiaTheme="minorEastAsia" w:hAnsiTheme="minorHAnsi" w:cstheme="minorBidi"/>
            <w:noProof/>
            <w:kern w:val="2"/>
            <w:sz w:val="24"/>
            <w:szCs w:val="24"/>
            <w:lang w:eastAsia="en-GB"/>
            <w14:ligatures w14:val="standardContextual"/>
          </w:rPr>
          <w:tab/>
        </w:r>
        <w:r w:rsidRPr="00245448">
          <w:rPr>
            <w:rStyle w:val="Hyperlink"/>
            <w:rFonts w:cs="Arial"/>
            <w:noProof/>
          </w:rPr>
          <w:t>Electrical Failures</w:t>
        </w:r>
        <w:r>
          <w:rPr>
            <w:noProof/>
            <w:webHidden/>
          </w:rPr>
          <w:tab/>
        </w:r>
        <w:r>
          <w:rPr>
            <w:noProof/>
            <w:webHidden/>
          </w:rPr>
          <w:fldChar w:fldCharType="begin"/>
        </w:r>
        <w:r>
          <w:rPr>
            <w:noProof/>
            <w:webHidden/>
          </w:rPr>
          <w:instrText xml:space="preserve"> PAGEREF _Toc189052151 \h </w:instrText>
        </w:r>
        <w:r>
          <w:rPr>
            <w:noProof/>
            <w:webHidden/>
          </w:rPr>
        </w:r>
        <w:r>
          <w:rPr>
            <w:noProof/>
            <w:webHidden/>
          </w:rPr>
          <w:fldChar w:fldCharType="separate"/>
        </w:r>
        <w:r>
          <w:rPr>
            <w:noProof/>
            <w:webHidden/>
          </w:rPr>
          <w:t>17</w:t>
        </w:r>
        <w:r>
          <w:rPr>
            <w:noProof/>
            <w:webHidden/>
          </w:rPr>
          <w:fldChar w:fldCharType="end"/>
        </w:r>
      </w:hyperlink>
    </w:p>
    <w:p w14:paraId="13221D61" w14:textId="5C823BB7" w:rsidR="006A12F1" w:rsidRDefault="006A12F1">
      <w:pPr>
        <w:pStyle w:val="TOC3"/>
        <w:rPr>
          <w:rFonts w:asciiTheme="minorHAnsi" w:eastAsiaTheme="minorEastAsia" w:hAnsiTheme="minorHAnsi" w:cstheme="minorBidi"/>
          <w:noProof/>
          <w:kern w:val="2"/>
          <w:sz w:val="24"/>
          <w:szCs w:val="24"/>
          <w:lang w:eastAsia="en-GB"/>
          <w14:ligatures w14:val="standardContextual"/>
        </w:rPr>
      </w:pPr>
      <w:hyperlink w:anchor="_Toc189052152" w:history="1">
        <w:r w:rsidRPr="00245448">
          <w:rPr>
            <w:rStyle w:val="Hyperlink"/>
            <w:rFonts w:cs="Arial"/>
            <w:noProof/>
          </w:rPr>
          <w:t>8.3.3</w:t>
        </w:r>
        <w:r>
          <w:rPr>
            <w:rFonts w:asciiTheme="minorHAnsi" w:eastAsiaTheme="minorEastAsia" w:hAnsiTheme="minorHAnsi" w:cstheme="minorBidi"/>
            <w:noProof/>
            <w:kern w:val="2"/>
            <w:sz w:val="24"/>
            <w:szCs w:val="24"/>
            <w:lang w:eastAsia="en-GB"/>
            <w14:ligatures w14:val="standardContextual"/>
          </w:rPr>
          <w:tab/>
        </w:r>
        <w:r w:rsidRPr="00245448">
          <w:rPr>
            <w:rStyle w:val="Hyperlink"/>
            <w:rFonts w:cs="Arial"/>
            <w:noProof/>
          </w:rPr>
          <w:t>Other Failures</w:t>
        </w:r>
        <w:r>
          <w:rPr>
            <w:noProof/>
            <w:webHidden/>
          </w:rPr>
          <w:tab/>
        </w:r>
        <w:r>
          <w:rPr>
            <w:noProof/>
            <w:webHidden/>
          </w:rPr>
          <w:fldChar w:fldCharType="begin"/>
        </w:r>
        <w:r>
          <w:rPr>
            <w:noProof/>
            <w:webHidden/>
          </w:rPr>
          <w:instrText xml:space="preserve"> PAGEREF _Toc189052152 \h </w:instrText>
        </w:r>
        <w:r>
          <w:rPr>
            <w:noProof/>
            <w:webHidden/>
          </w:rPr>
        </w:r>
        <w:r>
          <w:rPr>
            <w:noProof/>
            <w:webHidden/>
          </w:rPr>
          <w:fldChar w:fldCharType="separate"/>
        </w:r>
        <w:r>
          <w:rPr>
            <w:noProof/>
            <w:webHidden/>
          </w:rPr>
          <w:t>18</w:t>
        </w:r>
        <w:r>
          <w:rPr>
            <w:noProof/>
            <w:webHidden/>
          </w:rPr>
          <w:fldChar w:fldCharType="end"/>
        </w:r>
      </w:hyperlink>
    </w:p>
    <w:p w14:paraId="1ECDCAA9" w14:textId="2A6DAD31"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153" w:history="1">
        <w:r w:rsidRPr="00245448">
          <w:rPr>
            <w:rStyle w:val="Hyperlink"/>
            <w:noProof/>
          </w:rPr>
          <w:t>8.4</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FAILED COMPONENTS</w:t>
        </w:r>
        <w:r>
          <w:rPr>
            <w:noProof/>
            <w:webHidden/>
          </w:rPr>
          <w:tab/>
        </w:r>
        <w:r>
          <w:rPr>
            <w:noProof/>
            <w:webHidden/>
          </w:rPr>
          <w:fldChar w:fldCharType="begin"/>
        </w:r>
        <w:r>
          <w:rPr>
            <w:noProof/>
            <w:webHidden/>
          </w:rPr>
          <w:instrText xml:space="preserve"> PAGEREF _Toc189052153 \h </w:instrText>
        </w:r>
        <w:r>
          <w:rPr>
            <w:noProof/>
            <w:webHidden/>
          </w:rPr>
        </w:r>
        <w:r>
          <w:rPr>
            <w:noProof/>
            <w:webHidden/>
          </w:rPr>
          <w:fldChar w:fldCharType="separate"/>
        </w:r>
        <w:r>
          <w:rPr>
            <w:noProof/>
            <w:webHidden/>
          </w:rPr>
          <w:t>18</w:t>
        </w:r>
        <w:r>
          <w:rPr>
            <w:noProof/>
            <w:webHidden/>
          </w:rPr>
          <w:fldChar w:fldCharType="end"/>
        </w:r>
      </w:hyperlink>
    </w:p>
    <w:p w14:paraId="57E4869E" w14:textId="1217A335"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154" w:history="1">
        <w:r w:rsidRPr="00245448">
          <w:rPr>
            <w:rStyle w:val="Hyperlink"/>
            <w:noProof/>
          </w:rPr>
          <w:t>8.5</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LOT FAILURE</w:t>
        </w:r>
        <w:r>
          <w:rPr>
            <w:noProof/>
            <w:webHidden/>
          </w:rPr>
          <w:tab/>
        </w:r>
        <w:r>
          <w:rPr>
            <w:noProof/>
            <w:webHidden/>
          </w:rPr>
          <w:fldChar w:fldCharType="begin"/>
        </w:r>
        <w:r>
          <w:rPr>
            <w:noProof/>
            <w:webHidden/>
          </w:rPr>
          <w:instrText xml:space="preserve"> PAGEREF _Toc189052154 \h </w:instrText>
        </w:r>
        <w:r>
          <w:rPr>
            <w:noProof/>
            <w:webHidden/>
          </w:rPr>
        </w:r>
        <w:r>
          <w:rPr>
            <w:noProof/>
            <w:webHidden/>
          </w:rPr>
          <w:fldChar w:fldCharType="separate"/>
        </w:r>
        <w:r>
          <w:rPr>
            <w:noProof/>
            <w:webHidden/>
          </w:rPr>
          <w:t>18</w:t>
        </w:r>
        <w:r>
          <w:rPr>
            <w:noProof/>
            <w:webHidden/>
          </w:rPr>
          <w:fldChar w:fldCharType="end"/>
        </w:r>
      </w:hyperlink>
    </w:p>
    <w:p w14:paraId="750D3157" w14:textId="68D94A75"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155" w:history="1">
        <w:r w:rsidRPr="00245448">
          <w:rPr>
            <w:rStyle w:val="Hyperlink"/>
            <w:noProof/>
          </w:rPr>
          <w:t>8.6</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DOCUMENTATION</w:t>
        </w:r>
        <w:r>
          <w:rPr>
            <w:noProof/>
            <w:webHidden/>
          </w:rPr>
          <w:tab/>
        </w:r>
        <w:r>
          <w:rPr>
            <w:noProof/>
            <w:webHidden/>
          </w:rPr>
          <w:fldChar w:fldCharType="begin"/>
        </w:r>
        <w:r>
          <w:rPr>
            <w:noProof/>
            <w:webHidden/>
          </w:rPr>
          <w:instrText xml:space="preserve"> PAGEREF _Toc189052155 \h </w:instrText>
        </w:r>
        <w:r>
          <w:rPr>
            <w:noProof/>
            <w:webHidden/>
          </w:rPr>
        </w:r>
        <w:r>
          <w:rPr>
            <w:noProof/>
            <w:webHidden/>
          </w:rPr>
          <w:fldChar w:fldCharType="separate"/>
        </w:r>
        <w:r>
          <w:rPr>
            <w:noProof/>
            <w:webHidden/>
          </w:rPr>
          <w:t>18</w:t>
        </w:r>
        <w:r>
          <w:rPr>
            <w:noProof/>
            <w:webHidden/>
          </w:rPr>
          <w:fldChar w:fldCharType="end"/>
        </w:r>
      </w:hyperlink>
    </w:p>
    <w:p w14:paraId="162ABD8F" w14:textId="045D6CC3" w:rsidR="006A12F1" w:rsidRDefault="006A12F1">
      <w:pPr>
        <w:pStyle w:val="TOC1"/>
        <w:rPr>
          <w:rFonts w:asciiTheme="minorHAnsi" w:eastAsiaTheme="minorEastAsia" w:hAnsiTheme="minorHAnsi" w:cstheme="minorBidi"/>
          <w:caps w:val="0"/>
          <w:noProof/>
          <w:kern w:val="2"/>
          <w:sz w:val="24"/>
          <w:szCs w:val="24"/>
          <w:lang w:eastAsia="en-GB"/>
          <w14:ligatures w14:val="standardContextual"/>
        </w:rPr>
      </w:pPr>
      <w:hyperlink w:anchor="_Toc189052156" w:history="1">
        <w:r w:rsidRPr="00245448">
          <w:rPr>
            <w:rStyle w:val="Hyperlink"/>
            <w:rFonts w:cs="Arial"/>
            <w:noProof/>
          </w:rPr>
          <w:t>9</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rFonts w:cs="Arial"/>
            <w:noProof/>
          </w:rPr>
          <w:t>TEST METHODS AND PROCEDURES</w:t>
        </w:r>
        <w:r>
          <w:rPr>
            <w:noProof/>
            <w:webHidden/>
          </w:rPr>
          <w:tab/>
        </w:r>
        <w:r>
          <w:rPr>
            <w:noProof/>
            <w:webHidden/>
          </w:rPr>
          <w:fldChar w:fldCharType="begin"/>
        </w:r>
        <w:r>
          <w:rPr>
            <w:noProof/>
            <w:webHidden/>
          </w:rPr>
          <w:instrText xml:space="preserve"> PAGEREF _Toc189052156 \h </w:instrText>
        </w:r>
        <w:r>
          <w:rPr>
            <w:noProof/>
            <w:webHidden/>
          </w:rPr>
        </w:r>
        <w:r>
          <w:rPr>
            <w:noProof/>
            <w:webHidden/>
          </w:rPr>
          <w:fldChar w:fldCharType="separate"/>
        </w:r>
        <w:r>
          <w:rPr>
            <w:noProof/>
            <w:webHidden/>
          </w:rPr>
          <w:t>22</w:t>
        </w:r>
        <w:r>
          <w:rPr>
            <w:noProof/>
            <w:webHidden/>
          </w:rPr>
          <w:fldChar w:fldCharType="end"/>
        </w:r>
      </w:hyperlink>
    </w:p>
    <w:p w14:paraId="00B6E09C" w14:textId="7FA2F836"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157" w:history="1">
        <w:r w:rsidRPr="00245448">
          <w:rPr>
            <w:rStyle w:val="Hyperlink"/>
            <w:noProof/>
          </w:rPr>
          <w:t>9.1</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EXTERNAL VISUAL INSPECTION</w:t>
        </w:r>
        <w:r>
          <w:rPr>
            <w:noProof/>
            <w:webHidden/>
          </w:rPr>
          <w:tab/>
        </w:r>
        <w:r>
          <w:rPr>
            <w:noProof/>
            <w:webHidden/>
          </w:rPr>
          <w:fldChar w:fldCharType="begin"/>
        </w:r>
        <w:r>
          <w:rPr>
            <w:noProof/>
            <w:webHidden/>
          </w:rPr>
          <w:instrText xml:space="preserve"> PAGEREF _Toc189052157 \h </w:instrText>
        </w:r>
        <w:r>
          <w:rPr>
            <w:noProof/>
            <w:webHidden/>
          </w:rPr>
        </w:r>
        <w:r>
          <w:rPr>
            <w:noProof/>
            <w:webHidden/>
          </w:rPr>
          <w:fldChar w:fldCharType="separate"/>
        </w:r>
        <w:r>
          <w:rPr>
            <w:noProof/>
            <w:webHidden/>
          </w:rPr>
          <w:t>22</w:t>
        </w:r>
        <w:r>
          <w:rPr>
            <w:noProof/>
            <w:webHidden/>
          </w:rPr>
          <w:fldChar w:fldCharType="end"/>
        </w:r>
      </w:hyperlink>
    </w:p>
    <w:p w14:paraId="02D362FE" w14:textId="1A8E6775"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158" w:history="1">
        <w:r w:rsidRPr="00245448">
          <w:rPr>
            <w:rStyle w:val="Hyperlink"/>
            <w:noProof/>
          </w:rPr>
          <w:t>9.2</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WEIGHT</w:t>
        </w:r>
        <w:r>
          <w:rPr>
            <w:noProof/>
            <w:webHidden/>
          </w:rPr>
          <w:tab/>
        </w:r>
        <w:r>
          <w:rPr>
            <w:noProof/>
            <w:webHidden/>
          </w:rPr>
          <w:fldChar w:fldCharType="begin"/>
        </w:r>
        <w:r>
          <w:rPr>
            <w:noProof/>
            <w:webHidden/>
          </w:rPr>
          <w:instrText xml:space="preserve"> PAGEREF _Toc189052158 \h </w:instrText>
        </w:r>
        <w:r>
          <w:rPr>
            <w:noProof/>
            <w:webHidden/>
          </w:rPr>
        </w:r>
        <w:r>
          <w:rPr>
            <w:noProof/>
            <w:webHidden/>
          </w:rPr>
          <w:fldChar w:fldCharType="separate"/>
        </w:r>
        <w:r>
          <w:rPr>
            <w:noProof/>
            <w:webHidden/>
          </w:rPr>
          <w:t>22</w:t>
        </w:r>
        <w:r>
          <w:rPr>
            <w:noProof/>
            <w:webHidden/>
          </w:rPr>
          <w:fldChar w:fldCharType="end"/>
        </w:r>
      </w:hyperlink>
    </w:p>
    <w:p w14:paraId="02896519" w14:textId="4C38C16B"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159" w:history="1">
        <w:r w:rsidRPr="00245448">
          <w:rPr>
            <w:rStyle w:val="Hyperlink"/>
            <w:noProof/>
          </w:rPr>
          <w:t>9.3</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DIMENSIONS</w:t>
        </w:r>
        <w:r>
          <w:rPr>
            <w:noProof/>
            <w:webHidden/>
          </w:rPr>
          <w:tab/>
        </w:r>
        <w:r>
          <w:rPr>
            <w:noProof/>
            <w:webHidden/>
          </w:rPr>
          <w:fldChar w:fldCharType="begin"/>
        </w:r>
        <w:r>
          <w:rPr>
            <w:noProof/>
            <w:webHidden/>
          </w:rPr>
          <w:instrText xml:space="preserve"> PAGEREF _Toc189052159 \h </w:instrText>
        </w:r>
        <w:r>
          <w:rPr>
            <w:noProof/>
            <w:webHidden/>
          </w:rPr>
        </w:r>
        <w:r>
          <w:rPr>
            <w:noProof/>
            <w:webHidden/>
          </w:rPr>
          <w:fldChar w:fldCharType="separate"/>
        </w:r>
        <w:r>
          <w:rPr>
            <w:noProof/>
            <w:webHidden/>
          </w:rPr>
          <w:t>22</w:t>
        </w:r>
        <w:r>
          <w:rPr>
            <w:noProof/>
            <w:webHidden/>
          </w:rPr>
          <w:fldChar w:fldCharType="end"/>
        </w:r>
      </w:hyperlink>
    </w:p>
    <w:p w14:paraId="6BF81F3F" w14:textId="702F8810"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160" w:history="1">
        <w:r w:rsidRPr="00245448">
          <w:rPr>
            <w:rStyle w:val="Hyperlink"/>
            <w:noProof/>
          </w:rPr>
          <w:t>9.4</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COATING TESTS (CONDUCTOR AND SHIELD STRANDS)</w:t>
        </w:r>
        <w:r>
          <w:rPr>
            <w:noProof/>
            <w:webHidden/>
          </w:rPr>
          <w:tab/>
        </w:r>
        <w:r>
          <w:rPr>
            <w:noProof/>
            <w:webHidden/>
          </w:rPr>
          <w:fldChar w:fldCharType="begin"/>
        </w:r>
        <w:r>
          <w:rPr>
            <w:noProof/>
            <w:webHidden/>
          </w:rPr>
          <w:instrText xml:space="preserve"> PAGEREF _Toc189052160 \h </w:instrText>
        </w:r>
        <w:r>
          <w:rPr>
            <w:noProof/>
            <w:webHidden/>
          </w:rPr>
        </w:r>
        <w:r>
          <w:rPr>
            <w:noProof/>
            <w:webHidden/>
          </w:rPr>
          <w:fldChar w:fldCharType="separate"/>
        </w:r>
        <w:r>
          <w:rPr>
            <w:noProof/>
            <w:webHidden/>
          </w:rPr>
          <w:t>23</w:t>
        </w:r>
        <w:r>
          <w:rPr>
            <w:noProof/>
            <w:webHidden/>
          </w:rPr>
          <w:fldChar w:fldCharType="end"/>
        </w:r>
      </w:hyperlink>
    </w:p>
    <w:p w14:paraId="28D39711" w14:textId="44B50152" w:rsidR="006A12F1" w:rsidRDefault="006A12F1">
      <w:pPr>
        <w:pStyle w:val="TOC3"/>
        <w:rPr>
          <w:rFonts w:asciiTheme="minorHAnsi" w:eastAsiaTheme="minorEastAsia" w:hAnsiTheme="minorHAnsi" w:cstheme="minorBidi"/>
          <w:noProof/>
          <w:kern w:val="2"/>
          <w:sz w:val="24"/>
          <w:szCs w:val="24"/>
          <w:lang w:eastAsia="en-GB"/>
          <w14:ligatures w14:val="standardContextual"/>
        </w:rPr>
      </w:pPr>
      <w:hyperlink w:anchor="_Toc189052161" w:history="1">
        <w:r w:rsidRPr="00245448">
          <w:rPr>
            <w:rStyle w:val="Hyperlink"/>
            <w:rFonts w:cs="Arial"/>
            <w:noProof/>
          </w:rPr>
          <w:t>9.4.1</w:t>
        </w:r>
        <w:r>
          <w:rPr>
            <w:rFonts w:asciiTheme="minorHAnsi" w:eastAsiaTheme="minorEastAsia" w:hAnsiTheme="minorHAnsi" w:cstheme="minorBidi"/>
            <w:noProof/>
            <w:kern w:val="2"/>
            <w:sz w:val="24"/>
            <w:szCs w:val="24"/>
            <w:lang w:eastAsia="en-GB"/>
            <w14:ligatures w14:val="standardContextual"/>
          </w:rPr>
          <w:tab/>
        </w:r>
        <w:r w:rsidRPr="00245448">
          <w:rPr>
            <w:rStyle w:val="Hyperlink"/>
            <w:rFonts w:cs="Arial"/>
            <w:noProof/>
          </w:rPr>
          <w:t>Silver-coated Wires</w:t>
        </w:r>
        <w:r>
          <w:rPr>
            <w:noProof/>
            <w:webHidden/>
          </w:rPr>
          <w:tab/>
        </w:r>
        <w:r>
          <w:rPr>
            <w:noProof/>
            <w:webHidden/>
          </w:rPr>
          <w:fldChar w:fldCharType="begin"/>
        </w:r>
        <w:r>
          <w:rPr>
            <w:noProof/>
            <w:webHidden/>
          </w:rPr>
          <w:instrText xml:space="preserve"> PAGEREF _Toc189052161 \h </w:instrText>
        </w:r>
        <w:r>
          <w:rPr>
            <w:noProof/>
            <w:webHidden/>
          </w:rPr>
        </w:r>
        <w:r>
          <w:rPr>
            <w:noProof/>
            <w:webHidden/>
          </w:rPr>
          <w:fldChar w:fldCharType="separate"/>
        </w:r>
        <w:r>
          <w:rPr>
            <w:noProof/>
            <w:webHidden/>
          </w:rPr>
          <w:t>23</w:t>
        </w:r>
        <w:r>
          <w:rPr>
            <w:noProof/>
            <w:webHidden/>
          </w:rPr>
          <w:fldChar w:fldCharType="end"/>
        </w:r>
      </w:hyperlink>
    </w:p>
    <w:p w14:paraId="58572630" w14:textId="1ADBB071" w:rsidR="006A12F1" w:rsidRDefault="006A12F1">
      <w:pPr>
        <w:pStyle w:val="TOC3"/>
        <w:rPr>
          <w:rFonts w:asciiTheme="minorHAnsi" w:eastAsiaTheme="minorEastAsia" w:hAnsiTheme="minorHAnsi" w:cstheme="minorBidi"/>
          <w:noProof/>
          <w:kern w:val="2"/>
          <w:sz w:val="24"/>
          <w:szCs w:val="24"/>
          <w:lang w:eastAsia="en-GB"/>
          <w14:ligatures w14:val="standardContextual"/>
        </w:rPr>
      </w:pPr>
      <w:hyperlink w:anchor="_Toc189052162" w:history="1">
        <w:r w:rsidRPr="00245448">
          <w:rPr>
            <w:rStyle w:val="Hyperlink"/>
            <w:rFonts w:cs="Arial"/>
            <w:noProof/>
          </w:rPr>
          <w:t>9.4.2</w:t>
        </w:r>
        <w:r>
          <w:rPr>
            <w:rFonts w:asciiTheme="minorHAnsi" w:eastAsiaTheme="minorEastAsia" w:hAnsiTheme="minorHAnsi" w:cstheme="minorBidi"/>
            <w:noProof/>
            <w:kern w:val="2"/>
            <w:sz w:val="24"/>
            <w:szCs w:val="24"/>
            <w:lang w:eastAsia="en-GB"/>
            <w14:ligatures w14:val="standardContextual"/>
          </w:rPr>
          <w:tab/>
        </w:r>
        <w:r w:rsidRPr="00245448">
          <w:rPr>
            <w:rStyle w:val="Hyperlink"/>
            <w:rFonts w:cs="Arial"/>
            <w:noProof/>
          </w:rPr>
          <w:t>Other Coatings</w:t>
        </w:r>
        <w:r>
          <w:rPr>
            <w:noProof/>
            <w:webHidden/>
          </w:rPr>
          <w:tab/>
        </w:r>
        <w:r>
          <w:rPr>
            <w:noProof/>
            <w:webHidden/>
          </w:rPr>
          <w:fldChar w:fldCharType="begin"/>
        </w:r>
        <w:r>
          <w:rPr>
            <w:noProof/>
            <w:webHidden/>
          </w:rPr>
          <w:instrText xml:space="preserve"> PAGEREF _Toc189052162 \h </w:instrText>
        </w:r>
        <w:r>
          <w:rPr>
            <w:noProof/>
            <w:webHidden/>
          </w:rPr>
        </w:r>
        <w:r>
          <w:rPr>
            <w:noProof/>
            <w:webHidden/>
          </w:rPr>
          <w:fldChar w:fldCharType="separate"/>
        </w:r>
        <w:r>
          <w:rPr>
            <w:noProof/>
            <w:webHidden/>
          </w:rPr>
          <w:t>23</w:t>
        </w:r>
        <w:r>
          <w:rPr>
            <w:noProof/>
            <w:webHidden/>
          </w:rPr>
          <w:fldChar w:fldCharType="end"/>
        </w:r>
      </w:hyperlink>
    </w:p>
    <w:p w14:paraId="2260F66D" w14:textId="104293E0"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163" w:history="1">
        <w:r w:rsidRPr="00245448">
          <w:rPr>
            <w:rStyle w:val="Hyperlink"/>
            <w:noProof/>
          </w:rPr>
          <w:t>9.5</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CONDUCTOR RESISTANCE</w:t>
        </w:r>
        <w:r>
          <w:rPr>
            <w:noProof/>
            <w:webHidden/>
          </w:rPr>
          <w:tab/>
        </w:r>
        <w:r>
          <w:rPr>
            <w:noProof/>
            <w:webHidden/>
          </w:rPr>
          <w:fldChar w:fldCharType="begin"/>
        </w:r>
        <w:r>
          <w:rPr>
            <w:noProof/>
            <w:webHidden/>
          </w:rPr>
          <w:instrText xml:space="preserve"> PAGEREF _Toc189052163 \h </w:instrText>
        </w:r>
        <w:r>
          <w:rPr>
            <w:noProof/>
            <w:webHidden/>
          </w:rPr>
        </w:r>
        <w:r>
          <w:rPr>
            <w:noProof/>
            <w:webHidden/>
          </w:rPr>
          <w:fldChar w:fldCharType="separate"/>
        </w:r>
        <w:r>
          <w:rPr>
            <w:noProof/>
            <w:webHidden/>
          </w:rPr>
          <w:t>23</w:t>
        </w:r>
        <w:r>
          <w:rPr>
            <w:noProof/>
            <w:webHidden/>
          </w:rPr>
          <w:fldChar w:fldCharType="end"/>
        </w:r>
      </w:hyperlink>
    </w:p>
    <w:p w14:paraId="7CDA7827" w14:textId="6FBC6AB2"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164" w:history="1">
        <w:r w:rsidRPr="00245448">
          <w:rPr>
            <w:rStyle w:val="Hyperlink"/>
            <w:noProof/>
          </w:rPr>
          <w:t>9.6</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SPARK TEST</w:t>
        </w:r>
        <w:r>
          <w:rPr>
            <w:noProof/>
            <w:webHidden/>
          </w:rPr>
          <w:tab/>
        </w:r>
        <w:r>
          <w:rPr>
            <w:noProof/>
            <w:webHidden/>
          </w:rPr>
          <w:fldChar w:fldCharType="begin"/>
        </w:r>
        <w:r>
          <w:rPr>
            <w:noProof/>
            <w:webHidden/>
          </w:rPr>
          <w:instrText xml:space="preserve"> PAGEREF _Toc189052164 \h </w:instrText>
        </w:r>
        <w:r>
          <w:rPr>
            <w:noProof/>
            <w:webHidden/>
          </w:rPr>
        </w:r>
        <w:r>
          <w:rPr>
            <w:noProof/>
            <w:webHidden/>
          </w:rPr>
          <w:fldChar w:fldCharType="separate"/>
        </w:r>
        <w:r>
          <w:rPr>
            <w:noProof/>
            <w:webHidden/>
          </w:rPr>
          <w:t>23</w:t>
        </w:r>
        <w:r>
          <w:rPr>
            <w:noProof/>
            <w:webHidden/>
          </w:rPr>
          <w:fldChar w:fldCharType="end"/>
        </w:r>
      </w:hyperlink>
    </w:p>
    <w:p w14:paraId="64407816" w14:textId="0A52982A" w:rsidR="006A12F1" w:rsidRDefault="006A12F1">
      <w:pPr>
        <w:pStyle w:val="TOC3"/>
        <w:rPr>
          <w:rFonts w:asciiTheme="minorHAnsi" w:eastAsiaTheme="minorEastAsia" w:hAnsiTheme="minorHAnsi" w:cstheme="minorBidi"/>
          <w:noProof/>
          <w:kern w:val="2"/>
          <w:sz w:val="24"/>
          <w:szCs w:val="24"/>
          <w:lang w:eastAsia="en-GB"/>
          <w14:ligatures w14:val="standardContextual"/>
        </w:rPr>
      </w:pPr>
      <w:hyperlink w:anchor="_Toc189052165" w:history="1">
        <w:r w:rsidRPr="00245448">
          <w:rPr>
            <w:rStyle w:val="Hyperlink"/>
            <w:rFonts w:cs="Arial"/>
            <w:noProof/>
          </w:rPr>
          <w:t>9.6.1</w:t>
        </w:r>
        <w:r>
          <w:rPr>
            <w:rFonts w:asciiTheme="minorHAnsi" w:eastAsiaTheme="minorEastAsia" w:hAnsiTheme="minorHAnsi" w:cstheme="minorBidi"/>
            <w:noProof/>
            <w:kern w:val="2"/>
            <w:sz w:val="24"/>
            <w:szCs w:val="24"/>
            <w:lang w:eastAsia="en-GB"/>
            <w14:ligatures w14:val="standardContextual"/>
          </w:rPr>
          <w:tab/>
        </w:r>
        <w:r w:rsidRPr="00245448">
          <w:rPr>
            <w:rStyle w:val="Hyperlink"/>
            <w:rFonts w:cs="Arial"/>
            <w:noProof/>
          </w:rPr>
          <w:t>Dry Test</w:t>
        </w:r>
        <w:r>
          <w:rPr>
            <w:noProof/>
            <w:webHidden/>
          </w:rPr>
          <w:tab/>
        </w:r>
        <w:r>
          <w:rPr>
            <w:noProof/>
            <w:webHidden/>
          </w:rPr>
          <w:fldChar w:fldCharType="begin"/>
        </w:r>
        <w:r>
          <w:rPr>
            <w:noProof/>
            <w:webHidden/>
          </w:rPr>
          <w:instrText xml:space="preserve"> PAGEREF _Toc189052165 \h </w:instrText>
        </w:r>
        <w:r>
          <w:rPr>
            <w:noProof/>
            <w:webHidden/>
          </w:rPr>
        </w:r>
        <w:r>
          <w:rPr>
            <w:noProof/>
            <w:webHidden/>
          </w:rPr>
          <w:fldChar w:fldCharType="separate"/>
        </w:r>
        <w:r>
          <w:rPr>
            <w:noProof/>
            <w:webHidden/>
          </w:rPr>
          <w:t>24</w:t>
        </w:r>
        <w:r>
          <w:rPr>
            <w:noProof/>
            <w:webHidden/>
          </w:rPr>
          <w:fldChar w:fldCharType="end"/>
        </w:r>
      </w:hyperlink>
    </w:p>
    <w:p w14:paraId="184BD104" w14:textId="42E2F313" w:rsidR="006A12F1" w:rsidRDefault="006A12F1">
      <w:pPr>
        <w:pStyle w:val="TOC3"/>
        <w:rPr>
          <w:rFonts w:asciiTheme="minorHAnsi" w:eastAsiaTheme="minorEastAsia" w:hAnsiTheme="minorHAnsi" w:cstheme="minorBidi"/>
          <w:noProof/>
          <w:kern w:val="2"/>
          <w:sz w:val="24"/>
          <w:szCs w:val="24"/>
          <w:lang w:eastAsia="en-GB"/>
          <w14:ligatures w14:val="standardContextual"/>
        </w:rPr>
      </w:pPr>
      <w:hyperlink w:anchor="_Toc189052166" w:history="1">
        <w:r w:rsidRPr="00245448">
          <w:rPr>
            <w:rStyle w:val="Hyperlink"/>
            <w:rFonts w:cs="Arial"/>
            <w:noProof/>
          </w:rPr>
          <w:t>9.6.2</w:t>
        </w:r>
        <w:r>
          <w:rPr>
            <w:rFonts w:asciiTheme="minorHAnsi" w:eastAsiaTheme="minorEastAsia" w:hAnsiTheme="minorHAnsi" w:cstheme="minorBidi"/>
            <w:noProof/>
            <w:kern w:val="2"/>
            <w:sz w:val="24"/>
            <w:szCs w:val="24"/>
            <w:lang w:eastAsia="en-GB"/>
            <w14:ligatures w14:val="standardContextual"/>
          </w:rPr>
          <w:tab/>
        </w:r>
        <w:r w:rsidRPr="00245448">
          <w:rPr>
            <w:rStyle w:val="Hyperlink"/>
            <w:rFonts w:cs="Arial"/>
            <w:noProof/>
          </w:rPr>
          <w:t>Dry Impulse Test</w:t>
        </w:r>
        <w:r>
          <w:rPr>
            <w:noProof/>
            <w:webHidden/>
          </w:rPr>
          <w:tab/>
        </w:r>
        <w:r>
          <w:rPr>
            <w:noProof/>
            <w:webHidden/>
          </w:rPr>
          <w:fldChar w:fldCharType="begin"/>
        </w:r>
        <w:r>
          <w:rPr>
            <w:noProof/>
            <w:webHidden/>
          </w:rPr>
          <w:instrText xml:space="preserve"> PAGEREF _Toc189052166 \h </w:instrText>
        </w:r>
        <w:r>
          <w:rPr>
            <w:noProof/>
            <w:webHidden/>
          </w:rPr>
        </w:r>
        <w:r>
          <w:rPr>
            <w:noProof/>
            <w:webHidden/>
          </w:rPr>
          <w:fldChar w:fldCharType="separate"/>
        </w:r>
        <w:r>
          <w:rPr>
            <w:noProof/>
            <w:webHidden/>
          </w:rPr>
          <w:t>24</w:t>
        </w:r>
        <w:r>
          <w:rPr>
            <w:noProof/>
            <w:webHidden/>
          </w:rPr>
          <w:fldChar w:fldCharType="end"/>
        </w:r>
      </w:hyperlink>
    </w:p>
    <w:p w14:paraId="2F9E44F2" w14:textId="7595B6FA"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167" w:history="1">
        <w:r w:rsidRPr="00245448">
          <w:rPr>
            <w:rStyle w:val="Hyperlink"/>
            <w:noProof/>
          </w:rPr>
          <w:t>9.7</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VOLTAGE TEST</w:t>
        </w:r>
        <w:r>
          <w:rPr>
            <w:noProof/>
            <w:webHidden/>
          </w:rPr>
          <w:tab/>
        </w:r>
        <w:r>
          <w:rPr>
            <w:noProof/>
            <w:webHidden/>
          </w:rPr>
          <w:fldChar w:fldCharType="begin"/>
        </w:r>
        <w:r>
          <w:rPr>
            <w:noProof/>
            <w:webHidden/>
          </w:rPr>
          <w:instrText xml:space="preserve"> PAGEREF _Toc189052167 \h </w:instrText>
        </w:r>
        <w:r>
          <w:rPr>
            <w:noProof/>
            <w:webHidden/>
          </w:rPr>
        </w:r>
        <w:r>
          <w:rPr>
            <w:noProof/>
            <w:webHidden/>
          </w:rPr>
          <w:fldChar w:fldCharType="separate"/>
        </w:r>
        <w:r>
          <w:rPr>
            <w:noProof/>
            <w:webHidden/>
          </w:rPr>
          <w:t>24</w:t>
        </w:r>
        <w:r>
          <w:rPr>
            <w:noProof/>
            <w:webHidden/>
          </w:rPr>
          <w:fldChar w:fldCharType="end"/>
        </w:r>
      </w:hyperlink>
    </w:p>
    <w:p w14:paraId="65C7BE1F" w14:textId="6CA0FD05"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168" w:history="1">
        <w:r w:rsidRPr="00245448">
          <w:rPr>
            <w:rStyle w:val="Hyperlink"/>
            <w:noProof/>
          </w:rPr>
          <w:t>9.8</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INSULATION RESISTANCE</w:t>
        </w:r>
        <w:r>
          <w:rPr>
            <w:noProof/>
            <w:webHidden/>
          </w:rPr>
          <w:tab/>
        </w:r>
        <w:r>
          <w:rPr>
            <w:noProof/>
            <w:webHidden/>
          </w:rPr>
          <w:fldChar w:fldCharType="begin"/>
        </w:r>
        <w:r>
          <w:rPr>
            <w:noProof/>
            <w:webHidden/>
          </w:rPr>
          <w:instrText xml:space="preserve"> PAGEREF _Toc189052168 \h </w:instrText>
        </w:r>
        <w:r>
          <w:rPr>
            <w:noProof/>
            <w:webHidden/>
          </w:rPr>
        </w:r>
        <w:r>
          <w:rPr>
            <w:noProof/>
            <w:webHidden/>
          </w:rPr>
          <w:fldChar w:fldCharType="separate"/>
        </w:r>
        <w:r>
          <w:rPr>
            <w:noProof/>
            <w:webHidden/>
          </w:rPr>
          <w:t>25</w:t>
        </w:r>
        <w:r>
          <w:rPr>
            <w:noProof/>
            <w:webHidden/>
          </w:rPr>
          <w:fldChar w:fldCharType="end"/>
        </w:r>
      </w:hyperlink>
    </w:p>
    <w:p w14:paraId="3AD58CAB" w14:textId="75DCD082"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169" w:history="1">
        <w:r w:rsidRPr="00245448">
          <w:rPr>
            <w:rStyle w:val="Hyperlink"/>
            <w:noProof/>
          </w:rPr>
          <w:t>9.9</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STRIPPING CAPABILITY</w:t>
        </w:r>
        <w:r>
          <w:rPr>
            <w:noProof/>
            <w:webHidden/>
          </w:rPr>
          <w:tab/>
        </w:r>
        <w:r>
          <w:rPr>
            <w:noProof/>
            <w:webHidden/>
          </w:rPr>
          <w:fldChar w:fldCharType="begin"/>
        </w:r>
        <w:r>
          <w:rPr>
            <w:noProof/>
            <w:webHidden/>
          </w:rPr>
          <w:instrText xml:space="preserve"> PAGEREF _Toc189052169 \h </w:instrText>
        </w:r>
        <w:r>
          <w:rPr>
            <w:noProof/>
            <w:webHidden/>
          </w:rPr>
        </w:r>
        <w:r>
          <w:rPr>
            <w:noProof/>
            <w:webHidden/>
          </w:rPr>
          <w:fldChar w:fldCharType="separate"/>
        </w:r>
        <w:r>
          <w:rPr>
            <w:noProof/>
            <w:webHidden/>
          </w:rPr>
          <w:t>25</w:t>
        </w:r>
        <w:r>
          <w:rPr>
            <w:noProof/>
            <w:webHidden/>
          </w:rPr>
          <w:fldChar w:fldCharType="end"/>
        </w:r>
      </w:hyperlink>
    </w:p>
    <w:p w14:paraId="2D825B0F" w14:textId="261E6BF2"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170" w:history="1">
        <w:r w:rsidRPr="00245448">
          <w:rPr>
            <w:rStyle w:val="Hyperlink"/>
            <w:noProof/>
          </w:rPr>
          <w:t>9.10</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ANTHONY AND BROWN TEST (ONLY APPLICABLE TO SILVER-PLATED WIRES)</w:t>
        </w:r>
        <w:r>
          <w:rPr>
            <w:noProof/>
            <w:webHidden/>
          </w:rPr>
          <w:tab/>
        </w:r>
        <w:r>
          <w:rPr>
            <w:noProof/>
            <w:webHidden/>
          </w:rPr>
          <w:fldChar w:fldCharType="begin"/>
        </w:r>
        <w:r>
          <w:rPr>
            <w:noProof/>
            <w:webHidden/>
          </w:rPr>
          <w:instrText xml:space="preserve"> PAGEREF _Toc189052170 \h </w:instrText>
        </w:r>
        <w:r>
          <w:rPr>
            <w:noProof/>
            <w:webHidden/>
          </w:rPr>
        </w:r>
        <w:r>
          <w:rPr>
            <w:noProof/>
            <w:webHidden/>
          </w:rPr>
          <w:fldChar w:fldCharType="separate"/>
        </w:r>
        <w:r>
          <w:rPr>
            <w:noProof/>
            <w:webHidden/>
          </w:rPr>
          <w:t>25</w:t>
        </w:r>
        <w:r>
          <w:rPr>
            <w:noProof/>
            <w:webHidden/>
          </w:rPr>
          <w:fldChar w:fldCharType="end"/>
        </w:r>
      </w:hyperlink>
    </w:p>
    <w:p w14:paraId="7CEC073E" w14:textId="13CACEE1"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171" w:history="1">
        <w:r w:rsidRPr="00245448">
          <w:rPr>
            <w:rStyle w:val="Hyperlink"/>
            <w:noProof/>
          </w:rPr>
          <w:t>9.11</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MECHANICAL PROPERTIES OF CONDUCTOR (FED-STD-228-3211)</w:t>
        </w:r>
        <w:r>
          <w:rPr>
            <w:noProof/>
            <w:webHidden/>
          </w:rPr>
          <w:tab/>
        </w:r>
        <w:r>
          <w:rPr>
            <w:noProof/>
            <w:webHidden/>
          </w:rPr>
          <w:fldChar w:fldCharType="begin"/>
        </w:r>
        <w:r>
          <w:rPr>
            <w:noProof/>
            <w:webHidden/>
          </w:rPr>
          <w:instrText xml:space="preserve"> PAGEREF _Toc189052171 \h </w:instrText>
        </w:r>
        <w:r>
          <w:rPr>
            <w:noProof/>
            <w:webHidden/>
          </w:rPr>
        </w:r>
        <w:r>
          <w:rPr>
            <w:noProof/>
            <w:webHidden/>
          </w:rPr>
          <w:fldChar w:fldCharType="separate"/>
        </w:r>
        <w:r>
          <w:rPr>
            <w:noProof/>
            <w:webHidden/>
          </w:rPr>
          <w:t>26</w:t>
        </w:r>
        <w:r>
          <w:rPr>
            <w:noProof/>
            <w:webHidden/>
          </w:rPr>
          <w:fldChar w:fldCharType="end"/>
        </w:r>
      </w:hyperlink>
    </w:p>
    <w:p w14:paraId="05DEC997" w14:textId="27120840"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172" w:history="1">
        <w:r w:rsidRPr="00245448">
          <w:rPr>
            <w:rStyle w:val="Hyperlink"/>
            <w:noProof/>
          </w:rPr>
          <w:t>9.12</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ACCELERATED AGEING</w:t>
        </w:r>
        <w:r>
          <w:rPr>
            <w:noProof/>
            <w:webHidden/>
          </w:rPr>
          <w:tab/>
        </w:r>
        <w:r>
          <w:rPr>
            <w:noProof/>
            <w:webHidden/>
          </w:rPr>
          <w:fldChar w:fldCharType="begin"/>
        </w:r>
        <w:r>
          <w:rPr>
            <w:noProof/>
            <w:webHidden/>
          </w:rPr>
          <w:instrText xml:space="preserve"> PAGEREF _Toc189052172 \h </w:instrText>
        </w:r>
        <w:r>
          <w:rPr>
            <w:noProof/>
            <w:webHidden/>
          </w:rPr>
        </w:r>
        <w:r>
          <w:rPr>
            <w:noProof/>
            <w:webHidden/>
          </w:rPr>
          <w:fldChar w:fldCharType="separate"/>
        </w:r>
        <w:r>
          <w:rPr>
            <w:noProof/>
            <w:webHidden/>
          </w:rPr>
          <w:t>26</w:t>
        </w:r>
        <w:r>
          <w:rPr>
            <w:noProof/>
            <w:webHidden/>
          </w:rPr>
          <w:fldChar w:fldCharType="end"/>
        </w:r>
      </w:hyperlink>
    </w:p>
    <w:p w14:paraId="4EE86744" w14:textId="3BC5F2E5" w:rsidR="006A12F1" w:rsidRDefault="006A12F1">
      <w:pPr>
        <w:pStyle w:val="TOC3"/>
        <w:rPr>
          <w:rFonts w:asciiTheme="minorHAnsi" w:eastAsiaTheme="minorEastAsia" w:hAnsiTheme="minorHAnsi" w:cstheme="minorBidi"/>
          <w:noProof/>
          <w:kern w:val="2"/>
          <w:sz w:val="24"/>
          <w:szCs w:val="24"/>
          <w:lang w:eastAsia="en-GB"/>
          <w14:ligatures w14:val="standardContextual"/>
        </w:rPr>
      </w:pPr>
      <w:hyperlink w:anchor="_Toc189052173" w:history="1">
        <w:r w:rsidRPr="00245448">
          <w:rPr>
            <w:rStyle w:val="Hyperlink"/>
            <w:rFonts w:cs="Arial"/>
            <w:noProof/>
          </w:rPr>
          <w:t>9.12.1</w:t>
        </w:r>
        <w:r>
          <w:rPr>
            <w:rFonts w:asciiTheme="minorHAnsi" w:eastAsiaTheme="minorEastAsia" w:hAnsiTheme="minorHAnsi" w:cstheme="minorBidi"/>
            <w:noProof/>
            <w:kern w:val="2"/>
            <w:sz w:val="24"/>
            <w:szCs w:val="24"/>
            <w:lang w:eastAsia="en-GB"/>
            <w14:ligatures w14:val="standardContextual"/>
          </w:rPr>
          <w:tab/>
        </w:r>
        <w:r w:rsidRPr="00245448">
          <w:rPr>
            <w:rStyle w:val="Hyperlink"/>
            <w:rFonts w:cs="Arial"/>
            <w:noProof/>
          </w:rPr>
          <w:t>Finished Wires</w:t>
        </w:r>
        <w:r>
          <w:rPr>
            <w:noProof/>
            <w:webHidden/>
          </w:rPr>
          <w:tab/>
        </w:r>
        <w:r>
          <w:rPr>
            <w:noProof/>
            <w:webHidden/>
          </w:rPr>
          <w:fldChar w:fldCharType="begin"/>
        </w:r>
        <w:r>
          <w:rPr>
            <w:noProof/>
            <w:webHidden/>
          </w:rPr>
          <w:instrText xml:space="preserve"> PAGEREF _Toc189052173 \h </w:instrText>
        </w:r>
        <w:r>
          <w:rPr>
            <w:noProof/>
            <w:webHidden/>
          </w:rPr>
        </w:r>
        <w:r>
          <w:rPr>
            <w:noProof/>
            <w:webHidden/>
          </w:rPr>
          <w:fldChar w:fldCharType="separate"/>
        </w:r>
        <w:r>
          <w:rPr>
            <w:noProof/>
            <w:webHidden/>
          </w:rPr>
          <w:t>26</w:t>
        </w:r>
        <w:r>
          <w:rPr>
            <w:noProof/>
            <w:webHidden/>
          </w:rPr>
          <w:fldChar w:fldCharType="end"/>
        </w:r>
      </w:hyperlink>
    </w:p>
    <w:p w14:paraId="44CE8B7F" w14:textId="58A57262" w:rsidR="006A12F1" w:rsidRDefault="006A12F1">
      <w:pPr>
        <w:pStyle w:val="TOC3"/>
        <w:rPr>
          <w:rFonts w:asciiTheme="minorHAnsi" w:eastAsiaTheme="minorEastAsia" w:hAnsiTheme="minorHAnsi" w:cstheme="minorBidi"/>
          <w:noProof/>
          <w:kern w:val="2"/>
          <w:sz w:val="24"/>
          <w:szCs w:val="24"/>
          <w:lang w:eastAsia="en-GB"/>
          <w14:ligatures w14:val="standardContextual"/>
        </w:rPr>
      </w:pPr>
      <w:hyperlink w:anchor="_Toc189052174" w:history="1">
        <w:r w:rsidRPr="00245448">
          <w:rPr>
            <w:rStyle w:val="Hyperlink"/>
            <w:rFonts w:cs="Arial"/>
            <w:noProof/>
          </w:rPr>
          <w:t>9.12.2</w:t>
        </w:r>
        <w:r>
          <w:rPr>
            <w:rFonts w:asciiTheme="minorHAnsi" w:eastAsiaTheme="minorEastAsia" w:hAnsiTheme="minorHAnsi" w:cstheme="minorBidi"/>
            <w:noProof/>
            <w:kern w:val="2"/>
            <w:sz w:val="24"/>
            <w:szCs w:val="24"/>
            <w:lang w:eastAsia="en-GB"/>
            <w14:ligatures w14:val="standardContextual"/>
          </w:rPr>
          <w:tab/>
        </w:r>
        <w:r w:rsidRPr="00245448">
          <w:rPr>
            <w:rStyle w:val="Hyperlink"/>
            <w:rFonts w:cs="Arial"/>
            <w:noProof/>
          </w:rPr>
          <w:t>Shielded and Jacketed Cables</w:t>
        </w:r>
        <w:r>
          <w:rPr>
            <w:noProof/>
            <w:webHidden/>
          </w:rPr>
          <w:tab/>
        </w:r>
        <w:r>
          <w:rPr>
            <w:noProof/>
            <w:webHidden/>
          </w:rPr>
          <w:fldChar w:fldCharType="begin"/>
        </w:r>
        <w:r>
          <w:rPr>
            <w:noProof/>
            <w:webHidden/>
          </w:rPr>
          <w:instrText xml:space="preserve"> PAGEREF _Toc189052174 \h </w:instrText>
        </w:r>
        <w:r>
          <w:rPr>
            <w:noProof/>
            <w:webHidden/>
          </w:rPr>
        </w:r>
        <w:r>
          <w:rPr>
            <w:noProof/>
            <w:webHidden/>
          </w:rPr>
          <w:fldChar w:fldCharType="separate"/>
        </w:r>
        <w:r>
          <w:rPr>
            <w:noProof/>
            <w:webHidden/>
          </w:rPr>
          <w:t>26</w:t>
        </w:r>
        <w:r>
          <w:rPr>
            <w:noProof/>
            <w:webHidden/>
          </w:rPr>
          <w:fldChar w:fldCharType="end"/>
        </w:r>
      </w:hyperlink>
    </w:p>
    <w:p w14:paraId="42CA6147" w14:textId="061EF3B9"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175" w:history="1">
        <w:r w:rsidRPr="00245448">
          <w:rPr>
            <w:rStyle w:val="Hyperlink"/>
            <w:noProof/>
          </w:rPr>
          <w:t>9.13</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WRAP TEST AT AMBIENT TEMPERATURE</w:t>
        </w:r>
        <w:r>
          <w:rPr>
            <w:noProof/>
            <w:webHidden/>
          </w:rPr>
          <w:tab/>
        </w:r>
        <w:r>
          <w:rPr>
            <w:noProof/>
            <w:webHidden/>
          </w:rPr>
          <w:fldChar w:fldCharType="begin"/>
        </w:r>
        <w:r>
          <w:rPr>
            <w:noProof/>
            <w:webHidden/>
          </w:rPr>
          <w:instrText xml:space="preserve"> PAGEREF _Toc189052175 \h </w:instrText>
        </w:r>
        <w:r>
          <w:rPr>
            <w:noProof/>
            <w:webHidden/>
          </w:rPr>
        </w:r>
        <w:r>
          <w:rPr>
            <w:noProof/>
            <w:webHidden/>
          </w:rPr>
          <w:fldChar w:fldCharType="separate"/>
        </w:r>
        <w:r>
          <w:rPr>
            <w:noProof/>
            <w:webHidden/>
          </w:rPr>
          <w:t>27</w:t>
        </w:r>
        <w:r>
          <w:rPr>
            <w:noProof/>
            <w:webHidden/>
          </w:rPr>
          <w:fldChar w:fldCharType="end"/>
        </w:r>
      </w:hyperlink>
    </w:p>
    <w:p w14:paraId="6902A7F9" w14:textId="4300ADEF"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176" w:history="1">
        <w:r w:rsidRPr="00245448">
          <w:rPr>
            <w:rStyle w:val="Hyperlink"/>
            <w:noProof/>
            <w:highlight w:val="cyan"/>
          </w:rPr>
          <w:t>9.14</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highlight w:val="cyan"/>
          </w:rPr>
          <w:t>VOLTAGE TEST</w:t>
        </w:r>
        <w:r>
          <w:rPr>
            <w:noProof/>
            <w:webHidden/>
          </w:rPr>
          <w:tab/>
        </w:r>
        <w:r>
          <w:rPr>
            <w:noProof/>
            <w:webHidden/>
          </w:rPr>
          <w:fldChar w:fldCharType="begin"/>
        </w:r>
        <w:r>
          <w:rPr>
            <w:noProof/>
            <w:webHidden/>
          </w:rPr>
          <w:instrText xml:space="preserve"> PAGEREF _Toc189052176 \h </w:instrText>
        </w:r>
        <w:r>
          <w:rPr>
            <w:noProof/>
            <w:webHidden/>
          </w:rPr>
        </w:r>
        <w:r>
          <w:rPr>
            <w:noProof/>
            <w:webHidden/>
          </w:rPr>
          <w:fldChar w:fldCharType="separate"/>
        </w:r>
        <w:r>
          <w:rPr>
            <w:noProof/>
            <w:webHidden/>
          </w:rPr>
          <w:t>27</w:t>
        </w:r>
        <w:r>
          <w:rPr>
            <w:noProof/>
            <w:webHidden/>
          </w:rPr>
          <w:fldChar w:fldCharType="end"/>
        </w:r>
      </w:hyperlink>
    </w:p>
    <w:p w14:paraId="25F2EABA" w14:textId="3555ABE8"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177" w:history="1">
        <w:r w:rsidRPr="00245448">
          <w:rPr>
            <w:rStyle w:val="Hyperlink"/>
            <w:noProof/>
          </w:rPr>
          <w:t>9.15</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SHRINKAGE</w:t>
        </w:r>
        <w:r>
          <w:rPr>
            <w:noProof/>
            <w:webHidden/>
          </w:rPr>
          <w:tab/>
        </w:r>
        <w:r>
          <w:rPr>
            <w:noProof/>
            <w:webHidden/>
          </w:rPr>
          <w:fldChar w:fldCharType="begin"/>
        </w:r>
        <w:r>
          <w:rPr>
            <w:noProof/>
            <w:webHidden/>
          </w:rPr>
          <w:instrText xml:space="preserve"> PAGEREF _Toc189052177 \h </w:instrText>
        </w:r>
        <w:r>
          <w:rPr>
            <w:noProof/>
            <w:webHidden/>
          </w:rPr>
        </w:r>
        <w:r>
          <w:rPr>
            <w:noProof/>
            <w:webHidden/>
          </w:rPr>
          <w:fldChar w:fldCharType="separate"/>
        </w:r>
        <w:r>
          <w:rPr>
            <w:noProof/>
            <w:webHidden/>
          </w:rPr>
          <w:t>27</w:t>
        </w:r>
        <w:r>
          <w:rPr>
            <w:noProof/>
            <w:webHidden/>
          </w:rPr>
          <w:fldChar w:fldCharType="end"/>
        </w:r>
      </w:hyperlink>
    </w:p>
    <w:p w14:paraId="7323B14B" w14:textId="3DD28EFA"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178" w:history="1">
        <w:r w:rsidRPr="00245448">
          <w:rPr>
            <w:rStyle w:val="Hyperlink"/>
            <w:noProof/>
          </w:rPr>
          <w:t>9.16</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BLOCKING</w:t>
        </w:r>
        <w:r>
          <w:rPr>
            <w:noProof/>
            <w:webHidden/>
          </w:rPr>
          <w:tab/>
        </w:r>
        <w:r>
          <w:rPr>
            <w:noProof/>
            <w:webHidden/>
          </w:rPr>
          <w:fldChar w:fldCharType="begin"/>
        </w:r>
        <w:r>
          <w:rPr>
            <w:noProof/>
            <w:webHidden/>
          </w:rPr>
          <w:instrText xml:space="preserve"> PAGEREF _Toc189052178 \h </w:instrText>
        </w:r>
        <w:r>
          <w:rPr>
            <w:noProof/>
            <w:webHidden/>
          </w:rPr>
        </w:r>
        <w:r>
          <w:rPr>
            <w:noProof/>
            <w:webHidden/>
          </w:rPr>
          <w:fldChar w:fldCharType="separate"/>
        </w:r>
        <w:r>
          <w:rPr>
            <w:noProof/>
            <w:webHidden/>
          </w:rPr>
          <w:t>28</w:t>
        </w:r>
        <w:r>
          <w:rPr>
            <w:noProof/>
            <w:webHidden/>
          </w:rPr>
          <w:fldChar w:fldCharType="end"/>
        </w:r>
      </w:hyperlink>
    </w:p>
    <w:p w14:paraId="3B556E47" w14:textId="6B934058"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179" w:history="1">
        <w:r w:rsidRPr="00245448">
          <w:rPr>
            <w:rStyle w:val="Hyperlink"/>
            <w:noProof/>
          </w:rPr>
          <w:t>9.17</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COLD BEND TEST</w:t>
        </w:r>
        <w:r>
          <w:rPr>
            <w:noProof/>
            <w:webHidden/>
          </w:rPr>
          <w:tab/>
        </w:r>
        <w:r>
          <w:rPr>
            <w:noProof/>
            <w:webHidden/>
          </w:rPr>
          <w:fldChar w:fldCharType="begin"/>
        </w:r>
        <w:r>
          <w:rPr>
            <w:noProof/>
            <w:webHidden/>
          </w:rPr>
          <w:instrText xml:space="preserve"> PAGEREF _Toc189052179 \h </w:instrText>
        </w:r>
        <w:r>
          <w:rPr>
            <w:noProof/>
            <w:webHidden/>
          </w:rPr>
        </w:r>
        <w:r>
          <w:rPr>
            <w:noProof/>
            <w:webHidden/>
          </w:rPr>
          <w:fldChar w:fldCharType="separate"/>
        </w:r>
        <w:r>
          <w:rPr>
            <w:noProof/>
            <w:webHidden/>
          </w:rPr>
          <w:t>28</w:t>
        </w:r>
        <w:r>
          <w:rPr>
            <w:noProof/>
            <w:webHidden/>
          </w:rPr>
          <w:fldChar w:fldCharType="end"/>
        </w:r>
      </w:hyperlink>
    </w:p>
    <w:p w14:paraId="57746026" w14:textId="2DCCE104"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180" w:history="1">
        <w:r w:rsidRPr="00245448">
          <w:rPr>
            <w:rStyle w:val="Hyperlink"/>
            <w:noProof/>
          </w:rPr>
          <w:t>9.18</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CUT-THROUGH RESISTANCE</w:t>
        </w:r>
        <w:r>
          <w:rPr>
            <w:noProof/>
            <w:webHidden/>
          </w:rPr>
          <w:tab/>
        </w:r>
        <w:r>
          <w:rPr>
            <w:noProof/>
            <w:webHidden/>
          </w:rPr>
          <w:fldChar w:fldCharType="begin"/>
        </w:r>
        <w:r>
          <w:rPr>
            <w:noProof/>
            <w:webHidden/>
          </w:rPr>
          <w:instrText xml:space="preserve"> PAGEREF _Toc189052180 \h </w:instrText>
        </w:r>
        <w:r>
          <w:rPr>
            <w:noProof/>
            <w:webHidden/>
          </w:rPr>
        </w:r>
        <w:r>
          <w:rPr>
            <w:noProof/>
            <w:webHidden/>
          </w:rPr>
          <w:fldChar w:fldCharType="separate"/>
        </w:r>
        <w:r>
          <w:rPr>
            <w:noProof/>
            <w:webHidden/>
          </w:rPr>
          <w:t>28</w:t>
        </w:r>
        <w:r>
          <w:rPr>
            <w:noProof/>
            <w:webHidden/>
          </w:rPr>
          <w:fldChar w:fldCharType="end"/>
        </w:r>
      </w:hyperlink>
    </w:p>
    <w:p w14:paraId="26998126" w14:textId="0A99E70C"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181" w:history="1">
        <w:r w:rsidRPr="00245448">
          <w:rPr>
            <w:rStyle w:val="Hyperlink"/>
            <w:noProof/>
          </w:rPr>
          <w:t>9.19</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NOTCH RESISTANCE</w:t>
        </w:r>
        <w:r>
          <w:rPr>
            <w:noProof/>
            <w:webHidden/>
          </w:rPr>
          <w:tab/>
        </w:r>
        <w:r>
          <w:rPr>
            <w:noProof/>
            <w:webHidden/>
          </w:rPr>
          <w:fldChar w:fldCharType="begin"/>
        </w:r>
        <w:r>
          <w:rPr>
            <w:noProof/>
            <w:webHidden/>
          </w:rPr>
          <w:instrText xml:space="preserve"> PAGEREF _Toc189052181 \h </w:instrText>
        </w:r>
        <w:r>
          <w:rPr>
            <w:noProof/>
            <w:webHidden/>
          </w:rPr>
        </w:r>
        <w:r>
          <w:rPr>
            <w:noProof/>
            <w:webHidden/>
          </w:rPr>
          <w:fldChar w:fldCharType="separate"/>
        </w:r>
        <w:r>
          <w:rPr>
            <w:noProof/>
            <w:webHidden/>
          </w:rPr>
          <w:t>29</w:t>
        </w:r>
        <w:r>
          <w:rPr>
            <w:noProof/>
            <w:webHidden/>
          </w:rPr>
          <w:fldChar w:fldCharType="end"/>
        </w:r>
      </w:hyperlink>
    </w:p>
    <w:p w14:paraId="69FC657F" w14:textId="23DBA142"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182" w:history="1">
        <w:r w:rsidRPr="00245448">
          <w:rPr>
            <w:rStyle w:val="Hyperlink"/>
            <w:noProof/>
          </w:rPr>
          <w:t>9.20</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NOT APPLICABLE</w:t>
        </w:r>
        <w:r>
          <w:rPr>
            <w:noProof/>
            <w:webHidden/>
          </w:rPr>
          <w:tab/>
        </w:r>
        <w:r>
          <w:rPr>
            <w:noProof/>
            <w:webHidden/>
          </w:rPr>
          <w:fldChar w:fldCharType="begin"/>
        </w:r>
        <w:r>
          <w:rPr>
            <w:noProof/>
            <w:webHidden/>
          </w:rPr>
          <w:instrText xml:space="preserve"> PAGEREF _Toc189052182 \h </w:instrText>
        </w:r>
        <w:r>
          <w:rPr>
            <w:noProof/>
            <w:webHidden/>
          </w:rPr>
        </w:r>
        <w:r>
          <w:rPr>
            <w:noProof/>
            <w:webHidden/>
          </w:rPr>
          <w:fldChar w:fldCharType="separate"/>
        </w:r>
        <w:r>
          <w:rPr>
            <w:noProof/>
            <w:webHidden/>
          </w:rPr>
          <w:t>29</w:t>
        </w:r>
        <w:r>
          <w:rPr>
            <w:noProof/>
            <w:webHidden/>
          </w:rPr>
          <w:fldChar w:fldCharType="end"/>
        </w:r>
      </w:hyperlink>
    </w:p>
    <w:p w14:paraId="12CE990C" w14:textId="1ED2F0B9"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183" w:history="1">
        <w:r w:rsidRPr="00245448">
          <w:rPr>
            <w:rStyle w:val="Hyperlink"/>
            <w:noProof/>
          </w:rPr>
          <w:t>9.21</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RESISTANCE TO FLUIDS</w:t>
        </w:r>
        <w:r>
          <w:rPr>
            <w:noProof/>
            <w:webHidden/>
          </w:rPr>
          <w:tab/>
        </w:r>
        <w:r>
          <w:rPr>
            <w:noProof/>
            <w:webHidden/>
          </w:rPr>
          <w:fldChar w:fldCharType="begin"/>
        </w:r>
        <w:r>
          <w:rPr>
            <w:noProof/>
            <w:webHidden/>
          </w:rPr>
          <w:instrText xml:space="preserve"> PAGEREF _Toc189052183 \h </w:instrText>
        </w:r>
        <w:r>
          <w:rPr>
            <w:noProof/>
            <w:webHidden/>
          </w:rPr>
        </w:r>
        <w:r>
          <w:rPr>
            <w:noProof/>
            <w:webHidden/>
          </w:rPr>
          <w:fldChar w:fldCharType="separate"/>
        </w:r>
        <w:r>
          <w:rPr>
            <w:noProof/>
            <w:webHidden/>
          </w:rPr>
          <w:t>29</w:t>
        </w:r>
        <w:r>
          <w:rPr>
            <w:noProof/>
            <w:webHidden/>
          </w:rPr>
          <w:fldChar w:fldCharType="end"/>
        </w:r>
      </w:hyperlink>
    </w:p>
    <w:p w14:paraId="1AD22805" w14:textId="322AFBFB"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184" w:history="1">
        <w:r w:rsidRPr="00245448">
          <w:rPr>
            <w:rStyle w:val="Hyperlink"/>
            <w:noProof/>
          </w:rPr>
          <w:t>9.22</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SURFACE RESISTANCE (FED-STD-228-6041)</w:t>
        </w:r>
        <w:r>
          <w:rPr>
            <w:noProof/>
            <w:webHidden/>
          </w:rPr>
          <w:tab/>
        </w:r>
        <w:r>
          <w:rPr>
            <w:noProof/>
            <w:webHidden/>
          </w:rPr>
          <w:fldChar w:fldCharType="begin"/>
        </w:r>
        <w:r>
          <w:rPr>
            <w:noProof/>
            <w:webHidden/>
          </w:rPr>
          <w:instrText xml:space="preserve"> PAGEREF _Toc189052184 \h </w:instrText>
        </w:r>
        <w:r>
          <w:rPr>
            <w:noProof/>
            <w:webHidden/>
          </w:rPr>
        </w:r>
        <w:r>
          <w:rPr>
            <w:noProof/>
            <w:webHidden/>
          </w:rPr>
          <w:fldChar w:fldCharType="separate"/>
        </w:r>
        <w:r>
          <w:rPr>
            <w:noProof/>
            <w:webHidden/>
          </w:rPr>
          <w:t>30</w:t>
        </w:r>
        <w:r>
          <w:rPr>
            <w:noProof/>
            <w:webHidden/>
          </w:rPr>
          <w:fldChar w:fldCharType="end"/>
        </w:r>
      </w:hyperlink>
    </w:p>
    <w:p w14:paraId="0B56064F" w14:textId="48841DD2"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185" w:history="1">
        <w:r w:rsidRPr="00245448">
          <w:rPr>
            <w:rStyle w:val="Hyperlink"/>
            <w:noProof/>
          </w:rPr>
          <w:t>9.23</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ABRASION RESISTANCE</w:t>
        </w:r>
        <w:r>
          <w:rPr>
            <w:noProof/>
            <w:webHidden/>
          </w:rPr>
          <w:tab/>
        </w:r>
        <w:r>
          <w:rPr>
            <w:noProof/>
            <w:webHidden/>
          </w:rPr>
          <w:fldChar w:fldCharType="begin"/>
        </w:r>
        <w:r>
          <w:rPr>
            <w:noProof/>
            <w:webHidden/>
          </w:rPr>
          <w:instrText xml:space="preserve"> PAGEREF _Toc189052185 \h </w:instrText>
        </w:r>
        <w:r>
          <w:rPr>
            <w:noProof/>
            <w:webHidden/>
          </w:rPr>
        </w:r>
        <w:r>
          <w:rPr>
            <w:noProof/>
            <w:webHidden/>
          </w:rPr>
          <w:fldChar w:fldCharType="separate"/>
        </w:r>
        <w:r>
          <w:rPr>
            <w:noProof/>
            <w:webHidden/>
          </w:rPr>
          <w:t>30</w:t>
        </w:r>
        <w:r>
          <w:rPr>
            <w:noProof/>
            <w:webHidden/>
          </w:rPr>
          <w:fldChar w:fldCharType="end"/>
        </w:r>
      </w:hyperlink>
    </w:p>
    <w:p w14:paraId="7E3CCAE7" w14:textId="2CB2E2FE"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186" w:history="1">
        <w:r w:rsidRPr="00245448">
          <w:rPr>
            <w:rStyle w:val="Hyperlink"/>
            <w:noProof/>
          </w:rPr>
          <w:t>9.24</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SOLDERING SHRINKAGE</w:t>
        </w:r>
        <w:r>
          <w:rPr>
            <w:noProof/>
            <w:webHidden/>
          </w:rPr>
          <w:tab/>
        </w:r>
        <w:r>
          <w:rPr>
            <w:noProof/>
            <w:webHidden/>
          </w:rPr>
          <w:fldChar w:fldCharType="begin"/>
        </w:r>
        <w:r>
          <w:rPr>
            <w:noProof/>
            <w:webHidden/>
          </w:rPr>
          <w:instrText xml:space="preserve"> PAGEREF _Toc189052186 \h </w:instrText>
        </w:r>
        <w:r>
          <w:rPr>
            <w:noProof/>
            <w:webHidden/>
          </w:rPr>
        </w:r>
        <w:r>
          <w:rPr>
            <w:noProof/>
            <w:webHidden/>
          </w:rPr>
          <w:fldChar w:fldCharType="separate"/>
        </w:r>
        <w:r>
          <w:rPr>
            <w:noProof/>
            <w:webHidden/>
          </w:rPr>
          <w:t>31</w:t>
        </w:r>
        <w:r>
          <w:rPr>
            <w:noProof/>
            <w:webHidden/>
          </w:rPr>
          <w:fldChar w:fldCharType="end"/>
        </w:r>
      </w:hyperlink>
    </w:p>
    <w:p w14:paraId="7D4107AF" w14:textId="3FC4E899"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187" w:history="1">
        <w:r w:rsidRPr="00245448">
          <w:rPr>
            <w:rStyle w:val="Hyperlink"/>
            <w:noProof/>
          </w:rPr>
          <w:t>9.25</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SOLDERABILITY</w:t>
        </w:r>
        <w:r>
          <w:rPr>
            <w:noProof/>
            <w:webHidden/>
          </w:rPr>
          <w:tab/>
        </w:r>
        <w:r>
          <w:rPr>
            <w:noProof/>
            <w:webHidden/>
          </w:rPr>
          <w:fldChar w:fldCharType="begin"/>
        </w:r>
        <w:r>
          <w:rPr>
            <w:noProof/>
            <w:webHidden/>
          </w:rPr>
          <w:instrText xml:space="preserve"> PAGEREF _Toc189052187 \h </w:instrText>
        </w:r>
        <w:r>
          <w:rPr>
            <w:noProof/>
            <w:webHidden/>
          </w:rPr>
        </w:r>
        <w:r>
          <w:rPr>
            <w:noProof/>
            <w:webHidden/>
          </w:rPr>
          <w:fldChar w:fldCharType="separate"/>
        </w:r>
        <w:r>
          <w:rPr>
            <w:noProof/>
            <w:webHidden/>
          </w:rPr>
          <w:t>31</w:t>
        </w:r>
        <w:r>
          <w:rPr>
            <w:noProof/>
            <w:webHidden/>
          </w:rPr>
          <w:fldChar w:fldCharType="end"/>
        </w:r>
      </w:hyperlink>
    </w:p>
    <w:p w14:paraId="42D0C9DF" w14:textId="5AA4FF77"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188" w:history="1">
        <w:r w:rsidRPr="00245448">
          <w:rPr>
            <w:rStyle w:val="Hyperlink"/>
            <w:noProof/>
          </w:rPr>
          <w:t>9.26</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RADIATION RESISTANCE</w:t>
        </w:r>
        <w:r>
          <w:rPr>
            <w:noProof/>
            <w:webHidden/>
          </w:rPr>
          <w:tab/>
        </w:r>
        <w:r>
          <w:rPr>
            <w:noProof/>
            <w:webHidden/>
          </w:rPr>
          <w:fldChar w:fldCharType="begin"/>
        </w:r>
        <w:r>
          <w:rPr>
            <w:noProof/>
            <w:webHidden/>
          </w:rPr>
          <w:instrText xml:space="preserve"> PAGEREF _Toc189052188 \h </w:instrText>
        </w:r>
        <w:r>
          <w:rPr>
            <w:noProof/>
            <w:webHidden/>
          </w:rPr>
        </w:r>
        <w:r>
          <w:rPr>
            <w:noProof/>
            <w:webHidden/>
          </w:rPr>
          <w:fldChar w:fldCharType="separate"/>
        </w:r>
        <w:r>
          <w:rPr>
            <w:noProof/>
            <w:webHidden/>
          </w:rPr>
          <w:t>31</w:t>
        </w:r>
        <w:r>
          <w:rPr>
            <w:noProof/>
            <w:webHidden/>
          </w:rPr>
          <w:fldChar w:fldCharType="end"/>
        </w:r>
      </w:hyperlink>
    </w:p>
    <w:p w14:paraId="5EDD4F3E" w14:textId="182462F2"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189" w:history="1">
        <w:r w:rsidRPr="00245448">
          <w:rPr>
            <w:rStyle w:val="Hyperlink"/>
            <w:noProof/>
          </w:rPr>
          <w:t>9.27</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OVERLOAD RESISTANCE</w:t>
        </w:r>
        <w:r>
          <w:rPr>
            <w:noProof/>
            <w:webHidden/>
          </w:rPr>
          <w:tab/>
        </w:r>
        <w:r>
          <w:rPr>
            <w:noProof/>
            <w:webHidden/>
          </w:rPr>
          <w:fldChar w:fldCharType="begin"/>
        </w:r>
        <w:r>
          <w:rPr>
            <w:noProof/>
            <w:webHidden/>
          </w:rPr>
          <w:instrText xml:space="preserve"> PAGEREF _Toc189052189 \h </w:instrText>
        </w:r>
        <w:r>
          <w:rPr>
            <w:noProof/>
            <w:webHidden/>
          </w:rPr>
        </w:r>
        <w:r>
          <w:rPr>
            <w:noProof/>
            <w:webHidden/>
          </w:rPr>
          <w:fldChar w:fldCharType="separate"/>
        </w:r>
        <w:r>
          <w:rPr>
            <w:noProof/>
            <w:webHidden/>
          </w:rPr>
          <w:t>31</w:t>
        </w:r>
        <w:r>
          <w:rPr>
            <w:noProof/>
            <w:webHidden/>
          </w:rPr>
          <w:fldChar w:fldCharType="end"/>
        </w:r>
      </w:hyperlink>
    </w:p>
    <w:p w14:paraId="6B35F88E" w14:textId="477CBF09" w:rsidR="006A12F1" w:rsidRDefault="006A12F1">
      <w:pPr>
        <w:pStyle w:val="TOC3"/>
        <w:rPr>
          <w:rFonts w:asciiTheme="minorHAnsi" w:eastAsiaTheme="minorEastAsia" w:hAnsiTheme="minorHAnsi" w:cstheme="minorBidi"/>
          <w:noProof/>
          <w:kern w:val="2"/>
          <w:sz w:val="24"/>
          <w:szCs w:val="24"/>
          <w:lang w:eastAsia="en-GB"/>
          <w14:ligatures w14:val="standardContextual"/>
        </w:rPr>
      </w:pPr>
      <w:hyperlink w:anchor="_Toc189052190" w:history="1">
        <w:r w:rsidRPr="00245448">
          <w:rPr>
            <w:rStyle w:val="Hyperlink"/>
            <w:rFonts w:cs="Arial"/>
            <w:noProof/>
          </w:rPr>
          <w:t>9.27.1</w:t>
        </w:r>
        <w:r>
          <w:rPr>
            <w:rFonts w:asciiTheme="minorHAnsi" w:eastAsiaTheme="minorEastAsia" w:hAnsiTheme="minorHAnsi" w:cstheme="minorBidi"/>
            <w:noProof/>
            <w:kern w:val="2"/>
            <w:sz w:val="24"/>
            <w:szCs w:val="24"/>
            <w:lang w:eastAsia="en-GB"/>
            <w14:ligatures w14:val="standardContextual"/>
          </w:rPr>
          <w:tab/>
        </w:r>
        <w:r w:rsidRPr="00245448">
          <w:rPr>
            <w:rStyle w:val="Hyperlink"/>
            <w:rFonts w:cs="Arial"/>
            <w:noProof/>
          </w:rPr>
          <w:t>Object of Test</w:t>
        </w:r>
        <w:r>
          <w:rPr>
            <w:noProof/>
            <w:webHidden/>
          </w:rPr>
          <w:tab/>
        </w:r>
        <w:r>
          <w:rPr>
            <w:noProof/>
            <w:webHidden/>
          </w:rPr>
          <w:fldChar w:fldCharType="begin"/>
        </w:r>
        <w:r>
          <w:rPr>
            <w:noProof/>
            <w:webHidden/>
          </w:rPr>
          <w:instrText xml:space="preserve"> PAGEREF _Toc189052190 \h </w:instrText>
        </w:r>
        <w:r>
          <w:rPr>
            <w:noProof/>
            <w:webHidden/>
          </w:rPr>
        </w:r>
        <w:r>
          <w:rPr>
            <w:noProof/>
            <w:webHidden/>
          </w:rPr>
          <w:fldChar w:fldCharType="separate"/>
        </w:r>
        <w:r>
          <w:rPr>
            <w:noProof/>
            <w:webHidden/>
          </w:rPr>
          <w:t>31</w:t>
        </w:r>
        <w:r>
          <w:rPr>
            <w:noProof/>
            <w:webHidden/>
          </w:rPr>
          <w:fldChar w:fldCharType="end"/>
        </w:r>
      </w:hyperlink>
    </w:p>
    <w:p w14:paraId="108D432B" w14:textId="6D384105" w:rsidR="006A12F1" w:rsidRDefault="006A12F1">
      <w:pPr>
        <w:pStyle w:val="TOC3"/>
        <w:rPr>
          <w:rFonts w:asciiTheme="minorHAnsi" w:eastAsiaTheme="minorEastAsia" w:hAnsiTheme="minorHAnsi" w:cstheme="minorBidi"/>
          <w:noProof/>
          <w:kern w:val="2"/>
          <w:sz w:val="24"/>
          <w:szCs w:val="24"/>
          <w:lang w:eastAsia="en-GB"/>
          <w14:ligatures w14:val="standardContextual"/>
        </w:rPr>
      </w:pPr>
      <w:hyperlink w:anchor="_Toc189052191" w:history="1">
        <w:r w:rsidRPr="00245448">
          <w:rPr>
            <w:rStyle w:val="Hyperlink"/>
            <w:rFonts w:cs="Arial"/>
            <w:noProof/>
          </w:rPr>
          <w:t>9.27.2</w:t>
        </w:r>
        <w:r>
          <w:rPr>
            <w:rFonts w:asciiTheme="minorHAnsi" w:eastAsiaTheme="minorEastAsia" w:hAnsiTheme="minorHAnsi" w:cstheme="minorBidi"/>
            <w:noProof/>
            <w:kern w:val="2"/>
            <w:sz w:val="24"/>
            <w:szCs w:val="24"/>
            <w:lang w:eastAsia="en-GB"/>
            <w14:ligatures w14:val="standardContextual"/>
          </w:rPr>
          <w:tab/>
        </w:r>
        <w:r w:rsidRPr="00245448">
          <w:rPr>
            <w:rStyle w:val="Hyperlink"/>
            <w:rFonts w:cs="Arial"/>
            <w:noProof/>
          </w:rPr>
          <w:t>Test Procedure</w:t>
        </w:r>
        <w:r>
          <w:rPr>
            <w:noProof/>
            <w:webHidden/>
          </w:rPr>
          <w:tab/>
        </w:r>
        <w:r>
          <w:rPr>
            <w:noProof/>
            <w:webHidden/>
          </w:rPr>
          <w:fldChar w:fldCharType="begin"/>
        </w:r>
        <w:r>
          <w:rPr>
            <w:noProof/>
            <w:webHidden/>
          </w:rPr>
          <w:instrText xml:space="preserve"> PAGEREF _Toc189052191 \h </w:instrText>
        </w:r>
        <w:r>
          <w:rPr>
            <w:noProof/>
            <w:webHidden/>
          </w:rPr>
        </w:r>
        <w:r>
          <w:rPr>
            <w:noProof/>
            <w:webHidden/>
          </w:rPr>
          <w:fldChar w:fldCharType="separate"/>
        </w:r>
        <w:r>
          <w:rPr>
            <w:noProof/>
            <w:webHidden/>
          </w:rPr>
          <w:t>32</w:t>
        </w:r>
        <w:r>
          <w:rPr>
            <w:noProof/>
            <w:webHidden/>
          </w:rPr>
          <w:fldChar w:fldCharType="end"/>
        </w:r>
      </w:hyperlink>
    </w:p>
    <w:p w14:paraId="16568B89" w14:textId="688B3645"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192" w:history="1">
        <w:r w:rsidRPr="00245448">
          <w:rPr>
            <w:rStyle w:val="Hyperlink"/>
            <w:noProof/>
          </w:rPr>
          <w:t>9.28</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LONG-TERM AGEING TEST</w:t>
        </w:r>
        <w:r>
          <w:rPr>
            <w:noProof/>
            <w:webHidden/>
          </w:rPr>
          <w:tab/>
        </w:r>
        <w:r>
          <w:rPr>
            <w:noProof/>
            <w:webHidden/>
          </w:rPr>
          <w:fldChar w:fldCharType="begin"/>
        </w:r>
        <w:r>
          <w:rPr>
            <w:noProof/>
            <w:webHidden/>
          </w:rPr>
          <w:instrText xml:space="preserve"> PAGEREF _Toc189052192 \h </w:instrText>
        </w:r>
        <w:r>
          <w:rPr>
            <w:noProof/>
            <w:webHidden/>
          </w:rPr>
        </w:r>
        <w:r>
          <w:rPr>
            <w:noProof/>
            <w:webHidden/>
          </w:rPr>
          <w:fldChar w:fldCharType="separate"/>
        </w:r>
        <w:r>
          <w:rPr>
            <w:noProof/>
            <w:webHidden/>
          </w:rPr>
          <w:t>32</w:t>
        </w:r>
        <w:r>
          <w:rPr>
            <w:noProof/>
            <w:webHidden/>
          </w:rPr>
          <w:fldChar w:fldCharType="end"/>
        </w:r>
      </w:hyperlink>
    </w:p>
    <w:p w14:paraId="1133C21E" w14:textId="50832AB3" w:rsidR="006A12F1" w:rsidRDefault="006A12F1">
      <w:pPr>
        <w:pStyle w:val="TOC1"/>
        <w:rPr>
          <w:rFonts w:asciiTheme="minorHAnsi" w:eastAsiaTheme="minorEastAsia" w:hAnsiTheme="minorHAnsi" w:cstheme="minorBidi"/>
          <w:caps w:val="0"/>
          <w:noProof/>
          <w:kern w:val="2"/>
          <w:sz w:val="24"/>
          <w:szCs w:val="24"/>
          <w:lang w:eastAsia="en-GB"/>
          <w14:ligatures w14:val="standardContextual"/>
        </w:rPr>
      </w:pPr>
      <w:hyperlink w:anchor="_Toc189052193" w:history="1">
        <w:r w:rsidRPr="00245448">
          <w:rPr>
            <w:rStyle w:val="Hyperlink"/>
            <w:rFonts w:cs="Arial"/>
            <w:noProof/>
          </w:rPr>
          <w:t>10</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rFonts w:cs="Arial"/>
            <w:noProof/>
          </w:rPr>
          <w:t>DATA DOCUMENTATION</w:t>
        </w:r>
        <w:r>
          <w:rPr>
            <w:noProof/>
            <w:webHidden/>
          </w:rPr>
          <w:tab/>
        </w:r>
        <w:r>
          <w:rPr>
            <w:noProof/>
            <w:webHidden/>
          </w:rPr>
          <w:fldChar w:fldCharType="begin"/>
        </w:r>
        <w:r>
          <w:rPr>
            <w:noProof/>
            <w:webHidden/>
          </w:rPr>
          <w:instrText xml:space="preserve"> PAGEREF _Toc189052193 \h </w:instrText>
        </w:r>
        <w:r>
          <w:rPr>
            <w:noProof/>
            <w:webHidden/>
          </w:rPr>
        </w:r>
        <w:r>
          <w:rPr>
            <w:noProof/>
            <w:webHidden/>
          </w:rPr>
          <w:fldChar w:fldCharType="separate"/>
        </w:r>
        <w:r>
          <w:rPr>
            <w:noProof/>
            <w:webHidden/>
          </w:rPr>
          <w:t>33</w:t>
        </w:r>
        <w:r>
          <w:rPr>
            <w:noProof/>
            <w:webHidden/>
          </w:rPr>
          <w:fldChar w:fldCharType="end"/>
        </w:r>
      </w:hyperlink>
    </w:p>
    <w:p w14:paraId="09AAA6FC" w14:textId="4C54F268"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194" w:history="1">
        <w:r w:rsidRPr="00245448">
          <w:rPr>
            <w:rStyle w:val="Hyperlink"/>
            <w:noProof/>
          </w:rPr>
          <w:t>10.1</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GENERAL</w:t>
        </w:r>
        <w:r>
          <w:rPr>
            <w:noProof/>
            <w:webHidden/>
          </w:rPr>
          <w:tab/>
        </w:r>
        <w:r>
          <w:rPr>
            <w:noProof/>
            <w:webHidden/>
          </w:rPr>
          <w:fldChar w:fldCharType="begin"/>
        </w:r>
        <w:r>
          <w:rPr>
            <w:noProof/>
            <w:webHidden/>
          </w:rPr>
          <w:instrText xml:space="preserve"> PAGEREF _Toc189052194 \h </w:instrText>
        </w:r>
        <w:r>
          <w:rPr>
            <w:noProof/>
            <w:webHidden/>
          </w:rPr>
        </w:r>
        <w:r>
          <w:rPr>
            <w:noProof/>
            <w:webHidden/>
          </w:rPr>
          <w:fldChar w:fldCharType="separate"/>
        </w:r>
        <w:r>
          <w:rPr>
            <w:noProof/>
            <w:webHidden/>
          </w:rPr>
          <w:t>33</w:t>
        </w:r>
        <w:r>
          <w:rPr>
            <w:noProof/>
            <w:webHidden/>
          </w:rPr>
          <w:fldChar w:fldCharType="end"/>
        </w:r>
      </w:hyperlink>
    </w:p>
    <w:p w14:paraId="72D4B9DB" w14:textId="09878101" w:rsidR="006A12F1" w:rsidRDefault="006A12F1">
      <w:pPr>
        <w:pStyle w:val="TOC3"/>
        <w:rPr>
          <w:rFonts w:asciiTheme="minorHAnsi" w:eastAsiaTheme="minorEastAsia" w:hAnsiTheme="minorHAnsi" w:cstheme="minorBidi"/>
          <w:noProof/>
          <w:kern w:val="2"/>
          <w:sz w:val="24"/>
          <w:szCs w:val="24"/>
          <w:lang w:eastAsia="en-GB"/>
          <w14:ligatures w14:val="standardContextual"/>
        </w:rPr>
      </w:pPr>
      <w:hyperlink w:anchor="_Toc189052195" w:history="1">
        <w:r w:rsidRPr="00245448">
          <w:rPr>
            <w:rStyle w:val="Hyperlink"/>
            <w:rFonts w:cs="Arial"/>
            <w:noProof/>
          </w:rPr>
          <w:t>10.1.1</w:t>
        </w:r>
        <w:r>
          <w:rPr>
            <w:rFonts w:asciiTheme="minorHAnsi" w:eastAsiaTheme="minorEastAsia" w:hAnsiTheme="minorHAnsi" w:cstheme="minorBidi"/>
            <w:noProof/>
            <w:kern w:val="2"/>
            <w:sz w:val="24"/>
            <w:szCs w:val="24"/>
            <w:lang w:eastAsia="en-GB"/>
            <w14:ligatures w14:val="standardContextual"/>
          </w:rPr>
          <w:tab/>
        </w:r>
        <w:r w:rsidRPr="00245448">
          <w:rPr>
            <w:rStyle w:val="Hyperlink"/>
            <w:rFonts w:cs="Arial"/>
            <w:noProof/>
          </w:rPr>
          <w:t>Qualification Approval</w:t>
        </w:r>
        <w:r>
          <w:rPr>
            <w:noProof/>
            <w:webHidden/>
          </w:rPr>
          <w:tab/>
        </w:r>
        <w:r>
          <w:rPr>
            <w:noProof/>
            <w:webHidden/>
          </w:rPr>
          <w:fldChar w:fldCharType="begin"/>
        </w:r>
        <w:r>
          <w:rPr>
            <w:noProof/>
            <w:webHidden/>
          </w:rPr>
          <w:instrText xml:space="preserve"> PAGEREF _Toc189052195 \h </w:instrText>
        </w:r>
        <w:r>
          <w:rPr>
            <w:noProof/>
            <w:webHidden/>
          </w:rPr>
        </w:r>
        <w:r>
          <w:rPr>
            <w:noProof/>
            <w:webHidden/>
          </w:rPr>
          <w:fldChar w:fldCharType="separate"/>
        </w:r>
        <w:r>
          <w:rPr>
            <w:noProof/>
            <w:webHidden/>
          </w:rPr>
          <w:t>33</w:t>
        </w:r>
        <w:r>
          <w:rPr>
            <w:noProof/>
            <w:webHidden/>
          </w:rPr>
          <w:fldChar w:fldCharType="end"/>
        </w:r>
      </w:hyperlink>
    </w:p>
    <w:p w14:paraId="65EAFC1E" w14:textId="78B350E8" w:rsidR="006A12F1" w:rsidRDefault="006A12F1">
      <w:pPr>
        <w:pStyle w:val="TOC3"/>
        <w:rPr>
          <w:rFonts w:asciiTheme="minorHAnsi" w:eastAsiaTheme="minorEastAsia" w:hAnsiTheme="minorHAnsi" w:cstheme="minorBidi"/>
          <w:noProof/>
          <w:kern w:val="2"/>
          <w:sz w:val="24"/>
          <w:szCs w:val="24"/>
          <w:lang w:eastAsia="en-GB"/>
          <w14:ligatures w14:val="standardContextual"/>
        </w:rPr>
      </w:pPr>
      <w:hyperlink w:anchor="_Toc189052196" w:history="1">
        <w:r w:rsidRPr="00245448">
          <w:rPr>
            <w:rStyle w:val="Hyperlink"/>
            <w:rFonts w:cs="Arial"/>
            <w:noProof/>
          </w:rPr>
          <w:t>10.1.2</w:t>
        </w:r>
        <w:r>
          <w:rPr>
            <w:rFonts w:asciiTheme="minorHAnsi" w:eastAsiaTheme="minorEastAsia" w:hAnsiTheme="minorHAnsi" w:cstheme="minorBidi"/>
            <w:noProof/>
            <w:kern w:val="2"/>
            <w:sz w:val="24"/>
            <w:szCs w:val="24"/>
            <w:lang w:eastAsia="en-GB"/>
            <w14:ligatures w14:val="standardContextual"/>
          </w:rPr>
          <w:tab/>
        </w:r>
        <w:r w:rsidRPr="00245448">
          <w:rPr>
            <w:rStyle w:val="Hyperlink"/>
            <w:rFonts w:cs="Arial"/>
            <w:noProof/>
          </w:rPr>
          <w:t>Testing Level 'B'</w:t>
        </w:r>
        <w:r>
          <w:rPr>
            <w:noProof/>
            <w:webHidden/>
          </w:rPr>
          <w:tab/>
        </w:r>
        <w:r>
          <w:rPr>
            <w:noProof/>
            <w:webHidden/>
          </w:rPr>
          <w:fldChar w:fldCharType="begin"/>
        </w:r>
        <w:r>
          <w:rPr>
            <w:noProof/>
            <w:webHidden/>
          </w:rPr>
          <w:instrText xml:space="preserve"> PAGEREF _Toc189052196 \h </w:instrText>
        </w:r>
        <w:r>
          <w:rPr>
            <w:noProof/>
            <w:webHidden/>
          </w:rPr>
        </w:r>
        <w:r>
          <w:rPr>
            <w:noProof/>
            <w:webHidden/>
          </w:rPr>
          <w:fldChar w:fldCharType="separate"/>
        </w:r>
        <w:r>
          <w:rPr>
            <w:noProof/>
            <w:webHidden/>
          </w:rPr>
          <w:t>33</w:t>
        </w:r>
        <w:r>
          <w:rPr>
            <w:noProof/>
            <w:webHidden/>
          </w:rPr>
          <w:fldChar w:fldCharType="end"/>
        </w:r>
      </w:hyperlink>
    </w:p>
    <w:p w14:paraId="02D70AF4" w14:textId="3985A43A" w:rsidR="006A12F1" w:rsidRDefault="006A12F1">
      <w:pPr>
        <w:pStyle w:val="TOC1"/>
        <w:rPr>
          <w:rFonts w:asciiTheme="minorHAnsi" w:eastAsiaTheme="minorEastAsia" w:hAnsiTheme="minorHAnsi" w:cstheme="minorBidi"/>
          <w:caps w:val="0"/>
          <w:noProof/>
          <w:kern w:val="2"/>
          <w:sz w:val="24"/>
          <w:szCs w:val="24"/>
          <w:lang w:eastAsia="en-GB"/>
          <w14:ligatures w14:val="standardContextual"/>
        </w:rPr>
      </w:pPr>
      <w:hyperlink w:anchor="_Toc189052197" w:history="1">
        <w:r w:rsidRPr="00245448">
          <w:rPr>
            <w:rStyle w:val="Hyperlink"/>
            <w:rFonts w:cs="Arial"/>
            <w:noProof/>
          </w:rPr>
          <w:t>10.1.2.1</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rFonts w:cs="Arial"/>
            <w:noProof/>
          </w:rPr>
          <w:t>Qualified Components</w:t>
        </w:r>
        <w:r>
          <w:rPr>
            <w:noProof/>
            <w:webHidden/>
          </w:rPr>
          <w:tab/>
        </w:r>
        <w:r>
          <w:rPr>
            <w:noProof/>
            <w:webHidden/>
          </w:rPr>
          <w:fldChar w:fldCharType="begin"/>
        </w:r>
        <w:r>
          <w:rPr>
            <w:noProof/>
            <w:webHidden/>
          </w:rPr>
          <w:instrText xml:space="preserve"> PAGEREF _Toc189052197 \h </w:instrText>
        </w:r>
        <w:r>
          <w:rPr>
            <w:noProof/>
            <w:webHidden/>
          </w:rPr>
        </w:r>
        <w:r>
          <w:rPr>
            <w:noProof/>
            <w:webHidden/>
          </w:rPr>
          <w:fldChar w:fldCharType="separate"/>
        </w:r>
        <w:r>
          <w:rPr>
            <w:noProof/>
            <w:webHidden/>
          </w:rPr>
          <w:t>33</w:t>
        </w:r>
        <w:r>
          <w:rPr>
            <w:noProof/>
            <w:webHidden/>
          </w:rPr>
          <w:fldChar w:fldCharType="end"/>
        </w:r>
      </w:hyperlink>
    </w:p>
    <w:p w14:paraId="0ECBF661" w14:textId="5FECF068" w:rsidR="006A12F1" w:rsidRDefault="006A12F1">
      <w:pPr>
        <w:pStyle w:val="TOC1"/>
        <w:rPr>
          <w:rFonts w:asciiTheme="minorHAnsi" w:eastAsiaTheme="minorEastAsia" w:hAnsiTheme="minorHAnsi" w:cstheme="minorBidi"/>
          <w:caps w:val="0"/>
          <w:noProof/>
          <w:kern w:val="2"/>
          <w:sz w:val="24"/>
          <w:szCs w:val="24"/>
          <w:lang w:eastAsia="en-GB"/>
          <w14:ligatures w14:val="standardContextual"/>
        </w:rPr>
      </w:pPr>
      <w:hyperlink w:anchor="_Toc189052198" w:history="1">
        <w:r w:rsidRPr="00245448">
          <w:rPr>
            <w:rStyle w:val="Hyperlink"/>
            <w:rFonts w:cs="Arial"/>
            <w:noProof/>
          </w:rPr>
          <w:t>10.1.2.2</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rFonts w:cs="Arial"/>
            <w:noProof/>
          </w:rPr>
          <w:t>Unqualified Components</w:t>
        </w:r>
        <w:r>
          <w:rPr>
            <w:noProof/>
            <w:webHidden/>
          </w:rPr>
          <w:tab/>
        </w:r>
        <w:r>
          <w:rPr>
            <w:noProof/>
            <w:webHidden/>
          </w:rPr>
          <w:fldChar w:fldCharType="begin"/>
        </w:r>
        <w:r>
          <w:rPr>
            <w:noProof/>
            <w:webHidden/>
          </w:rPr>
          <w:instrText xml:space="preserve"> PAGEREF _Toc189052198 \h </w:instrText>
        </w:r>
        <w:r>
          <w:rPr>
            <w:noProof/>
            <w:webHidden/>
          </w:rPr>
        </w:r>
        <w:r>
          <w:rPr>
            <w:noProof/>
            <w:webHidden/>
          </w:rPr>
          <w:fldChar w:fldCharType="separate"/>
        </w:r>
        <w:r>
          <w:rPr>
            <w:noProof/>
            <w:webHidden/>
          </w:rPr>
          <w:t>33</w:t>
        </w:r>
        <w:r>
          <w:rPr>
            <w:noProof/>
            <w:webHidden/>
          </w:rPr>
          <w:fldChar w:fldCharType="end"/>
        </w:r>
      </w:hyperlink>
    </w:p>
    <w:p w14:paraId="41B7A282" w14:textId="75C56EA7" w:rsidR="006A12F1" w:rsidRDefault="006A12F1">
      <w:pPr>
        <w:pStyle w:val="TOC3"/>
        <w:rPr>
          <w:rFonts w:asciiTheme="minorHAnsi" w:eastAsiaTheme="minorEastAsia" w:hAnsiTheme="minorHAnsi" w:cstheme="minorBidi"/>
          <w:noProof/>
          <w:kern w:val="2"/>
          <w:sz w:val="24"/>
          <w:szCs w:val="24"/>
          <w:lang w:eastAsia="en-GB"/>
          <w14:ligatures w14:val="standardContextual"/>
        </w:rPr>
      </w:pPr>
      <w:hyperlink w:anchor="_Toc189052199" w:history="1">
        <w:r w:rsidRPr="00245448">
          <w:rPr>
            <w:rStyle w:val="Hyperlink"/>
            <w:rFonts w:cs="Arial"/>
            <w:noProof/>
          </w:rPr>
          <w:t>10.1.3</w:t>
        </w:r>
        <w:r>
          <w:rPr>
            <w:rFonts w:asciiTheme="minorHAnsi" w:eastAsiaTheme="minorEastAsia" w:hAnsiTheme="minorHAnsi" w:cstheme="minorBidi"/>
            <w:noProof/>
            <w:kern w:val="2"/>
            <w:sz w:val="24"/>
            <w:szCs w:val="24"/>
            <w:lang w:eastAsia="en-GB"/>
            <w14:ligatures w14:val="standardContextual"/>
          </w:rPr>
          <w:tab/>
        </w:r>
        <w:r w:rsidRPr="00245448">
          <w:rPr>
            <w:rStyle w:val="Hyperlink"/>
            <w:rFonts w:cs="Arial"/>
            <w:noProof/>
          </w:rPr>
          <w:t>Testing Level 'C'</w:t>
        </w:r>
        <w:r>
          <w:rPr>
            <w:noProof/>
            <w:webHidden/>
          </w:rPr>
          <w:tab/>
        </w:r>
        <w:r>
          <w:rPr>
            <w:noProof/>
            <w:webHidden/>
          </w:rPr>
          <w:fldChar w:fldCharType="begin"/>
        </w:r>
        <w:r>
          <w:rPr>
            <w:noProof/>
            <w:webHidden/>
          </w:rPr>
          <w:instrText xml:space="preserve"> PAGEREF _Toc189052199 \h </w:instrText>
        </w:r>
        <w:r>
          <w:rPr>
            <w:noProof/>
            <w:webHidden/>
          </w:rPr>
        </w:r>
        <w:r>
          <w:rPr>
            <w:noProof/>
            <w:webHidden/>
          </w:rPr>
          <w:fldChar w:fldCharType="separate"/>
        </w:r>
        <w:r>
          <w:rPr>
            <w:noProof/>
            <w:webHidden/>
          </w:rPr>
          <w:t>33</w:t>
        </w:r>
        <w:r>
          <w:rPr>
            <w:noProof/>
            <w:webHidden/>
          </w:rPr>
          <w:fldChar w:fldCharType="end"/>
        </w:r>
      </w:hyperlink>
    </w:p>
    <w:p w14:paraId="3CE239B5" w14:textId="3B94538D" w:rsidR="006A12F1" w:rsidRDefault="006A12F1">
      <w:pPr>
        <w:pStyle w:val="TOC3"/>
        <w:rPr>
          <w:rFonts w:asciiTheme="minorHAnsi" w:eastAsiaTheme="minorEastAsia" w:hAnsiTheme="minorHAnsi" w:cstheme="minorBidi"/>
          <w:noProof/>
          <w:kern w:val="2"/>
          <w:sz w:val="24"/>
          <w:szCs w:val="24"/>
          <w:lang w:eastAsia="en-GB"/>
          <w14:ligatures w14:val="standardContextual"/>
        </w:rPr>
      </w:pPr>
      <w:hyperlink w:anchor="_Toc189052200" w:history="1">
        <w:r w:rsidRPr="00245448">
          <w:rPr>
            <w:rStyle w:val="Hyperlink"/>
            <w:rFonts w:cs="Arial"/>
            <w:noProof/>
          </w:rPr>
          <w:t>10.1.4</w:t>
        </w:r>
        <w:r>
          <w:rPr>
            <w:rFonts w:asciiTheme="minorHAnsi" w:eastAsiaTheme="minorEastAsia" w:hAnsiTheme="minorHAnsi" w:cstheme="minorBidi"/>
            <w:noProof/>
            <w:kern w:val="2"/>
            <w:sz w:val="24"/>
            <w:szCs w:val="24"/>
            <w:lang w:eastAsia="en-GB"/>
            <w14:ligatures w14:val="standardContextual"/>
          </w:rPr>
          <w:tab/>
        </w:r>
        <w:r w:rsidRPr="00245448">
          <w:rPr>
            <w:rStyle w:val="Hyperlink"/>
            <w:rFonts w:cs="Arial"/>
            <w:noProof/>
          </w:rPr>
          <w:t>Data Retention/Data Access</w:t>
        </w:r>
        <w:r>
          <w:rPr>
            <w:noProof/>
            <w:webHidden/>
          </w:rPr>
          <w:tab/>
        </w:r>
        <w:r>
          <w:rPr>
            <w:noProof/>
            <w:webHidden/>
          </w:rPr>
          <w:fldChar w:fldCharType="begin"/>
        </w:r>
        <w:r>
          <w:rPr>
            <w:noProof/>
            <w:webHidden/>
          </w:rPr>
          <w:instrText xml:space="preserve"> PAGEREF _Toc189052200 \h </w:instrText>
        </w:r>
        <w:r>
          <w:rPr>
            <w:noProof/>
            <w:webHidden/>
          </w:rPr>
        </w:r>
        <w:r>
          <w:rPr>
            <w:noProof/>
            <w:webHidden/>
          </w:rPr>
          <w:fldChar w:fldCharType="separate"/>
        </w:r>
        <w:r>
          <w:rPr>
            <w:noProof/>
            <w:webHidden/>
          </w:rPr>
          <w:t>34</w:t>
        </w:r>
        <w:r>
          <w:rPr>
            <w:noProof/>
            <w:webHidden/>
          </w:rPr>
          <w:fldChar w:fldCharType="end"/>
        </w:r>
      </w:hyperlink>
    </w:p>
    <w:p w14:paraId="4DCC9E7C" w14:textId="4E4CE139"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201" w:history="1">
        <w:r w:rsidRPr="00245448">
          <w:rPr>
            <w:rStyle w:val="Hyperlink"/>
            <w:noProof/>
          </w:rPr>
          <w:t>10.2</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COVER SHEET(S)</w:t>
        </w:r>
        <w:r>
          <w:rPr>
            <w:noProof/>
            <w:webHidden/>
          </w:rPr>
          <w:tab/>
        </w:r>
        <w:r>
          <w:rPr>
            <w:noProof/>
            <w:webHidden/>
          </w:rPr>
          <w:fldChar w:fldCharType="begin"/>
        </w:r>
        <w:r>
          <w:rPr>
            <w:noProof/>
            <w:webHidden/>
          </w:rPr>
          <w:instrText xml:space="preserve"> PAGEREF _Toc189052201 \h </w:instrText>
        </w:r>
        <w:r>
          <w:rPr>
            <w:noProof/>
            <w:webHidden/>
          </w:rPr>
        </w:r>
        <w:r>
          <w:rPr>
            <w:noProof/>
            <w:webHidden/>
          </w:rPr>
          <w:fldChar w:fldCharType="separate"/>
        </w:r>
        <w:r>
          <w:rPr>
            <w:noProof/>
            <w:webHidden/>
          </w:rPr>
          <w:t>34</w:t>
        </w:r>
        <w:r>
          <w:rPr>
            <w:noProof/>
            <w:webHidden/>
          </w:rPr>
          <w:fldChar w:fldCharType="end"/>
        </w:r>
      </w:hyperlink>
    </w:p>
    <w:p w14:paraId="3DE8CAB2" w14:textId="5CEB37BA"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202" w:history="1">
        <w:r w:rsidRPr="00245448">
          <w:rPr>
            <w:rStyle w:val="Hyperlink"/>
            <w:noProof/>
          </w:rPr>
          <w:t>10.3</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LIST OF EQUIPMENT USED</w:t>
        </w:r>
        <w:r>
          <w:rPr>
            <w:noProof/>
            <w:webHidden/>
          </w:rPr>
          <w:tab/>
        </w:r>
        <w:r>
          <w:rPr>
            <w:noProof/>
            <w:webHidden/>
          </w:rPr>
          <w:fldChar w:fldCharType="begin"/>
        </w:r>
        <w:r>
          <w:rPr>
            <w:noProof/>
            <w:webHidden/>
          </w:rPr>
          <w:instrText xml:space="preserve"> PAGEREF _Toc189052202 \h </w:instrText>
        </w:r>
        <w:r>
          <w:rPr>
            <w:noProof/>
            <w:webHidden/>
          </w:rPr>
        </w:r>
        <w:r>
          <w:rPr>
            <w:noProof/>
            <w:webHidden/>
          </w:rPr>
          <w:fldChar w:fldCharType="separate"/>
        </w:r>
        <w:r>
          <w:rPr>
            <w:noProof/>
            <w:webHidden/>
          </w:rPr>
          <w:t>34</w:t>
        </w:r>
        <w:r>
          <w:rPr>
            <w:noProof/>
            <w:webHidden/>
          </w:rPr>
          <w:fldChar w:fldCharType="end"/>
        </w:r>
      </w:hyperlink>
    </w:p>
    <w:p w14:paraId="26B4EBBA" w14:textId="3EFCB268"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203" w:history="1">
        <w:r w:rsidRPr="00245448">
          <w:rPr>
            <w:rStyle w:val="Hyperlink"/>
            <w:noProof/>
          </w:rPr>
          <w:t>10.4</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LIST OF TEST REFERENCES</w:t>
        </w:r>
        <w:r>
          <w:rPr>
            <w:noProof/>
            <w:webHidden/>
          </w:rPr>
          <w:tab/>
        </w:r>
        <w:r>
          <w:rPr>
            <w:noProof/>
            <w:webHidden/>
          </w:rPr>
          <w:fldChar w:fldCharType="begin"/>
        </w:r>
        <w:r>
          <w:rPr>
            <w:noProof/>
            <w:webHidden/>
          </w:rPr>
          <w:instrText xml:space="preserve"> PAGEREF _Toc189052203 \h </w:instrText>
        </w:r>
        <w:r>
          <w:rPr>
            <w:noProof/>
            <w:webHidden/>
          </w:rPr>
        </w:r>
        <w:r>
          <w:rPr>
            <w:noProof/>
            <w:webHidden/>
          </w:rPr>
          <w:fldChar w:fldCharType="separate"/>
        </w:r>
        <w:r>
          <w:rPr>
            <w:noProof/>
            <w:webHidden/>
          </w:rPr>
          <w:t>34</w:t>
        </w:r>
        <w:r>
          <w:rPr>
            <w:noProof/>
            <w:webHidden/>
          </w:rPr>
          <w:fldChar w:fldCharType="end"/>
        </w:r>
      </w:hyperlink>
    </w:p>
    <w:p w14:paraId="05C408FA" w14:textId="150C7B11"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204" w:history="1">
        <w:r w:rsidRPr="00245448">
          <w:rPr>
            <w:rStyle w:val="Hyperlink"/>
            <w:noProof/>
          </w:rPr>
          <w:t>10.5</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SPECIAL IN-PROCESS CONTROL DATA</w:t>
        </w:r>
        <w:r>
          <w:rPr>
            <w:noProof/>
            <w:webHidden/>
          </w:rPr>
          <w:tab/>
        </w:r>
        <w:r>
          <w:rPr>
            <w:noProof/>
            <w:webHidden/>
          </w:rPr>
          <w:fldChar w:fldCharType="begin"/>
        </w:r>
        <w:r>
          <w:rPr>
            <w:noProof/>
            <w:webHidden/>
          </w:rPr>
          <w:instrText xml:space="preserve"> PAGEREF _Toc189052204 \h </w:instrText>
        </w:r>
        <w:r>
          <w:rPr>
            <w:noProof/>
            <w:webHidden/>
          </w:rPr>
        </w:r>
        <w:r>
          <w:rPr>
            <w:noProof/>
            <w:webHidden/>
          </w:rPr>
          <w:fldChar w:fldCharType="separate"/>
        </w:r>
        <w:r>
          <w:rPr>
            <w:noProof/>
            <w:webHidden/>
          </w:rPr>
          <w:t>34</w:t>
        </w:r>
        <w:r>
          <w:rPr>
            <w:noProof/>
            <w:webHidden/>
          </w:rPr>
          <w:fldChar w:fldCharType="end"/>
        </w:r>
      </w:hyperlink>
    </w:p>
    <w:p w14:paraId="4C992075" w14:textId="6EB5A5E3"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205" w:history="1">
        <w:r w:rsidRPr="00245448">
          <w:rPr>
            <w:rStyle w:val="Hyperlink"/>
            <w:noProof/>
          </w:rPr>
          <w:t>10.6</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FINAL PRODUCTION TEST DATA (CHART II)</w:t>
        </w:r>
        <w:r>
          <w:rPr>
            <w:noProof/>
            <w:webHidden/>
          </w:rPr>
          <w:tab/>
        </w:r>
        <w:r>
          <w:rPr>
            <w:noProof/>
            <w:webHidden/>
          </w:rPr>
          <w:fldChar w:fldCharType="begin"/>
        </w:r>
        <w:r>
          <w:rPr>
            <w:noProof/>
            <w:webHidden/>
          </w:rPr>
          <w:instrText xml:space="preserve"> PAGEREF _Toc189052205 \h </w:instrText>
        </w:r>
        <w:r>
          <w:rPr>
            <w:noProof/>
            <w:webHidden/>
          </w:rPr>
        </w:r>
        <w:r>
          <w:rPr>
            <w:noProof/>
            <w:webHidden/>
          </w:rPr>
          <w:fldChar w:fldCharType="separate"/>
        </w:r>
        <w:r>
          <w:rPr>
            <w:noProof/>
            <w:webHidden/>
          </w:rPr>
          <w:t>34</w:t>
        </w:r>
        <w:r>
          <w:rPr>
            <w:noProof/>
            <w:webHidden/>
          </w:rPr>
          <w:fldChar w:fldCharType="end"/>
        </w:r>
      </w:hyperlink>
    </w:p>
    <w:p w14:paraId="297F06D7" w14:textId="11E1B763"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206" w:history="1">
        <w:r w:rsidRPr="00245448">
          <w:rPr>
            <w:rStyle w:val="Hyperlink"/>
            <w:noProof/>
          </w:rPr>
          <w:t>10.7</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BURN-IN AND ELECTRICAL MEASUREMENT DATA (CHART III)</w:t>
        </w:r>
        <w:r>
          <w:rPr>
            <w:noProof/>
            <w:webHidden/>
          </w:rPr>
          <w:tab/>
        </w:r>
        <w:r>
          <w:rPr>
            <w:noProof/>
            <w:webHidden/>
          </w:rPr>
          <w:fldChar w:fldCharType="begin"/>
        </w:r>
        <w:r>
          <w:rPr>
            <w:noProof/>
            <w:webHidden/>
          </w:rPr>
          <w:instrText xml:space="preserve"> PAGEREF _Toc189052206 \h </w:instrText>
        </w:r>
        <w:r>
          <w:rPr>
            <w:noProof/>
            <w:webHidden/>
          </w:rPr>
        </w:r>
        <w:r>
          <w:rPr>
            <w:noProof/>
            <w:webHidden/>
          </w:rPr>
          <w:fldChar w:fldCharType="separate"/>
        </w:r>
        <w:r>
          <w:rPr>
            <w:noProof/>
            <w:webHidden/>
          </w:rPr>
          <w:t>34</w:t>
        </w:r>
        <w:r>
          <w:rPr>
            <w:noProof/>
            <w:webHidden/>
          </w:rPr>
          <w:fldChar w:fldCharType="end"/>
        </w:r>
      </w:hyperlink>
    </w:p>
    <w:p w14:paraId="093633E2" w14:textId="245F6AE4"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207" w:history="1">
        <w:r w:rsidRPr="00245448">
          <w:rPr>
            <w:rStyle w:val="Hyperlink"/>
            <w:noProof/>
          </w:rPr>
          <w:t>10.8</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QUALIFICATION TEST DATA (CHART IV)</w:t>
        </w:r>
        <w:r>
          <w:rPr>
            <w:noProof/>
            <w:webHidden/>
          </w:rPr>
          <w:tab/>
        </w:r>
        <w:r>
          <w:rPr>
            <w:noProof/>
            <w:webHidden/>
          </w:rPr>
          <w:fldChar w:fldCharType="begin"/>
        </w:r>
        <w:r>
          <w:rPr>
            <w:noProof/>
            <w:webHidden/>
          </w:rPr>
          <w:instrText xml:space="preserve"> PAGEREF _Toc189052207 \h </w:instrText>
        </w:r>
        <w:r>
          <w:rPr>
            <w:noProof/>
            <w:webHidden/>
          </w:rPr>
        </w:r>
        <w:r>
          <w:rPr>
            <w:noProof/>
            <w:webHidden/>
          </w:rPr>
          <w:fldChar w:fldCharType="separate"/>
        </w:r>
        <w:r>
          <w:rPr>
            <w:noProof/>
            <w:webHidden/>
          </w:rPr>
          <w:t>35</w:t>
        </w:r>
        <w:r>
          <w:rPr>
            <w:noProof/>
            <w:webHidden/>
          </w:rPr>
          <w:fldChar w:fldCharType="end"/>
        </w:r>
      </w:hyperlink>
    </w:p>
    <w:p w14:paraId="7F712D67" w14:textId="0529D891"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208" w:history="1">
        <w:r w:rsidRPr="00245448">
          <w:rPr>
            <w:rStyle w:val="Hyperlink"/>
            <w:noProof/>
          </w:rPr>
          <w:t>10.9</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LOT ACCEPTANCE TEST DATA (CHART V)</w:t>
        </w:r>
        <w:r>
          <w:rPr>
            <w:noProof/>
            <w:webHidden/>
          </w:rPr>
          <w:tab/>
        </w:r>
        <w:r>
          <w:rPr>
            <w:noProof/>
            <w:webHidden/>
          </w:rPr>
          <w:fldChar w:fldCharType="begin"/>
        </w:r>
        <w:r>
          <w:rPr>
            <w:noProof/>
            <w:webHidden/>
          </w:rPr>
          <w:instrText xml:space="preserve"> PAGEREF _Toc189052208 \h </w:instrText>
        </w:r>
        <w:r>
          <w:rPr>
            <w:noProof/>
            <w:webHidden/>
          </w:rPr>
        </w:r>
        <w:r>
          <w:rPr>
            <w:noProof/>
            <w:webHidden/>
          </w:rPr>
          <w:fldChar w:fldCharType="separate"/>
        </w:r>
        <w:r>
          <w:rPr>
            <w:noProof/>
            <w:webHidden/>
          </w:rPr>
          <w:t>35</w:t>
        </w:r>
        <w:r>
          <w:rPr>
            <w:noProof/>
            <w:webHidden/>
          </w:rPr>
          <w:fldChar w:fldCharType="end"/>
        </w:r>
      </w:hyperlink>
    </w:p>
    <w:p w14:paraId="33E7D37C" w14:textId="27038911" w:rsidR="006A12F1" w:rsidRDefault="006A12F1">
      <w:pPr>
        <w:pStyle w:val="TOC3"/>
        <w:rPr>
          <w:rFonts w:asciiTheme="minorHAnsi" w:eastAsiaTheme="minorEastAsia" w:hAnsiTheme="minorHAnsi" w:cstheme="minorBidi"/>
          <w:noProof/>
          <w:kern w:val="2"/>
          <w:sz w:val="24"/>
          <w:szCs w:val="24"/>
          <w:lang w:eastAsia="en-GB"/>
          <w14:ligatures w14:val="standardContextual"/>
        </w:rPr>
      </w:pPr>
      <w:hyperlink w:anchor="_Toc189052209" w:history="1">
        <w:r w:rsidRPr="00245448">
          <w:rPr>
            <w:rStyle w:val="Hyperlink"/>
            <w:rFonts w:cs="Arial"/>
            <w:noProof/>
          </w:rPr>
          <w:t>10.9.1</w:t>
        </w:r>
        <w:r>
          <w:rPr>
            <w:rFonts w:asciiTheme="minorHAnsi" w:eastAsiaTheme="minorEastAsia" w:hAnsiTheme="minorHAnsi" w:cstheme="minorBidi"/>
            <w:noProof/>
            <w:kern w:val="2"/>
            <w:sz w:val="24"/>
            <w:szCs w:val="24"/>
            <w:lang w:eastAsia="en-GB"/>
            <w14:ligatures w14:val="standardContextual"/>
          </w:rPr>
          <w:tab/>
        </w:r>
        <w:r w:rsidRPr="00245448">
          <w:rPr>
            <w:rStyle w:val="Hyperlink"/>
            <w:rFonts w:cs="Arial"/>
            <w:noProof/>
          </w:rPr>
          <w:t>Testing Level 'B'</w:t>
        </w:r>
        <w:r>
          <w:rPr>
            <w:noProof/>
            <w:webHidden/>
          </w:rPr>
          <w:tab/>
        </w:r>
        <w:r>
          <w:rPr>
            <w:noProof/>
            <w:webHidden/>
          </w:rPr>
          <w:fldChar w:fldCharType="begin"/>
        </w:r>
        <w:r>
          <w:rPr>
            <w:noProof/>
            <w:webHidden/>
          </w:rPr>
          <w:instrText xml:space="preserve"> PAGEREF _Toc189052209 \h </w:instrText>
        </w:r>
        <w:r>
          <w:rPr>
            <w:noProof/>
            <w:webHidden/>
          </w:rPr>
        </w:r>
        <w:r>
          <w:rPr>
            <w:noProof/>
            <w:webHidden/>
          </w:rPr>
          <w:fldChar w:fldCharType="separate"/>
        </w:r>
        <w:r>
          <w:rPr>
            <w:noProof/>
            <w:webHidden/>
          </w:rPr>
          <w:t>35</w:t>
        </w:r>
        <w:r>
          <w:rPr>
            <w:noProof/>
            <w:webHidden/>
          </w:rPr>
          <w:fldChar w:fldCharType="end"/>
        </w:r>
      </w:hyperlink>
    </w:p>
    <w:p w14:paraId="5FA91AAE" w14:textId="0A2728D9" w:rsidR="006A12F1" w:rsidRDefault="006A12F1">
      <w:pPr>
        <w:pStyle w:val="TOC3"/>
        <w:rPr>
          <w:rFonts w:asciiTheme="minorHAnsi" w:eastAsiaTheme="minorEastAsia" w:hAnsiTheme="minorHAnsi" w:cstheme="minorBidi"/>
          <w:noProof/>
          <w:kern w:val="2"/>
          <w:sz w:val="24"/>
          <w:szCs w:val="24"/>
          <w:lang w:eastAsia="en-GB"/>
          <w14:ligatures w14:val="standardContextual"/>
        </w:rPr>
      </w:pPr>
      <w:hyperlink w:anchor="_Toc189052210" w:history="1">
        <w:r w:rsidRPr="00245448">
          <w:rPr>
            <w:rStyle w:val="Hyperlink"/>
            <w:rFonts w:cs="Arial"/>
            <w:noProof/>
          </w:rPr>
          <w:t>10.9.2</w:t>
        </w:r>
        <w:r>
          <w:rPr>
            <w:rFonts w:asciiTheme="minorHAnsi" w:eastAsiaTheme="minorEastAsia" w:hAnsiTheme="minorHAnsi" w:cstheme="minorBidi"/>
            <w:noProof/>
            <w:kern w:val="2"/>
            <w:sz w:val="24"/>
            <w:szCs w:val="24"/>
            <w:lang w:eastAsia="en-GB"/>
            <w14:ligatures w14:val="standardContextual"/>
          </w:rPr>
          <w:tab/>
        </w:r>
        <w:r w:rsidRPr="00245448">
          <w:rPr>
            <w:rStyle w:val="Hyperlink"/>
            <w:rFonts w:cs="Arial"/>
            <w:noProof/>
          </w:rPr>
          <w:t>Testing Level 'C'</w:t>
        </w:r>
        <w:r>
          <w:rPr>
            <w:noProof/>
            <w:webHidden/>
          </w:rPr>
          <w:tab/>
        </w:r>
        <w:r>
          <w:rPr>
            <w:noProof/>
            <w:webHidden/>
          </w:rPr>
          <w:fldChar w:fldCharType="begin"/>
        </w:r>
        <w:r>
          <w:rPr>
            <w:noProof/>
            <w:webHidden/>
          </w:rPr>
          <w:instrText xml:space="preserve"> PAGEREF _Toc189052210 \h </w:instrText>
        </w:r>
        <w:r>
          <w:rPr>
            <w:noProof/>
            <w:webHidden/>
          </w:rPr>
        </w:r>
        <w:r>
          <w:rPr>
            <w:noProof/>
            <w:webHidden/>
          </w:rPr>
          <w:fldChar w:fldCharType="separate"/>
        </w:r>
        <w:r>
          <w:rPr>
            <w:noProof/>
            <w:webHidden/>
          </w:rPr>
          <w:t>35</w:t>
        </w:r>
        <w:r>
          <w:rPr>
            <w:noProof/>
            <w:webHidden/>
          </w:rPr>
          <w:fldChar w:fldCharType="end"/>
        </w:r>
      </w:hyperlink>
    </w:p>
    <w:p w14:paraId="75716EDB" w14:textId="15B24A15"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211" w:history="1">
        <w:r w:rsidRPr="00245448">
          <w:rPr>
            <w:rStyle w:val="Hyperlink"/>
            <w:noProof/>
          </w:rPr>
          <w:t>10.10</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FAILED COMPONENTS LIST AND FAILURE ANALYSIS REPORT</w:t>
        </w:r>
        <w:r>
          <w:rPr>
            <w:noProof/>
            <w:webHidden/>
          </w:rPr>
          <w:tab/>
        </w:r>
        <w:r>
          <w:rPr>
            <w:noProof/>
            <w:webHidden/>
          </w:rPr>
          <w:fldChar w:fldCharType="begin"/>
        </w:r>
        <w:r>
          <w:rPr>
            <w:noProof/>
            <w:webHidden/>
          </w:rPr>
          <w:instrText xml:space="preserve"> PAGEREF _Toc189052211 \h </w:instrText>
        </w:r>
        <w:r>
          <w:rPr>
            <w:noProof/>
            <w:webHidden/>
          </w:rPr>
        </w:r>
        <w:r>
          <w:rPr>
            <w:noProof/>
            <w:webHidden/>
          </w:rPr>
          <w:fldChar w:fldCharType="separate"/>
        </w:r>
        <w:r>
          <w:rPr>
            <w:noProof/>
            <w:webHidden/>
          </w:rPr>
          <w:t>35</w:t>
        </w:r>
        <w:r>
          <w:rPr>
            <w:noProof/>
            <w:webHidden/>
          </w:rPr>
          <w:fldChar w:fldCharType="end"/>
        </w:r>
      </w:hyperlink>
    </w:p>
    <w:p w14:paraId="1BB6CC1C" w14:textId="3FB49C0B" w:rsidR="006A12F1" w:rsidRDefault="006A12F1">
      <w:pPr>
        <w:pStyle w:val="TOC2"/>
        <w:rPr>
          <w:rFonts w:asciiTheme="minorHAnsi" w:eastAsiaTheme="minorEastAsia" w:hAnsiTheme="minorHAnsi" w:cstheme="minorBidi"/>
          <w:caps w:val="0"/>
          <w:noProof/>
          <w:kern w:val="2"/>
          <w:sz w:val="24"/>
          <w:szCs w:val="24"/>
          <w:lang w:eastAsia="en-GB"/>
          <w14:ligatures w14:val="standardContextual"/>
        </w:rPr>
      </w:pPr>
      <w:hyperlink w:anchor="_Toc189052212" w:history="1">
        <w:r w:rsidRPr="00245448">
          <w:rPr>
            <w:rStyle w:val="Hyperlink"/>
            <w:noProof/>
          </w:rPr>
          <w:t>10.11</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noProof/>
          </w:rPr>
          <w:t>CERTIFICATE OF CONFORMITY</w:t>
        </w:r>
        <w:r>
          <w:rPr>
            <w:noProof/>
            <w:webHidden/>
          </w:rPr>
          <w:tab/>
        </w:r>
        <w:r>
          <w:rPr>
            <w:noProof/>
            <w:webHidden/>
          </w:rPr>
          <w:fldChar w:fldCharType="begin"/>
        </w:r>
        <w:r>
          <w:rPr>
            <w:noProof/>
            <w:webHidden/>
          </w:rPr>
          <w:instrText xml:space="preserve"> PAGEREF _Toc189052212 \h </w:instrText>
        </w:r>
        <w:r>
          <w:rPr>
            <w:noProof/>
            <w:webHidden/>
          </w:rPr>
        </w:r>
        <w:r>
          <w:rPr>
            <w:noProof/>
            <w:webHidden/>
          </w:rPr>
          <w:fldChar w:fldCharType="separate"/>
        </w:r>
        <w:r>
          <w:rPr>
            <w:noProof/>
            <w:webHidden/>
          </w:rPr>
          <w:t>35</w:t>
        </w:r>
        <w:r>
          <w:rPr>
            <w:noProof/>
            <w:webHidden/>
          </w:rPr>
          <w:fldChar w:fldCharType="end"/>
        </w:r>
      </w:hyperlink>
    </w:p>
    <w:p w14:paraId="4EC10E16" w14:textId="48124F8F" w:rsidR="006A12F1" w:rsidRDefault="006A12F1">
      <w:pPr>
        <w:pStyle w:val="TOC1"/>
        <w:rPr>
          <w:rFonts w:asciiTheme="minorHAnsi" w:eastAsiaTheme="minorEastAsia" w:hAnsiTheme="minorHAnsi" w:cstheme="minorBidi"/>
          <w:caps w:val="0"/>
          <w:noProof/>
          <w:kern w:val="2"/>
          <w:sz w:val="24"/>
          <w:szCs w:val="24"/>
          <w:lang w:eastAsia="en-GB"/>
          <w14:ligatures w14:val="standardContextual"/>
        </w:rPr>
      </w:pPr>
      <w:hyperlink w:anchor="_Toc189052213" w:history="1">
        <w:r w:rsidRPr="00245448">
          <w:rPr>
            <w:rStyle w:val="Hyperlink"/>
            <w:rFonts w:cs="Arial"/>
            <w:noProof/>
          </w:rPr>
          <w:t>11</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rFonts w:cs="Arial"/>
            <w:noProof/>
          </w:rPr>
          <w:t>DELIVERY</w:t>
        </w:r>
        <w:r>
          <w:rPr>
            <w:noProof/>
            <w:webHidden/>
          </w:rPr>
          <w:tab/>
        </w:r>
        <w:r>
          <w:rPr>
            <w:noProof/>
            <w:webHidden/>
          </w:rPr>
          <w:fldChar w:fldCharType="begin"/>
        </w:r>
        <w:r>
          <w:rPr>
            <w:noProof/>
            <w:webHidden/>
          </w:rPr>
          <w:instrText xml:space="preserve"> PAGEREF _Toc189052213 \h </w:instrText>
        </w:r>
        <w:r>
          <w:rPr>
            <w:noProof/>
            <w:webHidden/>
          </w:rPr>
        </w:r>
        <w:r>
          <w:rPr>
            <w:noProof/>
            <w:webHidden/>
          </w:rPr>
          <w:fldChar w:fldCharType="separate"/>
        </w:r>
        <w:r>
          <w:rPr>
            <w:noProof/>
            <w:webHidden/>
          </w:rPr>
          <w:t>35</w:t>
        </w:r>
        <w:r>
          <w:rPr>
            <w:noProof/>
            <w:webHidden/>
          </w:rPr>
          <w:fldChar w:fldCharType="end"/>
        </w:r>
      </w:hyperlink>
    </w:p>
    <w:p w14:paraId="5F463982" w14:textId="3F7092CB" w:rsidR="006A12F1" w:rsidRDefault="006A12F1">
      <w:pPr>
        <w:pStyle w:val="TOC1"/>
        <w:rPr>
          <w:rFonts w:asciiTheme="minorHAnsi" w:eastAsiaTheme="minorEastAsia" w:hAnsiTheme="minorHAnsi" w:cstheme="minorBidi"/>
          <w:caps w:val="0"/>
          <w:noProof/>
          <w:kern w:val="2"/>
          <w:sz w:val="24"/>
          <w:szCs w:val="24"/>
          <w:lang w:eastAsia="en-GB"/>
          <w14:ligatures w14:val="standardContextual"/>
        </w:rPr>
      </w:pPr>
      <w:hyperlink w:anchor="_Toc189052214" w:history="1">
        <w:r w:rsidRPr="00245448">
          <w:rPr>
            <w:rStyle w:val="Hyperlink"/>
            <w:rFonts w:cs="Arial"/>
            <w:noProof/>
          </w:rPr>
          <w:t>12</w:t>
        </w:r>
        <w:r>
          <w:rPr>
            <w:rFonts w:asciiTheme="minorHAnsi" w:eastAsiaTheme="minorEastAsia" w:hAnsiTheme="minorHAnsi" w:cstheme="minorBidi"/>
            <w:caps w:val="0"/>
            <w:noProof/>
            <w:kern w:val="2"/>
            <w:sz w:val="24"/>
            <w:szCs w:val="24"/>
            <w:lang w:eastAsia="en-GB"/>
            <w14:ligatures w14:val="standardContextual"/>
          </w:rPr>
          <w:tab/>
        </w:r>
        <w:r w:rsidRPr="00245448">
          <w:rPr>
            <w:rStyle w:val="Hyperlink"/>
            <w:rFonts w:cs="Arial"/>
            <w:noProof/>
          </w:rPr>
          <w:t>PACKAGING AND DESPATCH</w:t>
        </w:r>
        <w:r>
          <w:rPr>
            <w:noProof/>
            <w:webHidden/>
          </w:rPr>
          <w:tab/>
        </w:r>
        <w:r>
          <w:rPr>
            <w:noProof/>
            <w:webHidden/>
          </w:rPr>
          <w:fldChar w:fldCharType="begin"/>
        </w:r>
        <w:r>
          <w:rPr>
            <w:noProof/>
            <w:webHidden/>
          </w:rPr>
          <w:instrText xml:space="preserve"> PAGEREF _Toc189052214 \h </w:instrText>
        </w:r>
        <w:r>
          <w:rPr>
            <w:noProof/>
            <w:webHidden/>
          </w:rPr>
        </w:r>
        <w:r>
          <w:rPr>
            <w:noProof/>
            <w:webHidden/>
          </w:rPr>
          <w:fldChar w:fldCharType="separate"/>
        </w:r>
        <w:r>
          <w:rPr>
            <w:noProof/>
            <w:webHidden/>
          </w:rPr>
          <w:t>36</w:t>
        </w:r>
        <w:r>
          <w:rPr>
            <w:noProof/>
            <w:webHidden/>
          </w:rPr>
          <w:fldChar w:fldCharType="end"/>
        </w:r>
      </w:hyperlink>
    </w:p>
    <w:p w14:paraId="01A623F0" w14:textId="24191010" w:rsidR="007638F8" w:rsidRPr="00823CD6" w:rsidRDefault="00501B6A" w:rsidP="00D25370">
      <w:pPr>
        <w:keepLines/>
        <w:rPr>
          <w:rFonts w:cs="Arial"/>
        </w:rPr>
      </w:pPr>
      <w:r w:rsidRPr="00823CD6">
        <w:rPr>
          <w:rFonts w:cs="Arial"/>
        </w:rPr>
        <w:fldChar w:fldCharType="end"/>
      </w:r>
    </w:p>
    <w:p w14:paraId="01A623F1" w14:textId="77777777" w:rsidR="00306ACC" w:rsidRPr="00823CD6" w:rsidRDefault="00306ACC" w:rsidP="00D25370">
      <w:pPr>
        <w:keepLines/>
        <w:ind w:left="0"/>
        <w:rPr>
          <w:rFonts w:cs="Arial"/>
        </w:rPr>
      </w:pPr>
      <w:r w:rsidRPr="00823CD6">
        <w:rPr>
          <w:rFonts w:cs="Arial"/>
        </w:rPr>
        <w:br w:type="page"/>
      </w:r>
    </w:p>
    <w:p w14:paraId="01A623F2" w14:textId="3622399F" w:rsidR="00FF74A6" w:rsidRPr="00823CD6" w:rsidRDefault="0029458E" w:rsidP="00D25370">
      <w:pPr>
        <w:pStyle w:val="Heading1"/>
        <w:keepLines/>
        <w:rPr>
          <w:rFonts w:cs="Arial"/>
        </w:rPr>
      </w:pPr>
      <w:bookmarkStart w:id="0" w:name="_Toc189052100"/>
      <w:r w:rsidRPr="00823CD6">
        <w:rPr>
          <w:rFonts w:cs="Arial"/>
          <w:caps w:val="0"/>
        </w:rPr>
        <w:lastRenderedPageBreak/>
        <w:t>INTRODUCTION</w:t>
      </w:r>
      <w:bookmarkEnd w:id="0"/>
    </w:p>
    <w:p w14:paraId="01A623F3" w14:textId="37D953AB" w:rsidR="002257A2" w:rsidRPr="00823CD6" w:rsidRDefault="0029458E" w:rsidP="00D25370">
      <w:pPr>
        <w:pStyle w:val="Heading2"/>
        <w:keepLines/>
      </w:pPr>
      <w:bookmarkStart w:id="1" w:name="_Toc189052101"/>
      <w:r w:rsidRPr="00823CD6">
        <w:t>SCOPE</w:t>
      </w:r>
      <w:bookmarkEnd w:id="1"/>
      <w:r w:rsidR="00DB21D3" w:rsidRPr="00823CD6">
        <w:t xml:space="preserve"> </w:t>
      </w:r>
    </w:p>
    <w:p w14:paraId="2E9B25AC" w14:textId="5236C83D" w:rsidR="0026020A" w:rsidRPr="00823CD6" w:rsidRDefault="0026020A" w:rsidP="00D25370">
      <w:pPr>
        <w:keepLines/>
        <w:rPr>
          <w:rFonts w:cs="Arial"/>
        </w:rPr>
      </w:pPr>
      <w:r w:rsidRPr="00823CD6">
        <w:rPr>
          <w:rFonts w:cs="Arial"/>
        </w:rPr>
        <w:t>This specification defines the</w:t>
      </w:r>
      <w:r w:rsidR="00DB21D3" w:rsidRPr="00823CD6">
        <w:rPr>
          <w:rFonts w:cs="Arial"/>
        </w:rPr>
        <w:t xml:space="preserve"> </w:t>
      </w:r>
      <w:r w:rsidRPr="00823CD6">
        <w:rPr>
          <w:rFonts w:cs="Arial"/>
        </w:rPr>
        <w:t>general requirements for</w:t>
      </w:r>
      <w:r w:rsidR="00DB21D3" w:rsidRPr="00823CD6">
        <w:rPr>
          <w:rFonts w:cs="Arial"/>
        </w:rPr>
        <w:t xml:space="preserve"> </w:t>
      </w:r>
      <w:r w:rsidRPr="00823CD6">
        <w:rPr>
          <w:rFonts w:cs="Arial"/>
        </w:rPr>
        <w:t>the qualification approval, procurement, including lot acceptance testing, and delivery of Wires and Cables, Electrical, 600V, Low Frequency, for space application.</w:t>
      </w:r>
    </w:p>
    <w:p w14:paraId="71220D66" w14:textId="77777777" w:rsidR="0026020A" w:rsidRPr="00823CD6" w:rsidRDefault="0026020A" w:rsidP="00D25370">
      <w:pPr>
        <w:keepLines/>
        <w:rPr>
          <w:rFonts w:cs="Arial"/>
        </w:rPr>
      </w:pPr>
      <w:r w:rsidRPr="00823CD6">
        <w:rPr>
          <w:rFonts w:cs="Arial"/>
        </w:rPr>
        <w:t xml:space="preserve">This specification contains the appropriate </w:t>
      </w:r>
      <w:proofErr w:type="gramStart"/>
      <w:r w:rsidRPr="00823CD6">
        <w:rPr>
          <w:rFonts w:cs="Arial"/>
        </w:rPr>
        <w:t>inspection</w:t>
      </w:r>
      <w:proofErr w:type="gramEnd"/>
      <w:r w:rsidRPr="00823CD6">
        <w:rPr>
          <w:rFonts w:cs="Arial"/>
        </w:rPr>
        <w:t xml:space="preserve"> and test schedules and also specifies the data documentation requirements.</w:t>
      </w:r>
    </w:p>
    <w:p w14:paraId="506BDC73" w14:textId="0446FBCF" w:rsidR="0026020A" w:rsidRPr="00823CD6" w:rsidRDefault="0029458E" w:rsidP="00D25370">
      <w:pPr>
        <w:pStyle w:val="Heading2"/>
        <w:keepLines/>
      </w:pPr>
      <w:r w:rsidRPr="00823CD6">
        <w:tab/>
      </w:r>
      <w:bookmarkStart w:id="2" w:name="_Toc189052102"/>
      <w:r w:rsidRPr="00823CD6">
        <w:t>APPLICABILITY</w:t>
      </w:r>
      <w:bookmarkEnd w:id="2"/>
    </w:p>
    <w:p w14:paraId="54F51984" w14:textId="40052687" w:rsidR="0026020A" w:rsidRPr="00823CD6" w:rsidRDefault="0026020A" w:rsidP="00D25370">
      <w:pPr>
        <w:keepLines/>
        <w:rPr>
          <w:rFonts w:cs="Arial"/>
        </w:rPr>
      </w:pPr>
      <w:r w:rsidRPr="00823CD6">
        <w:rPr>
          <w:rFonts w:cs="Arial"/>
        </w:rPr>
        <w:t xml:space="preserve">This specification is primarily applicable to the granting of qualification approval to a component in accordance with </w:t>
      </w:r>
      <w:r w:rsidR="0029458E" w:rsidRPr="00823CD6">
        <w:rPr>
          <w:rFonts w:cs="Arial"/>
        </w:rPr>
        <w:t>ESCC</w:t>
      </w:r>
      <w:r w:rsidRPr="00823CD6">
        <w:rPr>
          <w:rFonts w:cs="Arial"/>
        </w:rPr>
        <w:t xml:space="preserve"> Basic Specification No. </w:t>
      </w:r>
      <w:hyperlink r:id="rId18" w:history="1">
        <w:r w:rsidRPr="00823CD6">
          <w:rPr>
            <w:rStyle w:val="Hyperlink"/>
            <w:rFonts w:cs="Arial"/>
          </w:rPr>
          <w:t>20100</w:t>
        </w:r>
      </w:hyperlink>
      <w:r w:rsidRPr="00823CD6">
        <w:rPr>
          <w:rFonts w:cs="Arial"/>
        </w:rPr>
        <w:t xml:space="preserve"> and the procurement of such components from qualified Manufacturers.</w:t>
      </w:r>
    </w:p>
    <w:p w14:paraId="21046B0D" w14:textId="3BEB423E" w:rsidR="0026020A" w:rsidRPr="00823CD6" w:rsidRDefault="0029458E" w:rsidP="00D25370">
      <w:pPr>
        <w:pStyle w:val="Heading1"/>
        <w:keepLines/>
        <w:rPr>
          <w:rFonts w:cs="Arial"/>
        </w:rPr>
      </w:pPr>
      <w:r w:rsidRPr="00823CD6">
        <w:rPr>
          <w:rFonts w:cs="Arial"/>
          <w:caps w:val="0"/>
        </w:rPr>
        <w:tab/>
      </w:r>
      <w:bookmarkStart w:id="3" w:name="_Ref471377739"/>
      <w:bookmarkStart w:id="4" w:name="_Toc189052103"/>
      <w:r w:rsidRPr="00823CD6">
        <w:rPr>
          <w:rFonts w:cs="Arial"/>
          <w:caps w:val="0"/>
        </w:rPr>
        <w:t>APPLICABLE DOCUMENTS</w:t>
      </w:r>
      <w:bookmarkEnd w:id="3"/>
      <w:bookmarkEnd w:id="4"/>
    </w:p>
    <w:p w14:paraId="418BA45E" w14:textId="77777777" w:rsidR="0026020A" w:rsidRPr="00823CD6" w:rsidRDefault="0026020A" w:rsidP="00D25370">
      <w:pPr>
        <w:keepLines/>
        <w:rPr>
          <w:rFonts w:cs="Arial"/>
        </w:rPr>
      </w:pPr>
      <w:r w:rsidRPr="00823CD6">
        <w:rPr>
          <w:rFonts w:cs="Arial"/>
        </w:rPr>
        <w:t>The following documents form part of, and shall be read in conjunction with, this specification. The relevant issues shall be those in effect on the date of placing the purchase order.</w:t>
      </w:r>
    </w:p>
    <w:p w14:paraId="602FDB6E" w14:textId="16144007" w:rsidR="0026020A" w:rsidRPr="00823CD6" w:rsidRDefault="0029458E" w:rsidP="00D25370">
      <w:pPr>
        <w:pStyle w:val="Heading2"/>
        <w:keepLines/>
      </w:pPr>
      <w:r w:rsidRPr="00823CD6">
        <w:tab/>
      </w:r>
      <w:bookmarkStart w:id="5" w:name="_Toc189052104"/>
      <w:r w:rsidRPr="00823CD6">
        <w:t>ESCC SPECIFICATIONS</w:t>
      </w:r>
      <w:bookmarkEnd w:id="5"/>
    </w:p>
    <w:p w14:paraId="13118BD7" w14:textId="48D99A11" w:rsidR="0026020A" w:rsidRPr="00823CD6" w:rsidRDefault="0026020A" w:rsidP="00D25370">
      <w:pPr>
        <w:pStyle w:val="BulletList"/>
        <w:keepLines/>
        <w:spacing w:after="60"/>
        <w:ind w:left="1775" w:hanging="357"/>
        <w:contextualSpacing w:val="0"/>
        <w:rPr>
          <w:rFonts w:cs="Arial"/>
        </w:rPr>
      </w:pPr>
      <w:r w:rsidRPr="00823CD6">
        <w:rPr>
          <w:rFonts w:cs="Arial"/>
        </w:rPr>
        <w:t>No.</w:t>
      </w:r>
      <w:r w:rsidR="00DB21D3" w:rsidRPr="00823CD6">
        <w:rPr>
          <w:rFonts w:cs="Arial"/>
        </w:rPr>
        <w:t xml:space="preserve"> </w:t>
      </w:r>
      <w:hyperlink r:id="rId19" w:history="1">
        <w:r w:rsidR="00950AD6" w:rsidRPr="00823CD6">
          <w:rPr>
            <w:rStyle w:val="Hyperlink"/>
            <w:rFonts w:cs="Arial"/>
          </w:rPr>
          <w:t>20100</w:t>
        </w:r>
      </w:hyperlink>
      <w:r w:rsidRPr="00823CD6">
        <w:rPr>
          <w:rFonts w:cs="Arial"/>
        </w:rPr>
        <w:t>,</w:t>
      </w:r>
      <w:r w:rsidR="00DB21D3" w:rsidRPr="00823CD6">
        <w:rPr>
          <w:rFonts w:cs="Arial"/>
        </w:rPr>
        <w:t xml:space="preserve"> </w:t>
      </w:r>
      <w:r w:rsidRPr="00823CD6">
        <w:rPr>
          <w:rFonts w:cs="Arial"/>
        </w:rPr>
        <w:t>Requirements for</w:t>
      </w:r>
      <w:r w:rsidR="00DB21D3" w:rsidRPr="00823CD6">
        <w:rPr>
          <w:rFonts w:cs="Arial"/>
        </w:rPr>
        <w:t xml:space="preserve"> </w:t>
      </w:r>
      <w:r w:rsidRPr="00823CD6">
        <w:rPr>
          <w:rFonts w:cs="Arial"/>
        </w:rPr>
        <w:t>the</w:t>
      </w:r>
      <w:r w:rsidR="00DB21D3" w:rsidRPr="00823CD6">
        <w:rPr>
          <w:rFonts w:cs="Arial"/>
        </w:rPr>
        <w:t xml:space="preserve"> </w:t>
      </w:r>
      <w:r w:rsidRPr="00823CD6">
        <w:rPr>
          <w:rFonts w:cs="Arial"/>
        </w:rPr>
        <w:t>Qualification of</w:t>
      </w:r>
      <w:r w:rsidR="00DB21D3" w:rsidRPr="00823CD6">
        <w:rPr>
          <w:rFonts w:cs="Arial"/>
        </w:rPr>
        <w:t xml:space="preserve"> </w:t>
      </w:r>
      <w:r w:rsidRPr="00823CD6">
        <w:rPr>
          <w:rFonts w:cs="Arial"/>
        </w:rPr>
        <w:t>Standard Electronic Components for</w:t>
      </w:r>
      <w:r w:rsidR="00DB21D3" w:rsidRPr="00823CD6">
        <w:rPr>
          <w:rFonts w:cs="Arial"/>
        </w:rPr>
        <w:t xml:space="preserve"> </w:t>
      </w:r>
      <w:r w:rsidRPr="00823CD6">
        <w:rPr>
          <w:rFonts w:cs="Arial"/>
        </w:rPr>
        <w:t>Space Application.</w:t>
      </w:r>
    </w:p>
    <w:p w14:paraId="232E724D" w14:textId="7B57C076" w:rsidR="0026020A" w:rsidRPr="00823CD6" w:rsidRDefault="0026020A" w:rsidP="00D25370">
      <w:pPr>
        <w:pStyle w:val="BulletList"/>
        <w:keepLines/>
        <w:spacing w:after="60"/>
        <w:ind w:left="1775" w:hanging="357"/>
        <w:contextualSpacing w:val="0"/>
        <w:rPr>
          <w:rFonts w:cs="Arial"/>
        </w:rPr>
      </w:pPr>
      <w:r w:rsidRPr="00823CD6">
        <w:rPr>
          <w:rFonts w:cs="Arial"/>
        </w:rPr>
        <w:t xml:space="preserve">No. </w:t>
      </w:r>
      <w:hyperlink r:id="rId20" w:history="1">
        <w:r w:rsidRPr="00823CD6">
          <w:rPr>
            <w:rStyle w:val="Hyperlink"/>
            <w:rFonts w:cs="Arial"/>
          </w:rPr>
          <w:t>20500</w:t>
        </w:r>
      </w:hyperlink>
      <w:r w:rsidRPr="00823CD6">
        <w:rPr>
          <w:rFonts w:cs="Arial"/>
        </w:rPr>
        <w:t>, External Visual Inspection.</w:t>
      </w:r>
    </w:p>
    <w:p w14:paraId="05D000BF" w14:textId="64FA0A18" w:rsidR="0026020A" w:rsidRPr="00823CD6" w:rsidRDefault="0026020A" w:rsidP="00D25370">
      <w:pPr>
        <w:pStyle w:val="BulletList"/>
        <w:keepLines/>
        <w:spacing w:after="60"/>
        <w:ind w:left="1775" w:hanging="357"/>
        <w:contextualSpacing w:val="0"/>
        <w:rPr>
          <w:rFonts w:cs="Arial"/>
        </w:rPr>
      </w:pPr>
      <w:r w:rsidRPr="00823CD6">
        <w:rPr>
          <w:rFonts w:cs="Arial"/>
        </w:rPr>
        <w:t xml:space="preserve">No. </w:t>
      </w:r>
      <w:hyperlink r:id="rId21" w:history="1">
        <w:r w:rsidRPr="00823CD6">
          <w:rPr>
            <w:rStyle w:val="Hyperlink"/>
            <w:rFonts w:cs="Arial"/>
          </w:rPr>
          <w:t>20600</w:t>
        </w:r>
      </w:hyperlink>
      <w:r w:rsidRPr="00823CD6">
        <w:rPr>
          <w:rFonts w:cs="Arial"/>
        </w:rPr>
        <w:t xml:space="preserve">, Preservation, Packaging and Despatch of </w:t>
      </w:r>
      <w:r w:rsidR="0029458E" w:rsidRPr="00823CD6">
        <w:rPr>
          <w:rFonts w:cs="Arial"/>
        </w:rPr>
        <w:t>E</w:t>
      </w:r>
      <w:r w:rsidRPr="00823CD6">
        <w:rPr>
          <w:rFonts w:cs="Arial"/>
        </w:rPr>
        <w:t xml:space="preserve">SCC Electronic Components. </w:t>
      </w:r>
    </w:p>
    <w:p w14:paraId="47E3BA7B" w14:textId="39F7B565" w:rsidR="0026020A" w:rsidRPr="00823CD6" w:rsidRDefault="0026020A" w:rsidP="00D25370">
      <w:pPr>
        <w:pStyle w:val="BulletList"/>
        <w:keepLines/>
        <w:spacing w:after="60"/>
        <w:ind w:left="1775" w:hanging="357"/>
        <w:contextualSpacing w:val="0"/>
        <w:rPr>
          <w:rFonts w:cs="Arial"/>
        </w:rPr>
      </w:pPr>
      <w:r w:rsidRPr="00823CD6">
        <w:rPr>
          <w:rFonts w:cs="Arial"/>
        </w:rPr>
        <w:t xml:space="preserve">No. </w:t>
      </w:r>
      <w:hyperlink r:id="rId22" w:history="1">
        <w:r w:rsidRPr="00823CD6">
          <w:rPr>
            <w:rStyle w:val="Hyperlink"/>
            <w:rFonts w:cs="Arial"/>
          </w:rPr>
          <w:t>21300</w:t>
        </w:r>
      </w:hyperlink>
      <w:r w:rsidRPr="00823CD6">
        <w:rPr>
          <w:rFonts w:cs="Arial"/>
        </w:rPr>
        <w:t>, Terms, Definitions, Abbreviations, Symbols and Units.</w:t>
      </w:r>
    </w:p>
    <w:p w14:paraId="0675D79B" w14:textId="0BCED0B3" w:rsidR="0026020A" w:rsidRPr="00823CD6" w:rsidRDefault="0026020A" w:rsidP="00D25370">
      <w:pPr>
        <w:pStyle w:val="BulletList"/>
        <w:keepLines/>
        <w:spacing w:after="60"/>
        <w:ind w:left="1775" w:hanging="357"/>
        <w:contextualSpacing w:val="0"/>
        <w:rPr>
          <w:rFonts w:cs="Arial"/>
        </w:rPr>
      </w:pPr>
      <w:r w:rsidRPr="00823CD6">
        <w:rPr>
          <w:rFonts w:cs="Arial"/>
        </w:rPr>
        <w:t xml:space="preserve">No. </w:t>
      </w:r>
      <w:hyperlink r:id="rId23" w:history="1">
        <w:r w:rsidRPr="00823CD6">
          <w:rPr>
            <w:rStyle w:val="Hyperlink"/>
            <w:rFonts w:cs="Arial"/>
          </w:rPr>
          <w:t>21700</w:t>
        </w:r>
      </w:hyperlink>
      <w:r w:rsidRPr="00823CD6">
        <w:rPr>
          <w:rFonts w:cs="Arial"/>
        </w:rPr>
        <w:t xml:space="preserve">, General Requirements for the Marking of </w:t>
      </w:r>
      <w:r w:rsidR="0029458E" w:rsidRPr="00823CD6">
        <w:rPr>
          <w:rFonts w:cs="Arial"/>
        </w:rPr>
        <w:t>E</w:t>
      </w:r>
      <w:r w:rsidRPr="00823CD6">
        <w:rPr>
          <w:rFonts w:cs="Arial"/>
        </w:rPr>
        <w:t>SCC Components.</w:t>
      </w:r>
    </w:p>
    <w:p w14:paraId="58C4D885" w14:textId="7E6A80D6" w:rsidR="0026020A" w:rsidRPr="00823CD6" w:rsidRDefault="0026020A" w:rsidP="00D25370">
      <w:pPr>
        <w:pStyle w:val="BulletList"/>
        <w:keepLines/>
        <w:spacing w:after="60"/>
        <w:ind w:left="1775" w:hanging="357"/>
        <w:contextualSpacing w:val="0"/>
        <w:rPr>
          <w:rFonts w:cs="Arial"/>
        </w:rPr>
      </w:pPr>
      <w:r w:rsidRPr="00823CD6">
        <w:rPr>
          <w:rFonts w:cs="Arial"/>
        </w:rPr>
        <w:t xml:space="preserve">No. </w:t>
      </w:r>
      <w:hyperlink r:id="rId24" w:history="1">
        <w:r w:rsidRPr="00823CD6">
          <w:rPr>
            <w:rStyle w:val="Hyperlink"/>
            <w:rFonts w:cs="Arial"/>
          </w:rPr>
          <w:t>22800</w:t>
        </w:r>
      </w:hyperlink>
      <w:r w:rsidRPr="00823CD6">
        <w:rPr>
          <w:rFonts w:cs="Arial"/>
        </w:rPr>
        <w:t xml:space="preserve">, </w:t>
      </w:r>
      <w:r w:rsidR="0029458E" w:rsidRPr="00823CD6">
        <w:rPr>
          <w:rFonts w:cs="Arial"/>
        </w:rPr>
        <w:t>ESCC</w:t>
      </w:r>
      <w:r w:rsidRPr="00823CD6">
        <w:rPr>
          <w:rFonts w:cs="Arial"/>
        </w:rPr>
        <w:t xml:space="preserve"> Non-conformance Control System. </w:t>
      </w:r>
    </w:p>
    <w:p w14:paraId="71DCFD64" w14:textId="0F28EC29" w:rsidR="0026020A" w:rsidRPr="00823CD6" w:rsidRDefault="0026020A" w:rsidP="00D25370">
      <w:pPr>
        <w:pStyle w:val="BulletList"/>
        <w:keepLines/>
        <w:spacing w:after="60"/>
        <w:ind w:left="1775" w:hanging="357"/>
        <w:contextualSpacing w:val="0"/>
        <w:rPr>
          <w:rFonts w:cs="Arial"/>
        </w:rPr>
      </w:pPr>
      <w:r w:rsidRPr="00823CD6">
        <w:rPr>
          <w:rFonts w:cs="Arial"/>
        </w:rPr>
        <w:t xml:space="preserve">No. </w:t>
      </w:r>
      <w:hyperlink r:id="rId25" w:history="1">
        <w:r w:rsidRPr="00823CD6">
          <w:rPr>
            <w:rStyle w:val="Hyperlink"/>
            <w:rFonts w:cs="Arial"/>
          </w:rPr>
          <w:t>24600</w:t>
        </w:r>
      </w:hyperlink>
      <w:r w:rsidRPr="00823CD6">
        <w:rPr>
          <w:rFonts w:cs="Arial"/>
        </w:rPr>
        <w:t>, Minimum Quality System Requirements.</w:t>
      </w:r>
    </w:p>
    <w:p w14:paraId="6D04F84F" w14:textId="48DFD719" w:rsidR="0026020A" w:rsidRPr="00823CD6" w:rsidRDefault="0026020A" w:rsidP="00D25370">
      <w:pPr>
        <w:keepLines/>
        <w:rPr>
          <w:rFonts w:cs="Arial"/>
        </w:rPr>
      </w:pPr>
      <w:r w:rsidRPr="00823CD6">
        <w:rPr>
          <w:rFonts w:cs="Arial"/>
        </w:rPr>
        <w:t xml:space="preserve">With the exception of </w:t>
      </w:r>
      <w:r w:rsidR="0029458E" w:rsidRPr="00823CD6">
        <w:rPr>
          <w:rFonts w:cs="Arial"/>
        </w:rPr>
        <w:t>ESCC</w:t>
      </w:r>
      <w:r w:rsidRPr="00823CD6">
        <w:rPr>
          <w:rFonts w:cs="Arial"/>
        </w:rPr>
        <w:t xml:space="preserve"> Basic Specifications Nos. </w:t>
      </w:r>
      <w:hyperlink r:id="rId26" w:history="1">
        <w:r w:rsidR="00B04D06" w:rsidRPr="00823CD6">
          <w:rPr>
            <w:rStyle w:val="Hyperlink"/>
            <w:rFonts w:cs="Arial"/>
          </w:rPr>
          <w:t>20100</w:t>
        </w:r>
      </w:hyperlink>
      <w:r w:rsidRPr="00823CD6">
        <w:rPr>
          <w:rFonts w:cs="Arial"/>
        </w:rPr>
        <w:t xml:space="preserve">, </w:t>
      </w:r>
      <w:hyperlink r:id="rId27" w:history="1">
        <w:r w:rsidR="006E2FAA" w:rsidRPr="00823CD6">
          <w:rPr>
            <w:rStyle w:val="Hyperlink"/>
            <w:rFonts w:cs="Arial"/>
          </w:rPr>
          <w:t>21700</w:t>
        </w:r>
      </w:hyperlink>
      <w:r w:rsidRPr="00823CD6">
        <w:rPr>
          <w:rFonts w:cs="Arial"/>
        </w:rPr>
        <w:t xml:space="preserve">, </w:t>
      </w:r>
      <w:hyperlink r:id="rId28" w:history="1">
        <w:r w:rsidR="006E2FAA" w:rsidRPr="00823CD6">
          <w:rPr>
            <w:rStyle w:val="Hyperlink"/>
            <w:rFonts w:cs="Arial"/>
          </w:rPr>
          <w:t>22800</w:t>
        </w:r>
      </w:hyperlink>
      <w:r w:rsidR="00950AD6" w:rsidRPr="00823CD6">
        <w:rPr>
          <w:rFonts w:cs="Arial"/>
        </w:rPr>
        <w:t xml:space="preserve"> </w:t>
      </w:r>
      <w:r w:rsidRPr="00823CD6">
        <w:rPr>
          <w:rFonts w:cs="Arial"/>
        </w:rPr>
        <w:t xml:space="preserve">and </w:t>
      </w:r>
      <w:hyperlink r:id="rId29" w:history="1">
        <w:r w:rsidR="006E2FAA" w:rsidRPr="00823CD6">
          <w:rPr>
            <w:rStyle w:val="Hyperlink"/>
            <w:rFonts w:cs="Arial"/>
          </w:rPr>
          <w:t>24600</w:t>
        </w:r>
      </w:hyperlink>
      <w:r w:rsidRPr="00823CD6">
        <w:rPr>
          <w:rFonts w:cs="Arial"/>
        </w:rPr>
        <w:t xml:space="preserve">, where Manufacturers' specifications are equivalent to, or more stringent than, the </w:t>
      </w:r>
      <w:r w:rsidR="0029458E" w:rsidRPr="00823CD6">
        <w:rPr>
          <w:rFonts w:cs="Arial"/>
        </w:rPr>
        <w:t>ESCC</w:t>
      </w:r>
      <w:r w:rsidRPr="00823CD6">
        <w:rPr>
          <w:rFonts w:cs="Arial"/>
        </w:rPr>
        <w:t xml:space="preserve"> Basic Specifications listed above, they may be used in place of the latter, subject to the approval of the </w:t>
      </w:r>
      <w:r w:rsidR="00B0730D" w:rsidRPr="00823CD6">
        <w:rPr>
          <w:rFonts w:cs="Arial"/>
        </w:rPr>
        <w:t>ESCC Executive</w:t>
      </w:r>
      <w:r w:rsidRPr="00823CD6">
        <w:rPr>
          <w:rFonts w:cs="Arial"/>
        </w:rPr>
        <w:t>.</w:t>
      </w:r>
    </w:p>
    <w:p w14:paraId="1E56F963" w14:textId="0D8519D7" w:rsidR="0026020A" w:rsidRPr="00823CD6" w:rsidRDefault="0026020A" w:rsidP="00D25370">
      <w:pPr>
        <w:keepLines/>
        <w:rPr>
          <w:rFonts w:cs="Arial"/>
        </w:rPr>
      </w:pPr>
      <w:r w:rsidRPr="00823CD6">
        <w:rPr>
          <w:rFonts w:cs="Arial"/>
        </w:rPr>
        <w:t>Such replacements shall be</w:t>
      </w:r>
      <w:r w:rsidR="00DB21D3" w:rsidRPr="00823CD6">
        <w:rPr>
          <w:rFonts w:cs="Arial"/>
        </w:rPr>
        <w:t xml:space="preserve"> </w:t>
      </w:r>
      <w:r w:rsidRPr="00823CD6">
        <w:rPr>
          <w:rFonts w:cs="Arial"/>
        </w:rPr>
        <w:t>clearly identified in the applicable Process Identification Document (</w:t>
      </w:r>
      <w:r w:rsidR="00927D29" w:rsidRPr="00823CD6">
        <w:rPr>
          <w:rFonts w:cs="Arial"/>
        </w:rPr>
        <w:t>PID</w:t>
      </w:r>
      <w:r w:rsidRPr="00823CD6">
        <w:rPr>
          <w:rFonts w:cs="Arial"/>
        </w:rPr>
        <w:t>) and listed in an Appendix to the appropriate Detail Specification.</w:t>
      </w:r>
    </w:p>
    <w:p w14:paraId="7A7BC1C4" w14:textId="41C294AD" w:rsidR="0026020A" w:rsidRPr="00823CD6" w:rsidRDefault="0026020A" w:rsidP="00D25370">
      <w:pPr>
        <w:keepLines/>
        <w:rPr>
          <w:rFonts w:cs="Arial"/>
        </w:rPr>
      </w:pPr>
      <w:r w:rsidRPr="00823CD6">
        <w:rPr>
          <w:rFonts w:cs="Arial"/>
        </w:rPr>
        <w:t>Unless</w:t>
      </w:r>
      <w:r w:rsidR="00DB21D3" w:rsidRPr="00823CD6">
        <w:rPr>
          <w:rFonts w:cs="Arial"/>
        </w:rPr>
        <w:t xml:space="preserve"> </w:t>
      </w:r>
      <w:r w:rsidRPr="00823CD6">
        <w:rPr>
          <w:rFonts w:cs="Arial"/>
        </w:rPr>
        <w:t>otherwise</w:t>
      </w:r>
      <w:r w:rsidR="00DB21D3" w:rsidRPr="00823CD6">
        <w:rPr>
          <w:rFonts w:cs="Arial"/>
        </w:rPr>
        <w:t xml:space="preserve"> </w:t>
      </w:r>
      <w:r w:rsidRPr="00823CD6">
        <w:rPr>
          <w:rFonts w:cs="Arial"/>
        </w:rPr>
        <w:t>stated herein, references within the</w:t>
      </w:r>
      <w:r w:rsidR="00DB21D3" w:rsidRPr="00823CD6">
        <w:rPr>
          <w:rFonts w:cs="Arial"/>
        </w:rPr>
        <w:t xml:space="preserve"> </w:t>
      </w:r>
      <w:r w:rsidRPr="00823CD6">
        <w:rPr>
          <w:rFonts w:cs="Arial"/>
        </w:rPr>
        <w:t>text</w:t>
      </w:r>
      <w:r w:rsidR="00DB21D3" w:rsidRPr="00823CD6">
        <w:rPr>
          <w:rFonts w:cs="Arial"/>
        </w:rPr>
        <w:t xml:space="preserve"> </w:t>
      </w:r>
      <w:r w:rsidRPr="00823CD6">
        <w:rPr>
          <w:rFonts w:cs="Arial"/>
        </w:rPr>
        <w:t>of</w:t>
      </w:r>
      <w:r w:rsidR="00DB21D3" w:rsidRPr="00823CD6">
        <w:rPr>
          <w:rFonts w:cs="Arial"/>
        </w:rPr>
        <w:t xml:space="preserve"> </w:t>
      </w:r>
      <w:r w:rsidRPr="00823CD6">
        <w:rPr>
          <w:rFonts w:cs="Arial"/>
        </w:rPr>
        <w:t>this</w:t>
      </w:r>
      <w:r w:rsidR="00DB21D3" w:rsidRPr="00823CD6">
        <w:rPr>
          <w:rFonts w:cs="Arial"/>
        </w:rPr>
        <w:t xml:space="preserve"> </w:t>
      </w:r>
      <w:r w:rsidRPr="00823CD6">
        <w:rPr>
          <w:rFonts w:cs="Arial"/>
        </w:rPr>
        <w:t>specification to</w:t>
      </w:r>
      <w:r w:rsidR="00DB21D3" w:rsidRPr="00823CD6">
        <w:rPr>
          <w:rFonts w:cs="Arial"/>
        </w:rPr>
        <w:t xml:space="preserve"> </w:t>
      </w:r>
      <w:r w:rsidRPr="00823CD6">
        <w:rPr>
          <w:rFonts w:cs="Arial"/>
        </w:rPr>
        <w:t>"the</w:t>
      </w:r>
      <w:r w:rsidR="00DB21D3" w:rsidRPr="00823CD6">
        <w:rPr>
          <w:rFonts w:cs="Arial"/>
        </w:rPr>
        <w:t xml:space="preserve"> </w:t>
      </w:r>
      <w:r w:rsidRPr="00823CD6">
        <w:rPr>
          <w:rFonts w:cs="Arial"/>
        </w:rPr>
        <w:t xml:space="preserve">Detail Specification" shall mean the relevant </w:t>
      </w:r>
      <w:r w:rsidR="0029458E" w:rsidRPr="00823CD6">
        <w:rPr>
          <w:rFonts w:cs="Arial"/>
        </w:rPr>
        <w:t>ESCC</w:t>
      </w:r>
      <w:r w:rsidRPr="00823CD6">
        <w:rPr>
          <w:rFonts w:cs="Arial"/>
        </w:rPr>
        <w:t xml:space="preserve"> Detail Specification.</w:t>
      </w:r>
    </w:p>
    <w:p w14:paraId="47E41A53" w14:textId="224E5C4B" w:rsidR="0026020A" w:rsidRPr="00823CD6" w:rsidRDefault="0029458E" w:rsidP="00D25370">
      <w:pPr>
        <w:pStyle w:val="Heading2"/>
        <w:keepLines/>
      </w:pPr>
      <w:r w:rsidRPr="00823CD6">
        <w:lastRenderedPageBreak/>
        <w:tab/>
      </w:r>
      <w:bookmarkStart w:id="6" w:name="_Toc189052105"/>
      <w:r w:rsidRPr="00823CD6">
        <w:t>OTHER (REFERENCE) DOCUMENTS</w:t>
      </w:r>
      <w:bookmarkEnd w:id="6"/>
    </w:p>
    <w:p w14:paraId="14D2CB48" w14:textId="77777777" w:rsidR="0026020A" w:rsidRPr="00823CD6" w:rsidRDefault="0026020A" w:rsidP="00D25370">
      <w:pPr>
        <w:pStyle w:val="BulletList"/>
        <w:keepNext/>
        <w:keepLines/>
        <w:spacing w:after="60"/>
        <w:ind w:left="1775" w:hanging="357"/>
        <w:contextualSpacing w:val="0"/>
        <w:rPr>
          <w:rFonts w:cs="Arial"/>
        </w:rPr>
      </w:pPr>
      <w:r w:rsidRPr="00823CD6">
        <w:rPr>
          <w:rFonts w:cs="Arial"/>
        </w:rPr>
        <w:t>IEC Publication No. 68, Basic Environmental Testing Procedures.</w:t>
      </w:r>
    </w:p>
    <w:p w14:paraId="392BB6CC" w14:textId="2CCF9A35" w:rsidR="0026020A" w:rsidRPr="00823CD6" w:rsidRDefault="0026020A" w:rsidP="00D25370">
      <w:pPr>
        <w:pStyle w:val="BulletList"/>
        <w:keepNext/>
        <w:keepLines/>
        <w:spacing w:after="60"/>
        <w:ind w:left="1775" w:hanging="357"/>
        <w:contextualSpacing w:val="0"/>
        <w:rPr>
          <w:rFonts w:cs="Arial"/>
        </w:rPr>
      </w:pPr>
      <w:r w:rsidRPr="00823CD6">
        <w:rPr>
          <w:rFonts w:cs="Arial"/>
        </w:rPr>
        <w:t>FED</w:t>
      </w:r>
      <w:r w:rsidR="00B0730D" w:rsidRPr="00823CD6">
        <w:rPr>
          <w:rFonts w:cs="Arial"/>
        </w:rPr>
        <w:t>-</w:t>
      </w:r>
      <w:r w:rsidRPr="00823CD6">
        <w:rPr>
          <w:rFonts w:cs="Arial"/>
        </w:rPr>
        <w:t xml:space="preserve">STD-228, Cables and Wires, Insulated, Methods of Sampling and Testing. </w:t>
      </w:r>
    </w:p>
    <w:p w14:paraId="75CD368F" w14:textId="5D1087C6" w:rsidR="0026020A" w:rsidRPr="00823CD6" w:rsidRDefault="0026020A" w:rsidP="00D25370">
      <w:pPr>
        <w:pStyle w:val="BulletList"/>
        <w:keepNext/>
        <w:keepLines/>
        <w:spacing w:after="60"/>
        <w:ind w:left="1775" w:hanging="357"/>
        <w:contextualSpacing w:val="0"/>
        <w:rPr>
          <w:rFonts w:cs="Arial"/>
        </w:rPr>
      </w:pPr>
      <w:r w:rsidRPr="00823CD6">
        <w:rPr>
          <w:rFonts w:cs="Arial"/>
        </w:rPr>
        <w:t>ASTM B 298-74, Silver-coated Soft or Annealed Copper Wire.</w:t>
      </w:r>
    </w:p>
    <w:p w14:paraId="5CB30EFF" w14:textId="6768CA9B" w:rsidR="0026020A" w:rsidRPr="00823CD6" w:rsidRDefault="00930B1D" w:rsidP="00D25370">
      <w:pPr>
        <w:pStyle w:val="BulletList"/>
        <w:keepNext/>
        <w:keepLines/>
        <w:spacing w:after="60"/>
        <w:ind w:left="1775" w:hanging="357"/>
        <w:contextualSpacing w:val="0"/>
        <w:rPr>
          <w:rFonts w:cs="Arial"/>
          <w:highlight w:val="yellow"/>
        </w:rPr>
      </w:pPr>
      <w:r w:rsidRPr="00823CD6">
        <w:rPr>
          <w:rFonts w:cs="Arial"/>
          <w:highlight w:val="yellow"/>
        </w:rPr>
        <w:t>ECSS-Q-ST-70-02</w:t>
      </w:r>
      <w:r w:rsidR="0026020A" w:rsidRPr="00823CD6">
        <w:rPr>
          <w:rFonts w:cs="Arial"/>
          <w:highlight w:val="yellow"/>
        </w:rPr>
        <w:t xml:space="preserve">, </w:t>
      </w:r>
      <w:r w:rsidR="007D170E" w:rsidRPr="00823CD6">
        <w:rPr>
          <w:rFonts w:cs="Arial"/>
          <w:highlight w:val="yellow"/>
        </w:rPr>
        <w:t>Thermal vacuum outgassing test for the screening of space materials</w:t>
      </w:r>
      <w:r w:rsidR="0026020A" w:rsidRPr="00823CD6">
        <w:rPr>
          <w:rFonts w:cs="Arial"/>
          <w:highlight w:val="yellow"/>
        </w:rPr>
        <w:t>.</w:t>
      </w:r>
    </w:p>
    <w:p w14:paraId="5C534100" w14:textId="0F45B7EC" w:rsidR="0026020A" w:rsidRPr="00823CD6" w:rsidRDefault="0026020A" w:rsidP="00D25370">
      <w:pPr>
        <w:pStyle w:val="BulletList"/>
        <w:keepNext/>
        <w:keepLines/>
        <w:spacing w:after="60"/>
        <w:ind w:left="1775" w:hanging="357"/>
        <w:contextualSpacing w:val="0"/>
        <w:rPr>
          <w:rFonts w:cs="Arial"/>
          <w:lang w:val="fr-FR"/>
        </w:rPr>
      </w:pPr>
      <w:r w:rsidRPr="00823CD6">
        <w:rPr>
          <w:rFonts w:cs="Arial"/>
          <w:lang w:val="fr-FR"/>
        </w:rPr>
        <w:t>MIL-</w:t>
      </w:r>
      <w:r w:rsidRPr="00823CD6">
        <w:rPr>
          <w:rFonts w:cs="Arial"/>
          <w:highlight w:val="yellow"/>
          <w:lang w:val="fr-FR"/>
        </w:rPr>
        <w:t>P</w:t>
      </w:r>
      <w:r w:rsidR="00A02A65" w:rsidRPr="00823CD6">
        <w:rPr>
          <w:rFonts w:cs="Arial"/>
          <w:highlight w:val="yellow"/>
          <w:lang w:val="fr-FR"/>
        </w:rPr>
        <w:t>RF</w:t>
      </w:r>
      <w:r w:rsidRPr="00823CD6">
        <w:rPr>
          <w:rFonts w:cs="Arial"/>
          <w:lang w:val="fr-FR"/>
        </w:rPr>
        <w:t xml:space="preserve">-26536, </w:t>
      </w:r>
      <w:proofErr w:type="spellStart"/>
      <w:r w:rsidRPr="00823CD6">
        <w:rPr>
          <w:rFonts w:cs="Arial"/>
          <w:lang w:val="fr-FR"/>
        </w:rPr>
        <w:t>Propellant</w:t>
      </w:r>
      <w:proofErr w:type="spellEnd"/>
      <w:r w:rsidRPr="00823CD6">
        <w:rPr>
          <w:rFonts w:cs="Arial"/>
          <w:lang w:val="fr-FR"/>
        </w:rPr>
        <w:t>, Hydrazine.</w:t>
      </w:r>
    </w:p>
    <w:p w14:paraId="00F17A37" w14:textId="1CAC6802" w:rsidR="0026020A" w:rsidRPr="00823CD6" w:rsidRDefault="0026020A" w:rsidP="00D25370">
      <w:pPr>
        <w:pStyle w:val="BulletList"/>
        <w:keepNext/>
        <w:keepLines/>
        <w:spacing w:after="60"/>
        <w:ind w:left="1775" w:hanging="357"/>
        <w:contextualSpacing w:val="0"/>
        <w:rPr>
          <w:rFonts w:cs="Arial"/>
          <w:lang w:val="fr-FR"/>
        </w:rPr>
      </w:pPr>
      <w:r w:rsidRPr="00823CD6">
        <w:rPr>
          <w:rFonts w:cs="Arial"/>
          <w:lang w:val="fr-FR"/>
        </w:rPr>
        <w:t>MIL-</w:t>
      </w:r>
      <w:r w:rsidRPr="00823CD6">
        <w:rPr>
          <w:rFonts w:cs="Arial"/>
          <w:highlight w:val="yellow"/>
          <w:lang w:val="fr-FR"/>
        </w:rPr>
        <w:t>P</w:t>
      </w:r>
      <w:r w:rsidR="00A02A65" w:rsidRPr="00823CD6">
        <w:rPr>
          <w:rFonts w:cs="Arial"/>
          <w:highlight w:val="yellow"/>
          <w:lang w:val="fr-FR"/>
        </w:rPr>
        <w:t>RF</w:t>
      </w:r>
      <w:r w:rsidRPr="00823CD6">
        <w:rPr>
          <w:rFonts w:cs="Arial"/>
          <w:lang w:val="fr-FR"/>
        </w:rPr>
        <w:t xml:space="preserve">-26539, </w:t>
      </w:r>
      <w:proofErr w:type="spellStart"/>
      <w:r w:rsidRPr="00823CD6">
        <w:rPr>
          <w:rFonts w:cs="Arial"/>
          <w:lang w:val="fr-FR"/>
        </w:rPr>
        <w:t>Propellant</w:t>
      </w:r>
      <w:proofErr w:type="spellEnd"/>
      <w:r w:rsidRPr="00823CD6">
        <w:rPr>
          <w:rFonts w:cs="Arial"/>
          <w:lang w:val="fr-FR"/>
        </w:rPr>
        <w:t xml:space="preserve">, </w:t>
      </w:r>
      <w:proofErr w:type="spellStart"/>
      <w:r w:rsidRPr="00823CD6">
        <w:rPr>
          <w:rFonts w:cs="Arial"/>
          <w:lang w:val="fr-FR"/>
        </w:rPr>
        <w:t>Nitrogen</w:t>
      </w:r>
      <w:proofErr w:type="spellEnd"/>
      <w:r w:rsidRPr="00823CD6">
        <w:rPr>
          <w:rFonts w:cs="Arial"/>
          <w:lang w:val="fr-FR"/>
        </w:rPr>
        <w:t xml:space="preserve"> </w:t>
      </w:r>
      <w:proofErr w:type="spellStart"/>
      <w:r w:rsidRPr="00823CD6">
        <w:rPr>
          <w:rFonts w:cs="Arial"/>
          <w:lang w:val="fr-FR"/>
        </w:rPr>
        <w:t>Tetroxide</w:t>
      </w:r>
      <w:proofErr w:type="spellEnd"/>
      <w:r w:rsidRPr="00823CD6">
        <w:rPr>
          <w:rFonts w:cs="Arial"/>
          <w:lang w:val="fr-FR"/>
        </w:rPr>
        <w:t>.</w:t>
      </w:r>
    </w:p>
    <w:p w14:paraId="17F133C4" w14:textId="4F441968" w:rsidR="0026020A" w:rsidRPr="00823CD6" w:rsidRDefault="00085DE7" w:rsidP="00D25370">
      <w:pPr>
        <w:pStyle w:val="BulletList"/>
        <w:keepNext/>
        <w:keepLines/>
        <w:spacing w:after="60"/>
        <w:ind w:left="1775" w:hanging="357"/>
        <w:contextualSpacing w:val="0"/>
        <w:rPr>
          <w:rFonts w:cs="Arial"/>
          <w:highlight w:val="yellow"/>
        </w:rPr>
      </w:pPr>
      <w:r w:rsidRPr="00823CD6">
        <w:rPr>
          <w:rFonts w:cs="Arial"/>
          <w:highlight w:val="yellow"/>
        </w:rPr>
        <w:t>ECSS-Q-ST-70-20</w:t>
      </w:r>
      <w:r w:rsidR="0026020A" w:rsidRPr="00823CD6">
        <w:rPr>
          <w:rFonts w:cs="Arial"/>
          <w:highlight w:val="yellow"/>
        </w:rPr>
        <w:t xml:space="preserve">, </w:t>
      </w:r>
      <w:r w:rsidRPr="00823CD6">
        <w:rPr>
          <w:rFonts w:cs="Arial"/>
          <w:highlight w:val="yellow"/>
        </w:rPr>
        <w:t>Determination of the susceptibility of silver-plated copper wire and cable to "red-plague" corrosion</w:t>
      </w:r>
      <w:r w:rsidR="0026020A" w:rsidRPr="00823CD6">
        <w:rPr>
          <w:rFonts w:cs="Arial"/>
          <w:highlight w:val="yellow"/>
        </w:rPr>
        <w:t>.</w:t>
      </w:r>
    </w:p>
    <w:p w14:paraId="1B5BAA64" w14:textId="3A31E21B" w:rsidR="0026020A" w:rsidRPr="00823CD6" w:rsidRDefault="004237E0" w:rsidP="00D25370">
      <w:pPr>
        <w:pStyle w:val="BulletList"/>
        <w:keepNext/>
        <w:keepLines/>
        <w:spacing w:after="60"/>
        <w:ind w:left="1775" w:hanging="357"/>
        <w:contextualSpacing w:val="0"/>
        <w:rPr>
          <w:rFonts w:cs="Arial"/>
          <w:highlight w:val="yellow"/>
        </w:rPr>
      </w:pPr>
      <w:r w:rsidRPr="00823CD6">
        <w:rPr>
          <w:rFonts w:cs="Arial"/>
          <w:highlight w:val="yellow"/>
        </w:rPr>
        <w:t xml:space="preserve">ECSS-Q-ST-70-21, </w:t>
      </w:r>
      <w:r w:rsidRPr="00823CD6">
        <w:rPr>
          <w:rFonts w:cs="Arial"/>
          <w:highlight w:val="yellow"/>
        </w:rPr>
        <w:tab/>
        <w:t>Flammability testing for the screening of space materials</w:t>
      </w:r>
      <w:r w:rsidR="0026020A" w:rsidRPr="00823CD6">
        <w:rPr>
          <w:rFonts w:cs="Arial"/>
          <w:highlight w:val="yellow"/>
        </w:rPr>
        <w:t>.</w:t>
      </w:r>
    </w:p>
    <w:p w14:paraId="26A47D0C" w14:textId="556D5880" w:rsidR="0026020A" w:rsidRPr="00823CD6" w:rsidRDefault="008435C6" w:rsidP="00D25370">
      <w:pPr>
        <w:pStyle w:val="BulletList"/>
        <w:keepLines/>
        <w:spacing w:after="60"/>
        <w:ind w:left="1775" w:hanging="357"/>
        <w:contextualSpacing w:val="0"/>
        <w:rPr>
          <w:rFonts w:cs="Arial"/>
          <w:highlight w:val="yellow"/>
        </w:rPr>
      </w:pPr>
      <w:r w:rsidRPr="00823CD6">
        <w:rPr>
          <w:rFonts w:cs="Arial"/>
          <w:highlight w:val="yellow"/>
        </w:rPr>
        <w:t xml:space="preserve">ECSS-Q-ST-70-29, </w:t>
      </w:r>
      <w:r w:rsidRPr="00823CD6">
        <w:rPr>
          <w:rFonts w:cs="Arial"/>
          <w:highlight w:val="yellow"/>
        </w:rPr>
        <w:tab/>
        <w:t>The determination of off-gassing products from materials and assembled articles to be used in a manned space vehicle crew compartment</w:t>
      </w:r>
      <w:r w:rsidRPr="00823CD6">
        <w:rPr>
          <w:rFonts w:cs="Arial"/>
          <w:highlight w:val="yellow"/>
        </w:rPr>
        <w:tab/>
      </w:r>
      <w:r w:rsidR="0026020A" w:rsidRPr="00823CD6">
        <w:rPr>
          <w:rFonts w:cs="Arial"/>
          <w:highlight w:val="yellow"/>
        </w:rPr>
        <w:t>.</w:t>
      </w:r>
    </w:p>
    <w:p w14:paraId="73CD6309" w14:textId="29EB9E31" w:rsidR="0026020A" w:rsidRPr="00823CD6" w:rsidRDefault="0029458E" w:rsidP="00D25370">
      <w:pPr>
        <w:pStyle w:val="Heading2"/>
        <w:keepLines/>
      </w:pPr>
      <w:r w:rsidRPr="00823CD6">
        <w:tab/>
      </w:r>
      <w:bookmarkStart w:id="7" w:name="_Toc189052106"/>
      <w:r w:rsidRPr="00823CD6">
        <w:t>ORDER OF PRECEDENCE</w:t>
      </w:r>
      <w:bookmarkEnd w:id="7"/>
    </w:p>
    <w:p w14:paraId="7B1BCCC1" w14:textId="7341BADE" w:rsidR="0026020A" w:rsidRPr="00823CD6" w:rsidRDefault="0026020A" w:rsidP="00D25370">
      <w:pPr>
        <w:keepLines/>
        <w:spacing w:after="120"/>
        <w:rPr>
          <w:rFonts w:cs="Arial"/>
        </w:rPr>
      </w:pPr>
      <w:proofErr w:type="gramStart"/>
      <w:r w:rsidRPr="00823CD6">
        <w:rPr>
          <w:rFonts w:cs="Arial"/>
        </w:rPr>
        <w:t>For the purpos</w:t>
      </w:r>
      <w:r w:rsidR="00B0730D" w:rsidRPr="00823CD6">
        <w:rPr>
          <w:rFonts w:cs="Arial"/>
        </w:rPr>
        <w:t>e</w:t>
      </w:r>
      <w:r w:rsidRPr="00823CD6">
        <w:rPr>
          <w:rFonts w:cs="Arial"/>
        </w:rPr>
        <w:t xml:space="preserve"> of</w:t>
      </w:r>
      <w:proofErr w:type="gramEnd"/>
      <w:r w:rsidRPr="00823CD6">
        <w:rPr>
          <w:rFonts w:cs="Arial"/>
        </w:rPr>
        <w:t xml:space="preserve"> interpretation and in case of conflict with regard to documentation, the following order of precedence shall apply</w:t>
      </w:r>
      <w:r w:rsidR="00B0730D" w:rsidRPr="00823CD6">
        <w:rPr>
          <w:rFonts w:cs="Arial"/>
        </w:rPr>
        <w:t>:</w:t>
      </w:r>
    </w:p>
    <w:p w14:paraId="7A96FB7F" w14:textId="465317D2" w:rsidR="0026020A" w:rsidRPr="00823CD6" w:rsidRDefault="0029458E" w:rsidP="00D25370">
      <w:pPr>
        <w:pStyle w:val="alphabeticallist"/>
        <w:keepLines/>
        <w:spacing w:after="60"/>
        <w:rPr>
          <w:rFonts w:cs="Arial"/>
        </w:rPr>
      </w:pPr>
      <w:r w:rsidRPr="00823CD6">
        <w:rPr>
          <w:rFonts w:cs="Arial"/>
        </w:rPr>
        <w:t>ESCC</w:t>
      </w:r>
      <w:r w:rsidR="0026020A" w:rsidRPr="00823CD6">
        <w:rPr>
          <w:rFonts w:cs="Arial"/>
        </w:rPr>
        <w:t xml:space="preserve"> Detail Specification. </w:t>
      </w:r>
    </w:p>
    <w:p w14:paraId="300F6116" w14:textId="48C8C30E" w:rsidR="0026020A" w:rsidRPr="00823CD6" w:rsidRDefault="0029458E" w:rsidP="00D25370">
      <w:pPr>
        <w:pStyle w:val="alphabeticallist"/>
        <w:keepLines/>
        <w:spacing w:after="60"/>
        <w:rPr>
          <w:rFonts w:cs="Arial"/>
        </w:rPr>
      </w:pPr>
      <w:r w:rsidRPr="00823CD6">
        <w:rPr>
          <w:rFonts w:cs="Arial"/>
        </w:rPr>
        <w:t>ESCC</w:t>
      </w:r>
      <w:r w:rsidR="0026020A" w:rsidRPr="00823CD6">
        <w:rPr>
          <w:rFonts w:cs="Arial"/>
        </w:rPr>
        <w:t xml:space="preserve"> Generic Specification. </w:t>
      </w:r>
    </w:p>
    <w:p w14:paraId="1301D1AA" w14:textId="59C4C6D4" w:rsidR="0026020A" w:rsidRPr="00823CD6" w:rsidRDefault="0029458E" w:rsidP="00D25370">
      <w:pPr>
        <w:pStyle w:val="alphabeticallist"/>
        <w:keepLines/>
        <w:spacing w:after="60"/>
        <w:rPr>
          <w:rFonts w:cs="Arial"/>
        </w:rPr>
      </w:pPr>
      <w:r w:rsidRPr="00823CD6">
        <w:rPr>
          <w:rFonts w:cs="Arial"/>
        </w:rPr>
        <w:t>ESCC</w:t>
      </w:r>
      <w:r w:rsidR="0026020A" w:rsidRPr="00823CD6">
        <w:rPr>
          <w:rFonts w:cs="Arial"/>
        </w:rPr>
        <w:t xml:space="preserve"> Basic Specification.</w:t>
      </w:r>
    </w:p>
    <w:p w14:paraId="47D51CEE" w14:textId="5AF1DA51" w:rsidR="0026020A" w:rsidRPr="00823CD6" w:rsidRDefault="0026020A" w:rsidP="00D25370">
      <w:pPr>
        <w:pStyle w:val="alphabeticallist"/>
        <w:keepLines/>
        <w:spacing w:after="60"/>
        <w:rPr>
          <w:rFonts w:cs="Arial"/>
        </w:rPr>
      </w:pPr>
      <w:r w:rsidRPr="00823CD6">
        <w:rPr>
          <w:rFonts w:cs="Arial"/>
        </w:rPr>
        <w:t>Other documents, if referenced herein.</w:t>
      </w:r>
    </w:p>
    <w:p w14:paraId="512F560C" w14:textId="33287CE9" w:rsidR="0026020A" w:rsidRPr="00823CD6" w:rsidRDefault="0029458E" w:rsidP="00D25370">
      <w:pPr>
        <w:pStyle w:val="Heading1"/>
        <w:keepLines/>
        <w:rPr>
          <w:rFonts w:cs="Arial"/>
        </w:rPr>
      </w:pPr>
      <w:r w:rsidRPr="00823CD6">
        <w:rPr>
          <w:rFonts w:cs="Arial"/>
          <w:caps w:val="0"/>
        </w:rPr>
        <w:tab/>
      </w:r>
      <w:bookmarkStart w:id="8" w:name="_Toc189052107"/>
      <w:r w:rsidRPr="00823CD6">
        <w:rPr>
          <w:rFonts w:cs="Arial"/>
          <w:caps w:val="0"/>
        </w:rPr>
        <w:t>TERMS, DEFINITIONS, ABBREVIATIONS, SYMBOLS AND UNITS</w:t>
      </w:r>
      <w:bookmarkEnd w:id="8"/>
    </w:p>
    <w:p w14:paraId="1C12B730" w14:textId="48733FB8" w:rsidR="0026020A" w:rsidRPr="00823CD6" w:rsidRDefault="0026020A" w:rsidP="00D25370">
      <w:pPr>
        <w:keepLines/>
        <w:spacing w:after="120"/>
        <w:rPr>
          <w:rFonts w:cs="Arial"/>
        </w:rPr>
      </w:pPr>
      <w:r w:rsidRPr="00823CD6">
        <w:rPr>
          <w:rFonts w:cs="Arial"/>
        </w:rPr>
        <w:t>The terms, definitions, abbreviations, symbols and units specified</w:t>
      </w:r>
      <w:r w:rsidR="00A71973" w:rsidRPr="00823CD6">
        <w:rPr>
          <w:rFonts w:cs="Arial"/>
        </w:rPr>
        <w:t xml:space="preserve"> in </w:t>
      </w:r>
      <w:r w:rsidR="0029458E" w:rsidRPr="00823CD6">
        <w:rPr>
          <w:rFonts w:cs="Arial"/>
        </w:rPr>
        <w:t>ESCC</w:t>
      </w:r>
      <w:r w:rsidR="00A71973" w:rsidRPr="00823CD6">
        <w:rPr>
          <w:rFonts w:cs="Arial"/>
        </w:rPr>
        <w:t xml:space="preserve"> Basic Specification </w:t>
      </w:r>
      <w:r w:rsidRPr="00823CD6">
        <w:rPr>
          <w:rFonts w:cs="Arial"/>
        </w:rPr>
        <w:t>No.</w:t>
      </w:r>
      <w:r w:rsidR="00F648FD" w:rsidRPr="00823CD6">
        <w:rPr>
          <w:rFonts w:cs="Arial"/>
        </w:rPr>
        <w:t> </w:t>
      </w:r>
      <w:hyperlink r:id="rId30" w:history="1">
        <w:r w:rsidR="006E2FAA" w:rsidRPr="00823CD6">
          <w:rPr>
            <w:rStyle w:val="Hyperlink"/>
            <w:rFonts w:cs="Arial"/>
          </w:rPr>
          <w:t>21300</w:t>
        </w:r>
      </w:hyperlink>
      <w:r w:rsidR="006E2FAA" w:rsidRPr="00823CD6">
        <w:rPr>
          <w:rStyle w:val="Hyperlink"/>
          <w:rFonts w:cs="Arial"/>
        </w:rPr>
        <w:t xml:space="preserve"> </w:t>
      </w:r>
      <w:r w:rsidRPr="00823CD6">
        <w:rPr>
          <w:rFonts w:cs="Arial"/>
        </w:rPr>
        <w:t>shall apply. Furthermore, the following terms and definitions shall apply</w:t>
      </w:r>
      <w:r w:rsidR="00B0730D" w:rsidRPr="00823CD6">
        <w:rPr>
          <w:rFonts w:cs="Arial"/>
        </w:rPr>
        <w:t>:</w:t>
      </w:r>
    </w:p>
    <w:p w14:paraId="6881F1B7" w14:textId="3EF49E88" w:rsidR="00EF6250" w:rsidRPr="00823CD6" w:rsidRDefault="00EF6250" w:rsidP="00D25370">
      <w:pPr>
        <w:pStyle w:val="BulletList"/>
        <w:keepLines/>
        <w:spacing w:after="60"/>
        <w:ind w:left="1775" w:hanging="357"/>
        <w:contextualSpacing w:val="0"/>
        <w:rPr>
          <w:rFonts w:cs="Arial"/>
        </w:rPr>
      </w:pPr>
      <w:r w:rsidRPr="00823CD6">
        <w:rPr>
          <w:rFonts w:cs="Arial"/>
          <w:u w:val="single"/>
        </w:rPr>
        <w:t>Finished Wire</w:t>
      </w:r>
      <w:r w:rsidRPr="00823CD6">
        <w:rPr>
          <w:rFonts w:cs="Arial"/>
        </w:rPr>
        <w:t>:</w:t>
      </w:r>
      <w:r w:rsidRPr="00823CD6">
        <w:rPr>
          <w:rFonts w:cs="Arial"/>
        </w:rPr>
        <w:tab/>
        <w:t xml:space="preserve"> A single insulated conductor.</w:t>
      </w:r>
    </w:p>
    <w:p w14:paraId="6FDBFF92" w14:textId="15988651" w:rsidR="00EF6250" w:rsidRPr="00823CD6" w:rsidRDefault="00EF6250" w:rsidP="00D25370">
      <w:pPr>
        <w:pStyle w:val="BulletList"/>
        <w:keepLines/>
        <w:spacing w:after="60"/>
        <w:ind w:left="1775" w:hanging="357"/>
        <w:contextualSpacing w:val="0"/>
        <w:rPr>
          <w:rFonts w:cs="Arial"/>
        </w:rPr>
      </w:pPr>
      <w:r w:rsidRPr="00823CD6">
        <w:rPr>
          <w:rFonts w:cs="Arial"/>
          <w:u w:val="single"/>
        </w:rPr>
        <w:t>Cable</w:t>
      </w:r>
      <w:r w:rsidRPr="00823CD6">
        <w:rPr>
          <w:rFonts w:cs="Arial"/>
        </w:rPr>
        <w:t xml:space="preserve">: </w:t>
      </w:r>
      <w:r w:rsidRPr="00823CD6">
        <w:rPr>
          <w:rFonts w:cs="Arial"/>
        </w:rPr>
        <w:tab/>
        <w:t>Any construction other than that of a finished wire(s) with or without shielding or with or without an outer jacket.</w:t>
      </w:r>
    </w:p>
    <w:p w14:paraId="6236E71B" w14:textId="1765A114" w:rsidR="00EF6250" w:rsidRPr="00823CD6" w:rsidRDefault="00EF6250" w:rsidP="00D25370">
      <w:pPr>
        <w:pStyle w:val="BulletList"/>
        <w:keepLines/>
        <w:spacing w:after="60"/>
        <w:ind w:left="1775" w:hanging="357"/>
        <w:contextualSpacing w:val="0"/>
        <w:rPr>
          <w:rFonts w:cs="Arial"/>
        </w:rPr>
      </w:pPr>
      <w:r w:rsidRPr="00823CD6">
        <w:rPr>
          <w:rFonts w:cs="Arial"/>
          <w:u w:val="single"/>
        </w:rPr>
        <w:t>Core</w:t>
      </w:r>
      <w:r w:rsidRPr="00823CD6">
        <w:rPr>
          <w:rFonts w:cs="Arial"/>
        </w:rPr>
        <w:t>:</w:t>
      </w:r>
      <w:r w:rsidRPr="00823CD6">
        <w:rPr>
          <w:rFonts w:cs="Arial"/>
        </w:rPr>
        <w:tab/>
        <w:t xml:space="preserve"> Any finished wire in a cable.</w:t>
      </w:r>
    </w:p>
    <w:p w14:paraId="4284DAE4" w14:textId="77777777" w:rsidR="0026020A" w:rsidRPr="00823CD6" w:rsidRDefault="0026020A" w:rsidP="00D25370">
      <w:pPr>
        <w:pStyle w:val="NOTES"/>
        <w:keepLines/>
        <w:spacing w:before="0"/>
        <w:ind w:firstLine="1775"/>
        <w:rPr>
          <w:rFonts w:cs="Arial"/>
        </w:rPr>
      </w:pPr>
      <w:r w:rsidRPr="00823CD6">
        <w:rPr>
          <w:rFonts w:cs="Arial"/>
        </w:rPr>
        <w:t>N.B.</w:t>
      </w:r>
    </w:p>
    <w:p w14:paraId="6C0584ED" w14:textId="703D8A2E" w:rsidR="0026020A" w:rsidRPr="00823CD6" w:rsidRDefault="0026020A" w:rsidP="00D25370">
      <w:pPr>
        <w:keepLines/>
        <w:spacing w:after="0"/>
        <w:ind w:left="1775"/>
        <w:rPr>
          <w:rFonts w:cs="Arial"/>
        </w:rPr>
      </w:pPr>
      <w:r w:rsidRPr="00823CD6">
        <w:rPr>
          <w:rFonts w:cs="Arial"/>
        </w:rPr>
        <w:t>The term</w:t>
      </w:r>
      <w:r w:rsidR="00DB21D3" w:rsidRPr="00823CD6">
        <w:rPr>
          <w:rFonts w:cs="Arial"/>
        </w:rPr>
        <w:t xml:space="preserve"> </w:t>
      </w:r>
      <w:r w:rsidR="00A02A65" w:rsidRPr="00823CD6">
        <w:rPr>
          <w:rFonts w:cs="Arial"/>
        </w:rPr>
        <w:t>‘</w:t>
      </w:r>
      <w:r w:rsidRPr="00823CD6">
        <w:rPr>
          <w:rFonts w:cs="Arial"/>
        </w:rPr>
        <w:t>single core cable</w:t>
      </w:r>
      <w:r w:rsidR="00072C3D" w:rsidRPr="00823CD6">
        <w:rPr>
          <w:rFonts w:cs="Arial"/>
        </w:rPr>
        <w:t>’</w:t>
      </w:r>
      <w:r w:rsidRPr="00823CD6">
        <w:rPr>
          <w:rFonts w:cs="Arial"/>
        </w:rPr>
        <w:t>, unshielded and non-jacketed m</w:t>
      </w:r>
      <w:r w:rsidR="00B0730D" w:rsidRPr="00823CD6">
        <w:rPr>
          <w:rFonts w:cs="Arial"/>
        </w:rPr>
        <w:t>ay be used in</w:t>
      </w:r>
      <w:r w:rsidR="00A71973" w:rsidRPr="00823CD6">
        <w:rPr>
          <w:rFonts w:cs="Arial"/>
        </w:rPr>
        <w:t xml:space="preserve">stead of the term </w:t>
      </w:r>
      <w:r w:rsidR="00072C3D" w:rsidRPr="00823CD6">
        <w:rPr>
          <w:rFonts w:cs="Arial"/>
        </w:rPr>
        <w:t>‘</w:t>
      </w:r>
      <w:r w:rsidRPr="00823CD6">
        <w:rPr>
          <w:rFonts w:cs="Arial"/>
        </w:rPr>
        <w:t>finished wire</w:t>
      </w:r>
      <w:r w:rsidR="00072C3D" w:rsidRPr="00823CD6">
        <w:rPr>
          <w:rFonts w:cs="Arial"/>
        </w:rPr>
        <w:t>’</w:t>
      </w:r>
      <w:r w:rsidRPr="00823CD6">
        <w:rPr>
          <w:rFonts w:cs="Arial"/>
        </w:rPr>
        <w:t>.</w:t>
      </w:r>
    </w:p>
    <w:p w14:paraId="0DE5360D" w14:textId="541F31C2" w:rsidR="0026020A" w:rsidRPr="00823CD6" w:rsidRDefault="0026020A" w:rsidP="00D25370">
      <w:pPr>
        <w:keepLines/>
        <w:spacing w:after="120"/>
        <w:ind w:left="1775"/>
        <w:rPr>
          <w:rFonts w:cs="Arial"/>
        </w:rPr>
      </w:pPr>
      <w:r w:rsidRPr="00823CD6">
        <w:rPr>
          <w:rFonts w:cs="Arial"/>
        </w:rPr>
        <w:t xml:space="preserve">In this specification, the term </w:t>
      </w:r>
      <w:r w:rsidR="0065544F" w:rsidRPr="00823CD6">
        <w:rPr>
          <w:rFonts w:cs="Arial"/>
        </w:rPr>
        <w:t>‘</w:t>
      </w:r>
      <w:r w:rsidRPr="00823CD6">
        <w:rPr>
          <w:rFonts w:cs="Arial"/>
        </w:rPr>
        <w:t>comp</w:t>
      </w:r>
      <w:r w:rsidR="00B0730D" w:rsidRPr="00823CD6">
        <w:rPr>
          <w:rFonts w:cs="Arial"/>
        </w:rPr>
        <w:t>onent</w:t>
      </w:r>
      <w:r w:rsidR="0065544F" w:rsidRPr="00823CD6">
        <w:rPr>
          <w:rFonts w:cs="Arial"/>
        </w:rPr>
        <w:t>’</w:t>
      </w:r>
      <w:r w:rsidR="00B0730D" w:rsidRPr="00823CD6">
        <w:rPr>
          <w:rFonts w:cs="Arial"/>
        </w:rPr>
        <w:t xml:space="preserve"> is used in</w:t>
      </w:r>
      <w:r w:rsidRPr="00823CD6">
        <w:rPr>
          <w:rFonts w:cs="Arial"/>
        </w:rPr>
        <w:t xml:space="preserve">stead of </w:t>
      </w:r>
      <w:r w:rsidR="0065544F" w:rsidRPr="00823CD6">
        <w:rPr>
          <w:rFonts w:cs="Arial"/>
        </w:rPr>
        <w:t>‘</w:t>
      </w:r>
      <w:r w:rsidRPr="00823CD6">
        <w:rPr>
          <w:rFonts w:cs="Arial"/>
        </w:rPr>
        <w:t>finished wire</w:t>
      </w:r>
      <w:r w:rsidR="0065544F" w:rsidRPr="00823CD6">
        <w:rPr>
          <w:rFonts w:cs="Arial"/>
        </w:rPr>
        <w:t>’</w:t>
      </w:r>
      <w:r w:rsidRPr="00823CD6">
        <w:rPr>
          <w:rFonts w:cs="Arial"/>
        </w:rPr>
        <w:t xml:space="preserve"> and/or </w:t>
      </w:r>
      <w:r w:rsidR="0065544F" w:rsidRPr="00823CD6">
        <w:rPr>
          <w:rFonts w:cs="Arial"/>
        </w:rPr>
        <w:t>‘</w:t>
      </w:r>
      <w:r w:rsidRPr="00823CD6">
        <w:rPr>
          <w:rFonts w:cs="Arial"/>
        </w:rPr>
        <w:t>cable</w:t>
      </w:r>
      <w:r w:rsidR="0065544F" w:rsidRPr="00823CD6">
        <w:rPr>
          <w:rFonts w:cs="Arial"/>
        </w:rPr>
        <w:t>’</w:t>
      </w:r>
      <w:r w:rsidRPr="00823CD6">
        <w:rPr>
          <w:rFonts w:cs="Arial"/>
        </w:rPr>
        <w:t>.</w:t>
      </w:r>
    </w:p>
    <w:p w14:paraId="08788359" w14:textId="06751313" w:rsidR="0026020A" w:rsidRPr="00823CD6" w:rsidRDefault="0026020A" w:rsidP="00D25370">
      <w:pPr>
        <w:pStyle w:val="BulletList"/>
        <w:keepLines/>
        <w:ind w:left="1775" w:hanging="357"/>
        <w:contextualSpacing w:val="0"/>
        <w:rPr>
          <w:rFonts w:cs="Arial"/>
        </w:rPr>
      </w:pPr>
      <w:r w:rsidRPr="00823CD6">
        <w:rPr>
          <w:rFonts w:cs="Arial"/>
          <w:u w:val="single"/>
        </w:rPr>
        <w:t>The production lot</w:t>
      </w:r>
      <w:r w:rsidRPr="00823CD6">
        <w:rPr>
          <w:rFonts w:cs="Arial"/>
        </w:rPr>
        <w:t xml:space="preserve"> of individual silver-plated </w:t>
      </w:r>
      <w:r w:rsidRPr="00823CD6">
        <w:rPr>
          <w:rFonts w:cs="Arial"/>
          <w:u w:val="single"/>
        </w:rPr>
        <w:t>strands</w:t>
      </w:r>
      <w:r w:rsidRPr="00823CD6">
        <w:rPr>
          <w:rFonts w:cs="Arial"/>
        </w:rPr>
        <w:t xml:space="preserve"> shall consist of the total length of strand of one size being finally available in one continuous length, or in various pieces, which has been drawn to its final dimensions in one continuous process.</w:t>
      </w:r>
    </w:p>
    <w:p w14:paraId="2EFF0358" w14:textId="501DED4E" w:rsidR="0026020A" w:rsidRPr="00823CD6" w:rsidRDefault="0026020A" w:rsidP="00D25370">
      <w:pPr>
        <w:pStyle w:val="BulletList"/>
        <w:keepLines/>
        <w:spacing w:before="240" w:after="0"/>
        <w:ind w:left="1775" w:hanging="357"/>
        <w:contextualSpacing w:val="0"/>
        <w:rPr>
          <w:rFonts w:cs="Arial"/>
        </w:rPr>
      </w:pPr>
      <w:r w:rsidRPr="00823CD6">
        <w:rPr>
          <w:rFonts w:cs="Arial"/>
          <w:u w:val="single"/>
        </w:rPr>
        <w:t>The production lot</w:t>
      </w:r>
      <w:r w:rsidRPr="00823CD6">
        <w:rPr>
          <w:rFonts w:cs="Arial"/>
        </w:rPr>
        <w:t xml:space="preserve"> of </w:t>
      </w:r>
      <w:r w:rsidRPr="00823CD6">
        <w:rPr>
          <w:rFonts w:cs="Arial"/>
          <w:u w:val="single"/>
        </w:rPr>
        <w:t>finished</w:t>
      </w:r>
      <w:r w:rsidRPr="00823CD6">
        <w:rPr>
          <w:rFonts w:cs="Arial"/>
        </w:rPr>
        <w:t xml:space="preserve"> wire shall consist of the total length of wire being finally available either in one continuous length, or in separate pieces, which has been produced successively:</w:t>
      </w:r>
    </w:p>
    <w:p w14:paraId="38116643" w14:textId="19447A6E" w:rsidR="0026020A" w:rsidRPr="00823CD6" w:rsidRDefault="0026020A" w:rsidP="00306D8A">
      <w:pPr>
        <w:pStyle w:val="ListParagraph"/>
        <w:keepLines/>
        <w:numPr>
          <w:ilvl w:val="0"/>
          <w:numId w:val="10"/>
        </w:numPr>
        <w:spacing w:after="60"/>
        <w:ind w:left="2117"/>
        <w:contextualSpacing w:val="0"/>
        <w:rPr>
          <w:rFonts w:cs="Arial"/>
        </w:rPr>
      </w:pPr>
      <w:r w:rsidRPr="00823CD6">
        <w:rPr>
          <w:rFonts w:cs="Arial"/>
        </w:rPr>
        <w:t>In one continuous process for stranding of the conductor.</w:t>
      </w:r>
    </w:p>
    <w:p w14:paraId="4EE34F83" w14:textId="70E25D40" w:rsidR="0026020A" w:rsidRPr="00823CD6" w:rsidRDefault="0026020A" w:rsidP="00306D8A">
      <w:pPr>
        <w:pStyle w:val="ListParagraph"/>
        <w:keepLines/>
        <w:numPr>
          <w:ilvl w:val="0"/>
          <w:numId w:val="10"/>
        </w:numPr>
        <w:spacing w:after="60"/>
        <w:ind w:left="2117"/>
        <w:contextualSpacing w:val="0"/>
        <w:rPr>
          <w:rFonts w:cs="Arial"/>
        </w:rPr>
      </w:pPr>
      <w:r w:rsidRPr="00823CD6">
        <w:rPr>
          <w:rFonts w:cs="Arial"/>
        </w:rPr>
        <w:t>In one continuous process for wrapping and heat-sealing of tapes.</w:t>
      </w:r>
    </w:p>
    <w:p w14:paraId="7E2B3EC5" w14:textId="5730701F" w:rsidR="0026020A" w:rsidRPr="00823CD6" w:rsidRDefault="0026020A" w:rsidP="00306D8A">
      <w:pPr>
        <w:pStyle w:val="ListParagraph"/>
        <w:keepLines/>
        <w:numPr>
          <w:ilvl w:val="0"/>
          <w:numId w:val="10"/>
        </w:numPr>
        <w:spacing w:after="60"/>
        <w:ind w:left="2115" w:hanging="357"/>
        <w:contextualSpacing w:val="0"/>
        <w:rPr>
          <w:rFonts w:cs="Arial"/>
        </w:rPr>
      </w:pPr>
      <w:r w:rsidRPr="00823CD6">
        <w:rPr>
          <w:rFonts w:cs="Arial"/>
        </w:rPr>
        <w:t xml:space="preserve">In one continuous process for application of the </w:t>
      </w:r>
      <w:proofErr w:type="gramStart"/>
      <w:r w:rsidRPr="00823CD6">
        <w:rPr>
          <w:rFonts w:cs="Arial"/>
        </w:rPr>
        <w:t>top coat</w:t>
      </w:r>
      <w:proofErr w:type="gramEnd"/>
      <w:r w:rsidRPr="00823CD6">
        <w:rPr>
          <w:rFonts w:cs="Arial"/>
        </w:rPr>
        <w:t>.</w:t>
      </w:r>
    </w:p>
    <w:p w14:paraId="0A396914" w14:textId="77777777" w:rsidR="0026020A" w:rsidRPr="00823CD6" w:rsidRDefault="0026020A" w:rsidP="00D25370">
      <w:pPr>
        <w:pStyle w:val="BulletList"/>
        <w:keepLines/>
        <w:numPr>
          <w:ilvl w:val="0"/>
          <w:numId w:val="0"/>
        </w:numPr>
        <w:spacing w:before="120" w:after="0"/>
        <w:ind w:left="1775"/>
        <w:contextualSpacing w:val="0"/>
        <w:rPr>
          <w:rFonts w:cs="Arial"/>
        </w:rPr>
      </w:pPr>
      <w:r w:rsidRPr="00823CD6">
        <w:rPr>
          <w:rFonts w:cs="Arial"/>
        </w:rPr>
        <w:t>Wire lengths, which have been separated for practical reasons or, for instance, because of partial failure of the insulation during the Impulse Dielectric Test, shall be considered to belong to the same production lot.</w:t>
      </w:r>
    </w:p>
    <w:p w14:paraId="076DE858" w14:textId="357AB4D1" w:rsidR="0026020A" w:rsidRPr="00823CD6" w:rsidRDefault="0026020A" w:rsidP="00D25370">
      <w:pPr>
        <w:pStyle w:val="BulletList"/>
        <w:keepLines/>
        <w:spacing w:before="240" w:after="0"/>
        <w:ind w:left="1775" w:hanging="357"/>
        <w:contextualSpacing w:val="0"/>
        <w:rPr>
          <w:rFonts w:cs="Arial"/>
        </w:rPr>
      </w:pPr>
      <w:r w:rsidRPr="00823CD6">
        <w:rPr>
          <w:rFonts w:cs="Arial"/>
          <w:u w:val="single"/>
        </w:rPr>
        <w:lastRenderedPageBreak/>
        <w:t xml:space="preserve">The production lot </w:t>
      </w:r>
      <w:r w:rsidRPr="00823CD6">
        <w:rPr>
          <w:rFonts w:cs="Arial"/>
        </w:rPr>
        <w:t xml:space="preserve">of finished </w:t>
      </w:r>
      <w:r w:rsidRPr="00823CD6">
        <w:rPr>
          <w:rFonts w:cs="Arial"/>
          <w:u w:val="single"/>
        </w:rPr>
        <w:t>cables</w:t>
      </w:r>
      <w:r w:rsidRPr="00823CD6">
        <w:rPr>
          <w:rFonts w:cs="Arial"/>
        </w:rPr>
        <w:t xml:space="preserve"> shall consist of the total length of cable which has been produced successively:</w:t>
      </w:r>
    </w:p>
    <w:p w14:paraId="5A830056" w14:textId="6FCDF759" w:rsidR="0026020A" w:rsidRPr="00823CD6" w:rsidRDefault="0026020A" w:rsidP="00306D8A">
      <w:pPr>
        <w:pStyle w:val="ListParagraph"/>
        <w:keepLines/>
        <w:numPr>
          <w:ilvl w:val="0"/>
          <w:numId w:val="10"/>
        </w:numPr>
        <w:spacing w:after="60"/>
        <w:ind w:left="2115" w:hanging="357"/>
        <w:contextualSpacing w:val="0"/>
        <w:rPr>
          <w:rFonts w:cs="Arial"/>
        </w:rPr>
      </w:pPr>
      <w:r w:rsidRPr="00823CD6">
        <w:rPr>
          <w:rFonts w:cs="Arial"/>
        </w:rPr>
        <w:t>In one continuous process for twisting of wires.</w:t>
      </w:r>
    </w:p>
    <w:p w14:paraId="11E48BAB" w14:textId="56E04BF3" w:rsidR="0026020A" w:rsidRPr="00823CD6" w:rsidRDefault="0026020A" w:rsidP="00306D8A">
      <w:pPr>
        <w:pStyle w:val="ListParagraph"/>
        <w:keepLines/>
        <w:numPr>
          <w:ilvl w:val="0"/>
          <w:numId w:val="10"/>
        </w:numPr>
        <w:spacing w:after="60"/>
        <w:ind w:left="2115" w:hanging="357"/>
        <w:contextualSpacing w:val="0"/>
        <w:rPr>
          <w:rFonts w:cs="Arial"/>
        </w:rPr>
      </w:pPr>
      <w:r w:rsidRPr="00823CD6">
        <w:rPr>
          <w:rFonts w:cs="Arial"/>
        </w:rPr>
        <w:t>In one continuous process for the application of the shield.</w:t>
      </w:r>
    </w:p>
    <w:p w14:paraId="25FEB769" w14:textId="697D2A72" w:rsidR="0026020A" w:rsidRPr="00823CD6" w:rsidRDefault="0026020A" w:rsidP="00306D8A">
      <w:pPr>
        <w:pStyle w:val="ListParagraph"/>
        <w:keepLines/>
        <w:numPr>
          <w:ilvl w:val="0"/>
          <w:numId w:val="10"/>
        </w:numPr>
        <w:spacing w:after="60"/>
        <w:ind w:left="2115" w:hanging="357"/>
        <w:contextualSpacing w:val="0"/>
        <w:rPr>
          <w:rFonts w:cs="Arial"/>
        </w:rPr>
      </w:pPr>
      <w:r w:rsidRPr="00823CD6">
        <w:rPr>
          <w:rFonts w:cs="Arial"/>
        </w:rPr>
        <w:t>In one continuous process for wrapping and heat-sealing of tapes.</w:t>
      </w:r>
    </w:p>
    <w:p w14:paraId="18FD1C93" w14:textId="060142D8" w:rsidR="0026020A" w:rsidRPr="00823CD6" w:rsidRDefault="0026020A" w:rsidP="00D25370">
      <w:pPr>
        <w:pStyle w:val="BulletList"/>
        <w:keepLines/>
        <w:numPr>
          <w:ilvl w:val="0"/>
          <w:numId w:val="0"/>
        </w:numPr>
        <w:spacing w:before="120" w:after="120"/>
        <w:ind w:left="1775"/>
        <w:contextualSpacing w:val="0"/>
        <w:rPr>
          <w:rFonts w:cs="Arial"/>
        </w:rPr>
      </w:pPr>
      <w:r w:rsidRPr="00823CD6">
        <w:rPr>
          <w:rFonts w:cs="Arial"/>
        </w:rPr>
        <w:t>Cable lengths, which have been separated for practical reasons or because of partial failure of the jacket during the Spark Test, shall be considered to belong to the same pr</w:t>
      </w:r>
      <w:r w:rsidR="00B0730D" w:rsidRPr="00823CD6">
        <w:rPr>
          <w:rFonts w:cs="Arial"/>
        </w:rPr>
        <w:t>o</w:t>
      </w:r>
      <w:r w:rsidRPr="00823CD6">
        <w:rPr>
          <w:rFonts w:cs="Arial"/>
        </w:rPr>
        <w:t xml:space="preserve">duction </w:t>
      </w:r>
      <w:r w:rsidR="00B0730D" w:rsidRPr="00823CD6">
        <w:rPr>
          <w:rFonts w:cs="Arial"/>
        </w:rPr>
        <w:t>lot.</w:t>
      </w:r>
    </w:p>
    <w:p w14:paraId="7E9B59BC" w14:textId="113E8F68" w:rsidR="0026020A" w:rsidRPr="00823CD6" w:rsidRDefault="0026020A" w:rsidP="00D25370">
      <w:pPr>
        <w:pStyle w:val="BulletList"/>
        <w:keepLines/>
        <w:rPr>
          <w:rFonts w:cs="Arial"/>
        </w:rPr>
      </w:pPr>
      <w:r w:rsidRPr="00823CD6">
        <w:rPr>
          <w:rFonts w:cs="Arial"/>
        </w:rPr>
        <w:t xml:space="preserve">The term </w:t>
      </w:r>
      <w:r w:rsidR="0065544F" w:rsidRPr="00823CD6">
        <w:rPr>
          <w:rFonts w:cs="Arial"/>
        </w:rPr>
        <w:t>‘</w:t>
      </w:r>
      <w:r w:rsidRPr="00823CD6">
        <w:rPr>
          <w:rFonts w:cs="Arial"/>
        </w:rPr>
        <w:t>Continuous Process</w:t>
      </w:r>
      <w:r w:rsidR="0065544F" w:rsidRPr="00823CD6">
        <w:rPr>
          <w:rFonts w:cs="Arial"/>
        </w:rPr>
        <w:t>’</w:t>
      </w:r>
      <w:r w:rsidRPr="00823CD6">
        <w:rPr>
          <w:rFonts w:cs="Arial"/>
        </w:rPr>
        <w:t xml:space="preserve"> as used above i</w:t>
      </w:r>
      <w:r w:rsidR="00B0730D" w:rsidRPr="00823CD6">
        <w:rPr>
          <w:rFonts w:cs="Arial"/>
        </w:rPr>
        <w:t xml:space="preserve">s defined as a manufacturing operation </w:t>
      </w:r>
      <w:r w:rsidRPr="00823CD6">
        <w:rPr>
          <w:rFonts w:cs="Arial"/>
        </w:rPr>
        <w:t>which may have been discontinued for standard or routine interruptions only, but not for disruptions which require resetting of machines or process parameters.</w:t>
      </w:r>
    </w:p>
    <w:p w14:paraId="39160E9E" w14:textId="4C56A39E" w:rsidR="0026020A" w:rsidRPr="00823CD6" w:rsidRDefault="0029458E" w:rsidP="00D25370">
      <w:pPr>
        <w:pStyle w:val="Heading1"/>
        <w:keepLines/>
        <w:rPr>
          <w:rFonts w:cs="Arial"/>
        </w:rPr>
      </w:pPr>
      <w:r w:rsidRPr="00823CD6">
        <w:rPr>
          <w:rFonts w:cs="Arial"/>
          <w:caps w:val="0"/>
        </w:rPr>
        <w:tab/>
      </w:r>
      <w:bookmarkStart w:id="9" w:name="_Toc189052108"/>
      <w:r w:rsidRPr="00823CD6">
        <w:rPr>
          <w:rFonts w:cs="Arial"/>
          <w:caps w:val="0"/>
        </w:rPr>
        <w:t>REQUIREMENTS</w:t>
      </w:r>
      <w:bookmarkEnd w:id="9"/>
    </w:p>
    <w:p w14:paraId="713131A3" w14:textId="606D476D" w:rsidR="0026020A" w:rsidRPr="00823CD6" w:rsidRDefault="0029458E" w:rsidP="00D25370">
      <w:pPr>
        <w:pStyle w:val="Heading2"/>
        <w:keepLines/>
      </w:pPr>
      <w:r w:rsidRPr="00823CD6">
        <w:tab/>
      </w:r>
      <w:bookmarkStart w:id="10" w:name="_Toc189052109"/>
      <w:r w:rsidRPr="00823CD6">
        <w:t>GENERAL</w:t>
      </w:r>
      <w:bookmarkEnd w:id="10"/>
    </w:p>
    <w:p w14:paraId="6D7BE801" w14:textId="1211950D" w:rsidR="0026020A" w:rsidRPr="00823CD6" w:rsidRDefault="0026020A" w:rsidP="00D25370">
      <w:pPr>
        <w:keepLines/>
        <w:rPr>
          <w:rFonts w:cs="Arial"/>
        </w:rPr>
      </w:pPr>
      <w:r w:rsidRPr="00823CD6">
        <w:rPr>
          <w:rFonts w:cs="Arial"/>
        </w:rPr>
        <w:t xml:space="preserve">The test requirements for qualification approval of a component shall </w:t>
      </w:r>
      <w:r w:rsidR="0040784A" w:rsidRPr="00823CD6">
        <w:rPr>
          <w:rFonts w:cs="Arial"/>
        </w:rPr>
        <w:t xml:space="preserve">comprise final production tests </w:t>
      </w:r>
      <w:r w:rsidRPr="00823CD6">
        <w:rPr>
          <w:rFonts w:cs="Arial"/>
        </w:rPr>
        <w:t>(see Chart II), and qualification testing (see Chart IV).</w:t>
      </w:r>
    </w:p>
    <w:p w14:paraId="69A8D33C" w14:textId="3FCC6990" w:rsidR="0026020A" w:rsidRPr="00823CD6" w:rsidRDefault="0026020A" w:rsidP="00D25370">
      <w:pPr>
        <w:keepLines/>
        <w:rPr>
          <w:rFonts w:cs="Arial"/>
        </w:rPr>
      </w:pPr>
      <w:r w:rsidRPr="00823CD6">
        <w:rPr>
          <w:rFonts w:cs="Arial"/>
        </w:rPr>
        <w:t>The</w:t>
      </w:r>
      <w:r w:rsidR="00DB21D3" w:rsidRPr="00823CD6">
        <w:rPr>
          <w:rFonts w:cs="Arial"/>
        </w:rPr>
        <w:t xml:space="preserve"> </w:t>
      </w:r>
      <w:r w:rsidRPr="00823CD6">
        <w:rPr>
          <w:rFonts w:cs="Arial"/>
        </w:rPr>
        <w:t>test</w:t>
      </w:r>
      <w:r w:rsidR="00DB21D3" w:rsidRPr="00823CD6">
        <w:rPr>
          <w:rFonts w:cs="Arial"/>
        </w:rPr>
        <w:t xml:space="preserve"> </w:t>
      </w:r>
      <w:r w:rsidRPr="00823CD6">
        <w:rPr>
          <w:rFonts w:cs="Arial"/>
        </w:rPr>
        <w:t>requirements for</w:t>
      </w:r>
      <w:r w:rsidR="00DB21D3" w:rsidRPr="00823CD6">
        <w:rPr>
          <w:rFonts w:cs="Arial"/>
        </w:rPr>
        <w:t xml:space="preserve"> </w:t>
      </w:r>
      <w:r w:rsidRPr="00823CD6">
        <w:rPr>
          <w:rFonts w:cs="Arial"/>
        </w:rPr>
        <w:t>procurement</w:t>
      </w:r>
      <w:r w:rsidR="00DB21D3" w:rsidRPr="00823CD6">
        <w:rPr>
          <w:rFonts w:cs="Arial"/>
        </w:rPr>
        <w:t xml:space="preserve"> </w:t>
      </w:r>
      <w:r w:rsidRPr="00823CD6">
        <w:rPr>
          <w:rFonts w:cs="Arial"/>
        </w:rPr>
        <w:t>of</w:t>
      </w:r>
      <w:r w:rsidR="00DB21D3" w:rsidRPr="00823CD6">
        <w:rPr>
          <w:rFonts w:cs="Arial"/>
        </w:rPr>
        <w:t xml:space="preserve"> </w:t>
      </w:r>
      <w:r w:rsidRPr="00823CD6">
        <w:rPr>
          <w:rFonts w:cs="Arial"/>
        </w:rPr>
        <w:t>components shall</w:t>
      </w:r>
      <w:r w:rsidR="00DB21D3" w:rsidRPr="00823CD6">
        <w:rPr>
          <w:rFonts w:cs="Arial"/>
        </w:rPr>
        <w:t xml:space="preserve"> </w:t>
      </w:r>
      <w:r w:rsidRPr="00823CD6">
        <w:rPr>
          <w:rFonts w:cs="Arial"/>
        </w:rPr>
        <w:t>comprise</w:t>
      </w:r>
      <w:r w:rsidR="00DB21D3" w:rsidRPr="00823CD6">
        <w:rPr>
          <w:rFonts w:cs="Arial"/>
        </w:rPr>
        <w:t xml:space="preserve"> </w:t>
      </w:r>
      <w:r w:rsidRPr="00823CD6">
        <w:rPr>
          <w:rFonts w:cs="Arial"/>
        </w:rPr>
        <w:t>final</w:t>
      </w:r>
      <w:r w:rsidR="00DB21D3" w:rsidRPr="00823CD6">
        <w:rPr>
          <w:rFonts w:cs="Arial"/>
        </w:rPr>
        <w:t xml:space="preserve"> </w:t>
      </w:r>
      <w:r w:rsidRPr="00823CD6">
        <w:rPr>
          <w:rFonts w:cs="Arial"/>
        </w:rPr>
        <w:t>production tests (Chart</w:t>
      </w:r>
      <w:r w:rsidR="00F648FD" w:rsidRPr="00823CD6">
        <w:rPr>
          <w:rFonts w:cs="Arial"/>
        </w:rPr>
        <w:t> </w:t>
      </w:r>
      <w:r w:rsidRPr="00823CD6">
        <w:rPr>
          <w:rFonts w:cs="Arial"/>
        </w:rPr>
        <w:t>II),</w:t>
      </w:r>
      <w:r w:rsidR="00DB21D3" w:rsidRPr="00823CD6">
        <w:rPr>
          <w:rFonts w:cs="Arial"/>
        </w:rPr>
        <w:t xml:space="preserve"> </w:t>
      </w:r>
      <w:r w:rsidRPr="00823CD6">
        <w:rPr>
          <w:rFonts w:cs="Arial"/>
        </w:rPr>
        <w:t>together with, when applicable, a level of lot acceptance testing (see Chart V)</w:t>
      </w:r>
      <w:r w:rsidR="00DB21D3" w:rsidRPr="00823CD6">
        <w:rPr>
          <w:rFonts w:cs="Arial"/>
        </w:rPr>
        <w:t xml:space="preserve"> </w:t>
      </w:r>
      <w:r w:rsidRPr="00823CD6">
        <w:rPr>
          <w:rFonts w:cs="Arial"/>
        </w:rPr>
        <w:t xml:space="preserve">to be specified by the </w:t>
      </w:r>
      <w:proofErr w:type="spellStart"/>
      <w:r w:rsidRPr="00823CD6">
        <w:rPr>
          <w:rFonts w:cs="Arial"/>
        </w:rPr>
        <w:t>Orderer</w:t>
      </w:r>
      <w:proofErr w:type="spellEnd"/>
      <w:r w:rsidRPr="00823CD6">
        <w:rPr>
          <w:rFonts w:cs="Arial"/>
        </w:rPr>
        <w:t>.</w:t>
      </w:r>
    </w:p>
    <w:p w14:paraId="37195BF7" w14:textId="77777777" w:rsidR="0026020A" w:rsidRPr="00823CD6" w:rsidRDefault="0026020A" w:rsidP="00D25370">
      <w:pPr>
        <w:keepLines/>
        <w:rPr>
          <w:rFonts w:cs="Arial"/>
        </w:rPr>
      </w:pPr>
      <w:r w:rsidRPr="00823CD6">
        <w:rPr>
          <w:rFonts w:cs="Arial"/>
        </w:rPr>
        <w:t xml:space="preserve">If a Manufacturer elects to eliminate a final production test by substituting an in-process control or statistical process control procedure, the Manufacturer is still responsible for delivering components that meet </w:t>
      </w:r>
      <w:proofErr w:type="gramStart"/>
      <w:r w:rsidRPr="00823CD6">
        <w:rPr>
          <w:rFonts w:cs="Arial"/>
        </w:rPr>
        <w:t>all of</w:t>
      </w:r>
      <w:proofErr w:type="gramEnd"/>
      <w:r w:rsidRPr="00823CD6">
        <w:rPr>
          <w:rFonts w:cs="Arial"/>
        </w:rPr>
        <w:t xml:space="preserve"> the performance, quality and reliability requirements defined in this specification and the Detail Specification.</w:t>
      </w:r>
    </w:p>
    <w:p w14:paraId="40B5AAC6" w14:textId="04E9CAC6" w:rsidR="0026020A" w:rsidRPr="00823CD6" w:rsidRDefault="0026020A" w:rsidP="00D25370">
      <w:pPr>
        <w:pStyle w:val="Heading3"/>
        <w:keepLines/>
        <w:rPr>
          <w:rFonts w:cs="Arial"/>
        </w:rPr>
      </w:pPr>
      <w:bookmarkStart w:id="11" w:name="_Toc189052110"/>
      <w:r w:rsidRPr="00823CD6">
        <w:rPr>
          <w:rFonts w:cs="Arial"/>
        </w:rPr>
        <w:t>Specifications</w:t>
      </w:r>
      <w:bookmarkEnd w:id="11"/>
    </w:p>
    <w:p w14:paraId="0E36EE74" w14:textId="7045909C" w:rsidR="0026020A" w:rsidRPr="00823CD6" w:rsidRDefault="0026020A" w:rsidP="00D25370">
      <w:pPr>
        <w:keepLines/>
        <w:rPr>
          <w:rFonts w:cs="Arial"/>
        </w:rPr>
      </w:pPr>
      <w:r w:rsidRPr="00823CD6">
        <w:rPr>
          <w:rFonts w:cs="Arial"/>
        </w:rPr>
        <w:t>For qualification approval, procurement (including lot acceptance testing) and delivery of components</w:t>
      </w:r>
      <w:r w:rsidR="00DB21D3" w:rsidRPr="00823CD6">
        <w:rPr>
          <w:rFonts w:cs="Arial"/>
        </w:rPr>
        <w:t xml:space="preserve"> </w:t>
      </w:r>
      <w:r w:rsidRPr="00823CD6">
        <w:rPr>
          <w:rFonts w:cs="Arial"/>
        </w:rPr>
        <w:t>in</w:t>
      </w:r>
      <w:r w:rsidR="00DB21D3" w:rsidRPr="00823CD6">
        <w:rPr>
          <w:rFonts w:cs="Arial"/>
        </w:rPr>
        <w:t xml:space="preserve"> </w:t>
      </w:r>
      <w:r w:rsidRPr="00823CD6">
        <w:rPr>
          <w:rFonts w:cs="Arial"/>
        </w:rPr>
        <w:t>conformity with</w:t>
      </w:r>
      <w:r w:rsidR="00DB21D3" w:rsidRPr="00823CD6">
        <w:rPr>
          <w:rFonts w:cs="Arial"/>
        </w:rPr>
        <w:t xml:space="preserve"> </w:t>
      </w:r>
      <w:r w:rsidRPr="00823CD6">
        <w:rPr>
          <w:rFonts w:cs="Arial"/>
        </w:rPr>
        <w:t>this</w:t>
      </w:r>
      <w:r w:rsidR="00DB21D3" w:rsidRPr="00823CD6">
        <w:rPr>
          <w:rFonts w:cs="Arial"/>
        </w:rPr>
        <w:t xml:space="preserve"> </w:t>
      </w:r>
      <w:r w:rsidRPr="00823CD6">
        <w:rPr>
          <w:rFonts w:cs="Arial"/>
        </w:rPr>
        <w:t>specification, the</w:t>
      </w:r>
      <w:r w:rsidR="00DB21D3" w:rsidRPr="00823CD6">
        <w:rPr>
          <w:rFonts w:cs="Arial"/>
        </w:rPr>
        <w:t xml:space="preserve"> </w:t>
      </w:r>
      <w:r w:rsidRPr="00823CD6">
        <w:rPr>
          <w:rFonts w:cs="Arial"/>
        </w:rPr>
        <w:t>specifications listed</w:t>
      </w:r>
      <w:r w:rsidR="00DB21D3" w:rsidRPr="00823CD6">
        <w:rPr>
          <w:rFonts w:cs="Arial"/>
        </w:rPr>
        <w:t xml:space="preserve"> </w:t>
      </w:r>
      <w:r w:rsidRPr="00823CD6">
        <w:rPr>
          <w:rFonts w:cs="Arial"/>
        </w:rPr>
        <w:t>in</w:t>
      </w:r>
      <w:r w:rsidR="00DB21D3" w:rsidRPr="00823CD6">
        <w:rPr>
          <w:rFonts w:cs="Arial"/>
        </w:rPr>
        <w:t xml:space="preserve"> </w:t>
      </w:r>
      <w:r w:rsidRPr="00823CD6">
        <w:rPr>
          <w:rFonts w:cs="Arial"/>
        </w:rPr>
        <w:t>Section</w:t>
      </w:r>
      <w:r w:rsidR="00DB21D3" w:rsidRPr="00823CD6">
        <w:rPr>
          <w:rFonts w:cs="Arial"/>
        </w:rPr>
        <w:t xml:space="preserve"> </w:t>
      </w:r>
      <w:r w:rsidR="001368EF" w:rsidRPr="00823CD6">
        <w:rPr>
          <w:rFonts w:cs="Arial"/>
        </w:rPr>
        <w:fldChar w:fldCharType="begin"/>
      </w:r>
      <w:r w:rsidR="001368EF" w:rsidRPr="00823CD6">
        <w:rPr>
          <w:rFonts w:cs="Arial"/>
        </w:rPr>
        <w:instrText xml:space="preserve"> REF _Ref471377739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6A12F1">
        <w:rPr>
          <w:rFonts w:cs="Arial"/>
        </w:rPr>
        <w:t>2</w:t>
      </w:r>
      <w:r w:rsidR="001368EF" w:rsidRPr="00823CD6">
        <w:rPr>
          <w:rFonts w:cs="Arial"/>
        </w:rPr>
        <w:fldChar w:fldCharType="end"/>
      </w:r>
      <w:r w:rsidR="00DB21D3" w:rsidRPr="00823CD6">
        <w:rPr>
          <w:rFonts w:cs="Arial"/>
        </w:rPr>
        <w:t xml:space="preserve"> </w:t>
      </w:r>
      <w:r w:rsidRPr="00823CD6">
        <w:rPr>
          <w:rFonts w:cs="Arial"/>
        </w:rPr>
        <w:t>of</w:t>
      </w:r>
      <w:r w:rsidR="00DB21D3" w:rsidRPr="00823CD6">
        <w:rPr>
          <w:rFonts w:cs="Arial"/>
        </w:rPr>
        <w:t xml:space="preserve"> </w:t>
      </w:r>
      <w:r w:rsidRPr="00823CD6">
        <w:rPr>
          <w:rFonts w:cs="Arial"/>
        </w:rPr>
        <w:t>this document shall apply in total unless otherwise specified herein or in the Detail Specification.</w:t>
      </w:r>
    </w:p>
    <w:p w14:paraId="38347979" w14:textId="59BCC051" w:rsidR="0026020A" w:rsidRPr="00823CD6" w:rsidRDefault="0026020A" w:rsidP="00D25370">
      <w:pPr>
        <w:pStyle w:val="Heading3"/>
        <w:keepLines/>
        <w:rPr>
          <w:rFonts w:cs="Arial"/>
        </w:rPr>
      </w:pPr>
      <w:r w:rsidRPr="00823CD6">
        <w:rPr>
          <w:rFonts w:cs="Arial"/>
        </w:rPr>
        <w:tab/>
      </w:r>
      <w:bookmarkStart w:id="12" w:name="_Toc189052111"/>
      <w:r w:rsidRPr="00823CD6">
        <w:rPr>
          <w:rFonts w:cs="Arial"/>
        </w:rPr>
        <w:t>Conditions and Methods of Test</w:t>
      </w:r>
      <w:bookmarkEnd w:id="12"/>
    </w:p>
    <w:p w14:paraId="31DAEEF1" w14:textId="5A95608A" w:rsidR="0026020A" w:rsidRPr="00823CD6" w:rsidRDefault="0026020A" w:rsidP="00D25370">
      <w:pPr>
        <w:keepLines/>
        <w:rPr>
          <w:rFonts w:cs="Arial"/>
        </w:rPr>
      </w:pPr>
      <w:r w:rsidRPr="00823CD6">
        <w:rPr>
          <w:rFonts w:cs="Arial"/>
        </w:rPr>
        <w:t xml:space="preserve">The conditions and methods of test shall be in accordance with this specification, the </w:t>
      </w:r>
      <w:r w:rsidR="0029458E" w:rsidRPr="00823CD6">
        <w:rPr>
          <w:rFonts w:cs="Arial"/>
        </w:rPr>
        <w:t>ESCC</w:t>
      </w:r>
      <w:r w:rsidRPr="00823CD6">
        <w:rPr>
          <w:rFonts w:cs="Arial"/>
        </w:rPr>
        <w:t xml:space="preserve"> Basic Specifications referenced herein and the Detail Specification.</w:t>
      </w:r>
    </w:p>
    <w:p w14:paraId="168F8502" w14:textId="3353382E" w:rsidR="0026020A" w:rsidRPr="00823CD6" w:rsidRDefault="0026020A" w:rsidP="00D25370">
      <w:pPr>
        <w:pStyle w:val="Heading3"/>
        <w:keepLines/>
        <w:rPr>
          <w:rFonts w:cs="Arial"/>
        </w:rPr>
      </w:pPr>
      <w:r w:rsidRPr="00823CD6">
        <w:rPr>
          <w:rFonts w:cs="Arial"/>
        </w:rPr>
        <w:tab/>
      </w:r>
      <w:bookmarkStart w:id="13" w:name="_Toc189052112"/>
      <w:r w:rsidRPr="00823CD6">
        <w:rPr>
          <w:rFonts w:cs="Arial"/>
        </w:rPr>
        <w:t>Manufacturer's Responsibility for Performance of Tests and Inspections</w:t>
      </w:r>
      <w:bookmarkEnd w:id="13"/>
    </w:p>
    <w:p w14:paraId="4329CF83" w14:textId="387C6044" w:rsidR="0026020A" w:rsidRPr="00823CD6" w:rsidRDefault="0026020A" w:rsidP="00D25370">
      <w:pPr>
        <w:keepLines/>
        <w:rPr>
          <w:rFonts w:cs="Arial"/>
        </w:rPr>
      </w:pPr>
      <w:r w:rsidRPr="00823CD6">
        <w:rPr>
          <w:rFonts w:cs="Arial"/>
        </w:rPr>
        <w:t>The Manufacturer shall be responsible for the performance of tests and inspections required by the applicable specifications. These tests and inspections shall be performed at the plant of the Manufacturer of</w:t>
      </w:r>
      <w:r w:rsidR="00DB21D3" w:rsidRPr="00823CD6">
        <w:rPr>
          <w:rFonts w:cs="Arial"/>
        </w:rPr>
        <w:t xml:space="preserve"> </w:t>
      </w:r>
      <w:r w:rsidRPr="00823CD6">
        <w:rPr>
          <w:rFonts w:cs="Arial"/>
        </w:rPr>
        <w:t>the</w:t>
      </w:r>
      <w:r w:rsidR="00DB21D3" w:rsidRPr="00823CD6">
        <w:rPr>
          <w:rFonts w:cs="Arial"/>
        </w:rPr>
        <w:t xml:space="preserve"> </w:t>
      </w:r>
      <w:r w:rsidRPr="00823CD6">
        <w:rPr>
          <w:rFonts w:cs="Arial"/>
        </w:rPr>
        <w:t>components unless it</w:t>
      </w:r>
      <w:r w:rsidR="00DB21D3" w:rsidRPr="00823CD6">
        <w:rPr>
          <w:rFonts w:cs="Arial"/>
        </w:rPr>
        <w:t xml:space="preserve"> </w:t>
      </w:r>
      <w:r w:rsidRPr="00823CD6">
        <w:rPr>
          <w:rFonts w:cs="Arial"/>
        </w:rPr>
        <w:t>is</w:t>
      </w:r>
      <w:r w:rsidR="00DB21D3" w:rsidRPr="00823CD6">
        <w:rPr>
          <w:rFonts w:cs="Arial"/>
        </w:rPr>
        <w:t xml:space="preserve"> </w:t>
      </w:r>
      <w:r w:rsidRPr="00823CD6">
        <w:rPr>
          <w:rFonts w:cs="Arial"/>
        </w:rPr>
        <w:t>agreed by</w:t>
      </w:r>
      <w:r w:rsidR="00DB21D3" w:rsidRPr="00823CD6">
        <w:rPr>
          <w:rFonts w:cs="Arial"/>
        </w:rPr>
        <w:t xml:space="preserve"> </w:t>
      </w:r>
      <w:r w:rsidRPr="00823CD6">
        <w:rPr>
          <w:rFonts w:cs="Arial"/>
        </w:rPr>
        <w:t xml:space="preserve">the </w:t>
      </w:r>
      <w:r w:rsidR="00B0730D" w:rsidRPr="00823CD6">
        <w:rPr>
          <w:rFonts w:cs="Arial"/>
        </w:rPr>
        <w:t>ESCC Executive</w:t>
      </w:r>
      <w:r w:rsidRPr="00823CD6">
        <w:rPr>
          <w:rFonts w:cs="Arial"/>
        </w:rPr>
        <w:t xml:space="preserve"> prior to commencing qualification testing, or procurement, to use an approved external facility.</w:t>
      </w:r>
    </w:p>
    <w:p w14:paraId="526B084A" w14:textId="2221BEEA" w:rsidR="0026020A" w:rsidRPr="00823CD6" w:rsidRDefault="0026020A" w:rsidP="00D25370">
      <w:pPr>
        <w:pStyle w:val="Heading3"/>
        <w:keepLines/>
        <w:rPr>
          <w:rFonts w:cs="Arial"/>
        </w:rPr>
      </w:pPr>
      <w:r w:rsidRPr="00823CD6">
        <w:rPr>
          <w:rFonts w:cs="Arial"/>
        </w:rPr>
        <w:tab/>
      </w:r>
      <w:bookmarkStart w:id="14" w:name="_Toc189052113"/>
      <w:r w:rsidRPr="00823CD6">
        <w:rPr>
          <w:rFonts w:cs="Arial"/>
        </w:rPr>
        <w:t>Inspection Rights</w:t>
      </w:r>
      <w:bookmarkEnd w:id="14"/>
    </w:p>
    <w:p w14:paraId="32974C73" w14:textId="0B33D439" w:rsidR="0026020A" w:rsidRPr="00823CD6" w:rsidRDefault="0026020A" w:rsidP="00D25370">
      <w:pPr>
        <w:keepLines/>
        <w:rPr>
          <w:rFonts w:cs="Arial"/>
        </w:rPr>
      </w:pPr>
      <w:r w:rsidRPr="00823CD6">
        <w:rPr>
          <w:rFonts w:cs="Arial"/>
        </w:rPr>
        <w:t xml:space="preserve">The </w:t>
      </w:r>
      <w:r w:rsidR="00B0730D" w:rsidRPr="00823CD6">
        <w:rPr>
          <w:rFonts w:cs="Arial"/>
        </w:rPr>
        <w:t>ESCC Executive</w:t>
      </w:r>
      <w:r w:rsidRPr="00823CD6">
        <w:rPr>
          <w:rFonts w:cs="Arial"/>
        </w:rPr>
        <w:t xml:space="preserve"> (for qualification approval or for a procurement) reserves the right to monitor any of the tests and inspections scheduled in the applicable specifications.</w:t>
      </w:r>
    </w:p>
    <w:p w14:paraId="0BBAD036" w14:textId="38013DDF" w:rsidR="0026020A" w:rsidRPr="00823CD6" w:rsidRDefault="0026020A" w:rsidP="00D25370">
      <w:pPr>
        <w:pStyle w:val="Heading3"/>
        <w:keepLines/>
        <w:rPr>
          <w:rFonts w:cs="Arial"/>
        </w:rPr>
      </w:pPr>
      <w:r w:rsidRPr="00823CD6">
        <w:rPr>
          <w:rFonts w:cs="Arial"/>
        </w:rPr>
        <w:tab/>
      </w:r>
      <w:bookmarkStart w:id="15" w:name="_Toc189052114"/>
      <w:r w:rsidRPr="00823CD6">
        <w:rPr>
          <w:rFonts w:cs="Arial"/>
        </w:rPr>
        <w:t>Pre-encapsulation Inspection</w:t>
      </w:r>
      <w:bookmarkEnd w:id="15"/>
    </w:p>
    <w:p w14:paraId="5B701D32" w14:textId="77777777" w:rsidR="0026020A" w:rsidRPr="00823CD6" w:rsidRDefault="0026020A" w:rsidP="00D25370">
      <w:pPr>
        <w:keepLines/>
        <w:rPr>
          <w:rFonts w:cs="Arial"/>
        </w:rPr>
      </w:pPr>
      <w:r w:rsidRPr="00823CD6">
        <w:rPr>
          <w:rFonts w:cs="Arial"/>
        </w:rPr>
        <w:t>Not applicable.</w:t>
      </w:r>
    </w:p>
    <w:p w14:paraId="2D380F46" w14:textId="2297151E" w:rsidR="0026020A" w:rsidRPr="00823CD6" w:rsidRDefault="0029458E" w:rsidP="00D25370">
      <w:pPr>
        <w:pStyle w:val="Heading2"/>
        <w:keepLines/>
      </w:pPr>
      <w:r w:rsidRPr="00823CD6">
        <w:lastRenderedPageBreak/>
        <w:tab/>
      </w:r>
      <w:bookmarkStart w:id="16" w:name="_Toc189052115"/>
      <w:r w:rsidRPr="00823CD6">
        <w:t>QUALIFICATION APPROVAL REQUIREMENTS ON A MANUFACTURER</w:t>
      </w:r>
      <w:bookmarkEnd w:id="16"/>
    </w:p>
    <w:p w14:paraId="45850F43" w14:textId="36898B31" w:rsidR="0026020A" w:rsidRPr="00823CD6" w:rsidRDefault="0026020A" w:rsidP="00D25370">
      <w:pPr>
        <w:keepLines/>
        <w:rPr>
          <w:rFonts w:cs="Arial"/>
        </w:rPr>
      </w:pPr>
      <w:r w:rsidRPr="00823CD6">
        <w:rPr>
          <w:rFonts w:cs="Arial"/>
        </w:rPr>
        <w:t>To obtain and maintain the</w:t>
      </w:r>
      <w:r w:rsidR="00DB21D3" w:rsidRPr="00823CD6">
        <w:rPr>
          <w:rFonts w:cs="Arial"/>
        </w:rPr>
        <w:t xml:space="preserve"> </w:t>
      </w:r>
      <w:r w:rsidRPr="00823CD6">
        <w:rPr>
          <w:rFonts w:cs="Arial"/>
        </w:rPr>
        <w:t>qualification approval of a compone</w:t>
      </w:r>
      <w:r w:rsidR="0040784A" w:rsidRPr="00823CD6">
        <w:rPr>
          <w:rFonts w:cs="Arial"/>
        </w:rPr>
        <w:t>nt, or family of</w:t>
      </w:r>
      <w:r w:rsidR="00DB21D3" w:rsidRPr="00823CD6">
        <w:rPr>
          <w:rFonts w:cs="Arial"/>
        </w:rPr>
        <w:t xml:space="preserve"> </w:t>
      </w:r>
      <w:r w:rsidR="0040784A" w:rsidRPr="00823CD6">
        <w:rPr>
          <w:rFonts w:cs="Arial"/>
        </w:rPr>
        <w:t xml:space="preserve">components, a </w:t>
      </w:r>
      <w:r w:rsidRPr="00823CD6">
        <w:rPr>
          <w:rFonts w:cs="Arial"/>
        </w:rPr>
        <w:t xml:space="preserve">Manufacturer shall satisfy the requirements of </w:t>
      </w:r>
      <w:r w:rsidR="0029458E" w:rsidRPr="00823CD6">
        <w:rPr>
          <w:rFonts w:cs="Arial"/>
        </w:rPr>
        <w:t>ESCC</w:t>
      </w:r>
      <w:r w:rsidRPr="00823CD6">
        <w:rPr>
          <w:rFonts w:cs="Arial"/>
        </w:rPr>
        <w:t xml:space="preserve"> Basic Specification No. </w:t>
      </w:r>
      <w:hyperlink r:id="rId31" w:history="1">
        <w:hyperlink r:id="rId32" w:history="1">
          <w:r w:rsidR="00B04D06" w:rsidRPr="00823CD6">
            <w:rPr>
              <w:rStyle w:val="Hyperlink"/>
              <w:rFonts w:cs="Arial"/>
            </w:rPr>
            <w:t>20100</w:t>
          </w:r>
        </w:hyperlink>
      </w:hyperlink>
      <w:r w:rsidRPr="00823CD6">
        <w:rPr>
          <w:rFonts w:cs="Arial"/>
        </w:rPr>
        <w:t>.</w:t>
      </w:r>
    </w:p>
    <w:p w14:paraId="59A8DE50" w14:textId="5AF78D4F" w:rsidR="0026020A" w:rsidRPr="00823CD6" w:rsidRDefault="0029458E" w:rsidP="00D25370">
      <w:pPr>
        <w:pStyle w:val="Heading2"/>
        <w:keepLines/>
      </w:pPr>
      <w:r w:rsidRPr="00823CD6">
        <w:tab/>
      </w:r>
      <w:bookmarkStart w:id="17" w:name="_Toc189052116"/>
      <w:r w:rsidRPr="00823CD6">
        <w:t>DELIVERABLE COMPONENTS</w:t>
      </w:r>
      <w:bookmarkEnd w:id="17"/>
    </w:p>
    <w:p w14:paraId="5AA88B38" w14:textId="04DCA40E" w:rsidR="0026020A" w:rsidRPr="00823CD6" w:rsidRDefault="0026020A" w:rsidP="00D25370">
      <w:pPr>
        <w:keepLines/>
        <w:rPr>
          <w:rFonts w:cs="Arial"/>
        </w:rPr>
      </w:pPr>
      <w:r w:rsidRPr="00823CD6">
        <w:rPr>
          <w:rFonts w:cs="Arial"/>
        </w:rPr>
        <w:t>Components delivered to this specification shall be processed and inspected in accordance with the relevant Process Identification Document (</w:t>
      </w:r>
      <w:r w:rsidR="00927D29" w:rsidRPr="00823CD6">
        <w:rPr>
          <w:rFonts w:cs="Arial"/>
        </w:rPr>
        <w:t>PID</w:t>
      </w:r>
      <w:r w:rsidRPr="00823CD6">
        <w:rPr>
          <w:rFonts w:cs="Arial"/>
        </w:rPr>
        <w:t>). Each delivered component shall be traceable to its production lot. Components delivered to this specification shall have completed satisfactorily all tests to the testing level and lot acceptance level specified in the purchase order (see Para.</w:t>
      </w:r>
      <w:r w:rsidR="00F648FD" w:rsidRPr="00823CD6">
        <w:rPr>
          <w:rFonts w:cs="Arial"/>
        </w:rPr>
        <w:t> </w:t>
      </w:r>
      <w:r w:rsidR="001368EF" w:rsidRPr="00823CD6">
        <w:rPr>
          <w:rFonts w:cs="Arial"/>
        </w:rPr>
        <w:fldChar w:fldCharType="begin"/>
      </w:r>
      <w:r w:rsidR="001368EF" w:rsidRPr="00823CD6">
        <w:rPr>
          <w:rFonts w:cs="Arial"/>
        </w:rPr>
        <w:instrText xml:space="preserve"> REF _Ref471376792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6A12F1">
        <w:rPr>
          <w:rFonts w:cs="Arial"/>
        </w:rPr>
        <w:t>4.3.2</w:t>
      </w:r>
      <w:r w:rsidR="001368EF" w:rsidRPr="00823CD6">
        <w:rPr>
          <w:rFonts w:cs="Arial"/>
        </w:rPr>
        <w:fldChar w:fldCharType="end"/>
      </w:r>
      <w:r w:rsidRPr="00823CD6">
        <w:rPr>
          <w:rFonts w:cs="Arial"/>
        </w:rPr>
        <w:t>).</w:t>
      </w:r>
    </w:p>
    <w:p w14:paraId="6F9F4FF2" w14:textId="34382CA0" w:rsidR="0026020A" w:rsidRPr="00823CD6" w:rsidRDefault="0029458E" w:rsidP="00D25370">
      <w:pPr>
        <w:keepLines/>
        <w:rPr>
          <w:rFonts w:cs="Arial"/>
        </w:rPr>
      </w:pPr>
      <w:r w:rsidRPr="00823CD6">
        <w:rPr>
          <w:rFonts w:cs="Arial"/>
        </w:rPr>
        <w:t>ESCC</w:t>
      </w:r>
      <w:r w:rsidR="0026020A" w:rsidRPr="00823CD6">
        <w:rPr>
          <w:rFonts w:cs="Arial"/>
        </w:rPr>
        <w:t xml:space="preserve"> qualified components delivered to this specification shall be produced from lots that </w:t>
      </w:r>
      <w:proofErr w:type="gramStart"/>
      <w:r w:rsidR="0026020A" w:rsidRPr="00823CD6">
        <w:rPr>
          <w:rFonts w:cs="Arial"/>
        </w:rPr>
        <w:t>are capable of passing</w:t>
      </w:r>
      <w:proofErr w:type="gramEnd"/>
      <w:r w:rsidR="0026020A" w:rsidRPr="00823CD6">
        <w:rPr>
          <w:rFonts w:cs="Arial"/>
        </w:rPr>
        <w:t xml:space="preserve"> all tests, and sequences of tests, that are defined in Charts IV</w:t>
      </w:r>
      <w:r w:rsidR="00B0730D" w:rsidRPr="00823CD6">
        <w:rPr>
          <w:rFonts w:cs="Arial"/>
        </w:rPr>
        <w:t xml:space="preserve"> and V.</w:t>
      </w:r>
      <w:r w:rsidR="0026020A" w:rsidRPr="00823CD6">
        <w:rPr>
          <w:rFonts w:cs="Arial"/>
        </w:rPr>
        <w:t xml:space="preserve"> The Manufacturer shall not knowingly supply components that cannot meet this requirement. </w:t>
      </w:r>
      <w:proofErr w:type="gramStart"/>
      <w:r w:rsidR="0026020A" w:rsidRPr="00823CD6">
        <w:rPr>
          <w:rFonts w:cs="Arial"/>
        </w:rPr>
        <w:t>In the event that</w:t>
      </w:r>
      <w:proofErr w:type="gramEnd"/>
      <w:r w:rsidR="0026020A" w:rsidRPr="00823CD6">
        <w:rPr>
          <w:rFonts w:cs="Arial"/>
        </w:rPr>
        <w:t>, subsequent to delivery and prior to operational use, a component is found to be in a condition such that it could not have passed these tests at the time of manufacture, this shall be grounds for rejection of the delivered lot.</w:t>
      </w:r>
    </w:p>
    <w:p w14:paraId="018E8472" w14:textId="2BC42908" w:rsidR="0026020A" w:rsidRPr="00823CD6" w:rsidRDefault="0026020A" w:rsidP="00D25370">
      <w:pPr>
        <w:pStyle w:val="Heading3"/>
        <w:keepLines/>
        <w:rPr>
          <w:rFonts w:cs="Arial"/>
        </w:rPr>
      </w:pPr>
      <w:r w:rsidRPr="00823CD6">
        <w:rPr>
          <w:rFonts w:cs="Arial"/>
        </w:rPr>
        <w:tab/>
      </w:r>
      <w:bookmarkStart w:id="18" w:name="_Ref471376839"/>
      <w:bookmarkStart w:id="19" w:name="_Ref471377277"/>
      <w:bookmarkStart w:id="20" w:name="_Toc189052117"/>
      <w:r w:rsidRPr="00823CD6">
        <w:rPr>
          <w:rFonts w:cs="Arial"/>
        </w:rPr>
        <w:t>Lot Failure</w:t>
      </w:r>
      <w:bookmarkEnd w:id="18"/>
      <w:bookmarkEnd w:id="19"/>
      <w:bookmarkEnd w:id="20"/>
    </w:p>
    <w:p w14:paraId="4D94424B" w14:textId="71399C22" w:rsidR="0026020A" w:rsidRPr="00823CD6" w:rsidRDefault="00B0730D" w:rsidP="00D25370">
      <w:pPr>
        <w:keepLines/>
        <w:rPr>
          <w:rFonts w:cs="Arial"/>
        </w:rPr>
      </w:pPr>
      <w:r w:rsidRPr="00823CD6">
        <w:rPr>
          <w:rFonts w:cs="Arial"/>
        </w:rPr>
        <w:t xml:space="preserve">Lot failure may </w:t>
      </w:r>
      <w:r w:rsidR="0026020A" w:rsidRPr="00823CD6">
        <w:rPr>
          <w:rFonts w:cs="Arial"/>
        </w:rPr>
        <w:t>occur</w:t>
      </w:r>
      <w:r w:rsidR="00DB21D3" w:rsidRPr="00823CD6">
        <w:rPr>
          <w:rFonts w:cs="Arial"/>
        </w:rPr>
        <w:t xml:space="preserve"> </w:t>
      </w:r>
      <w:r w:rsidR="0026020A" w:rsidRPr="00823CD6">
        <w:rPr>
          <w:rFonts w:cs="Arial"/>
        </w:rPr>
        <w:t>during</w:t>
      </w:r>
      <w:r w:rsidR="00DB21D3" w:rsidRPr="00823CD6">
        <w:rPr>
          <w:rFonts w:cs="Arial"/>
        </w:rPr>
        <w:t xml:space="preserve"> </w:t>
      </w:r>
      <w:r w:rsidR="0026020A" w:rsidRPr="00823CD6">
        <w:rPr>
          <w:rFonts w:cs="Arial"/>
        </w:rPr>
        <w:t>final production tests (Chart II),</w:t>
      </w:r>
      <w:r w:rsidR="00DB21D3" w:rsidRPr="00823CD6">
        <w:rPr>
          <w:rFonts w:cs="Arial"/>
        </w:rPr>
        <w:t xml:space="preserve"> </w:t>
      </w:r>
      <w:r w:rsidR="0026020A" w:rsidRPr="00823CD6">
        <w:rPr>
          <w:rFonts w:cs="Arial"/>
        </w:rPr>
        <w:t>qualification testing (Chart IV)</w:t>
      </w:r>
      <w:r w:rsidR="00DB21D3" w:rsidRPr="00823CD6">
        <w:rPr>
          <w:rFonts w:cs="Arial"/>
        </w:rPr>
        <w:t xml:space="preserve"> </w:t>
      </w:r>
      <w:r w:rsidR="0026020A" w:rsidRPr="00823CD6">
        <w:rPr>
          <w:rFonts w:cs="Arial"/>
        </w:rPr>
        <w:t>or lot acceptance testing (Chart V).</w:t>
      </w:r>
    </w:p>
    <w:p w14:paraId="2616EBD3" w14:textId="0D79AF65" w:rsidR="0026020A" w:rsidRPr="00823CD6" w:rsidRDefault="0026020A" w:rsidP="00D25370">
      <w:pPr>
        <w:keepLines/>
        <w:rPr>
          <w:rFonts w:cs="Arial"/>
        </w:rPr>
      </w:pPr>
      <w:r w:rsidRPr="00823CD6">
        <w:rPr>
          <w:rFonts w:cs="Arial"/>
        </w:rPr>
        <w:t xml:space="preserve">Should such failure occur, the non-conformance procedure shall </w:t>
      </w:r>
      <w:r w:rsidR="0040784A" w:rsidRPr="00823CD6">
        <w:rPr>
          <w:rFonts w:cs="Arial"/>
        </w:rPr>
        <w:t xml:space="preserve">be initiated in accordance with </w:t>
      </w:r>
      <w:r w:rsidR="0029458E" w:rsidRPr="00823CD6">
        <w:rPr>
          <w:rFonts w:cs="Arial"/>
        </w:rPr>
        <w:t>ESCC</w:t>
      </w:r>
      <w:r w:rsidRPr="00823CD6">
        <w:rPr>
          <w:rFonts w:cs="Arial"/>
        </w:rPr>
        <w:t xml:space="preserve"> Basic Specification No. </w:t>
      </w:r>
      <w:hyperlink r:id="rId33" w:history="1">
        <w:hyperlink r:id="rId34" w:history="1">
          <w:r w:rsidR="006E2FAA" w:rsidRPr="00823CD6">
            <w:rPr>
              <w:rStyle w:val="Hyperlink"/>
              <w:rFonts w:cs="Arial"/>
            </w:rPr>
            <w:t>22800</w:t>
          </w:r>
        </w:hyperlink>
      </w:hyperlink>
      <w:r w:rsidRPr="00823CD6">
        <w:rPr>
          <w:rFonts w:cs="Arial"/>
        </w:rPr>
        <w:t>.</w:t>
      </w:r>
    </w:p>
    <w:p w14:paraId="38DA7962" w14:textId="77777777" w:rsidR="0026020A" w:rsidRPr="00823CD6" w:rsidRDefault="0026020A" w:rsidP="00D25370">
      <w:pPr>
        <w:keepLines/>
        <w:rPr>
          <w:rFonts w:cs="Arial"/>
        </w:rPr>
      </w:pPr>
      <w:r w:rsidRPr="00823CD6">
        <w:rPr>
          <w:rFonts w:cs="Arial"/>
        </w:rPr>
        <w:t xml:space="preserve">Should such failure occur during procurement, the Manufacturer shall notify the </w:t>
      </w:r>
      <w:proofErr w:type="spellStart"/>
      <w:r w:rsidRPr="00823CD6">
        <w:rPr>
          <w:rFonts w:cs="Arial"/>
        </w:rPr>
        <w:t>Orderer</w:t>
      </w:r>
      <w:proofErr w:type="spellEnd"/>
      <w:r w:rsidRPr="00823CD6">
        <w:rPr>
          <w:rFonts w:cs="Arial"/>
        </w:rPr>
        <w:t xml:space="preserve"> by telex within 2 working days, giving details of the number and mode of failure and the suspected cause.</w:t>
      </w:r>
    </w:p>
    <w:p w14:paraId="3E52DDBE" w14:textId="52604BD3" w:rsidR="0026020A" w:rsidRPr="00823CD6" w:rsidRDefault="0026020A" w:rsidP="00D25370">
      <w:pPr>
        <w:keepLines/>
        <w:rPr>
          <w:rFonts w:cs="Arial"/>
        </w:rPr>
      </w:pPr>
      <w:r w:rsidRPr="00823CD6">
        <w:rPr>
          <w:rFonts w:cs="Arial"/>
        </w:rPr>
        <w:t xml:space="preserve">In the case where qualification approval has been granted to the component, he shall, at the same time by the same means, inform the </w:t>
      </w:r>
      <w:r w:rsidR="00B0730D" w:rsidRPr="00823CD6">
        <w:rPr>
          <w:rFonts w:cs="Arial"/>
        </w:rPr>
        <w:t>ESCC Executive</w:t>
      </w:r>
      <w:r w:rsidRPr="00823CD6">
        <w:rPr>
          <w:rFonts w:cs="Arial"/>
        </w:rPr>
        <w:t xml:space="preserve"> in order that the latter may consider its implications.</w:t>
      </w:r>
    </w:p>
    <w:p w14:paraId="1B3637B8" w14:textId="50EE2D77" w:rsidR="0026020A" w:rsidRPr="00823CD6" w:rsidRDefault="0026020A" w:rsidP="00D25370">
      <w:pPr>
        <w:keepLines/>
        <w:rPr>
          <w:rFonts w:cs="Arial"/>
        </w:rPr>
      </w:pPr>
      <w:r w:rsidRPr="00823CD6">
        <w:rPr>
          <w:rFonts w:cs="Arial"/>
        </w:rPr>
        <w:t xml:space="preserve">No further testing shall be performed on the failed components except on instruction from the </w:t>
      </w:r>
      <w:proofErr w:type="spellStart"/>
      <w:r w:rsidRPr="00823CD6">
        <w:rPr>
          <w:rFonts w:cs="Arial"/>
        </w:rPr>
        <w:t>Orderer</w:t>
      </w:r>
      <w:proofErr w:type="spellEnd"/>
      <w:r w:rsidRPr="00823CD6">
        <w:rPr>
          <w:rFonts w:cs="Arial"/>
        </w:rPr>
        <w:t xml:space="preserve">. The </w:t>
      </w:r>
      <w:proofErr w:type="spellStart"/>
      <w:r w:rsidRPr="00823CD6">
        <w:rPr>
          <w:rFonts w:cs="Arial"/>
        </w:rPr>
        <w:t>Orderer</w:t>
      </w:r>
      <w:proofErr w:type="spellEnd"/>
      <w:r w:rsidRPr="00823CD6">
        <w:rPr>
          <w:rFonts w:cs="Arial"/>
        </w:rPr>
        <w:t xml:space="preserve"> shall inform the Manufacturer and the </w:t>
      </w:r>
      <w:r w:rsidR="00B0730D" w:rsidRPr="00823CD6">
        <w:rPr>
          <w:rFonts w:cs="Arial"/>
        </w:rPr>
        <w:t>ESCC Executive</w:t>
      </w:r>
      <w:r w:rsidRPr="00823CD6">
        <w:rPr>
          <w:rFonts w:cs="Arial"/>
        </w:rPr>
        <w:t xml:space="preserve"> within 2 working days of receipt of the telex, by the same means, what action shall be taken.</w:t>
      </w:r>
    </w:p>
    <w:p w14:paraId="60227A45" w14:textId="4B8019A5" w:rsidR="0026020A" w:rsidRPr="00823CD6" w:rsidRDefault="0026020A" w:rsidP="00D25370">
      <w:pPr>
        <w:keepLines/>
        <w:rPr>
          <w:rFonts w:cs="Arial"/>
        </w:rPr>
      </w:pPr>
      <w:r w:rsidRPr="00823CD6">
        <w:rPr>
          <w:rFonts w:cs="Arial"/>
        </w:rPr>
        <w:t>In the case when lot failure occurs</w:t>
      </w:r>
      <w:r w:rsidR="00DB21D3" w:rsidRPr="00823CD6">
        <w:rPr>
          <w:rFonts w:cs="Arial"/>
        </w:rPr>
        <w:t xml:space="preserve"> </w:t>
      </w:r>
      <w:r w:rsidRPr="00823CD6">
        <w:rPr>
          <w:rFonts w:cs="Arial"/>
        </w:rPr>
        <w:t xml:space="preserve">during qualification testing, the Manufacturer shall immediately notify the </w:t>
      </w:r>
      <w:r w:rsidR="00B0730D" w:rsidRPr="00823CD6">
        <w:rPr>
          <w:rFonts w:cs="Arial"/>
        </w:rPr>
        <w:t>ESCC Executive</w:t>
      </w:r>
      <w:r w:rsidRPr="00823CD6">
        <w:rPr>
          <w:rFonts w:cs="Arial"/>
        </w:rPr>
        <w:t xml:space="preserve"> who will define a course</w:t>
      </w:r>
      <w:r w:rsidR="00DB21D3" w:rsidRPr="00823CD6">
        <w:rPr>
          <w:rFonts w:cs="Arial"/>
        </w:rPr>
        <w:t xml:space="preserve"> </w:t>
      </w:r>
      <w:r w:rsidRPr="00823CD6">
        <w:rPr>
          <w:rFonts w:cs="Arial"/>
        </w:rPr>
        <w:t>of action to be followed. No further testing shall be performed on the failed components.</w:t>
      </w:r>
    </w:p>
    <w:p w14:paraId="5BB42F5D" w14:textId="3D2ECE9C" w:rsidR="0026020A" w:rsidRPr="00823CD6" w:rsidRDefault="0026020A" w:rsidP="00D25370">
      <w:pPr>
        <w:pStyle w:val="Heading3"/>
        <w:keepLines/>
        <w:rPr>
          <w:rFonts w:cs="Arial"/>
        </w:rPr>
      </w:pPr>
      <w:r w:rsidRPr="00823CD6">
        <w:rPr>
          <w:rFonts w:cs="Arial"/>
        </w:rPr>
        <w:tab/>
      </w:r>
      <w:bookmarkStart w:id="21" w:name="_Ref471376792"/>
      <w:bookmarkStart w:id="22" w:name="_Toc189052118"/>
      <w:r w:rsidRPr="00823CD6">
        <w:rPr>
          <w:rFonts w:cs="Arial"/>
        </w:rPr>
        <w:t>Testing and Lot Acceptance Levels</w:t>
      </w:r>
      <w:bookmarkEnd w:id="21"/>
      <w:bookmarkEnd w:id="22"/>
    </w:p>
    <w:p w14:paraId="27C78718" w14:textId="7B87E646" w:rsidR="0026020A" w:rsidRPr="00823CD6" w:rsidRDefault="0026020A" w:rsidP="00D25370">
      <w:pPr>
        <w:keepNext/>
        <w:keepLines/>
        <w:rPr>
          <w:rFonts w:cs="Arial"/>
        </w:rPr>
      </w:pPr>
      <w:r w:rsidRPr="00823CD6">
        <w:rPr>
          <w:rFonts w:cs="Arial"/>
        </w:rPr>
        <w:t>This</w:t>
      </w:r>
      <w:r w:rsidR="00DB21D3" w:rsidRPr="00823CD6">
        <w:rPr>
          <w:rFonts w:cs="Arial"/>
        </w:rPr>
        <w:t xml:space="preserve"> </w:t>
      </w:r>
      <w:r w:rsidRPr="00823CD6">
        <w:rPr>
          <w:rFonts w:cs="Arial"/>
        </w:rPr>
        <w:t>specification</w:t>
      </w:r>
      <w:r w:rsidR="00DB21D3" w:rsidRPr="00823CD6">
        <w:rPr>
          <w:rFonts w:cs="Arial"/>
        </w:rPr>
        <w:t xml:space="preserve"> </w:t>
      </w:r>
      <w:r w:rsidRPr="00823CD6">
        <w:rPr>
          <w:rFonts w:cs="Arial"/>
        </w:rPr>
        <w:t>defines</w:t>
      </w:r>
      <w:r w:rsidR="00DB21D3" w:rsidRPr="00823CD6">
        <w:rPr>
          <w:rFonts w:cs="Arial"/>
        </w:rPr>
        <w:t xml:space="preserve"> </w:t>
      </w:r>
      <w:r w:rsidRPr="00823CD6">
        <w:rPr>
          <w:rFonts w:cs="Arial"/>
        </w:rPr>
        <w:t>1</w:t>
      </w:r>
      <w:r w:rsidR="00DB21D3" w:rsidRPr="00823CD6">
        <w:rPr>
          <w:rFonts w:cs="Arial"/>
        </w:rPr>
        <w:t xml:space="preserve"> </w:t>
      </w:r>
      <w:r w:rsidRPr="00823CD6">
        <w:rPr>
          <w:rFonts w:cs="Arial"/>
        </w:rPr>
        <w:t>level of testing</w:t>
      </w:r>
      <w:r w:rsidR="00DB21D3" w:rsidRPr="00823CD6">
        <w:rPr>
          <w:rFonts w:cs="Arial"/>
        </w:rPr>
        <w:t xml:space="preserve"> </w:t>
      </w:r>
      <w:r w:rsidRPr="00823CD6">
        <w:rPr>
          <w:rFonts w:cs="Arial"/>
        </w:rPr>
        <w:t>severity</w:t>
      </w:r>
      <w:r w:rsidR="00DB21D3" w:rsidRPr="00823CD6">
        <w:rPr>
          <w:rFonts w:cs="Arial"/>
        </w:rPr>
        <w:t xml:space="preserve"> </w:t>
      </w:r>
      <w:r w:rsidRPr="00823CD6">
        <w:rPr>
          <w:rFonts w:cs="Arial"/>
        </w:rPr>
        <w:t>which is designated</w:t>
      </w:r>
      <w:r w:rsidR="00DB21D3" w:rsidRPr="00823CD6">
        <w:rPr>
          <w:rFonts w:cs="Arial"/>
        </w:rPr>
        <w:t xml:space="preserve"> </w:t>
      </w:r>
      <w:r w:rsidRPr="00823CD6">
        <w:rPr>
          <w:rFonts w:cs="Arial"/>
        </w:rPr>
        <w:t>by</w:t>
      </w:r>
      <w:r w:rsidR="00DB21D3" w:rsidRPr="00823CD6">
        <w:rPr>
          <w:rFonts w:cs="Arial"/>
        </w:rPr>
        <w:t xml:space="preserve"> </w:t>
      </w:r>
      <w:r w:rsidRPr="00823CD6">
        <w:rPr>
          <w:rFonts w:cs="Arial"/>
        </w:rPr>
        <w:t>the letter</w:t>
      </w:r>
      <w:r w:rsidR="00DB21D3" w:rsidRPr="00823CD6">
        <w:rPr>
          <w:rFonts w:cs="Arial"/>
        </w:rPr>
        <w:t xml:space="preserve"> </w:t>
      </w:r>
      <w:r w:rsidR="00270E88">
        <w:rPr>
          <w:rFonts w:cs="Arial"/>
        </w:rPr>
        <w:t>‘</w:t>
      </w:r>
      <w:r w:rsidR="00B0730D" w:rsidRPr="00823CD6">
        <w:rPr>
          <w:rFonts w:cs="Arial"/>
        </w:rPr>
        <w:t>B</w:t>
      </w:r>
      <w:r w:rsidR="00270E88">
        <w:rPr>
          <w:rFonts w:cs="Arial"/>
        </w:rPr>
        <w:t>’</w:t>
      </w:r>
      <w:r w:rsidR="00DB21D3" w:rsidRPr="00823CD6">
        <w:rPr>
          <w:rFonts w:cs="Arial"/>
        </w:rPr>
        <w:t xml:space="preserve"> </w:t>
      </w:r>
      <w:r w:rsidRPr="00823CD6">
        <w:rPr>
          <w:rFonts w:cs="Arial"/>
        </w:rPr>
        <w:t>(see</w:t>
      </w:r>
      <w:r w:rsidR="00775FAA" w:rsidRPr="00823CD6">
        <w:rPr>
          <w:rFonts w:cs="Arial"/>
        </w:rPr>
        <w:t xml:space="preserve"> </w:t>
      </w:r>
      <w:r w:rsidRPr="00823CD6">
        <w:rPr>
          <w:rFonts w:cs="Arial"/>
        </w:rPr>
        <w:t>Chart</w:t>
      </w:r>
      <w:r w:rsidR="00F648FD" w:rsidRPr="00823CD6">
        <w:rPr>
          <w:rFonts w:cs="Arial"/>
        </w:rPr>
        <w:t> </w:t>
      </w:r>
      <w:r w:rsidRPr="00823CD6">
        <w:rPr>
          <w:rFonts w:cs="Arial"/>
        </w:rPr>
        <w:t>I) and 3 levels of lot acceptance testing (see Chart V).</w:t>
      </w:r>
    </w:p>
    <w:p w14:paraId="01331935" w14:textId="77777777" w:rsidR="00236842" w:rsidRPr="00823CD6" w:rsidRDefault="0026020A" w:rsidP="00D25370">
      <w:pPr>
        <w:keepLines/>
        <w:spacing w:after="120"/>
        <w:rPr>
          <w:rFonts w:cs="Arial"/>
        </w:rPr>
      </w:pPr>
      <w:r w:rsidRPr="00823CD6">
        <w:rPr>
          <w:rFonts w:cs="Arial"/>
        </w:rPr>
        <w:t>The lot acceptance levels are designated 1, 2 and 3 and are comprised of tests as follows:</w:t>
      </w:r>
    </w:p>
    <w:tbl>
      <w:tblPr>
        <w:tblStyle w:val="TableGrid"/>
        <w:tblW w:w="0" w:type="auto"/>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17"/>
        <w:gridCol w:w="6601"/>
      </w:tblGrid>
      <w:tr w:rsidR="00236842" w:rsidRPr="00823CD6" w14:paraId="7E9B56F8" w14:textId="77777777" w:rsidTr="00B665CE">
        <w:trPr>
          <w:trHeight w:val="227"/>
        </w:trPr>
        <w:tc>
          <w:tcPr>
            <w:tcW w:w="1417" w:type="dxa"/>
          </w:tcPr>
          <w:p w14:paraId="666AA48C" w14:textId="7FA97A1B" w:rsidR="00236842" w:rsidRPr="00823CD6" w:rsidRDefault="00236842" w:rsidP="00D25370">
            <w:pPr>
              <w:pStyle w:val="Bodyjustified"/>
              <w:keepLines/>
              <w:spacing w:after="120"/>
              <w:jc w:val="left"/>
              <w:rPr>
                <w:rFonts w:cs="Arial"/>
              </w:rPr>
            </w:pPr>
            <w:r w:rsidRPr="00823CD6">
              <w:rPr>
                <w:rFonts w:cs="Arial"/>
              </w:rPr>
              <w:t>Level 3 (LA3)</w:t>
            </w:r>
            <w:r w:rsidR="00775FAA" w:rsidRPr="00823CD6">
              <w:rPr>
                <w:rFonts w:cs="Arial"/>
              </w:rPr>
              <w:t xml:space="preserve"> -</w:t>
            </w:r>
          </w:p>
        </w:tc>
        <w:tc>
          <w:tcPr>
            <w:tcW w:w="6601" w:type="dxa"/>
          </w:tcPr>
          <w:p w14:paraId="2437754A" w14:textId="00E90982" w:rsidR="00236842" w:rsidRPr="00823CD6" w:rsidRDefault="00236842" w:rsidP="00D25370">
            <w:pPr>
              <w:pStyle w:val="Bodyjustified"/>
              <w:keepLines/>
              <w:spacing w:after="120"/>
              <w:jc w:val="left"/>
              <w:rPr>
                <w:rFonts w:cs="Arial"/>
              </w:rPr>
            </w:pPr>
            <w:r w:rsidRPr="00823CD6">
              <w:rPr>
                <w:rFonts w:cs="Arial"/>
              </w:rPr>
              <w:t>None</w:t>
            </w:r>
          </w:p>
        </w:tc>
      </w:tr>
      <w:tr w:rsidR="00236842" w:rsidRPr="00823CD6" w14:paraId="0E2103B3" w14:textId="77777777" w:rsidTr="00B665CE">
        <w:trPr>
          <w:trHeight w:val="227"/>
        </w:trPr>
        <w:tc>
          <w:tcPr>
            <w:tcW w:w="1417" w:type="dxa"/>
          </w:tcPr>
          <w:p w14:paraId="2864660D" w14:textId="58B3E6EB" w:rsidR="00236842" w:rsidRPr="00823CD6" w:rsidRDefault="00236842" w:rsidP="00D25370">
            <w:pPr>
              <w:pStyle w:val="Bodyjustified"/>
              <w:keepLines/>
              <w:spacing w:after="120"/>
              <w:jc w:val="left"/>
              <w:rPr>
                <w:rFonts w:cs="Arial"/>
              </w:rPr>
            </w:pPr>
            <w:r w:rsidRPr="00823CD6">
              <w:rPr>
                <w:rFonts w:cs="Arial"/>
              </w:rPr>
              <w:t>Level 2 (LA2)</w:t>
            </w:r>
            <w:r w:rsidR="00775FAA" w:rsidRPr="00823CD6">
              <w:rPr>
                <w:rFonts w:cs="Arial"/>
              </w:rPr>
              <w:t xml:space="preserve"> -</w:t>
            </w:r>
          </w:p>
        </w:tc>
        <w:tc>
          <w:tcPr>
            <w:tcW w:w="6601" w:type="dxa"/>
          </w:tcPr>
          <w:p w14:paraId="2EABC13D" w14:textId="071E83E4" w:rsidR="00236842" w:rsidRPr="00823CD6" w:rsidRDefault="00236842" w:rsidP="00D25370">
            <w:pPr>
              <w:pStyle w:val="Bodyjustified"/>
              <w:keepLines/>
              <w:spacing w:after="120"/>
              <w:jc w:val="left"/>
              <w:rPr>
                <w:rFonts w:cs="Arial"/>
              </w:rPr>
            </w:pPr>
            <w:r w:rsidRPr="00823CD6">
              <w:rPr>
                <w:rFonts w:cs="Arial"/>
              </w:rPr>
              <w:t>Electrical and Environmental Subgroup</w:t>
            </w:r>
          </w:p>
        </w:tc>
      </w:tr>
      <w:tr w:rsidR="00236842" w:rsidRPr="00823CD6" w14:paraId="3935538A" w14:textId="77777777" w:rsidTr="00B665CE">
        <w:trPr>
          <w:trHeight w:val="227"/>
        </w:trPr>
        <w:tc>
          <w:tcPr>
            <w:tcW w:w="1417" w:type="dxa"/>
          </w:tcPr>
          <w:p w14:paraId="2397A8E5" w14:textId="08AEBD09" w:rsidR="00236842" w:rsidRPr="00823CD6" w:rsidRDefault="00236842" w:rsidP="00D25370">
            <w:pPr>
              <w:pStyle w:val="Bodyjustified"/>
              <w:keepLines/>
              <w:spacing w:after="120"/>
              <w:jc w:val="left"/>
              <w:rPr>
                <w:rFonts w:cs="Arial"/>
              </w:rPr>
            </w:pPr>
            <w:r w:rsidRPr="00823CD6">
              <w:rPr>
                <w:rFonts w:cs="Arial"/>
              </w:rPr>
              <w:t>Level 1 (LA1)</w:t>
            </w:r>
            <w:r w:rsidR="00775FAA" w:rsidRPr="00823CD6">
              <w:rPr>
                <w:rFonts w:cs="Arial"/>
              </w:rPr>
              <w:t xml:space="preserve"> -</w:t>
            </w:r>
          </w:p>
        </w:tc>
        <w:tc>
          <w:tcPr>
            <w:tcW w:w="6601" w:type="dxa"/>
          </w:tcPr>
          <w:p w14:paraId="0C371BE2" w14:textId="71345D37" w:rsidR="00236842" w:rsidRPr="00823CD6" w:rsidRDefault="00236842" w:rsidP="00D25370">
            <w:pPr>
              <w:pStyle w:val="Bodyjustified"/>
              <w:keepLines/>
              <w:spacing w:after="120"/>
              <w:jc w:val="left"/>
              <w:rPr>
                <w:rFonts w:cs="Arial"/>
              </w:rPr>
            </w:pPr>
            <w:r w:rsidRPr="00823CD6">
              <w:rPr>
                <w:rFonts w:cs="Arial"/>
              </w:rPr>
              <w:t>Endurance Subgroup</w:t>
            </w:r>
            <w:r w:rsidR="00D174A7" w:rsidRPr="00823CD6">
              <w:rPr>
                <w:rFonts w:cs="Arial"/>
              </w:rPr>
              <w:t xml:space="preserve"> </w:t>
            </w:r>
            <w:r w:rsidRPr="00823CD6">
              <w:rPr>
                <w:rFonts w:cs="Arial"/>
              </w:rPr>
              <w:t>plus Electrical and Environmental Subgroup</w:t>
            </w:r>
          </w:p>
        </w:tc>
      </w:tr>
    </w:tbl>
    <w:p w14:paraId="1C2E2536" w14:textId="77777777" w:rsidR="0026020A" w:rsidRPr="00823CD6" w:rsidRDefault="0026020A" w:rsidP="00D25370">
      <w:pPr>
        <w:keepLines/>
        <w:spacing w:before="120"/>
        <w:rPr>
          <w:rFonts w:cs="Arial"/>
        </w:rPr>
      </w:pPr>
      <w:r w:rsidRPr="00823CD6">
        <w:rPr>
          <w:rFonts w:cs="Arial"/>
        </w:rPr>
        <w:t>The required testing level and lot acceptance level shall both be specified in a purchase order.</w:t>
      </w:r>
    </w:p>
    <w:p w14:paraId="5399FE68" w14:textId="1E12E1BB" w:rsidR="0026020A" w:rsidRPr="00823CD6" w:rsidRDefault="0029458E" w:rsidP="00D25370">
      <w:pPr>
        <w:pStyle w:val="Heading2"/>
        <w:keepLines/>
      </w:pPr>
      <w:r w:rsidRPr="00823CD6">
        <w:lastRenderedPageBreak/>
        <w:tab/>
      </w:r>
      <w:bookmarkStart w:id="23" w:name="_Ref483817875"/>
      <w:bookmarkStart w:id="24" w:name="_Toc189052119"/>
      <w:r w:rsidRPr="00823CD6">
        <w:t>MARKING</w:t>
      </w:r>
      <w:bookmarkEnd w:id="23"/>
      <w:bookmarkEnd w:id="24"/>
    </w:p>
    <w:p w14:paraId="071BBB80" w14:textId="3DE49E9F" w:rsidR="0026020A" w:rsidRPr="00823CD6" w:rsidRDefault="0026020A" w:rsidP="00D25370">
      <w:pPr>
        <w:keepLines/>
        <w:rPr>
          <w:rFonts w:cs="Arial"/>
        </w:rPr>
      </w:pPr>
      <w:r w:rsidRPr="00823CD6">
        <w:rPr>
          <w:rFonts w:cs="Arial"/>
        </w:rPr>
        <w:t>All components</w:t>
      </w:r>
      <w:r w:rsidR="00DB21D3" w:rsidRPr="00823CD6">
        <w:rPr>
          <w:rFonts w:cs="Arial"/>
        </w:rPr>
        <w:t xml:space="preserve"> </w:t>
      </w:r>
      <w:r w:rsidRPr="00823CD6">
        <w:rPr>
          <w:rFonts w:cs="Arial"/>
        </w:rPr>
        <w:t>procured</w:t>
      </w:r>
      <w:r w:rsidR="00DB21D3" w:rsidRPr="00823CD6">
        <w:rPr>
          <w:rFonts w:cs="Arial"/>
        </w:rPr>
        <w:t xml:space="preserve"> </w:t>
      </w:r>
      <w:r w:rsidRPr="00823CD6">
        <w:rPr>
          <w:rFonts w:cs="Arial"/>
        </w:rPr>
        <w:t>and delivered to this specification from a source</w:t>
      </w:r>
      <w:r w:rsidR="00DB21D3" w:rsidRPr="00823CD6">
        <w:rPr>
          <w:rFonts w:cs="Arial"/>
        </w:rPr>
        <w:t xml:space="preserve"> </w:t>
      </w:r>
      <w:r w:rsidRPr="00823CD6">
        <w:rPr>
          <w:rFonts w:cs="Arial"/>
        </w:rPr>
        <w:t>qualified according</w:t>
      </w:r>
      <w:r w:rsidR="00DB21D3" w:rsidRPr="00823CD6">
        <w:rPr>
          <w:rFonts w:cs="Arial"/>
        </w:rPr>
        <w:t xml:space="preserve"> </w:t>
      </w:r>
      <w:r w:rsidRPr="00823CD6">
        <w:rPr>
          <w:rFonts w:cs="Arial"/>
        </w:rPr>
        <w:t xml:space="preserve">to </w:t>
      </w:r>
      <w:r w:rsidR="0029458E" w:rsidRPr="00823CD6">
        <w:rPr>
          <w:rFonts w:cs="Arial"/>
        </w:rPr>
        <w:t>ESCC</w:t>
      </w:r>
      <w:r w:rsidRPr="00823CD6">
        <w:rPr>
          <w:rFonts w:cs="Arial"/>
        </w:rPr>
        <w:t xml:space="preserve"> Basic Specification No. </w:t>
      </w:r>
      <w:hyperlink r:id="rId35" w:history="1">
        <w:hyperlink r:id="rId36" w:history="1">
          <w:r w:rsidR="00B04D06" w:rsidRPr="00823CD6">
            <w:rPr>
              <w:rStyle w:val="Hyperlink"/>
              <w:rFonts w:cs="Arial"/>
            </w:rPr>
            <w:t>20100</w:t>
          </w:r>
        </w:hyperlink>
      </w:hyperlink>
      <w:r w:rsidRPr="00823CD6">
        <w:rPr>
          <w:rFonts w:cs="Arial"/>
        </w:rPr>
        <w:t xml:space="preserve"> shall be marked in accordance with </w:t>
      </w:r>
      <w:r w:rsidR="0029458E" w:rsidRPr="00823CD6">
        <w:rPr>
          <w:rFonts w:cs="Arial"/>
        </w:rPr>
        <w:t>ESCC</w:t>
      </w:r>
      <w:r w:rsidRPr="00823CD6">
        <w:rPr>
          <w:rFonts w:cs="Arial"/>
        </w:rPr>
        <w:t xml:space="preserve"> Basic Specification</w:t>
      </w:r>
      <w:r w:rsidR="00DB21D3" w:rsidRPr="00823CD6">
        <w:rPr>
          <w:rFonts w:cs="Arial"/>
        </w:rPr>
        <w:t xml:space="preserve"> </w:t>
      </w:r>
      <w:r w:rsidRPr="00823CD6">
        <w:rPr>
          <w:rFonts w:cs="Arial"/>
        </w:rPr>
        <w:t xml:space="preserve">No. </w:t>
      </w:r>
      <w:hyperlink r:id="rId37" w:history="1">
        <w:hyperlink r:id="rId38" w:history="1">
          <w:r w:rsidR="006E2FAA" w:rsidRPr="00823CD6">
            <w:rPr>
              <w:rStyle w:val="Hyperlink"/>
              <w:rFonts w:cs="Arial"/>
            </w:rPr>
            <w:t>21700</w:t>
          </w:r>
        </w:hyperlink>
      </w:hyperlink>
      <w:r w:rsidRPr="00823CD6">
        <w:rPr>
          <w:rFonts w:cs="Arial"/>
        </w:rPr>
        <w:t xml:space="preserve">. Thus, they shall bear the ESA symbol to signify their conformance to the </w:t>
      </w:r>
      <w:r w:rsidR="0029458E" w:rsidRPr="00823CD6">
        <w:rPr>
          <w:rFonts w:cs="Arial"/>
        </w:rPr>
        <w:t>ESCC</w:t>
      </w:r>
      <w:r w:rsidRPr="00823CD6">
        <w:rPr>
          <w:rFonts w:cs="Arial"/>
        </w:rPr>
        <w:t xml:space="preserve"> qualification approval requirements and full compliance with the requirements of this specification</w:t>
      </w:r>
      <w:r w:rsidR="00DB21D3" w:rsidRPr="00823CD6">
        <w:rPr>
          <w:rFonts w:cs="Arial"/>
        </w:rPr>
        <w:t xml:space="preserve"> </w:t>
      </w:r>
      <w:r w:rsidRPr="00823CD6">
        <w:rPr>
          <w:rFonts w:cs="Arial"/>
        </w:rPr>
        <w:t>and the Detail Specification.</w:t>
      </w:r>
    </w:p>
    <w:p w14:paraId="45DF0306" w14:textId="3346141A" w:rsidR="0026020A" w:rsidRPr="00823CD6" w:rsidRDefault="0026020A" w:rsidP="00D25370">
      <w:pPr>
        <w:keepLines/>
        <w:rPr>
          <w:rFonts w:cs="Arial"/>
        </w:rPr>
      </w:pPr>
      <w:r w:rsidRPr="00823CD6">
        <w:rPr>
          <w:rFonts w:cs="Arial"/>
        </w:rPr>
        <w:t>Components</w:t>
      </w:r>
      <w:r w:rsidR="00DB21D3" w:rsidRPr="00823CD6">
        <w:rPr>
          <w:rFonts w:cs="Arial"/>
        </w:rPr>
        <w:t xml:space="preserve"> </w:t>
      </w:r>
      <w:r w:rsidRPr="00823CD6">
        <w:rPr>
          <w:rFonts w:cs="Arial"/>
        </w:rPr>
        <w:t>procured</w:t>
      </w:r>
      <w:r w:rsidR="00DB21D3" w:rsidRPr="00823CD6">
        <w:rPr>
          <w:rFonts w:cs="Arial"/>
        </w:rPr>
        <w:t xml:space="preserve"> </w:t>
      </w:r>
      <w:r w:rsidRPr="00823CD6">
        <w:rPr>
          <w:rFonts w:cs="Arial"/>
        </w:rPr>
        <w:t>from</w:t>
      </w:r>
      <w:r w:rsidR="00DB21D3" w:rsidRPr="00823CD6">
        <w:rPr>
          <w:rFonts w:cs="Arial"/>
        </w:rPr>
        <w:t xml:space="preserve"> </w:t>
      </w:r>
      <w:r w:rsidRPr="00823CD6">
        <w:rPr>
          <w:rFonts w:cs="Arial"/>
        </w:rPr>
        <w:t>sources</w:t>
      </w:r>
      <w:r w:rsidR="00DB21D3" w:rsidRPr="00823CD6">
        <w:rPr>
          <w:rFonts w:cs="Arial"/>
        </w:rPr>
        <w:t xml:space="preserve"> </w:t>
      </w:r>
      <w:r w:rsidRPr="00823CD6">
        <w:rPr>
          <w:rFonts w:cs="Arial"/>
        </w:rPr>
        <w:t>which</w:t>
      </w:r>
      <w:r w:rsidR="00DB21D3" w:rsidRPr="00823CD6">
        <w:rPr>
          <w:rFonts w:cs="Arial"/>
        </w:rPr>
        <w:t xml:space="preserve"> </w:t>
      </w:r>
      <w:r w:rsidRPr="00823CD6">
        <w:rPr>
          <w:rFonts w:cs="Arial"/>
        </w:rPr>
        <w:t>are</w:t>
      </w:r>
      <w:r w:rsidR="00DB21D3" w:rsidRPr="00823CD6">
        <w:rPr>
          <w:rFonts w:cs="Arial"/>
        </w:rPr>
        <w:t xml:space="preserve"> </w:t>
      </w:r>
      <w:r w:rsidRPr="00823CD6">
        <w:rPr>
          <w:rFonts w:cs="Arial"/>
        </w:rPr>
        <w:t>not</w:t>
      </w:r>
      <w:r w:rsidR="00DB21D3" w:rsidRPr="00823CD6">
        <w:rPr>
          <w:rFonts w:cs="Arial"/>
        </w:rPr>
        <w:t xml:space="preserve"> </w:t>
      </w:r>
      <w:r w:rsidR="0029458E" w:rsidRPr="00823CD6">
        <w:rPr>
          <w:rFonts w:cs="Arial"/>
        </w:rPr>
        <w:t>ESCC</w:t>
      </w:r>
      <w:r w:rsidR="00DB21D3" w:rsidRPr="00823CD6">
        <w:rPr>
          <w:rFonts w:cs="Arial"/>
        </w:rPr>
        <w:t xml:space="preserve"> </w:t>
      </w:r>
      <w:r w:rsidRPr="00823CD6">
        <w:rPr>
          <w:rFonts w:cs="Arial"/>
        </w:rPr>
        <w:t xml:space="preserve">qualified, </w:t>
      </w:r>
      <w:proofErr w:type="gramStart"/>
      <w:r w:rsidRPr="00823CD6">
        <w:rPr>
          <w:rFonts w:cs="Arial"/>
        </w:rPr>
        <w:t>provided</w:t>
      </w:r>
      <w:r w:rsidR="00DB21D3" w:rsidRPr="00823CD6">
        <w:rPr>
          <w:rFonts w:cs="Arial"/>
        </w:rPr>
        <w:t xml:space="preserve"> </w:t>
      </w:r>
      <w:r w:rsidRPr="00823CD6">
        <w:rPr>
          <w:rFonts w:cs="Arial"/>
        </w:rPr>
        <w:t>that</w:t>
      </w:r>
      <w:proofErr w:type="gramEnd"/>
      <w:r w:rsidR="00DB21D3" w:rsidRPr="00823CD6">
        <w:rPr>
          <w:rFonts w:cs="Arial"/>
        </w:rPr>
        <w:t xml:space="preserve"> </w:t>
      </w:r>
      <w:r w:rsidRPr="00823CD6">
        <w:rPr>
          <w:rFonts w:cs="Arial"/>
        </w:rPr>
        <w:t>they</w:t>
      </w:r>
      <w:r w:rsidR="00DB21D3" w:rsidRPr="00823CD6">
        <w:rPr>
          <w:rFonts w:cs="Arial"/>
        </w:rPr>
        <w:t xml:space="preserve"> </w:t>
      </w:r>
      <w:r w:rsidRPr="00823CD6">
        <w:rPr>
          <w:rFonts w:cs="Arial"/>
        </w:rPr>
        <w:t>fully comply</w:t>
      </w:r>
      <w:r w:rsidR="00DB21D3" w:rsidRPr="00823CD6">
        <w:rPr>
          <w:rFonts w:cs="Arial"/>
        </w:rPr>
        <w:t xml:space="preserve"> </w:t>
      </w:r>
      <w:r w:rsidRPr="00823CD6">
        <w:rPr>
          <w:rFonts w:cs="Arial"/>
        </w:rPr>
        <w:t>with the procurement</w:t>
      </w:r>
      <w:r w:rsidR="00DB21D3" w:rsidRPr="00823CD6">
        <w:rPr>
          <w:rFonts w:cs="Arial"/>
        </w:rPr>
        <w:t xml:space="preserve"> </w:t>
      </w:r>
      <w:r w:rsidRPr="00823CD6">
        <w:rPr>
          <w:rFonts w:cs="Arial"/>
        </w:rPr>
        <w:t xml:space="preserve">requirements of this specification and the Detail Specification, may bear the </w:t>
      </w:r>
      <w:r w:rsidR="0029458E" w:rsidRPr="00823CD6">
        <w:rPr>
          <w:rFonts w:cs="Arial"/>
        </w:rPr>
        <w:t>E</w:t>
      </w:r>
      <w:r w:rsidRPr="00823CD6">
        <w:rPr>
          <w:rFonts w:cs="Arial"/>
        </w:rPr>
        <w:t xml:space="preserve">SCC marking </w:t>
      </w:r>
      <w:r w:rsidRPr="00823CD6">
        <w:rPr>
          <w:rFonts w:cs="Arial"/>
          <w:b/>
          <w:u w:val="single"/>
        </w:rPr>
        <w:t>with</w:t>
      </w:r>
      <w:r w:rsidR="00DB21D3" w:rsidRPr="00823CD6">
        <w:rPr>
          <w:rFonts w:cs="Arial"/>
          <w:b/>
          <w:u w:val="single"/>
        </w:rPr>
        <w:t xml:space="preserve"> </w:t>
      </w:r>
      <w:r w:rsidRPr="00823CD6">
        <w:rPr>
          <w:rFonts w:cs="Arial"/>
          <w:b/>
          <w:u w:val="single"/>
        </w:rPr>
        <w:t>the</w:t>
      </w:r>
      <w:r w:rsidR="00DB21D3" w:rsidRPr="00823CD6">
        <w:rPr>
          <w:rFonts w:cs="Arial"/>
          <w:b/>
          <w:u w:val="single"/>
        </w:rPr>
        <w:t xml:space="preserve"> </w:t>
      </w:r>
      <w:r w:rsidR="00236842" w:rsidRPr="00823CD6">
        <w:rPr>
          <w:rFonts w:cs="Arial"/>
          <w:b/>
          <w:u w:val="single"/>
        </w:rPr>
        <w:t>exception of the ESA symbol</w:t>
      </w:r>
      <w:r w:rsidRPr="00823CD6">
        <w:rPr>
          <w:rFonts w:cs="Arial"/>
        </w:rPr>
        <w:t>.</w:t>
      </w:r>
    </w:p>
    <w:p w14:paraId="1783DD04" w14:textId="77777777" w:rsidR="0026020A" w:rsidRPr="00823CD6" w:rsidRDefault="0026020A" w:rsidP="00D25370">
      <w:pPr>
        <w:pStyle w:val="NB"/>
        <w:keepLines/>
        <w:rPr>
          <w:rFonts w:cs="Arial"/>
        </w:rPr>
      </w:pPr>
      <w:r w:rsidRPr="00823CD6">
        <w:rPr>
          <w:rFonts w:cs="Arial"/>
        </w:rPr>
        <w:t>N.B.</w:t>
      </w:r>
    </w:p>
    <w:p w14:paraId="38C2A225" w14:textId="77777777" w:rsidR="0026020A" w:rsidRPr="00823CD6" w:rsidRDefault="0026020A" w:rsidP="00D25370">
      <w:pPr>
        <w:keepLines/>
        <w:rPr>
          <w:rFonts w:cs="Arial"/>
        </w:rPr>
      </w:pPr>
      <w:r w:rsidRPr="00823CD6">
        <w:rPr>
          <w:rFonts w:cs="Arial"/>
        </w:rPr>
        <w:t>In this case, i.e. for cables and wires, only the support (spools) shall be marked.</w:t>
      </w:r>
    </w:p>
    <w:p w14:paraId="48B466EB" w14:textId="6A271B55" w:rsidR="0026020A" w:rsidRPr="00823CD6" w:rsidRDefault="0029458E" w:rsidP="00D25370">
      <w:pPr>
        <w:pStyle w:val="Heading2"/>
        <w:keepLines/>
      </w:pPr>
      <w:r w:rsidRPr="00823CD6">
        <w:tab/>
      </w:r>
      <w:bookmarkStart w:id="25" w:name="_Toc189052120"/>
      <w:r w:rsidRPr="00823CD6">
        <w:t>MATERIALS AND FINISHES</w:t>
      </w:r>
      <w:bookmarkEnd w:id="25"/>
    </w:p>
    <w:p w14:paraId="7EAC9925" w14:textId="5239F874" w:rsidR="0026020A" w:rsidRPr="00823CD6" w:rsidRDefault="0026020A" w:rsidP="00D25370">
      <w:pPr>
        <w:keepLines/>
        <w:rPr>
          <w:rFonts w:cs="Arial"/>
        </w:rPr>
      </w:pPr>
      <w:r w:rsidRPr="00823CD6">
        <w:rPr>
          <w:rFonts w:cs="Arial"/>
        </w:rPr>
        <w:t>All non-metallic</w:t>
      </w:r>
      <w:r w:rsidR="00DB21D3" w:rsidRPr="00823CD6">
        <w:rPr>
          <w:rFonts w:cs="Arial"/>
        </w:rPr>
        <w:t xml:space="preserve"> </w:t>
      </w:r>
      <w:r w:rsidRPr="00823CD6">
        <w:rPr>
          <w:rFonts w:cs="Arial"/>
        </w:rPr>
        <w:t xml:space="preserve">materials and finishes that are not within a hermetically sealed enclosure of the components </w:t>
      </w:r>
      <w:r w:rsidRPr="00823CD6">
        <w:rPr>
          <w:rFonts w:cs="Arial"/>
        </w:rPr>
        <w:tab/>
        <w:t>specified</w:t>
      </w:r>
      <w:r w:rsidR="00DB21D3" w:rsidRPr="00823CD6">
        <w:rPr>
          <w:rFonts w:cs="Arial"/>
        </w:rPr>
        <w:t xml:space="preserve"> </w:t>
      </w:r>
      <w:r w:rsidRPr="00823CD6">
        <w:rPr>
          <w:rFonts w:cs="Arial"/>
        </w:rPr>
        <w:t>herein</w:t>
      </w:r>
      <w:r w:rsidR="00DB21D3" w:rsidRPr="00823CD6">
        <w:rPr>
          <w:rFonts w:cs="Arial"/>
        </w:rPr>
        <w:t xml:space="preserve"> </w:t>
      </w:r>
      <w:r w:rsidRPr="00823CD6">
        <w:rPr>
          <w:rFonts w:cs="Arial"/>
        </w:rPr>
        <w:t>shall</w:t>
      </w:r>
      <w:r w:rsidR="00DB21D3" w:rsidRPr="00823CD6">
        <w:rPr>
          <w:rFonts w:cs="Arial"/>
        </w:rPr>
        <w:t xml:space="preserve"> </w:t>
      </w:r>
      <w:r w:rsidRPr="00823CD6">
        <w:rPr>
          <w:rFonts w:cs="Arial"/>
        </w:rPr>
        <w:t>meet</w:t>
      </w:r>
      <w:r w:rsidR="00DB21D3" w:rsidRPr="00823CD6">
        <w:rPr>
          <w:rFonts w:cs="Arial"/>
        </w:rPr>
        <w:t xml:space="preserve"> </w:t>
      </w:r>
      <w:r w:rsidRPr="00823CD6">
        <w:rPr>
          <w:rFonts w:cs="Arial"/>
        </w:rPr>
        <w:t>the</w:t>
      </w:r>
      <w:r w:rsidR="00DB21D3" w:rsidRPr="00823CD6">
        <w:rPr>
          <w:rFonts w:cs="Arial"/>
        </w:rPr>
        <w:t xml:space="preserve"> </w:t>
      </w:r>
      <w:r w:rsidRPr="00823CD6">
        <w:rPr>
          <w:rFonts w:cs="Arial"/>
        </w:rPr>
        <w:t>outgassing</w:t>
      </w:r>
      <w:r w:rsidR="00DB21D3" w:rsidRPr="00823CD6">
        <w:rPr>
          <w:rFonts w:cs="Arial"/>
        </w:rPr>
        <w:t xml:space="preserve"> </w:t>
      </w:r>
      <w:r w:rsidRPr="00823CD6">
        <w:rPr>
          <w:rFonts w:cs="Arial"/>
        </w:rPr>
        <w:t>requirements</w:t>
      </w:r>
      <w:r w:rsidR="00DB21D3" w:rsidRPr="00823CD6">
        <w:rPr>
          <w:rFonts w:cs="Arial"/>
        </w:rPr>
        <w:t xml:space="preserve"> </w:t>
      </w:r>
      <w:r w:rsidRPr="00823CD6">
        <w:rPr>
          <w:rFonts w:cs="Arial"/>
        </w:rPr>
        <w:t>as</w:t>
      </w:r>
      <w:r w:rsidR="00DB21D3" w:rsidRPr="00823CD6">
        <w:rPr>
          <w:rFonts w:cs="Arial"/>
        </w:rPr>
        <w:t xml:space="preserve"> </w:t>
      </w:r>
      <w:r w:rsidR="00B0730D" w:rsidRPr="00823CD6">
        <w:rPr>
          <w:rFonts w:cs="Arial"/>
        </w:rPr>
        <w:t>outlined</w:t>
      </w:r>
      <w:r w:rsidR="00DB21D3" w:rsidRPr="00823CD6">
        <w:rPr>
          <w:rFonts w:cs="Arial"/>
        </w:rPr>
        <w:t xml:space="preserve"> </w:t>
      </w:r>
      <w:r w:rsidR="00B0730D" w:rsidRPr="00823CD6">
        <w:rPr>
          <w:rFonts w:cs="Arial"/>
        </w:rPr>
        <w:t xml:space="preserve">in </w:t>
      </w:r>
      <w:r w:rsidR="00C5384B" w:rsidRPr="00823CD6">
        <w:rPr>
          <w:rFonts w:cs="Arial"/>
          <w:highlight w:val="yellow"/>
        </w:rPr>
        <w:t>ECSS</w:t>
      </w:r>
      <w:r w:rsidR="00C5384B" w:rsidRPr="00823CD6">
        <w:rPr>
          <w:rFonts w:cs="Arial"/>
          <w:highlight w:val="yellow"/>
        </w:rPr>
        <w:noBreakHyphen/>
        <w:t>Q</w:t>
      </w:r>
      <w:r w:rsidR="00C5384B" w:rsidRPr="00823CD6">
        <w:rPr>
          <w:rFonts w:cs="Arial"/>
          <w:highlight w:val="yellow"/>
        </w:rPr>
        <w:noBreakHyphen/>
        <w:t>ST</w:t>
      </w:r>
      <w:r w:rsidR="00C5384B" w:rsidRPr="00823CD6">
        <w:rPr>
          <w:rFonts w:cs="Arial"/>
          <w:highlight w:val="yellow"/>
        </w:rPr>
        <w:noBreakHyphen/>
        <w:t>70</w:t>
      </w:r>
      <w:r w:rsidR="006361EC">
        <w:rPr>
          <w:rFonts w:cs="Arial"/>
          <w:highlight w:val="yellow"/>
        </w:rPr>
        <w:noBreakHyphen/>
      </w:r>
      <w:r w:rsidR="00C5384B" w:rsidRPr="00823CD6">
        <w:rPr>
          <w:rFonts w:cs="Arial"/>
          <w:highlight w:val="yellow"/>
        </w:rPr>
        <w:t>02</w:t>
      </w:r>
      <w:r w:rsidR="00B0730D" w:rsidRPr="00823CD6">
        <w:rPr>
          <w:rFonts w:cs="Arial"/>
        </w:rPr>
        <w:t>.</w:t>
      </w:r>
    </w:p>
    <w:p w14:paraId="3B8165BD" w14:textId="78E933EC" w:rsidR="0026020A" w:rsidRPr="00823CD6" w:rsidRDefault="0026020A" w:rsidP="00D25370">
      <w:pPr>
        <w:keepLines/>
        <w:rPr>
          <w:rFonts w:cs="Arial"/>
        </w:rPr>
      </w:pPr>
      <w:r w:rsidRPr="00823CD6">
        <w:rPr>
          <w:rFonts w:cs="Arial"/>
        </w:rPr>
        <w:t xml:space="preserve">All insulation materials of the components specified herein shall meet the flammability requirements outlined in </w:t>
      </w:r>
      <w:r w:rsidR="006D58C4" w:rsidRPr="00823CD6">
        <w:rPr>
          <w:rFonts w:cs="Arial"/>
          <w:highlight w:val="yellow"/>
        </w:rPr>
        <w:t>ECSS-Q-ST-70-21</w:t>
      </w:r>
      <w:r w:rsidRPr="00823CD6">
        <w:rPr>
          <w:rFonts w:cs="Arial"/>
        </w:rPr>
        <w:t xml:space="preserve"> and the </w:t>
      </w:r>
      <w:proofErr w:type="spellStart"/>
      <w:r w:rsidR="0029458E" w:rsidRPr="00823CD6">
        <w:rPr>
          <w:rFonts w:cs="Arial"/>
        </w:rPr>
        <w:t>o</w:t>
      </w:r>
      <w:r w:rsidR="00AF01B9" w:rsidRPr="00823CD6">
        <w:rPr>
          <w:rFonts w:cs="Arial"/>
        </w:rPr>
        <w:t>ff</w:t>
      </w:r>
      <w:r w:rsidRPr="00823CD6">
        <w:rPr>
          <w:rFonts w:cs="Arial"/>
        </w:rPr>
        <w:t>gassing</w:t>
      </w:r>
      <w:proofErr w:type="spellEnd"/>
      <w:r w:rsidRPr="00823CD6">
        <w:rPr>
          <w:rFonts w:cs="Arial"/>
        </w:rPr>
        <w:t xml:space="preserve"> requirements outlined in </w:t>
      </w:r>
      <w:r w:rsidR="00642385" w:rsidRPr="00823CD6">
        <w:rPr>
          <w:rFonts w:cs="Arial"/>
          <w:highlight w:val="yellow"/>
        </w:rPr>
        <w:t>ECSS-Q-ST-70-29</w:t>
      </w:r>
      <w:r w:rsidRPr="00823CD6">
        <w:rPr>
          <w:rFonts w:cs="Arial"/>
        </w:rPr>
        <w:t>.</w:t>
      </w:r>
    </w:p>
    <w:p w14:paraId="32169A0B" w14:textId="77777777" w:rsidR="0026020A" w:rsidRPr="00823CD6" w:rsidRDefault="0026020A" w:rsidP="00D25370">
      <w:pPr>
        <w:keepLines/>
        <w:rPr>
          <w:rFonts w:cs="Arial"/>
        </w:rPr>
      </w:pPr>
      <w:r w:rsidRPr="00823CD6">
        <w:rPr>
          <w:rFonts w:cs="Arial"/>
        </w:rPr>
        <w:t>Specific requirements for materials and finishes are specified in the Detail Specification.</w:t>
      </w:r>
    </w:p>
    <w:p w14:paraId="66987C42" w14:textId="5931BFA4" w:rsidR="0026020A" w:rsidRPr="00823CD6" w:rsidRDefault="0029458E" w:rsidP="00D25370">
      <w:pPr>
        <w:pStyle w:val="Heading1"/>
        <w:keepLines/>
        <w:rPr>
          <w:rFonts w:cs="Arial"/>
        </w:rPr>
      </w:pPr>
      <w:r w:rsidRPr="00823CD6">
        <w:rPr>
          <w:rFonts w:cs="Arial"/>
          <w:caps w:val="0"/>
        </w:rPr>
        <w:tab/>
      </w:r>
      <w:bookmarkStart w:id="26" w:name="_Ref489257907"/>
      <w:bookmarkStart w:id="27" w:name="_Toc189052121"/>
      <w:r w:rsidRPr="00823CD6">
        <w:rPr>
          <w:rFonts w:cs="Arial"/>
          <w:caps w:val="0"/>
        </w:rPr>
        <w:t>PRODUCTION CONTROL</w:t>
      </w:r>
      <w:bookmarkEnd w:id="26"/>
      <w:bookmarkEnd w:id="27"/>
    </w:p>
    <w:p w14:paraId="7C68330E" w14:textId="7A7FACAB" w:rsidR="0026020A" w:rsidRPr="00823CD6" w:rsidRDefault="0029458E" w:rsidP="00D25370">
      <w:pPr>
        <w:pStyle w:val="Heading2"/>
        <w:keepLines/>
      </w:pPr>
      <w:r w:rsidRPr="00823CD6">
        <w:tab/>
      </w:r>
      <w:bookmarkStart w:id="28" w:name="_Toc189052122"/>
      <w:r w:rsidRPr="00823CD6">
        <w:t>GENERAL</w:t>
      </w:r>
      <w:bookmarkEnd w:id="28"/>
    </w:p>
    <w:p w14:paraId="52F83FA1" w14:textId="208EDE38" w:rsidR="0026020A" w:rsidRPr="00823CD6" w:rsidRDefault="0026020A" w:rsidP="00D25370">
      <w:pPr>
        <w:keepLines/>
        <w:rPr>
          <w:rFonts w:cs="Arial"/>
        </w:rPr>
      </w:pPr>
      <w:r w:rsidRPr="00823CD6">
        <w:rPr>
          <w:rFonts w:cs="Arial"/>
        </w:rPr>
        <w:t xml:space="preserve">The minimum requirements for production control, which are equally applicable to procurement, are defined in </w:t>
      </w:r>
      <w:r w:rsidR="0029458E" w:rsidRPr="00823CD6">
        <w:rPr>
          <w:rFonts w:cs="Arial"/>
        </w:rPr>
        <w:t>ESCC</w:t>
      </w:r>
      <w:r w:rsidRPr="00823CD6">
        <w:rPr>
          <w:rFonts w:cs="Arial"/>
        </w:rPr>
        <w:t xml:space="preserve"> Basic Specification No. </w:t>
      </w:r>
      <w:hyperlink r:id="rId39" w:history="1">
        <w:hyperlink r:id="rId40" w:history="1">
          <w:r w:rsidR="006E2FAA" w:rsidRPr="00823CD6">
            <w:rPr>
              <w:rStyle w:val="Hyperlink"/>
              <w:rFonts w:cs="Arial"/>
            </w:rPr>
            <w:t>20100</w:t>
          </w:r>
        </w:hyperlink>
      </w:hyperlink>
      <w:r w:rsidRPr="00823CD6">
        <w:rPr>
          <w:rFonts w:cs="Arial"/>
        </w:rPr>
        <w:t xml:space="preserve">, Paras. </w:t>
      </w:r>
      <w:r w:rsidR="001368EF" w:rsidRPr="00823CD6">
        <w:rPr>
          <w:rFonts w:cs="Arial"/>
        </w:rPr>
        <w:t>6</w:t>
      </w:r>
      <w:r w:rsidRPr="00823CD6">
        <w:rPr>
          <w:rFonts w:cs="Arial"/>
        </w:rPr>
        <w:t xml:space="preserve">.1 and </w:t>
      </w:r>
      <w:r w:rsidR="001368EF" w:rsidRPr="00823CD6">
        <w:rPr>
          <w:rFonts w:cs="Arial"/>
        </w:rPr>
        <w:t>6</w:t>
      </w:r>
      <w:r w:rsidRPr="00823CD6">
        <w:rPr>
          <w:rFonts w:cs="Arial"/>
        </w:rPr>
        <w:t>.2.</w:t>
      </w:r>
    </w:p>
    <w:p w14:paraId="63527731" w14:textId="484CF2F5" w:rsidR="0026020A" w:rsidRPr="00823CD6" w:rsidRDefault="0029458E" w:rsidP="00D25370">
      <w:pPr>
        <w:pStyle w:val="Heading2"/>
        <w:keepLines/>
      </w:pPr>
      <w:r w:rsidRPr="00823CD6">
        <w:tab/>
      </w:r>
      <w:bookmarkStart w:id="29" w:name="_Toc189052123"/>
      <w:r w:rsidRPr="00823CD6">
        <w:t>PROTECTION OF SILVER-PLATED STRANDS</w:t>
      </w:r>
      <w:bookmarkEnd w:id="29"/>
    </w:p>
    <w:p w14:paraId="19A32700" w14:textId="644F7944" w:rsidR="0026020A" w:rsidRPr="00823CD6" w:rsidRDefault="0026020A" w:rsidP="00D25370">
      <w:pPr>
        <w:pStyle w:val="Heading3"/>
        <w:keepLines/>
        <w:rPr>
          <w:rFonts w:cs="Arial"/>
        </w:rPr>
      </w:pPr>
      <w:bookmarkStart w:id="30" w:name="_Toc189052124"/>
      <w:r w:rsidRPr="00823CD6">
        <w:rPr>
          <w:rFonts w:cs="Arial"/>
        </w:rPr>
        <w:t>Packaging of Individual Wire Strands</w:t>
      </w:r>
      <w:bookmarkEnd w:id="30"/>
    </w:p>
    <w:p w14:paraId="0040F3D7" w14:textId="415FFB4B" w:rsidR="0026020A" w:rsidRPr="00823CD6" w:rsidRDefault="0026020A" w:rsidP="00D25370">
      <w:pPr>
        <w:keepLines/>
        <w:rPr>
          <w:rFonts w:cs="Arial"/>
        </w:rPr>
      </w:pPr>
      <w:r w:rsidRPr="00823CD6">
        <w:rPr>
          <w:rFonts w:cs="Arial"/>
        </w:rPr>
        <w:t xml:space="preserve">After inspection by Quality Control personnel, individual wire strands shall be stored and shipped on spools that are packaged in sealed transparent plastic bags in accordance with Section </w:t>
      </w:r>
      <w:r w:rsidR="001368EF" w:rsidRPr="00823CD6">
        <w:rPr>
          <w:rFonts w:cs="Arial"/>
        </w:rPr>
        <w:fldChar w:fldCharType="begin"/>
      </w:r>
      <w:r w:rsidR="001368EF" w:rsidRPr="00823CD6">
        <w:rPr>
          <w:rFonts w:cs="Arial"/>
        </w:rPr>
        <w:instrText xml:space="preserve"> REF _Ref471377754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6A12F1">
        <w:rPr>
          <w:rFonts w:cs="Arial"/>
        </w:rPr>
        <w:t>12</w:t>
      </w:r>
      <w:r w:rsidR="001368EF" w:rsidRPr="00823CD6">
        <w:rPr>
          <w:rFonts w:cs="Arial"/>
        </w:rPr>
        <w:fldChar w:fldCharType="end"/>
      </w:r>
      <w:r w:rsidRPr="00823CD6">
        <w:rPr>
          <w:rFonts w:cs="Arial"/>
        </w:rPr>
        <w:t xml:space="preserve">, </w:t>
      </w:r>
      <w:r w:rsidR="003E0B73" w:rsidRPr="00823CD6">
        <w:rPr>
          <w:rFonts w:cs="Arial"/>
        </w:rPr>
        <w:t>items</w:t>
      </w:r>
      <w:r w:rsidRPr="00823CD6">
        <w:rPr>
          <w:rFonts w:cs="Arial"/>
        </w:rPr>
        <w:t xml:space="preserve"> (h) and (</w:t>
      </w:r>
      <w:proofErr w:type="spellStart"/>
      <w:r w:rsidRPr="00823CD6">
        <w:rPr>
          <w:rFonts w:cs="Arial"/>
        </w:rPr>
        <w:t>i</w:t>
      </w:r>
      <w:proofErr w:type="spellEnd"/>
      <w:r w:rsidRPr="00823CD6">
        <w:rPr>
          <w:rFonts w:cs="Arial"/>
        </w:rPr>
        <w:t>).</w:t>
      </w:r>
    </w:p>
    <w:p w14:paraId="181B570C" w14:textId="27A5B49C" w:rsidR="0026020A" w:rsidRPr="00823CD6" w:rsidRDefault="0026020A" w:rsidP="00D25370">
      <w:pPr>
        <w:pStyle w:val="Heading3"/>
        <w:keepLines/>
        <w:rPr>
          <w:rFonts w:cs="Arial"/>
        </w:rPr>
      </w:pPr>
      <w:r w:rsidRPr="00823CD6">
        <w:rPr>
          <w:rFonts w:cs="Arial"/>
        </w:rPr>
        <w:tab/>
      </w:r>
      <w:bookmarkStart w:id="31" w:name="_Toc189052125"/>
      <w:r w:rsidRPr="00823CD6">
        <w:rPr>
          <w:rFonts w:cs="Arial"/>
        </w:rPr>
        <w:t>Processed Strands and Braids</w:t>
      </w:r>
      <w:bookmarkEnd w:id="31"/>
    </w:p>
    <w:p w14:paraId="1E2AFC54" w14:textId="77777777" w:rsidR="0026020A" w:rsidRPr="00823CD6" w:rsidRDefault="0026020A" w:rsidP="00D25370">
      <w:pPr>
        <w:keepLines/>
        <w:rPr>
          <w:rFonts w:cs="Arial"/>
        </w:rPr>
      </w:pPr>
      <w:r w:rsidRPr="00823CD6">
        <w:rPr>
          <w:rFonts w:cs="Arial"/>
        </w:rPr>
        <w:t>Partly processed strands and braids, such as those awaiting insulation covering, shall be kept under maximum humidity of 70% as briefly as possible.</w:t>
      </w:r>
    </w:p>
    <w:p w14:paraId="24DEB91E" w14:textId="458818CB" w:rsidR="0026020A" w:rsidRPr="00823CD6" w:rsidRDefault="0029458E" w:rsidP="00D25370">
      <w:pPr>
        <w:pStyle w:val="Heading2"/>
        <w:keepLines/>
      </w:pPr>
      <w:r w:rsidRPr="00823CD6">
        <w:tab/>
      </w:r>
      <w:bookmarkStart w:id="32" w:name="_Toc189052126"/>
      <w:r w:rsidRPr="00823CD6">
        <w:t>SPECIAL IN-PROCESS CONTROLS</w:t>
      </w:r>
      <w:bookmarkEnd w:id="32"/>
    </w:p>
    <w:p w14:paraId="6AF7A8F8" w14:textId="77777777" w:rsidR="0026020A" w:rsidRPr="00823CD6" w:rsidRDefault="0026020A" w:rsidP="00D25370">
      <w:pPr>
        <w:keepLines/>
        <w:rPr>
          <w:rFonts w:cs="Arial"/>
        </w:rPr>
      </w:pPr>
      <w:r w:rsidRPr="00823CD6">
        <w:rPr>
          <w:rFonts w:cs="Arial"/>
        </w:rPr>
        <w:t>The following in-process controls are applicable.</w:t>
      </w:r>
    </w:p>
    <w:p w14:paraId="180E761F" w14:textId="1BF9CAEF" w:rsidR="0026020A" w:rsidRPr="00823CD6" w:rsidRDefault="0026020A" w:rsidP="00D25370">
      <w:pPr>
        <w:pStyle w:val="Heading3"/>
        <w:keepLines/>
        <w:rPr>
          <w:rFonts w:cs="Arial"/>
        </w:rPr>
      </w:pPr>
      <w:r w:rsidRPr="00823CD6">
        <w:rPr>
          <w:rFonts w:cs="Arial"/>
        </w:rPr>
        <w:tab/>
      </w:r>
      <w:bookmarkStart w:id="33" w:name="_Toc189052127"/>
      <w:r w:rsidRPr="00823CD6">
        <w:rPr>
          <w:rFonts w:cs="Arial"/>
        </w:rPr>
        <w:t>Insulation Flaws (Spark Test)</w:t>
      </w:r>
      <w:bookmarkEnd w:id="33"/>
    </w:p>
    <w:p w14:paraId="1E6EDD4A" w14:textId="7DCB55CE" w:rsidR="0026020A" w:rsidRPr="00823CD6" w:rsidRDefault="0026020A" w:rsidP="00D25370">
      <w:pPr>
        <w:keepLines/>
        <w:rPr>
          <w:rFonts w:cs="Arial"/>
        </w:rPr>
      </w:pPr>
      <w:r w:rsidRPr="00823CD6">
        <w:rPr>
          <w:rFonts w:cs="Arial"/>
        </w:rPr>
        <w:t>After application of primary insulation and prior to application of the jacket and/or shield, 100% of the finished wire shall pass the insulation flaw test without breakdown.</w:t>
      </w:r>
      <w:r w:rsidR="00DB21D3" w:rsidRPr="00823CD6">
        <w:rPr>
          <w:rFonts w:cs="Arial"/>
        </w:rPr>
        <w:t xml:space="preserve"> </w:t>
      </w:r>
      <w:r w:rsidRPr="00823CD6">
        <w:rPr>
          <w:rFonts w:cs="Arial"/>
        </w:rPr>
        <w:t xml:space="preserve">The applicable voltage and frequency are specified in Para. </w:t>
      </w:r>
      <w:r w:rsidR="001368EF" w:rsidRPr="00823CD6">
        <w:rPr>
          <w:rFonts w:cs="Arial"/>
        </w:rPr>
        <w:fldChar w:fldCharType="begin"/>
      </w:r>
      <w:r w:rsidR="001368EF" w:rsidRPr="00823CD6">
        <w:rPr>
          <w:rFonts w:cs="Arial"/>
        </w:rPr>
        <w:instrText xml:space="preserve"> REF _Ref471376808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6A12F1">
        <w:rPr>
          <w:rFonts w:cs="Arial"/>
        </w:rPr>
        <w:t>9.6</w:t>
      </w:r>
      <w:r w:rsidR="001368EF" w:rsidRPr="00823CD6">
        <w:rPr>
          <w:rFonts w:cs="Arial"/>
        </w:rPr>
        <w:fldChar w:fldCharType="end"/>
      </w:r>
      <w:r w:rsidRPr="00823CD6">
        <w:rPr>
          <w:rFonts w:cs="Arial"/>
        </w:rPr>
        <w:t>.</w:t>
      </w:r>
    </w:p>
    <w:p w14:paraId="208A0D13" w14:textId="6838AAEA" w:rsidR="0026020A" w:rsidRPr="00823CD6" w:rsidRDefault="0026020A" w:rsidP="00D25370">
      <w:pPr>
        <w:pStyle w:val="Heading3"/>
        <w:keepLines/>
        <w:rPr>
          <w:rFonts w:cs="Arial"/>
        </w:rPr>
      </w:pPr>
      <w:r w:rsidRPr="00823CD6">
        <w:rPr>
          <w:rFonts w:cs="Arial"/>
        </w:rPr>
        <w:lastRenderedPageBreak/>
        <w:tab/>
      </w:r>
      <w:bookmarkStart w:id="34" w:name="_Toc189052128"/>
      <w:proofErr w:type="spellStart"/>
      <w:r w:rsidRPr="00823CD6">
        <w:rPr>
          <w:rFonts w:cs="Arial"/>
        </w:rPr>
        <w:t>Microsectioning</w:t>
      </w:r>
      <w:proofErr w:type="spellEnd"/>
      <w:r w:rsidRPr="00823CD6">
        <w:rPr>
          <w:rFonts w:cs="Arial"/>
        </w:rPr>
        <w:t xml:space="preserve"> of Strands</w:t>
      </w:r>
      <w:bookmarkEnd w:id="34"/>
    </w:p>
    <w:p w14:paraId="6935EF87" w14:textId="77777777" w:rsidR="0026020A" w:rsidRPr="00823CD6" w:rsidRDefault="0026020A" w:rsidP="00D25370">
      <w:pPr>
        <w:keepLines/>
        <w:spacing w:after="120"/>
        <w:rPr>
          <w:rFonts w:cs="Arial"/>
        </w:rPr>
      </w:pPr>
      <w:r w:rsidRPr="00823CD6">
        <w:rPr>
          <w:rFonts w:cs="Arial"/>
        </w:rPr>
        <w:t xml:space="preserve">The silver coating of the copper strands and the strand diameter shall be evaluated by </w:t>
      </w:r>
      <w:proofErr w:type="spellStart"/>
      <w:r w:rsidRPr="00823CD6">
        <w:rPr>
          <w:rFonts w:cs="Arial"/>
        </w:rPr>
        <w:t>microsectioning</w:t>
      </w:r>
      <w:proofErr w:type="spellEnd"/>
      <w:r w:rsidRPr="00823CD6">
        <w:rPr>
          <w:rFonts w:cs="Arial"/>
        </w:rPr>
        <w:t>, using the following procedure on one sample of each production lot of strands:</w:t>
      </w:r>
    </w:p>
    <w:p w14:paraId="22B098D2" w14:textId="7CA82E7F" w:rsidR="0026020A" w:rsidRPr="00823CD6" w:rsidRDefault="00236842" w:rsidP="00D25370">
      <w:pPr>
        <w:pStyle w:val="BulletList"/>
        <w:keepLines/>
        <w:spacing w:after="120"/>
        <w:ind w:left="1775" w:hanging="357"/>
        <w:contextualSpacing w:val="0"/>
        <w:rPr>
          <w:rFonts w:cs="Arial"/>
        </w:rPr>
      </w:pPr>
      <w:r w:rsidRPr="00823CD6">
        <w:rPr>
          <w:rFonts w:cs="Arial"/>
        </w:rPr>
        <w:t xml:space="preserve">As </w:t>
      </w:r>
      <w:r w:rsidR="0026020A" w:rsidRPr="00823CD6">
        <w:rPr>
          <w:rFonts w:cs="Arial"/>
        </w:rPr>
        <w:t>necessary, the</w:t>
      </w:r>
      <w:r w:rsidR="00DB21D3" w:rsidRPr="00823CD6">
        <w:rPr>
          <w:rFonts w:cs="Arial"/>
        </w:rPr>
        <w:t xml:space="preserve"> </w:t>
      </w:r>
      <w:r w:rsidR="0026020A" w:rsidRPr="00823CD6">
        <w:rPr>
          <w:rFonts w:cs="Arial"/>
        </w:rPr>
        <w:t>samples</w:t>
      </w:r>
      <w:r w:rsidR="00DB21D3" w:rsidRPr="00823CD6">
        <w:rPr>
          <w:rFonts w:cs="Arial"/>
        </w:rPr>
        <w:t xml:space="preserve"> </w:t>
      </w:r>
      <w:r w:rsidR="0026020A" w:rsidRPr="00823CD6">
        <w:rPr>
          <w:rFonts w:cs="Arial"/>
        </w:rPr>
        <w:t>of</w:t>
      </w:r>
      <w:r w:rsidR="00DB21D3" w:rsidRPr="00823CD6">
        <w:rPr>
          <w:rFonts w:cs="Arial"/>
        </w:rPr>
        <w:t xml:space="preserve"> </w:t>
      </w:r>
      <w:r w:rsidR="0026020A" w:rsidRPr="00823CD6">
        <w:rPr>
          <w:rFonts w:cs="Arial"/>
        </w:rPr>
        <w:t>single pieces</w:t>
      </w:r>
      <w:r w:rsidR="00DB21D3" w:rsidRPr="00823CD6">
        <w:rPr>
          <w:rFonts w:cs="Arial"/>
        </w:rPr>
        <w:t xml:space="preserve"> </w:t>
      </w:r>
      <w:r w:rsidR="0026020A" w:rsidRPr="00823CD6">
        <w:rPr>
          <w:rFonts w:cs="Arial"/>
        </w:rPr>
        <w:t>of</w:t>
      </w:r>
      <w:r w:rsidR="00DB21D3" w:rsidRPr="00823CD6">
        <w:rPr>
          <w:rFonts w:cs="Arial"/>
        </w:rPr>
        <w:t xml:space="preserve"> </w:t>
      </w:r>
      <w:r w:rsidR="0026020A" w:rsidRPr="00823CD6">
        <w:rPr>
          <w:rFonts w:cs="Arial"/>
        </w:rPr>
        <w:t>strands or</w:t>
      </w:r>
      <w:r w:rsidR="00DB21D3" w:rsidRPr="00823CD6">
        <w:rPr>
          <w:rFonts w:cs="Arial"/>
        </w:rPr>
        <w:t xml:space="preserve"> </w:t>
      </w:r>
      <w:r w:rsidR="0026020A" w:rsidRPr="00823CD6">
        <w:rPr>
          <w:rFonts w:cs="Arial"/>
        </w:rPr>
        <w:t>(untwisted)</w:t>
      </w:r>
      <w:r w:rsidR="00DB21D3" w:rsidRPr="00823CD6">
        <w:rPr>
          <w:rFonts w:cs="Arial"/>
        </w:rPr>
        <w:t xml:space="preserve"> </w:t>
      </w:r>
      <w:r w:rsidR="0026020A" w:rsidRPr="00823CD6">
        <w:rPr>
          <w:rFonts w:cs="Arial"/>
        </w:rPr>
        <w:t>pieces</w:t>
      </w:r>
      <w:r w:rsidR="00DB21D3" w:rsidRPr="00823CD6">
        <w:rPr>
          <w:rFonts w:cs="Arial"/>
        </w:rPr>
        <w:t xml:space="preserve"> </w:t>
      </w:r>
      <w:r w:rsidR="0026020A" w:rsidRPr="00823CD6">
        <w:rPr>
          <w:rFonts w:cs="Arial"/>
        </w:rPr>
        <w:t>of</w:t>
      </w:r>
      <w:r w:rsidR="00DB21D3" w:rsidRPr="00823CD6">
        <w:rPr>
          <w:rFonts w:cs="Arial"/>
        </w:rPr>
        <w:t xml:space="preserve"> </w:t>
      </w:r>
      <w:r w:rsidR="0026020A" w:rsidRPr="00823CD6">
        <w:rPr>
          <w:rFonts w:cs="Arial"/>
        </w:rPr>
        <w:t>stranded conductor or shield shall be electroplated with a coating of not less than 25</w:t>
      </w:r>
      <w:r w:rsidR="00B0730D" w:rsidRPr="00823CD6">
        <w:rPr>
          <w:rFonts w:cs="Arial"/>
        </w:rPr>
        <w:t>µ</w:t>
      </w:r>
      <w:r w:rsidR="0026020A" w:rsidRPr="00823CD6">
        <w:rPr>
          <w:rFonts w:cs="Arial"/>
        </w:rPr>
        <w:t>m of copper or nickel to protect the edges during subsequent grinding and polishing.</w:t>
      </w:r>
    </w:p>
    <w:p w14:paraId="0EA21A6E" w14:textId="62F45E3C" w:rsidR="0026020A" w:rsidRPr="00823CD6" w:rsidRDefault="0026020A" w:rsidP="00D25370">
      <w:pPr>
        <w:pStyle w:val="BulletList"/>
        <w:keepLines/>
        <w:spacing w:after="120"/>
        <w:ind w:left="1775" w:hanging="357"/>
        <w:contextualSpacing w:val="0"/>
        <w:rPr>
          <w:rFonts w:cs="Arial"/>
        </w:rPr>
      </w:pPr>
      <w:r w:rsidRPr="00823CD6">
        <w:rPr>
          <w:rFonts w:cs="Arial"/>
        </w:rPr>
        <w:t>The specimen shall be moulded in a low exotherm casting resin.</w:t>
      </w:r>
    </w:p>
    <w:p w14:paraId="591BE384" w14:textId="7B3F8254" w:rsidR="0026020A" w:rsidRPr="00823CD6" w:rsidRDefault="0026020A" w:rsidP="00D25370">
      <w:pPr>
        <w:pStyle w:val="BulletList"/>
        <w:keepLines/>
        <w:spacing w:after="120"/>
        <w:ind w:left="1775" w:hanging="357"/>
        <w:contextualSpacing w:val="0"/>
        <w:rPr>
          <w:rFonts w:cs="Arial"/>
        </w:rPr>
      </w:pPr>
      <w:r w:rsidRPr="00823CD6">
        <w:rPr>
          <w:rFonts w:cs="Arial"/>
        </w:rPr>
        <w:t>The specimen shall be ground and polished transversely to its axis by use of appropriate grinding paper and diamond paste (down to 0.25</w:t>
      </w:r>
      <w:r w:rsidR="00B0730D" w:rsidRPr="00823CD6">
        <w:rPr>
          <w:rFonts w:cs="Arial"/>
        </w:rPr>
        <w:t>µ</w:t>
      </w:r>
      <w:r w:rsidRPr="00823CD6">
        <w:rPr>
          <w:rFonts w:cs="Arial"/>
        </w:rPr>
        <w:t>m diamond paste).</w:t>
      </w:r>
    </w:p>
    <w:p w14:paraId="38E66FBA" w14:textId="017794F7" w:rsidR="0026020A" w:rsidRPr="00823CD6" w:rsidRDefault="0026020A" w:rsidP="00D25370">
      <w:pPr>
        <w:pStyle w:val="BulletList"/>
        <w:keepLines/>
        <w:spacing w:after="120"/>
        <w:ind w:left="1775" w:hanging="357"/>
        <w:contextualSpacing w:val="0"/>
        <w:rPr>
          <w:rFonts w:cs="Arial"/>
        </w:rPr>
      </w:pPr>
      <w:r w:rsidRPr="00823CD6">
        <w:rPr>
          <w:rFonts w:cs="Arial"/>
        </w:rPr>
        <w:t>The polished specimen shall be etched in a fresh solution of ammonia containing a few drops of hydrogen peroxide.</w:t>
      </w:r>
    </w:p>
    <w:p w14:paraId="751B3DA9" w14:textId="0848D1FA" w:rsidR="0026020A" w:rsidRPr="00823CD6" w:rsidRDefault="0026020A" w:rsidP="00D25370">
      <w:pPr>
        <w:pStyle w:val="BulletList"/>
        <w:keepLines/>
        <w:spacing w:after="120"/>
        <w:ind w:left="1775" w:hanging="357"/>
        <w:contextualSpacing w:val="0"/>
        <w:rPr>
          <w:rFonts w:cs="Arial"/>
        </w:rPr>
      </w:pPr>
      <w:r w:rsidRPr="00823CD6">
        <w:rPr>
          <w:rFonts w:cs="Arial"/>
        </w:rPr>
        <w:t>The etched cross-section shall be examined with a metallogra</w:t>
      </w:r>
      <w:r w:rsidR="00236842" w:rsidRPr="00823CD6">
        <w:rPr>
          <w:rFonts w:cs="Arial"/>
        </w:rPr>
        <w:t xml:space="preserve">phic microscope (magnification: </w:t>
      </w:r>
      <w:r w:rsidR="00F648FD" w:rsidRPr="00823CD6">
        <w:rPr>
          <w:rFonts w:cs="Arial"/>
        </w:rPr>
        <w:t>not less than x</w:t>
      </w:r>
      <w:r w:rsidRPr="00823CD6">
        <w:rPr>
          <w:rFonts w:cs="Arial"/>
        </w:rPr>
        <w:t>400).</w:t>
      </w:r>
    </w:p>
    <w:p w14:paraId="39D66ADE" w14:textId="3CDC1237" w:rsidR="0026020A" w:rsidRPr="00823CD6" w:rsidRDefault="0026020A" w:rsidP="00D25370">
      <w:pPr>
        <w:pStyle w:val="BulletList"/>
        <w:keepLines/>
        <w:spacing w:after="120"/>
        <w:ind w:left="1775" w:hanging="357"/>
        <w:contextualSpacing w:val="0"/>
        <w:rPr>
          <w:rFonts w:cs="Arial"/>
        </w:rPr>
      </w:pPr>
      <w:r w:rsidRPr="00823CD6">
        <w:rPr>
          <w:rFonts w:cs="Arial"/>
        </w:rPr>
        <w:t>The silver plating shall be uniform and concentric around the copper strand such that no area around the circumfe</w:t>
      </w:r>
      <w:r w:rsidR="00B0730D" w:rsidRPr="00823CD6">
        <w:rPr>
          <w:rFonts w:cs="Arial"/>
        </w:rPr>
        <w:t>rence is covered by less than 2µ</w:t>
      </w:r>
      <w:r w:rsidRPr="00823CD6">
        <w:rPr>
          <w:rFonts w:cs="Arial"/>
        </w:rPr>
        <w:t>m of silver.</w:t>
      </w:r>
    </w:p>
    <w:p w14:paraId="42C71CCA" w14:textId="6037FA3D" w:rsidR="0026020A" w:rsidRPr="00823CD6" w:rsidRDefault="0026020A" w:rsidP="00D25370">
      <w:pPr>
        <w:pStyle w:val="BulletList"/>
        <w:keepLines/>
        <w:spacing w:after="120"/>
        <w:ind w:left="1775" w:hanging="357"/>
        <w:contextualSpacing w:val="0"/>
        <w:rPr>
          <w:rFonts w:cs="Arial"/>
        </w:rPr>
      </w:pPr>
      <w:r w:rsidRPr="00823CD6">
        <w:rPr>
          <w:rFonts w:cs="Arial"/>
        </w:rPr>
        <w:t>Single points caused by eccentric copper or minute scratches that</w:t>
      </w:r>
      <w:r w:rsidR="00236842" w:rsidRPr="00823CD6">
        <w:rPr>
          <w:rFonts w:cs="Arial"/>
        </w:rPr>
        <w:t xml:space="preserve"> are covered with not less than 1.5µm of silver are permitted provided they do not exceed 3 in number around </w:t>
      </w:r>
      <w:r w:rsidRPr="00823CD6">
        <w:rPr>
          <w:rFonts w:cs="Arial"/>
        </w:rPr>
        <w:t xml:space="preserve">the </w:t>
      </w:r>
      <w:proofErr w:type="spellStart"/>
      <w:r w:rsidRPr="00823CD6">
        <w:rPr>
          <w:rFonts w:cs="Arial"/>
        </w:rPr>
        <w:t>microsectioned</w:t>
      </w:r>
      <w:proofErr w:type="spellEnd"/>
      <w:r w:rsidRPr="00823CD6">
        <w:rPr>
          <w:rFonts w:cs="Arial"/>
        </w:rPr>
        <w:t xml:space="preserve"> strand circumference.</w:t>
      </w:r>
    </w:p>
    <w:p w14:paraId="7075F400" w14:textId="709A2E79" w:rsidR="0026020A" w:rsidRPr="00823CD6" w:rsidRDefault="0026020A" w:rsidP="00D25370">
      <w:pPr>
        <w:pStyle w:val="BulletList"/>
        <w:keepLines/>
        <w:spacing w:after="120"/>
        <w:ind w:left="1775" w:hanging="357"/>
        <w:contextualSpacing w:val="0"/>
        <w:rPr>
          <w:rFonts w:cs="Arial"/>
        </w:rPr>
      </w:pPr>
      <w:r w:rsidRPr="00823CD6">
        <w:rPr>
          <w:rFonts w:cs="Arial"/>
        </w:rPr>
        <w:t>The coating shall be free from porosity, scratches, marks, impuriti</w:t>
      </w:r>
      <w:r w:rsidR="00236842" w:rsidRPr="00823CD6">
        <w:rPr>
          <w:rFonts w:cs="Arial"/>
        </w:rPr>
        <w:t xml:space="preserve">es, corrosion and other defects </w:t>
      </w:r>
      <w:r w:rsidRPr="00823CD6">
        <w:rPr>
          <w:rFonts w:cs="Arial"/>
        </w:rPr>
        <w:t>which disrupt the continuous and complete coa</w:t>
      </w:r>
      <w:r w:rsidR="00236842" w:rsidRPr="00823CD6">
        <w:rPr>
          <w:rFonts w:cs="Arial"/>
        </w:rPr>
        <w:t>ting of the copper by silver.</w:t>
      </w:r>
      <w:r w:rsidR="00236842" w:rsidRPr="00823CD6">
        <w:rPr>
          <w:rFonts w:cs="Arial"/>
        </w:rPr>
        <w:tab/>
      </w:r>
    </w:p>
    <w:p w14:paraId="4A1E159B" w14:textId="1C181F04" w:rsidR="0026020A" w:rsidRPr="00823CD6" w:rsidRDefault="0026020A" w:rsidP="00D25370">
      <w:pPr>
        <w:pStyle w:val="BulletList"/>
        <w:keepLines/>
        <w:spacing w:after="120"/>
        <w:ind w:left="1775" w:hanging="357"/>
        <w:contextualSpacing w:val="0"/>
        <w:rPr>
          <w:rFonts w:cs="Arial"/>
        </w:rPr>
      </w:pPr>
      <w:r w:rsidRPr="00823CD6">
        <w:rPr>
          <w:rFonts w:cs="Arial"/>
        </w:rPr>
        <w:t>In the case of failure, the total length of strands constituting the production lot shall be rejected.</w:t>
      </w:r>
    </w:p>
    <w:p w14:paraId="6112D612" w14:textId="77777777" w:rsidR="00236842" w:rsidRPr="00823CD6" w:rsidRDefault="00236842" w:rsidP="00D25370">
      <w:pPr>
        <w:keepLines/>
        <w:spacing w:after="0" w:line="240" w:lineRule="auto"/>
        <w:ind w:left="0" w:right="0"/>
        <w:jc w:val="left"/>
        <w:rPr>
          <w:rFonts w:cs="Arial"/>
        </w:rPr>
      </w:pPr>
      <w:r w:rsidRPr="00823CD6">
        <w:rPr>
          <w:rFonts w:cs="Arial"/>
        </w:rPr>
        <w:br w:type="page"/>
      </w:r>
    </w:p>
    <w:p w14:paraId="64F02EBC" w14:textId="3C8BD868" w:rsidR="00236842" w:rsidRPr="00823CD6" w:rsidRDefault="00E44DB4" w:rsidP="00D25370">
      <w:pPr>
        <w:pStyle w:val="FigureTitle"/>
        <w:rPr>
          <w:rFonts w:cs="Arial"/>
        </w:rPr>
      </w:pPr>
      <w:r w:rsidRPr="00823CD6">
        <w:rPr>
          <w:rFonts w:cs="Arial"/>
        </w:rPr>
        <w:lastRenderedPageBreak/>
        <w:t>chart i -</w:t>
      </w:r>
      <w:r w:rsidR="00236842" w:rsidRPr="00823CD6">
        <w:rPr>
          <w:rFonts w:cs="Arial"/>
        </w:rPr>
        <w:t xml:space="preserve"> testing levels</w:t>
      </w:r>
    </w:p>
    <w:p w14:paraId="20E7CBB7" w14:textId="290F9ABE" w:rsidR="00236842" w:rsidRPr="00823CD6" w:rsidRDefault="00441E25" w:rsidP="00D25370">
      <w:pPr>
        <w:pStyle w:val="Bodyjustified"/>
        <w:keepLines/>
        <w:spacing w:before="120" w:after="120"/>
        <w:ind w:left="709"/>
        <w:rPr>
          <w:rFonts w:cs="Arial"/>
        </w:rPr>
      </w:pPr>
      <w:r w:rsidRPr="00823CD6">
        <w:rPr>
          <w:rFonts w:cs="Arial"/>
          <w:noProof/>
          <w:lang w:eastAsia="en-GB"/>
        </w:rPr>
        <mc:AlternateContent>
          <mc:Choice Requires="wpg">
            <w:drawing>
              <wp:inline distT="0" distB="0" distL="0" distR="0" wp14:anchorId="3817FCE1" wp14:editId="1B60E4E0">
                <wp:extent cx="5286244" cy="5520963"/>
                <wp:effectExtent l="0" t="0" r="10160" b="22860"/>
                <wp:docPr id="1" name="Group 12"/>
                <wp:cNvGraphicFramePr/>
                <a:graphic xmlns:a="http://schemas.openxmlformats.org/drawingml/2006/main">
                  <a:graphicData uri="http://schemas.microsoft.com/office/word/2010/wordprocessingGroup">
                    <wpg:wgp>
                      <wpg:cNvGrpSpPr/>
                      <wpg:grpSpPr>
                        <a:xfrm>
                          <a:off x="0" y="0"/>
                          <a:ext cx="5286244" cy="5520963"/>
                          <a:chOff x="-7146" y="0"/>
                          <a:chExt cx="5286244" cy="5520963"/>
                        </a:xfrm>
                      </wpg:grpSpPr>
                      <wps:wsp>
                        <wps:cNvPr id="2" name="TextBox 25"/>
                        <wps:cNvSpPr txBox="1"/>
                        <wps:spPr>
                          <a:xfrm>
                            <a:off x="-2" y="99680"/>
                            <a:ext cx="1475740" cy="367665"/>
                          </a:xfrm>
                          <a:prstGeom prst="rect">
                            <a:avLst/>
                          </a:prstGeom>
                          <a:noFill/>
                          <a:ln w="12700">
                            <a:solidFill>
                              <a:schemeClr val="tx1"/>
                            </a:solidFill>
                          </a:ln>
                        </wps:spPr>
                        <wps:txbx>
                          <w:txbxContent>
                            <w:p w14:paraId="4574A5C6" w14:textId="61631ECC" w:rsidR="0045296F" w:rsidRDefault="0045296F" w:rsidP="00441E25">
                              <w:pPr>
                                <w:pStyle w:val="NormalWeb"/>
                                <w:spacing w:before="0" w:beforeAutospacing="0" w:after="0" w:afterAutospacing="0"/>
                                <w:jc w:val="center"/>
                              </w:pPr>
                              <w:r>
                                <w:rPr>
                                  <w:rFonts w:ascii="Arial" w:hAnsi="Arial" w:cs="Arial"/>
                                  <w:color w:val="000000" w:themeColor="text1"/>
                                  <w:kern w:val="24"/>
                                  <w:sz w:val="18"/>
                                  <w:szCs w:val="18"/>
                                </w:rPr>
                                <w:t xml:space="preserve">See ESCC Basic </w:t>
                              </w:r>
                              <w:r>
                                <w:rPr>
                                  <w:rFonts w:ascii="Arial" w:hAnsi="Arial" w:cs="Arial"/>
                                  <w:color w:val="000000" w:themeColor="text1"/>
                                  <w:kern w:val="24"/>
                                  <w:sz w:val="18"/>
                                  <w:szCs w:val="18"/>
                                </w:rPr>
                                <w:br/>
                                <w:t xml:space="preserve">Spec. </w:t>
                              </w:r>
                              <w:r w:rsidRPr="006E2FAA">
                                <w:rPr>
                                  <w:rFonts w:ascii="Arial" w:hAnsi="Arial" w:cs="Arial"/>
                                  <w:color w:val="000000" w:themeColor="text1"/>
                                  <w:kern w:val="24"/>
                                  <w:sz w:val="18"/>
                                  <w:szCs w:val="18"/>
                                </w:rPr>
                                <w:t xml:space="preserve">No. </w:t>
                              </w:r>
                              <w:hyperlink r:id="rId41" w:history="1">
                                <w:hyperlink r:id="rId42" w:history="1">
                                  <w:r w:rsidR="006E2FAA" w:rsidRPr="006E2FAA">
                                    <w:rPr>
                                      <w:rStyle w:val="Hyperlink"/>
                                      <w:rFonts w:ascii="Arial" w:hAnsi="Arial" w:cs="Arial"/>
                                      <w:sz w:val="18"/>
                                      <w:szCs w:val="18"/>
                                    </w:rPr>
                                    <w:t>20100</w:t>
                                  </w:r>
                                </w:hyperlink>
                              </w:hyperlink>
                            </w:p>
                          </w:txbxContent>
                        </wps:txbx>
                        <wps:bodyPr wrap="square" rtlCol="0" anchor="ctr">
                          <a:spAutoFit/>
                        </wps:bodyPr>
                      </wps:wsp>
                      <wps:wsp>
                        <wps:cNvPr id="7" name="TextBox 30"/>
                        <wps:cNvSpPr txBox="1"/>
                        <wps:spPr>
                          <a:xfrm>
                            <a:off x="1911176" y="5285378"/>
                            <a:ext cx="1476000" cy="235585"/>
                          </a:xfrm>
                          <a:prstGeom prst="rect">
                            <a:avLst/>
                          </a:prstGeom>
                          <a:noFill/>
                          <a:ln w="12700">
                            <a:solidFill>
                              <a:schemeClr val="tx1"/>
                            </a:solidFill>
                          </a:ln>
                        </wps:spPr>
                        <wps:txbx>
                          <w:txbxContent>
                            <w:p w14:paraId="0A7C3858" w14:textId="77777777" w:rsidR="0045296F" w:rsidRDefault="0045296F" w:rsidP="00441E25">
                              <w:pPr>
                                <w:pStyle w:val="NormalWeb"/>
                                <w:spacing w:before="0" w:beforeAutospacing="0" w:after="0" w:afterAutospacing="0"/>
                                <w:jc w:val="center"/>
                              </w:pPr>
                              <w:r>
                                <w:rPr>
                                  <w:rFonts w:ascii="Arial" w:hAnsi="Arial" w:cs="Arial"/>
                                  <w:color w:val="000000" w:themeColor="text1"/>
                                  <w:kern w:val="24"/>
                                  <w:sz w:val="18"/>
                                  <w:szCs w:val="18"/>
                                </w:rPr>
                                <w:t>Delivery</w:t>
                              </w:r>
                            </w:p>
                          </w:txbxContent>
                        </wps:txbx>
                        <wps:bodyPr wrap="square" rtlCol="0" anchor="ctr">
                          <a:spAutoFit/>
                        </wps:bodyPr>
                      </wps:wsp>
                      <wps:wsp>
                        <wps:cNvPr id="8" name="Elbow Connector 8"/>
                        <wps:cNvCnPr/>
                        <wps:spPr>
                          <a:xfrm rot="16200000" flipH="1">
                            <a:off x="851057" y="3612785"/>
                            <a:ext cx="954000" cy="1162800"/>
                          </a:xfrm>
                          <a:prstGeom prst="bentConnector2">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9" name="Elbow Connector 9"/>
                        <wps:cNvCnPr/>
                        <wps:spPr>
                          <a:xfrm rot="10800000" flipV="1">
                            <a:off x="1476427" y="464237"/>
                            <a:ext cx="2736000" cy="534588"/>
                          </a:xfrm>
                          <a:prstGeom prst="bentConnector3">
                            <a:avLst>
                              <a:gd name="adj1" fmla="val -683"/>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14" name="Straight Arrow Connector 14"/>
                        <wps:cNvCnPr/>
                        <wps:spPr>
                          <a:xfrm flipH="1">
                            <a:off x="1476001" y="284356"/>
                            <a:ext cx="432000" cy="0"/>
                          </a:xfrm>
                          <a:prstGeom prst="straightConnector1">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15" name="Straight Arrow Connector 15"/>
                        <wps:cNvCnPr/>
                        <wps:spPr>
                          <a:xfrm>
                            <a:off x="3388046" y="284356"/>
                            <a:ext cx="414000" cy="0"/>
                          </a:xfrm>
                          <a:prstGeom prst="straightConnector1">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16" name="TextBox 20"/>
                        <wps:cNvSpPr txBox="1"/>
                        <wps:spPr>
                          <a:xfrm>
                            <a:off x="428" y="814082"/>
                            <a:ext cx="1475740" cy="367030"/>
                          </a:xfrm>
                          <a:prstGeom prst="rect">
                            <a:avLst/>
                          </a:prstGeom>
                          <a:noFill/>
                          <a:ln w="12700">
                            <a:solidFill>
                              <a:schemeClr val="tx1"/>
                            </a:solidFill>
                          </a:ln>
                        </wps:spPr>
                        <wps:txbx>
                          <w:txbxContent>
                            <w:p w14:paraId="0758F096" w14:textId="5C445C50" w:rsidR="0045296F" w:rsidRDefault="0045296F" w:rsidP="00441E25">
                              <w:pPr>
                                <w:pStyle w:val="NormalWeb"/>
                                <w:spacing w:before="0" w:beforeAutospacing="0" w:after="0" w:afterAutospacing="0"/>
                                <w:jc w:val="center"/>
                              </w:pPr>
                              <w:r>
                                <w:rPr>
                                  <w:rFonts w:ascii="Arial" w:hAnsi="Arial" w:cs="Arial"/>
                                  <w:color w:val="000000" w:themeColor="text1"/>
                                  <w:kern w:val="24"/>
                                  <w:sz w:val="18"/>
                                  <w:szCs w:val="18"/>
                                </w:rPr>
                                <w:t xml:space="preserve">See ESCC Basic </w:t>
                              </w:r>
                              <w:r>
                                <w:rPr>
                                  <w:rFonts w:ascii="Arial" w:hAnsi="Arial" w:cs="Arial"/>
                                  <w:color w:val="000000" w:themeColor="text1"/>
                                  <w:kern w:val="24"/>
                                  <w:sz w:val="18"/>
                                  <w:szCs w:val="18"/>
                                </w:rPr>
                                <w:br/>
                                <w:t>Spec. No</w:t>
                              </w:r>
                              <w:r w:rsidRPr="006E2FAA">
                                <w:rPr>
                                  <w:rFonts w:ascii="Arial" w:hAnsi="Arial" w:cs="Arial"/>
                                  <w:color w:val="000000" w:themeColor="text1"/>
                                  <w:kern w:val="24"/>
                                  <w:sz w:val="18"/>
                                  <w:szCs w:val="18"/>
                                </w:rPr>
                                <w:t xml:space="preserve">. </w:t>
                              </w:r>
                              <w:hyperlink r:id="rId43" w:history="1">
                                <w:r w:rsidR="006E2FAA" w:rsidRPr="006E2FAA">
                                  <w:rPr>
                                    <w:rStyle w:val="Hyperlink"/>
                                    <w:rFonts w:ascii="Arial" w:hAnsi="Arial" w:cs="Arial"/>
                                    <w:sz w:val="18"/>
                                    <w:szCs w:val="18"/>
                                  </w:rPr>
                                  <w:t>20100</w:t>
                                </w:r>
                              </w:hyperlink>
                            </w:p>
                          </w:txbxContent>
                        </wps:txbx>
                        <wps:bodyPr wrap="square" rtlCol="0" anchor="ctr">
                          <a:spAutoFit/>
                        </wps:bodyPr>
                      </wps:wsp>
                      <wps:wsp>
                        <wps:cNvPr id="17" name="TextBox 22"/>
                        <wps:cNvSpPr txBox="1"/>
                        <wps:spPr>
                          <a:xfrm>
                            <a:off x="1911409" y="99690"/>
                            <a:ext cx="1476000" cy="369332"/>
                          </a:xfrm>
                          <a:prstGeom prst="rect">
                            <a:avLst/>
                          </a:prstGeom>
                          <a:noFill/>
                          <a:ln w="12700">
                            <a:solidFill>
                              <a:schemeClr val="tx1"/>
                            </a:solidFill>
                          </a:ln>
                        </wps:spPr>
                        <wps:txbx>
                          <w:txbxContent>
                            <w:p w14:paraId="2C498E35" w14:textId="77777777" w:rsidR="0045296F" w:rsidRDefault="0045296F" w:rsidP="00441E25">
                              <w:pPr>
                                <w:pStyle w:val="NormalWeb"/>
                                <w:spacing w:before="0" w:beforeAutospacing="0" w:after="0" w:afterAutospacing="0"/>
                                <w:jc w:val="center"/>
                                <w:rPr>
                                  <w:rFonts w:ascii="Arial" w:hAnsi="Arial" w:cs="Arial"/>
                                  <w:color w:val="000000" w:themeColor="text1"/>
                                  <w:kern w:val="24"/>
                                  <w:sz w:val="18"/>
                                  <w:szCs w:val="18"/>
                                </w:rPr>
                              </w:pPr>
                              <w:r>
                                <w:rPr>
                                  <w:rFonts w:ascii="Arial" w:hAnsi="Arial" w:cs="Arial"/>
                                  <w:color w:val="000000" w:themeColor="text1"/>
                                  <w:kern w:val="24"/>
                                  <w:sz w:val="18"/>
                                  <w:szCs w:val="18"/>
                                </w:rPr>
                                <w:t>Is component</w:t>
                              </w:r>
                            </w:p>
                            <w:p w14:paraId="2CBA4FA1" w14:textId="1CE14945" w:rsidR="0045296F" w:rsidRDefault="0045296F" w:rsidP="00441E25">
                              <w:pPr>
                                <w:pStyle w:val="NormalWeb"/>
                                <w:spacing w:before="0" w:beforeAutospacing="0" w:after="0" w:afterAutospacing="0"/>
                                <w:jc w:val="center"/>
                              </w:pPr>
                              <w:r>
                                <w:rPr>
                                  <w:rFonts w:ascii="Arial" w:hAnsi="Arial" w:cs="Arial"/>
                                  <w:color w:val="000000" w:themeColor="text1"/>
                                  <w:kern w:val="24"/>
                                  <w:sz w:val="18"/>
                                  <w:szCs w:val="18"/>
                                </w:rPr>
                                <w:t>ESCC qualified?</w:t>
                              </w:r>
                            </w:p>
                          </w:txbxContent>
                        </wps:txbx>
                        <wps:bodyPr wrap="square" rtlCol="0" anchor="ctr">
                          <a:spAutoFit/>
                        </wps:bodyPr>
                      </wps:wsp>
                      <wps:wsp>
                        <wps:cNvPr id="19" name="TextBox 23"/>
                        <wps:cNvSpPr txBox="1"/>
                        <wps:spPr>
                          <a:xfrm>
                            <a:off x="3803098" y="104475"/>
                            <a:ext cx="1476000" cy="359762"/>
                          </a:xfrm>
                          <a:prstGeom prst="rect">
                            <a:avLst/>
                          </a:prstGeom>
                          <a:noFill/>
                          <a:ln w="12700">
                            <a:solidFill>
                              <a:schemeClr val="tx1"/>
                            </a:solidFill>
                          </a:ln>
                        </wps:spPr>
                        <wps:txbx>
                          <w:txbxContent>
                            <w:p w14:paraId="10564028" w14:textId="086B4098" w:rsidR="0045296F" w:rsidRDefault="0045296F" w:rsidP="00441E25">
                              <w:pPr>
                                <w:pStyle w:val="NormalWeb"/>
                                <w:spacing w:before="0" w:beforeAutospacing="0" w:after="0" w:afterAutospacing="0"/>
                                <w:jc w:val="center"/>
                              </w:pPr>
                              <w:r>
                                <w:rPr>
                                  <w:rFonts w:ascii="Arial" w:hAnsi="Arial" w:cs="Arial"/>
                                  <w:color w:val="000000" w:themeColor="text1"/>
                                  <w:kern w:val="24"/>
                                  <w:sz w:val="18"/>
                                  <w:szCs w:val="18"/>
                                </w:rPr>
                                <w:t>Is qualification valid?</w:t>
                              </w:r>
                            </w:p>
                          </w:txbxContent>
                        </wps:txbx>
                        <wps:bodyPr wrap="square" rtlCol="0" anchor="ctr">
                          <a:noAutofit/>
                        </wps:bodyPr>
                      </wps:wsp>
                      <wps:wsp>
                        <wps:cNvPr id="20" name="TextBox 24"/>
                        <wps:cNvSpPr txBox="1"/>
                        <wps:spPr>
                          <a:xfrm>
                            <a:off x="1911409" y="1531821"/>
                            <a:ext cx="1476000" cy="230832"/>
                          </a:xfrm>
                          <a:prstGeom prst="rect">
                            <a:avLst/>
                          </a:prstGeom>
                          <a:noFill/>
                          <a:ln w="12700">
                            <a:solidFill>
                              <a:schemeClr val="tx1"/>
                            </a:solidFill>
                          </a:ln>
                        </wps:spPr>
                        <wps:txbx>
                          <w:txbxContent>
                            <w:p w14:paraId="78F9D6DD" w14:textId="77777777" w:rsidR="0045296F" w:rsidRDefault="0045296F" w:rsidP="00441E25">
                              <w:pPr>
                                <w:pStyle w:val="NormalWeb"/>
                                <w:spacing w:before="0" w:beforeAutospacing="0" w:after="0" w:afterAutospacing="0"/>
                                <w:jc w:val="center"/>
                              </w:pPr>
                              <w:r>
                                <w:rPr>
                                  <w:rFonts w:ascii="Arial" w:hAnsi="Arial" w:cs="Arial"/>
                                  <w:color w:val="000000" w:themeColor="text1"/>
                                  <w:kern w:val="24"/>
                                  <w:sz w:val="18"/>
                                  <w:szCs w:val="18"/>
                                </w:rPr>
                                <w:t>Production Control</w:t>
                              </w:r>
                            </w:p>
                          </w:txbxContent>
                        </wps:txbx>
                        <wps:bodyPr wrap="square" rtlCol="0" anchor="ctr">
                          <a:spAutoFit/>
                        </wps:bodyPr>
                      </wps:wsp>
                      <wps:wsp>
                        <wps:cNvPr id="21" name="TextBox 27"/>
                        <wps:cNvSpPr txBox="1"/>
                        <wps:spPr>
                          <a:xfrm>
                            <a:off x="1911411" y="2152064"/>
                            <a:ext cx="1476000" cy="235585"/>
                          </a:xfrm>
                          <a:prstGeom prst="rect">
                            <a:avLst/>
                          </a:prstGeom>
                          <a:noFill/>
                          <a:ln w="12700">
                            <a:solidFill>
                              <a:schemeClr val="tx1"/>
                            </a:solidFill>
                          </a:ln>
                        </wps:spPr>
                        <wps:txbx>
                          <w:txbxContent>
                            <w:p w14:paraId="6A8A2F9A" w14:textId="77777777" w:rsidR="0045296F" w:rsidRDefault="0045296F" w:rsidP="00441E25">
                              <w:pPr>
                                <w:pStyle w:val="NormalWeb"/>
                                <w:spacing w:before="0" w:beforeAutospacing="0" w:after="0" w:afterAutospacing="0"/>
                                <w:jc w:val="center"/>
                              </w:pPr>
                              <w:r>
                                <w:rPr>
                                  <w:rFonts w:ascii="Arial" w:hAnsi="Arial" w:cs="Arial"/>
                                  <w:color w:val="000000" w:themeColor="text1"/>
                                  <w:kern w:val="24"/>
                                  <w:sz w:val="18"/>
                                  <w:szCs w:val="18"/>
                                </w:rPr>
                                <w:t>Final Production Tests</w:t>
                              </w:r>
                            </w:p>
                          </w:txbxContent>
                        </wps:txbx>
                        <wps:bodyPr wrap="square" rtlCol="0" anchor="ctr">
                          <a:spAutoFit/>
                        </wps:bodyPr>
                      </wps:wsp>
                      <wps:wsp>
                        <wps:cNvPr id="22" name="TextBox 38"/>
                        <wps:cNvSpPr txBox="1"/>
                        <wps:spPr>
                          <a:xfrm>
                            <a:off x="-7146" y="3218740"/>
                            <a:ext cx="1476000" cy="498475"/>
                          </a:xfrm>
                          <a:prstGeom prst="rect">
                            <a:avLst/>
                          </a:prstGeom>
                          <a:noFill/>
                          <a:ln w="12700">
                            <a:solidFill>
                              <a:schemeClr val="tx1"/>
                            </a:solidFill>
                          </a:ln>
                        </wps:spPr>
                        <wps:txbx>
                          <w:txbxContent>
                            <w:p w14:paraId="0DF8D2BF" w14:textId="77777777" w:rsidR="0045296F" w:rsidRDefault="0045296F" w:rsidP="00441E25">
                              <w:pPr>
                                <w:pStyle w:val="NormalWeb"/>
                                <w:spacing w:before="0" w:beforeAutospacing="0" w:after="0" w:afterAutospacing="0"/>
                                <w:jc w:val="right"/>
                              </w:pPr>
                              <w:r>
                                <w:rPr>
                                  <w:rFonts w:ascii="Arial" w:hAnsi="Arial" w:cs="Arial"/>
                                  <w:color w:val="000000" w:themeColor="text1"/>
                                  <w:kern w:val="24"/>
                                  <w:sz w:val="18"/>
                                  <w:szCs w:val="18"/>
                                </w:rPr>
                                <w:t>(1)</w:t>
                              </w:r>
                            </w:p>
                            <w:p w14:paraId="1DB9B152" w14:textId="77777777" w:rsidR="0045296F" w:rsidRDefault="0045296F" w:rsidP="00441E25">
                              <w:pPr>
                                <w:pStyle w:val="NormalWeb"/>
                                <w:spacing w:before="0" w:beforeAutospacing="0" w:after="0" w:afterAutospacing="0"/>
                                <w:jc w:val="center"/>
                              </w:pPr>
                              <w:r>
                                <w:rPr>
                                  <w:rFonts w:ascii="Arial" w:hAnsi="Arial" w:cs="Arial"/>
                                  <w:color w:val="000000" w:themeColor="text1"/>
                                  <w:kern w:val="24"/>
                                  <w:sz w:val="18"/>
                                  <w:szCs w:val="18"/>
                                </w:rPr>
                                <w:t>Lot Acceptance</w:t>
                              </w:r>
                            </w:p>
                            <w:p w14:paraId="77D458A6" w14:textId="77777777" w:rsidR="0045296F" w:rsidRDefault="0045296F" w:rsidP="00441E25">
                              <w:pPr>
                                <w:pStyle w:val="NormalWeb"/>
                                <w:spacing w:before="0" w:beforeAutospacing="0" w:after="0" w:afterAutospacing="0"/>
                                <w:jc w:val="center"/>
                              </w:pPr>
                              <w:r>
                                <w:rPr>
                                  <w:rFonts w:ascii="Arial" w:hAnsi="Arial" w:cs="Arial"/>
                                  <w:color w:val="000000" w:themeColor="text1"/>
                                  <w:kern w:val="24"/>
                                  <w:sz w:val="18"/>
                                  <w:szCs w:val="18"/>
                                </w:rPr>
                                <w:t>Level 1, 2 or 3</w:t>
                              </w:r>
                            </w:p>
                          </w:txbxContent>
                        </wps:txbx>
                        <wps:bodyPr wrap="square" rtlCol="0" anchor="ctr">
                          <a:spAutoFit/>
                        </wps:bodyPr>
                      </wps:wsp>
                      <wps:wsp>
                        <wps:cNvPr id="23" name="TextBox 40"/>
                        <wps:cNvSpPr txBox="1"/>
                        <wps:spPr>
                          <a:xfrm>
                            <a:off x="1911176" y="4110932"/>
                            <a:ext cx="1476000" cy="370800"/>
                          </a:xfrm>
                          <a:prstGeom prst="rect">
                            <a:avLst/>
                          </a:prstGeom>
                          <a:noFill/>
                          <a:ln w="12700">
                            <a:solidFill>
                              <a:schemeClr val="tx1"/>
                            </a:solidFill>
                          </a:ln>
                        </wps:spPr>
                        <wps:txbx>
                          <w:txbxContent>
                            <w:p w14:paraId="17E27B6D" w14:textId="77777777" w:rsidR="0045296F" w:rsidRDefault="0045296F" w:rsidP="00441E25">
                              <w:pPr>
                                <w:pStyle w:val="NormalWeb"/>
                                <w:spacing w:before="0" w:beforeAutospacing="0" w:after="0" w:afterAutospacing="0"/>
                                <w:jc w:val="center"/>
                              </w:pPr>
                              <w:r>
                                <w:rPr>
                                  <w:rFonts w:ascii="Arial" w:hAnsi="Arial" w:cs="Arial"/>
                                  <w:color w:val="000000" w:themeColor="text1"/>
                                  <w:kern w:val="24"/>
                                  <w:sz w:val="18"/>
                                  <w:szCs w:val="18"/>
                                </w:rPr>
                                <w:t>Deliverable Components</w:t>
                              </w:r>
                            </w:p>
                          </w:txbxContent>
                        </wps:txbx>
                        <wps:bodyPr wrap="square" rtlCol="0" anchor="ctr">
                          <a:noAutofit/>
                        </wps:bodyPr>
                      </wps:wsp>
                      <wps:wsp>
                        <wps:cNvPr id="24" name="TextBox 41"/>
                        <wps:cNvSpPr txBox="1"/>
                        <wps:spPr>
                          <a:xfrm>
                            <a:off x="1911176" y="4482541"/>
                            <a:ext cx="1476000" cy="370800"/>
                          </a:xfrm>
                          <a:prstGeom prst="rect">
                            <a:avLst/>
                          </a:prstGeom>
                          <a:noFill/>
                          <a:ln w="12700">
                            <a:solidFill>
                              <a:schemeClr val="tx1"/>
                            </a:solidFill>
                          </a:ln>
                        </wps:spPr>
                        <wps:txbx>
                          <w:txbxContent>
                            <w:p w14:paraId="7E34A6D7" w14:textId="77777777" w:rsidR="0045296F" w:rsidRDefault="0045296F" w:rsidP="00441E25">
                              <w:pPr>
                                <w:pStyle w:val="NormalWeb"/>
                                <w:spacing w:before="0" w:beforeAutospacing="0" w:after="0" w:afterAutospacing="0"/>
                                <w:jc w:val="center"/>
                              </w:pPr>
                              <w:r>
                                <w:rPr>
                                  <w:rFonts w:ascii="Arial" w:hAnsi="Arial" w:cs="Arial"/>
                                  <w:color w:val="000000" w:themeColor="text1"/>
                                  <w:kern w:val="24"/>
                                  <w:sz w:val="18"/>
                                  <w:szCs w:val="18"/>
                                </w:rPr>
                                <w:t>Release</w:t>
                              </w:r>
                            </w:p>
                          </w:txbxContent>
                        </wps:txbx>
                        <wps:bodyPr wrap="square" rtlCol="0" anchor="ctr">
                          <a:noAutofit/>
                        </wps:bodyPr>
                      </wps:wsp>
                      <wps:wsp>
                        <wps:cNvPr id="25" name="Elbow Connector 25"/>
                        <wps:cNvCnPr/>
                        <wps:spPr>
                          <a:xfrm rot="5400000">
                            <a:off x="3208470" y="-82002"/>
                            <a:ext cx="1067584" cy="2160000"/>
                          </a:xfrm>
                          <a:prstGeom prst="bentConnector3">
                            <a:avLst>
                              <a:gd name="adj1" fmla="val 67927"/>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26" name="Straight Arrow Connector 26"/>
                        <wps:cNvCnPr/>
                        <wps:spPr>
                          <a:xfrm>
                            <a:off x="2649450" y="1762653"/>
                            <a:ext cx="0" cy="388800"/>
                          </a:xfrm>
                          <a:prstGeom prst="straightConnector1">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27" name="Elbow Connector 27"/>
                        <wps:cNvCnPr/>
                        <wps:spPr>
                          <a:xfrm rot="5400000">
                            <a:off x="1279147" y="1850421"/>
                            <a:ext cx="835853" cy="1900800"/>
                          </a:xfrm>
                          <a:prstGeom prst="bentConnector3">
                            <a:avLst>
                              <a:gd name="adj1" fmla="val 50000"/>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28" name="Straight Arrow Connector 28"/>
                        <wps:cNvCnPr/>
                        <wps:spPr>
                          <a:xfrm>
                            <a:off x="2649597" y="4853361"/>
                            <a:ext cx="0" cy="432000"/>
                          </a:xfrm>
                          <a:prstGeom prst="straightConnector1">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29" name="TextBox 83"/>
                        <wps:cNvSpPr txBox="1"/>
                        <wps:spPr>
                          <a:xfrm>
                            <a:off x="480" y="2482290"/>
                            <a:ext cx="1476000" cy="237490"/>
                          </a:xfrm>
                          <a:prstGeom prst="rect">
                            <a:avLst/>
                          </a:prstGeom>
                          <a:noFill/>
                        </wps:spPr>
                        <wps:txbx>
                          <w:txbxContent>
                            <w:p w14:paraId="7E0B5547" w14:textId="133D3A04" w:rsidR="0045296F" w:rsidRDefault="0045296F" w:rsidP="00056745">
                              <w:pPr>
                                <w:pStyle w:val="NormalWeb"/>
                                <w:spacing w:before="0" w:beforeAutospacing="0" w:after="0" w:afterAutospacing="0"/>
                                <w:jc w:val="center"/>
                              </w:pPr>
                              <w:r>
                                <w:rPr>
                                  <w:rFonts w:ascii="Arial" w:hAnsi="Arial" w:cs="Arial"/>
                                  <w:color w:val="000000" w:themeColor="text1"/>
                                  <w:kern w:val="24"/>
                                  <w:sz w:val="20"/>
                                  <w:szCs w:val="20"/>
                                </w:rPr>
                                <w:t>TESTING LEVEL ‘B’</w:t>
                              </w:r>
                            </w:p>
                          </w:txbxContent>
                        </wps:txbx>
                        <wps:bodyPr wrap="square" rtlCol="0">
                          <a:spAutoFit/>
                        </wps:bodyPr>
                      </wps:wsp>
                      <wps:wsp>
                        <wps:cNvPr id="30" name="TextBox 1"/>
                        <wps:cNvSpPr txBox="1"/>
                        <wps:spPr>
                          <a:xfrm>
                            <a:off x="3861038" y="617085"/>
                            <a:ext cx="313055" cy="208280"/>
                          </a:xfrm>
                          <a:prstGeom prst="rect">
                            <a:avLst/>
                          </a:prstGeom>
                          <a:noFill/>
                        </wps:spPr>
                        <wps:txbx>
                          <w:txbxContent>
                            <w:p w14:paraId="32B0B2D5" w14:textId="54C9BE2D" w:rsidR="0045296F" w:rsidRDefault="0045296F" w:rsidP="00441E25">
                              <w:pPr>
                                <w:pStyle w:val="NormalWeb"/>
                                <w:spacing w:before="0" w:beforeAutospacing="0" w:after="0" w:afterAutospacing="0"/>
                              </w:pPr>
                              <w:r>
                                <w:rPr>
                                  <w:rFonts w:ascii="Arial" w:hAnsi="Arial" w:cs="Arial"/>
                                  <w:color w:val="000000" w:themeColor="text1"/>
                                  <w:kern w:val="24"/>
                                  <w:sz w:val="16"/>
                                  <w:szCs w:val="16"/>
                                </w:rPr>
                                <w:t>No</w:t>
                              </w:r>
                            </w:p>
                          </w:txbxContent>
                        </wps:txbx>
                        <wps:bodyPr wrap="none" rtlCol="0">
                          <a:spAutoFit/>
                        </wps:bodyPr>
                      </wps:wsp>
                      <wps:wsp>
                        <wps:cNvPr id="31" name="TextBox 47"/>
                        <wps:cNvSpPr txBox="1"/>
                        <wps:spPr>
                          <a:xfrm>
                            <a:off x="4819101" y="612543"/>
                            <a:ext cx="358140" cy="208280"/>
                          </a:xfrm>
                          <a:prstGeom prst="rect">
                            <a:avLst/>
                          </a:prstGeom>
                          <a:noFill/>
                        </wps:spPr>
                        <wps:txbx>
                          <w:txbxContent>
                            <w:p w14:paraId="2D5DAD49" w14:textId="32112CCA" w:rsidR="0045296F" w:rsidRDefault="0045296F" w:rsidP="00441E25">
                              <w:pPr>
                                <w:pStyle w:val="NormalWeb"/>
                                <w:spacing w:before="0" w:beforeAutospacing="0" w:after="0" w:afterAutospacing="0"/>
                              </w:pPr>
                              <w:r>
                                <w:rPr>
                                  <w:rFonts w:ascii="Arial" w:hAnsi="Arial" w:cs="Arial"/>
                                  <w:color w:val="000000" w:themeColor="text1"/>
                                  <w:kern w:val="24"/>
                                  <w:sz w:val="16"/>
                                  <w:szCs w:val="16"/>
                                </w:rPr>
                                <w:t>Yes</w:t>
                              </w:r>
                            </w:p>
                          </w:txbxContent>
                        </wps:txbx>
                        <wps:bodyPr wrap="none" rtlCol="0">
                          <a:spAutoFit/>
                        </wps:bodyPr>
                      </wps:wsp>
                      <wps:wsp>
                        <wps:cNvPr id="32" name="Straight Arrow Connector 32"/>
                        <wps:cNvCnPr/>
                        <wps:spPr>
                          <a:xfrm>
                            <a:off x="2649605" y="2382913"/>
                            <a:ext cx="0" cy="1728000"/>
                          </a:xfrm>
                          <a:prstGeom prst="straightConnector1">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33" name="TextBox 26"/>
                        <wps:cNvSpPr txBox="1"/>
                        <wps:spPr>
                          <a:xfrm>
                            <a:off x="1536420" y="29681"/>
                            <a:ext cx="313055" cy="208280"/>
                          </a:xfrm>
                          <a:prstGeom prst="rect">
                            <a:avLst/>
                          </a:prstGeom>
                          <a:noFill/>
                        </wps:spPr>
                        <wps:txbx>
                          <w:txbxContent>
                            <w:p w14:paraId="5251D100" w14:textId="21A84C32" w:rsidR="0045296F" w:rsidRDefault="0045296F" w:rsidP="00441E25">
                              <w:pPr>
                                <w:pStyle w:val="NormalWeb"/>
                                <w:spacing w:before="0" w:beforeAutospacing="0" w:after="0" w:afterAutospacing="0"/>
                              </w:pPr>
                              <w:r>
                                <w:rPr>
                                  <w:rFonts w:ascii="Arial" w:hAnsi="Arial" w:cs="Arial"/>
                                  <w:color w:val="000000" w:themeColor="text1"/>
                                  <w:kern w:val="24"/>
                                  <w:sz w:val="16"/>
                                  <w:szCs w:val="16"/>
                                </w:rPr>
                                <w:t>No</w:t>
                              </w:r>
                            </w:p>
                          </w:txbxContent>
                        </wps:txbx>
                        <wps:bodyPr wrap="none" rtlCol="0">
                          <a:spAutoFit/>
                        </wps:bodyPr>
                      </wps:wsp>
                      <wps:wsp>
                        <wps:cNvPr id="34" name="TextBox 28"/>
                        <wps:cNvSpPr txBox="1"/>
                        <wps:spPr>
                          <a:xfrm>
                            <a:off x="3394305" y="0"/>
                            <a:ext cx="358140" cy="208280"/>
                          </a:xfrm>
                          <a:prstGeom prst="rect">
                            <a:avLst/>
                          </a:prstGeom>
                          <a:noFill/>
                        </wps:spPr>
                        <wps:txbx>
                          <w:txbxContent>
                            <w:p w14:paraId="53694BCE" w14:textId="16B8D11A" w:rsidR="0045296F" w:rsidRDefault="0045296F" w:rsidP="00441E25">
                              <w:pPr>
                                <w:pStyle w:val="NormalWeb"/>
                                <w:spacing w:before="0" w:beforeAutospacing="0" w:after="0" w:afterAutospacing="0"/>
                              </w:pPr>
                              <w:r>
                                <w:rPr>
                                  <w:rFonts w:ascii="Arial" w:hAnsi="Arial" w:cs="Arial"/>
                                  <w:color w:val="000000" w:themeColor="text1"/>
                                  <w:kern w:val="24"/>
                                  <w:sz w:val="16"/>
                                  <w:szCs w:val="16"/>
                                </w:rPr>
                                <w:t>Yes</w:t>
                              </w:r>
                            </w:p>
                          </w:txbxContent>
                        </wps:txbx>
                        <wps:bodyPr wrap="none" rtlCol="0">
                          <a:spAutoFit/>
                        </wps:bodyPr>
                      </wps:wsp>
                    </wpg:wgp>
                  </a:graphicData>
                </a:graphic>
              </wp:inline>
            </w:drawing>
          </mc:Choice>
          <mc:Fallback>
            <w:pict>
              <v:group w14:anchorId="3817FCE1" id="Group 12" o:spid="_x0000_s1027" style="width:416.25pt;height:434.7pt;mso-position-horizontal-relative:char;mso-position-vertical-relative:line" coordorigin="-71" coordsize="52862,55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">
                <v:shape id="TextBox 25" o:spid="_x0000_s1028" type="#_x0000_t202" style="position:absolute;top:996;width:14757;height:36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" filled="f" strokecolor="black [3213]" strokeweight="1pt">
                  <v:textbox style="mso-fit-shape-to-text:t">
                    <w:txbxContent>
                      <w:p w14:paraId="4574A5C6" w14:textId="61631ECC" w:rsidR="0045296F" w:rsidRDefault="0045296F" w:rsidP="00441E25">
                        <w:pPr>
                          <w:pStyle w:val="NormalWeb"/>
                          <w:spacing w:before="0" w:beforeAutospacing="0" w:after="0" w:afterAutospacing="0"/>
                          <w:jc w:val="center"/>
                        </w:pPr>
                        <w:r>
                          <w:rPr>
                            <w:rFonts w:ascii="Arial" w:hAnsi="Arial" w:cs="Arial"/>
                            <w:color w:val="000000" w:themeColor="text1"/>
                            <w:kern w:val="24"/>
                            <w:sz w:val="18"/>
                            <w:szCs w:val="18"/>
                          </w:rPr>
                          <w:t xml:space="preserve">See ESCC Basic </w:t>
                        </w:r>
                        <w:r>
                          <w:rPr>
                            <w:rFonts w:ascii="Arial" w:hAnsi="Arial" w:cs="Arial"/>
                            <w:color w:val="000000" w:themeColor="text1"/>
                            <w:kern w:val="24"/>
                            <w:sz w:val="18"/>
                            <w:szCs w:val="18"/>
                          </w:rPr>
                          <w:br/>
                          <w:t xml:space="preserve">Spec. </w:t>
                        </w:r>
                        <w:r w:rsidRPr="006E2FAA">
                          <w:rPr>
                            <w:rFonts w:ascii="Arial" w:hAnsi="Arial" w:cs="Arial"/>
                            <w:color w:val="000000" w:themeColor="text1"/>
                            <w:kern w:val="24"/>
                            <w:sz w:val="18"/>
                            <w:szCs w:val="18"/>
                          </w:rPr>
                          <w:t xml:space="preserve">No. </w:t>
                        </w:r>
                        <w:hyperlink r:id="rId44" w:history="1">
                          <w:hyperlink r:id="rId45" w:history="1">
                            <w:r w:rsidR="006E2FAA" w:rsidRPr="006E2FAA">
                              <w:rPr>
                                <w:rStyle w:val="Hyperlink"/>
                                <w:rFonts w:ascii="Arial" w:hAnsi="Arial" w:cs="Arial"/>
                                <w:sz w:val="18"/>
                                <w:szCs w:val="18"/>
                              </w:rPr>
                              <w:t>20100</w:t>
                            </w:r>
                          </w:hyperlink>
                        </w:hyperlink>
                      </w:p>
                    </w:txbxContent>
                  </v:textbox>
                </v:shape>
                <v:shape id="TextBox 30" o:spid="_x0000_s1029" type="#_x0000_t202" style="position:absolute;left:19111;top:52853;width:14760;height:23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" filled="f" strokecolor="black [3213]" strokeweight="1pt">
                  <v:textbox style="mso-fit-shape-to-text:t">
                    <w:txbxContent>
                      <w:p w14:paraId="0A7C3858" w14:textId="77777777" w:rsidR="0045296F" w:rsidRDefault="0045296F" w:rsidP="00441E25">
                        <w:pPr>
                          <w:pStyle w:val="NormalWeb"/>
                          <w:spacing w:before="0" w:beforeAutospacing="0" w:after="0" w:afterAutospacing="0"/>
                          <w:jc w:val="center"/>
                        </w:pPr>
                        <w:r>
                          <w:rPr>
                            <w:rFonts w:ascii="Arial" w:hAnsi="Arial" w:cs="Arial"/>
                            <w:color w:val="000000" w:themeColor="text1"/>
                            <w:kern w:val="24"/>
                            <w:sz w:val="18"/>
                            <w:szCs w:val="18"/>
                          </w:rPr>
                          <w:t>Delivery</w:t>
                        </w:r>
                      </w:p>
                    </w:txbxContent>
                  </v:textbox>
                </v:shape>
                <v:shapetype id="_x0000_t33" coordsize="21600,21600" o:spt="33" o:oned="t" path="m,l21600,r,21600e" filled="f">
                  <v:stroke joinstyle="miter"/>
                  <v:path arrowok="t" fillok="f" o:connecttype="none"/>
                  <o:lock v:ext="edit" shapetype="t"/>
                </v:shapetype>
                <v:shape id="Elbow Connector 8" o:spid="_x0000_s1030" type="#_x0000_t33" style="position:absolute;left:8510;top:36127;width:9540;height:11628;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" strokecolor="black [3213]">
                  <v:stroke endarrow="block" endarrowlength="long"/>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9" o:spid="_x0000_s1031" type="#_x0000_t34" style="position:absolute;left:14764;top:4642;width:27360;height:5346;rotation:18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" adj="-148" strokecolor="black [3213]">
                  <v:stroke endarrow="block" endarrowlength="long"/>
                </v:shape>
                <v:shapetype id="_x0000_t32" coordsize="21600,21600" o:spt="32" o:oned="t" path="m,l21600,21600e" filled="f">
                  <v:path arrowok="t" fillok="f" o:connecttype="none"/>
                  <o:lock v:ext="edit" shapetype="t"/>
                </v:shapetype>
                <v:shape id="Straight Arrow Connector 14" o:spid="_x0000_s1032" type="#_x0000_t32" style="position:absolute;left:14760;top:2843;width:432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" strokecolor="black [3213]">
                  <v:stroke endarrow="block" endarrowlength="long"/>
                </v:shape>
                <v:shape id="Straight Arrow Connector 15" o:spid="_x0000_s1033" type="#_x0000_t32" style="position:absolute;left:33880;top:2843;width:41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" strokecolor="black [3213]">
                  <v:stroke endarrow="block" endarrowlength="long"/>
                </v:shape>
                <v:shape id="TextBox 20" o:spid="_x0000_s1034" type="#_x0000_t202" style="position:absolute;left:4;top:8140;width:14757;height:36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" filled="f" strokecolor="black [3213]" strokeweight="1pt">
                  <v:textbox style="mso-fit-shape-to-text:t">
                    <w:txbxContent>
                      <w:p w14:paraId="0758F096" w14:textId="5C445C50" w:rsidR="0045296F" w:rsidRDefault="0045296F" w:rsidP="00441E25">
                        <w:pPr>
                          <w:pStyle w:val="NormalWeb"/>
                          <w:spacing w:before="0" w:beforeAutospacing="0" w:after="0" w:afterAutospacing="0"/>
                          <w:jc w:val="center"/>
                        </w:pPr>
                        <w:r>
                          <w:rPr>
                            <w:rFonts w:ascii="Arial" w:hAnsi="Arial" w:cs="Arial"/>
                            <w:color w:val="000000" w:themeColor="text1"/>
                            <w:kern w:val="24"/>
                            <w:sz w:val="18"/>
                            <w:szCs w:val="18"/>
                          </w:rPr>
                          <w:t xml:space="preserve">See ESCC Basic </w:t>
                        </w:r>
                        <w:r>
                          <w:rPr>
                            <w:rFonts w:ascii="Arial" w:hAnsi="Arial" w:cs="Arial"/>
                            <w:color w:val="000000" w:themeColor="text1"/>
                            <w:kern w:val="24"/>
                            <w:sz w:val="18"/>
                            <w:szCs w:val="18"/>
                          </w:rPr>
                          <w:br/>
                          <w:t>Spec. No</w:t>
                        </w:r>
                        <w:r w:rsidRPr="006E2FAA">
                          <w:rPr>
                            <w:rFonts w:ascii="Arial" w:hAnsi="Arial" w:cs="Arial"/>
                            <w:color w:val="000000" w:themeColor="text1"/>
                            <w:kern w:val="24"/>
                            <w:sz w:val="18"/>
                            <w:szCs w:val="18"/>
                          </w:rPr>
                          <w:t xml:space="preserve">. </w:t>
                        </w:r>
                        <w:hyperlink r:id="rId46" w:history="1">
                          <w:r w:rsidR="006E2FAA" w:rsidRPr="006E2FAA">
                            <w:rPr>
                              <w:rStyle w:val="Hyperlink"/>
                              <w:rFonts w:ascii="Arial" w:hAnsi="Arial" w:cs="Arial"/>
                              <w:sz w:val="18"/>
                              <w:szCs w:val="18"/>
                            </w:rPr>
                            <w:t>20100</w:t>
                          </w:r>
                        </w:hyperlink>
                      </w:p>
                    </w:txbxContent>
                  </v:textbox>
                </v:shape>
                <v:shape id="TextBox 22" o:spid="_x0000_s1035" type="#_x0000_t202" style="position:absolute;left:19114;top:996;width:14760;height:36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" filled="f" strokecolor="black [3213]" strokeweight="1pt">
                  <v:textbox style="mso-fit-shape-to-text:t">
                    <w:txbxContent>
                      <w:p w14:paraId="2C498E35" w14:textId="77777777" w:rsidR="0045296F" w:rsidRDefault="0045296F" w:rsidP="00441E25">
                        <w:pPr>
                          <w:pStyle w:val="NormalWeb"/>
                          <w:spacing w:before="0" w:beforeAutospacing="0" w:after="0" w:afterAutospacing="0"/>
                          <w:jc w:val="center"/>
                          <w:rPr>
                            <w:rFonts w:ascii="Arial" w:hAnsi="Arial" w:cs="Arial"/>
                            <w:color w:val="000000" w:themeColor="text1"/>
                            <w:kern w:val="24"/>
                            <w:sz w:val="18"/>
                            <w:szCs w:val="18"/>
                          </w:rPr>
                        </w:pPr>
                        <w:r>
                          <w:rPr>
                            <w:rFonts w:ascii="Arial" w:hAnsi="Arial" w:cs="Arial"/>
                            <w:color w:val="000000" w:themeColor="text1"/>
                            <w:kern w:val="24"/>
                            <w:sz w:val="18"/>
                            <w:szCs w:val="18"/>
                          </w:rPr>
                          <w:t>Is component</w:t>
                        </w:r>
                      </w:p>
                      <w:p w14:paraId="2CBA4FA1" w14:textId="1CE14945" w:rsidR="0045296F" w:rsidRDefault="0045296F" w:rsidP="00441E25">
                        <w:pPr>
                          <w:pStyle w:val="NormalWeb"/>
                          <w:spacing w:before="0" w:beforeAutospacing="0" w:after="0" w:afterAutospacing="0"/>
                          <w:jc w:val="center"/>
                        </w:pPr>
                        <w:r>
                          <w:rPr>
                            <w:rFonts w:ascii="Arial" w:hAnsi="Arial" w:cs="Arial"/>
                            <w:color w:val="000000" w:themeColor="text1"/>
                            <w:kern w:val="24"/>
                            <w:sz w:val="18"/>
                            <w:szCs w:val="18"/>
                          </w:rPr>
                          <w:t>ESCC qualified?</w:t>
                        </w:r>
                      </w:p>
                    </w:txbxContent>
                  </v:textbox>
                </v:shape>
                <v:shape id="TextBox 23" o:spid="_x0000_s1036" type="#_x0000_t202" style="position:absolute;left:38030;top:1044;width:14760;height:35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" filled="f" strokecolor="black [3213]" strokeweight="1pt">
                  <v:textbox>
                    <w:txbxContent>
                      <w:p w14:paraId="10564028" w14:textId="086B4098" w:rsidR="0045296F" w:rsidRDefault="0045296F" w:rsidP="00441E25">
                        <w:pPr>
                          <w:pStyle w:val="NormalWeb"/>
                          <w:spacing w:before="0" w:beforeAutospacing="0" w:after="0" w:afterAutospacing="0"/>
                          <w:jc w:val="center"/>
                        </w:pPr>
                        <w:r>
                          <w:rPr>
                            <w:rFonts w:ascii="Arial" w:hAnsi="Arial" w:cs="Arial"/>
                            <w:color w:val="000000" w:themeColor="text1"/>
                            <w:kern w:val="24"/>
                            <w:sz w:val="18"/>
                            <w:szCs w:val="18"/>
                          </w:rPr>
                          <w:t>Is qualification valid?</w:t>
                        </w:r>
                      </w:p>
                    </w:txbxContent>
                  </v:textbox>
                </v:shape>
                <v:shape id="TextBox 24" o:spid="_x0000_s1037" type="#_x0000_t202" style="position:absolute;left:19114;top:15318;width:14760;height:23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" filled="f" strokecolor="black [3213]" strokeweight="1pt">
                  <v:textbox style="mso-fit-shape-to-text:t">
                    <w:txbxContent>
                      <w:p w14:paraId="78F9D6DD" w14:textId="77777777" w:rsidR="0045296F" w:rsidRDefault="0045296F" w:rsidP="00441E25">
                        <w:pPr>
                          <w:pStyle w:val="NormalWeb"/>
                          <w:spacing w:before="0" w:beforeAutospacing="0" w:after="0" w:afterAutospacing="0"/>
                          <w:jc w:val="center"/>
                        </w:pPr>
                        <w:r>
                          <w:rPr>
                            <w:rFonts w:ascii="Arial" w:hAnsi="Arial" w:cs="Arial"/>
                            <w:color w:val="000000" w:themeColor="text1"/>
                            <w:kern w:val="24"/>
                            <w:sz w:val="18"/>
                            <w:szCs w:val="18"/>
                          </w:rPr>
                          <w:t>Production Control</w:t>
                        </w:r>
                      </w:p>
                    </w:txbxContent>
                  </v:textbox>
                </v:shape>
                <v:shape id="TextBox 27" o:spid="_x0000_s1038" type="#_x0000_t202" style="position:absolute;left:19114;top:21520;width:14760;height:23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" filled="f" strokecolor="black [3213]" strokeweight="1pt">
                  <v:textbox style="mso-fit-shape-to-text:t">
                    <w:txbxContent>
                      <w:p w14:paraId="6A8A2F9A" w14:textId="77777777" w:rsidR="0045296F" w:rsidRDefault="0045296F" w:rsidP="00441E25">
                        <w:pPr>
                          <w:pStyle w:val="NormalWeb"/>
                          <w:spacing w:before="0" w:beforeAutospacing="0" w:after="0" w:afterAutospacing="0"/>
                          <w:jc w:val="center"/>
                        </w:pPr>
                        <w:r>
                          <w:rPr>
                            <w:rFonts w:ascii="Arial" w:hAnsi="Arial" w:cs="Arial"/>
                            <w:color w:val="000000" w:themeColor="text1"/>
                            <w:kern w:val="24"/>
                            <w:sz w:val="18"/>
                            <w:szCs w:val="18"/>
                          </w:rPr>
                          <w:t>Final Production Tests</w:t>
                        </w:r>
                      </w:p>
                    </w:txbxContent>
                  </v:textbox>
                </v:shape>
                <v:shape id="TextBox 38" o:spid="_x0000_s1039" type="#_x0000_t202" style="position:absolute;left:-71;top:32187;width:14759;height:49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" filled="f" strokecolor="black [3213]" strokeweight="1pt">
                  <v:textbox style="mso-fit-shape-to-text:t">
                    <w:txbxContent>
                      <w:p w14:paraId="0DF8D2BF" w14:textId="77777777" w:rsidR="0045296F" w:rsidRDefault="0045296F" w:rsidP="00441E25">
                        <w:pPr>
                          <w:pStyle w:val="NormalWeb"/>
                          <w:spacing w:before="0" w:beforeAutospacing="0" w:after="0" w:afterAutospacing="0"/>
                          <w:jc w:val="right"/>
                        </w:pPr>
                        <w:r>
                          <w:rPr>
                            <w:rFonts w:ascii="Arial" w:hAnsi="Arial" w:cs="Arial"/>
                            <w:color w:val="000000" w:themeColor="text1"/>
                            <w:kern w:val="24"/>
                            <w:sz w:val="18"/>
                            <w:szCs w:val="18"/>
                          </w:rPr>
                          <w:t>(1)</w:t>
                        </w:r>
                      </w:p>
                      <w:p w14:paraId="1DB9B152" w14:textId="77777777" w:rsidR="0045296F" w:rsidRDefault="0045296F" w:rsidP="00441E25">
                        <w:pPr>
                          <w:pStyle w:val="NormalWeb"/>
                          <w:spacing w:before="0" w:beforeAutospacing="0" w:after="0" w:afterAutospacing="0"/>
                          <w:jc w:val="center"/>
                        </w:pPr>
                        <w:r>
                          <w:rPr>
                            <w:rFonts w:ascii="Arial" w:hAnsi="Arial" w:cs="Arial"/>
                            <w:color w:val="000000" w:themeColor="text1"/>
                            <w:kern w:val="24"/>
                            <w:sz w:val="18"/>
                            <w:szCs w:val="18"/>
                          </w:rPr>
                          <w:t>Lot Acceptance</w:t>
                        </w:r>
                      </w:p>
                      <w:p w14:paraId="77D458A6" w14:textId="77777777" w:rsidR="0045296F" w:rsidRDefault="0045296F" w:rsidP="00441E25">
                        <w:pPr>
                          <w:pStyle w:val="NormalWeb"/>
                          <w:spacing w:before="0" w:beforeAutospacing="0" w:after="0" w:afterAutospacing="0"/>
                          <w:jc w:val="center"/>
                        </w:pPr>
                        <w:r>
                          <w:rPr>
                            <w:rFonts w:ascii="Arial" w:hAnsi="Arial" w:cs="Arial"/>
                            <w:color w:val="000000" w:themeColor="text1"/>
                            <w:kern w:val="24"/>
                            <w:sz w:val="18"/>
                            <w:szCs w:val="18"/>
                          </w:rPr>
                          <w:t>Level 1, 2 or 3</w:t>
                        </w:r>
                      </w:p>
                    </w:txbxContent>
                  </v:textbox>
                </v:shape>
                <v:shape id="TextBox 40" o:spid="_x0000_s1040" type="#_x0000_t202" style="position:absolute;left:19111;top:41109;width:14760;height:37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" filled="f" strokecolor="black [3213]" strokeweight="1pt">
                  <v:textbox>
                    <w:txbxContent>
                      <w:p w14:paraId="17E27B6D" w14:textId="77777777" w:rsidR="0045296F" w:rsidRDefault="0045296F" w:rsidP="00441E25">
                        <w:pPr>
                          <w:pStyle w:val="NormalWeb"/>
                          <w:spacing w:before="0" w:beforeAutospacing="0" w:after="0" w:afterAutospacing="0"/>
                          <w:jc w:val="center"/>
                        </w:pPr>
                        <w:r>
                          <w:rPr>
                            <w:rFonts w:ascii="Arial" w:hAnsi="Arial" w:cs="Arial"/>
                            <w:color w:val="000000" w:themeColor="text1"/>
                            <w:kern w:val="24"/>
                            <w:sz w:val="18"/>
                            <w:szCs w:val="18"/>
                          </w:rPr>
                          <w:t>Deliverable Components</w:t>
                        </w:r>
                      </w:p>
                    </w:txbxContent>
                  </v:textbox>
                </v:shape>
                <v:shape id="TextBox 41" o:spid="_x0000_s1041" type="#_x0000_t202" style="position:absolute;left:19111;top:44825;width:14760;height:37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" filled="f" strokecolor="black [3213]" strokeweight="1pt">
                  <v:textbox>
                    <w:txbxContent>
                      <w:p w14:paraId="7E34A6D7" w14:textId="77777777" w:rsidR="0045296F" w:rsidRDefault="0045296F" w:rsidP="00441E25">
                        <w:pPr>
                          <w:pStyle w:val="NormalWeb"/>
                          <w:spacing w:before="0" w:beforeAutospacing="0" w:after="0" w:afterAutospacing="0"/>
                          <w:jc w:val="center"/>
                        </w:pPr>
                        <w:r>
                          <w:rPr>
                            <w:rFonts w:ascii="Arial" w:hAnsi="Arial" w:cs="Arial"/>
                            <w:color w:val="000000" w:themeColor="text1"/>
                            <w:kern w:val="24"/>
                            <w:sz w:val="18"/>
                            <w:szCs w:val="18"/>
                          </w:rPr>
                          <w:t>Release</w:t>
                        </w:r>
                      </w:p>
                    </w:txbxContent>
                  </v:textbox>
                </v:shape>
                <v:shape id="Elbow Connector 25" o:spid="_x0000_s1042" type="#_x0000_t34" style="position:absolute;left:32084;top:-820;width:10675;height:21600;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" adj="14672" strokecolor="black [3213]">
                  <v:stroke endarrow="block" endarrowlength="long"/>
                </v:shape>
                <v:shape id="Straight Arrow Connector 26" o:spid="_x0000_s1043" type="#_x0000_t32" style="position:absolute;left:26494;top:17626;width:0;height:38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" strokecolor="black [3213]">
                  <v:stroke endarrow="block" endarrowlength="long"/>
                </v:shape>
                <v:shape id="Elbow Connector 27" o:spid="_x0000_s1044" type="#_x0000_t34" style="position:absolute;left:12790;top:18504;width:8359;height:19008;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" strokecolor="black [3213]">
                  <v:stroke endarrow="block" endarrowlength="long"/>
                </v:shape>
                <v:shape id="Straight Arrow Connector 28" o:spid="_x0000_s1045" type="#_x0000_t32" style="position:absolute;left:26495;top:48533;width:0;height:43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" strokecolor="black [3213]">
                  <v:stroke endarrow="block" endarrowlength="long"/>
                </v:shape>
                <v:shape id="TextBox 83" o:spid="_x0000_s1046" type="#_x0000_t202" style="position:absolute;left:4;top:24822;width:14760;height:2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" filled="f" stroked="f">
                  <v:textbox style="mso-fit-shape-to-text:t">
                    <w:txbxContent>
                      <w:p w14:paraId="7E0B5547" w14:textId="133D3A04" w:rsidR="0045296F" w:rsidRDefault="0045296F" w:rsidP="00056745">
                        <w:pPr>
                          <w:pStyle w:val="NormalWeb"/>
                          <w:spacing w:before="0" w:beforeAutospacing="0" w:after="0" w:afterAutospacing="0"/>
                          <w:jc w:val="center"/>
                        </w:pPr>
                        <w:r>
                          <w:rPr>
                            <w:rFonts w:ascii="Arial" w:hAnsi="Arial" w:cs="Arial"/>
                            <w:color w:val="000000" w:themeColor="text1"/>
                            <w:kern w:val="24"/>
                            <w:sz w:val="20"/>
                            <w:szCs w:val="20"/>
                          </w:rPr>
                          <w:t>TESTING LEVEL ‘B’</w:t>
                        </w:r>
                      </w:p>
                    </w:txbxContent>
                  </v:textbox>
                </v:shape>
                <v:shape id="TextBox 1" o:spid="_x0000_s1047" type="#_x0000_t202" style="position:absolute;left:38610;top:6170;width:3130;height:208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" filled="f" stroked="f">
                  <v:textbox style="mso-fit-shape-to-text:t">
                    <w:txbxContent>
                      <w:p w14:paraId="32B0B2D5" w14:textId="54C9BE2D" w:rsidR="0045296F" w:rsidRDefault="0045296F" w:rsidP="00441E25">
                        <w:pPr>
                          <w:pStyle w:val="NormalWeb"/>
                          <w:spacing w:before="0" w:beforeAutospacing="0" w:after="0" w:afterAutospacing="0"/>
                        </w:pPr>
                        <w:r>
                          <w:rPr>
                            <w:rFonts w:ascii="Arial" w:hAnsi="Arial" w:cs="Arial"/>
                            <w:color w:val="000000" w:themeColor="text1"/>
                            <w:kern w:val="24"/>
                            <w:sz w:val="16"/>
                            <w:szCs w:val="16"/>
                          </w:rPr>
                          <w:t>No</w:t>
                        </w:r>
                      </w:p>
                    </w:txbxContent>
                  </v:textbox>
                </v:shape>
                <v:shape id="TextBox 47" o:spid="_x0000_s1048" type="#_x0000_t202" style="position:absolute;left:48191;top:6125;width:3581;height:208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" filled="f" stroked="f">
                  <v:textbox style="mso-fit-shape-to-text:t">
                    <w:txbxContent>
                      <w:p w14:paraId="2D5DAD49" w14:textId="32112CCA" w:rsidR="0045296F" w:rsidRDefault="0045296F" w:rsidP="00441E25">
                        <w:pPr>
                          <w:pStyle w:val="NormalWeb"/>
                          <w:spacing w:before="0" w:beforeAutospacing="0" w:after="0" w:afterAutospacing="0"/>
                        </w:pPr>
                        <w:r>
                          <w:rPr>
                            <w:rFonts w:ascii="Arial" w:hAnsi="Arial" w:cs="Arial"/>
                            <w:color w:val="000000" w:themeColor="text1"/>
                            <w:kern w:val="24"/>
                            <w:sz w:val="16"/>
                            <w:szCs w:val="16"/>
                          </w:rPr>
                          <w:t>Yes</w:t>
                        </w:r>
                      </w:p>
                    </w:txbxContent>
                  </v:textbox>
                </v:shape>
                <v:shape id="Straight Arrow Connector 32" o:spid="_x0000_s1049" type="#_x0000_t32" style="position:absolute;left:26496;top:23829;width:0;height:172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" strokecolor="black [3213]">
                  <v:stroke endarrow="block" endarrowlength="long"/>
                </v:shape>
                <v:shape id="TextBox 26" o:spid="_x0000_s1050" type="#_x0000_t202" style="position:absolute;left:15364;top:296;width:3130;height:208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" filled="f" stroked="f">
                  <v:textbox style="mso-fit-shape-to-text:t">
                    <w:txbxContent>
                      <w:p w14:paraId="5251D100" w14:textId="21A84C32" w:rsidR="0045296F" w:rsidRDefault="0045296F" w:rsidP="00441E25">
                        <w:pPr>
                          <w:pStyle w:val="NormalWeb"/>
                          <w:spacing w:before="0" w:beforeAutospacing="0" w:after="0" w:afterAutospacing="0"/>
                        </w:pPr>
                        <w:r>
                          <w:rPr>
                            <w:rFonts w:ascii="Arial" w:hAnsi="Arial" w:cs="Arial"/>
                            <w:color w:val="000000" w:themeColor="text1"/>
                            <w:kern w:val="24"/>
                            <w:sz w:val="16"/>
                            <w:szCs w:val="16"/>
                          </w:rPr>
                          <w:t>No</w:t>
                        </w:r>
                      </w:p>
                    </w:txbxContent>
                  </v:textbox>
                </v:shape>
                <v:shape id="TextBox 28" o:spid="_x0000_s1051" type="#_x0000_t202" style="position:absolute;left:33943;width:3581;height:208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" filled="f" stroked="f">
                  <v:textbox style="mso-fit-shape-to-text:t">
                    <w:txbxContent>
                      <w:p w14:paraId="53694BCE" w14:textId="16B8D11A" w:rsidR="0045296F" w:rsidRDefault="0045296F" w:rsidP="00441E25">
                        <w:pPr>
                          <w:pStyle w:val="NormalWeb"/>
                          <w:spacing w:before="0" w:beforeAutospacing="0" w:after="0" w:afterAutospacing="0"/>
                        </w:pPr>
                        <w:r>
                          <w:rPr>
                            <w:rFonts w:ascii="Arial" w:hAnsi="Arial" w:cs="Arial"/>
                            <w:color w:val="000000" w:themeColor="text1"/>
                            <w:kern w:val="24"/>
                            <w:sz w:val="16"/>
                            <w:szCs w:val="16"/>
                          </w:rPr>
                          <w:t>Yes</w:t>
                        </w:r>
                      </w:p>
                    </w:txbxContent>
                  </v:textbox>
                </v:shape>
                <w10:anchorlock/>
              </v:group>
            </w:pict>
          </mc:Fallback>
        </mc:AlternateContent>
      </w:r>
    </w:p>
    <w:p w14:paraId="2EF9A5E0" w14:textId="459661D1" w:rsidR="0026020A" w:rsidRPr="00823CD6" w:rsidRDefault="0026020A" w:rsidP="00D25370">
      <w:pPr>
        <w:pStyle w:val="NOTES"/>
        <w:keepLines/>
        <w:rPr>
          <w:rFonts w:cs="Arial"/>
        </w:rPr>
      </w:pPr>
      <w:r w:rsidRPr="00823CD6">
        <w:rPr>
          <w:rFonts w:cs="Arial"/>
        </w:rPr>
        <w:t>NOTES</w:t>
      </w:r>
      <w:r w:rsidR="00F648FD" w:rsidRPr="00823CD6">
        <w:rPr>
          <w:rFonts w:cs="Arial"/>
        </w:rPr>
        <w:t>:</w:t>
      </w:r>
    </w:p>
    <w:p w14:paraId="3A5D418A" w14:textId="2BABE970" w:rsidR="00236842" w:rsidRPr="00823CD6" w:rsidRDefault="0026020A" w:rsidP="00D25370">
      <w:pPr>
        <w:pStyle w:val="numericallist"/>
        <w:keepLines/>
        <w:rPr>
          <w:rFonts w:cs="Arial"/>
        </w:rPr>
      </w:pPr>
      <w:r w:rsidRPr="00823CD6">
        <w:rPr>
          <w:rFonts w:cs="Arial"/>
        </w:rPr>
        <w:t>When applicable.</w:t>
      </w:r>
    </w:p>
    <w:p w14:paraId="7D273A30" w14:textId="77777777" w:rsidR="00236842" w:rsidRPr="00823CD6" w:rsidRDefault="00236842" w:rsidP="00D25370">
      <w:pPr>
        <w:keepLines/>
        <w:spacing w:after="0" w:line="240" w:lineRule="auto"/>
        <w:ind w:left="0" w:right="0"/>
        <w:jc w:val="left"/>
        <w:rPr>
          <w:rFonts w:cs="Arial"/>
        </w:rPr>
      </w:pPr>
      <w:r w:rsidRPr="00823CD6">
        <w:rPr>
          <w:rFonts w:cs="Arial"/>
        </w:rPr>
        <w:br w:type="page"/>
      </w:r>
    </w:p>
    <w:p w14:paraId="6940787D" w14:textId="41CCD88D" w:rsidR="0026020A" w:rsidRPr="00823CD6" w:rsidRDefault="0029458E" w:rsidP="00D25370">
      <w:pPr>
        <w:pStyle w:val="Heading1"/>
        <w:keepLines/>
        <w:rPr>
          <w:rFonts w:cs="Arial"/>
        </w:rPr>
      </w:pPr>
      <w:r w:rsidRPr="00823CD6">
        <w:rPr>
          <w:rFonts w:cs="Arial"/>
          <w:caps w:val="0"/>
        </w:rPr>
        <w:lastRenderedPageBreak/>
        <w:tab/>
      </w:r>
      <w:bookmarkStart w:id="35" w:name="_Toc189052129"/>
      <w:r w:rsidRPr="00823CD6">
        <w:rPr>
          <w:rFonts w:cs="Arial"/>
          <w:caps w:val="0"/>
        </w:rPr>
        <w:t>FINAL PRODUCTI</w:t>
      </w:r>
      <w:r w:rsidR="00B0730D" w:rsidRPr="00823CD6">
        <w:rPr>
          <w:rFonts w:cs="Arial"/>
          <w:caps w:val="0"/>
        </w:rPr>
        <w:t>O</w:t>
      </w:r>
      <w:r w:rsidRPr="00823CD6">
        <w:rPr>
          <w:rFonts w:cs="Arial"/>
          <w:caps w:val="0"/>
        </w:rPr>
        <w:t>N TESTS</w:t>
      </w:r>
      <w:bookmarkEnd w:id="35"/>
    </w:p>
    <w:p w14:paraId="6BAFAD3A" w14:textId="19E1929A" w:rsidR="0026020A" w:rsidRPr="00823CD6" w:rsidRDefault="0029458E" w:rsidP="00D25370">
      <w:pPr>
        <w:pStyle w:val="Heading2"/>
        <w:keepLines/>
      </w:pPr>
      <w:r w:rsidRPr="00823CD6">
        <w:tab/>
      </w:r>
      <w:bookmarkStart w:id="36" w:name="_Toc189052130"/>
      <w:r w:rsidRPr="00823CD6">
        <w:t>GENERAL</w:t>
      </w:r>
      <w:bookmarkEnd w:id="36"/>
    </w:p>
    <w:p w14:paraId="7BC13E5D" w14:textId="77777777" w:rsidR="0026020A" w:rsidRPr="00823CD6" w:rsidRDefault="0026020A" w:rsidP="00D25370">
      <w:pPr>
        <w:keepLines/>
        <w:rPr>
          <w:rFonts w:cs="Arial"/>
        </w:rPr>
      </w:pPr>
      <w:r w:rsidRPr="00823CD6">
        <w:rPr>
          <w:rFonts w:cs="Arial"/>
        </w:rPr>
        <w:t>Unless otherwise specified in the Detail Specification, all components used for qualification testing and all components for delivery, including those submitted to lot acceptance tests, shall be subjected to tests and inspections in accordance with Chart II.</w:t>
      </w:r>
    </w:p>
    <w:p w14:paraId="0BB0142E" w14:textId="77777777" w:rsidR="0026020A" w:rsidRPr="00823CD6" w:rsidRDefault="0026020A" w:rsidP="00D25370">
      <w:pPr>
        <w:keepLines/>
        <w:rPr>
          <w:rFonts w:cs="Arial"/>
        </w:rPr>
      </w:pPr>
      <w:r w:rsidRPr="00823CD6">
        <w:rPr>
          <w:rFonts w:cs="Arial"/>
        </w:rPr>
        <w:t>Unless otherwise specified in the Detail Specification, the tests shall be performed in the order shown.</w:t>
      </w:r>
    </w:p>
    <w:p w14:paraId="71CE8EB8" w14:textId="77777777" w:rsidR="0026020A" w:rsidRPr="00823CD6" w:rsidRDefault="0026020A" w:rsidP="00D25370">
      <w:pPr>
        <w:keepLines/>
        <w:rPr>
          <w:rFonts w:cs="Arial"/>
        </w:rPr>
      </w:pPr>
      <w:r w:rsidRPr="00823CD6">
        <w:rPr>
          <w:rFonts w:cs="Arial"/>
        </w:rPr>
        <w:t>Any components that do not meet these requirements shall be removed from the lot and at no future time be re-submitted to the requirements of this specification.</w:t>
      </w:r>
    </w:p>
    <w:p w14:paraId="48B8D917" w14:textId="2F297AE3" w:rsidR="0026020A" w:rsidRPr="00823CD6" w:rsidRDefault="0029458E" w:rsidP="00D25370">
      <w:pPr>
        <w:pStyle w:val="Heading2"/>
        <w:keepLines/>
      </w:pPr>
      <w:r w:rsidRPr="00823CD6">
        <w:tab/>
      </w:r>
      <w:bookmarkStart w:id="37" w:name="_Toc189052131"/>
      <w:r w:rsidRPr="00823CD6">
        <w:t>TEST METHODS AND CONDITIONS</w:t>
      </w:r>
      <w:bookmarkEnd w:id="37"/>
    </w:p>
    <w:p w14:paraId="561A9041" w14:textId="77777777" w:rsidR="0026020A" w:rsidRPr="00823CD6" w:rsidRDefault="0026020A" w:rsidP="00D25370">
      <w:pPr>
        <w:keepLines/>
        <w:rPr>
          <w:rFonts w:cs="Arial"/>
        </w:rPr>
      </w:pPr>
      <w:r w:rsidRPr="00823CD6">
        <w:rPr>
          <w:rFonts w:cs="Arial"/>
        </w:rPr>
        <w:t>The applicable test methods and conditions are specified in the paragraphs referenced in Chart II of this specification.</w:t>
      </w:r>
    </w:p>
    <w:p w14:paraId="75580E41" w14:textId="18B6B611" w:rsidR="0026020A" w:rsidRPr="00823CD6" w:rsidRDefault="0029458E" w:rsidP="00D25370">
      <w:pPr>
        <w:pStyle w:val="Heading2"/>
        <w:keepLines/>
      </w:pPr>
      <w:r w:rsidRPr="00823CD6">
        <w:tab/>
      </w:r>
      <w:bookmarkStart w:id="38" w:name="_Ref471376818"/>
      <w:bookmarkStart w:id="39" w:name="_Toc189052132"/>
      <w:r w:rsidRPr="00823CD6">
        <w:t>FAILURE CRITERIA</w:t>
      </w:r>
      <w:bookmarkEnd w:id="38"/>
      <w:bookmarkEnd w:id="39"/>
    </w:p>
    <w:p w14:paraId="6A547AE4" w14:textId="61EDD38C" w:rsidR="0026020A" w:rsidRPr="00823CD6" w:rsidRDefault="0026020A" w:rsidP="00D25370">
      <w:pPr>
        <w:pStyle w:val="Heading3"/>
        <w:keepLines/>
        <w:rPr>
          <w:rFonts w:cs="Arial"/>
        </w:rPr>
      </w:pPr>
      <w:r w:rsidRPr="00823CD6">
        <w:rPr>
          <w:rFonts w:cs="Arial"/>
        </w:rPr>
        <w:tab/>
      </w:r>
      <w:bookmarkStart w:id="40" w:name="_Toc189052133"/>
      <w:r w:rsidRPr="00823CD6">
        <w:rPr>
          <w:rFonts w:cs="Arial"/>
        </w:rPr>
        <w:t>Parameter Limit Failure</w:t>
      </w:r>
      <w:bookmarkEnd w:id="40"/>
    </w:p>
    <w:p w14:paraId="5C57494F" w14:textId="77777777" w:rsidR="0026020A" w:rsidRPr="00823CD6" w:rsidRDefault="0026020A" w:rsidP="00D25370">
      <w:pPr>
        <w:keepLines/>
        <w:rPr>
          <w:rFonts w:cs="Arial"/>
        </w:rPr>
      </w:pPr>
      <w:r w:rsidRPr="00823CD6">
        <w:rPr>
          <w:rFonts w:cs="Arial"/>
        </w:rPr>
        <w:t>A component shall be counted as a limit failure if one or more parameters exceed the limits shown in Tables 2 and 3 of the Detail Specification.</w:t>
      </w:r>
    </w:p>
    <w:p w14:paraId="08334374" w14:textId="531F6D74" w:rsidR="0026020A" w:rsidRPr="00823CD6" w:rsidRDefault="0026020A" w:rsidP="00D25370">
      <w:pPr>
        <w:pStyle w:val="Heading3"/>
        <w:keepLines/>
        <w:rPr>
          <w:rFonts w:cs="Arial"/>
        </w:rPr>
      </w:pPr>
      <w:r w:rsidRPr="00823CD6">
        <w:rPr>
          <w:rFonts w:cs="Arial"/>
        </w:rPr>
        <w:tab/>
      </w:r>
      <w:bookmarkStart w:id="41" w:name="_Toc189052134"/>
      <w:r w:rsidRPr="00823CD6">
        <w:rPr>
          <w:rFonts w:cs="Arial"/>
        </w:rPr>
        <w:t>Other Failures</w:t>
      </w:r>
      <w:bookmarkEnd w:id="41"/>
    </w:p>
    <w:p w14:paraId="01CA3D28" w14:textId="77777777" w:rsidR="00F132BA" w:rsidRPr="00823CD6" w:rsidRDefault="0026020A" w:rsidP="00D25370">
      <w:pPr>
        <w:keepLines/>
        <w:spacing w:after="120"/>
        <w:rPr>
          <w:rFonts w:cs="Arial"/>
        </w:rPr>
      </w:pPr>
      <w:r w:rsidRPr="00823CD6">
        <w:rPr>
          <w:rFonts w:cs="Arial"/>
        </w:rPr>
        <w:t>A component shall be counted as a failure in any of the followin</w:t>
      </w:r>
      <w:r w:rsidR="00F132BA" w:rsidRPr="00823CD6">
        <w:rPr>
          <w:rFonts w:cs="Arial"/>
        </w:rPr>
        <w:t>g cases:</w:t>
      </w:r>
    </w:p>
    <w:p w14:paraId="2610E649" w14:textId="247F6281" w:rsidR="00F132BA" w:rsidRPr="00823CD6" w:rsidRDefault="00F132BA" w:rsidP="00D25370">
      <w:pPr>
        <w:pStyle w:val="BulletList"/>
        <w:keepLines/>
        <w:rPr>
          <w:rFonts w:cs="Arial"/>
        </w:rPr>
      </w:pPr>
      <w:r w:rsidRPr="00823CD6">
        <w:rPr>
          <w:rFonts w:cs="Arial"/>
        </w:rPr>
        <w:t>Catastrophic failure.</w:t>
      </w:r>
    </w:p>
    <w:p w14:paraId="09CD8321" w14:textId="6DF67F52" w:rsidR="0026020A" w:rsidRPr="00823CD6" w:rsidRDefault="0026020A" w:rsidP="00D25370">
      <w:pPr>
        <w:pStyle w:val="BulletList"/>
        <w:keepLines/>
        <w:rPr>
          <w:rFonts w:cs="Arial"/>
        </w:rPr>
      </w:pPr>
      <w:r w:rsidRPr="00823CD6">
        <w:rPr>
          <w:rFonts w:cs="Arial"/>
        </w:rPr>
        <w:t>Mechanical failure.</w:t>
      </w:r>
    </w:p>
    <w:p w14:paraId="45F2B020" w14:textId="77777777" w:rsidR="00F132BA" w:rsidRPr="00823CD6" w:rsidRDefault="0026020A" w:rsidP="00D25370">
      <w:pPr>
        <w:pStyle w:val="BulletList"/>
        <w:keepLines/>
        <w:rPr>
          <w:rFonts w:cs="Arial"/>
        </w:rPr>
      </w:pPr>
      <w:r w:rsidRPr="00823CD6">
        <w:rPr>
          <w:rFonts w:cs="Arial"/>
        </w:rPr>
        <w:t xml:space="preserve">Handling failure. </w:t>
      </w:r>
    </w:p>
    <w:p w14:paraId="3674C5C9" w14:textId="0A5B9D7C" w:rsidR="0026020A" w:rsidRPr="00823CD6" w:rsidRDefault="0026020A" w:rsidP="00D25370">
      <w:pPr>
        <w:pStyle w:val="BulletList"/>
        <w:keepLines/>
        <w:rPr>
          <w:rFonts w:cs="Arial"/>
        </w:rPr>
      </w:pPr>
      <w:r w:rsidRPr="00823CD6">
        <w:rPr>
          <w:rFonts w:cs="Arial"/>
        </w:rPr>
        <w:t>Lost component.</w:t>
      </w:r>
    </w:p>
    <w:p w14:paraId="4AD6A452" w14:textId="095E7E7E" w:rsidR="0026020A" w:rsidRPr="00823CD6" w:rsidRDefault="0029458E" w:rsidP="00D25370">
      <w:pPr>
        <w:pStyle w:val="Heading2"/>
        <w:keepLines/>
      </w:pPr>
      <w:r w:rsidRPr="00823CD6">
        <w:tab/>
      </w:r>
      <w:bookmarkStart w:id="42" w:name="_Toc189052135"/>
      <w:r w:rsidRPr="00823CD6">
        <w:t>FAILED COMPONENTS</w:t>
      </w:r>
      <w:bookmarkEnd w:id="42"/>
    </w:p>
    <w:p w14:paraId="44472AD5" w14:textId="498ABC72" w:rsidR="0026020A" w:rsidRPr="00823CD6" w:rsidRDefault="0026020A" w:rsidP="00D25370">
      <w:pPr>
        <w:keepLines/>
        <w:rPr>
          <w:rFonts w:cs="Arial"/>
        </w:rPr>
      </w:pPr>
      <w:r w:rsidRPr="00823CD6">
        <w:rPr>
          <w:rFonts w:cs="Arial"/>
        </w:rPr>
        <w:t xml:space="preserve">A component shall be considered as a failed component if it exhibits one or more of the failure modes described in Para. </w:t>
      </w:r>
      <w:r w:rsidR="001368EF" w:rsidRPr="00823CD6">
        <w:rPr>
          <w:rFonts w:cs="Arial"/>
        </w:rPr>
        <w:fldChar w:fldCharType="begin"/>
      </w:r>
      <w:r w:rsidR="001368EF" w:rsidRPr="00823CD6">
        <w:rPr>
          <w:rFonts w:cs="Arial"/>
        </w:rPr>
        <w:instrText xml:space="preserve"> REF _Ref471376818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6A12F1">
        <w:rPr>
          <w:rFonts w:cs="Arial"/>
        </w:rPr>
        <w:t>6.3</w:t>
      </w:r>
      <w:r w:rsidR="001368EF" w:rsidRPr="00823CD6">
        <w:rPr>
          <w:rFonts w:cs="Arial"/>
        </w:rPr>
        <w:fldChar w:fldCharType="end"/>
      </w:r>
      <w:r w:rsidRPr="00823CD6">
        <w:rPr>
          <w:rFonts w:cs="Arial"/>
        </w:rPr>
        <w:t xml:space="preserve"> of this specification.</w:t>
      </w:r>
    </w:p>
    <w:p w14:paraId="1BC93D66" w14:textId="65B70263" w:rsidR="0026020A" w:rsidRPr="00823CD6" w:rsidRDefault="0029458E" w:rsidP="00D25370">
      <w:pPr>
        <w:pStyle w:val="Heading2"/>
        <w:keepLines/>
      </w:pPr>
      <w:r w:rsidRPr="00823CD6">
        <w:tab/>
      </w:r>
      <w:bookmarkStart w:id="43" w:name="_Toc189052136"/>
      <w:r w:rsidRPr="00823CD6">
        <w:t>LOT FAILURE</w:t>
      </w:r>
      <w:bookmarkEnd w:id="43"/>
    </w:p>
    <w:p w14:paraId="148C49C0" w14:textId="57F2DE36" w:rsidR="0026020A" w:rsidRPr="00823CD6" w:rsidRDefault="0026020A" w:rsidP="00D25370">
      <w:pPr>
        <w:keepLines/>
        <w:rPr>
          <w:rFonts w:cs="Arial"/>
        </w:rPr>
      </w:pPr>
      <w:r w:rsidRPr="00823CD6">
        <w:rPr>
          <w:rFonts w:cs="Arial"/>
        </w:rPr>
        <w:t>In case of lot failure, the Manufacturer shall act in accordance wit</w:t>
      </w:r>
      <w:r w:rsidR="00F132BA" w:rsidRPr="00823CD6">
        <w:rPr>
          <w:rFonts w:cs="Arial"/>
        </w:rPr>
        <w:t xml:space="preserve">h the requirements specified in </w:t>
      </w:r>
      <w:r w:rsidRPr="00823CD6">
        <w:rPr>
          <w:rFonts w:cs="Arial"/>
        </w:rPr>
        <w:t xml:space="preserve">Para. </w:t>
      </w:r>
      <w:r w:rsidR="001368EF" w:rsidRPr="00823CD6">
        <w:rPr>
          <w:rFonts w:cs="Arial"/>
        </w:rPr>
        <w:fldChar w:fldCharType="begin"/>
      </w:r>
      <w:r w:rsidR="001368EF" w:rsidRPr="00823CD6">
        <w:rPr>
          <w:rFonts w:cs="Arial"/>
        </w:rPr>
        <w:instrText xml:space="preserve"> REF _Ref471376839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6A12F1">
        <w:rPr>
          <w:rFonts w:cs="Arial"/>
        </w:rPr>
        <w:t>4.3.1</w:t>
      </w:r>
      <w:r w:rsidR="001368EF" w:rsidRPr="00823CD6">
        <w:rPr>
          <w:rFonts w:cs="Arial"/>
        </w:rPr>
        <w:fldChar w:fldCharType="end"/>
      </w:r>
      <w:r w:rsidRPr="00823CD6">
        <w:rPr>
          <w:rFonts w:cs="Arial"/>
        </w:rPr>
        <w:t xml:space="preserve"> of this specification.</w:t>
      </w:r>
    </w:p>
    <w:p w14:paraId="4F994C8A" w14:textId="77777777" w:rsidR="0026020A" w:rsidRPr="00823CD6" w:rsidRDefault="0026020A" w:rsidP="00D25370">
      <w:pPr>
        <w:keepLines/>
        <w:spacing w:after="120"/>
        <w:rPr>
          <w:rFonts w:cs="Arial"/>
        </w:rPr>
      </w:pPr>
      <w:r w:rsidRPr="00823CD6">
        <w:rPr>
          <w:rFonts w:cs="Arial"/>
        </w:rPr>
        <w:t xml:space="preserve">For the purpose of this specification, one failure in any of the following tests and inspections shall constitute a </w:t>
      </w:r>
      <w:proofErr w:type="gramStart"/>
      <w:r w:rsidRPr="00823CD6">
        <w:rPr>
          <w:rFonts w:cs="Arial"/>
        </w:rPr>
        <w:t>lot</w:t>
      </w:r>
      <w:proofErr w:type="gramEnd"/>
      <w:r w:rsidRPr="00823CD6">
        <w:rPr>
          <w:rFonts w:cs="Arial"/>
        </w:rPr>
        <w:t xml:space="preserve"> failure:</w:t>
      </w:r>
    </w:p>
    <w:tbl>
      <w:tblPr>
        <w:tblStyle w:val="TableGrid"/>
        <w:tblW w:w="0" w:type="auto"/>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551"/>
        <w:gridCol w:w="2694"/>
      </w:tblGrid>
      <w:tr w:rsidR="00F132BA" w:rsidRPr="00823CD6" w14:paraId="318E0194" w14:textId="77777777" w:rsidTr="00823CD6">
        <w:trPr>
          <w:trHeight w:val="170"/>
        </w:trPr>
        <w:tc>
          <w:tcPr>
            <w:tcW w:w="2551" w:type="dxa"/>
          </w:tcPr>
          <w:p w14:paraId="5AF819F9" w14:textId="0D15DE29" w:rsidR="00F132BA" w:rsidRPr="00823CD6" w:rsidRDefault="00F132BA" w:rsidP="00D25370">
            <w:pPr>
              <w:pStyle w:val="BulletList"/>
              <w:keepLines/>
              <w:spacing w:after="40"/>
              <w:ind w:left="425"/>
              <w:jc w:val="left"/>
              <w:rPr>
                <w:rFonts w:cs="Arial"/>
              </w:rPr>
            </w:pPr>
            <w:r w:rsidRPr="00823CD6">
              <w:rPr>
                <w:rFonts w:cs="Arial"/>
              </w:rPr>
              <w:t xml:space="preserve">Para. </w:t>
            </w:r>
            <w:r w:rsidR="001368EF" w:rsidRPr="00823CD6">
              <w:rPr>
                <w:rFonts w:cs="Arial"/>
              </w:rPr>
              <w:fldChar w:fldCharType="begin"/>
            </w:r>
            <w:r w:rsidR="001368EF" w:rsidRPr="00823CD6">
              <w:rPr>
                <w:rFonts w:cs="Arial"/>
              </w:rPr>
              <w:instrText xml:space="preserve"> REF _Ref471376855 \r \h </w:instrText>
            </w:r>
            <w:r w:rsidR="00394D09" w:rsidRPr="00823CD6">
              <w:rPr>
                <w:rFonts w:cs="Arial"/>
              </w:rPr>
              <w:instrText xml:space="preserve"> \* MERGEFORMAT </w:instrText>
            </w:r>
            <w:r w:rsidR="001368EF" w:rsidRPr="00823CD6">
              <w:rPr>
                <w:rFonts w:cs="Arial"/>
              </w:rPr>
            </w:r>
            <w:r w:rsidR="001368EF" w:rsidRPr="00823CD6">
              <w:rPr>
                <w:rFonts w:cs="Arial"/>
              </w:rPr>
              <w:fldChar w:fldCharType="separate"/>
            </w:r>
            <w:r w:rsidR="006A12F1">
              <w:rPr>
                <w:rFonts w:cs="Arial"/>
              </w:rPr>
              <w:t>9.1</w:t>
            </w:r>
            <w:r w:rsidR="001368EF" w:rsidRPr="00823CD6">
              <w:rPr>
                <w:rFonts w:cs="Arial"/>
              </w:rPr>
              <w:fldChar w:fldCharType="end"/>
            </w:r>
          </w:p>
        </w:tc>
        <w:tc>
          <w:tcPr>
            <w:tcW w:w="2694" w:type="dxa"/>
          </w:tcPr>
          <w:p w14:paraId="7B095EFD" w14:textId="350FD8DA" w:rsidR="00F132BA" w:rsidRPr="00823CD6" w:rsidRDefault="00F132BA" w:rsidP="00D25370">
            <w:pPr>
              <w:pStyle w:val="Bodyjustified"/>
              <w:keepLines/>
              <w:spacing w:after="40"/>
              <w:jc w:val="left"/>
              <w:rPr>
                <w:rFonts w:cs="Arial"/>
              </w:rPr>
            </w:pPr>
            <w:r w:rsidRPr="00823CD6">
              <w:rPr>
                <w:rFonts w:cs="Arial"/>
              </w:rPr>
              <w:t>: External Visual Inspection</w:t>
            </w:r>
          </w:p>
        </w:tc>
      </w:tr>
      <w:tr w:rsidR="00F132BA" w:rsidRPr="00823CD6" w14:paraId="5CE2D6B8" w14:textId="77777777" w:rsidTr="00823CD6">
        <w:trPr>
          <w:trHeight w:val="170"/>
        </w:trPr>
        <w:tc>
          <w:tcPr>
            <w:tcW w:w="2551" w:type="dxa"/>
          </w:tcPr>
          <w:p w14:paraId="2FDF535F" w14:textId="49515CFA" w:rsidR="00F132BA" w:rsidRPr="00823CD6" w:rsidRDefault="00F132BA" w:rsidP="00D25370">
            <w:pPr>
              <w:pStyle w:val="BulletList"/>
              <w:keepLines/>
              <w:spacing w:after="40"/>
              <w:ind w:left="425"/>
              <w:jc w:val="left"/>
              <w:rPr>
                <w:rFonts w:cs="Arial"/>
              </w:rPr>
            </w:pPr>
            <w:r w:rsidRPr="00823CD6">
              <w:rPr>
                <w:rFonts w:cs="Arial"/>
              </w:rPr>
              <w:t xml:space="preserve">Para. </w:t>
            </w:r>
            <w:r w:rsidR="001368EF" w:rsidRPr="00823CD6">
              <w:rPr>
                <w:rFonts w:cs="Arial"/>
              </w:rPr>
              <w:fldChar w:fldCharType="begin"/>
            </w:r>
            <w:r w:rsidR="001368EF" w:rsidRPr="00823CD6">
              <w:rPr>
                <w:rFonts w:cs="Arial"/>
              </w:rPr>
              <w:instrText xml:space="preserve"> REF _Ref471376864 \r \h </w:instrText>
            </w:r>
            <w:r w:rsidR="00394D09" w:rsidRPr="00823CD6">
              <w:rPr>
                <w:rFonts w:cs="Arial"/>
              </w:rPr>
              <w:instrText xml:space="preserve"> \* MERGEFORMAT </w:instrText>
            </w:r>
            <w:r w:rsidR="001368EF" w:rsidRPr="00823CD6">
              <w:rPr>
                <w:rFonts w:cs="Arial"/>
              </w:rPr>
            </w:r>
            <w:r w:rsidR="001368EF" w:rsidRPr="00823CD6">
              <w:rPr>
                <w:rFonts w:cs="Arial"/>
              </w:rPr>
              <w:fldChar w:fldCharType="separate"/>
            </w:r>
            <w:r w:rsidR="006A12F1">
              <w:rPr>
                <w:rFonts w:cs="Arial"/>
              </w:rPr>
              <w:t>9.3</w:t>
            </w:r>
            <w:r w:rsidR="001368EF" w:rsidRPr="00823CD6">
              <w:rPr>
                <w:rFonts w:cs="Arial"/>
              </w:rPr>
              <w:fldChar w:fldCharType="end"/>
            </w:r>
          </w:p>
        </w:tc>
        <w:tc>
          <w:tcPr>
            <w:tcW w:w="2694" w:type="dxa"/>
          </w:tcPr>
          <w:p w14:paraId="258E3DBA" w14:textId="3BFEFA30" w:rsidR="00F132BA" w:rsidRPr="00823CD6" w:rsidRDefault="00F132BA" w:rsidP="00D25370">
            <w:pPr>
              <w:pStyle w:val="Bodyjustified"/>
              <w:keepLines/>
              <w:spacing w:after="40"/>
              <w:jc w:val="left"/>
              <w:rPr>
                <w:rFonts w:cs="Arial"/>
              </w:rPr>
            </w:pPr>
            <w:r w:rsidRPr="00823CD6">
              <w:rPr>
                <w:rFonts w:cs="Arial"/>
              </w:rPr>
              <w:t>: Dimension Check</w:t>
            </w:r>
          </w:p>
        </w:tc>
      </w:tr>
      <w:tr w:rsidR="00F132BA" w:rsidRPr="00823CD6" w14:paraId="6D87D004" w14:textId="77777777" w:rsidTr="00823CD6">
        <w:trPr>
          <w:trHeight w:val="170"/>
        </w:trPr>
        <w:tc>
          <w:tcPr>
            <w:tcW w:w="2551" w:type="dxa"/>
          </w:tcPr>
          <w:p w14:paraId="05543BFF" w14:textId="35A7ED6E" w:rsidR="00F132BA" w:rsidRPr="00823CD6" w:rsidRDefault="00F132BA" w:rsidP="00D25370">
            <w:pPr>
              <w:pStyle w:val="BulletList"/>
              <w:keepLines/>
              <w:spacing w:after="40"/>
              <w:ind w:left="425"/>
              <w:jc w:val="left"/>
              <w:rPr>
                <w:rFonts w:cs="Arial"/>
              </w:rPr>
            </w:pPr>
            <w:r w:rsidRPr="00823CD6">
              <w:rPr>
                <w:rFonts w:cs="Arial"/>
              </w:rPr>
              <w:t xml:space="preserve">Paras. </w:t>
            </w:r>
            <w:r w:rsidR="001368EF" w:rsidRPr="00823CD6">
              <w:rPr>
                <w:rFonts w:cs="Arial"/>
              </w:rPr>
              <w:fldChar w:fldCharType="begin"/>
            </w:r>
            <w:r w:rsidR="001368EF" w:rsidRPr="00823CD6">
              <w:rPr>
                <w:rFonts w:cs="Arial"/>
              </w:rPr>
              <w:instrText xml:space="preserve"> REF _Ref471376874 \r \h </w:instrText>
            </w:r>
            <w:r w:rsidR="00394D09" w:rsidRPr="00823CD6">
              <w:rPr>
                <w:rFonts w:cs="Arial"/>
              </w:rPr>
              <w:instrText xml:space="preserve"> \* MERGEFORMAT </w:instrText>
            </w:r>
            <w:r w:rsidR="001368EF" w:rsidRPr="00823CD6">
              <w:rPr>
                <w:rFonts w:cs="Arial"/>
              </w:rPr>
            </w:r>
            <w:r w:rsidR="001368EF" w:rsidRPr="00823CD6">
              <w:rPr>
                <w:rFonts w:cs="Arial"/>
              </w:rPr>
              <w:fldChar w:fldCharType="separate"/>
            </w:r>
            <w:r w:rsidR="006A12F1">
              <w:rPr>
                <w:rFonts w:cs="Arial"/>
              </w:rPr>
              <w:t>9.5</w:t>
            </w:r>
            <w:r w:rsidR="001368EF" w:rsidRPr="00823CD6">
              <w:rPr>
                <w:rFonts w:cs="Arial"/>
              </w:rPr>
              <w:fldChar w:fldCharType="end"/>
            </w:r>
            <w:r w:rsidRPr="00823CD6">
              <w:rPr>
                <w:rFonts w:cs="Arial"/>
              </w:rPr>
              <w:t xml:space="preserve">, </w:t>
            </w:r>
            <w:r w:rsidR="001368EF" w:rsidRPr="00823CD6">
              <w:rPr>
                <w:rFonts w:cs="Arial"/>
              </w:rPr>
              <w:fldChar w:fldCharType="begin"/>
            </w:r>
            <w:r w:rsidR="001368EF" w:rsidRPr="00823CD6">
              <w:rPr>
                <w:rFonts w:cs="Arial"/>
              </w:rPr>
              <w:instrText xml:space="preserve"> REF _Ref471376883 \r \h </w:instrText>
            </w:r>
            <w:r w:rsidR="00394D09" w:rsidRPr="00823CD6">
              <w:rPr>
                <w:rFonts w:cs="Arial"/>
              </w:rPr>
              <w:instrText xml:space="preserve"> \* MERGEFORMAT </w:instrText>
            </w:r>
            <w:r w:rsidR="001368EF" w:rsidRPr="00823CD6">
              <w:rPr>
                <w:rFonts w:cs="Arial"/>
              </w:rPr>
            </w:r>
            <w:r w:rsidR="001368EF" w:rsidRPr="00823CD6">
              <w:rPr>
                <w:rFonts w:cs="Arial"/>
              </w:rPr>
              <w:fldChar w:fldCharType="separate"/>
            </w:r>
            <w:r w:rsidR="006A12F1">
              <w:rPr>
                <w:rFonts w:cs="Arial"/>
              </w:rPr>
              <w:t>9.7</w:t>
            </w:r>
            <w:r w:rsidR="001368EF" w:rsidRPr="00823CD6">
              <w:rPr>
                <w:rFonts w:cs="Arial"/>
              </w:rPr>
              <w:fldChar w:fldCharType="end"/>
            </w:r>
            <w:r w:rsidRPr="00823CD6">
              <w:rPr>
                <w:rFonts w:cs="Arial"/>
              </w:rPr>
              <w:t xml:space="preserve"> and </w:t>
            </w:r>
            <w:r w:rsidR="001368EF" w:rsidRPr="00823CD6">
              <w:rPr>
                <w:rFonts w:cs="Arial"/>
              </w:rPr>
              <w:fldChar w:fldCharType="begin"/>
            </w:r>
            <w:r w:rsidR="001368EF" w:rsidRPr="00823CD6">
              <w:rPr>
                <w:rFonts w:cs="Arial"/>
              </w:rPr>
              <w:instrText xml:space="preserve"> REF _Ref471376890 \r \h </w:instrText>
            </w:r>
            <w:r w:rsidR="00394D09" w:rsidRPr="00823CD6">
              <w:rPr>
                <w:rFonts w:cs="Arial"/>
              </w:rPr>
              <w:instrText xml:space="preserve"> \* MERGEFORMAT </w:instrText>
            </w:r>
            <w:r w:rsidR="001368EF" w:rsidRPr="00823CD6">
              <w:rPr>
                <w:rFonts w:cs="Arial"/>
              </w:rPr>
            </w:r>
            <w:r w:rsidR="001368EF" w:rsidRPr="00823CD6">
              <w:rPr>
                <w:rFonts w:cs="Arial"/>
              </w:rPr>
              <w:fldChar w:fldCharType="separate"/>
            </w:r>
            <w:r w:rsidR="006A12F1">
              <w:rPr>
                <w:rFonts w:cs="Arial"/>
              </w:rPr>
              <w:t>9.8</w:t>
            </w:r>
            <w:r w:rsidR="001368EF" w:rsidRPr="00823CD6">
              <w:rPr>
                <w:rFonts w:cs="Arial"/>
              </w:rPr>
              <w:fldChar w:fldCharType="end"/>
            </w:r>
          </w:p>
        </w:tc>
        <w:tc>
          <w:tcPr>
            <w:tcW w:w="2694" w:type="dxa"/>
          </w:tcPr>
          <w:p w14:paraId="0B8E4F60" w14:textId="6A9C63A0" w:rsidR="00F132BA" w:rsidRPr="00823CD6" w:rsidRDefault="00F132BA" w:rsidP="00D25370">
            <w:pPr>
              <w:pStyle w:val="Bodyjustified"/>
              <w:keepLines/>
              <w:spacing w:after="40"/>
              <w:jc w:val="left"/>
              <w:rPr>
                <w:rFonts w:cs="Arial"/>
              </w:rPr>
            </w:pPr>
            <w:r w:rsidRPr="00823CD6">
              <w:rPr>
                <w:rFonts w:cs="Arial"/>
              </w:rPr>
              <w:t>: Electrical Measurements</w:t>
            </w:r>
          </w:p>
        </w:tc>
      </w:tr>
      <w:tr w:rsidR="00F132BA" w:rsidRPr="00823CD6" w14:paraId="61DB3C46" w14:textId="77777777" w:rsidTr="00823CD6">
        <w:trPr>
          <w:trHeight w:val="170"/>
        </w:trPr>
        <w:tc>
          <w:tcPr>
            <w:tcW w:w="2551" w:type="dxa"/>
          </w:tcPr>
          <w:p w14:paraId="0E4427DC" w14:textId="3A6F20BC" w:rsidR="00F132BA" w:rsidRPr="00823CD6" w:rsidRDefault="00F132BA" w:rsidP="00D25370">
            <w:pPr>
              <w:pStyle w:val="BulletList"/>
              <w:keepLines/>
              <w:spacing w:after="40"/>
              <w:ind w:left="425"/>
              <w:jc w:val="left"/>
              <w:rPr>
                <w:rFonts w:cs="Arial"/>
              </w:rPr>
            </w:pPr>
            <w:r w:rsidRPr="00823CD6">
              <w:rPr>
                <w:rFonts w:cs="Arial"/>
              </w:rPr>
              <w:t xml:space="preserve">Para. </w:t>
            </w:r>
            <w:r w:rsidR="001368EF" w:rsidRPr="00823CD6">
              <w:rPr>
                <w:rFonts w:cs="Arial"/>
              </w:rPr>
              <w:fldChar w:fldCharType="begin"/>
            </w:r>
            <w:r w:rsidR="001368EF" w:rsidRPr="00823CD6">
              <w:rPr>
                <w:rFonts w:cs="Arial"/>
              </w:rPr>
              <w:instrText xml:space="preserve"> REF _Ref471376896 \r \h </w:instrText>
            </w:r>
            <w:r w:rsidR="00394D09" w:rsidRPr="00823CD6">
              <w:rPr>
                <w:rFonts w:cs="Arial"/>
              </w:rPr>
              <w:instrText xml:space="preserve"> \* MERGEFORMAT </w:instrText>
            </w:r>
            <w:r w:rsidR="001368EF" w:rsidRPr="00823CD6">
              <w:rPr>
                <w:rFonts w:cs="Arial"/>
              </w:rPr>
            </w:r>
            <w:r w:rsidR="001368EF" w:rsidRPr="00823CD6">
              <w:rPr>
                <w:rFonts w:cs="Arial"/>
              </w:rPr>
              <w:fldChar w:fldCharType="separate"/>
            </w:r>
            <w:r w:rsidR="006A12F1">
              <w:rPr>
                <w:rFonts w:cs="Arial"/>
              </w:rPr>
              <w:t>9.9</w:t>
            </w:r>
            <w:r w:rsidR="001368EF" w:rsidRPr="00823CD6">
              <w:rPr>
                <w:rFonts w:cs="Arial"/>
              </w:rPr>
              <w:fldChar w:fldCharType="end"/>
            </w:r>
          </w:p>
        </w:tc>
        <w:tc>
          <w:tcPr>
            <w:tcW w:w="2694" w:type="dxa"/>
          </w:tcPr>
          <w:p w14:paraId="67B9E6E1" w14:textId="77E47EF5" w:rsidR="00F132BA" w:rsidRPr="00823CD6" w:rsidRDefault="00F132BA" w:rsidP="00D25370">
            <w:pPr>
              <w:pStyle w:val="Bodyjustified"/>
              <w:keepLines/>
              <w:spacing w:after="40"/>
              <w:jc w:val="left"/>
              <w:rPr>
                <w:rFonts w:cs="Arial"/>
              </w:rPr>
            </w:pPr>
            <w:r w:rsidRPr="00823CD6">
              <w:rPr>
                <w:rFonts w:cs="Arial"/>
              </w:rPr>
              <w:t xml:space="preserve">: </w:t>
            </w:r>
            <w:r w:rsidR="00B0730D" w:rsidRPr="00823CD6">
              <w:rPr>
                <w:rFonts w:cs="Arial"/>
              </w:rPr>
              <w:t>Stripping Capability</w:t>
            </w:r>
          </w:p>
        </w:tc>
      </w:tr>
    </w:tbl>
    <w:p w14:paraId="2FC2220B" w14:textId="442B51B8" w:rsidR="0026020A" w:rsidRPr="00823CD6" w:rsidRDefault="0029458E" w:rsidP="00D25370">
      <w:pPr>
        <w:pStyle w:val="Heading2"/>
        <w:keepLines/>
      </w:pPr>
      <w:r w:rsidRPr="00823CD6">
        <w:lastRenderedPageBreak/>
        <w:tab/>
      </w:r>
      <w:bookmarkStart w:id="44" w:name="_Toc189052137"/>
      <w:r w:rsidRPr="00823CD6">
        <w:t>DOCUMENTATION</w:t>
      </w:r>
      <w:bookmarkEnd w:id="44"/>
    </w:p>
    <w:p w14:paraId="3DFF60C3" w14:textId="5C139A81" w:rsidR="0026020A" w:rsidRPr="00823CD6" w:rsidRDefault="0026020A" w:rsidP="00D25370">
      <w:pPr>
        <w:keepLines/>
        <w:rPr>
          <w:rFonts w:cs="Arial"/>
        </w:rPr>
      </w:pPr>
      <w:r w:rsidRPr="00823CD6">
        <w:rPr>
          <w:rFonts w:cs="Arial"/>
        </w:rPr>
        <w:t>Documentation of</w:t>
      </w:r>
      <w:r w:rsidR="00DB21D3" w:rsidRPr="00823CD6">
        <w:rPr>
          <w:rFonts w:cs="Arial"/>
        </w:rPr>
        <w:t xml:space="preserve"> </w:t>
      </w:r>
      <w:r w:rsidRPr="00823CD6">
        <w:rPr>
          <w:rFonts w:cs="Arial"/>
        </w:rPr>
        <w:t>final production test</w:t>
      </w:r>
      <w:r w:rsidR="00DB21D3" w:rsidRPr="00823CD6">
        <w:rPr>
          <w:rFonts w:cs="Arial"/>
        </w:rPr>
        <w:t xml:space="preserve"> </w:t>
      </w:r>
      <w:r w:rsidRPr="00823CD6">
        <w:rPr>
          <w:rFonts w:cs="Arial"/>
        </w:rPr>
        <w:t>data shall be</w:t>
      </w:r>
      <w:r w:rsidR="00DB21D3" w:rsidRPr="00823CD6">
        <w:rPr>
          <w:rFonts w:cs="Arial"/>
        </w:rPr>
        <w:t xml:space="preserve"> </w:t>
      </w:r>
      <w:r w:rsidRPr="00823CD6">
        <w:rPr>
          <w:rFonts w:cs="Arial"/>
        </w:rPr>
        <w:t>in</w:t>
      </w:r>
      <w:r w:rsidR="00DB21D3" w:rsidRPr="00823CD6">
        <w:rPr>
          <w:rFonts w:cs="Arial"/>
        </w:rPr>
        <w:t xml:space="preserve"> </w:t>
      </w:r>
      <w:r w:rsidRPr="00823CD6">
        <w:rPr>
          <w:rFonts w:cs="Arial"/>
        </w:rPr>
        <w:t>accor</w:t>
      </w:r>
      <w:r w:rsidR="00F132BA" w:rsidRPr="00823CD6">
        <w:rPr>
          <w:rFonts w:cs="Arial"/>
        </w:rPr>
        <w:t>dance with the</w:t>
      </w:r>
      <w:r w:rsidR="00DB21D3" w:rsidRPr="00823CD6">
        <w:rPr>
          <w:rFonts w:cs="Arial"/>
        </w:rPr>
        <w:t xml:space="preserve"> </w:t>
      </w:r>
      <w:r w:rsidR="00F132BA" w:rsidRPr="00823CD6">
        <w:rPr>
          <w:rFonts w:cs="Arial"/>
        </w:rPr>
        <w:t xml:space="preserve">requirements of </w:t>
      </w:r>
      <w:r w:rsidRPr="00823CD6">
        <w:rPr>
          <w:rFonts w:cs="Arial"/>
        </w:rPr>
        <w:t>Para.</w:t>
      </w:r>
      <w:r w:rsidR="00660BB6" w:rsidRPr="00823CD6">
        <w:rPr>
          <w:rFonts w:cs="Arial"/>
        </w:rPr>
        <w:t> </w:t>
      </w:r>
      <w:r w:rsidR="001368EF" w:rsidRPr="00823CD6">
        <w:rPr>
          <w:rFonts w:cs="Arial"/>
        </w:rPr>
        <w:fldChar w:fldCharType="begin"/>
      </w:r>
      <w:r w:rsidR="001368EF" w:rsidRPr="00823CD6">
        <w:rPr>
          <w:rFonts w:cs="Arial"/>
        </w:rPr>
        <w:instrText xml:space="preserve"> REF _Ref471376921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6A12F1">
        <w:rPr>
          <w:rFonts w:cs="Arial"/>
        </w:rPr>
        <w:t>10.6</w:t>
      </w:r>
      <w:r w:rsidR="001368EF" w:rsidRPr="00823CD6">
        <w:rPr>
          <w:rFonts w:cs="Arial"/>
        </w:rPr>
        <w:fldChar w:fldCharType="end"/>
      </w:r>
      <w:r w:rsidRPr="00823CD6">
        <w:rPr>
          <w:rFonts w:cs="Arial"/>
        </w:rPr>
        <w:t xml:space="preserve"> of this specification.</w:t>
      </w:r>
    </w:p>
    <w:p w14:paraId="2F3DC8D3" w14:textId="3F39A903" w:rsidR="0026020A" w:rsidRPr="00823CD6" w:rsidRDefault="0029458E" w:rsidP="00D25370">
      <w:pPr>
        <w:pStyle w:val="Heading1"/>
        <w:keepLines/>
        <w:rPr>
          <w:rFonts w:cs="Arial"/>
        </w:rPr>
      </w:pPr>
      <w:r w:rsidRPr="00823CD6">
        <w:rPr>
          <w:rFonts w:cs="Arial"/>
          <w:caps w:val="0"/>
        </w:rPr>
        <w:tab/>
      </w:r>
      <w:bookmarkStart w:id="45" w:name="_Toc189052138"/>
      <w:r w:rsidRPr="00823CD6">
        <w:rPr>
          <w:rFonts w:cs="Arial"/>
          <w:caps w:val="0"/>
        </w:rPr>
        <w:t>BURN-IN AND ELECTRICAL MEASUREMENTS (CHART III)</w:t>
      </w:r>
      <w:bookmarkEnd w:id="45"/>
    </w:p>
    <w:p w14:paraId="7C30C242" w14:textId="30EC60C0" w:rsidR="0026020A" w:rsidRPr="00823CD6" w:rsidRDefault="00B0730D" w:rsidP="00D25370">
      <w:pPr>
        <w:keepLines/>
        <w:rPr>
          <w:rFonts w:cs="Arial"/>
        </w:rPr>
      </w:pPr>
      <w:r w:rsidRPr="00823CD6">
        <w:rPr>
          <w:rFonts w:cs="Arial"/>
        </w:rPr>
        <w:t>Not applicable.</w:t>
      </w:r>
    </w:p>
    <w:p w14:paraId="1706E4BD" w14:textId="74542174" w:rsidR="0026020A" w:rsidRPr="00823CD6" w:rsidRDefault="0029458E" w:rsidP="00D25370">
      <w:pPr>
        <w:pStyle w:val="Heading1"/>
        <w:keepLines/>
        <w:rPr>
          <w:rFonts w:cs="Arial"/>
        </w:rPr>
      </w:pPr>
      <w:r w:rsidRPr="00823CD6">
        <w:rPr>
          <w:rFonts w:cs="Arial"/>
          <w:caps w:val="0"/>
        </w:rPr>
        <w:tab/>
      </w:r>
      <w:bookmarkStart w:id="46" w:name="_Toc189052139"/>
      <w:r w:rsidRPr="00823CD6">
        <w:rPr>
          <w:rFonts w:cs="Arial"/>
          <w:caps w:val="0"/>
        </w:rPr>
        <w:t>QUALIFICATION APPROVAL AND LOT ACCEPTANCE TESTS</w:t>
      </w:r>
      <w:bookmarkEnd w:id="46"/>
    </w:p>
    <w:p w14:paraId="56DF3F48" w14:textId="2806EEC0" w:rsidR="0026020A" w:rsidRPr="00823CD6" w:rsidRDefault="0029458E" w:rsidP="00D25370">
      <w:pPr>
        <w:pStyle w:val="Heading2"/>
        <w:keepLines/>
      </w:pPr>
      <w:r w:rsidRPr="00823CD6">
        <w:tab/>
      </w:r>
      <w:bookmarkStart w:id="47" w:name="_Toc189052140"/>
      <w:r w:rsidRPr="00823CD6">
        <w:t>QUALIFICATION TESTING</w:t>
      </w:r>
      <w:bookmarkEnd w:id="47"/>
    </w:p>
    <w:p w14:paraId="7F225B26" w14:textId="767F7168" w:rsidR="0026020A" w:rsidRPr="00823CD6" w:rsidRDefault="0026020A" w:rsidP="00D25370">
      <w:pPr>
        <w:pStyle w:val="Heading3"/>
        <w:keepLines/>
        <w:rPr>
          <w:rFonts w:cs="Arial"/>
        </w:rPr>
      </w:pPr>
      <w:r w:rsidRPr="00823CD6">
        <w:rPr>
          <w:rFonts w:cs="Arial"/>
        </w:rPr>
        <w:tab/>
      </w:r>
      <w:bookmarkStart w:id="48" w:name="_Toc189052141"/>
      <w:r w:rsidRPr="00823CD6">
        <w:rPr>
          <w:rFonts w:cs="Arial"/>
        </w:rPr>
        <w:t>General</w:t>
      </w:r>
      <w:bookmarkEnd w:id="48"/>
    </w:p>
    <w:p w14:paraId="4824E13C" w14:textId="6B29385D" w:rsidR="0026020A" w:rsidRPr="00823CD6" w:rsidRDefault="0026020A" w:rsidP="00D25370">
      <w:pPr>
        <w:keepLines/>
        <w:rPr>
          <w:rFonts w:cs="Arial"/>
        </w:rPr>
      </w:pPr>
      <w:r w:rsidRPr="00823CD6">
        <w:rPr>
          <w:rFonts w:cs="Arial"/>
        </w:rPr>
        <w:t xml:space="preserve">Qualification testing shall be in accordance with the requirements of Chart IV of this specification. The tests to Chart IV shall be performed on the samples specified in the paragraphs of Section </w:t>
      </w:r>
      <w:r w:rsidR="001368EF" w:rsidRPr="00823CD6">
        <w:rPr>
          <w:rFonts w:cs="Arial"/>
        </w:rPr>
        <w:fldChar w:fldCharType="begin"/>
      </w:r>
      <w:r w:rsidR="001368EF" w:rsidRPr="00823CD6">
        <w:rPr>
          <w:rFonts w:cs="Arial"/>
        </w:rPr>
        <w:instrText xml:space="preserve"> REF _Ref471377774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6A12F1">
        <w:rPr>
          <w:rFonts w:cs="Arial"/>
        </w:rPr>
        <w:t>9</w:t>
      </w:r>
      <w:r w:rsidR="001368EF" w:rsidRPr="00823CD6">
        <w:rPr>
          <w:rFonts w:cs="Arial"/>
        </w:rPr>
        <w:fldChar w:fldCharType="end"/>
      </w:r>
      <w:r w:rsidRPr="00823CD6">
        <w:rPr>
          <w:rFonts w:cs="Arial"/>
        </w:rPr>
        <w:t xml:space="preserve">, chosen at random from a length of cable which has successfully passed the tests in </w:t>
      </w:r>
      <w:r w:rsidRPr="00B73F33">
        <w:rPr>
          <w:rFonts w:cs="Arial"/>
          <w:highlight w:val="cyan"/>
        </w:rPr>
        <w:t>Chart II.</w:t>
      </w:r>
      <w:r w:rsidRPr="00823CD6">
        <w:rPr>
          <w:rFonts w:cs="Arial"/>
        </w:rPr>
        <w:t xml:space="preserve"> These samples constitute the qualification test</w:t>
      </w:r>
      <w:r w:rsidR="00DB21D3" w:rsidRPr="00823CD6">
        <w:rPr>
          <w:rFonts w:cs="Arial"/>
        </w:rPr>
        <w:t xml:space="preserve"> </w:t>
      </w:r>
      <w:r w:rsidRPr="00823CD6">
        <w:rPr>
          <w:rFonts w:cs="Arial"/>
        </w:rPr>
        <w:t>lot.</w:t>
      </w:r>
    </w:p>
    <w:p w14:paraId="71267F52" w14:textId="77777777" w:rsidR="0026020A" w:rsidRPr="00823CD6" w:rsidRDefault="0026020A" w:rsidP="00D25370">
      <w:pPr>
        <w:keepLines/>
        <w:rPr>
          <w:rFonts w:cs="Arial"/>
        </w:rPr>
      </w:pPr>
      <w:r w:rsidRPr="00823CD6">
        <w:rPr>
          <w:rFonts w:cs="Arial"/>
        </w:rPr>
        <w:t>The applicable test requirements are detailed in the paragraphs referenced in Chart IV.</w:t>
      </w:r>
    </w:p>
    <w:p w14:paraId="3507A28C" w14:textId="4D4AE944" w:rsidR="0026020A" w:rsidRPr="00823CD6" w:rsidRDefault="0026020A" w:rsidP="00D25370">
      <w:pPr>
        <w:keepLines/>
        <w:rPr>
          <w:rFonts w:cs="Arial"/>
        </w:rPr>
      </w:pPr>
      <w:r w:rsidRPr="00823CD6">
        <w:rPr>
          <w:rFonts w:cs="Arial"/>
        </w:rPr>
        <w:t xml:space="preserve">The conditions governing qualification testing are given in </w:t>
      </w:r>
      <w:r w:rsidR="0029458E" w:rsidRPr="00823CD6">
        <w:rPr>
          <w:rFonts w:cs="Arial"/>
        </w:rPr>
        <w:t>ESCC</w:t>
      </w:r>
      <w:r w:rsidRPr="00823CD6">
        <w:rPr>
          <w:rFonts w:cs="Arial"/>
        </w:rPr>
        <w:t xml:space="preserve"> Basic Specification No. </w:t>
      </w:r>
      <w:hyperlink r:id="rId47" w:history="1">
        <w:hyperlink r:id="rId48" w:history="1">
          <w:r w:rsidR="006E2FAA" w:rsidRPr="00823CD6">
            <w:rPr>
              <w:rStyle w:val="Hyperlink"/>
              <w:rFonts w:cs="Arial"/>
            </w:rPr>
            <w:t>20100</w:t>
          </w:r>
        </w:hyperlink>
      </w:hyperlink>
      <w:r w:rsidR="001368EF" w:rsidRPr="00823CD6">
        <w:rPr>
          <w:rFonts w:cs="Arial"/>
        </w:rPr>
        <w:t>, Para. 6</w:t>
      </w:r>
      <w:r w:rsidRPr="00823CD6">
        <w:rPr>
          <w:rFonts w:cs="Arial"/>
        </w:rPr>
        <w:t xml:space="preserve">.3 and, for the extension or renewal of qualification approval, in Paras. </w:t>
      </w:r>
      <w:r w:rsidR="001368EF" w:rsidRPr="00823CD6">
        <w:rPr>
          <w:rFonts w:cs="Arial"/>
        </w:rPr>
        <w:t>7.3 and 7</w:t>
      </w:r>
      <w:r w:rsidRPr="00823CD6">
        <w:rPr>
          <w:rFonts w:cs="Arial"/>
        </w:rPr>
        <w:t>.4.</w:t>
      </w:r>
    </w:p>
    <w:p w14:paraId="1C01030D" w14:textId="41C8B16B" w:rsidR="0026020A" w:rsidRPr="00823CD6" w:rsidRDefault="0026020A" w:rsidP="00D25370">
      <w:pPr>
        <w:pStyle w:val="Heading3"/>
        <w:keepLines/>
        <w:rPr>
          <w:rFonts w:cs="Arial"/>
        </w:rPr>
      </w:pPr>
      <w:r w:rsidRPr="00823CD6">
        <w:rPr>
          <w:rFonts w:cs="Arial"/>
        </w:rPr>
        <w:tab/>
      </w:r>
      <w:bookmarkStart w:id="49" w:name="_Toc189052142"/>
      <w:r w:rsidRPr="00823CD6">
        <w:rPr>
          <w:rFonts w:cs="Arial"/>
        </w:rPr>
        <w:t>Distribution within the Qualification Test Lot</w:t>
      </w:r>
      <w:bookmarkEnd w:id="49"/>
    </w:p>
    <w:p w14:paraId="17F2C956" w14:textId="77777777" w:rsidR="0026020A" w:rsidRPr="00823CD6" w:rsidRDefault="0026020A" w:rsidP="00D25370">
      <w:pPr>
        <w:keepLines/>
        <w:rPr>
          <w:rFonts w:cs="Arial"/>
        </w:rPr>
      </w:pPr>
      <w:r w:rsidRPr="00823CD6">
        <w:rPr>
          <w:rFonts w:cs="Arial"/>
        </w:rPr>
        <w:t>Not applicable.</w:t>
      </w:r>
    </w:p>
    <w:p w14:paraId="46828810" w14:textId="566007E2" w:rsidR="0026020A" w:rsidRPr="00823CD6" w:rsidRDefault="0029458E" w:rsidP="00D25370">
      <w:pPr>
        <w:pStyle w:val="Heading2"/>
        <w:keepLines/>
      </w:pPr>
      <w:r w:rsidRPr="00823CD6">
        <w:tab/>
      </w:r>
      <w:bookmarkStart w:id="50" w:name="_Toc189052143"/>
      <w:r w:rsidRPr="00823CD6">
        <w:t>LOT ACCEPTANCE TESTING</w:t>
      </w:r>
      <w:bookmarkEnd w:id="50"/>
    </w:p>
    <w:p w14:paraId="65534A52" w14:textId="0AEE0507" w:rsidR="0026020A" w:rsidRPr="00823CD6" w:rsidRDefault="0026020A" w:rsidP="00D25370">
      <w:pPr>
        <w:pStyle w:val="Heading3"/>
        <w:keepLines/>
        <w:rPr>
          <w:rFonts w:cs="Arial"/>
        </w:rPr>
      </w:pPr>
      <w:r w:rsidRPr="00823CD6">
        <w:rPr>
          <w:rFonts w:cs="Arial"/>
        </w:rPr>
        <w:tab/>
      </w:r>
      <w:bookmarkStart w:id="51" w:name="_Toc189052144"/>
      <w:r w:rsidRPr="00823CD6">
        <w:rPr>
          <w:rFonts w:cs="Arial"/>
        </w:rPr>
        <w:t>General</w:t>
      </w:r>
      <w:bookmarkEnd w:id="51"/>
    </w:p>
    <w:p w14:paraId="5CE26E2C" w14:textId="33AF8F36" w:rsidR="003D7E08" w:rsidRPr="00823CD6" w:rsidRDefault="0026020A" w:rsidP="00D25370">
      <w:pPr>
        <w:keepLines/>
        <w:rPr>
          <w:rFonts w:cs="Arial"/>
        </w:rPr>
      </w:pPr>
      <w:r w:rsidRPr="003D7E08">
        <w:rPr>
          <w:rFonts w:cs="Arial"/>
        </w:rPr>
        <w:t>The sample sizes of the 3 lot acceptance levels are specified in Chart V</w:t>
      </w:r>
      <w:r w:rsidR="003D7E08" w:rsidRPr="003D7E08">
        <w:rPr>
          <w:rFonts w:cs="Arial"/>
        </w:rPr>
        <w:t xml:space="preserve"> </w:t>
      </w:r>
      <w:r w:rsidR="003D7E08" w:rsidRPr="003D7E08">
        <w:rPr>
          <w:rFonts w:cs="Arial"/>
          <w:highlight w:val="cyan"/>
        </w:rPr>
        <w:t>of this specification</w:t>
      </w:r>
      <w:r w:rsidRPr="003D7E08">
        <w:rPr>
          <w:rFonts w:cs="Arial"/>
        </w:rPr>
        <w:t>.</w:t>
      </w:r>
      <w:r w:rsidR="003D7E08">
        <w:rPr>
          <w:rFonts w:cs="Arial"/>
        </w:rPr>
        <w:t xml:space="preserve"> </w:t>
      </w:r>
      <w:r w:rsidR="003D7E08" w:rsidRPr="003D7E08">
        <w:rPr>
          <w:rFonts w:cs="Arial"/>
          <w:highlight w:val="cyan"/>
        </w:rPr>
        <w:t xml:space="preserve">The tests to Chart V shall be performed on the samples specified in the paragraphs of Section </w:t>
      </w:r>
      <w:r w:rsidR="003D7E08" w:rsidRPr="003D7E08">
        <w:rPr>
          <w:rFonts w:cs="Arial"/>
          <w:highlight w:val="cyan"/>
        </w:rPr>
        <w:fldChar w:fldCharType="begin"/>
      </w:r>
      <w:r w:rsidR="003D7E08" w:rsidRPr="003D7E08">
        <w:rPr>
          <w:rFonts w:cs="Arial"/>
          <w:highlight w:val="cyan"/>
        </w:rPr>
        <w:instrText xml:space="preserve"> REF _Ref471377774 \r \h  \* MERGEFORMAT </w:instrText>
      </w:r>
      <w:r w:rsidR="003D7E08" w:rsidRPr="003D7E08">
        <w:rPr>
          <w:rFonts w:cs="Arial"/>
          <w:highlight w:val="cyan"/>
        </w:rPr>
      </w:r>
      <w:r w:rsidR="003D7E08" w:rsidRPr="003D7E08">
        <w:rPr>
          <w:rFonts w:cs="Arial"/>
          <w:highlight w:val="cyan"/>
        </w:rPr>
        <w:fldChar w:fldCharType="separate"/>
      </w:r>
      <w:r w:rsidR="006A12F1">
        <w:rPr>
          <w:rFonts w:cs="Arial"/>
          <w:highlight w:val="cyan"/>
        </w:rPr>
        <w:t>9</w:t>
      </w:r>
      <w:r w:rsidR="003D7E08" w:rsidRPr="003D7E08">
        <w:rPr>
          <w:rFonts w:cs="Arial"/>
          <w:highlight w:val="cyan"/>
        </w:rPr>
        <w:fldChar w:fldCharType="end"/>
      </w:r>
      <w:r w:rsidR="003D7E08" w:rsidRPr="003D7E08">
        <w:rPr>
          <w:rFonts w:cs="Arial"/>
          <w:highlight w:val="cyan"/>
        </w:rPr>
        <w:t xml:space="preserve">, chosen at random from a length </w:t>
      </w:r>
      <w:r w:rsidR="003D7E08" w:rsidRPr="00A646EA">
        <w:rPr>
          <w:rFonts w:cs="Arial"/>
          <w:highlight w:val="cyan"/>
        </w:rPr>
        <w:t xml:space="preserve">of cable </w:t>
      </w:r>
      <w:r w:rsidR="00A646EA" w:rsidRPr="00A646EA">
        <w:rPr>
          <w:rFonts w:cs="Arial"/>
          <w:highlight w:val="cyan"/>
        </w:rPr>
        <w:t xml:space="preserve">of </w:t>
      </w:r>
      <w:r w:rsidR="00A646EA" w:rsidRPr="00A646EA">
        <w:rPr>
          <w:rFonts w:cs="Arial"/>
          <w:highlight w:val="cyan"/>
        </w:rPr>
        <w:t>proposed delivery lot</w:t>
      </w:r>
      <w:r w:rsidR="00A646EA" w:rsidRPr="00A646EA">
        <w:rPr>
          <w:rFonts w:cs="Arial"/>
          <w:highlight w:val="cyan"/>
        </w:rPr>
        <w:t xml:space="preserve"> </w:t>
      </w:r>
      <w:r w:rsidR="003D7E08" w:rsidRPr="00A646EA">
        <w:rPr>
          <w:rFonts w:cs="Arial"/>
          <w:highlight w:val="cyan"/>
        </w:rPr>
        <w:t>which has successfully passed the tests in Chart II</w:t>
      </w:r>
      <w:r w:rsidR="00B73F33">
        <w:rPr>
          <w:rFonts w:cs="Arial"/>
          <w:highlight w:val="cyan"/>
        </w:rPr>
        <w:t>.</w:t>
      </w:r>
    </w:p>
    <w:p w14:paraId="35274705" w14:textId="77777777" w:rsidR="0026020A" w:rsidRPr="00823CD6" w:rsidRDefault="0026020A" w:rsidP="00D25370">
      <w:pPr>
        <w:keepLines/>
        <w:rPr>
          <w:rFonts w:cs="Arial"/>
        </w:rPr>
      </w:pPr>
      <w:r w:rsidRPr="00823CD6">
        <w:rPr>
          <w:rFonts w:cs="Arial"/>
        </w:rPr>
        <w:t>The applicable test requirements are detailed in the paragraphs referenced in Chart V.</w:t>
      </w:r>
    </w:p>
    <w:p w14:paraId="26FA5F1F" w14:textId="728916E3" w:rsidR="0026020A" w:rsidRPr="00823CD6" w:rsidRDefault="00F132BA" w:rsidP="00D25370">
      <w:pPr>
        <w:keepLines/>
        <w:rPr>
          <w:rFonts w:cs="Arial"/>
        </w:rPr>
      </w:pPr>
      <w:r w:rsidRPr="00823CD6">
        <w:rPr>
          <w:rFonts w:cs="Arial"/>
        </w:rPr>
        <w:t xml:space="preserve">For procurement of qualified components, lot </w:t>
      </w:r>
      <w:r w:rsidR="0026020A" w:rsidRPr="00823CD6">
        <w:rPr>
          <w:rFonts w:cs="Arial"/>
        </w:rPr>
        <w:t>acceptance testing shall be performed if specified in a purchase order.</w:t>
      </w:r>
      <w:r w:rsidR="00DB21D3" w:rsidRPr="00823CD6">
        <w:rPr>
          <w:rFonts w:cs="Arial"/>
        </w:rPr>
        <w:t xml:space="preserve"> </w:t>
      </w:r>
      <w:r w:rsidR="0026020A" w:rsidRPr="00823CD6">
        <w:rPr>
          <w:rFonts w:cs="Arial"/>
        </w:rPr>
        <w:t xml:space="preserve">Procurement lots ordered with a </w:t>
      </w:r>
      <w:proofErr w:type="gramStart"/>
      <w:r w:rsidR="0026020A" w:rsidRPr="00823CD6">
        <w:rPr>
          <w:rFonts w:cs="Arial"/>
        </w:rPr>
        <w:t>lot</w:t>
      </w:r>
      <w:proofErr w:type="gramEnd"/>
      <w:r w:rsidR="0026020A" w:rsidRPr="00823CD6">
        <w:rPr>
          <w:rFonts w:cs="Arial"/>
        </w:rPr>
        <w:t xml:space="preserve"> acceptance test level shall be delivered only after successful completion of lot acceptance testing.</w:t>
      </w:r>
    </w:p>
    <w:p w14:paraId="4B71506E" w14:textId="73937848" w:rsidR="0026020A" w:rsidRPr="00823CD6" w:rsidRDefault="0026020A" w:rsidP="00D25370">
      <w:pPr>
        <w:pStyle w:val="Heading3"/>
        <w:keepLines/>
        <w:rPr>
          <w:rFonts w:cs="Arial"/>
        </w:rPr>
      </w:pPr>
      <w:r w:rsidRPr="00823CD6">
        <w:rPr>
          <w:rFonts w:cs="Arial"/>
        </w:rPr>
        <w:lastRenderedPageBreak/>
        <w:tab/>
      </w:r>
      <w:bookmarkStart w:id="52" w:name="_Toc189052145"/>
      <w:r w:rsidRPr="00823CD6">
        <w:rPr>
          <w:rFonts w:cs="Arial"/>
        </w:rPr>
        <w:t>Distribution within the Sample for Lot Acceptance Testing</w:t>
      </w:r>
      <w:bookmarkEnd w:id="52"/>
    </w:p>
    <w:p w14:paraId="64A14DD2" w14:textId="170B4CB4" w:rsidR="0026020A" w:rsidRPr="00823CD6" w:rsidRDefault="0026020A" w:rsidP="00D25370">
      <w:pPr>
        <w:keepNext/>
        <w:keepLines/>
        <w:rPr>
          <w:rFonts w:cs="Arial"/>
        </w:rPr>
      </w:pPr>
      <w:r w:rsidRPr="00823CD6">
        <w:rPr>
          <w:rFonts w:cs="Arial"/>
        </w:rPr>
        <w:t>Where a Detail Specification covers a range or series of components that are considered similar, then it may be necessary that the sample for lot acceptance testing be comprised of component types</w:t>
      </w:r>
      <w:r w:rsidR="00DB21D3" w:rsidRPr="00823CD6">
        <w:rPr>
          <w:rFonts w:cs="Arial"/>
        </w:rPr>
        <w:t xml:space="preserve"> </w:t>
      </w:r>
      <w:r w:rsidRPr="00823CD6">
        <w:rPr>
          <w:rFonts w:cs="Arial"/>
        </w:rPr>
        <w:t>so</w:t>
      </w:r>
      <w:r w:rsidR="00DB21D3" w:rsidRPr="00823CD6">
        <w:rPr>
          <w:rFonts w:cs="Arial"/>
        </w:rPr>
        <w:t xml:space="preserve"> </w:t>
      </w:r>
      <w:r w:rsidRPr="00823CD6">
        <w:rPr>
          <w:rFonts w:cs="Arial"/>
        </w:rPr>
        <w:t xml:space="preserve">selected that they adequately represent </w:t>
      </w:r>
      <w:proofErr w:type="gramStart"/>
      <w:r w:rsidRPr="00823CD6">
        <w:rPr>
          <w:rFonts w:cs="Arial"/>
        </w:rPr>
        <w:t>all of</w:t>
      </w:r>
      <w:proofErr w:type="gramEnd"/>
      <w:r w:rsidRPr="00823CD6">
        <w:rPr>
          <w:rFonts w:cs="Arial"/>
        </w:rPr>
        <w:t xml:space="preserve"> the various mechanical, structural and electrical peculiarities of the procured range or series.</w:t>
      </w:r>
    </w:p>
    <w:p w14:paraId="1F25A57E" w14:textId="387638AD" w:rsidR="0026020A" w:rsidRPr="00823CD6" w:rsidRDefault="0026020A" w:rsidP="00D25370">
      <w:pPr>
        <w:keepNext/>
        <w:keepLines/>
        <w:spacing w:after="120"/>
        <w:rPr>
          <w:rFonts w:cs="Arial"/>
        </w:rPr>
      </w:pPr>
      <w:r w:rsidRPr="00823CD6">
        <w:rPr>
          <w:rFonts w:cs="Arial"/>
        </w:rPr>
        <w:t xml:space="preserve">The distribution of the component types will normally vary from procurement to procurement and shall </w:t>
      </w:r>
      <w:r w:rsidR="00F132BA" w:rsidRPr="00823CD6">
        <w:rPr>
          <w:rFonts w:cs="Arial"/>
        </w:rPr>
        <w:t xml:space="preserve">be as specified by the </w:t>
      </w:r>
      <w:proofErr w:type="spellStart"/>
      <w:r w:rsidR="00F132BA" w:rsidRPr="00823CD6">
        <w:rPr>
          <w:rFonts w:cs="Arial"/>
        </w:rPr>
        <w:t>Orderer</w:t>
      </w:r>
      <w:proofErr w:type="spellEnd"/>
      <w:r w:rsidR="00F132BA" w:rsidRPr="00823CD6">
        <w:rPr>
          <w:rFonts w:cs="Arial"/>
        </w:rPr>
        <w:t>:</w:t>
      </w:r>
    </w:p>
    <w:p w14:paraId="0112AB28" w14:textId="65A444E9" w:rsidR="0026020A" w:rsidRPr="00823CD6" w:rsidRDefault="0026020A" w:rsidP="00D25370">
      <w:pPr>
        <w:pStyle w:val="alphabeticallist"/>
        <w:keepNext/>
        <w:keepLines/>
        <w:spacing w:after="60"/>
        <w:rPr>
          <w:rFonts w:cs="Arial"/>
        </w:rPr>
      </w:pPr>
      <w:r w:rsidRPr="00823CD6">
        <w:rPr>
          <w:rFonts w:cs="Arial"/>
        </w:rPr>
        <w:t>In case of manufacture of variants of the same wire size, the lot acceptance tests shall be performed on the most complex variants and thus al</w:t>
      </w:r>
      <w:r w:rsidR="00F132BA" w:rsidRPr="00823CD6">
        <w:rPr>
          <w:rFonts w:cs="Arial"/>
        </w:rPr>
        <w:t>l variants will be qualified.</w:t>
      </w:r>
      <w:r w:rsidR="00F132BA" w:rsidRPr="00823CD6">
        <w:rPr>
          <w:rFonts w:cs="Arial"/>
        </w:rPr>
        <w:tab/>
      </w:r>
    </w:p>
    <w:p w14:paraId="443CD92D" w14:textId="5080FAE3" w:rsidR="0026020A" w:rsidRPr="00823CD6" w:rsidRDefault="0026020A" w:rsidP="00D25370">
      <w:pPr>
        <w:pStyle w:val="alphabeticallist"/>
        <w:keepLines/>
        <w:rPr>
          <w:rFonts w:cs="Arial"/>
        </w:rPr>
      </w:pPr>
      <w:r w:rsidRPr="00823CD6">
        <w:rPr>
          <w:rFonts w:cs="Arial"/>
        </w:rPr>
        <w:t>In case of manufacture of variants of different wire sizes, the lot acceptance tests sh</w:t>
      </w:r>
      <w:r w:rsidR="00927D29" w:rsidRPr="00823CD6">
        <w:rPr>
          <w:rFonts w:cs="Arial"/>
        </w:rPr>
        <w:t>all be performed on each size.</w:t>
      </w:r>
      <w:r w:rsidR="00927D29" w:rsidRPr="00823CD6">
        <w:rPr>
          <w:rFonts w:cs="Arial"/>
        </w:rPr>
        <w:tab/>
      </w:r>
    </w:p>
    <w:p w14:paraId="41CE765B" w14:textId="77777777" w:rsidR="0026020A" w:rsidRPr="00823CD6" w:rsidRDefault="0026020A" w:rsidP="00D25370">
      <w:pPr>
        <w:keepLines/>
        <w:spacing w:before="240"/>
        <w:rPr>
          <w:rFonts w:cs="Arial"/>
        </w:rPr>
      </w:pPr>
      <w:r w:rsidRPr="00823CD6">
        <w:rPr>
          <w:rFonts w:cs="Arial"/>
        </w:rPr>
        <w:t>A qualified lot may be divided for delivery purposes.</w:t>
      </w:r>
    </w:p>
    <w:p w14:paraId="294B636B" w14:textId="0BBFFE2D" w:rsidR="0026020A" w:rsidRPr="00823CD6" w:rsidRDefault="0026020A" w:rsidP="00D25370">
      <w:pPr>
        <w:pStyle w:val="Heading3"/>
        <w:keepLines/>
        <w:rPr>
          <w:rFonts w:cs="Arial"/>
        </w:rPr>
      </w:pPr>
      <w:r w:rsidRPr="00823CD6">
        <w:rPr>
          <w:rFonts w:cs="Arial"/>
        </w:rPr>
        <w:tab/>
      </w:r>
      <w:bookmarkStart w:id="53" w:name="_Ref471377694"/>
      <w:bookmarkStart w:id="54" w:name="_Toc189052146"/>
      <w:r w:rsidR="00F132BA" w:rsidRPr="00823CD6">
        <w:rPr>
          <w:rFonts w:cs="Arial"/>
        </w:rPr>
        <w:t>Lot Acceptance Level 3 Testing (LA3)</w:t>
      </w:r>
      <w:bookmarkEnd w:id="53"/>
      <w:bookmarkEnd w:id="54"/>
    </w:p>
    <w:p w14:paraId="2F9996DF" w14:textId="77777777" w:rsidR="0026020A" w:rsidRPr="00823CD6" w:rsidRDefault="0026020A" w:rsidP="00D25370">
      <w:pPr>
        <w:keepLines/>
        <w:rPr>
          <w:rFonts w:cs="Arial"/>
        </w:rPr>
      </w:pPr>
      <w:r w:rsidRPr="00823CD6">
        <w:rPr>
          <w:rFonts w:cs="Arial"/>
        </w:rPr>
        <w:t>No tests or inspections are required for this level.</w:t>
      </w:r>
    </w:p>
    <w:p w14:paraId="01C00C8B" w14:textId="2C94A940" w:rsidR="0026020A" w:rsidRPr="00823CD6" w:rsidRDefault="0026020A" w:rsidP="00D25370">
      <w:pPr>
        <w:pStyle w:val="Heading3"/>
        <w:keepLines/>
        <w:rPr>
          <w:rFonts w:cs="Arial"/>
        </w:rPr>
      </w:pPr>
      <w:r w:rsidRPr="00823CD6">
        <w:rPr>
          <w:rFonts w:cs="Arial"/>
        </w:rPr>
        <w:tab/>
      </w:r>
      <w:bookmarkStart w:id="55" w:name="_Ref471377256"/>
      <w:bookmarkStart w:id="56" w:name="_Ref471377702"/>
      <w:bookmarkStart w:id="57" w:name="_Toc189052147"/>
      <w:r w:rsidRPr="00823CD6">
        <w:rPr>
          <w:rFonts w:cs="Arial"/>
        </w:rPr>
        <w:t>Lot Acceptance Level 2 Testing (LA2)</w:t>
      </w:r>
      <w:bookmarkEnd w:id="55"/>
      <w:bookmarkEnd w:id="56"/>
      <w:bookmarkEnd w:id="57"/>
    </w:p>
    <w:p w14:paraId="0A9455B7" w14:textId="0DEA7AD1" w:rsidR="0026020A" w:rsidRPr="00823CD6" w:rsidRDefault="0026020A" w:rsidP="00D25370">
      <w:pPr>
        <w:keepLines/>
        <w:spacing w:after="120"/>
        <w:rPr>
          <w:rFonts w:cs="Arial"/>
        </w:rPr>
      </w:pPr>
      <w:r w:rsidRPr="00823CD6">
        <w:rPr>
          <w:rFonts w:cs="Arial"/>
        </w:rPr>
        <w:t>Lot acceptance level 2 testing shall comprise tests on an electrical and environmental subgroup. The following shall apply</w:t>
      </w:r>
      <w:r w:rsidR="00B0730D" w:rsidRPr="00823CD6">
        <w:rPr>
          <w:rFonts w:cs="Arial"/>
        </w:rPr>
        <w:t>:</w:t>
      </w:r>
    </w:p>
    <w:p w14:paraId="2B7972F3" w14:textId="04B3DE3E" w:rsidR="0026020A" w:rsidRPr="00823CD6" w:rsidRDefault="0026020A" w:rsidP="00D25370">
      <w:pPr>
        <w:pStyle w:val="alphabeticallist"/>
        <w:keepLines/>
        <w:rPr>
          <w:rFonts w:cs="Arial"/>
        </w:rPr>
      </w:pPr>
      <w:r w:rsidRPr="00823CD6">
        <w:rPr>
          <w:rFonts w:cs="Arial"/>
        </w:rPr>
        <w:t xml:space="preserve">The tests in this subgroup </w:t>
      </w:r>
      <w:proofErr w:type="gramStart"/>
      <w:r w:rsidRPr="00823CD6">
        <w:rPr>
          <w:rFonts w:cs="Arial"/>
        </w:rPr>
        <w:t>are considered to be</w:t>
      </w:r>
      <w:proofErr w:type="gramEnd"/>
      <w:r w:rsidRPr="00823CD6">
        <w:rPr>
          <w:rFonts w:cs="Arial"/>
        </w:rPr>
        <w:t xml:space="preserve"> destructive and therefore </w:t>
      </w:r>
      <w:r w:rsidRPr="00B859EC">
        <w:rPr>
          <w:rFonts w:cs="Arial"/>
          <w:highlight w:val="cyan"/>
        </w:rPr>
        <w:t>components so</w:t>
      </w:r>
      <w:r w:rsidRPr="00823CD6">
        <w:rPr>
          <w:rFonts w:cs="Arial"/>
        </w:rPr>
        <w:t xml:space="preserve"> tested shall not form part of the delivery lot.</w:t>
      </w:r>
    </w:p>
    <w:p w14:paraId="253D4A74" w14:textId="5D569961" w:rsidR="0026020A" w:rsidRPr="00823CD6" w:rsidRDefault="0026020A" w:rsidP="00D25370">
      <w:pPr>
        <w:pStyle w:val="Heading3"/>
        <w:keepLines/>
        <w:rPr>
          <w:rFonts w:cs="Arial"/>
        </w:rPr>
      </w:pPr>
      <w:r w:rsidRPr="00823CD6">
        <w:rPr>
          <w:rFonts w:cs="Arial"/>
        </w:rPr>
        <w:tab/>
      </w:r>
      <w:bookmarkStart w:id="58" w:name="_Ref471377708"/>
      <w:bookmarkStart w:id="59" w:name="_Toc189052148"/>
      <w:r w:rsidRPr="00823CD6">
        <w:rPr>
          <w:rFonts w:cs="Arial"/>
        </w:rPr>
        <w:t>Lot Acceptance Level 1 Testing (LA1)</w:t>
      </w:r>
      <w:bookmarkEnd w:id="58"/>
      <w:bookmarkEnd w:id="59"/>
    </w:p>
    <w:p w14:paraId="2027AC1B" w14:textId="6E4960ED" w:rsidR="0026020A" w:rsidRPr="00823CD6" w:rsidRDefault="0026020A" w:rsidP="00D25370">
      <w:pPr>
        <w:keepLines/>
        <w:rPr>
          <w:rFonts w:cs="Arial"/>
        </w:rPr>
      </w:pPr>
      <w:r w:rsidRPr="00823CD6">
        <w:rPr>
          <w:rFonts w:cs="Arial"/>
        </w:rPr>
        <w:t>Lot</w:t>
      </w:r>
      <w:r w:rsidR="00DB21D3" w:rsidRPr="00823CD6">
        <w:rPr>
          <w:rFonts w:cs="Arial"/>
        </w:rPr>
        <w:t xml:space="preserve"> </w:t>
      </w:r>
      <w:r w:rsidRPr="00823CD6">
        <w:rPr>
          <w:rFonts w:cs="Arial"/>
        </w:rPr>
        <w:t>acceptance level</w:t>
      </w:r>
      <w:r w:rsidR="00DB21D3" w:rsidRPr="00823CD6">
        <w:rPr>
          <w:rFonts w:cs="Arial"/>
        </w:rPr>
        <w:t xml:space="preserve"> </w:t>
      </w:r>
      <w:r w:rsidRPr="00823CD6">
        <w:rPr>
          <w:rFonts w:cs="Arial"/>
        </w:rPr>
        <w:t>1 testing</w:t>
      </w:r>
      <w:r w:rsidR="00DB21D3" w:rsidRPr="00823CD6">
        <w:rPr>
          <w:rFonts w:cs="Arial"/>
        </w:rPr>
        <w:t xml:space="preserve"> </w:t>
      </w:r>
      <w:r w:rsidRPr="00823CD6">
        <w:rPr>
          <w:rFonts w:cs="Arial"/>
        </w:rPr>
        <w:t>shall comprise the</w:t>
      </w:r>
      <w:r w:rsidR="00DB21D3" w:rsidRPr="00823CD6">
        <w:rPr>
          <w:rFonts w:cs="Arial"/>
        </w:rPr>
        <w:t xml:space="preserve"> </w:t>
      </w:r>
      <w:r w:rsidRPr="00823CD6">
        <w:rPr>
          <w:rFonts w:cs="Arial"/>
        </w:rPr>
        <w:t>tests for</w:t>
      </w:r>
      <w:r w:rsidR="00DB21D3" w:rsidRPr="00823CD6">
        <w:rPr>
          <w:rFonts w:cs="Arial"/>
        </w:rPr>
        <w:t xml:space="preserve"> </w:t>
      </w:r>
      <w:r w:rsidRPr="00823CD6">
        <w:rPr>
          <w:rFonts w:cs="Arial"/>
        </w:rPr>
        <w:t>LA2</w:t>
      </w:r>
      <w:r w:rsidR="00DB21D3" w:rsidRPr="00823CD6">
        <w:rPr>
          <w:rFonts w:cs="Arial"/>
        </w:rPr>
        <w:t xml:space="preserve"> </w:t>
      </w:r>
      <w:r w:rsidRPr="00823CD6">
        <w:rPr>
          <w:rFonts w:cs="Arial"/>
        </w:rPr>
        <w:t xml:space="preserve">(electrical and environmental subgroup) plus tests on an endurance subgroup. For the electrical and environmental subgroup, the requirements and conditions for LA2 (see Para. </w:t>
      </w:r>
      <w:r w:rsidR="001368EF" w:rsidRPr="00823CD6">
        <w:rPr>
          <w:rFonts w:cs="Arial"/>
        </w:rPr>
        <w:fldChar w:fldCharType="begin"/>
      </w:r>
      <w:r w:rsidR="001368EF" w:rsidRPr="00823CD6">
        <w:rPr>
          <w:rFonts w:cs="Arial"/>
        </w:rPr>
        <w:instrText xml:space="preserve"> REF _Ref471377256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6A12F1">
        <w:rPr>
          <w:rFonts w:cs="Arial"/>
        </w:rPr>
        <w:t>8.2.4</w:t>
      </w:r>
      <w:r w:rsidR="001368EF" w:rsidRPr="00823CD6">
        <w:rPr>
          <w:rFonts w:cs="Arial"/>
        </w:rPr>
        <w:fldChar w:fldCharType="end"/>
      </w:r>
      <w:r w:rsidRPr="00823CD6">
        <w:rPr>
          <w:rFonts w:cs="Arial"/>
        </w:rPr>
        <w:t>)</w:t>
      </w:r>
      <w:r w:rsidR="00DB21D3" w:rsidRPr="00823CD6">
        <w:rPr>
          <w:rFonts w:cs="Arial"/>
        </w:rPr>
        <w:t xml:space="preserve"> </w:t>
      </w:r>
      <w:r w:rsidRPr="00823CD6">
        <w:rPr>
          <w:rFonts w:cs="Arial"/>
        </w:rPr>
        <w:t>shall apply.</w:t>
      </w:r>
    </w:p>
    <w:p w14:paraId="4BE25796" w14:textId="45966698" w:rsidR="0026020A" w:rsidRPr="00823CD6" w:rsidRDefault="0026020A" w:rsidP="00D25370">
      <w:pPr>
        <w:keepLines/>
        <w:spacing w:after="120"/>
        <w:rPr>
          <w:rFonts w:cs="Arial"/>
        </w:rPr>
      </w:pPr>
      <w:r w:rsidRPr="00823CD6">
        <w:rPr>
          <w:rFonts w:cs="Arial"/>
        </w:rPr>
        <w:t>For the endurance subgroup, t</w:t>
      </w:r>
      <w:r w:rsidR="00C25668" w:rsidRPr="00823CD6">
        <w:rPr>
          <w:rFonts w:cs="Arial"/>
        </w:rPr>
        <w:t>he following shall apply:</w:t>
      </w:r>
    </w:p>
    <w:p w14:paraId="4BBA742C" w14:textId="1CDCF30D" w:rsidR="0026020A" w:rsidRPr="00823CD6" w:rsidRDefault="0026020A" w:rsidP="00D25370">
      <w:pPr>
        <w:pStyle w:val="alphabeticallist"/>
        <w:keepLines/>
        <w:rPr>
          <w:rFonts w:cs="Arial"/>
        </w:rPr>
      </w:pPr>
      <w:r w:rsidRPr="00823CD6">
        <w:rPr>
          <w:rFonts w:cs="Arial"/>
        </w:rPr>
        <w:t xml:space="preserve">The tests in this subgroup </w:t>
      </w:r>
      <w:proofErr w:type="gramStart"/>
      <w:r w:rsidRPr="00823CD6">
        <w:rPr>
          <w:rFonts w:cs="Arial"/>
        </w:rPr>
        <w:t>are considered to be</w:t>
      </w:r>
      <w:proofErr w:type="gramEnd"/>
      <w:r w:rsidRPr="00823CD6">
        <w:rPr>
          <w:rFonts w:cs="Arial"/>
        </w:rPr>
        <w:t xml:space="preserve"> destructive and therefore </w:t>
      </w:r>
      <w:r w:rsidRPr="005824B3">
        <w:rPr>
          <w:rFonts w:cs="Arial"/>
          <w:highlight w:val="cyan"/>
        </w:rPr>
        <w:t>components so</w:t>
      </w:r>
      <w:r w:rsidRPr="00823CD6">
        <w:rPr>
          <w:rFonts w:cs="Arial"/>
        </w:rPr>
        <w:t xml:space="preserve"> tested shall not form part of the delivery lot.</w:t>
      </w:r>
    </w:p>
    <w:p w14:paraId="7FAC330F" w14:textId="1C91D43C" w:rsidR="0026020A" w:rsidRPr="00823CD6" w:rsidRDefault="0029458E" w:rsidP="00D25370">
      <w:pPr>
        <w:pStyle w:val="Heading2"/>
        <w:keepLines/>
      </w:pPr>
      <w:r w:rsidRPr="00823CD6">
        <w:tab/>
      </w:r>
      <w:bookmarkStart w:id="60" w:name="_Ref471377266"/>
      <w:bookmarkStart w:id="61" w:name="_Toc189052149"/>
      <w:r w:rsidRPr="00823CD6">
        <w:t>FAILURE CRITERIA</w:t>
      </w:r>
      <w:bookmarkEnd w:id="60"/>
      <w:bookmarkEnd w:id="61"/>
    </w:p>
    <w:p w14:paraId="1F0A503F" w14:textId="77777777" w:rsidR="0026020A" w:rsidRPr="00823CD6" w:rsidRDefault="0026020A" w:rsidP="00D25370">
      <w:pPr>
        <w:keepLines/>
        <w:rPr>
          <w:rFonts w:cs="Arial"/>
        </w:rPr>
      </w:pPr>
      <w:r w:rsidRPr="00823CD6">
        <w:rPr>
          <w:rFonts w:cs="Arial"/>
        </w:rPr>
        <w:t>The following criteria shall apply to qualification testing and to lot acceptance testing.</w:t>
      </w:r>
    </w:p>
    <w:p w14:paraId="69922F57" w14:textId="421D691D" w:rsidR="0026020A" w:rsidRPr="00823CD6" w:rsidRDefault="0026020A" w:rsidP="00D25370">
      <w:pPr>
        <w:pStyle w:val="Heading3"/>
        <w:keepLines/>
        <w:rPr>
          <w:rFonts w:cs="Arial"/>
        </w:rPr>
      </w:pPr>
      <w:r w:rsidRPr="00823CD6">
        <w:rPr>
          <w:rFonts w:cs="Arial"/>
        </w:rPr>
        <w:tab/>
      </w:r>
      <w:bookmarkStart w:id="62" w:name="_Toc189052150"/>
      <w:r w:rsidRPr="00823CD6">
        <w:rPr>
          <w:rFonts w:cs="Arial"/>
        </w:rPr>
        <w:t>Environmental and Mechanical Test Failures</w:t>
      </w:r>
      <w:bookmarkEnd w:id="62"/>
    </w:p>
    <w:p w14:paraId="30407C17" w14:textId="77777777" w:rsidR="0026020A" w:rsidRPr="00823CD6" w:rsidRDefault="0026020A" w:rsidP="00D25370">
      <w:pPr>
        <w:keepLines/>
        <w:spacing w:after="120"/>
        <w:rPr>
          <w:rFonts w:cs="Arial"/>
        </w:rPr>
      </w:pPr>
      <w:r w:rsidRPr="00823CD6">
        <w:rPr>
          <w:rFonts w:cs="Arial"/>
        </w:rPr>
        <w:t>The following shall be counted as component failures:</w:t>
      </w:r>
    </w:p>
    <w:p w14:paraId="5D166C1A" w14:textId="50DF9D2D" w:rsidR="0026020A" w:rsidRPr="00823CD6" w:rsidRDefault="0026020A" w:rsidP="00D25370">
      <w:pPr>
        <w:pStyle w:val="BulletList"/>
        <w:keepLines/>
        <w:rPr>
          <w:rFonts w:cs="Arial"/>
        </w:rPr>
      </w:pPr>
      <w:r w:rsidRPr="00823CD6">
        <w:rPr>
          <w:rFonts w:cs="Arial"/>
        </w:rPr>
        <w:t>Components which fail during tests for which the pass/fail criteria are inherent in</w:t>
      </w:r>
      <w:r w:rsidR="00DB21D3" w:rsidRPr="00823CD6">
        <w:rPr>
          <w:rFonts w:cs="Arial"/>
        </w:rPr>
        <w:t xml:space="preserve"> </w:t>
      </w:r>
      <w:r w:rsidRPr="00823CD6">
        <w:rPr>
          <w:rFonts w:cs="Arial"/>
        </w:rPr>
        <w:t>the test method, e.g. solderability, resistance to solvents, etc.</w:t>
      </w:r>
    </w:p>
    <w:p w14:paraId="27EEADE3" w14:textId="63DEA51F" w:rsidR="0026020A" w:rsidRPr="00823CD6" w:rsidRDefault="0026020A" w:rsidP="00D25370">
      <w:pPr>
        <w:pStyle w:val="Heading3"/>
        <w:keepLines/>
        <w:rPr>
          <w:rFonts w:cs="Arial"/>
        </w:rPr>
      </w:pPr>
      <w:r w:rsidRPr="00823CD6">
        <w:rPr>
          <w:rFonts w:cs="Arial"/>
        </w:rPr>
        <w:tab/>
      </w:r>
      <w:bookmarkStart w:id="63" w:name="_Toc189052151"/>
      <w:r w:rsidRPr="00823CD6">
        <w:rPr>
          <w:rFonts w:cs="Arial"/>
        </w:rPr>
        <w:t>Electrical Failures</w:t>
      </w:r>
      <w:bookmarkEnd w:id="63"/>
    </w:p>
    <w:p w14:paraId="1140B362" w14:textId="139EE999" w:rsidR="0026020A" w:rsidRPr="00823CD6" w:rsidRDefault="0026020A" w:rsidP="00D25370">
      <w:pPr>
        <w:keepLines/>
        <w:spacing w:after="120"/>
        <w:rPr>
          <w:rFonts w:cs="Arial"/>
        </w:rPr>
      </w:pPr>
      <w:r w:rsidRPr="00823CD6">
        <w:rPr>
          <w:rFonts w:cs="Arial"/>
        </w:rPr>
        <w:t>The following shall be counted as component failures</w:t>
      </w:r>
      <w:r w:rsidR="00B0730D" w:rsidRPr="00823CD6">
        <w:rPr>
          <w:rFonts w:cs="Arial"/>
        </w:rPr>
        <w:t>:</w:t>
      </w:r>
    </w:p>
    <w:p w14:paraId="64F28D0B" w14:textId="33AD5A7D" w:rsidR="0026020A" w:rsidRPr="00823CD6" w:rsidRDefault="0026020A" w:rsidP="00D25370">
      <w:pPr>
        <w:pStyle w:val="alphabeticallist"/>
        <w:keepLines/>
        <w:rPr>
          <w:rFonts w:cs="Arial"/>
        </w:rPr>
      </w:pPr>
      <w:r w:rsidRPr="00823CD6">
        <w:rPr>
          <w:rFonts w:cs="Arial"/>
        </w:rPr>
        <w:t>Components which, when subjected to electrical measurements, in accordance with Table 2 of the Detail Specification, fail one or more of the applicable limits.</w:t>
      </w:r>
    </w:p>
    <w:p w14:paraId="20CB9946" w14:textId="7B71D750" w:rsidR="0026020A" w:rsidRPr="00823CD6" w:rsidRDefault="0026020A" w:rsidP="00D25370">
      <w:pPr>
        <w:pStyle w:val="Heading3"/>
        <w:keepLines/>
        <w:rPr>
          <w:rFonts w:cs="Arial"/>
        </w:rPr>
      </w:pPr>
      <w:r w:rsidRPr="00823CD6">
        <w:rPr>
          <w:rFonts w:cs="Arial"/>
        </w:rPr>
        <w:lastRenderedPageBreak/>
        <w:tab/>
      </w:r>
      <w:bookmarkStart w:id="64" w:name="_Toc189052152"/>
      <w:r w:rsidRPr="00823CD6">
        <w:rPr>
          <w:rFonts w:cs="Arial"/>
        </w:rPr>
        <w:t>Other Failures</w:t>
      </w:r>
      <w:bookmarkEnd w:id="64"/>
    </w:p>
    <w:p w14:paraId="1E29BD50" w14:textId="6887C4C0" w:rsidR="0026020A" w:rsidRPr="00823CD6" w:rsidRDefault="0026020A" w:rsidP="00D25370">
      <w:pPr>
        <w:keepNext/>
        <w:keepLines/>
        <w:spacing w:after="120"/>
        <w:rPr>
          <w:rFonts w:cs="Arial"/>
        </w:rPr>
      </w:pPr>
      <w:r w:rsidRPr="00823CD6">
        <w:rPr>
          <w:rFonts w:cs="Arial"/>
        </w:rPr>
        <w:t>The</w:t>
      </w:r>
      <w:r w:rsidR="00DB21D3" w:rsidRPr="00823CD6">
        <w:rPr>
          <w:rFonts w:cs="Arial"/>
        </w:rPr>
        <w:t xml:space="preserve"> </w:t>
      </w:r>
      <w:r w:rsidRPr="00823CD6">
        <w:rPr>
          <w:rFonts w:cs="Arial"/>
        </w:rPr>
        <w:t>following additional failures may</w:t>
      </w:r>
      <w:r w:rsidR="00DB21D3" w:rsidRPr="00823CD6">
        <w:rPr>
          <w:rFonts w:cs="Arial"/>
        </w:rPr>
        <w:t xml:space="preserve"> </w:t>
      </w:r>
      <w:r w:rsidRPr="00823CD6">
        <w:rPr>
          <w:rFonts w:cs="Arial"/>
        </w:rPr>
        <w:t>also occur</w:t>
      </w:r>
      <w:r w:rsidR="00DB21D3" w:rsidRPr="00823CD6">
        <w:rPr>
          <w:rFonts w:cs="Arial"/>
        </w:rPr>
        <w:t xml:space="preserve"> </w:t>
      </w:r>
      <w:r w:rsidRPr="00823CD6">
        <w:rPr>
          <w:rFonts w:cs="Arial"/>
        </w:rPr>
        <w:t>during qualification testing or</w:t>
      </w:r>
      <w:r w:rsidR="00DB21D3" w:rsidRPr="00823CD6">
        <w:rPr>
          <w:rFonts w:cs="Arial"/>
        </w:rPr>
        <w:t xml:space="preserve"> </w:t>
      </w:r>
      <w:r w:rsidRPr="00823CD6">
        <w:rPr>
          <w:rFonts w:cs="Arial"/>
        </w:rPr>
        <w:t>lot</w:t>
      </w:r>
      <w:r w:rsidR="00DB21D3" w:rsidRPr="00823CD6">
        <w:rPr>
          <w:rFonts w:cs="Arial"/>
        </w:rPr>
        <w:t xml:space="preserve"> </w:t>
      </w:r>
      <w:r w:rsidRPr="00823CD6">
        <w:rPr>
          <w:rFonts w:cs="Arial"/>
        </w:rPr>
        <w:t>acceptance testing</w:t>
      </w:r>
      <w:r w:rsidR="00B0730D" w:rsidRPr="00823CD6">
        <w:rPr>
          <w:rFonts w:cs="Arial"/>
        </w:rPr>
        <w:t>:</w:t>
      </w:r>
    </w:p>
    <w:p w14:paraId="21D23A6D" w14:textId="104E8C6F" w:rsidR="0026020A" w:rsidRPr="00823CD6" w:rsidRDefault="0026020A" w:rsidP="00D25370">
      <w:pPr>
        <w:pStyle w:val="alphabeticallist"/>
        <w:keepNext/>
        <w:keepLines/>
        <w:spacing w:after="60"/>
        <w:rPr>
          <w:rFonts w:cs="Arial"/>
        </w:rPr>
      </w:pPr>
      <w:r w:rsidRPr="00823CD6">
        <w:rPr>
          <w:rFonts w:cs="Arial"/>
        </w:rPr>
        <w:t xml:space="preserve">Components failing to comply with the requirements of </w:t>
      </w:r>
      <w:r w:rsidR="0029458E" w:rsidRPr="00823CD6">
        <w:rPr>
          <w:rFonts w:cs="Arial"/>
        </w:rPr>
        <w:t>ESCC</w:t>
      </w:r>
      <w:r w:rsidRPr="00823CD6">
        <w:rPr>
          <w:rFonts w:cs="Arial"/>
        </w:rPr>
        <w:t xml:space="preserve"> Basic Specification No.</w:t>
      </w:r>
      <w:r w:rsidR="00660BB6" w:rsidRPr="00823CD6">
        <w:rPr>
          <w:rFonts w:cs="Arial"/>
        </w:rPr>
        <w:t> </w:t>
      </w:r>
      <w:hyperlink r:id="rId49" w:history="1">
        <w:r w:rsidR="006E2FAA" w:rsidRPr="00823CD6">
          <w:rPr>
            <w:rStyle w:val="Hyperlink"/>
            <w:rFonts w:cs="Arial"/>
          </w:rPr>
          <w:t>20500</w:t>
        </w:r>
      </w:hyperlink>
      <w:r w:rsidRPr="00823CD6">
        <w:rPr>
          <w:rFonts w:cs="Arial"/>
        </w:rPr>
        <w:t>.</w:t>
      </w:r>
    </w:p>
    <w:p w14:paraId="4D40B4A9" w14:textId="228BEB80" w:rsidR="0026020A" w:rsidRPr="00823CD6" w:rsidRDefault="0026020A" w:rsidP="00D25370">
      <w:pPr>
        <w:pStyle w:val="alphabeticallist"/>
        <w:keepLines/>
        <w:rPr>
          <w:rFonts w:cs="Arial"/>
        </w:rPr>
      </w:pPr>
      <w:r w:rsidRPr="00823CD6">
        <w:rPr>
          <w:rFonts w:cs="Arial"/>
        </w:rPr>
        <w:t>Lost components.</w:t>
      </w:r>
    </w:p>
    <w:p w14:paraId="5AC982AD" w14:textId="0FFBE53F" w:rsidR="0026020A" w:rsidRPr="00823CD6" w:rsidRDefault="0029458E" w:rsidP="00D25370">
      <w:pPr>
        <w:pStyle w:val="Heading2"/>
        <w:keepLines/>
      </w:pPr>
      <w:r w:rsidRPr="00823CD6">
        <w:tab/>
      </w:r>
      <w:bookmarkStart w:id="65" w:name="_Ref471377429"/>
      <w:bookmarkStart w:id="66" w:name="_Ref471377442"/>
      <w:bookmarkStart w:id="67" w:name="_Toc189052153"/>
      <w:r w:rsidRPr="00823CD6">
        <w:t>FAILED COMPONENTS</w:t>
      </w:r>
      <w:bookmarkEnd w:id="65"/>
      <w:bookmarkEnd w:id="66"/>
      <w:bookmarkEnd w:id="67"/>
    </w:p>
    <w:p w14:paraId="45A6E80A" w14:textId="0E9335FC" w:rsidR="0026020A" w:rsidRPr="00823CD6" w:rsidRDefault="0026020A" w:rsidP="00D25370">
      <w:pPr>
        <w:keepLines/>
        <w:rPr>
          <w:rFonts w:cs="Arial"/>
        </w:rPr>
      </w:pPr>
      <w:r w:rsidRPr="00823CD6">
        <w:rPr>
          <w:rFonts w:cs="Arial"/>
        </w:rPr>
        <w:t xml:space="preserve">A component shall be considered as failed if it exhibits one or more of the failure modes detailed in Para. </w:t>
      </w:r>
      <w:r w:rsidR="001368EF" w:rsidRPr="00823CD6">
        <w:rPr>
          <w:rFonts w:cs="Arial"/>
        </w:rPr>
        <w:fldChar w:fldCharType="begin"/>
      </w:r>
      <w:r w:rsidR="001368EF" w:rsidRPr="00823CD6">
        <w:rPr>
          <w:rFonts w:cs="Arial"/>
        </w:rPr>
        <w:instrText xml:space="preserve"> REF _Ref471377266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6A12F1">
        <w:rPr>
          <w:rFonts w:cs="Arial"/>
        </w:rPr>
        <w:t>8.3</w:t>
      </w:r>
      <w:r w:rsidR="001368EF" w:rsidRPr="00823CD6">
        <w:rPr>
          <w:rFonts w:cs="Arial"/>
        </w:rPr>
        <w:fldChar w:fldCharType="end"/>
      </w:r>
      <w:r w:rsidR="00DB21D3" w:rsidRPr="00823CD6">
        <w:rPr>
          <w:rFonts w:cs="Arial"/>
        </w:rPr>
        <w:t xml:space="preserve"> </w:t>
      </w:r>
      <w:r w:rsidRPr="00823CD6">
        <w:rPr>
          <w:rFonts w:cs="Arial"/>
        </w:rPr>
        <w:t>of</w:t>
      </w:r>
      <w:r w:rsidR="00DB21D3" w:rsidRPr="00823CD6">
        <w:rPr>
          <w:rFonts w:cs="Arial"/>
        </w:rPr>
        <w:t xml:space="preserve"> </w:t>
      </w:r>
      <w:r w:rsidRPr="00823CD6">
        <w:rPr>
          <w:rFonts w:cs="Arial"/>
        </w:rPr>
        <w:t>this</w:t>
      </w:r>
      <w:r w:rsidR="00DB21D3" w:rsidRPr="00823CD6">
        <w:rPr>
          <w:rFonts w:cs="Arial"/>
        </w:rPr>
        <w:t xml:space="preserve"> </w:t>
      </w:r>
      <w:r w:rsidRPr="00823CD6">
        <w:rPr>
          <w:rFonts w:cs="Arial"/>
        </w:rPr>
        <w:t>specification. The allowable number of</w:t>
      </w:r>
      <w:r w:rsidR="00DB21D3" w:rsidRPr="00823CD6">
        <w:rPr>
          <w:rFonts w:cs="Arial"/>
        </w:rPr>
        <w:t xml:space="preserve"> </w:t>
      </w:r>
      <w:r w:rsidRPr="00823CD6">
        <w:rPr>
          <w:rFonts w:cs="Arial"/>
        </w:rPr>
        <w:t>failed components per subgroup, the aggregate failure constraints and the permitted distribution of such failures are shown at the foot of Charts IV and V of this specification.</w:t>
      </w:r>
    </w:p>
    <w:p w14:paraId="1218EE0C" w14:textId="6EDC01CB" w:rsidR="0026020A" w:rsidRPr="00823CD6" w:rsidRDefault="0026020A" w:rsidP="00D25370">
      <w:pPr>
        <w:keepLines/>
        <w:rPr>
          <w:rFonts w:cs="Arial"/>
        </w:rPr>
      </w:pPr>
      <w:r w:rsidRPr="00823CD6">
        <w:rPr>
          <w:rFonts w:cs="Arial"/>
        </w:rPr>
        <w:t xml:space="preserve">When requested by the </w:t>
      </w:r>
      <w:r w:rsidR="00B0730D" w:rsidRPr="00823CD6">
        <w:rPr>
          <w:rFonts w:cs="Arial"/>
        </w:rPr>
        <w:t>ESCC Executive</w:t>
      </w:r>
      <w:r w:rsidRPr="00823CD6">
        <w:rPr>
          <w:rFonts w:cs="Arial"/>
        </w:rPr>
        <w:t xml:space="preserve"> or the </w:t>
      </w:r>
      <w:proofErr w:type="spellStart"/>
      <w:r w:rsidRPr="00823CD6">
        <w:rPr>
          <w:rFonts w:cs="Arial"/>
        </w:rPr>
        <w:t>Orderer</w:t>
      </w:r>
      <w:proofErr w:type="spellEnd"/>
      <w:r w:rsidRPr="00823CD6">
        <w:rPr>
          <w:rFonts w:cs="Arial"/>
        </w:rPr>
        <w:t>, failure analysis of failed components shall be performed by the Manufacturer and the results provided.</w:t>
      </w:r>
    </w:p>
    <w:p w14:paraId="0320A4DE" w14:textId="2357A5AB" w:rsidR="0026020A" w:rsidRPr="00823CD6" w:rsidRDefault="0026020A" w:rsidP="00D25370">
      <w:pPr>
        <w:keepLines/>
        <w:rPr>
          <w:rFonts w:cs="Arial"/>
        </w:rPr>
      </w:pPr>
      <w:r w:rsidRPr="00823CD6">
        <w:rPr>
          <w:rFonts w:cs="Arial"/>
        </w:rPr>
        <w:t>Failed</w:t>
      </w:r>
      <w:r w:rsidR="00DB21D3" w:rsidRPr="00823CD6">
        <w:rPr>
          <w:rFonts w:cs="Arial"/>
        </w:rPr>
        <w:t xml:space="preserve"> </w:t>
      </w:r>
      <w:r w:rsidRPr="00823CD6">
        <w:rPr>
          <w:rFonts w:cs="Arial"/>
        </w:rPr>
        <w:t>components</w:t>
      </w:r>
      <w:r w:rsidR="00DB21D3" w:rsidRPr="00823CD6">
        <w:rPr>
          <w:rFonts w:cs="Arial"/>
        </w:rPr>
        <w:t xml:space="preserve"> </w:t>
      </w:r>
      <w:r w:rsidRPr="00823CD6">
        <w:rPr>
          <w:rFonts w:cs="Arial"/>
        </w:rPr>
        <w:t>from</w:t>
      </w:r>
      <w:r w:rsidR="00DB21D3" w:rsidRPr="00823CD6">
        <w:rPr>
          <w:rFonts w:cs="Arial"/>
        </w:rPr>
        <w:t xml:space="preserve"> </w:t>
      </w:r>
      <w:r w:rsidRPr="00823CD6">
        <w:rPr>
          <w:rFonts w:cs="Arial"/>
        </w:rPr>
        <w:t>successful</w:t>
      </w:r>
      <w:r w:rsidR="00DB21D3" w:rsidRPr="00823CD6">
        <w:rPr>
          <w:rFonts w:cs="Arial"/>
        </w:rPr>
        <w:t xml:space="preserve"> </w:t>
      </w:r>
      <w:r w:rsidRPr="00823CD6">
        <w:rPr>
          <w:rFonts w:cs="Arial"/>
        </w:rPr>
        <w:t>lots</w:t>
      </w:r>
      <w:r w:rsidR="00DB21D3" w:rsidRPr="00823CD6">
        <w:rPr>
          <w:rFonts w:cs="Arial"/>
        </w:rPr>
        <w:t xml:space="preserve"> </w:t>
      </w:r>
      <w:r w:rsidRPr="00823CD6">
        <w:rPr>
          <w:rFonts w:cs="Arial"/>
        </w:rPr>
        <w:t>shall</w:t>
      </w:r>
      <w:r w:rsidR="00DB21D3" w:rsidRPr="00823CD6">
        <w:rPr>
          <w:rFonts w:cs="Arial"/>
        </w:rPr>
        <w:t xml:space="preserve"> </w:t>
      </w:r>
      <w:r w:rsidRPr="00823CD6">
        <w:rPr>
          <w:rFonts w:cs="Arial"/>
        </w:rPr>
        <w:t>be</w:t>
      </w:r>
      <w:r w:rsidR="00DB21D3" w:rsidRPr="00823CD6">
        <w:rPr>
          <w:rFonts w:cs="Arial"/>
        </w:rPr>
        <w:t xml:space="preserve"> </w:t>
      </w:r>
      <w:r w:rsidRPr="00823CD6">
        <w:rPr>
          <w:rFonts w:cs="Arial"/>
        </w:rPr>
        <w:t>marked</w:t>
      </w:r>
      <w:r w:rsidR="00DB21D3" w:rsidRPr="00823CD6">
        <w:rPr>
          <w:rFonts w:cs="Arial"/>
        </w:rPr>
        <w:t xml:space="preserve"> </w:t>
      </w:r>
      <w:r w:rsidRPr="00823CD6">
        <w:rPr>
          <w:rFonts w:cs="Arial"/>
        </w:rPr>
        <w:t>as</w:t>
      </w:r>
      <w:r w:rsidR="00DB21D3" w:rsidRPr="00823CD6">
        <w:rPr>
          <w:rFonts w:cs="Arial"/>
        </w:rPr>
        <w:t xml:space="preserve"> </w:t>
      </w:r>
      <w:r w:rsidR="00C25668" w:rsidRPr="00823CD6">
        <w:rPr>
          <w:rFonts w:cs="Arial"/>
        </w:rPr>
        <w:t>such</w:t>
      </w:r>
      <w:r w:rsidR="00DB21D3" w:rsidRPr="00823CD6">
        <w:rPr>
          <w:rFonts w:cs="Arial"/>
        </w:rPr>
        <w:t xml:space="preserve"> </w:t>
      </w:r>
      <w:r w:rsidR="00C25668" w:rsidRPr="00823CD6">
        <w:rPr>
          <w:rFonts w:cs="Arial"/>
        </w:rPr>
        <w:t>and</w:t>
      </w:r>
      <w:r w:rsidR="00DB21D3" w:rsidRPr="00823CD6">
        <w:rPr>
          <w:rFonts w:cs="Arial"/>
        </w:rPr>
        <w:t xml:space="preserve"> </w:t>
      </w:r>
      <w:r w:rsidR="00C25668" w:rsidRPr="00823CD6">
        <w:rPr>
          <w:rFonts w:cs="Arial"/>
        </w:rPr>
        <w:t>be</w:t>
      </w:r>
      <w:r w:rsidR="00DB21D3" w:rsidRPr="00823CD6">
        <w:rPr>
          <w:rFonts w:cs="Arial"/>
        </w:rPr>
        <w:t xml:space="preserve"> </w:t>
      </w:r>
      <w:r w:rsidR="00C25668" w:rsidRPr="00823CD6">
        <w:rPr>
          <w:rFonts w:cs="Arial"/>
        </w:rPr>
        <w:t>stored</w:t>
      </w:r>
      <w:r w:rsidR="00DB21D3" w:rsidRPr="00823CD6">
        <w:rPr>
          <w:rFonts w:cs="Arial"/>
        </w:rPr>
        <w:t xml:space="preserve"> </w:t>
      </w:r>
      <w:r w:rsidR="00C25668" w:rsidRPr="00823CD6">
        <w:rPr>
          <w:rFonts w:cs="Arial"/>
        </w:rPr>
        <w:t>at</w:t>
      </w:r>
      <w:r w:rsidR="00DB21D3" w:rsidRPr="00823CD6">
        <w:rPr>
          <w:rFonts w:cs="Arial"/>
        </w:rPr>
        <w:t xml:space="preserve"> </w:t>
      </w:r>
      <w:r w:rsidR="00C25668" w:rsidRPr="00823CD6">
        <w:rPr>
          <w:rFonts w:cs="Arial"/>
        </w:rPr>
        <w:t xml:space="preserve">the </w:t>
      </w:r>
      <w:r w:rsidRPr="00823CD6">
        <w:rPr>
          <w:rFonts w:cs="Arial"/>
        </w:rPr>
        <w:t>Manufacturer's plant for 24 months.</w:t>
      </w:r>
    </w:p>
    <w:p w14:paraId="442B5CCC" w14:textId="0CA8DBD3" w:rsidR="0026020A" w:rsidRPr="00823CD6" w:rsidRDefault="0029458E" w:rsidP="00D25370">
      <w:pPr>
        <w:pStyle w:val="Heading2"/>
        <w:keepLines/>
      </w:pPr>
      <w:r w:rsidRPr="00823CD6">
        <w:tab/>
      </w:r>
      <w:bookmarkStart w:id="68" w:name="_Toc189052154"/>
      <w:r w:rsidRPr="00823CD6">
        <w:t>LOT FAILURE</w:t>
      </w:r>
      <w:bookmarkEnd w:id="68"/>
    </w:p>
    <w:p w14:paraId="4E93D5C6" w14:textId="77777777" w:rsidR="0026020A" w:rsidRPr="00823CD6" w:rsidRDefault="0026020A" w:rsidP="00D25370">
      <w:pPr>
        <w:keepLines/>
        <w:rPr>
          <w:rFonts w:cs="Arial"/>
        </w:rPr>
      </w:pPr>
      <w:r w:rsidRPr="00823CD6">
        <w:rPr>
          <w:rFonts w:cs="Arial"/>
        </w:rPr>
        <w:t>A lot shall be considered as failed if the allowable number of failures according to Chart IV or V of this specification, as relevant, has been exceeded.</w:t>
      </w:r>
    </w:p>
    <w:p w14:paraId="0DAA82D7" w14:textId="24E22E6E" w:rsidR="0026020A" w:rsidRPr="00823CD6" w:rsidRDefault="00C25668" w:rsidP="00D25370">
      <w:pPr>
        <w:keepLines/>
        <w:rPr>
          <w:rFonts w:cs="Arial"/>
        </w:rPr>
      </w:pPr>
      <w:r w:rsidRPr="00823CD6">
        <w:rPr>
          <w:rFonts w:cs="Arial"/>
        </w:rPr>
        <w:t xml:space="preserve">In the case of </w:t>
      </w:r>
      <w:r w:rsidR="0026020A" w:rsidRPr="00823CD6">
        <w:rPr>
          <w:rFonts w:cs="Arial"/>
        </w:rPr>
        <w:t>lot</w:t>
      </w:r>
      <w:r w:rsidR="00DB21D3" w:rsidRPr="00823CD6">
        <w:rPr>
          <w:rFonts w:cs="Arial"/>
        </w:rPr>
        <w:t xml:space="preserve"> </w:t>
      </w:r>
      <w:r w:rsidR="0026020A" w:rsidRPr="00823CD6">
        <w:rPr>
          <w:rFonts w:cs="Arial"/>
        </w:rPr>
        <w:t>failure, the</w:t>
      </w:r>
      <w:r w:rsidR="00DB21D3" w:rsidRPr="00823CD6">
        <w:rPr>
          <w:rFonts w:cs="Arial"/>
        </w:rPr>
        <w:t xml:space="preserve"> </w:t>
      </w:r>
      <w:r w:rsidR="0026020A" w:rsidRPr="00823CD6">
        <w:rPr>
          <w:rFonts w:cs="Arial"/>
        </w:rPr>
        <w:t>Manufacturer shall act</w:t>
      </w:r>
      <w:r w:rsidR="00DB21D3" w:rsidRPr="00823CD6">
        <w:rPr>
          <w:rFonts w:cs="Arial"/>
        </w:rPr>
        <w:t xml:space="preserve"> </w:t>
      </w:r>
      <w:r w:rsidRPr="00823CD6">
        <w:rPr>
          <w:rFonts w:cs="Arial"/>
        </w:rPr>
        <w:t xml:space="preserve">in accordance with Para. </w:t>
      </w:r>
      <w:r w:rsidR="001368EF" w:rsidRPr="00823CD6">
        <w:rPr>
          <w:rFonts w:cs="Arial"/>
        </w:rPr>
        <w:fldChar w:fldCharType="begin"/>
      </w:r>
      <w:r w:rsidR="001368EF" w:rsidRPr="00823CD6">
        <w:rPr>
          <w:rFonts w:cs="Arial"/>
        </w:rPr>
        <w:instrText xml:space="preserve"> REF _Ref471377277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6A12F1">
        <w:rPr>
          <w:rFonts w:cs="Arial"/>
        </w:rPr>
        <w:t>4.3.1</w:t>
      </w:r>
      <w:r w:rsidR="001368EF" w:rsidRPr="00823CD6">
        <w:rPr>
          <w:rFonts w:cs="Arial"/>
        </w:rPr>
        <w:fldChar w:fldCharType="end"/>
      </w:r>
      <w:r w:rsidR="00DB21D3" w:rsidRPr="00823CD6">
        <w:rPr>
          <w:rFonts w:cs="Arial"/>
        </w:rPr>
        <w:t xml:space="preserve"> </w:t>
      </w:r>
      <w:r w:rsidR="0026020A" w:rsidRPr="00823CD6">
        <w:rPr>
          <w:rFonts w:cs="Arial"/>
        </w:rPr>
        <w:t>of</w:t>
      </w:r>
      <w:r w:rsidR="00DB21D3" w:rsidRPr="00823CD6">
        <w:rPr>
          <w:rFonts w:cs="Arial"/>
        </w:rPr>
        <w:t xml:space="preserve"> </w:t>
      </w:r>
      <w:r w:rsidR="0026020A" w:rsidRPr="00823CD6">
        <w:rPr>
          <w:rFonts w:cs="Arial"/>
        </w:rPr>
        <w:t>this specification.</w:t>
      </w:r>
    </w:p>
    <w:p w14:paraId="4291FB62" w14:textId="3C6C34E3" w:rsidR="0026020A" w:rsidRPr="00823CD6" w:rsidRDefault="0029458E" w:rsidP="00D25370">
      <w:pPr>
        <w:pStyle w:val="Heading2"/>
        <w:keepLines/>
      </w:pPr>
      <w:r w:rsidRPr="00823CD6">
        <w:tab/>
      </w:r>
      <w:bookmarkStart w:id="69" w:name="_Toc189052155"/>
      <w:r w:rsidRPr="00823CD6">
        <w:t>DOCUMENTATION</w:t>
      </w:r>
      <w:bookmarkEnd w:id="69"/>
    </w:p>
    <w:p w14:paraId="5B9DCA7F" w14:textId="11E0F5F3" w:rsidR="0026020A" w:rsidRPr="00823CD6" w:rsidRDefault="0026020A" w:rsidP="00D25370">
      <w:pPr>
        <w:keepLines/>
        <w:rPr>
          <w:rFonts w:cs="Arial"/>
        </w:rPr>
      </w:pPr>
      <w:r w:rsidRPr="00823CD6">
        <w:rPr>
          <w:rFonts w:cs="Arial"/>
        </w:rPr>
        <w:t xml:space="preserve">For qualification testing, the qualification test data shall be documented in accordance with the requirements of Para. </w:t>
      </w:r>
      <w:r w:rsidR="001368EF" w:rsidRPr="00823CD6">
        <w:rPr>
          <w:rFonts w:cs="Arial"/>
        </w:rPr>
        <w:fldChar w:fldCharType="begin"/>
      </w:r>
      <w:r w:rsidR="001368EF" w:rsidRPr="00823CD6">
        <w:rPr>
          <w:rFonts w:cs="Arial"/>
        </w:rPr>
        <w:instrText xml:space="preserve"> REF _Ref471377295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6A12F1">
        <w:rPr>
          <w:rFonts w:cs="Arial"/>
        </w:rPr>
        <w:t>10.8</w:t>
      </w:r>
      <w:r w:rsidR="001368EF" w:rsidRPr="00823CD6">
        <w:rPr>
          <w:rFonts w:cs="Arial"/>
        </w:rPr>
        <w:fldChar w:fldCharType="end"/>
      </w:r>
      <w:r w:rsidRPr="00823CD6">
        <w:rPr>
          <w:rFonts w:cs="Arial"/>
        </w:rPr>
        <w:t xml:space="preserve"> of this specification.</w:t>
      </w:r>
    </w:p>
    <w:p w14:paraId="552F941C" w14:textId="33659A88" w:rsidR="00C25668" w:rsidRPr="00823CD6" w:rsidRDefault="00C25668" w:rsidP="00D25370">
      <w:pPr>
        <w:keepLines/>
        <w:rPr>
          <w:rFonts w:cs="Arial"/>
        </w:rPr>
      </w:pPr>
      <w:r w:rsidRPr="00823CD6">
        <w:rPr>
          <w:rFonts w:cs="Arial"/>
        </w:rPr>
        <w:t xml:space="preserve">In the case of </w:t>
      </w:r>
      <w:r w:rsidR="0026020A" w:rsidRPr="00823CD6">
        <w:rPr>
          <w:rFonts w:cs="Arial"/>
        </w:rPr>
        <w:t>lot acceptance testing, the data shall be</w:t>
      </w:r>
      <w:r w:rsidR="00DB21D3" w:rsidRPr="00823CD6">
        <w:rPr>
          <w:rFonts w:cs="Arial"/>
        </w:rPr>
        <w:t xml:space="preserve"> </w:t>
      </w:r>
      <w:r w:rsidR="0026020A" w:rsidRPr="00823CD6">
        <w:rPr>
          <w:rFonts w:cs="Arial"/>
        </w:rPr>
        <w:t xml:space="preserve">documented in accordance with the requirements of Para. </w:t>
      </w:r>
      <w:r w:rsidR="001368EF" w:rsidRPr="00823CD6">
        <w:rPr>
          <w:rFonts w:cs="Arial"/>
        </w:rPr>
        <w:fldChar w:fldCharType="begin"/>
      </w:r>
      <w:r w:rsidR="001368EF" w:rsidRPr="00823CD6">
        <w:rPr>
          <w:rFonts w:cs="Arial"/>
        </w:rPr>
        <w:instrText xml:space="preserve"> REF _Ref471377301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6A12F1">
        <w:rPr>
          <w:rFonts w:cs="Arial"/>
        </w:rPr>
        <w:t>10.9</w:t>
      </w:r>
      <w:r w:rsidR="001368EF" w:rsidRPr="00823CD6">
        <w:rPr>
          <w:rFonts w:cs="Arial"/>
        </w:rPr>
        <w:fldChar w:fldCharType="end"/>
      </w:r>
      <w:r w:rsidR="0026020A" w:rsidRPr="00823CD6">
        <w:rPr>
          <w:rFonts w:cs="Arial"/>
        </w:rPr>
        <w:t xml:space="preserve"> of this specification.</w:t>
      </w:r>
    </w:p>
    <w:p w14:paraId="4B79D14D" w14:textId="77777777" w:rsidR="00C25668" w:rsidRPr="00823CD6" w:rsidRDefault="00C25668" w:rsidP="00D25370">
      <w:pPr>
        <w:keepLines/>
        <w:spacing w:after="0" w:line="240" w:lineRule="auto"/>
        <w:ind w:left="0" w:right="0"/>
        <w:jc w:val="left"/>
        <w:rPr>
          <w:rFonts w:cs="Arial"/>
        </w:rPr>
      </w:pPr>
      <w:r w:rsidRPr="00823CD6">
        <w:rPr>
          <w:rFonts w:cs="Arial"/>
        </w:rPr>
        <w:br w:type="page"/>
      </w:r>
    </w:p>
    <w:p w14:paraId="0A3D6C46" w14:textId="018C975C" w:rsidR="0026020A" w:rsidRPr="00823CD6" w:rsidRDefault="00E44DB4" w:rsidP="00D25370">
      <w:pPr>
        <w:pStyle w:val="FigureTitle"/>
        <w:rPr>
          <w:rFonts w:cs="Arial"/>
        </w:rPr>
      </w:pPr>
      <w:r w:rsidRPr="00823CD6">
        <w:rPr>
          <w:rFonts w:cs="Arial"/>
        </w:rPr>
        <w:lastRenderedPageBreak/>
        <w:t>CHART II -</w:t>
      </w:r>
      <w:r w:rsidR="00C25668" w:rsidRPr="00823CD6">
        <w:rPr>
          <w:rFonts w:cs="Arial"/>
        </w:rPr>
        <w:t xml:space="preserve"> Final </w:t>
      </w:r>
      <w:r w:rsidR="0026020A" w:rsidRPr="00823CD6">
        <w:rPr>
          <w:rFonts w:cs="Arial"/>
        </w:rPr>
        <w:t>PRODUCTION TESTS</w:t>
      </w:r>
    </w:p>
    <w:p w14:paraId="3100EFDA" w14:textId="421E132D" w:rsidR="00C25668" w:rsidRPr="00823CD6" w:rsidRDefault="00441E25" w:rsidP="00D25370">
      <w:pPr>
        <w:pStyle w:val="Bodyjustified"/>
        <w:keepLines/>
        <w:spacing w:after="720"/>
        <w:ind w:left="1985"/>
        <w:jc w:val="left"/>
        <w:rPr>
          <w:rFonts w:cs="Arial"/>
        </w:rPr>
      </w:pPr>
      <w:r w:rsidRPr="00823CD6">
        <w:rPr>
          <w:rFonts w:cs="Arial"/>
          <w:noProof/>
          <w:lang w:eastAsia="en-GB"/>
        </w:rPr>
        <mc:AlternateContent>
          <mc:Choice Requires="wpg">
            <w:drawing>
              <wp:inline distT="0" distB="0" distL="0" distR="0" wp14:anchorId="5C1AA333" wp14:editId="74CF57B4">
                <wp:extent cx="4780544" cy="5425759"/>
                <wp:effectExtent l="0" t="0" r="20320" b="22860"/>
                <wp:docPr id="35" name="Group 3"/>
                <wp:cNvGraphicFramePr/>
                <a:graphic xmlns:a="http://schemas.openxmlformats.org/drawingml/2006/main">
                  <a:graphicData uri="http://schemas.microsoft.com/office/word/2010/wordprocessingGroup">
                    <wpg:wgp>
                      <wpg:cNvGrpSpPr/>
                      <wpg:grpSpPr>
                        <a:xfrm>
                          <a:off x="0" y="0"/>
                          <a:ext cx="4780544" cy="5425759"/>
                          <a:chOff x="0" y="-43892"/>
                          <a:chExt cx="4780544" cy="5425759"/>
                        </a:xfrm>
                      </wpg:grpSpPr>
                      <wps:wsp>
                        <wps:cNvPr id="36" name="Rectangle 36"/>
                        <wps:cNvSpPr/>
                        <wps:spPr>
                          <a:xfrm>
                            <a:off x="1" y="521631"/>
                            <a:ext cx="957340" cy="266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FA3F62" w14:textId="70E82C3D" w:rsidR="0045296F" w:rsidRDefault="0045296F" w:rsidP="00441E25">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_Ref483817759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9.1</w:t>
                              </w:r>
                              <w:r>
                                <w:rPr>
                                  <w:rFonts w:ascii="Arial" w:hAnsi="Arial" w:cs="Arial"/>
                                  <w:color w:val="000000" w:themeColor="text1"/>
                                  <w:kern w:val="24"/>
                                  <w:sz w:val="20"/>
                                  <w:szCs w:val="20"/>
                                </w:rPr>
                                <w:fldChar w:fldCharType="end"/>
                              </w:r>
                            </w:p>
                          </w:txbxContent>
                        </wps:txbx>
                        <wps:bodyPr lIns="50400" rIns="50400" rtlCol="0" anchor="ctr"/>
                      </wps:wsp>
                      <wps:wsp>
                        <wps:cNvPr id="37" name="Rectangle 37"/>
                        <wps:cNvSpPr/>
                        <wps:spPr>
                          <a:xfrm>
                            <a:off x="5" y="951275"/>
                            <a:ext cx="957340" cy="266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2AED78E" w14:textId="764AD1AB" w:rsidR="0045296F" w:rsidRDefault="0045296F" w:rsidP="00441E25">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_Ref483817767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9.2</w:t>
                              </w:r>
                              <w:r>
                                <w:rPr>
                                  <w:rFonts w:ascii="Arial" w:hAnsi="Arial" w:cs="Arial"/>
                                  <w:color w:val="000000" w:themeColor="text1"/>
                                  <w:kern w:val="24"/>
                                  <w:sz w:val="20"/>
                                  <w:szCs w:val="20"/>
                                </w:rPr>
                                <w:fldChar w:fldCharType="end"/>
                              </w:r>
                            </w:p>
                          </w:txbxContent>
                        </wps:txbx>
                        <wps:bodyPr lIns="50400" rIns="50400" rtlCol="0" anchor="ctr"/>
                      </wps:wsp>
                      <wps:wsp>
                        <wps:cNvPr id="38" name="Rectangle 38"/>
                        <wps:cNvSpPr/>
                        <wps:spPr>
                          <a:xfrm>
                            <a:off x="5" y="1728729"/>
                            <a:ext cx="957340" cy="266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C014619" w14:textId="3C2E93D5" w:rsidR="0045296F" w:rsidRDefault="0045296F" w:rsidP="00441E25">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_Ref483817784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9.4</w:t>
                              </w:r>
                              <w:r>
                                <w:rPr>
                                  <w:rFonts w:ascii="Arial" w:hAnsi="Arial" w:cs="Arial"/>
                                  <w:color w:val="000000" w:themeColor="text1"/>
                                  <w:kern w:val="24"/>
                                  <w:sz w:val="20"/>
                                  <w:szCs w:val="20"/>
                                </w:rPr>
                                <w:fldChar w:fldCharType="end"/>
                              </w:r>
                            </w:p>
                          </w:txbxContent>
                        </wps:txbx>
                        <wps:bodyPr lIns="50400" rIns="50400" rtlCol="0" anchor="ctr"/>
                      </wps:wsp>
                      <wps:wsp>
                        <wps:cNvPr id="39" name="Rectangle 39"/>
                        <wps:cNvSpPr/>
                        <wps:spPr>
                          <a:xfrm>
                            <a:off x="4" y="2124853"/>
                            <a:ext cx="957340" cy="266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D558E5E" w14:textId="4E739215" w:rsidR="0045296F" w:rsidRDefault="0045296F" w:rsidP="00441E25">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_Ref483817794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9.5</w:t>
                              </w:r>
                              <w:r>
                                <w:rPr>
                                  <w:rFonts w:ascii="Arial" w:hAnsi="Arial" w:cs="Arial"/>
                                  <w:color w:val="000000" w:themeColor="text1"/>
                                  <w:kern w:val="24"/>
                                  <w:sz w:val="20"/>
                                  <w:szCs w:val="20"/>
                                </w:rPr>
                                <w:fldChar w:fldCharType="end"/>
                              </w:r>
                            </w:p>
                          </w:txbxContent>
                        </wps:txbx>
                        <wps:bodyPr lIns="50400" rIns="50400" rtlCol="0" anchor="ctr"/>
                      </wps:wsp>
                      <wps:wsp>
                        <wps:cNvPr id="40" name="Rectangle 40"/>
                        <wps:cNvSpPr/>
                        <wps:spPr>
                          <a:xfrm>
                            <a:off x="1" y="2548424"/>
                            <a:ext cx="957340" cy="266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344FCF4" w14:textId="5699F01E" w:rsidR="0045296F" w:rsidRDefault="0045296F" w:rsidP="00441E25">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_Ref483817803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9.6</w:t>
                              </w:r>
                              <w:r>
                                <w:rPr>
                                  <w:rFonts w:ascii="Arial" w:hAnsi="Arial" w:cs="Arial"/>
                                  <w:color w:val="000000" w:themeColor="text1"/>
                                  <w:kern w:val="24"/>
                                  <w:sz w:val="20"/>
                                  <w:szCs w:val="20"/>
                                </w:rPr>
                                <w:fldChar w:fldCharType="end"/>
                              </w:r>
                            </w:p>
                          </w:txbxContent>
                        </wps:txbx>
                        <wps:bodyPr lIns="50400" rIns="50400" rtlCol="0" anchor="ctr"/>
                      </wps:wsp>
                      <wps:wsp>
                        <wps:cNvPr id="41" name="Rectangle 41"/>
                        <wps:cNvSpPr/>
                        <wps:spPr>
                          <a:xfrm>
                            <a:off x="782727" y="-43892"/>
                            <a:ext cx="3124800" cy="3960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3D76757" w14:textId="77777777" w:rsidR="0045296F" w:rsidRDefault="0045296F" w:rsidP="00441E25">
                              <w:pPr>
                                <w:pStyle w:val="NormalWeb"/>
                                <w:spacing w:before="0" w:beforeAutospacing="0" w:after="0" w:afterAutospacing="0"/>
                                <w:jc w:val="center"/>
                                <w:rPr>
                                  <w:rFonts w:ascii="Arial" w:hAnsi="Arial" w:cs="Arial"/>
                                  <w:color w:val="000000" w:themeColor="text1"/>
                                  <w:kern w:val="24"/>
                                  <w:sz w:val="20"/>
                                  <w:szCs w:val="20"/>
                                </w:rPr>
                              </w:pPr>
                              <w:r>
                                <w:rPr>
                                  <w:rFonts w:ascii="Arial" w:hAnsi="Arial" w:cs="Arial"/>
                                  <w:color w:val="000000" w:themeColor="text1"/>
                                  <w:kern w:val="24"/>
                                  <w:sz w:val="20"/>
                                  <w:szCs w:val="20"/>
                                </w:rPr>
                                <w:t>Production and Controls in accordance with</w:t>
                              </w:r>
                            </w:p>
                            <w:p w14:paraId="503655B5" w14:textId="39A44EF8" w:rsidR="0045296F" w:rsidRDefault="0045296F" w:rsidP="00441E25">
                              <w:pPr>
                                <w:pStyle w:val="NormalWeb"/>
                                <w:spacing w:before="0" w:beforeAutospacing="0" w:after="0" w:afterAutospacing="0"/>
                                <w:jc w:val="center"/>
                              </w:pPr>
                              <w:r>
                                <w:rPr>
                                  <w:rFonts w:ascii="Arial" w:hAnsi="Arial" w:cs="Arial"/>
                                  <w:color w:val="000000" w:themeColor="text1"/>
                                  <w:kern w:val="24"/>
                                  <w:sz w:val="20"/>
                                  <w:szCs w:val="20"/>
                                </w:rPr>
                                <w:t xml:space="preserve">Section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_Ref489257907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w:t>
                              </w:r>
                              <w:r>
                                <w:rPr>
                                  <w:rFonts w:ascii="Arial" w:hAnsi="Arial" w:cs="Arial"/>
                                  <w:color w:val="000000" w:themeColor="text1"/>
                                  <w:kern w:val="24"/>
                                  <w:sz w:val="20"/>
                                  <w:szCs w:val="20"/>
                                </w:rPr>
                                <w:fldChar w:fldCharType="end"/>
                              </w:r>
                              <w:r>
                                <w:rPr>
                                  <w:rFonts w:ascii="Arial" w:hAnsi="Arial" w:cs="Arial"/>
                                  <w:color w:val="000000" w:themeColor="text1"/>
                                  <w:kern w:val="24"/>
                                  <w:sz w:val="20"/>
                                  <w:szCs w:val="20"/>
                                </w:rPr>
                                <w:t xml:space="preserve"> of this Specification</w:t>
                              </w:r>
                            </w:p>
                          </w:txbxContent>
                        </wps:txbx>
                        <wps:bodyPr lIns="50400" rIns="50400" rtlCol="0" anchor="ctr"/>
                      </wps:wsp>
                      <wps:wsp>
                        <wps:cNvPr id="42" name="Rectangle 42"/>
                        <wps:cNvSpPr/>
                        <wps:spPr>
                          <a:xfrm>
                            <a:off x="1502817" y="5016486"/>
                            <a:ext cx="1684800" cy="365381"/>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D472980" w14:textId="0EBC92B5" w:rsidR="0045296F" w:rsidRDefault="0045296F" w:rsidP="00441E25">
                              <w:pPr>
                                <w:pStyle w:val="NormalWeb"/>
                                <w:spacing w:before="0" w:beforeAutospacing="0" w:after="0" w:afterAutospacing="0"/>
                                <w:jc w:val="center"/>
                              </w:pPr>
                              <w:r>
                                <w:rPr>
                                  <w:rFonts w:ascii="Arial" w:hAnsi="Arial" w:cs="Arial"/>
                                  <w:color w:val="000000" w:themeColor="text1"/>
                                  <w:kern w:val="24"/>
                                  <w:sz w:val="20"/>
                                  <w:szCs w:val="20"/>
                                </w:rPr>
                                <w:t xml:space="preserve">TO CHART IV OR V </w:t>
                              </w:r>
                            </w:p>
                          </w:txbxContent>
                        </wps:txbx>
                        <wps:bodyPr lIns="50400" rIns="50400" rtlCol="0" anchor="ctr"/>
                      </wps:wsp>
                      <wps:wsp>
                        <wps:cNvPr id="43" name="Straight Connector 43"/>
                        <wps:cNvCnPr>
                          <a:endCxn id="42" idx="0"/>
                        </wps:cNvCnPr>
                        <wps:spPr>
                          <a:xfrm flipH="1">
                            <a:off x="2345088" y="352075"/>
                            <a:ext cx="878" cy="4664113"/>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4" name="Rectangle 44"/>
                        <wps:cNvSpPr/>
                        <wps:spPr>
                          <a:xfrm>
                            <a:off x="957339" y="521630"/>
                            <a:ext cx="3823200" cy="266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92CD996" w14:textId="77777777" w:rsidR="0045296F" w:rsidRDefault="0045296F" w:rsidP="00441E25">
                              <w:pPr>
                                <w:pStyle w:val="NormalWeb"/>
                                <w:tabs>
                                  <w:tab w:val="left" w:pos="5648"/>
                                </w:tabs>
                                <w:spacing w:before="0" w:beforeAutospacing="0" w:after="0" w:afterAutospacing="0"/>
                              </w:pPr>
                              <w:r>
                                <w:rPr>
                                  <w:rFonts w:ascii="Arial" w:hAnsi="Arial" w:cs="Arial"/>
                                  <w:color w:val="000000" w:themeColor="text1"/>
                                  <w:kern w:val="24"/>
                                  <w:sz w:val="20"/>
                                  <w:szCs w:val="20"/>
                                </w:rPr>
                                <w:t>External Visual Inspection</w:t>
                              </w:r>
                              <w:r>
                                <w:rPr>
                                  <w:rFonts w:ascii="Arial" w:hAnsi="Arial" w:cs="Arial"/>
                                  <w:color w:val="000000" w:themeColor="text1"/>
                                  <w:kern w:val="24"/>
                                  <w:sz w:val="20"/>
                                  <w:szCs w:val="20"/>
                                </w:rPr>
                                <w:tab/>
                                <w:t xml:space="preserve"> </w:t>
                              </w:r>
                            </w:p>
                          </w:txbxContent>
                        </wps:txbx>
                        <wps:bodyPr lIns="50400" rIns="50400" rtlCol="0" anchor="ctr"/>
                      </wps:wsp>
                      <wps:wsp>
                        <wps:cNvPr id="45" name="Rectangle 45"/>
                        <wps:cNvSpPr/>
                        <wps:spPr>
                          <a:xfrm>
                            <a:off x="957344" y="951274"/>
                            <a:ext cx="3823200" cy="266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9CD3658" w14:textId="44188E25" w:rsidR="0045296F" w:rsidRDefault="0045296F" w:rsidP="00441E25">
                              <w:pPr>
                                <w:pStyle w:val="NormalWeb"/>
                                <w:tabs>
                                  <w:tab w:val="left" w:pos="5643"/>
                                </w:tabs>
                                <w:spacing w:before="0" w:beforeAutospacing="0" w:after="0" w:afterAutospacing="0"/>
                              </w:pPr>
                              <w:r>
                                <w:rPr>
                                  <w:rFonts w:ascii="Arial" w:hAnsi="Arial" w:cs="Arial"/>
                                  <w:color w:val="000000" w:themeColor="text1"/>
                                  <w:kern w:val="24"/>
                                  <w:sz w:val="20"/>
                                  <w:szCs w:val="20"/>
                                </w:rPr>
                                <w:t>Weight</w:t>
                              </w:r>
                              <w:r>
                                <w:rPr>
                                  <w:rFonts w:ascii="Arial" w:hAnsi="Arial" w:cs="Arial"/>
                                  <w:color w:val="000000" w:themeColor="text1"/>
                                  <w:kern w:val="24"/>
                                  <w:sz w:val="20"/>
                                  <w:szCs w:val="20"/>
                                </w:rPr>
                                <w:tab/>
                              </w:r>
                            </w:p>
                          </w:txbxContent>
                        </wps:txbx>
                        <wps:bodyPr lIns="50400" rIns="50400" rtlCol="0" anchor="ctr"/>
                      </wps:wsp>
                      <wpg:grpSp>
                        <wpg:cNvPr id="46" name="Group 46"/>
                        <wpg:cNvGrpSpPr/>
                        <wpg:grpSpPr>
                          <a:xfrm>
                            <a:off x="5" y="1330805"/>
                            <a:ext cx="4780539" cy="266401"/>
                            <a:chOff x="5" y="1315916"/>
                            <a:chExt cx="4780539" cy="212180"/>
                          </a:xfrm>
                        </wpg:grpSpPr>
                        <wps:wsp>
                          <wps:cNvPr id="47" name="Rectangle 47"/>
                          <wps:cNvSpPr/>
                          <wps:spPr>
                            <a:xfrm>
                              <a:off x="5" y="1315917"/>
                              <a:ext cx="957340" cy="212179"/>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78B2BB7" w14:textId="4993ED4A" w:rsidR="0045296F" w:rsidRDefault="0045296F" w:rsidP="00441E25">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_Ref483817776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9.3</w:t>
                                </w:r>
                                <w:r>
                                  <w:rPr>
                                    <w:rFonts w:ascii="Arial" w:hAnsi="Arial" w:cs="Arial"/>
                                    <w:color w:val="000000" w:themeColor="text1"/>
                                    <w:kern w:val="24"/>
                                    <w:sz w:val="20"/>
                                    <w:szCs w:val="20"/>
                                  </w:rPr>
                                  <w:fldChar w:fldCharType="end"/>
                                </w:r>
                              </w:p>
                            </w:txbxContent>
                          </wps:txbx>
                          <wps:bodyPr lIns="50400" rIns="50400" rtlCol="0" anchor="ctr"/>
                        </wps:wsp>
                        <wps:wsp>
                          <wps:cNvPr id="48" name="Rectangle 48"/>
                          <wps:cNvSpPr/>
                          <wps:spPr>
                            <a:xfrm>
                              <a:off x="957344" y="1315916"/>
                              <a:ext cx="3823200" cy="212179"/>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0256DC" w14:textId="77777777" w:rsidR="0045296F" w:rsidRDefault="0045296F" w:rsidP="00441E25">
                                <w:pPr>
                                  <w:pStyle w:val="NormalWeb"/>
                                  <w:tabs>
                                    <w:tab w:val="left" w:pos="5648"/>
                                  </w:tabs>
                                  <w:spacing w:before="0" w:beforeAutospacing="0" w:after="0" w:afterAutospacing="0"/>
                                </w:pPr>
                                <w:r>
                                  <w:rPr>
                                    <w:rFonts w:ascii="Arial" w:hAnsi="Arial" w:cs="Arial"/>
                                    <w:color w:val="000000" w:themeColor="text1"/>
                                    <w:kern w:val="24"/>
                                    <w:sz w:val="20"/>
                                    <w:szCs w:val="20"/>
                                  </w:rPr>
                                  <w:t>Dimensions</w:t>
                                </w:r>
                                <w:r>
                                  <w:rPr>
                                    <w:rFonts w:ascii="Arial" w:hAnsi="Arial" w:cs="Arial"/>
                                    <w:color w:val="000000" w:themeColor="text1"/>
                                    <w:kern w:val="24"/>
                                    <w:sz w:val="20"/>
                                    <w:szCs w:val="20"/>
                                  </w:rPr>
                                  <w:tab/>
                                </w:r>
                              </w:p>
                            </w:txbxContent>
                          </wps:txbx>
                          <wps:bodyPr lIns="50400" rIns="50400" rtlCol="0" anchor="ctr"/>
                        </wps:wsp>
                      </wpg:grpSp>
                      <wps:wsp>
                        <wps:cNvPr id="49" name="Rectangle 49"/>
                        <wps:cNvSpPr/>
                        <wps:spPr>
                          <a:xfrm>
                            <a:off x="957344" y="1728728"/>
                            <a:ext cx="3823200" cy="266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301811" w14:textId="77777777" w:rsidR="0045296F" w:rsidRDefault="0045296F" w:rsidP="00441E25">
                              <w:pPr>
                                <w:pStyle w:val="NormalWeb"/>
                                <w:tabs>
                                  <w:tab w:val="left" w:pos="5643"/>
                                </w:tabs>
                                <w:spacing w:before="0" w:beforeAutospacing="0" w:after="0" w:afterAutospacing="0"/>
                              </w:pPr>
                              <w:r>
                                <w:rPr>
                                  <w:rFonts w:ascii="Arial" w:hAnsi="Arial" w:cs="Arial"/>
                                  <w:color w:val="000000" w:themeColor="text1"/>
                                  <w:kern w:val="24"/>
                                  <w:sz w:val="20"/>
                                  <w:szCs w:val="20"/>
                                </w:rPr>
                                <w:t>Coating Tests</w:t>
                              </w:r>
                              <w:r>
                                <w:rPr>
                                  <w:rFonts w:ascii="Arial" w:hAnsi="Arial" w:cs="Arial"/>
                                  <w:color w:val="000000" w:themeColor="text1"/>
                                  <w:kern w:val="24"/>
                                  <w:sz w:val="20"/>
                                  <w:szCs w:val="20"/>
                                </w:rPr>
                                <w:tab/>
                                <w:t xml:space="preserve"> </w:t>
                              </w:r>
                            </w:p>
                          </w:txbxContent>
                        </wps:txbx>
                        <wps:bodyPr lIns="50400" rIns="50400" rtlCol="0" anchor="ctr"/>
                      </wps:wsp>
                      <wps:wsp>
                        <wps:cNvPr id="50" name="Rectangle 50"/>
                        <wps:cNvSpPr/>
                        <wps:spPr>
                          <a:xfrm>
                            <a:off x="957343" y="2124852"/>
                            <a:ext cx="3823200" cy="266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444FF2A" w14:textId="77777777" w:rsidR="0045296F" w:rsidRDefault="0045296F" w:rsidP="00441E25">
                              <w:pPr>
                                <w:pStyle w:val="NormalWeb"/>
                                <w:spacing w:before="0" w:beforeAutospacing="0" w:after="0" w:afterAutospacing="0"/>
                              </w:pPr>
                              <w:r>
                                <w:rPr>
                                  <w:rFonts w:ascii="Arial" w:hAnsi="Arial" w:cs="Arial"/>
                                  <w:color w:val="000000" w:themeColor="text1"/>
                                  <w:kern w:val="24"/>
                                  <w:sz w:val="20"/>
                                  <w:szCs w:val="20"/>
                                </w:rPr>
                                <w:t>Conductor Resistance</w:t>
                              </w:r>
                            </w:p>
                          </w:txbxContent>
                        </wps:txbx>
                        <wps:bodyPr lIns="50400" rIns="50400" rtlCol="0" anchor="ctr"/>
                      </wps:wsp>
                      <wps:wsp>
                        <wps:cNvPr id="51" name="Rectangle 51"/>
                        <wps:cNvSpPr/>
                        <wps:spPr>
                          <a:xfrm>
                            <a:off x="957340" y="2548423"/>
                            <a:ext cx="3823200" cy="266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545697F" w14:textId="77777777" w:rsidR="0045296F" w:rsidRDefault="0045296F" w:rsidP="00441E25">
                              <w:pPr>
                                <w:pStyle w:val="NormalWeb"/>
                                <w:tabs>
                                  <w:tab w:val="left" w:pos="5643"/>
                                </w:tabs>
                                <w:spacing w:before="0" w:beforeAutospacing="0" w:after="0" w:afterAutospacing="0"/>
                              </w:pPr>
                              <w:r>
                                <w:rPr>
                                  <w:rFonts w:ascii="Arial" w:hAnsi="Arial" w:cs="Arial"/>
                                  <w:color w:val="000000" w:themeColor="text1"/>
                                  <w:kern w:val="24"/>
                                  <w:sz w:val="20"/>
                                  <w:szCs w:val="20"/>
                                </w:rPr>
                                <w:t>Spark Test</w:t>
                              </w:r>
                              <w:r>
                                <w:rPr>
                                  <w:rFonts w:ascii="Arial" w:hAnsi="Arial" w:cs="Arial"/>
                                  <w:color w:val="000000" w:themeColor="text1"/>
                                  <w:kern w:val="24"/>
                                  <w:sz w:val="20"/>
                                  <w:szCs w:val="20"/>
                                </w:rPr>
                                <w:tab/>
                              </w:r>
                            </w:p>
                          </w:txbxContent>
                        </wps:txbx>
                        <wps:bodyPr lIns="50400" rIns="50400" rtlCol="0" anchor="ctr"/>
                      </wps:wsp>
                      <wpg:grpSp>
                        <wpg:cNvPr id="52" name="Group 52"/>
                        <wpg:cNvGrpSpPr/>
                        <wpg:grpSpPr>
                          <a:xfrm>
                            <a:off x="0" y="2942167"/>
                            <a:ext cx="4780539" cy="266400"/>
                            <a:chOff x="0" y="2878900"/>
                            <a:chExt cx="4780539" cy="203146"/>
                          </a:xfrm>
                        </wpg:grpSpPr>
                        <wps:wsp>
                          <wps:cNvPr id="53" name="Rectangle 53"/>
                          <wps:cNvSpPr/>
                          <wps:spPr>
                            <a:xfrm>
                              <a:off x="0" y="2878900"/>
                              <a:ext cx="957340" cy="203146"/>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3DA405" w14:textId="04B71828" w:rsidR="0045296F" w:rsidRDefault="0045296F" w:rsidP="00441E25">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_Ref483817813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9.7</w:t>
                                </w:r>
                                <w:r>
                                  <w:rPr>
                                    <w:rFonts w:ascii="Arial" w:hAnsi="Arial" w:cs="Arial"/>
                                    <w:color w:val="000000" w:themeColor="text1"/>
                                    <w:kern w:val="24"/>
                                    <w:sz w:val="20"/>
                                    <w:szCs w:val="20"/>
                                  </w:rPr>
                                  <w:fldChar w:fldCharType="end"/>
                                </w:r>
                              </w:p>
                            </w:txbxContent>
                          </wps:txbx>
                          <wps:bodyPr lIns="50400" rIns="50400" rtlCol="0" anchor="ctr"/>
                        </wps:wsp>
                        <wps:wsp>
                          <wps:cNvPr id="54" name="Rectangle 54"/>
                          <wps:cNvSpPr/>
                          <wps:spPr>
                            <a:xfrm>
                              <a:off x="957339" y="2878900"/>
                              <a:ext cx="3823200" cy="203146"/>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6726DA" w14:textId="77777777" w:rsidR="0045296F" w:rsidRDefault="0045296F" w:rsidP="00441E25">
                                <w:pPr>
                                  <w:pStyle w:val="NormalWeb"/>
                                  <w:tabs>
                                    <w:tab w:val="left" w:pos="5375"/>
                                  </w:tabs>
                                  <w:spacing w:before="0" w:beforeAutospacing="0" w:after="0" w:afterAutospacing="0"/>
                                </w:pPr>
                                <w:r>
                                  <w:rPr>
                                    <w:rFonts w:ascii="Arial" w:hAnsi="Arial" w:cs="Arial"/>
                                    <w:color w:val="000000" w:themeColor="text1"/>
                                    <w:kern w:val="24"/>
                                    <w:sz w:val="20"/>
                                    <w:szCs w:val="20"/>
                                  </w:rPr>
                                  <w:t>Voltage Test</w:t>
                                </w:r>
                                <w:r>
                                  <w:rPr>
                                    <w:rFonts w:ascii="Arial" w:hAnsi="Arial" w:cs="Arial"/>
                                    <w:color w:val="000000" w:themeColor="text1"/>
                                    <w:kern w:val="24"/>
                                    <w:sz w:val="20"/>
                                    <w:szCs w:val="20"/>
                                  </w:rPr>
                                  <w:tab/>
                                </w:r>
                              </w:p>
                            </w:txbxContent>
                          </wps:txbx>
                          <wps:bodyPr lIns="50400" rIns="50400" rtlCol="0" anchor="ctr"/>
                        </wps:wsp>
                      </wpg:grpSp>
                      <wpg:grpSp>
                        <wpg:cNvPr id="55" name="Group 55"/>
                        <wpg:cNvGrpSpPr/>
                        <wpg:grpSpPr>
                          <a:xfrm>
                            <a:off x="0" y="3347350"/>
                            <a:ext cx="4780539" cy="266400"/>
                            <a:chOff x="0" y="3314077"/>
                            <a:chExt cx="4780539" cy="233131"/>
                          </a:xfrm>
                        </wpg:grpSpPr>
                        <wps:wsp>
                          <wps:cNvPr id="57" name="Rectangle 57"/>
                          <wps:cNvSpPr/>
                          <wps:spPr>
                            <a:xfrm>
                              <a:off x="957339" y="3314077"/>
                              <a:ext cx="3823200" cy="233131"/>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EC7A6CB" w14:textId="77777777" w:rsidR="0045296F" w:rsidRDefault="0045296F" w:rsidP="00441E25">
                                <w:pPr>
                                  <w:pStyle w:val="NormalWeb"/>
                                  <w:tabs>
                                    <w:tab w:val="left" w:pos="5648"/>
                                  </w:tabs>
                                  <w:spacing w:before="0" w:beforeAutospacing="0" w:after="0" w:afterAutospacing="0"/>
                                </w:pPr>
                                <w:r>
                                  <w:rPr>
                                    <w:rFonts w:ascii="Arial" w:hAnsi="Arial" w:cs="Arial"/>
                                    <w:color w:val="000000" w:themeColor="text1"/>
                                    <w:kern w:val="24"/>
                                    <w:sz w:val="20"/>
                                    <w:szCs w:val="20"/>
                                  </w:rPr>
                                  <w:t>Insulation Resistance</w:t>
                                </w:r>
                                <w:r>
                                  <w:rPr>
                                    <w:rFonts w:ascii="Arial" w:hAnsi="Arial" w:cs="Arial"/>
                                    <w:color w:val="000000" w:themeColor="text1"/>
                                    <w:kern w:val="24"/>
                                    <w:sz w:val="20"/>
                                    <w:szCs w:val="20"/>
                                  </w:rPr>
                                  <w:tab/>
                                </w:r>
                              </w:p>
                            </w:txbxContent>
                          </wps:txbx>
                          <wps:bodyPr lIns="50400" rIns="50400" rtlCol="0" anchor="ctr"/>
                        </wps:wsp>
                        <wps:wsp>
                          <wps:cNvPr id="56" name="Rectangle 56"/>
                          <wps:cNvSpPr/>
                          <wps:spPr>
                            <a:xfrm>
                              <a:off x="0" y="3314077"/>
                              <a:ext cx="957340" cy="233131"/>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D3A3CB" w14:textId="6AADFE4A" w:rsidR="0045296F" w:rsidRDefault="0045296F" w:rsidP="00441E25">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_Ref483817833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9.8</w:t>
                                </w:r>
                                <w:r>
                                  <w:rPr>
                                    <w:rFonts w:ascii="Arial" w:hAnsi="Arial" w:cs="Arial"/>
                                    <w:color w:val="000000" w:themeColor="text1"/>
                                    <w:kern w:val="24"/>
                                    <w:sz w:val="20"/>
                                    <w:szCs w:val="20"/>
                                  </w:rPr>
                                  <w:fldChar w:fldCharType="end"/>
                                </w:r>
                              </w:p>
                            </w:txbxContent>
                          </wps:txbx>
                          <wps:bodyPr lIns="50400" rIns="50400" rtlCol="0" anchor="ctr"/>
                        </wps:wsp>
                      </wpg:grpSp>
                      <wpg:grpSp>
                        <wpg:cNvPr id="58" name="Group 58"/>
                        <wpg:cNvGrpSpPr/>
                        <wpg:grpSpPr>
                          <a:xfrm>
                            <a:off x="0" y="3729600"/>
                            <a:ext cx="4780539" cy="266401"/>
                            <a:chOff x="0" y="3682967"/>
                            <a:chExt cx="4780539" cy="219769"/>
                          </a:xfrm>
                        </wpg:grpSpPr>
                        <wps:wsp>
                          <wps:cNvPr id="60" name="Rectangle 60"/>
                          <wps:cNvSpPr/>
                          <wps:spPr>
                            <a:xfrm>
                              <a:off x="957339" y="3682967"/>
                              <a:ext cx="3823200" cy="219768"/>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FB58CC1" w14:textId="77777777" w:rsidR="0045296F" w:rsidRDefault="0045296F" w:rsidP="00441E25">
                                <w:pPr>
                                  <w:pStyle w:val="NormalWeb"/>
                                  <w:tabs>
                                    <w:tab w:val="left" w:pos="5648"/>
                                  </w:tabs>
                                  <w:spacing w:before="0" w:beforeAutospacing="0" w:after="0" w:afterAutospacing="0"/>
                                </w:pPr>
                                <w:r>
                                  <w:rPr>
                                    <w:rFonts w:ascii="Arial" w:hAnsi="Arial" w:cs="Arial"/>
                                    <w:color w:val="000000" w:themeColor="text1"/>
                                    <w:kern w:val="24"/>
                                    <w:sz w:val="20"/>
                                    <w:szCs w:val="20"/>
                                  </w:rPr>
                                  <w:t>Stripping Capability</w:t>
                                </w:r>
                                <w:r>
                                  <w:rPr>
                                    <w:rFonts w:ascii="Arial" w:hAnsi="Arial" w:cs="Arial"/>
                                    <w:color w:val="000000" w:themeColor="text1"/>
                                    <w:kern w:val="24"/>
                                    <w:sz w:val="20"/>
                                    <w:szCs w:val="20"/>
                                  </w:rPr>
                                  <w:tab/>
                                </w:r>
                              </w:p>
                            </w:txbxContent>
                          </wps:txbx>
                          <wps:bodyPr lIns="50400" rIns="50400" rtlCol="0" anchor="ctr"/>
                        </wps:wsp>
                        <wps:wsp>
                          <wps:cNvPr id="59" name="Rectangle 59"/>
                          <wps:cNvSpPr/>
                          <wps:spPr>
                            <a:xfrm>
                              <a:off x="0" y="3682968"/>
                              <a:ext cx="957340" cy="219768"/>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2235F40" w14:textId="16D4F5A9" w:rsidR="0045296F" w:rsidRDefault="0045296F" w:rsidP="00441E25">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_Ref483817850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9.9</w:t>
                                </w:r>
                                <w:r>
                                  <w:rPr>
                                    <w:rFonts w:ascii="Arial" w:hAnsi="Arial" w:cs="Arial"/>
                                    <w:color w:val="000000" w:themeColor="text1"/>
                                    <w:kern w:val="24"/>
                                    <w:sz w:val="20"/>
                                    <w:szCs w:val="20"/>
                                  </w:rPr>
                                  <w:fldChar w:fldCharType="end"/>
                                </w:r>
                              </w:p>
                            </w:txbxContent>
                          </wps:txbx>
                          <wps:bodyPr lIns="50400" rIns="50400" rtlCol="0" anchor="ctr"/>
                        </wps:wsp>
                      </wpg:grpSp>
                      <wpg:grpSp>
                        <wpg:cNvPr id="61" name="Group 61"/>
                        <wpg:cNvGrpSpPr/>
                        <wpg:grpSpPr>
                          <a:xfrm>
                            <a:off x="3" y="4162823"/>
                            <a:ext cx="4780539" cy="266402"/>
                            <a:chOff x="3" y="4123221"/>
                            <a:chExt cx="4780539" cy="228890"/>
                          </a:xfrm>
                        </wpg:grpSpPr>
                        <wps:wsp>
                          <wps:cNvPr id="62" name="Rectangle 62"/>
                          <wps:cNvSpPr/>
                          <wps:spPr>
                            <a:xfrm>
                              <a:off x="3" y="4123223"/>
                              <a:ext cx="957340" cy="228888"/>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4CF76C2" w14:textId="531D3B2A" w:rsidR="0045296F" w:rsidRDefault="0045296F" w:rsidP="00441E25">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_Ref483817861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9.25</w:t>
                                </w:r>
                                <w:r>
                                  <w:rPr>
                                    <w:rFonts w:ascii="Arial" w:hAnsi="Arial" w:cs="Arial"/>
                                    <w:color w:val="000000" w:themeColor="text1"/>
                                    <w:kern w:val="24"/>
                                    <w:sz w:val="20"/>
                                    <w:szCs w:val="20"/>
                                  </w:rPr>
                                  <w:fldChar w:fldCharType="end"/>
                                </w:r>
                              </w:p>
                            </w:txbxContent>
                          </wps:txbx>
                          <wps:bodyPr lIns="50400" rIns="50400" rtlCol="0" anchor="ctr"/>
                        </wps:wsp>
                        <wps:wsp>
                          <wps:cNvPr id="63" name="Rectangle 63"/>
                          <wps:cNvSpPr/>
                          <wps:spPr>
                            <a:xfrm>
                              <a:off x="957342" y="4123221"/>
                              <a:ext cx="3823200" cy="228888"/>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187C71F" w14:textId="77777777" w:rsidR="0045296F" w:rsidRDefault="0045296F" w:rsidP="00441E25">
                                <w:pPr>
                                  <w:pStyle w:val="NormalWeb"/>
                                  <w:tabs>
                                    <w:tab w:val="left" w:pos="5648"/>
                                  </w:tabs>
                                  <w:spacing w:before="0" w:beforeAutospacing="0" w:after="0" w:afterAutospacing="0"/>
                                </w:pPr>
                                <w:r>
                                  <w:rPr>
                                    <w:rFonts w:ascii="Arial" w:hAnsi="Arial" w:cs="Arial"/>
                                    <w:color w:val="000000" w:themeColor="text1"/>
                                    <w:kern w:val="24"/>
                                    <w:sz w:val="20"/>
                                    <w:szCs w:val="20"/>
                                  </w:rPr>
                                  <w:t>Solderability</w:t>
                                </w:r>
                                <w:r>
                                  <w:rPr>
                                    <w:rFonts w:ascii="Arial" w:hAnsi="Arial" w:cs="Arial"/>
                                    <w:color w:val="000000" w:themeColor="text1"/>
                                    <w:kern w:val="24"/>
                                    <w:sz w:val="20"/>
                                    <w:szCs w:val="20"/>
                                  </w:rPr>
                                  <w:tab/>
                                </w:r>
                              </w:p>
                            </w:txbxContent>
                          </wps:txbx>
                          <wps:bodyPr lIns="50400" rIns="50400" rtlCol="0" anchor="ctr"/>
                        </wps:wsp>
                      </wpg:grpSp>
                      <wpg:grpSp>
                        <wpg:cNvPr id="64" name="Group 64"/>
                        <wpg:cNvGrpSpPr/>
                        <wpg:grpSpPr>
                          <a:xfrm>
                            <a:off x="2" y="4554760"/>
                            <a:ext cx="4780539" cy="266400"/>
                            <a:chOff x="2" y="4504877"/>
                            <a:chExt cx="4780539" cy="219498"/>
                          </a:xfrm>
                        </wpg:grpSpPr>
                        <wps:wsp>
                          <wps:cNvPr id="65" name="Rectangle 65"/>
                          <wps:cNvSpPr/>
                          <wps:spPr>
                            <a:xfrm>
                              <a:off x="2" y="4504877"/>
                              <a:ext cx="957340" cy="219498"/>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ED2B268" w14:textId="75436BEA" w:rsidR="0045296F" w:rsidRDefault="0045296F" w:rsidP="00441E25">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_Ref483817875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4.4</w:t>
                                </w:r>
                                <w:r>
                                  <w:rPr>
                                    <w:rFonts w:ascii="Arial" w:hAnsi="Arial" w:cs="Arial"/>
                                    <w:color w:val="000000" w:themeColor="text1"/>
                                    <w:kern w:val="24"/>
                                    <w:sz w:val="20"/>
                                    <w:szCs w:val="20"/>
                                  </w:rPr>
                                  <w:fldChar w:fldCharType="end"/>
                                </w:r>
                              </w:p>
                            </w:txbxContent>
                          </wps:txbx>
                          <wps:bodyPr lIns="50400" rIns="50400" rtlCol="0" anchor="ctr"/>
                        </wps:wsp>
                        <wps:wsp>
                          <wps:cNvPr id="66" name="Rectangle 66"/>
                          <wps:cNvSpPr/>
                          <wps:spPr>
                            <a:xfrm>
                              <a:off x="957341" y="4504877"/>
                              <a:ext cx="3823200" cy="219498"/>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F1AB46F" w14:textId="77777777" w:rsidR="0045296F" w:rsidRDefault="0045296F" w:rsidP="00441E25">
                                <w:pPr>
                                  <w:pStyle w:val="NormalWeb"/>
                                  <w:tabs>
                                    <w:tab w:val="left" w:pos="5648"/>
                                  </w:tabs>
                                  <w:spacing w:before="0" w:beforeAutospacing="0" w:after="0" w:afterAutospacing="0"/>
                                </w:pPr>
                                <w:r>
                                  <w:rPr>
                                    <w:rFonts w:ascii="Arial" w:hAnsi="Arial" w:cs="Arial"/>
                                    <w:color w:val="000000" w:themeColor="text1"/>
                                    <w:kern w:val="24"/>
                                    <w:sz w:val="20"/>
                                    <w:szCs w:val="20"/>
                                  </w:rPr>
                                  <w:t xml:space="preserve">Marking </w:t>
                                </w:r>
                                <w:r>
                                  <w:rPr>
                                    <w:rFonts w:ascii="Arial" w:hAnsi="Arial" w:cs="Arial"/>
                                    <w:color w:val="000000" w:themeColor="text1"/>
                                    <w:kern w:val="24"/>
                                    <w:sz w:val="20"/>
                                    <w:szCs w:val="20"/>
                                  </w:rPr>
                                  <w:tab/>
                                </w:r>
                              </w:p>
                            </w:txbxContent>
                          </wps:txbx>
                          <wps:bodyPr lIns="50400" rIns="50400" rtlCol="0" anchor="ctr"/>
                        </wps:wsp>
                      </wpg:grpSp>
                    </wpg:wgp>
                  </a:graphicData>
                </a:graphic>
              </wp:inline>
            </w:drawing>
          </mc:Choice>
          <mc:Fallback>
            <w:pict>
              <v:group w14:anchorId="5C1AA333" id="Group 3" o:spid="_x0000_s1052" style="width:376.4pt;height:427.25pt;mso-position-horizontal-relative:char;mso-position-vertical-relative:line" coordorigin=",-438" coordsize="47805,54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">
                <v:rect id="Rectangle 36" o:spid="_x0000_s1053" style="position:absolute;top:5216;width:9573;height:26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" fillcolor="white [3212]" strokecolor="black [3213]" strokeweight="1pt">
                  <v:textbox inset="1.4mm,,1.4mm">
                    <w:txbxContent>
                      <w:p w14:paraId="77FA3F62" w14:textId="70E82C3D" w:rsidR="0045296F" w:rsidRDefault="0045296F" w:rsidP="00441E25">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_Ref483817759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9.1</w:t>
                        </w:r>
                        <w:r>
                          <w:rPr>
                            <w:rFonts w:ascii="Arial" w:hAnsi="Arial" w:cs="Arial"/>
                            <w:color w:val="000000" w:themeColor="text1"/>
                            <w:kern w:val="24"/>
                            <w:sz w:val="20"/>
                            <w:szCs w:val="20"/>
                          </w:rPr>
                          <w:fldChar w:fldCharType="end"/>
                        </w:r>
                      </w:p>
                    </w:txbxContent>
                  </v:textbox>
                </v:rect>
                <v:rect id="Rectangle 37" o:spid="_x0000_s1054" style="position:absolute;top:9512;width:9573;height:26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" fillcolor="white [3212]" strokecolor="black [3213]" strokeweight="1pt">
                  <v:textbox inset="1.4mm,,1.4mm">
                    <w:txbxContent>
                      <w:p w14:paraId="02AED78E" w14:textId="764AD1AB" w:rsidR="0045296F" w:rsidRDefault="0045296F" w:rsidP="00441E25">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_Ref483817767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9.2</w:t>
                        </w:r>
                        <w:r>
                          <w:rPr>
                            <w:rFonts w:ascii="Arial" w:hAnsi="Arial" w:cs="Arial"/>
                            <w:color w:val="000000" w:themeColor="text1"/>
                            <w:kern w:val="24"/>
                            <w:sz w:val="20"/>
                            <w:szCs w:val="20"/>
                          </w:rPr>
                          <w:fldChar w:fldCharType="end"/>
                        </w:r>
                      </w:p>
                    </w:txbxContent>
                  </v:textbox>
                </v:rect>
                <v:rect id="Rectangle 38" o:spid="_x0000_s1055" style="position:absolute;top:17287;width:9573;height:26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" fillcolor="white [3212]" strokecolor="black [3213]" strokeweight="1pt">
                  <v:textbox inset="1.4mm,,1.4mm">
                    <w:txbxContent>
                      <w:p w14:paraId="1C014619" w14:textId="3C2E93D5" w:rsidR="0045296F" w:rsidRDefault="0045296F" w:rsidP="00441E25">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_Ref483817784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9.4</w:t>
                        </w:r>
                        <w:r>
                          <w:rPr>
                            <w:rFonts w:ascii="Arial" w:hAnsi="Arial" w:cs="Arial"/>
                            <w:color w:val="000000" w:themeColor="text1"/>
                            <w:kern w:val="24"/>
                            <w:sz w:val="20"/>
                            <w:szCs w:val="20"/>
                          </w:rPr>
                          <w:fldChar w:fldCharType="end"/>
                        </w:r>
                      </w:p>
                    </w:txbxContent>
                  </v:textbox>
                </v:rect>
                <v:rect id="Rectangle 39" o:spid="_x0000_s1056" style="position:absolute;top:21248;width:9573;height:26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" fillcolor="white [3212]" strokecolor="black [3213]" strokeweight="1pt">
                  <v:textbox inset="1.4mm,,1.4mm">
                    <w:txbxContent>
                      <w:p w14:paraId="0D558E5E" w14:textId="4E739215" w:rsidR="0045296F" w:rsidRDefault="0045296F" w:rsidP="00441E25">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_Ref483817794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9.5</w:t>
                        </w:r>
                        <w:r>
                          <w:rPr>
                            <w:rFonts w:ascii="Arial" w:hAnsi="Arial" w:cs="Arial"/>
                            <w:color w:val="000000" w:themeColor="text1"/>
                            <w:kern w:val="24"/>
                            <w:sz w:val="20"/>
                            <w:szCs w:val="20"/>
                          </w:rPr>
                          <w:fldChar w:fldCharType="end"/>
                        </w:r>
                      </w:p>
                    </w:txbxContent>
                  </v:textbox>
                </v:rect>
                <v:rect id="Rectangle 40" o:spid="_x0000_s1057" style="position:absolute;top:25484;width:9573;height:26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" fillcolor="white [3212]" strokecolor="black [3213]" strokeweight="1pt">
                  <v:textbox inset="1.4mm,,1.4mm">
                    <w:txbxContent>
                      <w:p w14:paraId="0344FCF4" w14:textId="5699F01E" w:rsidR="0045296F" w:rsidRDefault="0045296F" w:rsidP="00441E25">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_Ref483817803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9.6</w:t>
                        </w:r>
                        <w:r>
                          <w:rPr>
                            <w:rFonts w:ascii="Arial" w:hAnsi="Arial" w:cs="Arial"/>
                            <w:color w:val="000000" w:themeColor="text1"/>
                            <w:kern w:val="24"/>
                            <w:sz w:val="20"/>
                            <w:szCs w:val="20"/>
                          </w:rPr>
                          <w:fldChar w:fldCharType="end"/>
                        </w:r>
                      </w:p>
                    </w:txbxContent>
                  </v:textbox>
                </v:rect>
                <v:rect id="Rectangle 41" o:spid="_x0000_s1058" style="position:absolute;left:7827;top:-438;width:31248;height:39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" fillcolor="white [3212]" strokecolor="black [3213]" strokeweight="1pt">
                  <v:textbox inset="1.4mm,,1.4mm">
                    <w:txbxContent>
                      <w:p w14:paraId="43D76757" w14:textId="77777777" w:rsidR="0045296F" w:rsidRDefault="0045296F" w:rsidP="00441E25">
                        <w:pPr>
                          <w:pStyle w:val="NormalWeb"/>
                          <w:spacing w:before="0" w:beforeAutospacing="0" w:after="0" w:afterAutospacing="0"/>
                          <w:jc w:val="center"/>
                          <w:rPr>
                            <w:rFonts w:ascii="Arial" w:hAnsi="Arial" w:cs="Arial"/>
                            <w:color w:val="000000" w:themeColor="text1"/>
                            <w:kern w:val="24"/>
                            <w:sz w:val="20"/>
                            <w:szCs w:val="20"/>
                          </w:rPr>
                        </w:pPr>
                        <w:r>
                          <w:rPr>
                            <w:rFonts w:ascii="Arial" w:hAnsi="Arial" w:cs="Arial"/>
                            <w:color w:val="000000" w:themeColor="text1"/>
                            <w:kern w:val="24"/>
                            <w:sz w:val="20"/>
                            <w:szCs w:val="20"/>
                          </w:rPr>
                          <w:t>Production and Controls in accordance with</w:t>
                        </w:r>
                      </w:p>
                      <w:p w14:paraId="503655B5" w14:textId="39A44EF8" w:rsidR="0045296F" w:rsidRDefault="0045296F" w:rsidP="00441E25">
                        <w:pPr>
                          <w:pStyle w:val="NormalWeb"/>
                          <w:spacing w:before="0" w:beforeAutospacing="0" w:after="0" w:afterAutospacing="0"/>
                          <w:jc w:val="center"/>
                        </w:pPr>
                        <w:r>
                          <w:rPr>
                            <w:rFonts w:ascii="Arial" w:hAnsi="Arial" w:cs="Arial"/>
                            <w:color w:val="000000" w:themeColor="text1"/>
                            <w:kern w:val="24"/>
                            <w:sz w:val="20"/>
                            <w:szCs w:val="20"/>
                          </w:rPr>
                          <w:t xml:space="preserve">Section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_Ref489257907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w:t>
                        </w:r>
                        <w:r>
                          <w:rPr>
                            <w:rFonts w:ascii="Arial" w:hAnsi="Arial" w:cs="Arial"/>
                            <w:color w:val="000000" w:themeColor="text1"/>
                            <w:kern w:val="24"/>
                            <w:sz w:val="20"/>
                            <w:szCs w:val="20"/>
                          </w:rPr>
                          <w:fldChar w:fldCharType="end"/>
                        </w:r>
                        <w:r>
                          <w:rPr>
                            <w:rFonts w:ascii="Arial" w:hAnsi="Arial" w:cs="Arial"/>
                            <w:color w:val="000000" w:themeColor="text1"/>
                            <w:kern w:val="24"/>
                            <w:sz w:val="20"/>
                            <w:szCs w:val="20"/>
                          </w:rPr>
                          <w:t xml:space="preserve"> of this Specification</w:t>
                        </w:r>
                      </w:p>
                    </w:txbxContent>
                  </v:textbox>
                </v:rect>
                <v:rect id="Rectangle 42" o:spid="_x0000_s1059" style="position:absolute;left:15028;top:50164;width:16848;height:36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" fillcolor="white [3212]" strokecolor="black [3213]" strokeweight="1pt">
                  <v:textbox inset="1.4mm,,1.4mm">
                    <w:txbxContent>
                      <w:p w14:paraId="6D472980" w14:textId="0EBC92B5" w:rsidR="0045296F" w:rsidRDefault="0045296F" w:rsidP="00441E25">
                        <w:pPr>
                          <w:pStyle w:val="NormalWeb"/>
                          <w:spacing w:before="0" w:beforeAutospacing="0" w:after="0" w:afterAutospacing="0"/>
                          <w:jc w:val="center"/>
                        </w:pPr>
                        <w:r>
                          <w:rPr>
                            <w:rFonts w:ascii="Arial" w:hAnsi="Arial" w:cs="Arial"/>
                            <w:color w:val="000000" w:themeColor="text1"/>
                            <w:kern w:val="24"/>
                            <w:sz w:val="20"/>
                            <w:szCs w:val="20"/>
                          </w:rPr>
                          <w:t xml:space="preserve">TO CHART IV OR V </w:t>
                        </w:r>
                      </w:p>
                    </w:txbxContent>
                  </v:textbox>
                </v:rect>
                <v:line id="Straight Connector 43" o:spid="_x0000_s1060" style="position:absolute;flip:x;visibility:visible;mso-wrap-style:square" from="23450,3520" to="23459,501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" strokecolor="black [3213]" strokeweight="1pt"/>
                <v:rect id="Rectangle 44" o:spid="_x0000_s1061" style="position:absolute;left:9573;top:5216;width:38232;height:26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" fillcolor="white [3212]" strokecolor="black [3213]" strokeweight="1pt">
                  <v:textbox inset="1.4mm,,1.4mm">
                    <w:txbxContent>
                      <w:p w14:paraId="292CD996" w14:textId="77777777" w:rsidR="0045296F" w:rsidRDefault="0045296F" w:rsidP="00441E25">
                        <w:pPr>
                          <w:pStyle w:val="NormalWeb"/>
                          <w:tabs>
                            <w:tab w:val="left" w:pos="5648"/>
                          </w:tabs>
                          <w:spacing w:before="0" w:beforeAutospacing="0" w:after="0" w:afterAutospacing="0"/>
                        </w:pPr>
                        <w:r>
                          <w:rPr>
                            <w:rFonts w:ascii="Arial" w:hAnsi="Arial" w:cs="Arial"/>
                            <w:color w:val="000000" w:themeColor="text1"/>
                            <w:kern w:val="24"/>
                            <w:sz w:val="20"/>
                            <w:szCs w:val="20"/>
                          </w:rPr>
                          <w:t>External Visual Inspection</w:t>
                        </w:r>
                        <w:r>
                          <w:rPr>
                            <w:rFonts w:ascii="Arial" w:hAnsi="Arial" w:cs="Arial"/>
                            <w:color w:val="000000" w:themeColor="text1"/>
                            <w:kern w:val="24"/>
                            <w:sz w:val="20"/>
                            <w:szCs w:val="20"/>
                          </w:rPr>
                          <w:tab/>
                          <w:t xml:space="preserve"> </w:t>
                        </w:r>
                      </w:p>
                    </w:txbxContent>
                  </v:textbox>
                </v:rect>
                <v:rect id="Rectangle 45" o:spid="_x0000_s1062" style="position:absolute;left:9573;top:9512;width:38232;height:26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" fillcolor="white [3212]" strokecolor="black [3213]" strokeweight="1pt">
                  <v:textbox inset="1.4mm,,1.4mm">
                    <w:txbxContent>
                      <w:p w14:paraId="09CD3658" w14:textId="44188E25" w:rsidR="0045296F" w:rsidRDefault="0045296F" w:rsidP="00441E25">
                        <w:pPr>
                          <w:pStyle w:val="NormalWeb"/>
                          <w:tabs>
                            <w:tab w:val="left" w:pos="5643"/>
                          </w:tabs>
                          <w:spacing w:before="0" w:beforeAutospacing="0" w:after="0" w:afterAutospacing="0"/>
                        </w:pPr>
                        <w:r>
                          <w:rPr>
                            <w:rFonts w:ascii="Arial" w:hAnsi="Arial" w:cs="Arial"/>
                            <w:color w:val="000000" w:themeColor="text1"/>
                            <w:kern w:val="24"/>
                            <w:sz w:val="20"/>
                            <w:szCs w:val="20"/>
                          </w:rPr>
                          <w:t>Weight</w:t>
                        </w:r>
                        <w:r>
                          <w:rPr>
                            <w:rFonts w:ascii="Arial" w:hAnsi="Arial" w:cs="Arial"/>
                            <w:color w:val="000000" w:themeColor="text1"/>
                            <w:kern w:val="24"/>
                            <w:sz w:val="20"/>
                            <w:szCs w:val="20"/>
                          </w:rPr>
                          <w:tab/>
                        </w:r>
                      </w:p>
                    </w:txbxContent>
                  </v:textbox>
                </v:rect>
                <v:group id="Group 46" o:spid="_x0000_s1063" style="position:absolute;top:13308;width:47805;height:2664" coordorigin=",13159" coordsize="47805,2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">
                  <v:rect id="Rectangle 47" o:spid="_x0000_s1064" style="position:absolute;top:13159;width:9573;height:21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" fillcolor="white [3212]" strokecolor="black [3213]" strokeweight="1pt">
                    <v:textbox inset="1.4mm,,1.4mm">
                      <w:txbxContent>
                        <w:p w14:paraId="478B2BB7" w14:textId="4993ED4A" w:rsidR="0045296F" w:rsidRDefault="0045296F" w:rsidP="00441E25">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_Ref483817776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9.3</w:t>
                          </w:r>
                          <w:r>
                            <w:rPr>
                              <w:rFonts w:ascii="Arial" w:hAnsi="Arial" w:cs="Arial"/>
                              <w:color w:val="000000" w:themeColor="text1"/>
                              <w:kern w:val="24"/>
                              <w:sz w:val="20"/>
                              <w:szCs w:val="20"/>
                            </w:rPr>
                            <w:fldChar w:fldCharType="end"/>
                          </w:r>
                        </w:p>
                      </w:txbxContent>
                    </v:textbox>
                  </v:rect>
                  <v:rect id="Rectangle 48" o:spid="_x0000_s1065" style="position:absolute;left:9573;top:13159;width:38232;height:21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" fillcolor="white [3212]" strokecolor="black [3213]" strokeweight="1pt">
                    <v:textbox inset="1.4mm,,1.4mm">
                      <w:txbxContent>
                        <w:p w14:paraId="750256DC" w14:textId="77777777" w:rsidR="0045296F" w:rsidRDefault="0045296F" w:rsidP="00441E25">
                          <w:pPr>
                            <w:pStyle w:val="NormalWeb"/>
                            <w:tabs>
                              <w:tab w:val="left" w:pos="5648"/>
                            </w:tabs>
                            <w:spacing w:before="0" w:beforeAutospacing="0" w:after="0" w:afterAutospacing="0"/>
                          </w:pPr>
                          <w:r>
                            <w:rPr>
                              <w:rFonts w:ascii="Arial" w:hAnsi="Arial" w:cs="Arial"/>
                              <w:color w:val="000000" w:themeColor="text1"/>
                              <w:kern w:val="24"/>
                              <w:sz w:val="20"/>
                              <w:szCs w:val="20"/>
                            </w:rPr>
                            <w:t>Dimensions</w:t>
                          </w:r>
                          <w:r>
                            <w:rPr>
                              <w:rFonts w:ascii="Arial" w:hAnsi="Arial" w:cs="Arial"/>
                              <w:color w:val="000000" w:themeColor="text1"/>
                              <w:kern w:val="24"/>
                              <w:sz w:val="20"/>
                              <w:szCs w:val="20"/>
                            </w:rPr>
                            <w:tab/>
                          </w:r>
                        </w:p>
                      </w:txbxContent>
                    </v:textbox>
                  </v:rect>
                </v:group>
                <v:rect id="Rectangle 49" o:spid="_x0000_s1066" style="position:absolute;left:9573;top:17287;width:38232;height:26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" fillcolor="white [3212]" strokecolor="black [3213]" strokeweight="1pt">
                  <v:textbox inset="1.4mm,,1.4mm">
                    <w:txbxContent>
                      <w:p w14:paraId="10301811" w14:textId="77777777" w:rsidR="0045296F" w:rsidRDefault="0045296F" w:rsidP="00441E25">
                        <w:pPr>
                          <w:pStyle w:val="NormalWeb"/>
                          <w:tabs>
                            <w:tab w:val="left" w:pos="5643"/>
                          </w:tabs>
                          <w:spacing w:before="0" w:beforeAutospacing="0" w:after="0" w:afterAutospacing="0"/>
                        </w:pPr>
                        <w:r>
                          <w:rPr>
                            <w:rFonts w:ascii="Arial" w:hAnsi="Arial" w:cs="Arial"/>
                            <w:color w:val="000000" w:themeColor="text1"/>
                            <w:kern w:val="24"/>
                            <w:sz w:val="20"/>
                            <w:szCs w:val="20"/>
                          </w:rPr>
                          <w:t>Coating Tests</w:t>
                        </w:r>
                        <w:r>
                          <w:rPr>
                            <w:rFonts w:ascii="Arial" w:hAnsi="Arial" w:cs="Arial"/>
                            <w:color w:val="000000" w:themeColor="text1"/>
                            <w:kern w:val="24"/>
                            <w:sz w:val="20"/>
                            <w:szCs w:val="20"/>
                          </w:rPr>
                          <w:tab/>
                          <w:t xml:space="preserve"> </w:t>
                        </w:r>
                      </w:p>
                    </w:txbxContent>
                  </v:textbox>
                </v:rect>
                <v:rect id="Rectangle 50" o:spid="_x0000_s1067" style="position:absolute;left:9573;top:21248;width:38232;height:26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" fillcolor="white [3212]" strokecolor="black [3213]" strokeweight="1pt">
                  <v:textbox inset="1.4mm,,1.4mm">
                    <w:txbxContent>
                      <w:p w14:paraId="5444FF2A" w14:textId="77777777" w:rsidR="0045296F" w:rsidRDefault="0045296F" w:rsidP="00441E25">
                        <w:pPr>
                          <w:pStyle w:val="NormalWeb"/>
                          <w:spacing w:before="0" w:beforeAutospacing="0" w:after="0" w:afterAutospacing="0"/>
                        </w:pPr>
                        <w:r>
                          <w:rPr>
                            <w:rFonts w:ascii="Arial" w:hAnsi="Arial" w:cs="Arial"/>
                            <w:color w:val="000000" w:themeColor="text1"/>
                            <w:kern w:val="24"/>
                            <w:sz w:val="20"/>
                            <w:szCs w:val="20"/>
                          </w:rPr>
                          <w:t>Conductor Resistance</w:t>
                        </w:r>
                      </w:p>
                    </w:txbxContent>
                  </v:textbox>
                </v:rect>
                <v:rect id="Rectangle 51" o:spid="_x0000_s1068" style="position:absolute;left:9573;top:25484;width:38232;height:26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" fillcolor="white [3212]" strokecolor="black [3213]" strokeweight="1pt">
                  <v:textbox inset="1.4mm,,1.4mm">
                    <w:txbxContent>
                      <w:p w14:paraId="2545697F" w14:textId="77777777" w:rsidR="0045296F" w:rsidRDefault="0045296F" w:rsidP="00441E25">
                        <w:pPr>
                          <w:pStyle w:val="NormalWeb"/>
                          <w:tabs>
                            <w:tab w:val="left" w:pos="5643"/>
                          </w:tabs>
                          <w:spacing w:before="0" w:beforeAutospacing="0" w:after="0" w:afterAutospacing="0"/>
                        </w:pPr>
                        <w:r>
                          <w:rPr>
                            <w:rFonts w:ascii="Arial" w:hAnsi="Arial" w:cs="Arial"/>
                            <w:color w:val="000000" w:themeColor="text1"/>
                            <w:kern w:val="24"/>
                            <w:sz w:val="20"/>
                            <w:szCs w:val="20"/>
                          </w:rPr>
                          <w:t>Spark Test</w:t>
                        </w:r>
                        <w:r>
                          <w:rPr>
                            <w:rFonts w:ascii="Arial" w:hAnsi="Arial" w:cs="Arial"/>
                            <w:color w:val="000000" w:themeColor="text1"/>
                            <w:kern w:val="24"/>
                            <w:sz w:val="20"/>
                            <w:szCs w:val="20"/>
                          </w:rPr>
                          <w:tab/>
                        </w:r>
                      </w:p>
                    </w:txbxContent>
                  </v:textbox>
                </v:rect>
                <v:group id="Group 52" o:spid="_x0000_s1069" style="position:absolute;top:29421;width:47805;height:2664" coordorigin=",28789" coordsize="47805,2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rect id="Rectangle 53" o:spid="_x0000_s1070" style="position:absolute;top:28789;width:9573;height:20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" fillcolor="white [3212]" strokecolor="black [3213]" strokeweight="1pt">
                    <v:textbox inset="1.4mm,,1.4mm">
                      <w:txbxContent>
                        <w:p w14:paraId="063DA405" w14:textId="04B71828" w:rsidR="0045296F" w:rsidRDefault="0045296F" w:rsidP="00441E25">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_Ref483817813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9.7</w:t>
                          </w:r>
                          <w:r>
                            <w:rPr>
                              <w:rFonts w:ascii="Arial" w:hAnsi="Arial" w:cs="Arial"/>
                              <w:color w:val="000000" w:themeColor="text1"/>
                              <w:kern w:val="24"/>
                              <w:sz w:val="20"/>
                              <w:szCs w:val="20"/>
                            </w:rPr>
                            <w:fldChar w:fldCharType="end"/>
                          </w:r>
                        </w:p>
                      </w:txbxContent>
                    </v:textbox>
                  </v:rect>
                  <v:rect id="Rectangle 54" o:spid="_x0000_s1071" style="position:absolute;left:9573;top:28789;width:38232;height:20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" fillcolor="white [3212]" strokecolor="black [3213]" strokeweight="1pt">
                    <v:textbox inset="1.4mm,,1.4mm">
                      <w:txbxContent>
                        <w:p w14:paraId="316726DA" w14:textId="77777777" w:rsidR="0045296F" w:rsidRDefault="0045296F" w:rsidP="00441E25">
                          <w:pPr>
                            <w:pStyle w:val="NormalWeb"/>
                            <w:tabs>
                              <w:tab w:val="left" w:pos="5375"/>
                            </w:tabs>
                            <w:spacing w:before="0" w:beforeAutospacing="0" w:after="0" w:afterAutospacing="0"/>
                          </w:pPr>
                          <w:r>
                            <w:rPr>
                              <w:rFonts w:ascii="Arial" w:hAnsi="Arial" w:cs="Arial"/>
                              <w:color w:val="000000" w:themeColor="text1"/>
                              <w:kern w:val="24"/>
                              <w:sz w:val="20"/>
                              <w:szCs w:val="20"/>
                            </w:rPr>
                            <w:t>Voltage Test</w:t>
                          </w:r>
                          <w:r>
                            <w:rPr>
                              <w:rFonts w:ascii="Arial" w:hAnsi="Arial" w:cs="Arial"/>
                              <w:color w:val="000000" w:themeColor="text1"/>
                              <w:kern w:val="24"/>
                              <w:sz w:val="20"/>
                              <w:szCs w:val="20"/>
                            </w:rPr>
                            <w:tab/>
                          </w:r>
                        </w:p>
                      </w:txbxContent>
                    </v:textbox>
                  </v:rect>
                </v:group>
                <v:group id="Group 55" o:spid="_x0000_s1072" style="position:absolute;top:33473;width:47805;height:2664" coordorigin=",33140" coordsize="47805,2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rect id="Rectangle 57" o:spid="_x0000_s1073" style="position:absolute;left:9573;top:33140;width:38232;height:23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" fillcolor="white [3212]" strokecolor="black [3213]" strokeweight="1pt">
                    <v:textbox inset="1.4mm,,1.4mm">
                      <w:txbxContent>
                        <w:p w14:paraId="4EC7A6CB" w14:textId="77777777" w:rsidR="0045296F" w:rsidRDefault="0045296F" w:rsidP="00441E25">
                          <w:pPr>
                            <w:pStyle w:val="NormalWeb"/>
                            <w:tabs>
                              <w:tab w:val="left" w:pos="5648"/>
                            </w:tabs>
                            <w:spacing w:before="0" w:beforeAutospacing="0" w:after="0" w:afterAutospacing="0"/>
                          </w:pPr>
                          <w:r>
                            <w:rPr>
                              <w:rFonts w:ascii="Arial" w:hAnsi="Arial" w:cs="Arial"/>
                              <w:color w:val="000000" w:themeColor="text1"/>
                              <w:kern w:val="24"/>
                              <w:sz w:val="20"/>
                              <w:szCs w:val="20"/>
                            </w:rPr>
                            <w:t>Insulation Resistance</w:t>
                          </w:r>
                          <w:r>
                            <w:rPr>
                              <w:rFonts w:ascii="Arial" w:hAnsi="Arial" w:cs="Arial"/>
                              <w:color w:val="000000" w:themeColor="text1"/>
                              <w:kern w:val="24"/>
                              <w:sz w:val="20"/>
                              <w:szCs w:val="20"/>
                            </w:rPr>
                            <w:tab/>
                          </w:r>
                        </w:p>
                      </w:txbxContent>
                    </v:textbox>
                  </v:rect>
                  <v:rect id="Rectangle 56" o:spid="_x0000_s1074" style="position:absolute;top:33140;width:9573;height:23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" fillcolor="white [3212]" strokecolor="black [3213]" strokeweight="1pt">
                    <v:textbox inset="1.4mm,,1.4mm">
                      <w:txbxContent>
                        <w:p w14:paraId="05D3A3CB" w14:textId="6AADFE4A" w:rsidR="0045296F" w:rsidRDefault="0045296F" w:rsidP="00441E25">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_Ref483817833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9.8</w:t>
                          </w:r>
                          <w:r>
                            <w:rPr>
                              <w:rFonts w:ascii="Arial" w:hAnsi="Arial" w:cs="Arial"/>
                              <w:color w:val="000000" w:themeColor="text1"/>
                              <w:kern w:val="24"/>
                              <w:sz w:val="20"/>
                              <w:szCs w:val="20"/>
                            </w:rPr>
                            <w:fldChar w:fldCharType="end"/>
                          </w:r>
                        </w:p>
                      </w:txbxContent>
                    </v:textbox>
                  </v:rect>
                </v:group>
                <v:group id="Group 58" o:spid="_x0000_s1075" style="position:absolute;top:37296;width:47805;height:2664" coordorigin=",36829" coordsize="47805,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rect id="Rectangle 60" o:spid="_x0000_s1076" style="position:absolute;left:9573;top:36829;width:38232;height:21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" fillcolor="white [3212]" strokecolor="black [3213]" strokeweight="1pt">
                    <v:textbox inset="1.4mm,,1.4mm">
                      <w:txbxContent>
                        <w:p w14:paraId="6FB58CC1" w14:textId="77777777" w:rsidR="0045296F" w:rsidRDefault="0045296F" w:rsidP="00441E25">
                          <w:pPr>
                            <w:pStyle w:val="NormalWeb"/>
                            <w:tabs>
                              <w:tab w:val="left" w:pos="5648"/>
                            </w:tabs>
                            <w:spacing w:before="0" w:beforeAutospacing="0" w:after="0" w:afterAutospacing="0"/>
                          </w:pPr>
                          <w:r>
                            <w:rPr>
                              <w:rFonts w:ascii="Arial" w:hAnsi="Arial" w:cs="Arial"/>
                              <w:color w:val="000000" w:themeColor="text1"/>
                              <w:kern w:val="24"/>
                              <w:sz w:val="20"/>
                              <w:szCs w:val="20"/>
                            </w:rPr>
                            <w:t>Stripping Capability</w:t>
                          </w:r>
                          <w:r>
                            <w:rPr>
                              <w:rFonts w:ascii="Arial" w:hAnsi="Arial" w:cs="Arial"/>
                              <w:color w:val="000000" w:themeColor="text1"/>
                              <w:kern w:val="24"/>
                              <w:sz w:val="20"/>
                              <w:szCs w:val="20"/>
                            </w:rPr>
                            <w:tab/>
                          </w:r>
                        </w:p>
                      </w:txbxContent>
                    </v:textbox>
                  </v:rect>
                  <v:rect id="Rectangle 59" o:spid="_x0000_s1077" style="position:absolute;top:36829;width:9573;height:21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" fillcolor="white [3212]" strokecolor="black [3213]" strokeweight="1pt">
                    <v:textbox inset="1.4mm,,1.4mm">
                      <w:txbxContent>
                        <w:p w14:paraId="02235F40" w14:textId="16D4F5A9" w:rsidR="0045296F" w:rsidRDefault="0045296F" w:rsidP="00441E25">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_Ref483817850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9.9</w:t>
                          </w:r>
                          <w:r>
                            <w:rPr>
                              <w:rFonts w:ascii="Arial" w:hAnsi="Arial" w:cs="Arial"/>
                              <w:color w:val="000000" w:themeColor="text1"/>
                              <w:kern w:val="24"/>
                              <w:sz w:val="20"/>
                              <w:szCs w:val="20"/>
                            </w:rPr>
                            <w:fldChar w:fldCharType="end"/>
                          </w:r>
                        </w:p>
                      </w:txbxContent>
                    </v:textbox>
                  </v:rect>
                </v:group>
                <v:group id="Group 61" o:spid="_x0000_s1078" style="position:absolute;top:41628;width:47805;height:2664" coordorigin=",41232" coordsize="47805,2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rect id="Rectangle 62" o:spid="_x0000_s1079" style="position:absolute;top:41232;width:9573;height:22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" fillcolor="white [3212]" strokecolor="black [3213]" strokeweight="1pt">
                    <v:textbox inset="1.4mm,,1.4mm">
                      <w:txbxContent>
                        <w:p w14:paraId="64CF76C2" w14:textId="531D3B2A" w:rsidR="0045296F" w:rsidRDefault="0045296F" w:rsidP="00441E25">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_Ref483817861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9.25</w:t>
                          </w:r>
                          <w:r>
                            <w:rPr>
                              <w:rFonts w:ascii="Arial" w:hAnsi="Arial" w:cs="Arial"/>
                              <w:color w:val="000000" w:themeColor="text1"/>
                              <w:kern w:val="24"/>
                              <w:sz w:val="20"/>
                              <w:szCs w:val="20"/>
                            </w:rPr>
                            <w:fldChar w:fldCharType="end"/>
                          </w:r>
                        </w:p>
                      </w:txbxContent>
                    </v:textbox>
                  </v:rect>
                  <v:rect id="Rectangle 63" o:spid="_x0000_s1080" style="position:absolute;left:9573;top:41232;width:38232;height:22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" fillcolor="white [3212]" strokecolor="black [3213]" strokeweight="1pt">
                    <v:textbox inset="1.4mm,,1.4mm">
                      <w:txbxContent>
                        <w:p w14:paraId="1187C71F" w14:textId="77777777" w:rsidR="0045296F" w:rsidRDefault="0045296F" w:rsidP="00441E25">
                          <w:pPr>
                            <w:pStyle w:val="NormalWeb"/>
                            <w:tabs>
                              <w:tab w:val="left" w:pos="5648"/>
                            </w:tabs>
                            <w:spacing w:before="0" w:beforeAutospacing="0" w:after="0" w:afterAutospacing="0"/>
                          </w:pPr>
                          <w:r>
                            <w:rPr>
                              <w:rFonts w:ascii="Arial" w:hAnsi="Arial" w:cs="Arial"/>
                              <w:color w:val="000000" w:themeColor="text1"/>
                              <w:kern w:val="24"/>
                              <w:sz w:val="20"/>
                              <w:szCs w:val="20"/>
                            </w:rPr>
                            <w:t>Solderability</w:t>
                          </w:r>
                          <w:r>
                            <w:rPr>
                              <w:rFonts w:ascii="Arial" w:hAnsi="Arial" w:cs="Arial"/>
                              <w:color w:val="000000" w:themeColor="text1"/>
                              <w:kern w:val="24"/>
                              <w:sz w:val="20"/>
                              <w:szCs w:val="20"/>
                            </w:rPr>
                            <w:tab/>
                          </w:r>
                        </w:p>
                      </w:txbxContent>
                    </v:textbox>
                  </v:rect>
                </v:group>
                <v:group id="Group 64" o:spid="_x0000_s1081" style="position:absolute;top:45547;width:47805;height:2664" coordorigin=",45048" coordsize="47805,2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">
                  <v:rect id="Rectangle 65" o:spid="_x0000_s1082" style="position:absolute;top:45048;width:9573;height:21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" fillcolor="white [3212]" strokecolor="black [3213]" strokeweight="1pt">
                    <v:textbox inset="1.4mm,,1.4mm">
                      <w:txbxContent>
                        <w:p w14:paraId="7ED2B268" w14:textId="75436BEA" w:rsidR="0045296F" w:rsidRDefault="0045296F" w:rsidP="00441E25">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_Ref483817875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4.4</w:t>
                          </w:r>
                          <w:r>
                            <w:rPr>
                              <w:rFonts w:ascii="Arial" w:hAnsi="Arial" w:cs="Arial"/>
                              <w:color w:val="000000" w:themeColor="text1"/>
                              <w:kern w:val="24"/>
                              <w:sz w:val="20"/>
                              <w:szCs w:val="20"/>
                            </w:rPr>
                            <w:fldChar w:fldCharType="end"/>
                          </w:r>
                        </w:p>
                      </w:txbxContent>
                    </v:textbox>
                  </v:rect>
                  <v:rect id="Rectangle 66" o:spid="_x0000_s1083" style="position:absolute;left:9573;top:45048;width:38232;height:21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" fillcolor="white [3212]" strokecolor="black [3213]" strokeweight="1pt">
                    <v:textbox inset="1.4mm,,1.4mm">
                      <w:txbxContent>
                        <w:p w14:paraId="1F1AB46F" w14:textId="77777777" w:rsidR="0045296F" w:rsidRDefault="0045296F" w:rsidP="00441E25">
                          <w:pPr>
                            <w:pStyle w:val="NormalWeb"/>
                            <w:tabs>
                              <w:tab w:val="left" w:pos="5648"/>
                            </w:tabs>
                            <w:spacing w:before="0" w:beforeAutospacing="0" w:after="0" w:afterAutospacing="0"/>
                          </w:pPr>
                          <w:r>
                            <w:rPr>
                              <w:rFonts w:ascii="Arial" w:hAnsi="Arial" w:cs="Arial"/>
                              <w:color w:val="000000" w:themeColor="text1"/>
                              <w:kern w:val="24"/>
                              <w:sz w:val="20"/>
                              <w:szCs w:val="20"/>
                            </w:rPr>
                            <w:t xml:space="preserve">Marking </w:t>
                          </w:r>
                          <w:r>
                            <w:rPr>
                              <w:rFonts w:ascii="Arial" w:hAnsi="Arial" w:cs="Arial"/>
                              <w:color w:val="000000" w:themeColor="text1"/>
                              <w:kern w:val="24"/>
                              <w:sz w:val="20"/>
                              <w:szCs w:val="20"/>
                            </w:rPr>
                            <w:tab/>
                          </w:r>
                        </w:p>
                      </w:txbxContent>
                    </v:textbox>
                  </v:rect>
                </v:group>
                <w10:anchorlock/>
              </v:group>
            </w:pict>
          </mc:Fallback>
        </mc:AlternateContent>
      </w:r>
    </w:p>
    <w:p w14:paraId="55BA3F6C" w14:textId="0E41E54C" w:rsidR="00C25668" w:rsidRPr="00823CD6" w:rsidRDefault="0026020A" w:rsidP="00D25370">
      <w:pPr>
        <w:pStyle w:val="FigureTitle"/>
        <w:rPr>
          <w:rFonts w:cs="Arial"/>
        </w:rPr>
      </w:pPr>
      <w:r w:rsidRPr="00823CD6">
        <w:rPr>
          <w:rFonts w:cs="Arial"/>
        </w:rPr>
        <w:t>CHART III</w:t>
      </w:r>
      <w:r w:rsidR="00C25668" w:rsidRPr="00823CD6">
        <w:rPr>
          <w:rFonts w:cs="Arial"/>
        </w:rPr>
        <w:t xml:space="preserve"> </w:t>
      </w:r>
      <w:r w:rsidR="00E44DB4" w:rsidRPr="00823CD6">
        <w:rPr>
          <w:rFonts w:cs="Arial"/>
        </w:rPr>
        <w:t>-</w:t>
      </w:r>
      <w:r w:rsidR="0029458E" w:rsidRPr="00823CD6">
        <w:rPr>
          <w:rFonts w:cs="Arial"/>
        </w:rPr>
        <w:t xml:space="preserve"> </w:t>
      </w:r>
      <w:r w:rsidRPr="00823CD6">
        <w:rPr>
          <w:rFonts w:cs="Arial"/>
        </w:rPr>
        <w:t>BURN-IN AND ELECTRICAL</w:t>
      </w:r>
      <w:r w:rsidR="00DB21D3" w:rsidRPr="00823CD6">
        <w:rPr>
          <w:rFonts w:cs="Arial"/>
        </w:rPr>
        <w:t xml:space="preserve"> </w:t>
      </w:r>
      <w:r w:rsidRPr="00823CD6">
        <w:rPr>
          <w:rFonts w:cs="Arial"/>
        </w:rPr>
        <w:t xml:space="preserve">MEASUREMENTS </w:t>
      </w:r>
    </w:p>
    <w:p w14:paraId="53E8DE62" w14:textId="5E206693" w:rsidR="00C25668" w:rsidRPr="00823CD6" w:rsidRDefault="0026020A" w:rsidP="00D25370">
      <w:pPr>
        <w:keepLines/>
        <w:jc w:val="center"/>
        <w:rPr>
          <w:rFonts w:cs="Arial"/>
        </w:rPr>
      </w:pPr>
      <w:r w:rsidRPr="00823CD6">
        <w:rPr>
          <w:rFonts w:cs="Arial"/>
        </w:rPr>
        <w:t>Not applicable.</w:t>
      </w:r>
    </w:p>
    <w:p w14:paraId="1C0BFE14" w14:textId="77777777" w:rsidR="00C25668" w:rsidRPr="00823CD6" w:rsidRDefault="00C25668" w:rsidP="00D25370">
      <w:pPr>
        <w:keepLines/>
        <w:spacing w:after="0" w:line="240" w:lineRule="auto"/>
        <w:ind w:left="0" w:right="0"/>
        <w:jc w:val="left"/>
        <w:rPr>
          <w:rFonts w:cs="Arial"/>
        </w:rPr>
      </w:pPr>
      <w:r w:rsidRPr="00823CD6">
        <w:rPr>
          <w:rFonts w:cs="Arial"/>
        </w:rPr>
        <w:br w:type="page"/>
      </w:r>
    </w:p>
    <w:p w14:paraId="51E62777" w14:textId="06BBB3A7" w:rsidR="0026020A" w:rsidRPr="00823CD6" w:rsidRDefault="00C25668" w:rsidP="00D25370">
      <w:pPr>
        <w:pStyle w:val="FigureTitle"/>
        <w:rPr>
          <w:rFonts w:cs="Arial"/>
        </w:rPr>
      </w:pPr>
      <w:r w:rsidRPr="00823CD6">
        <w:rPr>
          <w:rFonts w:cs="Arial"/>
        </w:rPr>
        <w:lastRenderedPageBreak/>
        <w:t>CHART IV</w:t>
      </w:r>
      <w:r w:rsidR="00E44DB4" w:rsidRPr="00823CD6">
        <w:rPr>
          <w:rFonts w:cs="Arial"/>
        </w:rPr>
        <w:t xml:space="preserve"> - </w:t>
      </w:r>
      <w:r w:rsidR="0026020A" w:rsidRPr="00823CD6">
        <w:rPr>
          <w:rFonts w:cs="Arial"/>
        </w:rPr>
        <w:t>QUALIFICATION TESTS</w:t>
      </w:r>
      <w:r w:rsidR="00AF13C2">
        <w:rPr>
          <w:rFonts w:cs="Arial"/>
        </w:rPr>
        <w:t xml:space="preserve"> </w:t>
      </w:r>
      <w:r w:rsidR="00AF13C2" w:rsidRPr="00AF13C2">
        <w:rPr>
          <w:rFonts w:cs="Arial"/>
          <w:highlight w:val="yellow"/>
        </w:rPr>
        <w:t>(Note 1)</w:t>
      </w:r>
    </w:p>
    <w:p w14:paraId="131F1598" w14:textId="0C612B07" w:rsidR="00C25668" w:rsidRPr="00823CD6" w:rsidRDefault="00C45E57" w:rsidP="00D25370">
      <w:pPr>
        <w:pStyle w:val="Bodyjustified"/>
        <w:keepLines/>
        <w:ind w:left="709"/>
        <w:rPr>
          <w:rFonts w:cs="Arial"/>
        </w:rPr>
      </w:pPr>
      <w:r w:rsidRPr="00823CD6">
        <w:rPr>
          <w:rFonts w:cs="Arial"/>
          <w:noProof/>
          <w:lang w:eastAsia="en-GB"/>
        </w:rPr>
        <mc:AlternateContent>
          <mc:Choice Requires="wpg">
            <w:drawing>
              <wp:inline distT="0" distB="0" distL="0" distR="0" wp14:anchorId="6B3909BA" wp14:editId="28B04BC5">
                <wp:extent cx="5718881" cy="4735740"/>
                <wp:effectExtent l="0" t="0" r="15240" b="27305"/>
                <wp:docPr id="67" name="Group 24"/>
                <wp:cNvGraphicFramePr/>
                <a:graphic xmlns:a="http://schemas.openxmlformats.org/drawingml/2006/main">
                  <a:graphicData uri="http://schemas.microsoft.com/office/word/2010/wordprocessingGroup">
                    <wpg:wgp>
                      <wpg:cNvGrpSpPr/>
                      <wpg:grpSpPr>
                        <a:xfrm>
                          <a:off x="0" y="0"/>
                          <a:ext cx="5718881" cy="4735740"/>
                          <a:chOff x="0" y="-29261"/>
                          <a:chExt cx="5718881" cy="4735740"/>
                        </a:xfrm>
                      </wpg:grpSpPr>
                      <wps:wsp>
                        <wps:cNvPr id="69" name="AutoShape 5"/>
                        <wps:cNvSpPr>
                          <a:spLocks noChangeArrowheads="1"/>
                        </wps:cNvSpPr>
                        <wps:spPr bwMode="auto">
                          <a:xfrm>
                            <a:off x="979714" y="-29261"/>
                            <a:ext cx="820311" cy="801266"/>
                          </a:xfrm>
                          <a:prstGeom prst="flowChartProcess">
                            <a:avLst/>
                          </a:prstGeom>
                          <a:solidFill>
                            <a:srgbClr val="FFFFFF"/>
                          </a:solidFill>
                          <a:ln w="9525">
                            <a:solidFill>
                              <a:srgbClr val="000000"/>
                            </a:solidFill>
                            <a:miter lim="800000"/>
                            <a:headEnd/>
                            <a:tailEnd/>
                          </a:ln>
                        </wps:spPr>
                        <wps:txbx>
                          <w:txbxContent>
                            <w:p w14:paraId="0C7BA4FB" w14:textId="70A37FD8"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 </w:t>
                              </w:r>
                              <w:r>
                                <w:rPr>
                                  <w:rFonts w:ascii="Arial" w:eastAsia="Calibri" w:hAnsi="Arial" w:cs="Arial"/>
                                  <w:color w:val="000000" w:themeColor="text1"/>
                                  <w:kern w:val="24"/>
                                  <w:sz w:val="18"/>
                                  <w:szCs w:val="18"/>
                                </w:rPr>
                                <w:t>S</w:t>
                              </w:r>
                              <w:r w:rsidRPr="00541F7F">
                                <w:rPr>
                                  <w:rFonts w:ascii="Arial" w:eastAsia="Calibri" w:hAnsi="Arial" w:cs="Arial"/>
                                  <w:color w:val="000000" w:themeColor="text1"/>
                                  <w:kern w:val="24"/>
                                  <w:sz w:val="18"/>
                                  <w:szCs w:val="18"/>
                                </w:rPr>
                                <w:t>hrinkage</w:t>
                              </w:r>
                            </w:p>
                            <w:p w14:paraId="7E74E661" w14:textId="0D990EAF"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_Ref483819072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9.15</w:t>
                              </w:r>
                              <w:r w:rsidRPr="00541F7F">
                                <w:rPr>
                                  <w:rFonts w:ascii="Arial" w:eastAsia="Calibri" w:hAnsi="Arial" w:cs="Arial"/>
                                  <w:color w:val="000000" w:themeColor="text1"/>
                                  <w:kern w:val="24"/>
                                  <w:sz w:val="18"/>
                                  <w:szCs w:val="18"/>
                                </w:rPr>
                                <w:fldChar w:fldCharType="end"/>
                              </w:r>
                            </w:p>
                          </w:txbxContent>
                        </wps:txbx>
                        <wps:bodyPr rot="0" vert="horz" wrap="square" lIns="50400" tIns="45720" rIns="50400" bIns="45720" anchor="ctr" anchorCtr="0" upright="1">
                          <a:noAutofit/>
                        </wps:bodyPr>
                      </wps:wsp>
                      <wps:wsp>
                        <wps:cNvPr id="70" name="AutoShape 5"/>
                        <wps:cNvSpPr>
                          <a:spLocks noChangeArrowheads="1"/>
                        </wps:cNvSpPr>
                        <wps:spPr bwMode="auto">
                          <a:xfrm>
                            <a:off x="1976573" y="-29261"/>
                            <a:ext cx="820311" cy="801266"/>
                          </a:xfrm>
                          <a:prstGeom prst="flowChartProcess">
                            <a:avLst/>
                          </a:prstGeom>
                          <a:solidFill>
                            <a:srgbClr val="FFFFFF"/>
                          </a:solidFill>
                          <a:ln w="9525">
                            <a:solidFill>
                              <a:srgbClr val="000000"/>
                            </a:solidFill>
                            <a:miter lim="800000"/>
                            <a:headEnd/>
                            <a:tailEnd/>
                          </a:ln>
                        </wps:spPr>
                        <wps:txbx>
                          <w:txbxContent>
                            <w:p w14:paraId="3BD75E20" w14:textId="489EC7B8" w:rsidR="0045296F" w:rsidRPr="00541F7F" w:rsidRDefault="0045296F" w:rsidP="00C45E57">
                              <w:pPr>
                                <w:pStyle w:val="NormalWeb"/>
                                <w:tabs>
                                  <w:tab w:val="left" w:pos="709"/>
                                  <w:tab w:val="left" w:pos="4253"/>
                                </w:tabs>
                                <w:spacing w:before="0" w:beforeAutospacing="0" w:after="0" w:afterAutospacing="0"/>
                                <w:jc w:val="right"/>
                                <w:rPr>
                                  <w:sz w:val="18"/>
                                  <w:szCs w:val="18"/>
                                </w:rPr>
                              </w:pPr>
                              <w:r w:rsidRPr="00AF13C2">
                                <w:rPr>
                                  <w:rFonts w:ascii="Arial" w:eastAsia="Calibri" w:hAnsi="Arial" w:cs="Arial"/>
                                  <w:color w:val="000000" w:themeColor="text1"/>
                                  <w:kern w:val="24"/>
                                  <w:sz w:val="18"/>
                                  <w:szCs w:val="18"/>
                                  <w:highlight w:val="yellow"/>
                                </w:rPr>
                                <w:t>(</w:t>
                              </w:r>
                              <w:r w:rsidR="00AF13C2" w:rsidRPr="00AF13C2">
                                <w:rPr>
                                  <w:rFonts w:ascii="Arial" w:eastAsia="Calibri" w:hAnsi="Arial" w:cs="Arial"/>
                                  <w:b/>
                                  <w:bCs/>
                                  <w:color w:val="000000" w:themeColor="text1"/>
                                  <w:kern w:val="24"/>
                                  <w:sz w:val="18"/>
                                  <w:szCs w:val="18"/>
                                  <w:highlight w:val="yellow"/>
                                </w:rPr>
                                <w:t>3</w:t>
                              </w:r>
                              <w:r w:rsidRPr="00AF13C2">
                                <w:rPr>
                                  <w:rFonts w:ascii="Arial" w:eastAsia="Calibri" w:hAnsi="Arial" w:cs="Arial"/>
                                  <w:color w:val="000000" w:themeColor="text1"/>
                                  <w:kern w:val="24"/>
                                  <w:sz w:val="18"/>
                                  <w:szCs w:val="18"/>
                                  <w:highlight w:val="yellow"/>
                                </w:rPr>
                                <w:t>)</w:t>
                              </w:r>
                              <w:r w:rsidRPr="00541F7F">
                                <w:rPr>
                                  <w:rFonts w:ascii="Arial" w:eastAsia="Calibri" w:hAnsi="Arial" w:cs="Arial"/>
                                  <w:color w:val="000000" w:themeColor="text1"/>
                                  <w:kern w:val="24"/>
                                  <w:sz w:val="18"/>
                                  <w:szCs w:val="18"/>
                                </w:rPr>
                                <w:t xml:space="preserve"> </w:t>
                              </w:r>
                            </w:p>
                            <w:p w14:paraId="5042CF6F"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Notch</w:t>
                              </w:r>
                            </w:p>
                            <w:p w14:paraId="2E1CBF0D"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Resistance</w:t>
                              </w:r>
                            </w:p>
                            <w:p w14:paraId="1FDA1484" w14:textId="0B46DFAF"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_Ref483819078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9.19</w:t>
                              </w:r>
                              <w:r w:rsidRPr="00541F7F">
                                <w:rPr>
                                  <w:rFonts w:ascii="Arial" w:eastAsia="Calibri" w:hAnsi="Arial" w:cs="Arial"/>
                                  <w:color w:val="000000" w:themeColor="text1"/>
                                  <w:kern w:val="24"/>
                                  <w:sz w:val="18"/>
                                  <w:szCs w:val="18"/>
                                </w:rPr>
                                <w:fldChar w:fldCharType="end"/>
                              </w:r>
                            </w:p>
                          </w:txbxContent>
                        </wps:txbx>
                        <wps:bodyPr rot="0" vert="horz" wrap="square" lIns="50400" tIns="45720" rIns="50400" bIns="45720" anchor="ctr" anchorCtr="0" upright="1">
                          <a:noAutofit/>
                        </wps:bodyPr>
                      </wps:wsp>
                      <wps:wsp>
                        <wps:cNvPr id="71" name="AutoShape 5"/>
                        <wps:cNvSpPr>
                          <a:spLocks noChangeArrowheads="1"/>
                        </wps:cNvSpPr>
                        <wps:spPr bwMode="auto">
                          <a:xfrm>
                            <a:off x="2939142" y="-29261"/>
                            <a:ext cx="820311" cy="801266"/>
                          </a:xfrm>
                          <a:prstGeom prst="flowChartProcess">
                            <a:avLst/>
                          </a:prstGeom>
                          <a:solidFill>
                            <a:srgbClr val="FFFFFF"/>
                          </a:solidFill>
                          <a:ln w="9525">
                            <a:solidFill>
                              <a:srgbClr val="000000"/>
                            </a:solidFill>
                            <a:miter lim="800000"/>
                            <a:headEnd/>
                            <a:tailEnd/>
                          </a:ln>
                        </wps:spPr>
                        <wps:txbx>
                          <w:txbxContent>
                            <w:p w14:paraId="3865E268"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Surface Resistance</w:t>
                              </w:r>
                            </w:p>
                            <w:p w14:paraId="37AB9037" w14:textId="644324F8"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_Ref483819085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9.22</w:t>
                              </w:r>
                              <w:r w:rsidRPr="00541F7F">
                                <w:rPr>
                                  <w:rFonts w:ascii="Arial" w:eastAsia="Calibri" w:hAnsi="Arial" w:cs="Arial"/>
                                  <w:color w:val="000000" w:themeColor="text1"/>
                                  <w:kern w:val="24"/>
                                  <w:sz w:val="18"/>
                                  <w:szCs w:val="18"/>
                                </w:rPr>
                                <w:fldChar w:fldCharType="end"/>
                              </w:r>
                            </w:p>
                          </w:txbxContent>
                        </wps:txbx>
                        <wps:bodyPr rot="0" vert="horz" wrap="square" lIns="50400" tIns="45720" rIns="50400" bIns="45720" anchor="ctr" anchorCtr="0" upright="1">
                          <a:noAutofit/>
                        </wps:bodyPr>
                      </wps:wsp>
                      <wps:wsp>
                        <wps:cNvPr id="72" name="AutoShape 5"/>
                        <wps:cNvSpPr>
                          <a:spLocks noChangeArrowheads="1"/>
                        </wps:cNvSpPr>
                        <wps:spPr bwMode="auto">
                          <a:xfrm>
                            <a:off x="3918856" y="-29261"/>
                            <a:ext cx="820311" cy="801266"/>
                          </a:xfrm>
                          <a:prstGeom prst="flowChartProcess">
                            <a:avLst/>
                          </a:prstGeom>
                          <a:solidFill>
                            <a:srgbClr val="FFFFFF"/>
                          </a:solidFill>
                          <a:ln w="9525">
                            <a:solidFill>
                              <a:srgbClr val="000000"/>
                            </a:solidFill>
                            <a:miter lim="800000"/>
                            <a:headEnd/>
                            <a:tailEnd/>
                          </a:ln>
                        </wps:spPr>
                        <wps:txbx>
                          <w:txbxContent>
                            <w:p w14:paraId="60F36417"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Radiation Resistance</w:t>
                              </w:r>
                            </w:p>
                            <w:p w14:paraId="7453B58C" w14:textId="26F8F769"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_Ref483819090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9.26</w:t>
                              </w:r>
                              <w:r w:rsidRPr="00541F7F">
                                <w:rPr>
                                  <w:rFonts w:ascii="Arial" w:eastAsia="Calibri" w:hAnsi="Arial" w:cs="Arial"/>
                                  <w:color w:val="000000" w:themeColor="text1"/>
                                  <w:kern w:val="24"/>
                                  <w:sz w:val="18"/>
                                  <w:szCs w:val="18"/>
                                </w:rPr>
                                <w:fldChar w:fldCharType="end"/>
                              </w:r>
                            </w:p>
                          </w:txbxContent>
                        </wps:txbx>
                        <wps:bodyPr rot="0" vert="horz" wrap="square" lIns="50400" tIns="45720" rIns="50400" bIns="45720" anchor="ctr" anchorCtr="0" upright="1">
                          <a:noAutofit/>
                        </wps:bodyPr>
                      </wps:wsp>
                      <wps:wsp>
                        <wps:cNvPr id="73" name="AutoShape 5"/>
                        <wps:cNvSpPr>
                          <a:spLocks noChangeArrowheads="1"/>
                        </wps:cNvSpPr>
                        <wps:spPr bwMode="auto">
                          <a:xfrm>
                            <a:off x="4898570" y="-29261"/>
                            <a:ext cx="820311" cy="801266"/>
                          </a:xfrm>
                          <a:prstGeom prst="flowChartProcess">
                            <a:avLst/>
                          </a:prstGeom>
                          <a:solidFill>
                            <a:srgbClr val="FFFFFF"/>
                          </a:solidFill>
                          <a:ln w="9525">
                            <a:solidFill>
                              <a:srgbClr val="000000"/>
                            </a:solidFill>
                            <a:miter lim="800000"/>
                            <a:headEnd/>
                            <a:tailEnd/>
                          </a:ln>
                        </wps:spPr>
                        <wps:txbx>
                          <w:txbxContent>
                            <w:p w14:paraId="2C74210C" w14:textId="19E60CB3"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Long-ter</w:t>
                              </w:r>
                              <w:r>
                                <w:rPr>
                                  <w:rFonts w:ascii="Arial" w:eastAsia="Calibri" w:hAnsi="Arial" w:cs="Arial"/>
                                  <w:color w:val="000000" w:themeColor="text1"/>
                                  <w:kern w:val="24"/>
                                  <w:sz w:val="18"/>
                                  <w:szCs w:val="18"/>
                                </w:rPr>
                                <w:t>m</w:t>
                              </w:r>
                              <w:r w:rsidRPr="00541F7F">
                                <w:rPr>
                                  <w:rFonts w:ascii="Arial" w:eastAsia="Calibri" w:hAnsi="Arial" w:cs="Arial"/>
                                  <w:color w:val="000000" w:themeColor="text1"/>
                                  <w:kern w:val="24"/>
                                  <w:sz w:val="18"/>
                                  <w:szCs w:val="18"/>
                                </w:rPr>
                                <w:t xml:space="preserve"> Ageing Test</w:t>
                              </w:r>
                            </w:p>
                            <w:p w14:paraId="7E24963B" w14:textId="090DE70E"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_Ref483819096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9.28</w:t>
                              </w:r>
                              <w:r w:rsidRPr="00541F7F">
                                <w:rPr>
                                  <w:rFonts w:ascii="Arial" w:eastAsia="Calibri" w:hAnsi="Arial" w:cs="Arial"/>
                                  <w:color w:val="000000" w:themeColor="text1"/>
                                  <w:kern w:val="24"/>
                                  <w:sz w:val="18"/>
                                  <w:szCs w:val="18"/>
                                </w:rPr>
                                <w:fldChar w:fldCharType="end"/>
                              </w:r>
                            </w:p>
                          </w:txbxContent>
                        </wps:txbx>
                        <wps:bodyPr rot="0" vert="horz" wrap="square" lIns="50400" tIns="45720" rIns="50400" bIns="45720" anchor="ctr" anchorCtr="0" upright="1">
                          <a:noAutofit/>
                        </wps:bodyPr>
                      </wps:wsp>
                      <wps:wsp>
                        <wps:cNvPr id="78" name="AutoShape 5"/>
                        <wps:cNvSpPr>
                          <a:spLocks noChangeArrowheads="1"/>
                        </wps:cNvSpPr>
                        <wps:spPr bwMode="auto">
                          <a:xfrm>
                            <a:off x="0" y="1999054"/>
                            <a:ext cx="820311" cy="756000"/>
                          </a:xfrm>
                          <a:prstGeom prst="flowChartProcess">
                            <a:avLst/>
                          </a:prstGeom>
                          <a:solidFill>
                            <a:srgbClr val="FFFFFF"/>
                          </a:solidFill>
                          <a:ln w="9525">
                            <a:solidFill>
                              <a:srgbClr val="000000"/>
                            </a:solidFill>
                            <a:miter lim="800000"/>
                            <a:headEnd/>
                            <a:tailEnd/>
                          </a:ln>
                        </wps:spPr>
                        <wps:txbx>
                          <w:txbxContent>
                            <w:p w14:paraId="22246FEB"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Accelerated Ageing</w:t>
                              </w:r>
                            </w:p>
                            <w:p w14:paraId="6AE649D5" w14:textId="7E402C0E"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_Ref483819156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9.12</w:t>
                              </w:r>
                              <w:r w:rsidRPr="00541F7F">
                                <w:rPr>
                                  <w:rFonts w:ascii="Arial" w:eastAsia="Calibri" w:hAnsi="Arial" w:cs="Arial"/>
                                  <w:color w:val="000000" w:themeColor="text1"/>
                                  <w:kern w:val="24"/>
                                  <w:sz w:val="18"/>
                                  <w:szCs w:val="18"/>
                                </w:rPr>
                                <w:fldChar w:fldCharType="end"/>
                              </w:r>
                            </w:p>
                          </w:txbxContent>
                        </wps:txbx>
                        <wps:bodyPr rot="0" vert="horz" wrap="square" lIns="50400" tIns="45720" rIns="50400" bIns="45720" anchor="ctr" anchorCtr="0" upright="1">
                          <a:noAutofit/>
                        </wps:bodyPr>
                      </wps:wsp>
                      <wps:wsp>
                        <wps:cNvPr id="79" name="AutoShape 5"/>
                        <wps:cNvSpPr>
                          <a:spLocks noChangeArrowheads="1"/>
                        </wps:cNvSpPr>
                        <wps:spPr bwMode="auto">
                          <a:xfrm>
                            <a:off x="979714" y="1999054"/>
                            <a:ext cx="820311" cy="756000"/>
                          </a:xfrm>
                          <a:prstGeom prst="flowChartProcess">
                            <a:avLst/>
                          </a:prstGeom>
                          <a:solidFill>
                            <a:srgbClr val="FFFFFF"/>
                          </a:solidFill>
                          <a:ln w="9525">
                            <a:solidFill>
                              <a:srgbClr val="000000"/>
                            </a:solidFill>
                            <a:miter lim="800000"/>
                            <a:headEnd/>
                            <a:tailEnd/>
                          </a:ln>
                        </wps:spPr>
                        <wps:txbx>
                          <w:txbxContent>
                            <w:p w14:paraId="0E2D7FE9"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 Cold Bend Test</w:t>
                              </w:r>
                            </w:p>
                            <w:p w14:paraId="0290D907" w14:textId="0522BD41"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_Ref483819169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9.17</w:t>
                              </w:r>
                              <w:r w:rsidRPr="00541F7F">
                                <w:rPr>
                                  <w:rFonts w:ascii="Arial" w:eastAsia="Calibri" w:hAnsi="Arial" w:cs="Arial"/>
                                  <w:color w:val="000000" w:themeColor="text1"/>
                                  <w:kern w:val="24"/>
                                  <w:sz w:val="18"/>
                                  <w:szCs w:val="18"/>
                                </w:rPr>
                                <w:fldChar w:fldCharType="end"/>
                              </w:r>
                            </w:p>
                          </w:txbxContent>
                        </wps:txbx>
                        <wps:bodyPr rot="0" vert="horz" wrap="square" lIns="50400" tIns="45720" rIns="50400" bIns="45720" anchor="ctr" anchorCtr="0" upright="1">
                          <a:noAutofit/>
                        </wps:bodyPr>
                      </wps:wsp>
                      <wps:wsp>
                        <wps:cNvPr id="80" name="AutoShape 5"/>
                        <wps:cNvSpPr>
                          <a:spLocks noChangeArrowheads="1"/>
                        </wps:cNvSpPr>
                        <wps:spPr bwMode="auto">
                          <a:xfrm>
                            <a:off x="1976573" y="1999054"/>
                            <a:ext cx="820311" cy="756000"/>
                          </a:xfrm>
                          <a:prstGeom prst="flowChartProcess">
                            <a:avLst/>
                          </a:prstGeom>
                          <a:solidFill>
                            <a:srgbClr val="FFFFFF"/>
                          </a:solidFill>
                          <a:ln w="9525">
                            <a:solidFill>
                              <a:srgbClr val="000000"/>
                            </a:solidFill>
                            <a:miter lim="800000"/>
                            <a:headEnd/>
                            <a:tailEnd/>
                          </a:ln>
                        </wps:spPr>
                        <wps:txbx>
                          <w:txbxContent>
                            <w:p w14:paraId="52EF0456"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Resistance to Fluids</w:t>
                              </w:r>
                            </w:p>
                            <w:p w14:paraId="368640E2" w14:textId="7EB5E0F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_Ref483819177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9.21</w:t>
                              </w:r>
                              <w:r w:rsidRPr="00541F7F">
                                <w:rPr>
                                  <w:rFonts w:ascii="Arial" w:eastAsia="Calibri" w:hAnsi="Arial" w:cs="Arial"/>
                                  <w:color w:val="000000" w:themeColor="text1"/>
                                  <w:kern w:val="24"/>
                                  <w:sz w:val="18"/>
                                  <w:szCs w:val="18"/>
                                </w:rPr>
                                <w:fldChar w:fldCharType="end"/>
                              </w:r>
                            </w:p>
                          </w:txbxContent>
                        </wps:txbx>
                        <wps:bodyPr rot="0" vert="horz" wrap="square" lIns="50400" tIns="45720" rIns="50400" bIns="45720" anchor="ctr" anchorCtr="0" upright="1">
                          <a:noAutofit/>
                        </wps:bodyPr>
                      </wps:wsp>
                      <wps:wsp>
                        <wps:cNvPr id="81" name="AutoShape 5"/>
                        <wps:cNvSpPr>
                          <a:spLocks noChangeArrowheads="1"/>
                        </wps:cNvSpPr>
                        <wps:spPr bwMode="auto">
                          <a:xfrm>
                            <a:off x="2939142" y="1999054"/>
                            <a:ext cx="820311" cy="756000"/>
                          </a:xfrm>
                          <a:prstGeom prst="flowChartProcess">
                            <a:avLst/>
                          </a:prstGeom>
                          <a:solidFill>
                            <a:srgbClr val="FFFFFF"/>
                          </a:solidFill>
                          <a:ln w="9525">
                            <a:solidFill>
                              <a:srgbClr val="000000"/>
                            </a:solidFill>
                            <a:miter lim="800000"/>
                            <a:headEnd/>
                            <a:tailEnd/>
                          </a:ln>
                        </wps:spPr>
                        <wps:txbx>
                          <w:txbxContent>
                            <w:p w14:paraId="1557FD1B"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Soldering Shrinkage</w:t>
                              </w:r>
                            </w:p>
                            <w:p w14:paraId="6B95C20F" w14:textId="0C042048"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_Ref483819184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9.24</w:t>
                              </w:r>
                              <w:r w:rsidRPr="00541F7F">
                                <w:rPr>
                                  <w:rFonts w:ascii="Arial" w:eastAsia="Calibri" w:hAnsi="Arial" w:cs="Arial"/>
                                  <w:color w:val="000000" w:themeColor="text1"/>
                                  <w:kern w:val="24"/>
                                  <w:sz w:val="18"/>
                                  <w:szCs w:val="18"/>
                                </w:rPr>
                                <w:fldChar w:fldCharType="end"/>
                              </w:r>
                            </w:p>
                          </w:txbxContent>
                        </wps:txbx>
                        <wps:bodyPr rot="0" vert="horz" wrap="square" lIns="50400" tIns="45720" rIns="50400" bIns="45720" anchor="ctr" anchorCtr="0" upright="1">
                          <a:noAutofit/>
                        </wps:bodyPr>
                      </wps:wsp>
                      <wps:wsp>
                        <wps:cNvPr id="82" name="AutoShape 5"/>
                        <wps:cNvSpPr>
                          <a:spLocks noChangeArrowheads="1"/>
                        </wps:cNvSpPr>
                        <wps:spPr bwMode="auto">
                          <a:xfrm>
                            <a:off x="3918856" y="1999054"/>
                            <a:ext cx="820311" cy="756000"/>
                          </a:xfrm>
                          <a:prstGeom prst="flowChartProcess">
                            <a:avLst/>
                          </a:prstGeom>
                          <a:solidFill>
                            <a:srgbClr val="FFFFFF"/>
                          </a:solidFill>
                          <a:ln w="9525">
                            <a:solidFill>
                              <a:srgbClr val="000000"/>
                            </a:solidFill>
                            <a:miter lim="800000"/>
                            <a:headEnd/>
                            <a:tailEnd/>
                          </a:ln>
                        </wps:spPr>
                        <wps:txbx>
                          <w:txbxContent>
                            <w:p w14:paraId="75A8DDBA"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Overload Resistance</w:t>
                              </w:r>
                            </w:p>
                            <w:p w14:paraId="6A4F1297" w14:textId="7BBA5C36"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_Ref483819191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9.27</w:t>
                              </w:r>
                              <w:r w:rsidRPr="00541F7F">
                                <w:rPr>
                                  <w:rFonts w:ascii="Arial" w:eastAsia="Calibri" w:hAnsi="Arial" w:cs="Arial"/>
                                  <w:color w:val="000000" w:themeColor="text1"/>
                                  <w:kern w:val="24"/>
                                  <w:sz w:val="18"/>
                                  <w:szCs w:val="18"/>
                                </w:rPr>
                                <w:fldChar w:fldCharType="end"/>
                              </w:r>
                            </w:p>
                          </w:txbxContent>
                        </wps:txbx>
                        <wps:bodyPr rot="0" vert="horz" wrap="square" lIns="50400" tIns="45720" rIns="50400" bIns="45720" anchor="ctr" anchorCtr="0" upright="1">
                          <a:noAutofit/>
                        </wps:bodyPr>
                      </wps:wsp>
                      <wps:wsp>
                        <wps:cNvPr id="83" name="AutoShape 5"/>
                        <wps:cNvSpPr>
                          <a:spLocks noChangeArrowheads="1"/>
                        </wps:cNvSpPr>
                        <wps:spPr bwMode="auto">
                          <a:xfrm>
                            <a:off x="4898570" y="1999054"/>
                            <a:ext cx="820311" cy="756000"/>
                          </a:xfrm>
                          <a:prstGeom prst="flowChartProcess">
                            <a:avLst/>
                          </a:prstGeom>
                          <a:solidFill>
                            <a:srgbClr val="FFFFFF"/>
                          </a:solidFill>
                          <a:ln w="9525">
                            <a:solidFill>
                              <a:srgbClr val="000000"/>
                            </a:solidFill>
                            <a:miter lim="800000"/>
                            <a:headEnd/>
                            <a:tailEnd/>
                          </a:ln>
                        </wps:spPr>
                        <wps:txbx>
                          <w:txbxContent>
                            <w:p w14:paraId="07682E93"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Voltage Test</w:t>
                              </w:r>
                            </w:p>
                            <w:p w14:paraId="42CF657D" w14:textId="5B85E55D"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_Ref483819200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9.14</w:t>
                              </w:r>
                              <w:r w:rsidRPr="00541F7F">
                                <w:rPr>
                                  <w:rFonts w:ascii="Arial" w:eastAsia="Calibri" w:hAnsi="Arial" w:cs="Arial"/>
                                  <w:color w:val="000000" w:themeColor="text1"/>
                                  <w:kern w:val="24"/>
                                  <w:sz w:val="18"/>
                                  <w:szCs w:val="18"/>
                                </w:rPr>
                                <w:fldChar w:fldCharType="end"/>
                              </w:r>
                            </w:p>
                          </w:txbxContent>
                        </wps:txbx>
                        <wps:bodyPr rot="0" vert="horz" wrap="square" lIns="50400" tIns="45720" rIns="50400" bIns="45720" anchor="ctr" anchorCtr="0" upright="1">
                          <a:noAutofit/>
                        </wps:bodyPr>
                      </wps:wsp>
                      <wps:wsp>
                        <wps:cNvPr id="84" name="AutoShape 5"/>
                        <wps:cNvSpPr>
                          <a:spLocks noChangeArrowheads="1"/>
                        </wps:cNvSpPr>
                        <wps:spPr bwMode="auto">
                          <a:xfrm>
                            <a:off x="0" y="2978424"/>
                            <a:ext cx="820311" cy="756000"/>
                          </a:xfrm>
                          <a:prstGeom prst="flowChartProcess">
                            <a:avLst/>
                          </a:prstGeom>
                          <a:solidFill>
                            <a:srgbClr val="FFFFFF"/>
                          </a:solidFill>
                          <a:ln w="9525">
                            <a:solidFill>
                              <a:srgbClr val="000000"/>
                            </a:solidFill>
                            <a:miter lim="800000"/>
                            <a:headEnd/>
                            <a:tailEnd/>
                          </a:ln>
                        </wps:spPr>
                        <wps:txbx>
                          <w:txbxContent>
                            <w:p w14:paraId="141A6B28"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Wrap Test at Ambient Temperature</w:t>
                              </w:r>
                            </w:p>
                            <w:p w14:paraId="548D992C" w14:textId="3B77439E"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_Ref483819208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9.13</w:t>
                              </w:r>
                              <w:r w:rsidRPr="00541F7F">
                                <w:rPr>
                                  <w:rFonts w:ascii="Arial" w:eastAsia="Calibri" w:hAnsi="Arial" w:cs="Arial"/>
                                  <w:color w:val="000000" w:themeColor="text1"/>
                                  <w:kern w:val="24"/>
                                  <w:sz w:val="18"/>
                                  <w:szCs w:val="18"/>
                                </w:rPr>
                                <w:fldChar w:fldCharType="end"/>
                              </w:r>
                            </w:p>
                          </w:txbxContent>
                        </wps:txbx>
                        <wps:bodyPr rot="0" vert="horz" wrap="square" lIns="50400" tIns="45720" rIns="50400" bIns="45720" anchor="ctr" anchorCtr="0" upright="1">
                          <a:noAutofit/>
                        </wps:bodyPr>
                      </wps:wsp>
                      <wps:wsp>
                        <wps:cNvPr id="85" name="AutoShape 5"/>
                        <wps:cNvSpPr>
                          <a:spLocks noChangeArrowheads="1"/>
                        </wps:cNvSpPr>
                        <wps:spPr bwMode="auto">
                          <a:xfrm>
                            <a:off x="979714" y="2978424"/>
                            <a:ext cx="820311" cy="756000"/>
                          </a:xfrm>
                          <a:prstGeom prst="flowChartProcess">
                            <a:avLst/>
                          </a:prstGeom>
                          <a:solidFill>
                            <a:srgbClr val="FFFFFF"/>
                          </a:solidFill>
                          <a:ln w="9525">
                            <a:solidFill>
                              <a:srgbClr val="000000"/>
                            </a:solidFill>
                            <a:miter lim="800000"/>
                            <a:headEnd/>
                            <a:tailEnd/>
                          </a:ln>
                        </wps:spPr>
                        <wps:txbx>
                          <w:txbxContent>
                            <w:p w14:paraId="6B82F786"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 Voltage Test</w:t>
                              </w:r>
                            </w:p>
                            <w:p w14:paraId="1A5EC6BE" w14:textId="39C07438"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_Ref483819215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9.14</w:t>
                              </w:r>
                              <w:r w:rsidRPr="00541F7F">
                                <w:rPr>
                                  <w:rFonts w:ascii="Arial" w:eastAsia="Calibri" w:hAnsi="Arial" w:cs="Arial"/>
                                  <w:color w:val="000000" w:themeColor="text1"/>
                                  <w:kern w:val="24"/>
                                  <w:sz w:val="18"/>
                                  <w:szCs w:val="18"/>
                                </w:rPr>
                                <w:fldChar w:fldCharType="end"/>
                              </w:r>
                            </w:p>
                          </w:txbxContent>
                        </wps:txbx>
                        <wps:bodyPr rot="0" vert="horz" wrap="square" lIns="50400" tIns="45720" rIns="50400" bIns="45720" anchor="ctr" anchorCtr="0" upright="1">
                          <a:noAutofit/>
                        </wps:bodyPr>
                      </wps:wsp>
                      <wps:wsp>
                        <wps:cNvPr id="86" name="AutoShape 5"/>
                        <wps:cNvSpPr>
                          <a:spLocks noChangeArrowheads="1"/>
                        </wps:cNvSpPr>
                        <wps:spPr bwMode="auto">
                          <a:xfrm>
                            <a:off x="1976573" y="2978424"/>
                            <a:ext cx="820311" cy="756000"/>
                          </a:xfrm>
                          <a:prstGeom prst="flowChartProcess">
                            <a:avLst/>
                          </a:prstGeom>
                          <a:solidFill>
                            <a:srgbClr val="FFFFFF"/>
                          </a:solidFill>
                          <a:ln w="9525">
                            <a:solidFill>
                              <a:srgbClr val="000000"/>
                            </a:solidFill>
                            <a:miter lim="800000"/>
                            <a:headEnd/>
                            <a:tailEnd/>
                          </a:ln>
                        </wps:spPr>
                        <wps:txbx>
                          <w:txbxContent>
                            <w:p w14:paraId="7FD20886"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Wrap Test at Ambient Temperature</w:t>
                              </w:r>
                            </w:p>
                            <w:p w14:paraId="379E0C2B" w14:textId="4F8CEA7E"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_Ref483819221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9.13</w:t>
                              </w:r>
                              <w:r w:rsidRPr="00541F7F">
                                <w:rPr>
                                  <w:rFonts w:ascii="Arial" w:eastAsia="Calibri" w:hAnsi="Arial" w:cs="Arial"/>
                                  <w:color w:val="000000" w:themeColor="text1"/>
                                  <w:kern w:val="24"/>
                                  <w:sz w:val="18"/>
                                  <w:szCs w:val="18"/>
                                </w:rPr>
                                <w:fldChar w:fldCharType="end"/>
                              </w:r>
                            </w:p>
                          </w:txbxContent>
                        </wps:txbx>
                        <wps:bodyPr rot="0" vert="horz" wrap="square" lIns="50400" tIns="45720" rIns="50400" bIns="45720" anchor="ctr" anchorCtr="0" upright="1">
                          <a:noAutofit/>
                        </wps:bodyPr>
                      </wps:wsp>
                      <wps:wsp>
                        <wps:cNvPr id="87" name="AutoShape 5"/>
                        <wps:cNvSpPr>
                          <a:spLocks noChangeArrowheads="1"/>
                        </wps:cNvSpPr>
                        <wps:spPr bwMode="auto">
                          <a:xfrm>
                            <a:off x="36" y="1001512"/>
                            <a:ext cx="820311" cy="756000"/>
                          </a:xfrm>
                          <a:prstGeom prst="flowChartProcess">
                            <a:avLst/>
                          </a:prstGeom>
                          <a:solidFill>
                            <a:srgbClr val="FFFFFF"/>
                          </a:solidFill>
                          <a:ln w="9525">
                            <a:solidFill>
                              <a:srgbClr val="000000"/>
                            </a:solidFill>
                            <a:miter lim="800000"/>
                            <a:headEnd/>
                            <a:tailEnd/>
                          </a:ln>
                        </wps:spPr>
                        <wps:txbx>
                          <w:txbxContent>
                            <w:p w14:paraId="1B5035E3"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Solderability</w:t>
                              </w:r>
                            </w:p>
                            <w:p w14:paraId="6F300F44" w14:textId="608DA846"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_Ref483819228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9.25</w:t>
                              </w:r>
                              <w:r w:rsidRPr="00541F7F">
                                <w:rPr>
                                  <w:rFonts w:ascii="Arial" w:eastAsia="Calibri" w:hAnsi="Arial" w:cs="Arial"/>
                                  <w:color w:val="000000" w:themeColor="text1"/>
                                  <w:kern w:val="24"/>
                                  <w:sz w:val="18"/>
                                  <w:szCs w:val="18"/>
                                </w:rPr>
                                <w:fldChar w:fldCharType="end"/>
                              </w:r>
                            </w:p>
                          </w:txbxContent>
                        </wps:txbx>
                        <wps:bodyPr rot="0" vert="horz" wrap="square" lIns="50400" tIns="45720" rIns="50400" bIns="45720" anchor="ctr" anchorCtr="0" upright="1">
                          <a:noAutofit/>
                        </wps:bodyPr>
                      </wps:wsp>
                      <wps:wsp>
                        <wps:cNvPr id="88" name="AutoShape 5"/>
                        <wps:cNvSpPr>
                          <a:spLocks noChangeArrowheads="1"/>
                        </wps:cNvSpPr>
                        <wps:spPr bwMode="auto">
                          <a:xfrm>
                            <a:off x="1976300" y="1001713"/>
                            <a:ext cx="820311" cy="756000"/>
                          </a:xfrm>
                          <a:prstGeom prst="flowChartProcess">
                            <a:avLst/>
                          </a:prstGeom>
                          <a:solidFill>
                            <a:srgbClr val="FFFFFF"/>
                          </a:solidFill>
                          <a:ln w="9525">
                            <a:solidFill>
                              <a:srgbClr val="000000"/>
                            </a:solidFill>
                            <a:miter lim="800000"/>
                            <a:headEnd/>
                            <a:tailEnd/>
                          </a:ln>
                        </wps:spPr>
                        <wps:txbx>
                          <w:txbxContent>
                            <w:p w14:paraId="5C0F3283"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Anthony and Brown Test</w:t>
                              </w:r>
                            </w:p>
                            <w:p w14:paraId="4E11BCBB" w14:textId="69671F19"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_Ref483819235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9.10</w:t>
                              </w:r>
                              <w:r w:rsidRPr="00541F7F">
                                <w:rPr>
                                  <w:rFonts w:ascii="Arial" w:eastAsia="Calibri" w:hAnsi="Arial" w:cs="Arial"/>
                                  <w:color w:val="000000" w:themeColor="text1"/>
                                  <w:kern w:val="24"/>
                                  <w:sz w:val="18"/>
                                  <w:szCs w:val="18"/>
                                </w:rPr>
                                <w:fldChar w:fldCharType="end"/>
                              </w:r>
                            </w:p>
                          </w:txbxContent>
                        </wps:txbx>
                        <wps:bodyPr rot="0" vert="horz" wrap="square" lIns="50400" tIns="45720" rIns="50400" bIns="45720" anchor="ctr" anchorCtr="0" upright="1">
                          <a:noAutofit/>
                        </wps:bodyPr>
                      </wps:wsp>
                      <wps:wsp>
                        <wps:cNvPr id="89" name="AutoShape 5"/>
                        <wps:cNvSpPr>
                          <a:spLocks noChangeArrowheads="1"/>
                        </wps:cNvSpPr>
                        <wps:spPr bwMode="auto">
                          <a:xfrm>
                            <a:off x="0" y="3950479"/>
                            <a:ext cx="820311" cy="756000"/>
                          </a:xfrm>
                          <a:prstGeom prst="flowChartProcess">
                            <a:avLst/>
                          </a:prstGeom>
                          <a:solidFill>
                            <a:srgbClr val="FFFFFF"/>
                          </a:solidFill>
                          <a:ln w="9525">
                            <a:solidFill>
                              <a:srgbClr val="000000"/>
                            </a:solidFill>
                            <a:miter lim="800000"/>
                            <a:headEnd/>
                            <a:tailEnd/>
                          </a:ln>
                        </wps:spPr>
                        <wps:txbx>
                          <w:txbxContent>
                            <w:p w14:paraId="336E4A3D"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 Voltage Test</w:t>
                              </w:r>
                            </w:p>
                            <w:p w14:paraId="2922D5D0" w14:textId="2DB78158"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_Ref483819242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9.14</w:t>
                              </w:r>
                              <w:r w:rsidRPr="00541F7F">
                                <w:rPr>
                                  <w:rFonts w:ascii="Arial" w:eastAsia="Calibri" w:hAnsi="Arial" w:cs="Arial"/>
                                  <w:color w:val="000000" w:themeColor="text1"/>
                                  <w:kern w:val="24"/>
                                  <w:sz w:val="18"/>
                                  <w:szCs w:val="18"/>
                                </w:rPr>
                                <w:fldChar w:fldCharType="end"/>
                              </w:r>
                            </w:p>
                          </w:txbxContent>
                        </wps:txbx>
                        <wps:bodyPr rot="0" vert="horz" wrap="square" lIns="50400" tIns="45720" rIns="50400" bIns="45720" anchor="ctr" anchorCtr="0" upright="1">
                          <a:noAutofit/>
                        </wps:bodyPr>
                      </wps:wsp>
                      <wps:wsp>
                        <wps:cNvPr id="90" name="AutoShape 5"/>
                        <wps:cNvSpPr>
                          <a:spLocks noChangeArrowheads="1"/>
                        </wps:cNvSpPr>
                        <wps:spPr bwMode="auto">
                          <a:xfrm>
                            <a:off x="979714" y="3950479"/>
                            <a:ext cx="820311" cy="756000"/>
                          </a:xfrm>
                          <a:prstGeom prst="flowChartProcess">
                            <a:avLst/>
                          </a:prstGeom>
                          <a:solidFill>
                            <a:srgbClr val="FFFFFF"/>
                          </a:solidFill>
                          <a:ln w="9525">
                            <a:solidFill>
                              <a:srgbClr val="000000"/>
                            </a:solidFill>
                            <a:miter lim="800000"/>
                            <a:headEnd/>
                            <a:tailEnd/>
                          </a:ln>
                        </wps:spPr>
                        <wps:txbx>
                          <w:txbxContent>
                            <w:p w14:paraId="42510006"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AF13C2">
                                <w:rPr>
                                  <w:rFonts w:ascii="Arial" w:eastAsia="Calibri" w:hAnsi="Arial" w:cs="Arial"/>
                                  <w:color w:val="000000" w:themeColor="text1"/>
                                  <w:kern w:val="24"/>
                                  <w:sz w:val="18"/>
                                  <w:szCs w:val="18"/>
                                  <w:highlight w:val="yellow"/>
                                </w:rPr>
                                <w:t>Cut-through Resistance</w:t>
                              </w:r>
                            </w:p>
                            <w:p w14:paraId="387AC484" w14:textId="44F71E4B"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_Ref483819249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9.18</w:t>
                              </w:r>
                              <w:r w:rsidRPr="00541F7F">
                                <w:rPr>
                                  <w:rFonts w:ascii="Arial" w:eastAsia="Calibri" w:hAnsi="Arial" w:cs="Arial"/>
                                  <w:color w:val="000000" w:themeColor="text1"/>
                                  <w:kern w:val="24"/>
                                  <w:sz w:val="18"/>
                                  <w:szCs w:val="18"/>
                                </w:rPr>
                                <w:fldChar w:fldCharType="end"/>
                              </w:r>
                            </w:p>
                          </w:txbxContent>
                        </wps:txbx>
                        <wps:bodyPr rot="0" vert="horz" wrap="square" lIns="50400" tIns="45720" rIns="50400" bIns="45720" anchor="ctr" anchorCtr="0" upright="1">
                          <a:noAutofit/>
                        </wps:bodyPr>
                      </wps:wsp>
                      <wps:wsp>
                        <wps:cNvPr id="91" name="AutoShape 5"/>
                        <wps:cNvSpPr>
                          <a:spLocks noChangeArrowheads="1"/>
                        </wps:cNvSpPr>
                        <wps:spPr bwMode="auto">
                          <a:xfrm>
                            <a:off x="1976573" y="3950479"/>
                            <a:ext cx="820311" cy="756000"/>
                          </a:xfrm>
                          <a:prstGeom prst="flowChartProcess">
                            <a:avLst/>
                          </a:prstGeom>
                          <a:solidFill>
                            <a:srgbClr val="FFFFFF"/>
                          </a:solidFill>
                          <a:ln w="9525">
                            <a:solidFill>
                              <a:srgbClr val="000000"/>
                            </a:solidFill>
                            <a:miter lim="800000"/>
                            <a:headEnd/>
                            <a:tailEnd/>
                          </a:ln>
                        </wps:spPr>
                        <wps:txbx>
                          <w:txbxContent>
                            <w:p w14:paraId="0334D33E"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Voltage Test</w:t>
                              </w:r>
                            </w:p>
                            <w:p w14:paraId="1C98AFDE" w14:textId="7E654DAE"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_Ref483819256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9.14</w:t>
                              </w:r>
                              <w:r w:rsidRPr="00541F7F">
                                <w:rPr>
                                  <w:rFonts w:ascii="Arial" w:eastAsia="Calibri" w:hAnsi="Arial" w:cs="Arial"/>
                                  <w:color w:val="000000" w:themeColor="text1"/>
                                  <w:kern w:val="24"/>
                                  <w:sz w:val="18"/>
                                  <w:szCs w:val="18"/>
                                </w:rPr>
                                <w:fldChar w:fldCharType="end"/>
                              </w:r>
                            </w:p>
                          </w:txbxContent>
                        </wps:txbx>
                        <wps:bodyPr rot="0" vert="horz" wrap="square" lIns="50400" tIns="45720" rIns="50400" bIns="45720" anchor="ctr" anchorCtr="0" upright="1">
                          <a:noAutofit/>
                        </wps:bodyPr>
                      </wps:wsp>
                      <wps:wsp>
                        <wps:cNvPr id="92" name="Straight Arrow Connector 92"/>
                        <wps:cNvCnPr/>
                        <wps:spPr>
                          <a:xfrm>
                            <a:off x="4329012" y="772005"/>
                            <a:ext cx="0" cy="234000"/>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93" name="Straight Arrow Connector 93"/>
                        <wps:cNvCnPr/>
                        <wps:spPr>
                          <a:xfrm>
                            <a:off x="410156" y="2756429"/>
                            <a:ext cx="0" cy="221995"/>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94" name="Straight Arrow Connector 94"/>
                        <wps:cNvCnPr/>
                        <wps:spPr>
                          <a:xfrm>
                            <a:off x="5308726" y="772005"/>
                            <a:ext cx="0" cy="234000"/>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95" name="Straight Arrow Connector 95"/>
                        <wps:cNvCnPr/>
                        <wps:spPr>
                          <a:xfrm>
                            <a:off x="5308726" y="1766176"/>
                            <a:ext cx="0" cy="232878"/>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96" name="Straight Arrow Connector 96"/>
                        <wps:cNvCnPr/>
                        <wps:spPr>
                          <a:xfrm>
                            <a:off x="1389870" y="2756429"/>
                            <a:ext cx="0" cy="221995"/>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97" name="Straight Arrow Connector 97"/>
                        <wps:cNvCnPr/>
                        <wps:spPr>
                          <a:xfrm>
                            <a:off x="2369584" y="2756429"/>
                            <a:ext cx="0" cy="221995"/>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98" name="Straight Arrow Connector 98"/>
                        <wps:cNvCnPr/>
                        <wps:spPr>
                          <a:xfrm>
                            <a:off x="410156" y="3728484"/>
                            <a:ext cx="0" cy="221995"/>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99" name="Straight Arrow Connector 99"/>
                        <wps:cNvCnPr/>
                        <wps:spPr>
                          <a:xfrm>
                            <a:off x="2369584" y="3728484"/>
                            <a:ext cx="0" cy="221995"/>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8" name="AutoShape 5"/>
                        <wps:cNvSpPr>
                          <a:spLocks noChangeArrowheads="1"/>
                        </wps:cNvSpPr>
                        <wps:spPr bwMode="auto">
                          <a:xfrm>
                            <a:off x="0" y="-29261"/>
                            <a:ext cx="820311" cy="801266"/>
                          </a:xfrm>
                          <a:prstGeom prst="flowChartProcess">
                            <a:avLst/>
                          </a:prstGeom>
                          <a:solidFill>
                            <a:srgbClr val="FFFFFF"/>
                          </a:solidFill>
                          <a:ln w="9525">
                            <a:solidFill>
                              <a:srgbClr val="000000"/>
                            </a:solidFill>
                            <a:miter lim="800000"/>
                            <a:headEnd/>
                            <a:tailEnd/>
                          </a:ln>
                        </wps:spPr>
                        <wps:txbx>
                          <w:txbxContent>
                            <w:p w14:paraId="74E862A3" w14:textId="7AAFFCB2" w:rsidR="0045296F" w:rsidRPr="00541F7F" w:rsidRDefault="0045296F" w:rsidP="00C45E57">
                              <w:pPr>
                                <w:pStyle w:val="NormalWeb"/>
                                <w:tabs>
                                  <w:tab w:val="left" w:pos="709"/>
                                  <w:tab w:val="left" w:pos="4253"/>
                                </w:tabs>
                                <w:spacing w:before="0" w:beforeAutospacing="0" w:after="0" w:afterAutospacing="0"/>
                                <w:jc w:val="right"/>
                                <w:rPr>
                                  <w:sz w:val="18"/>
                                  <w:szCs w:val="18"/>
                                </w:rPr>
                              </w:pPr>
                              <w:r w:rsidRPr="00AF13C2">
                                <w:rPr>
                                  <w:rFonts w:ascii="Arial" w:eastAsia="Calibri" w:hAnsi="Arial" w:cs="Arial"/>
                                  <w:color w:val="000000" w:themeColor="text1"/>
                                  <w:kern w:val="24"/>
                                  <w:sz w:val="18"/>
                                  <w:szCs w:val="18"/>
                                  <w:highlight w:val="yellow"/>
                                </w:rPr>
                                <w:t>(</w:t>
                              </w:r>
                              <w:r w:rsidR="00AF13C2" w:rsidRPr="00AF13C2">
                                <w:rPr>
                                  <w:rFonts w:ascii="Arial" w:eastAsia="Calibri" w:hAnsi="Arial" w:cs="Arial"/>
                                  <w:b/>
                                  <w:bCs/>
                                  <w:color w:val="000000" w:themeColor="text1"/>
                                  <w:kern w:val="24"/>
                                  <w:sz w:val="18"/>
                                  <w:szCs w:val="18"/>
                                  <w:highlight w:val="yellow"/>
                                </w:rPr>
                                <w:t>2</w:t>
                              </w:r>
                              <w:r w:rsidRPr="00AF13C2">
                                <w:rPr>
                                  <w:rFonts w:ascii="Arial" w:eastAsia="Calibri" w:hAnsi="Arial" w:cs="Arial"/>
                                  <w:color w:val="000000" w:themeColor="text1"/>
                                  <w:kern w:val="24"/>
                                  <w:sz w:val="18"/>
                                  <w:szCs w:val="18"/>
                                  <w:highlight w:val="yellow"/>
                                </w:rPr>
                                <w:t>)</w:t>
                              </w:r>
                              <w:r w:rsidRPr="00541F7F">
                                <w:rPr>
                                  <w:rFonts w:ascii="Arial" w:eastAsia="Calibri" w:hAnsi="Arial" w:cs="Arial"/>
                                  <w:color w:val="000000" w:themeColor="text1"/>
                                  <w:kern w:val="24"/>
                                  <w:sz w:val="18"/>
                                  <w:szCs w:val="18"/>
                                </w:rPr>
                                <w:t xml:space="preserve"> </w:t>
                              </w:r>
                            </w:p>
                            <w:p w14:paraId="121CFC7B"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Mechanical Properties of Conductor</w:t>
                              </w:r>
                            </w:p>
                            <w:p w14:paraId="7D0EB87F" w14:textId="62E5AACB"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EC274D">
                                <w:rPr>
                                  <w:rFonts w:ascii="Arial" w:eastAsia="Calibri" w:hAnsi="Arial" w:cs="Arial"/>
                                  <w:color w:val="000000" w:themeColor="text1"/>
                                  <w:kern w:val="24"/>
                                  <w:sz w:val="18"/>
                                  <w:szCs w:val="18"/>
                                </w:rPr>
                                <w:fldChar w:fldCharType="begin"/>
                              </w:r>
                              <w:r w:rsidRPr="00EC274D">
                                <w:rPr>
                                  <w:rFonts w:ascii="Arial" w:eastAsia="Calibri" w:hAnsi="Arial" w:cs="Arial"/>
                                  <w:color w:val="000000" w:themeColor="text1"/>
                                  <w:kern w:val="24"/>
                                  <w:sz w:val="18"/>
                                  <w:szCs w:val="18"/>
                                </w:rPr>
                                <w:instrText xml:space="preserve"> REF _Ref483819062 \r \h </w:instrText>
                              </w:r>
                              <w:r w:rsidR="00EC274D" w:rsidRPr="00EC274D">
                                <w:rPr>
                                  <w:rFonts w:ascii="Arial" w:eastAsia="Calibri" w:hAnsi="Arial" w:cs="Arial"/>
                                  <w:color w:val="000000" w:themeColor="text1"/>
                                  <w:kern w:val="24"/>
                                  <w:sz w:val="18"/>
                                  <w:szCs w:val="18"/>
                                </w:rPr>
                                <w:instrText xml:space="preserve"> \* MERGEFORMAT </w:instrText>
                              </w:r>
                              <w:r w:rsidRPr="00EC274D">
                                <w:rPr>
                                  <w:rFonts w:ascii="Arial" w:eastAsia="Calibri" w:hAnsi="Arial" w:cs="Arial"/>
                                  <w:color w:val="000000" w:themeColor="text1"/>
                                  <w:kern w:val="24"/>
                                  <w:sz w:val="18"/>
                                  <w:szCs w:val="18"/>
                                </w:rPr>
                              </w:r>
                              <w:r w:rsidRPr="00EC274D">
                                <w:rPr>
                                  <w:rFonts w:ascii="Arial" w:eastAsia="Calibri" w:hAnsi="Arial" w:cs="Arial"/>
                                  <w:color w:val="000000" w:themeColor="text1"/>
                                  <w:kern w:val="24"/>
                                  <w:sz w:val="18"/>
                                  <w:szCs w:val="18"/>
                                </w:rPr>
                                <w:fldChar w:fldCharType="separate"/>
                              </w:r>
                              <w:r w:rsidRPr="00EC274D">
                                <w:rPr>
                                  <w:rFonts w:ascii="Arial" w:eastAsia="Calibri" w:hAnsi="Arial" w:cs="Arial"/>
                                  <w:color w:val="000000" w:themeColor="text1"/>
                                  <w:kern w:val="24"/>
                                  <w:sz w:val="18"/>
                                  <w:szCs w:val="18"/>
                                </w:rPr>
                                <w:t>9.11</w:t>
                              </w:r>
                              <w:r w:rsidRPr="00EC274D">
                                <w:rPr>
                                  <w:rFonts w:ascii="Arial" w:eastAsia="Calibri" w:hAnsi="Arial" w:cs="Arial"/>
                                  <w:color w:val="000000" w:themeColor="text1"/>
                                  <w:kern w:val="24"/>
                                  <w:sz w:val="18"/>
                                  <w:szCs w:val="18"/>
                                </w:rPr>
                                <w:fldChar w:fldCharType="end"/>
                              </w:r>
                            </w:p>
                          </w:txbxContent>
                        </wps:txbx>
                        <wps:bodyPr rot="0" vert="horz" wrap="square" lIns="50400" tIns="45720" rIns="50400" bIns="45720" anchor="ctr" anchorCtr="0" upright="1">
                          <a:noAutofit/>
                        </wps:bodyPr>
                      </wps:wsp>
                      <wps:wsp>
                        <wps:cNvPr id="74" name="AutoShape 5"/>
                        <wps:cNvSpPr>
                          <a:spLocks noChangeArrowheads="1"/>
                        </wps:cNvSpPr>
                        <wps:spPr bwMode="auto">
                          <a:xfrm>
                            <a:off x="979714" y="1001486"/>
                            <a:ext cx="820311" cy="756000"/>
                          </a:xfrm>
                          <a:prstGeom prst="flowChartProcess">
                            <a:avLst/>
                          </a:prstGeom>
                          <a:solidFill>
                            <a:srgbClr val="FFFFFF"/>
                          </a:solidFill>
                          <a:ln w="9525">
                            <a:solidFill>
                              <a:srgbClr val="000000"/>
                            </a:solidFill>
                            <a:miter lim="800000"/>
                            <a:headEnd/>
                            <a:tailEnd/>
                          </a:ln>
                        </wps:spPr>
                        <wps:txbx>
                          <w:txbxContent>
                            <w:p w14:paraId="298CC7E9"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 Blocking</w:t>
                              </w:r>
                            </w:p>
                            <w:p w14:paraId="18DDF064" w14:textId="6F1F64EF"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_Ref483819112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9.16</w:t>
                              </w:r>
                              <w:r w:rsidRPr="00541F7F">
                                <w:rPr>
                                  <w:rFonts w:ascii="Arial" w:eastAsia="Calibri" w:hAnsi="Arial" w:cs="Arial"/>
                                  <w:color w:val="000000" w:themeColor="text1"/>
                                  <w:kern w:val="24"/>
                                  <w:sz w:val="18"/>
                                  <w:szCs w:val="18"/>
                                </w:rPr>
                                <w:fldChar w:fldCharType="end"/>
                              </w:r>
                            </w:p>
                          </w:txbxContent>
                        </wps:txbx>
                        <wps:bodyPr rot="0" vert="horz" wrap="square" lIns="50400" tIns="45720" rIns="50400" bIns="45720" anchor="ctr" anchorCtr="0" upright="1">
                          <a:noAutofit/>
                        </wps:bodyPr>
                      </wps:wsp>
                      <wps:wsp>
                        <wps:cNvPr id="75" name="AutoShape 5"/>
                        <wps:cNvSpPr>
                          <a:spLocks noChangeArrowheads="1"/>
                        </wps:cNvSpPr>
                        <wps:spPr bwMode="auto">
                          <a:xfrm>
                            <a:off x="2939142" y="1001486"/>
                            <a:ext cx="820311" cy="756000"/>
                          </a:xfrm>
                          <a:prstGeom prst="flowChartProcess">
                            <a:avLst/>
                          </a:prstGeom>
                          <a:solidFill>
                            <a:srgbClr val="FFFFFF"/>
                          </a:solidFill>
                          <a:ln w="9525">
                            <a:solidFill>
                              <a:srgbClr val="000000"/>
                            </a:solidFill>
                            <a:miter lim="800000"/>
                            <a:headEnd/>
                            <a:tailEnd/>
                          </a:ln>
                        </wps:spPr>
                        <wps:txbx>
                          <w:txbxContent>
                            <w:p w14:paraId="02FB989D"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Abrasion Resistance</w:t>
                              </w:r>
                            </w:p>
                            <w:p w14:paraId="091A64E1" w14:textId="511CF548"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_Ref483819123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9.23</w:t>
                              </w:r>
                              <w:r w:rsidRPr="00541F7F">
                                <w:rPr>
                                  <w:rFonts w:ascii="Arial" w:eastAsia="Calibri" w:hAnsi="Arial" w:cs="Arial"/>
                                  <w:color w:val="000000" w:themeColor="text1"/>
                                  <w:kern w:val="24"/>
                                  <w:sz w:val="18"/>
                                  <w:szCs w:val="18"/>
                                </w:rPr>
                                <w:fldChar w:fldCharType="end"/>
                              </w:r>
                            </w:p>
                          </w:txbxContent>
                        </wps:txbx>
                        <wps:bodyPr rot="0" vert="horz" wrap="square" lIns="50400" tIns="45720" rIns="50400" bIns="45720" anchor="ctr" anchorCtr="0" upright="1">
                          <a:noAutofit/>
                        </wps:bodyPr>
                      </wps:wsp>
                      <wps:wsp>
                        <wps:cNvPr id="76" name="AutoShape 5"/>
                        <wps:cNvSpPr>
                          <a:spLocks noChangeArrowheads="1"/>
                        </wps:cNvSpPr>
                        <wps:spPr bwMode="auto">
                          <a:xfrm>
                            <a:off x="3918856" y="1001486"/>
                            <a:ext cx="820311" cy="756000"/>
                          </a:xfrm>
                          <a:prstGeom prst="flowChartProcess">
                            <a:avLst/>
                          </a:prstGeom>
                          <a:solidFill>
                            <a:srgbClr val="FFFFFF"/>
                          </a:solidFill>
                          <a:ln w="9525">
                            <a:solidFill>
                              <a:srgbClr val="000000"/>
                            </a:solidFill>
                            <a:miter lim="800000"/>
                            <a:headEnd/>
                            <a:tailEnd/>
                          </a:ln>
                        </wps:spPr>
                        <wps:txbx>
                          <w:txbxContent>
                            <w:p w14:paraId="1AD0FBA0"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Voltage Test</w:t>
                              </w:r>
                            </w:p>
                            <w:p w14:paraId="5E51E78A" w14:textId="190DE89D"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_Ref483819135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9.14</w:t>
                              </w:r>
                              <w:r w:rsidRPr="00541F7F">
                                <w:rPr>
                                  <w:rFonts w:ascii="Arial" w:eastAsia="Calibri" w:hAnsi="Arial" w:cs="Arial"/>
                                  <w:color w:val="000000" w:themeColor="text1"/>
                                  <w:kern w:val="24"/>
                                  <w:sz w:val="18"/>
                                  <w:szCs w:val="18"/>
                                </w:rPr>
                                <w:fldChar w:fldCharType="end"/>
                              </w:r>
                            </w:p>
                          </w:txbxContent>
                        </wps:txbx>
                        <wps:bodyPr rot="0" vert="horz" wrap="square" lIns="50400" tIns="45720" rIns="50400" bIns="45720" anchor="ctr" anchorCtr="0" upright="1">
                          <a:noAutofit/>
                        </wps:bodyPr>
                      </wps:wsp>
                      <wps:wsp>
                        <wps:cNvPr id="77" name="AutoShape 5"/>
                        <wps:cNvSpPr>
                          <a:spLocks noChangeArrowheads="1"/>
                        </wps:cNvSpPr>
                        <wps:spPr bwMode="auto">
                          <a:xfrm>
                            <a:off x="4898570" y="1001486"/>
                            <a:ext cx="820311" cy="756000"/>
                          </a:xfrm>
                          <a:prstGeom prst="flowChartProcess">
                            <a:avLst/>
                          </a:prstGeom>
                          <a:solidFill>
                            <a:srgbClr val="FFFFFF"/>
                          </a:solidFill>
                          <a:ln w="9525">
                            <a:solidFill>
                              <a:srgbClr val="000000"/>
                            </a:solidFill>
                            <a:miter lim="800000"/>
                            <a:headEnd/>
                            <a:tailEnd/>
                          </a:ln>
                        </wps:spPr>
                        <wps:txbx>
                          <w:txbxContent>
                            <w:p w14:paraId="5106D7D3"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Wrap Test at Ambient Temperature</w:t>
                              </w:r>
                            </w:p>
                            <w:p w14:paraId="0E929837" w14:textId="1AE9795C"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_Ref483819145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9.13</w:t>
                              </w:r>
                              <w:r w:rsidRPr="00541F7F">
                                <w:rPr>
                                  <w:rFonts w:ascii="Arial" w:eastAsia="Calibri" w:hAnsi="Arial" w:cs="Arial"/>
                                  <w:color w:val="000000" w:themeColor="text1"/>
                                  <w:kern w:val="24"/>
                                  <w:sz w:val="18"/>
                                  <w:szCs w:val="18"/>
                                </w:rPr>
                                <w:fldChar w:fldCharType="end"/>
                              </w:r>
                            </w:p>
                          </w:txbxContent>
                        </wps:txbx>
                        <wps:bodyPr rot="0" vert="horz" wrap="square" lIns="50400" tIns="45720" rIns="50400" bIns="45720" anchor="ctr" anchorCtr="0" upright="1">
                          <a:noAutofit/>
                        </wps:bodyPr>
                      </wps:wsp>
                    </wpg:wgp>
                  </a:graphicData>
                </a:graphic>
              </wp:inline>
            </w:drawing>
          </mc:Choice>
          <mc:Fallback>
            <w:pict>
              <v:group w14:anchorId="6B3909BA" id="Group 24" o:spid="_x0000_s1084" style="width:450.3pt;height:372.9pt;mso-position-horizontal-relative:char;mso-position-vertical-relative:line" coordorigin=",-292" coordsize="57188,473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">
                <v:shapetype id="_x0000_t109" coordsize="21600,21600" o:spt="109" path="m,l,21600r21600,l21600,xe">
                  <v:stroke joinstyle="miter"/>
                  <v:path gradientshapeok="t" o:connecttype="rect"/>
                </v:shapetype>
                <v:shape id="AutoShape 5" o:spid="_x0000_s1085" type="#_x0000_t109" style="position:absolute;left:9797;top:-292;width:8203;height:80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">
                  <v:textbox inset="1.4mm,,1.4mm">
                    <w:txbxContent>
                      <w:p w14:paraId="0C7BA4FB" w14:textId="70A37FD8"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 </w:t>
                        </w:r>
                        <w:r>
                          <w:rPr>
                            <w:rFonts w:ascii="Arial" w:eastAsia="Calibri" w:hAnsi="Arial" w:cs="Arial"/>
                            <w:color w:val="000000" w:themeColor="text1"/>
                            <w:kern w:val="24"/>
                            <w:sz w:val="18"/>
                            <w:szCs w:val="18"/>
                          </w:rPr>
                          <w:t>S</w:t>
                        </w:r>
                        <w:r w:rsidRPr="00541F7F">
                          <w:rPr>
                            <w:rFonts w:ascii="Arial" w:eastAsia="Calibri" w:hAnsi="Arial" w:cs="Arial"/>
                            <w:color w:val="000000" w:themeColor="text1"/>
                            <w:kern w:val="24"/>
                            <w:sz w:val="18"/>
                            <w:szCs w:val="18"/>
                          </w:rPr>
                          <w:t>hrinkage</w:t>
                        </w:r>
                      </w:p>
                      <w:p w14:paraId="7E74E661" w14:textId="0D990EAF"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_Ref483819072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9.15</w:t>
                        </w:r>
                        <w:r w:rsidRPr="00541F7F">
                          <w:rPr>
                            <w:rFonts w:ascii="Arial" w:eastAsia="Calibri" w:hAnsi="Arial" w:cs="Arial"/>
                            <w:color w:val="000000" w:themeColor="text1"/>
                            <w:kern w:val="24"/>
                            <w:sz w:val="18"/>
                            <w:szCs w:val="18"/>
                          </w:rPr>
                          <w:fldChar w:fldCharType="end"/>
                        </w:r>
                      </w:p>
                    </w:txbxContent>
                  </v:textbox>
                </v:shape>
                <v:shape id="AutoShape 5" o:spid="_x0000_s1086" type="#_x0000_t109" style="position:absolute;left:19765;top:-292;width:8203;height:80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">
                  <v:textbox inset="1.4mm,,1.4mm">
                    <w:txbxContent>
                      <w:p w14:paraId="3BD75E20" w14:textId="489EC7B8" w:rsidR="0045296F" w:rsidRPr="00541F7F" w:rsidRDefault="0045296F" w:rsidP="00C45E57">
                        <w:pPr>
                          <w:pStyle w:val="NormalWeb"/>
                          <w:tabs>
                            <w:tab w:val="left" w:pos="709"/>
                            <w:tab w:val="left" w:pos="4253"/>
                          </w:tabs>
                          <w:spacing w:before="0" w:beforeAutospacing="0" w:after="0" w:afterAutospacing="0"/>
                          <w:jc w:val="right"/>
                          <w:rPr>
                            <w:sz w:val="18"/>
                            <w:szCs w:val="18"/>
                          </w:rPr>
                        </w:pPr>
                        <w:r w:rsidRPr="00AF13C2">
                          <w:rPr>
                            <w:rFonts w:ascii="Arial" w:eastAsia="Calibri" w:hAnsi="Arial" w:cs="Arial"/>
                            <w:color w:val="000000" w:themeColor="text1"/>
                            <w:kern w:val="24"/>
                            <w:sz w:val="18"/>
                            <w:szCs w:val="18"/>
                            <w:highlight w:val="yellow"/>
                          </w:rPr>
                          <w:t>(</w:t>
                        </w:r>
                        <w:r w:rsidR="00AF13C2" w:rsidRPr="00AF13C2">
                          <w:rPr>
                            <w:rFonts w:ascii="Arial" w:eastAsia="Calibri" w:hAnsi="Arial" w:cs="Arial"/>
                            <w:b/>
                            <w:bCs/>
                            <w:color w:val="000000" w:themeColor="text1"/>
                            <w:kern w:val="24"/>
                            <w:sz w:val="18"/>
                            <w:szCs w:val="18"/>
                            <w:highlight w:val="yellow"/>
                          </w:rPr>
                          <w:t>3</w:t>
                        </w:r>
                        <w:r w:rsidRPr="00AF13C2">
                          <w:rPr>
                            <w:rFonts w:ascii="Arial" w:eastAsia="Calibri" w:hAnsi="Arial" w:cs="Arial"/>
                            <w:color w:val="000000" w:themeColor="text1"/>
                            <w:kern w:val="24"/>
                            <w:sz w:val="18"/>
                            <w:szCs w:val="18"/>
                            <w:highlight w:val="yellow"/>
                          </w:rPr>
                          <w:t>)</w:t>
                        </w:r>
                        <w:r w:rsidRPr="00541F7F">
                          <w:rPr>
                            <w:rFonts w:ascii="Arial" w:eastAsia="Calibri" w:hAnsi="Arial" w:cs="Arial"/>
                            <w:color w:val="000000" w:themeColor="text1"/>
                            <w:kern w:val="24"/>
                            <w:sz w:val="18"/>
                            <w:szCs w:val="18"/>
                          </w:rPr>
                          <w:t xml:space="preserve"> </w:t>
                        </w:r>
                      </w:p>
                      <w:p w14:paraId="5042CF6F"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Notch</w:t>
                        </w:r>
                      </w:p>
                      <w:p w14:paraId="2E1CBF0D"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Resistance</w:t>
                        </w:r>
                      </w:p>
                      <w:p w14:paraId="1FDA1484" w14:textId="0B46DFAF"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_Ref483819078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9.19</w:t>
                        </w:r>
                        <w:r w:rsidRPr="00541F7F">
                          <w:rPr>
                            <w:rFonts w:ascii="Arial" w:eastAsia="Calibri" w:hAnsi="Arial" w:cs="Arial"/>
                            <w:color w:val="000000" w:themeColor="text1"/>
                            <w:kern w:val="24"/>
                            <w:sz w:val="18"/>
                            <w:szCs w:val="18"/>
                          </w:rPr>
                          <w:fldChar w:fldCharType="end"/>
                        </w:r>
                      </w:p>
                    </w:txbxContent>
                  </v:textbox>
                </v:shape>
                <v:shape id="AutoShape 5" o:spid="_x0000_s1087" type="#_x0000_t109" style="position:absolute;left:29391;top:-292;width:8203;height:80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">
                  <v:textbox inset="1.4mm,,1.4mm">
                    <w:txbxContent>
                      <w:p w14:paraId="3865E268"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Surface Resistance</w:t>
                        </w:r>
                      </w:p>
                      <w:p w14:paraId="37AB9037" w14:textId="644324F8"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_Ref483819085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9.22</w:t>
                        </w:r>
                        <w:r w:rsidRPr="00541F7F">
                          <w:rPr>
                            <w:rFonts w:ascii="Arial" w:eastAsia="Calibri" w:hAnsi="Arial" w:cs="Arial"/>
                            <w:color w:val="000000" w:themeColor="text1"/>
                            <w:kern w:val="24"/>
                            <w:sz w:val="18"/>
                            <w:szCs w:val="18"/>
                          </w:rPr>
                          <w:fldChar w:fldCharType="end"/>
                        </w:r>
                      </w:p>
                    </w:txbxContent>
                  </v:textbox>
                </v:shape>
                <v:shape id="AutoShape 5" o:spid="_x0000_s1088" type="#_x0000_t109" style="position:absolute;left:39188;top:-292;width:8203;height:80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">
                  <v:textbox inset="1.4mm,,1.4mm">
                    <w:txbxContent>
                      <w:p w14:paraId="60F36417"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Radiation Resistance</w:t>
                        </w:r>
                      </w:p>
                      <w:p w14:paraId="7453B58C" w14:textId="26F8F769"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_Ref483819090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9.26</w:t>
                        </w:r>
                        <w:r w:rsidRPr="00541F7F">
                          <w:rPr>
                            <w:rFonts w:ascii="Arial" w:eastAsia="Calibri" w:hAnsi="Arial" w:cs="Arial"/>
                            <w:color w:val="000000" w:themeColor="text1"/>
                            <w:kern w:val="24"/>
                            <w:sz w:val="18"/>
                            <w:szCs w:val="18"/>
                          </w:rPr>
                          <w:fldChar w:fldCharType="end"/>
                        </w:r>
                      </w:p>
                    </w:txbxContent>
                  </v:textbox>
                </v:shape>
                <v:shape id="AutoShape 5" o:spid="_x0000_s1089" type="#_x0000_t109" style="position:absolute;left:48985;top:-292;width:8203;height:80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">
                  <v:textbox inset="1.4mm,,1.4mm">
                    <w:txbxContent>
                      <w:p w14:paraId="2C74210C" w14:textId="19E60CB3"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Long-ter</w:t>
                        </w:r>
                        <w:r>
                          <w:rPr>
                            <w:rFonts w:ascii="Arial" w:eastAsia="Calibri" w:hAnsi="Arial" w:cs="Arial"/>
                            <w:color w:val="000000" w:themeColor="text1"/>
                            <w:kern w:val="24"/>
                            <w:sz w:val="18"/>
                            <w:szCs w:val="18"/>
                          </w:rPr>
                          <w:t>m</w:t>
                        </w:r>
                        <w:r w:rsidRPr="00541F7F">
                          <w:rPr>
                            <w:rFonts w:ascii="Arial" w:eastAsia="Calibri" w:hAnsi="Arial" w:cs="Arial"/>
                            <w:color w:val="000000" w:themeColor="text1"/>
                            <w:kern w:val="24"/>
                            <w:sz w:val="18"/>
                            <w:szCs w:val="18"/>
                          </w:rPr>
                          <w:t xml:space="preserve"> Ageing Test</w:t>
                        </w:r>
                      </w:p>
                      <w:p w14:paraId="7E24963B" w14:textId="090DE70E"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_Ref483819096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9.28</w:t>
                        </w:r>
                        <w:r w:rsidRPr="00541F7F">
                          <w:rPr>
                            <w:rFonts w:ascii="Arial" w:eastAsia="Calibri" w:hAnsi="Arial" w:cs="Arial"/>
                            <w:color w:val="000000" w:themeColor="text1"/>
                            <w:kern w:val="24"/>
                            <w:sz w:val="18"/>
                            <w:szCs w:val="18"/>
                          </w:rPr>
                          <w:fldChar w:fldCharType="end"/>
                        </w:r>
                      </w:p>
                    </w:txbxContent>
                  </v:textbox>
                </v:shape>
                <v:shape id="AutoShape 5" o:spid="_x0000_s1090" type="#_x0000_t109" style="position:absolute;top:19990;width:8203;height:75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">
                  <v:textbox inset="1.4mm,,1.4mm">
                    <w:txbxContent>
                      <w:p w14:paraId="22246FEB"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Accelerated Ageing</w:t>
                        </w:r>
                      </w:p>
                      <w:p w14:paraId="6AE649D5" w14:textId="7E402C0E"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_Ref483819156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9.12</w:t>
                        </w:r>
                        <w:r w:rsidRPr="00541F7F">
                          <w:rPr>
                            <w:rFonts w:ascii="Arial" w:eastAsia="Calibri" w:hAnsi="Arial" w:cs="Arial"/>
                            <w:color w:val="000000" w:themeColor="text1"/>
                            <w:kern w:val="24"/>
                            <w:sz w:val="18"/>
                            <w:szCs w:val="18"/>
                          </w:rPr>
                          <w:fldChar w:fldCharType="end"/>
                        </w:r>
                      </w:p>
                    </w:txbxContent>
                  </v:textbox>
                </v:shape>
                <v:shape id="AutoShape 5" o:spid="_x0000_s1091" type="#_x0000_t109" style="position:absolute;left:9797;top:19990;width:8203;height:75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">
                  <v:textbox inset="1.4mm,,1.4mm">
                    <w:txbxContent>
                      <w:p w14:paraId="0E2D7FE9"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 Cold Bend Test</w:t>
                        </w:r>
                      </w:p>
                      <w:p w14:paraId="0290D907" w14:textId="0522BD41"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_Ref483819169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9.17</w:t>
                        </w:r>
                        <w:r w:rsidRPr="00541F7F">
                          <w:rPr>
                            <w:rFonts w:ascii="Arial" w:eastAsia="Calibri" w:hAnsi="Arial" w:cs="Arial"/>
                            <w:color w:val="000000" w:themeColor="text1"/>
                            <w:kern w:val="24"/>
                            <w:sz w:val="18"/>
                            <w:szCs w:val="18"/>
                          </w:rPr>
                          <w:fldChar w:fldCharType="end"/>
                        </w:r>
                      </w:p>
                    </w:txbxContent>
                  </v:textbox>
                </v:shape>
                <v:shape id="AutoShape 5" o:spid="_x0000_s1092" type="#_x0000_t109" style="position:absolute;left:19765;top:19990;width:8203;height:75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">
                  <v:textbox inset="1.4mm,,1.4mm">
                    <w:txbxContent>
                      <w:p w14:paraId="52EF0456"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Resistance to Fluids</w:t>
                        </w:r>
                      </w:p>
                      <w:p w14:paraId="368640E2" w14:textId="7EB5E0F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_Ref483819177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9.21</w:t>
                        </w:r>
                        <w:r w:rsidRPr="00541F7F">
                          <w:rPr>
                            <w:rFonts w:ascii="Arial" w:eastAsia="Calibri" w:hAnsi="Arial" w:cs="Arial"/>
                            <w:color w:val="000000" w:themeColor="text1"/>
                            <w:kern w:val="24"/>
                            <w:sz w:val="18"/>
                            <w:szCs w:val="18"/>
                          </w:rPr>
                          <w:fldChar w:fldCharType="end"/>
                        </w:r>
                      </w:p>
                    </w:txbxContent>
                  </v:textbox>
                </v:shape>
                <v:shape id="AutoShape 5" o:spid="_x0000_s1093" type="#_x0000_t109" style="position:absolute;left:29391;top:19990;width:8203;height:75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">
                  <v:textbox inset="1.4mm,,1.4mm">
                    <w:txbxContent>
                      <w:p w14:paraId="1557FD1B"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Soldering Shrinkage</w:t>
                        </w:r>
                      </w:p>
                      <w:p w14:paraId="6B95C20F" w14:textId="0C042048"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_Ref483819184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9.24</w:t>
                        </w:r>
                        <w:r w:rsidRPr="00541F7F">
                          <w:rPr>
                            <w:rFonts w:ascii="Arial" w:eastAsia="Calibri" w:hAnsi="Arial" w:cs="Arial"/>
                            <w:color w:val="000000" w:themeColor="text1"/>
                            <w:kern w:val="24"/>
                            <w:sz w:val="18"/>
                            <w:szCs w:val="18"/>
                          </w:rPr>
                          <w:fldChar w:fldCharType="end"/>
                        </w:r>
                      </w:p>
                    </w:txbxContent>
                  </v:textbox>
                </v:shape>
                <v:shape id="AutoShape 5" o:spid="_x0000_s1094" type="#_x0000_t109" style="position:absolute;left:39188;top:19990;width:8203;height:75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">
                  <v:textbox inset="1.4mm,,1.4mm">
                    <w:txbxContent>
                      <w:p w14:paraId="75A8DDBA"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Overload Resistance</w:t>
                        </w:r>
                      </w:p>
                      <w:p w14:paraId="6A4F1297" w14:textId="7BBA5C36"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_Ref483819191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9.27</w:t>
                        </w:r>
                        <w:r w:rsidRPr="00541F7F">
                          <w:rPr>
                            <w:rFonts w:ascii="Arial" w:eastAsia="Calibri" w:hAnsi="Arial" w:cs="Arial"/>
                            <w:color w:val="000000" w:themeColor="text1"/>
                            <w:kern w:val="24"/>
                            <w:sz w:val="18"/>
                            <w:szCs w:val="18"/>
                          </w:rPr>
                          <w:fldChar w:fldCharType="end"/>
                        </w:r>
                      </w:p>
                    </w:txbxContent>
                  </v:textbox>
                </v:shape>
                <v:shape id="AutoShape 5" o:spid="_x0000_s1095" type="#_x0000_t109" style="position:absolute;left:48985;top:19990;width:8203;height:75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">
                  <v:textbox inset="1.4mm,,1.4mm">
                    <w:txbxContent>
                      <w:p w14:paraId="07682E93"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Voltage Test</w:t>
                        </w:r>
                      </w:p>
                      <w:p w14:paraId="42CF657D" w14:textId="5B85E55D"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_Ref483819200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9.14</w:t>
                        </w:r>
                        <w:r w:rsidRPr="00541F7F">
                          <w:rPr>
                            <w:rFonts w:ascii="Arial" w:eastAsia="Calibri" w:hAnsi="Arial" w:cs="Arial"/>
                            <w:color w:val="000000" w:themeColor="text1"/>
                            <w:kern w:val="24"/>
                            <w:sz w:val="18"/>
                            <w:szCs w:val="18"/>
                          </w:rPr>
                          <w:fldChar w:fldCharType="end"/>
                        </w:r>
                      </w:p>
                    </w:txbxContent>
                  </v:textbox>
                </v:shape>
                <v:shape id="AutoShape 5" o:spid="_x0000_s1096" type="#_x0000_t109" style="position:absolute;top:29784;width:8203;height:75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">
                  <v:textbox inset="1.4mm,,1.4mm">
                    <w:txbxContent>
                      <w:p w14:paraId="141A6B28"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Wrap Test at Ambient Temperature</w:t>
                        </w:r>
                      </w:p>
                      <w:p w14:paraId="548D992C" w14:textId="3B77439E"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_Ref483819208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9.13</w:t>
                        </w:r>
                        <w:r w:rsidRPr="00541F7F">
                          <w:rPr>
                            <w:rFonts w:ascii="Arial" w:eastAsia="Calibri" w:hAnsi="Arial" w:cs="Arial"/>
                            <w:color w:val="000000" w:themeColor="text1"/>
                            <w:kern w:val="24"/>
                            <w:sz w:val="18"/>
                            <w:szCs w:val="18"/>
                          </w:rPr>
                          <w:fldChar w:fldCharType="end"/>
                        </w:r>
                      </w:p>
                    </w:txbxContent>
                  </v:textbox>
                </v:shape>
                <v:shape id="AutoShape 5" o:spid="_x0000_s1097" type="#_x0000_t109" style="position:absolute;left:9797;top:29784;width:8203;height:75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">
                  <v:textbox inset="1.4mm,,1.4mm">
                    <w:txbxContent>
                      <w:p w14:paraId="6B82F786"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 Voltage Test</w:t>
                        </w:r>
                      </w:p>
                      <w:p w14:paraId="1A5EC6BE" w14:textId="39C07438"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_Ref483819215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9.14</w:t>
                        </w:r>
                        <w:r w:rsidRPr="00541F7F">
                          <w:rPr>
                            <w:rFonts w:ascii="Arial" w:eastAsia="Calibri" w:hAnsi="Arial" w:cs="Arial"/>
                            <w:color w:val="000000" w:themeColor="text1"/>
                            <w:kern w:val="24"/>
                            <w:sz w:val="18"/>
                            <w:szCs w:val="18"/>
                          </w:rPr>
                          <w:fldChar w:fldCharType="end"/>
                        </w:r>
                      </w:p>
                    </w:txbxContent>
                  </v:textbox>
                </v:shape>
                <v:shape id="AutoShape 5" o:spid="_x0000_s1098" type="#_x0000_t109" style="position:absolute;left:19765;top:29784;width:8203;height:75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">
                  <v:textbox inset="1.4mm,,1.4mm">
                    <w:txbxContent>
                      <w:p w14:paraId="7FD20886"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Wrap Test at Ambient Temperature</w:t>
                        </w:r>
                      </w:p>
                      <w:p w14:paraId="379E0C2B" w14:textId="4F8CEA7E"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_Ref483819221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9.13</w:t>
                        </w:r>
                        <w:r w:rsidRPr="00541F7F">
                          <w:rPr>
                            <w:rFonts w:ascii="Arial" w:eastAsia="Calibri" w:hAnsi="Arial" w:cs="Arial"/>
                            <w:color w:val="000000" w:themeColor="text1"/>
                            <w:kern w:val="24"/>
                            <w:sz w:val="18"/>
                            <w:szCs w:val="18"/>
                          </w:rPr>
                          <w:fldChar w:fldCharType="end"/>
                        </w:r>
                      </w:p>
                    </w:txbxContent>
                  </v:textbox>
                </v:shape>
                <v:shape id="AutoShape 5" o:spid="_x0000_s1099" type="#_x0000_t109" style="position:absolute;top:10015;width:8203;height:75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">
                  <v:textbox inset="1.4mm,,1.4mm">
                    <w:txbxContent>
                      <w:p w14:paraId="1B5035E3"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Solderability</w:t>
                        </w:r>
                      </w:p>
                      <w:p w14:paraId="6F300F44" w14:textId="608DA846"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_Ref483819228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9.25</w:t>
                        </w:r>
                        <w:r w:rsidRPr="00541F7F">
                          <w:rPr>
                            <w:rFonts w:ascii="Arial" w:eastAsia="Calibri" w:hAnsi="Arial" w:cs="Arial"/>
                            <w:color w:val="000000" w:themeColor="text1"/>
                            <w:kern w:val="24"/>
                            <w:sz w:val="18"/>
                            <w:szCs w:val="18"/>
                          </w:rPr>
                          <w:fldChar w:fldCharType="end"/>
                        </w:r>
                      </w:p>
                    </w:txbxContent>
                  </v:textbox>
                </v:shape>
                <v:shape id="AutoShape 5" o:spid="_x0000_s1100" type="#_x0000_t109" style="position:absolute;left:19763;top:10017;width:8203;height:75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">
                  <v:textbox inset="1.4mm,,1.4mm">
                    <w:txbxContent>
                      <w:p w14:paraId="5C0F3283"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Anthony and Brown Test</w:t>
                        </w:r>
                      </w:p>
                      <w:p w14:paraId="4E11BCBB" w14:textId="69671F19"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_Ref483819235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9.10</w:t>
                        </w:r>
                        <w:r w:rsidRPr="00541F7F">
                          <w:rPr>
                            <w:rFonts w:ascii="Arial" w:eastAsia="Calibri" w:hAnsi="Arial" w:cs="Arial"/>
                            <w:color w:val="000000" w:themeColor="text1"/>
                            <w:kern w:val="24"/>
                            <w:sz w:val="18"/>
                            <w:szCs w:val="18"/>
                          </w:rPr>
                          <w:fldChar w:fldCharType="end"/>
                        </w:r>
                      </w:p>
                    </w:txbxContent>
                  </v:textbox>
                </v:shape>
                <v:shape id="AutoShape 5" o:spid="_x0000_s1101" type="#_x0000_t109" style="position:absolute;top:39504;width:8203;height:75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">
                  <v:textbox inset="1.4mm,,1.4mm">
                    <w:txbxContent>
                      <w:p w14:paraId="336E4A3D"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 Voltage Test</w:t>
                        </w:r>
                      </w:p>
                      <w:p w14:paraId="2922D5D0" w14:textId="2DB78158"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_Ref483819242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9.14</w:t>
                        </w:r>
                        <w:r w:rsidRPr="00541F7F">
                          <w:rPr>
                            <w:rFonts w:ascii="Arial" w:eastAsia="Calibri" w:hAnsi="Arial" w:cs="Arial"/>
                            <w:color w:val="000000" w:themeColor="text1"/>
                            <w:kern w:val="24"/>
                            <w:sz w:val="18"/>
                            <w:szCs w:val="18"/>
                          </w:rPr>
                          <w:fldChar w:fldCharType="end"/>
                        </w:r>
                      </w:p>
                    </w:txbxContent>
                  </v:textbox>
                </v:shape>
                <v:shape id="AutoShape 5" o:spid="_x0000_s1102" type="#_x0000_t109" style="position:absolute;left:9797;top:39504;width:8203;height:75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">
                  <v:textbox inset="1.4mm,,1.4mm">
                    <w:txbxContent>
                      <w:p w14:paraId="42510006"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AF13C2">
                          <w:rPr>
                            <w:rFonts w:ascii="Arial" w:eastAsia="Calibri" w:hAnsi="Arial" w:cs="Arial"/>
                            <w:color w:val="000000" w:themeColor="text1"/>
                            <w:kern w:val="24"/>
                            <w:sz w:val="18"/>
                            <w:szCs w:val="18"/>
                            <w:highlight w:val="yellow"/>
                          </w:rPr>
                          <w:t>Cut-through Resistance</w:t>
                        </w:r>
                      </w:p>
                      <w:p w14:paraId="387AC484" w14:textId="44F71E4B"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_Ref483819249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9.18</w:t>
                        </w:r>
                        <w:r w:rsidRPr="00541F7F">
                          <w:rPr>
                            <w:rFonts w:ascii="Arial" w:eastAsia="Calibri" w:hAnsi="Arial" w:cs="Arial"/>
                            <w:color w:val="000000" w:themeColor="text1"/>
                            <w:kern w:val="24"/>
                            <w:sz w:val="18"/>
                            <w:szCs w:val="18"/>
                          </w:rPr>
                          <w:fldChar w:fldCharType="end"/>
                        </w:r>
                      </w:p>
                    </w:txbxContent>
                  </v:textbox>
                </v:shape>
                <v:shape id="AutoShape 5" o:spid="_x0000_s1103" type="#_x0000_t109" style="position:absolute;left:19765;top:39504;width:8203;height:75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">
                  <v:textbox inset="1.4mm,,1.4mm">
                    <w:txbxContent>
                      <w:p w14:paraId="0334D33E"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Voltage Test</w:t>
                        </w:r>
                      </w:p>
                      <w:p w14:paraId="1C98AFDE" w14:textId="7E654DAE"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_Ref483819256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9.14</w:t>
                        </w:r>
                        <w:r w:rsidRPr="00541F7F">
                          <w:rPr>
                            <w:rFonts w:ascii="Arial" w:eastAsia="Calibri" w:hAnsi="Arial" w:cs="Arial"/>
                            <w:color w:val="000000" w:themeColor="text1"/>
                            <w:kern w:val="24"/>
                            <w:sz w:val="18"/>
                            <w:szCs w:val="18"/>
                          </w:rPr>
                          <w:fldChar w:fldCharType="end"/>
                        </w:r>
                      </w:p>
                    </w:txbxContent>
                  </v:textbox>
                </v:shape>
                <v:shape id="Straight Arrow Connector 92" o:spid="_x0000_s1104" type="#_x0000_t32" style="position:absolute;left:43290;top:7720;width:0;height:23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" strokecolor="black [3213]" strokeweight="1pt">
                  <v:stroke endarrow="block"/>
                </v:shape>
                <v:shape id="Straight Arrow Connector 93" o:spid="_x0000_s1105" type="#_x0000_t32" style="position:absolute;left:4101;top:27564;width:0;height:22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" strokecolor="black [3213]" strokeweight="1pt">
                  <v:stroke endarrow="block"/>
                </v:shape>
                <v:shape id="Straight Arrow Connector 94" o:spid="_x0000_s1106" type="#_x0000_t32" style="position:absolute;left:53087;top:7720;width:0;height:23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" strokecolor="black [3213]" strokeweight="1pt">
                  <v:stroke endarrow="block"/>
                </v:shape>
                <v:shape id="Straight Arrow Connector 95" o:spid="_x0000_s1107" type="#_x0000_t32" style="position:absolute;left:53087;top:17661;width:0;height:23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" strokecolor="black [3213]" strokeweight="1pt">
                  <v:stroke endarrow="block"/>
                </v:shape>
                <v:shape id="Straight Arrow Connector 96" o:spid="_x0000_s1108" type="#_x0000_t32" style="position:absolute;left:13898;top:27564;width:0;height:22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" strokecolor="black [3213]" strokeweight="1pt">
                  <v:stroke endarrow="block"/>
                </v:shape>
                <v:shape id="Straight Arrow Connector 97" o:spid="_x0000_s1109" type="#_x0000_t32" style="position:absolute;left:23695;top:27564;width:0;height:22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" strokecolor="black [3213]" strokeweight="1pt">
                  <v:stroke endarrow="block"/>
                </v:shape>
                <v:shape id="Straight Arrow Connector 98" o:spid="_x0000_s1110" type="#_x0000_t32" style="position:absolute;left:4101;top:37284;width:0;height:22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" strokecolor="black [3213]" strokeweight="1pt">
                  <v:stroke endarrow="block"/>
                </v:shape>
                <v:shape id="Straight Arrow Connector 99" o:spid="_x0000_s1111" type="#_x0000_t32" style="position:absolute;left:23695;top:37284;width:0;height:22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" strokecolor="black [3213]" strokeweight="1pt">
                  <v:stroke endarrow="block"/>
                </v:shape>
                <v:shape id="AutoShape 5" o:spid="_x0000_s1112" type="#_x0000_t109" style="position:absolute;top:-292;width:8203;height:80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">
                  <v:textbox inset="1.4mm,,1.4mm">
                    <w:txbxContent>
                      <w:p w14:paraId="74E862A3" w14:textId="7AAFFCB2" w:rsidR="0045296F" w:rsidRPr="00541F7F" w:rsidRDefault="0045296F" w:rsidP="00C45E57">
                        <w:pPr>
                          <w:pStyle w:val="NormalWeb"/>
                          <w:tabs>
                            <w:tab w:val="left" w:pos="709"/>
                            <w:tab w:val="left" w:pos="4253"/>
                          </w:tabs>
                          <w:spacing w:before="0" w:beforeAutospacing="0" w:after="0" w:afterAutospacing="0"/>
                          <w:jc w:val="right"/>
                          <w:rPr>
                            <w:sz w:val="18"/>
                            <w:szCs w:val="18"/>
                          </w:rPr>
                        </w:pPr>
                        <w:r w:rsidRPr="00AF13C2">
                          <w:rPr>
                            <w:rFonts w:ascii="Arial" w:eastAsia="Calibri" w:hAnsi="Arial" w:cs="Arial"/>
                            <w:color w:val="000000" w:themeColor="text1"/>
                            <w:kern w:val="24"/>
                            <w:sz w:val="18"/>
                            <w:szCs w:val="18"/>
                            <w:highlight w:val="yellow"/>
                          </w:rPr>
                          <w:t>(</w:t>
                        </w:r>
                        <w:r w:rsidR="00AF13C2" w:rsidRPr="00AF13C2">
                          <w:rPr>
                            <w:rFonts w:ascii="Arial" w:eastAsia="Calibri" w:hAnsi="Arial" w:cs="Arial"/>
                            <w:b/>
                            <w:bCs/>
                            <w:color w:val="000000" w:themeColor="text1"/>
                            <w:kern w:val="24"/>
                            <w:sz w:val="18"/>
                            <w:szCs w:val="18"/>
                            <w:highlight w:val="yellow"/>
                          </w:rPr>
                          <w:t>2</w:t>
                        </w:r>
                        <w:r w:rsidRPr="00AF13C2">
                          <w:rPr>
                            <w:rFonts w:ascii="Arial" w:eastAsia="Calibri" w:hAnsi="Arial" w:cs="Arial"/>
                            <w:color w:val="000000" w:themeColor="text1"/>
                            <w:kern w:val="24"/>
                            <w:sz w:val="18"/>
                            <w:szCs w:val="18"/>
                            <w:highlight w:val="yellow"/>
                          </w:rPr>
                          <w:t>)</w:t>
                        </w:r>
                        <w:r w:rsidRPr="00541F7F">
                          <w:rPr>
                            <w:rFonts w:ascii="Arial" w:eastAsia="Calibri" w:hAnsi="Arial" w:cs="Arial"/>
                            <w:color w:val="000000" w:themeColor="text1"/>
                            <w:kern w:val="24"/>
                            <w:sz w:val="18"/>
                            <w:szCs w:val="18"/>
                          </w:rPr>
                          <w:t xml:space="preserve"> </w:t>
                        </w:r>
                      </w:p>
                      <w:p w14:paraId="121CFC7B"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Mechanical Properties of Conductor</w:t>
                        </w:r>
                      </w:p>
                      <w:p w14:paraId="7D0EB87F" w14:textId="62E5AACB"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EC274D">
                          <w:rPr>
                            <w:rFonts w:ascii="Arial" w:eastAsia="Calibri" w:hAnsi="Arial" w:cs="Arial"/>
                            <w:color w:val="000000" w:themeColor="text1"/>
                            <w:kern w:val="24"/>
                            <w:sz w:val="18"/>
                            <w:szCs w:val="18"/>
                          </w:rPr>
                          <w:fldChar w:fldCharType="begin"/>
                        </w:r>
                        <w:r w:rsidRPr="00EC274D">
                          <w:rPr>
                            <w:rFonts w:ascii="Arial" w:eastAsia="Calibri" w:hAnsi="Arial" w:cs="Arial"/>
                            <w:color w:val="000000" w:themeColor="text1"/>
                            <w:kern w:val="24"/>
                            <w:sz w:val="18"/>
                            <w:szCs w:val="18"/>
                          </w:rPr>
                          <w:instrText xml:space="preserve"> REF _Ref483819062 \r \h </w:instrText>
                        </w:r>
                        <w:r w:rsidR="00EC274D" w:rsidRPr="00EC274D">
                          <w:rPr>
                            <w:rFonts w:ascii="Arial" w:eastAsia="Calibri" w:hAnsi="Arial" w:cs="Arial"/>
                            <w:color w:val="000000" w:themeColor="text1"/>
                            <w:kern w:val="24"/>
                            <w:sz w:val="18"/>
                            <w:szCs w:val="18"/>
                          </w:rPr>
                          <w:instrText xml:space="preserve"> \* MERGEFORMAT </w:instrText>
                        </w:r>
                        <w:r w:rsidRPr="00EC274D">
                          <w:rPr>
                            <w:rFonts w:ascii="Arial" w:eastAsia="Calibri" w:hAnsi="Arial" w:cs="Arial"/>
                            <w:color w:val="000000" w:themeColor="text1"/>
                            <w:kern w:val="24"/>
                            <w:sz w:val="18"/>
                            <w:szCs w:val="18"/>
                          </w:rPr>
                        </w:r>
                        <w:r w:rsidRPr="00EC274D">
                          <w:rPr>
                            <w:rFonts w:ascii="Arial" w:eastAsia="Calibri" w:hAnsi="Arial" w:cs="Arial"/>
                            <w:color w:val="000000" w:themeColor="text1"/>
                            <w:kern w:val="24"/>
                            <w:sz w:val="18"/>
                            <w:szCs w:val="18"/>
                          </w:rPr>
                          <w:fldChar w:fldCharType="separate"/>
                        </w:r>
                        <w:r w:rsidRPr="00EC274D">
                          <w:rPr>
                            <w:rFonts w:ascii="Arial" w:eastAsia="Calibri" w:hAnsi="Arial" w:cs="Arial"/>
                            <w:color w:val="000000" w:themeColor="text1"/>
                            <w:kern w:val="24"/>
                            <w:sz w:val="18"/>
                            <w:szCs w:val="18"/>
                          </w:rPr>
                          <w:t>9.11</w:t>
                        </w:r>
                        <w:r w:rsidRPr="00EC274D">
                          <w:rPr>
                            <w:rFonts w:ascii="Arial" w:eastAsia="Calibri" w:hAnsi="Arial" w:cs="Arial"/>
                            <w:color w:val="000000" w:themeColor="text1"/>
                            <w:kern w:val="24"/>
                            <w:sz w:val="18"/>
                            <w:szCs w:val="18"/>
                          </w:rPr>
                          <w:fldChar w:fldCharType="end"/>
                        </w:r>
                      </w:p>
                    </w:txbxContent>
                  </v:textbox>
                </v:shape>
                <v:shape id="AutoShape 5" o:spid="_x0000_s1113" type="#_x0000_t109" style="position:absolute;left:9797;top:10014;width:8203;height:75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">
                  <v:textbox inset="1.4mm,,1.4mm">
                    <w:txbxContent>
                      <w:p w14:paraId="298CC7E9"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 Blocking</w:t>
                        </w:r>
                      </w:p>
                      <w:p w14:paraId="18DDF064" w14:textId="6F1F64EF"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_Ref483819112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9.16</w:t>
                        </w:r>
                        <w:r w:rsidRPr="00541F7F">
                          <w:rPr>
                            <w:rFonts w:ascii="Arial" w:eastAsia="Calibri" w:hAnsi="Arial" w:cs="Arial"/>
                            <w:color w:val="000000" w:themeColor="text1"/>
                            <w:kern w:val="24"/>
                            <w:sz w:val="18"/>
                            <w:szCs w:val="18"/>
                          </w:rPr>
                          <w:fldChar w:fldCharType="end"/>
                        </w:r>
                      </w:p>
                    </w:txbxContent>
                  </v:textbox>
                </v:shape>
                <v:shape id="AutoShape 5" o:spid="_x0000_s1114" type="#_x0000_t109" style="position:absolute;left:29391;top:10014;width:8203;height:75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">
                  <v:textbox inset="1.4mm,,1.4mm">
                    <w:txbxContent>
                      <w:p w14:paraId="02FB989D"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Abrasion Resistance</w:t>
                        </w:r>
                      </w:p>
                      <w:p w14:paraId="091A64E1" w14:textId="511CF548"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_Ref483819123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9.23</w:t>
                        </w:r>
                        <w:r w:rsidRPr="00541F7F">
                          <w:rPr>
                            <w:rFonts w:ascii="Arial" w:eastAsia="Calibri" w:hAnsi="Arial" w:cs="Arial"/>
                            <w:color w:val="000000" w:themeColor="text1"/>
                            <w:kern w:val="24"/>
                            <w:sz w:val="18"/>
                            <w:szCs w:val="18"/>
                          </w:rPr>
                          <w:fldChar w:fldCharType="end"/>
                        </w:r>
                      </w:p>
                    </w:txbxContent>
                  </v:textbox>
                </v:shape>
                <v:shape id="AutoShape 5" o:spid="_x0000_s1115" type="#_x0000_t109" style="position:absolute;left:39188;top:10014;width:8203;height:75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">
                  <v:textbox inset="1.4mm,,1.4mm">
                    <w:txbxContent>
                      <w:p w14:paraId="1AD0FBA0"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Voltage Test</w:t>
                        </w:r>
                      </w:p>
                      <w:p w14:paraId="5E51E78A" w14:textId="190DE89D"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_Ref483819135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9.14</w:t>
                        </w:r>
                        <w:r w:rsidRPr="00541F7F">
                          <w:rPr>
                            <w:rFonts w:ascii="Arial" w:eastAsia="Calibri" w:hAnsi="Arial" w:cs="Arial"/>
                            <w:color w:val="000000" w:themeColor="text1"/>
                            <w:kern w:val="24"/>
                            <w:sz w:val="18"/>
                            <w:szCs w:val="18"/>
                          </w:rPr>
                          <w:fldChar w:fldCharType="end"/>
                        </w:r>
                      </w:p>
                    </w:txbxContent>
                  </v:textbox>
                </v:shape>
                <v:shape id="AutoShape 5" o:spid="_x0000_s1116" type="#_x0000_t109" style="position:absolute;left:48985;top:10014;width:8203;height:75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">
                  <v:textbox inset="1.4mm,,1.4mm">
                    <w:txbxContent>
                      <w:p w14:paraId="5106D7D3"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Wrap Test at Ambient Temperature</w:t>
                        </w:r>
                      </w:p>
                      <w:p w14:paraId="0E929837" w14:textId="1AE9795C"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_Ref483819145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9.13</w:t>
                        </w:r>
                        <w:r w:rsidRPr="00541F7F">
                          <w:rPr>
                            <w:rFonts w:ascii="Arial" w:eastAsia="Calibri" w:hAnsi="Arial" w:cs="Arial"/>
                            <w:color w:val="000000" w:themeColor="text1"/>
                            <w:kern w:val="24"/>
                            <w:sz w:val="18"/>
                            <w:szCs w:val="18"/>
                          </w:rPr>
                          <w:fldChar w:fldCharType="end"/>
                        </w:r>
                      </w:p>
                    </w:txbxContent>
                  </v:textbox>
                </v:shape>
                <w10:anchorlock/>
              </v:group>
            </w:pict>
          </mc:Fallback>
        </mc:AlternateContent>
      </w:r>
    </w:p>
    <w:p w14:paraId="083507A5" w14:textId="2BC8F7B4" w:rsidR="0026020A" w:rsidRPr="00823CD6" w:rsidRDefault="0026020A" w:rsidP="00D25370">
      <w:pPr>
        <w:pStyle w:val="NOTES"/>
        <w:keepLines/>
        <w:rPr>
          <w:rFonts w:cs="Arial"/>
        </w:rPr>
      </w:pPr>
      <w:r w:rsidRPr="00823CD6">
        <w:rPr>
          <w:rFonts w:cs="Arial"/>
        </w:rPr>
        <w:t>NOTES</w:t>
      </w:r>
      <w:r w:rsidR="00290829" w:rsidRPr="00823CD6">
        <w:rPr>
          <w:rFonts w:cs="Arial"/>
        </w:rPr>
        <w:t>:</w:t>
      </w:r>
    </w:p>
    <w:p w14:paraId="56335E7B" w14:textId="26CA6DED" w:rsidR="00BE37DD" w:rsidRPr="00AF13C2" w:rsidRDefault="00BE37DD" w:rsidP="00D25370">
      <w:pPr>
        <w:pStyle w:val="numericallist"/>
        <w:keepLines/>
        <w:spacing w:after="60"/>
        <w:rPr>
          <w:highlight w:val="yellow"/>
        </w:rPr>
      </w:pPr>
      <w:bookmarkStart w:id="70" w:name="_Hlk170202378"/>
      <w:r w:rsidRPr="00BE37DD">
        <w:tab/>
      </w:r>
      <w:r w:rsidRPr="00AF13C2">
        <w:rPr>
          <w:highlight w:val="yellow"/>
        </w:rPr>
        <w:t>No failures are allowed for all tests except Para.</w:t>
      </w:r>
      <w:r w:rsidRPr="00AF13C2">
        <w:rPr>
          <w:rFonts w:eastAsia="Calibri" w:cs="Arial"/>
          <w:color w:val="000000" w:themeColor="text1"/>
          <w:kern w:val="24"/>
          <w:highlight w:val="yellow"/>
        </w:rPr>
        <w:t xml:space="preserve"> </w:t>
      </w:r>
      <w:r w:rsidRPr="00AF13C2">
        <w:rPr>
          <w:rFonts w:eastAsia="Calibri" w:cs="Arial"/>
          <w:color w:val="000000" w:themeColor="text1"/>
          <w:kern w:val="24"/>
          <w:highlight w:val="yellow"/>
        </w:rPr>
        <w:fldChar w:fldCharType="begin"/>
      </w:r>
      <w:r w:rsidRPr="00AF13C2">
        <w:rPr>
          <w:rFonts w:eastAsia="Calibri" w:cs="Arial"/>
          <w:color w:val="000000" w:themeColor="text1"/>
          <w:kern w:val="24"/>
          <w:highlight w:val="yellow"/>
        </w:rPr>
        <w:instrText xml:space="preserve"> REF _Ref483819062 \r \h  \* MERGEFORMAT </w:instrText>
      </w:r>
      <w:r w:rsidRPr="00AF13C2">
        <w:rPr>
          <w:rFonts w:eastAsia="Calibri" w:cs="Arial"/>
          <w:color w:val="000000" w:themeColor="text1"/>
          <w:kern w:val="24"/>
          <w:highlight w:val="yellow"/>
        </w:rPr>
      </w:r>
      <w:r w:rsidRPr="00AF13C2">
        <w:rPr>
          <w:rFonts w:eastAsia="Calibri" w:cs="Arial"/>
          <w:color w:val="000000" w:themeColor="text1"/>
          <w:kern w:val="24"/>
          <w:highlight w:val="yellow"/>
        </w:rPr>
        <w:fldChar w:fldCharType="separate"/>
      </w:r>
      <w:r w:rsidR="006A12F1">
        <w:rPr>
          <w:rFonts w:eastAsia="Calibri" w:cs="Arial"/>
          <w:color w:val="000000" w:themeColor="text1"/>
          <w:kern w:val="24"/>
          <w:highlight w:val="yellow"/>
        </w:rPr>
        <w:t>9.11</w:t>
      </w:r>
      <w:r w:rsidRPr="00AF13C2">
        <w:rPr>
          <w:rFonts w:eastAsia="Calibri" w:cs="Arial"/>
          <w:color w:val="000000" w:themeColor="text1"/>
          <w:kern w:val="24"/>
          <w:highlight w:val="yellow"/>
        </w:rPr>
        <w:fldChar w:fldCharType="end"/>
      </w:r>
      <w:r w:rsidRPr="00AF13C2">
        <w:rPr>
          <w:rFonts w:eastAsia="Calibri" w:cs="Arial"/>
          <w:color w:val="000000" w:themeColor="text1"/>
          <w:kern w:val="24"/>
          <w:highlight w:val="yellow"/>
        </w:rPr>
        <w:t xml:space="preserve"> </w:t>
      </w:r>
      <w:r w:rsidRPr="00AF13C2">
        <w:rPr>
          <w:highlight w:val="yellow"/>
        </w:rPr>
        <w:t>Mechanical Properties of Conductor and Para. 9.19 Notch Resistance.</w:t>
      </w:r>
    </w:p>
    <w:p w14:paraId="0BBC7D83" w14:textId="5F661357" w:rsidR="00BE37DD" w:rsidRPr="00AF13C2" w:rsidRDefault="00BE37DD" w:rsidP="00D25370">
      <w:pPr>
        <w:pStyle w:val="numericallist"/>
        <w:keepLines/>
        <w:spacing w:after="60"/>
        <w:rPr>
          <w:highlight w:val="yellow"/>
        </w:rPr>
      </w:pPr>
      <w:r w:rsidRPr="00AF13C2">
        <w:rPr>
          <w:highlight w:val="yellow"/>
        </w:rPr>
        <w:tab/>
      </w:r>
      <w:r w:rsidR="003C7861">
        <w:rPr>
          <w:highlight w:val="yellow"/>
        </w:rPr>
        <w:t>A</w:t>
      </w:r>
      <w:r w:rsidRPr="00AF13C2">
        <w:rPr>
          <w:highlight w:val="yellow"/>
        </w:rPr>
        <w:t xml:space="preserve"> single sample failure is allowed but the failed parameter shall be no less than 30% of the required limit.</w:t>
      </w:r>
    </w:p>
    <w:p w14:paraId="46C48269" w14:textId="24960008" w:rsidR="00C25668" w:rsidRPr="00AF13C2" w:rsidRDefault="00BE37DD" w:rsidP="00D25370">
      <w:pPr>
        <w:pStyle w:val="numericallist"/>
        <w:keepLines/>
        <w:spacing w:after="60"/>
        <w:rPr>
          <w:highlight w:val="yellow"/>
        </w:rPr>
      </w:pPr>
      <w:r w:rsidRPr="00AF13C2">
        <w:rPr>
          <w:highlight w:val="yellow"/>
        </w:rPr>
        <w:tab/>
      </w:r>
      <w:r w:rsidR="003C7861">
        <w:rPr>
          <w:highlight w:val="yellow"/>
        </w:rPr>
        <w:t>A</w:t>
      </w:r>
      <w:r w:rsidRPr="00AF13C2">
        <w:rPr>
          <w:highlight w:val="yellow"/>
        </w:rPr>
        <w:t xml:space="preserve"> single sample failure is allowed</w:t>
      </w:r>
      <w:r w:rsidR="00F01B04">
        <w:rPr>
          <w:highlight w:val="yellow"/>
        </w:rPr>
        <w:t>.</w:t>
      </w:r>
    </w:p>
    <w:bookmarkEnd w:id="70"/>
    <w:p w14:paraId="19BA3CA7" w14:textId="0435927F" w:rsidR="0026020A" w:rsidRPr="00823CD6" w:rsidRDefault="00E675F7" w:rsidP="00D25370">
      <w:pPr>
        <w:pStyle w:val="FigureTitle"/>
        <w:rPr>
          <w:rFonts w:cs="Arial"/>
        </w:rPr>
      </w:pPr>
      <w:r w:rsidRPr="00823CD6">
        <w:rPr>
          <w:rFonts w:cs="Arial"/>
        </w:rPr>
        <w:lastRenderedPageBreak/>
        <w:t>CHART</w:t>
      </w:r>
      <w:r w:rsidR="0026020A" w:rsidRPr="00823CD6">
        <w:rPr>
          <w:rFonts w:cs="Arial"/>
        </w:rPr>
        <w:t xml:space="preserve"> V</w:t>
      </w:r>
      <w:r w:rsidR="00E44DB4" w:rsidRPr="00823CD6">
        <w:rPr>
          <w:rFonts w:cs="Arial"/>
        </w:rPr>
        <w:t xml:space="preserve"> -</w:t>
      </w:r>
      <w:r w:rsidR="0029458E" w:rsidRPr="00823CD6">
        <w:rPr>
          <w:rFonts w:cs="Arial"/>
        </w:rPr>
        <w:t xml:space="preserve"> </w:t>
      </w:r>
      <w:r w:rsidR="0026020A" w:rsidRPr="00823CD6">
        <w:rPr>
          <w:rFonts w:cs="Arial"/>
        </w:rPr>
        <w:t>LOT ACCEPTANCE TESTS</w:t>
      </w:r>
      <w:r w:rsidR="0026020A" w:rsidRPr="00823CD6">
        <w:rPr>
          <w:rFonts w:cs="Arial"/>
        </w:rPr>
        <w:tab/>
      </w:r>
      <w:r w:rsidR="005D46F5">
        <w:rPr>
          <w:rFonts w:cs="Arial"/>
        </w:rPr>
        <w:t xml:space="preserve"> </w:t>
      </w:r>
      <w:r w:rsidR="005D46F5" w:rsidRPr="005D46F5">
        <w:rPr>
          <w:rFonts w:cs="Arial"/>
          <w:highlight w:val="yellow"/>
        </w:rPr>
        <w:t>(Note 1)</w:t>
      </w:r>
    </w:p>
    <w:p w14:paraId="213356DF" w14:textId="0119658D" w:rsidR="00E675F7" w:rsidRPr="00823CD6" w:rsidRDefault="005F44C9" w:rsidP="00D25370">
      <w:pPr>
        <w:pStyle w:val="Bodyjustified"/>
        <w:keepLines/>
        <w:ind w:left="142" w:firstLine="284"/>
        <w:jc w:val="left"/>
        <w:rPr>
          <w:rFonts w:cs="Arial"/>
        </w:rPr>
      </w:pPr>
      <w:r>
        <w:rPr>
          <w:noProof/>
        </w:rPr>
        <mc:AlternateContent>
          <mc:Choice Requires="wps">
            <w:drawing>
              <wp:anchor distT="0" distB="0" distL="114300" distR="114300" simplePos="0" relativeHeight="251659264" behindDoc="0" locked="0" layoutInCell="1" allowOverlap="1" wp14:anchorId="6B4F41D8" wp14:editId="7D9CC496">
                <wp:simplePos x="0" y="0"/>
                <wp:positionH relativeFrom="column">
                  <wp:posOffset>3630930</wp:posOffset>
                </wp:positionH>
                <wp:positionV relativeFrom="paragraph">
                  <wp:posOffset>6593205</wp:posOffset>
                </wp:positionV>
                <wp:extent cx="0" cy="178418"/>
                <wp:effectExtent l="0" t="0" r="38100" b="12700"/>
                <wp:wrapNone/>
                <wp:docPr id="644879215" name="Straight Connector 1"/>
                <wp:cNvGraphicFramePr/>
                <a:graphic xmlns:a="http://schemas.openxmlformats.org/drawingml/2006/main">
                  <a:graphicData uri="http://schemas.microsoft.com/office/word/2010/wordprocessingShape">
                    <wps:wsp>
                      <wps:cNvCnPr/>
                      <wps:spPr>
                        <a:xfrm flipV="1">
                          <a:off x="0" y="0"/>
                          <a:ext cx="0" cy="178418"/>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320290"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5.9pt,519.15pt" to="285.9pt,53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" strokecolor="black [3213]" strokeweight="1pt"/>
            </w:pict>
          </mc:Fallback>
        </mc:AlternateContent>
      </w:r>
      <w:r>
        <w:rPr>
          <w:noProof/>
        </w:rPr>
        <mc:AlternateContent>
          <mc:Choice Requires="wps">
            <w:drawing>
              <wp:anchor distT="0" distB="0" distL="114300" distR="114300" simplePos="0" relativeHeight="251671552" behindDoc="0" locked="0" layoutInCell="1" allowOverlap="1" wp14:anchorId="482C67C6" wp14:editId="1EC29BC6">
                <wp:simplePos x="0" y="0"/>
                <wp:positionH relativeFrom="column">
                  <wp:posOffset>3630295</wp:posOffset>
                </wp:positionH>
                <wp:positionV relativeFrom="paragraph">
                  <wp:posOffset>6204585</wp:posOffset>
                </wp:positionV>
                <wp:extent cx="0" cy="142875"/>
                <wp:effectExtent l="0" t="0" r="38100" b="9525"/>
                <wp:wrapNone/>
                <wp:docPr id="1083328215" name="Straight Connector 1"/>
                <wp:cNvGraphicFramePr/>
                <a:graphic xmlns:a="http://schemas.openxmlformats.org/drawingml/2006/main">
                  <a:graphicData uri="http://schemas.microsoft.com/office/word/2010/wordprocessingShape">
                    <wps:wsp>
                      <wps:cNvCnPr/>
                      <wps:spPr>
                        <a:xfrm flipH="1" flipV="1">
                          <a:off x="0" y="0"/>
                          <a:ext cx="0" cy="14287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F5C1E0" id="Straight Connector 1" o:spid="_x0000_s1026" style="position:absolute;flip:x 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5.85pt,488.55pt" to="285.85pt,49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" strokecolor="black [3213]" strokeweight="1pt"/>
            </w:pict>
          </mc:Fallback>
        </mc:AlternateContent>
      </w:r>
      <w:r>
        <w:rPr>
          <w:noProof/>
        </w:rPr>
        <mc:AlternateContent>
          <mc:Choice Requires="wps">
            <w:drawing>
              <wp:anchor distT="0" distB="0" distL="114300" distR="114300" simplePos="0" relativeHeight="251669504" behindDoc="0" locked="0" layoutInCell="1" allowOverlap="1" wp14:anchorId="24207192" wp14:editId="1010F67A">
                <wp:simplePos x="0" y="0"/>
                <wp:positionH relativeFrom="column">
                  <wp:posOffset>830580</wp:posOffset>
                </wp:positionH>
                <wp:positionV relativeFrom="paragraph">
                  <wp:posOffset>6614795</wp:posOffset>
                </wp:positionV>
                <wp:extent cx="0" cy="143510"/>
                <wp:effectExtent l="0" t="0" r="38100" b="27940"/>
                <wp:wrapNone/>
                <wp:docPr id="778159384" name="Straight Connector 1"/>
                <wp:cNvGraphicFramePr/>
                <a:graphic xmlns:a="http://schemas.openxmlformats.org/drawingml/2006/main">
                  <a:graphicData uri="http://schemas.microsoft.com/office/word/2010/wordprocessingShape">
                    <wps:wsp>
                      <wps:cNvCnPr/>
                      <wps:spPr>
                        <a:xfrm flipH="1" flipV="1">
                          <a:off x="0" y="0"/>
                          <a:ext cx="0" cy="14351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4B7DA7" id="Straight Connector 1" o:spid="_x0000_s1026" style="position:absolute;flip:x 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5.4pt,520.85pt" to="65.4pt,53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" strokecolor="black [3213]" strokeweight="1pt"/>
            </w:pict>
          </mc:Fallback>
        </mc:AlternateContent>
      </w:r>
      <w:r w:rsidR="00306B36">
        <w:rPr>
          <w:noProof/>
        </w:rPr>
        <mc:AlternateContent>
          <mc:Choice Requires="wps">
            <w:drawing>
              <wp:anchor distT="0" distB="0" distL="114300" distR="114300" simplePos="0" relativeHeight="251655167" behindDoc="0" locked="0" layoutInCell="1" allowOverlap="1" wp14:anchorId="6ADDA8B4" wp14:editId="1A096542">
                <wp:simplePos x="0" y="0"/>
                <wp:positionH relativeFrom="column">
                  <wp:posOffset>3611880</wp:posOffset>
                </wp:positionH>
                <wp:positionV relativeFrom="paragraph">
                  <wp:posOffset>280670</wp:posOffset>
                </wp:positionV>
                <wp:extent cx="0" cy="107950"/>
                <wp:effectExtent l="0" t="0" r="38100" b="25400"/>
                <wp:wrapNone/>
                <wp:docPr id="173109374" name="Straight Connector 1"/>
                <wp:cNvGraphicFramePr/>
                <a:graphic xmlns:a="http://schemas.openxmlformats.org/drawingml/2006/main">
                  <a:graphicData uri="http://schemas.microsoft.com/office/word/2010/wordprocessingShape">
                    <wps:wsp>
                      <wps:cNvCnPr/>
                      <wps:spPr>
                        <a:xfrm>
                          <a:off x="0" y="0"/>
                          <a:ext cx="0" cy="10795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FCC05F" id="Straight Connector 1" o:spid="_x0000_s1026" style="position:absolute;z-index:2516551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4.4pt,22.1pt" to="284.4pt,3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" strokecolor="black [3213]" strokeweight="1pt"/>
            </w:pict>
          </mc:Fallback>
        </mc:AlternateContent>
      </w:r>
      <w:r w:rsidR="00306B36">
        <w:rPr>
          <w:noProof/>
        </w:rPr>
        <mc:AlternateContent>
          <mc:Choice Requires="wps">
            <w:drawing>
              <wp:anchor distT="0" distB="0" distL="114300" distR="114300" simplePos="0" relativeHeight="251661312" behindDoc="0" locked="0" layoutInCell="1" allowOverlap="1" wp14:anchorId="609EF623" wp14:editId="1CBE5B14">
                <wp:simplePos x="0" y="0"/>
                <wp:positionH relativeFrom="column">
                  <wp:posOffset>3621405</wp:posOffset>
                </wp:positionH>
                <wp:positionV relativeFrom="paragraph">
                  <wp:posOffset>661670</wp:posOffset>
                </wp:positionV>
                <wp:extent cx="0" cy="107950"/>
                <wp:effectExtent l="0" t="0" r="38100" b="25400"/>
                <wp:wrapNone/>
                <wp:docPr id="992610680" name="Straight Connector 1"/>
                <wp:cNvGraphicFramePr/>
                <a:graphic xmlns:a="http://schemas.openxmlformats.org/drawingml/2006/main">
                  <a:graphicData uri="http://schemas.microsoft.com/office/word/2010/wordprocessingShape">
                    <wps:wsp>
                      <wps:cNvCnPr/>
                      <wps:spPr>
                        <a:xfrm>
                          <a:off x="0" y="0"/>
                          <a:ext cx="0" cy="10795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6F94EC4"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5.15pt,52.1pt" to="285.15pt,6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" strokecolor="black [3213]" strokeweight="1pt"/>
            </w:pict>
          </mc:Fallback>
        </mc:AlternateContent>
      </w:r>
      <w:r w:rsidR="00306B36">
        <w:rPr>
          <w:noProof/>
        </w:rPr>
        <mc:AlternateContent>
          <mc:Choice Requires="wps">
            <w:drawing>
              <wp:anchor distT="0" distB="0" distL="114300" distR="114300" simplePos="0" relativeHeight="251667456" behindDoc="0" locked="0" layoutInCell="1" allowOverlap="1" wp14:anchorId="4D81DA02" wp14:editId="6622218A">
                <wp:simplePos x="0" y="0"/>
                <wp:positionH relativeFrom="column">
                  <wp:posOffset>3630930</wp:posOffset>
                </wp:positionH>
                <wp:positionV relativeFrom="paragraph">
                  <wp:posOffset>1385570</wp:posOffset>
                </wp:positionV>
                <wp:extent cx="0" cy="143510"/>
                <wp:effectExtent l="0" t="0" r="38100" b="27940"/>
                <wp:wrapNone/>
                <wp:docPr id="94709599" name="Straight Connector 1"/>
                <wp:cNvGraphicFramePr/>
                <a:graphic xmlns:a="http://schemas.openxmlformats.org/drawingml/2006/main">
                  <a:graphicData uri="http://schemas.microsoft.com/office/word/2010/wordprocessingShape">
                    <wps:wsp>
                      <wps:cNvCnPr/>
                      <wps:spPr>
                        <a:xfrm>
                          <a:off x="0" y="0"/>
                          <a:ext cx="0" cy="14351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EA36182" id="Straight Connector 1"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5.9pt,109.1pt" to="285.9pt,1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" strokecolor="black [3213]" strokeweight="1pt"/>
            </w:pict>
          </mc:Fallback>
        </mc:AlternateContent>
      </w:r>
      <w:r w:rsidR="00D74971">
        <w:rPr>
          <w:noProof/>
        </w:rPr>
        <mc:AlternateContent>
          <mc:Choice Requires="wps">
            <w:drawing>
              <wp:anchor distT="0" distB="0" distL="114300" distR="114300" simplePos="0" relativeHeight="251665408" behindDoc="0" locked="0" layoutInCell="1" allowOverlap="1" wp14:anchorId="33F5D0A4" wp14:editId="7C8E9173">
                <wp:simplePos x="0" y="0"/>
                <wp:positionH relativeFrom="column">
                  <wp:posOffset>830580</wp:posOffset>
                </wp:positionH>
                <wp:positionV relativeFrom="paragraph">
                  <wp:posOffset>775970</wp:posOffset>
                </wp:positionV>
                <wp:extent cx="0" cy="144000"/>
                <wp:effectExtent l="0" t="0" r="38100" b="27940"/>
                <wp:wrapNone/>
                <wp:docPr id="670559123" name="Straight Connector 1"/>
                <wp:cNvGraphicFramePr/>
                <a:graphic xmlns:a="http://schemas.openxmlformats.org/drawingml/2006/main">
                  <a:graphicData uri="http://schemas.microsoft.com/office/word/2010/wordprocessingShape">
                    <wps:wsp>
                      <wps:cNvCnPr/>
                      <wps:spPr>
                        <a:xfrm>
                          <a:off x="0" y="0"/>
                          <a:ext cx="0" cy="14400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983C73" id="Straight Connector 1"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5.4pt,61.1pt" to="65.4pt,7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" strokecolor="black [3213]" strokeweight="1pt"/>
            </w:pict>
          </mc:Fallback>
        </mc:AlternateContent>
      </w:r>
      <w:r w:rsidR="00602474">
        <w:rPr>
          <w:noProof/>
        </w:rPr>
        <mc:AlternateContent>
          <mc:Choice Requires="wps">
            <w:drawing>
              <wp:anchor distT="0" distB="0" distL="114300" distR="114300" simplePos="0" relativeHeight="251663360" behindDoc="0" locked="0" layoutInCell="1" allowOverlap="1" wp14:anchorId="5EF4F3BB" wp14:editId="44E739C4">
                <wp:simplePos x="0" y="0"/>
                <wp:positionH relativeFrom="column">
                  <wp:posOffset>821055</wp:posOffset>
                </wp:positionH>
                <wp:positionV relativeFrom="paragraph">
                  <wp:posOffset>271145</wp:posOffset>
                </wp:positionV>
                <wp:extent cx="0" cy="107950"/>
                <wp:effectExtent l="0" t="0" r="38100" b="25400"/>
                <wp:wrapNone/>
                <wp:docPr id="1192788056" name="Straight Connector 1"/>
                <wp:cNvGraphicFramePr/>
                <a:graphic xmlns:a="http://schemas.openxmlformats.org/drawingml/2006/main">
                  <a:graphicData uri="http://schemas.microsoft.com/office/word/2010/wordprocessingShape">
                    <wps:wsp>
                      <wps:cNvCnPr/>
                      <wps:spPr>
                        <a:xfrm>
                          <a:off x="0" y="0"/>
                          <a:ext cx="0" cy="10795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821FB2" id="Straight Connector 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4.65pt,21.35pt" to="64.65pt,2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" strokecolor="black [3213]" strokeweight="1pt"/>
            </w:pict>
          </mc:Fallback>
        </mc:AlternateContent>
      </w:r>
      <w:r w:rsidR="00D943CD" w:rsidRPr="00823CD6">
        <w:rPr>
          <w:rFonts w:cs="Arial"/>
          <w:noProof/>
          <w:lang w:eastAsia="en-GB"/>
        </w:rPr>
        <mc:AlternateContent>
          <mc:Choice Requires="wpg">
            <w:drawing>
              <wp:inline distT="0" distB="0" distL="0" distR="0" wp14:anchorId="41378D2F" wp14:editId="232EDA1D">
                <wp:extent cx="6304175" cy="7030207"/>
                <wp:effectExtent l="0" t="0" r="20955" b="18415"/>
                <wp:docPr id="100" name="Group 15"/>
                <wp:cNvGraphicFramePr/>
                <a:graphic xmlns:a="http://schemas.openxmlformats.org/drawingml/2006/main">
                  <a:graphicData uri="http://schemas.microsoft.com/office/word/2010/wordprocessingGroup">
                    <wpg:wgp>
                      <wpg:cNvGrpSpPr/>
                      <wpg:grpSpPr>
                        <a:xfrm>
                          <a:off x="0" y="0"/>
                          <a:ext cx="6304175" cy="7030207"/>
                          <a:chOff x="749063" y="-27052"/>
                          <a:chExt cx="5904017" cy="7030207"/>
                        </a:xfrm>
                      </wpg:grpSpPr>
                      <wps:wsp>
                        <wps:cNvPr id="110" name="Straight Connector 110"/>
                        <wps:cNvCnPr/>
                        <wps:spPr>
                          <a:xfrm>
                            <a:off x="6003150" y="629664"/>
                            <a:ext cx="0" cy="635760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02" name="Flowchart: Process 102"/>
                        <wps:cNvSpPr/>
                        <wps:spPr>
                          <a:xfrm>
                            <a:off x="767080" y="6736755"/>
                            <a:ext cx="5886000" cy="266400"/>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26D64FDF" w14:textId="77777777" w:rsidR="0045296F" w:rsidRDefault="0045296F" w:rsidP="00D943CD">
                              <w:pPr>
                                <w:pStyle w:val="NormalWeb"/>
                                <w:spacing w:before="0" w:beforeAutospacing="0" w:after="0" w:afterAutospacing="0"/>
                              </w:pPr>
                              <w:r>
                                <w:rPr>
                                  <w:rFonts w:ascii="Arial" w:eastAsia="Calibri" w:hAnsi="Arial"/>
                                  <w:color w:val="000000" w:themeColor="dark1"/>
                                  <w:kern w:val="24"/>
                                  <w:sz w:val="20"/>
                                  <w:szCs w:val="20"/>
                                  <w:u w:val="single"/>
                                </w:rPr>
                                <w:t>LEVEL 1</w:t>
                              </w:r>
                              <w:r>
                                <w:rPr>
                                  <w:rFonts w:ascii="Arial" w:eastAsia="Calibri" w:hAnsi="Arial"/>
                                  <w:color w:val="000000" w:themeColor="dark1"/>
                                  <w:kern w:val="24"/>
                                  <w:sz w:val="20"/>
                                  <w:szCs w:val="20"/>
                                </w:rPr>
                                <w:t xml:space="preserve"> – </w:t>
                              </w:r>
                              <w:r>
                                <w:rPr>
                                  <w:rFonts w:ascii="Arial" w:hAnsi="Arial" w:cs="Arial"/>
                                  <w:color w:val="000000" w:themeColor="dark1"/>
                                  <w:kern w:val="24"/>
                                  <w:sz w:val="20"/>
                                  <w:szCs w:val="20"/>
                                </w:rPr>
                                <w:t>LOT ACCEPTANCE</w:t>
                              </w:r>
                            </w:p>
                          </w:txbxContent>
                        </wps:txbx>
                        <wps:bodyPr rot="0" spcFirstLastPara="0" vert="horz" wrap="square" lIns="50400" tIns="45720" rIns="50400" bIns="45720" numCol="1" spcCol="0" rtlCol="0" fromWordArt="0" anchor="ctr" anchorCtr="0" forceAA="0" compatLnSpc="1">
                          <a:prstTxWarp prst="textNoShape">
                            <a:avLst/>
                          </a:prstTxWarp>
                          <a:noAutofit/>
                        </wps:bodyPr>
                      </wps:wsp>
                      <wps:wsp>
                        <wps:cNvPr id="103" name="Flowchart: Process 103"/>
                        <wps:cNvSpPr/>
                        <wps:spPr>
                          <a:xfrm>
                            <a:off x="758205" y="934852"/>
                            <a:ext cx="1044000" cy="666000"/>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0071BA75" w14:textId="5C9C57C5" w:rsidR="0045296F" w:rsidRDefault="0045296F" w:rsidP="00D943CD">
                              <w:pPr>
                                <w:pStyle w:val="NormalWeb"/>
                                <w:spacing w:before="0" w:beforeAutospacing="0" w:after="0" w:afterAutospacing="0"/>
                                <w:jc w:val="right"/>
                              </w:pPr>
                              <w:r w:rsidRPr="00956625">
                                <w:rPr>
                                  <w:rFonts w:ascii="Arial" w:eastAsia="Calibri" w:hAnsi="Arial"/>
                                  <w:color w:val="000000" w:themeColor="dark1"/>
                                  <w:kern w:val="24"/>
                                  <w:sz w:val="20"/>
                                  <w:szCs w:val="20"/>
                                  <w:highlight w:val="yellow"/>
                                </w:rPr>
                                <w:t>(</w:t>
                              </w:r>
                              <w:r w:rsidR="00956625" w:rsidRPr="00956625">
                                <w:rPr>
                                  <w:rFonts w:ascii="Arial" w:eastAsia="Calibri" w:hAnsi="Arial"/>
                                  <w:b/>
                                  <w:bCs/>
                                  <w:color w:val="000000" w:themeColor="dark1"/>
                                  <w:kern w:val="24"/>
                                  <w:sz w:val="20"/>
                                  <w:szCs w:val="20"/>
                                  <w:highlight w:val="yellow"/>
                                </w:rPr>
                                <w:t>3</w:t>
                              </w:r>
                              <w:r w:rsidRPr="00956625">
                                <w:rPr>
                                  <w:rFonts w:ascii="Arial" w:eastAsia="Calibri" w:hAnsi="Arial"/>
                                  <w:color w:val="000000" w:themeColor="dark1"/>
                                  <w:kern w:val="24"/>
                                  <w:sz w:val="20"/>
                                  <w:szCs w:val="20"/>
                                  <w:highlight w:val="yellow"/>
                                </w:rPr>
                                <w:t>)</w:t>
                              </w:r>
                            </w:p>
                            <w:p w14:paraId="260AD33A"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Notch </w:t>
                              </w:r>
                            </w:p>
                            <w:p w14:paraId="08561ECF"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Resistance </w:t>
                              </w:r>
                            </w:p>
                            <w:p w14:paraId="6AE895CB" w14:textId="6A58E76F"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_Ref483820336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9.19</w:t>
                              </w:r>
                              <w:r>
                                <w:rPr>
                                  <w:rFonts w:ascii="Arial" w:eastAsia="Calibri" w:hAnsi="Arial"/>
                                  <w:color w:val="000000" w:themeColor="dark1"/>
                                  <w:kern w:val="24"/>
                                  <w:sz w:val="20"/>
                                  <w:szCs w:val="20"/>
                                </w:rPr>
                                <w:fldChar w:fldCharType="end"/>
                              </w:r>
                            </w:p>
                          </w:txbxContent>
                        </wps:txbx>
                        <wps:bodyPr rot="0" spcFirstLastPara="0" vert="horz" wrap="square" lIns="50400" tIns="45720" rIns="50400" bIns="45720" numCol="1" spcCol="0" rtlCol="0" fromWordArt="0" anchor="ctr" anchorCtr="0" forceAA="0" compatLnSpc="1">
                          <a:prstTxWarp prst="textNoShape">
                            <a:avLst/>
                          </a:prstTxWarp>
                          <a:noAutofit/>
                        </wps:bodyPr>
                      </wps:wsp>
                      <wps:wsp>
                        <wps:cNvPr id="104" name="Flowchart: Process 104"/>
                        <wps:cNvSpPr/>
                        <wps:spPr>
                          <a:xfrm>
                            <a:off x="758159" y="1769285"/>
                            <a:ext cx="1044000" cy="396000"/>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3C19D7B3"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Blocking</w:t>
                              </w:r>
                            </w:p>
                            <w:p w14:paraId="4674CCF6" w14:textId="432CFEB6"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_Ref483820349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9.16</w:t>
                              </w:r>
                              <w:r>
                                <w:rPr>
                                  <w:rFonts w:ascii="Arial" w:eastAsia="Calibri" w:hAnsi="Arial"/>
                                  <w:color w:val="000000" w:themeColor="dark1"/>
                                  <w:kern w:val="24"/>
                                  <w:sz w:val="20"/>
                                  <w:szCs w:val="20"/>
                                </w:rPr>
                                <w:fldChar w:fldCharType="end"/>
                              </w:r>
                            </w:p>
                          </w:txbxContent>
                        </wps:txbx>
                        <wps:bodyPr rot="0" spcFirstLastPara="0" vert="horz" wrap="square" lIns="50400" tIns="45720" rIns="50400" bIns="45720" numCol="1" spcCol="0" rtlCol="0" fromWordArt="0" anchor="ctr" anchorCtr="0" forceAA="0" compatLnSpc="1">
                          <a:prstTxWarp prst="textNoShape">
                            <a:avLst/>
                          </a:prstTxWarp>
                          <a:noAutofit/>
                        </wps:bodyPr>
                      </wps:wsp>
                      <wps:wsp>
                        <wps:cNvPr id="106" name="Flowchart: Process 106"/>
                        <wps:cNvSpPr/>
                        <wps:spPr>
                          <a:xfrm>
                            <a:off x="767080" y="3273752"/>
                            <a:ext cx="1044000" cy="601200"/>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5F7AD74C"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Surface Resistance</w:t>
                              </w:r>
                            </w:p>
                            <w:p w14:paraId="06A26D48" w14:textId="66D6E0A5"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_Ref483820375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9.22</w:t>
                              </w:r>
                              <w:r>
                                <w:rPr>
                                  <w:rFonts w:ascii="Arial" w:eastAsia="Calibri" w:hAnsi="Arial"/>
                                  <w:color w:val="000000" w:themeColor="dark1"/>
                                  <w:kern w:val="24"/>
                                  <w:sz w:val="20"/>
                                  <w:szCs w:val="20"/>
                                </w:rPr>
                                <w:fldChar w:fldCharType="end"/>
                              </w:r>
                            </w:p>
                          </w:txbxContent>
                        </wps:txbx>
                        <wps:bodyPr rot="0" spcFirstLastPara="0" vert="horz" wrap="square" lIns="50400" tIns="45720" rIns="50400" bIns="45720" numCol="1" spcCol="0" rtlCol="0" fromWordArt="0" anchor="ctr" anchorCtr="0" forceAA="0" compatLnSpc="1">
                          <a:prstTxWarp prst="textNoShape">
                            <a:avLst/>
                          </a:prstTxWarp>
                          <a:noAutofit/>
                        </wps:bodyPr>
                      </wps:wsp>
                      <wps:wsp>
                        <wps:cNvPr id="101" name="Flowchart: Process 101"/>
                        <wps:cNvSpPr/>
                        <wps:spPr>
                          <a:xfrm>
                            <a:off x="749063" y="-27052"/>
                            <a:ext cx="5886000" cy="266400"/>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1C36BCF5" w14:textId="77777777" w:rsidR="0045296F" w:rsidRDefault="0045296F" w:rsidP="00D943CD">
                              <w:pPr>
                                <w:pStyle w:val="NormalWeb"/>
                                <w:tabs>
                                  <w:tab w:val="left" w:pos="8055"/>
                                </w:tabs>
                                <w:spacing w:before="0" w:beforeAutospacing="0" w:after="0" w:afterAutospacing="0"/>
                              </w:pPr>
                              <w:r>
                                <w:rPr>
                                  <w:rFonts w:ascii="Arial" w:eastAsia="Calibri" w:hAnsi="Arial"/>
                                  <w:color w:val="000000" w:themeColor="dark1"/>
                                  <w:kern w:val="24"/>
                                  <w:sz w:val="20"/>
                                  <w:szCs w:val="20"/>
                                  <w:u w:val="single"/>
                                </w:rPr>
                                <w:t>LEVEL 1</w:t>
                              </w:r>
                              <w:r>
                                <w:rPr>
                                  <w:rFonts w:ascii="Arial" w:eastAsia="Calibri" w:hAnsi="Arial"/>
                                  <w:color w:val="000000" w:themeColor="dark1"/>
                                  <w:kern w:val="24"/>
                                  <w:sz w:val="20"/>
                                  <w:szCs w:val="20"/>
                                </w:rPr>
                                <w:t xml:space="preserve"> </w:t>
                              </w:r>
                              <w:r>
                                <w:rPr>
                                  <w:rFonts w:ascii="Arial" w:eastAsia="Calibri" w:hAnsi="Arial"/>
                                  <w:color w:val="000000" w:themeColor="dark1"/>
                                  <w:kern w:val="24"/>
                                  <w:sz w:val="20"/>
                                  <w:szCs w:val="20"/>
                                </w:rPr>
                                <w:tab/>
                              </w:r>
                            </w:p>
                          </w:txbxContent>
                        </wps:txbx>
                        <wps:bodyPr rot="0" spcFirstLastPara="0" vert="horz" wrap="square" lIns="50400" tIns="45720" rIns="50400" bIns="45720" numCol="1" spcCol="0" rtlCol="0" fromWordArt="0" anchor="ctr" anchorCtr="0" forceAA="0" compatLnSpc="1">
                          <a:prstTxWarp prst="textNoShape">
                            <a:avLst/>
                          </a:prstTxWarp>
                          <a:noAutofit/>
                        </wps:bodyPr>
                      </wps:wsp>
                      <wps:wsp>
                        <wps:cNvPr id="107" name="Flowchart: Process 107"/>
                        <wps:cNvSpPr/>
                        <wps:spPr>
                          <a:xfrm>
                            <a:off x="758159" y="4085504"/>
                            <a:ext cx="1044000" cy="601200"/>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63DCE3C5"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Abrasion Resistance</w:t>
                              </w:r>
                            </w:p>
                            <w:p w14:paraId="2C1AE638" w14:textId="46D3CD10"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_Ref483820382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9.23</w:t>
                              </w:r>
                              <w:r>
                                <w:rPr>
                                  <w:rFonts w:ascii="Arial" w:eastAsia="Calibri" w:hAnsi="Arial"/>
                                  <w:color w:val="000000" w:themeColor="dark1"/>
                                  <w:kern w:val="24"/>
                                  <w:sz w:val="20"/>
                                  <w:szCs w:val="20"/>
                                </w:rPr>
                                <w:fldChar w:fldCharType="end"/>
                              </w:r>
                            </w:p>
                          </w:txbxContent>
                        </wps:txbx>
                        <wps:bodyPr rot="0" spcFirstLastPara="0" vert="horz" wrap="square" lIns="50400" tIns="45720" rIns="50400" bIns="45720" numCol="1" spcCol="0" rtlCol="0" fromWordArt="0" anchor="ctr" anchorCtr="0" forceAA="0" compatLnSpc="1">
                          <a:prstTxWarp prst="textNoShape">
                            <a:avLst/>
                          </a:prstTxWarp>
                          <a:noAutofit/>
                        </wps:bodyPr>
                      </wps:wsp>
                      <wps:wsp>
                        <wps:cNvPr id="108" name="Flowchart: Process 108"/>
                        <wps:cNvSpPr/>
                        <wps:spPr>
                          <a:xfrm>
                            <a:off x="757985" y="4900373"/>
                            <a:ext cx="1044000" cy="601200"/>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2AD2F376"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Soldering Shrinkage</w:t>
                              </w:r>
                            </w:p>
                            <w:p w14:paraId="79D2C669" w14:textId="3D78F0EE"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_Ref483820388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9.24</w:t>
                              </w:r>
                              <w:r>
                                <w:rPr>
                                  <w:rFonts w:ascii="Arial" w:eastAsia="Calibri" w:hAnsi="Arial"/>
                                  <w:color w:val="000000" w:themeColor="dark1"/>
                                  <w:kern w:val="24"/>
                                  <w:sz w:val="20"/>
                                  <w:szCs w:val="20"/>
                                </w:rPr>
                                <w:fldChar w:fldCharType="end"/>
                              </w:r>
                            </w:p>
                          </w:txbxContent>
                        </wps:txbx>
                        <wps:bodyPr rot="0" spcFirstLastPara="0" vert="horz" wrap="square" lIns="50400" tIns="45720" rIns="50400" bIns="45720" numCol="1" spcCol="0" rtlCol="0" fromWordArt="0" anchor="ctr" anchorCtr="0" forceAA="0" compatLnSpc="1">
                          <a:prstTxWarp prst="textNoShape">
                            <a:avLst/>
                          </a:prstTxWarp>
                          <a:noAutofit/>
                        </wps:bodyPr>
                      </wps:wsp>
                      <wps:wsp>
                        <wps:cNvPr id="109" name="Flowchart: Process 109"/>
                        <wps:cNvSpPr/>
                        <wps:spPr>
                          <a:xfrm>
                            <a:off x="758200" y="5716910"/>
                            <a:ext cx="1044000" cy="601200"/>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36A1F8B2"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Anthony and Brown Test</w:t>
                              </w:r>
                            </w:p>
                            <w:p w14:paraId="7ECE98BB" w14:textId="7757C173"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_Ref483820395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9.10</w:t>
                              </w:r>
                              <w:r>
                                <w:rPr>
                                  <w:rFonts w:ascii="Arial" w:eastAsia="Calibri" w:hAnsi="Arial"/>
                                  <w:color w:val="000000" w:themeColor="dark1"/>
                                  <w:kern w:val="24"/>
                                  <w:sz w:val="20"/>
                                  <w:szCs w:val="20"/>
                                </w:rPr>
                                <w:fldChar w:fldCharType="end"/>
                              </w:r>
                            </w:p>
                          </w:txbxContent>
                        </wps:txbx>
                        <wps:bodyPr rot="0" spcFirstLastPara="0" vert="horz" wrap="square" lIns="50400" tIns="45720" rIns="50400" bIns="45720" numCol="1" spcCol="0" rtlCol="0" fromWordArt="0" anchor="ctr" anchorCtr="0" forceAA="0" compatLnSpc="1">
                          <a:prstTxWarp prst="textNoShape">
                            <a:avLst/>
                          </a:prstTxWarp>
                          <a:noAutofit/>
                        </wps:bodyPr>
                      </wps:wsp>
                      <wps:wsp>
                        <wps:cNvPr id="111" name="Flowchart: Process 111"/>
                        <wps:cNvSpPr/>
                        <wps:spPr>
                          <a:xfrm>
                            <a:off x="2818521" y="6326451"/>
                            <a:ext cx="3816543" cy="266400"/>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0D2563A8" w14:textId="77777777" w:rsidR="0045296F" w:rsidRDefault="0045296F" w:rsidP="00D943CD">
                              <w:pPr>
                                <w:pStyle w:val="NormalWeb"/>
                                <w:spacing w:before="0" w:beforeAutospacing="0" w:after="0" w:afterAutospacing="0"/>
                              </w:pPr>
                              <w:r>
                                <w:rPr>
                                  <w:rFonts w:ascii="Arial" w:hAnsi="Arial" w:cs="Arial"/>
                                  <w:color w:val="000000" w:themeColor="dark1"/>
                                  <w:kern w:val="24"/>
                                  <w:sz w:val="20"/>
                                  <w:szCs w:val="20"/>
                                  <w:u w:val="single"/>
                                </w:rPr>
                                <w:t>LEVEL 2</w:t>
                              </w:r>
                              <w:r>
                                <w:rPr>
                                  <w:rFonts w:ascii="Arial" w:hAnsi="Arial" w:cs="Arial"/>
                                  <w:color w:val="000000" w:themeColor="dark1"/>
                                  <w:kern w:val="24"/>
                                  <w:sz w:val="20"/>
                                  <w:szCs w:val="20"/>
                                </w:rPr>
                                <w:t xml:space="preserve"> – LOT ACCEPTANCE</w:t>
                              </w:r>
                            </w:p>
                          </w:txbxContent>
                        </wps:txbx>
                        <wps:bodyPr rot="0" spcFirstLastPara="0" vert="horz" wrap="square" lIns="50400" tIns="45720" rIns="50400" bIns="45720" numCol="1" spcCol="0" rtlCol="0" fromWordArt="0" anchor="ctr" anchorCtr="0" forceAA="0" compatLnSpc="1">
                          <a:prstTxWarp prst="textNoShape">
                            <a:avLst/>
                          </a:prstTxWarp>
                          <a:noAutofit/>
                        </wps:bodyPr>
                      </wps:wsp>
                      <wps:wsp>
                        <wps:cNvPr id="112" name="Flowchart: Process 112"/>
                        <wps:cNvSpPr/>
                        <wps:spPr>
                          <a:xfrm>
                            <a:off x="5387292" y="825833"/>
                            <a:ext cx="1213736" cy="266400"/>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614F3F7E" w14:textId="37814F0B" w:rsidR="0045296F" w:rsidRDefault="0045296F" w:rsidP="00567449">
                              <w:pPr>
                                <w:pStyle w:val="NormalWeb"/>
                                <w:tabs>
                                  <w:tab w:val="left" w:pos="2545"/>
                                </w:tabs>
                                <w:spacing w:before="0" w:beforeAutospacing="0" w:after="0" w:afterAutospacing="0"/>
                                <w:jc w:val="center"/>
                              </w:pPr>
                              <w:r>
                                <w:rPr>
                                  <w:rFonts w:ascii="Arial" w:hAnsi="Arial" w:cs="Arial"/>
                                  <w:color w:val="000000" w:themeColor="dark1"/>
                                  <w:kern w:val="24"/>
                                  <w:sz w:val="20"/>
                                  <w:szCs w:val="20"/>
                                  <w:u w:val="single"/>
                                </w:rPr>
                                <w:t>LEVEL 3</w:t>
                              </w:r>
                            </w:p>
                          </w:txbxContent>
                        </wps:txbx>
                        <wps:bodyPr rot="0" spcFirstLastPara="0" vert="horz" wrap="square" lIns="50400" tIns="45720" rIns="50400" bIns="45720" numCol="1" spcCol="0" rtlCol="0" fromWordArt="0" anchor="ctr" anchorCtr="0" forceAA="0" compatLnSpc="1">
                          <a:prstTxWarp prst="textNoShape">
                            <a:avLst/>
                          </a:prstTxWarp>
                          <a:noAutofit/>
                        </wps:bodyPr>
                      </wps:wsp>
                      <wps:wsp>
                        <wps:cNvPr id="114" name="Flowchart: Process 114"/>
                        <wps:cNvSpPr/>
                        <wps:spPr>
                          <a:xfrm>
                            <a:off x="2818596" y="352653"/>
                            <a:ext cx="3834105" cy="266400"/>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15343E31" w14:textId="77777777" w:rsidR="0045296F" w:rsidRDefault="0045296F" w:rsidP="00D943CD">
                              <w:pPr>
                                <w:pStyle w:val="NormalWeb"/>
                                <w:tabs>
                                  <w:tab w:val="left" w:pos="5560"/>
                                </w:tabs>
                                <w:spacing w:before="0" w:beforeAutospacing="0" w:after="0" w:afterAutospacing="0"/>
                              </w:pPr>
                              <w:r>
                                <w:rPr>
                                  <w:rFonts w:ascii="Arial" w:hAnsi="Arial" w:cs="Arial"/>
                                  <w:color w:val="000000" w:themeColor="dark1"/>
                                  <w:kern w:val="24"/>
                                  <w:sz w:val="20"/>
                                  <w:szCs w:val="20"/>
                                  <w:u w:val="single"/>
                                </w:rPr>
                                <w:t>LEVEL 2</w:t>
                              </w:r>
                              <w:r>
                                <w:rPr>
                                  <w:rFonts w:ascii="Arial" w:hAnsi="Arial" w:cs="Arial"/>
                                  <w:color w:val="000000" w:themeColor="dark1"/>
                                  <w:kern w:val="24"/>
                                  <w:sz w:val="20"/>
                                  <w:szCs w:val="20"/>
                                </w:rPr>
                                <w:tab/>
                              </w:r>
                            </w:p>
                          </w:txbxContent>
                        </wps:txbx>
                        <wps:bodyPr rot="0" spcFirstLastPara="0" vert="horz" wrap="square" lIns="50400" tIns="45720" rIns="50400" bIns="45720" numCol="1" spcCol="0" rtlCol="0" fromWordArt="0" anchor="ctr" anchorCtr="0" forceAA="0" compatLnSpc="1">
                          <a:prstTxWarp prst="textNoShape">
                            <a:avLst/>
                          </a:prstTxWarp>
                          <a:noAutofit/>
                        </wps:bodyPr>
                      </wps:wsp>
                      <wps:wsp>
                        <wps:cNvPr id="115" name="Flowchart: Process 115"/>
                        <wps:cNvSpPr/>
                        <wps:spPr>
                          <a:xfrm>
                            <a:off x="5405133" y="5778149"/>
                            <a:ext cx="1213174" cy="395623"/>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68023D7A" w14:textId="79E3E694" w:rsidR="0045296F" w:rsidRDefault="0045296F" w:rsidP="00567449">
                              <w:pPr>
                                <w:pStyle w:val="NormalWeb"/>
                                <w:tabs>
                                  <w:tab w:val="left" w:pos="2545"/>
                                </w:tabs>
                                <w:spacing w:before="0" w:beforeAutospacing="0" w:after="0" w:afterAutospacing="0"/>
                                <w:jc w:val="center"/>
                              </w:pPr>
                              <w:r>
                                <w:rPr>
                                  <w:rFonts w:ascii="Arial" w:hAnsi="Arial" w:cs="Arial"/>
                                  <w:color w:val="000000" w:themeColor="dark1"/>
                                  <w:kern w:val="24"/>
                                  <w:sz w:val="20"/>
                                  <w:szCs w:val="20"/>
                                  <w:u w:val="single"/>
                                </w:rPr>
                                <w:t>LEVEL 3</w:t>
                              </w:r>
                              <w:r>
                                <w:rPr>
                                  <w:rFonts w:ascii="Arial" w:hAnsi="Arial" w:cs="Arial"/>
                                  <w:color w:val="000000" w:themeColor="dark1"/>
                                  <w:kern w:val="24"/>
                                  <w:sz w:val="20"/>
                                  <w:szCs w:val="20"/>
                                </w:rPr>
                                <w:t xml:space="preserve"> – LOT</w:t>
                              </w:r>
                              <w:r w:rsidR="00567449">
                                <w:rPr>
                                  <w:rFonts w:ascii="Arial" w:hAnsi="Arial" w:cs="Arial"/>
                                  <w:color w:val="000000" w:themeColor="dark1"/>
                                  <w:kern w:val="24"/>
                                  <w:sz w:val="20"/>
                                  <w:szCs w:val="20"/>
                                </w:rPr>
                                <w:t> </w:t>
                              </w:r>
                              <w:r>
                                <w:rPr>
                                  <w:rFonts w:ascii="Arial" w:hAnsi="Arial" w:cs="Arial"/>
                                  <w:color w:val="000000" w:themeColor="dark1"/>
                                  <w:kern w:val="24"/>
                                  <w:sz w:val="20"/>
                                  <w:szCs w:val="20"/>
                                </w:rPr>
                                <w:t>ACCEPTANCE</w:t>
                              </w:r>
                            </w:p>
                          </w:txbxContent>
                        </wps:txbx>
                        <wps:bodyPr rot="0" spcFirstLastPara="0" vert="horz" wrap="square" lIns="50400" tIns="45720" rIns="50400" bIns="45720" numCol="1" spcCol="0" rtlCol="0" fromWordArt="0" anchor="ctr" anchorCtr="0" forceAA="0" compatLnSpc="1">
                          <a:prstTxWarp prst="textNoShape">
                            <a:avLst/>
                          </a:prstTxWarp>
                          <a:noAutofit/>
                        </wps:bodyPr>
                      </wps:wsp>
                      <wps:wsp>
                        <wps:cNvPr id="116" name="Flowchart: Process 116"/>
                        <wps:cNvSpPr/>
                        <wps:spPr>
                          <a:xfrm>
                            <a:off x="758200" y="352704"/>
                            <a:ext cx="1044000" cy="396000"/>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69C023FA"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Endurance Subgroup</w:t>
                              </w:r>
                            </w:p>
                          </w:txbxContent>
                        </wps:txbx>
                        <wps:bodyPr rot="0" spcFirstLastPara="0" vert="horz" wrap="square" lIns="50400" tIns="45720" rIns="50400" bIns="45720" numCol="1" spcCol="0" rtlCol="0" fromWordArt="0" anchor="ctr" anchorCtr="0" forceAA="0" compatLnSpc="1">
                          <a:prstTxWarp prst="textNoShape">
                            <a:avLst/>
                          </a:prstTxWarp>
                          <a:noAutofit/>
                        </wps:bodyPr>
                      </wps:wsp>
                      <wps:wsp>
                        <wps:cNvPr id="117" name="Flowchart: Process 117"/>
                        <wps:cNvSpPr/>
                        <wps:spPr>
                          <a:xfrm>
                            <a:off x="2827342" y="748611"/>
                            <a:ext cx="2149991" cy="601200"/>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752D56F9"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Electrical and Environmental Subgroup</w:t>
                              </w:r>
                            </w:p>
                          </w:txbxContent>
                        </wps:txbx>
                        <wps:bodyPr rot="0" spcFirstLastPara="0" vert="horz" wrap="square" lIns="50400" tIns="45720" rIns="50400" bIns="45720" numCol="1" spcCol="0" rtlCol="0" fromWordArt="0" anchor="ctr" anchorCtr="0" forceAA="0" compatLnSpc="1">
                          <a:prstTxWarp prst="textNoShape">
                            <a:avLst/>
                          </a:prstTxWarp>
                          <a:noAutofit/>
                        </wps:bodyPr>
                      </wps:wsp>
                      <wps:wsp>
                        <wps:cNvPr id="118" name="Flowchart: Process 118"/>
                        <wps:cNvSpPr/>
                        <wps:spPr>
                          <a:xfrm>
                            <a:off x="2818586" y="1595609"/>
                            <a:ext cx="1044000" cy="828000"/>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183E3151" w14:textId="69403B15" w:rsidR="0045296F" w:rsidRDefault="0045296F" w:rsidP="00D943CD">
                              <w:pPr>
                                <w:pStyle w:val="NormalWeb"/>
                                <w:spacing w:before="0" w:beforeAutospacing="0" w:after="0" w:afterAutospacing="0"/>
                                <w:jc w:val="right"/>
                              </w:pPr>
                              <w:r w:rsidRPr="00956625">
                                <w:rPr>
                                  <w:rFonts w:ascii="Arial" w:eastAsia="Calibri" w:hAnsi="Arial"/>
                                  <w:color w:val="000000" w:themeColor="dark1"/>
                                  <w:kern w:val="24"/>
                                  <w:sz w:val="20"/>
                                  <w:szCs w:val="20"/>
                                  <w:highlight w:val="yellow"/>
                                </w:rPr>
                                <w:t>(</w:t>
                              </w:r>
                              <w:r w:rsidR="00956625" w:rsidRPr="00956625">
                                <w:rPr>
                                  <w:rFonts w:ascii="Arial" w:eastAsia="Calibri" w:hAnsi="Arial"/>
                                  <w:b/>
                                  <w:bCs/>
                                  <w:color w:val="000000" w:themeColor="dark1"/>
                                  <w:kern w:val="24"/>
                                  <w:sz w:val="20"/>
                                  <w:szCs w:val="20"/>
                                  <w:highlight w:val="yellow"/>
                                </w:rPr>
                                <w:t>2</w:t>
                              </w:r>
                              <w:r w:rsidRPr="00956625">
                                <w:rPr>
                                  <w:rFonts w:ascii="Arial" w:eastAsia="Calibri" w:hAnsi="Arial"/>
                                  <w:color w:val="000000" w:themeColor="dark1"/>
                                  <w:kern w:val="24"/>
                                  <w:sz w:val="20"/>
                                  <w:szCs w:val="20"/>
                                  <w:highlight w:val="yellow"/>
                                </w:rPr>
                                <w:t>)</w:t>
                              </w:r>
                            </w:p>
                            <w:p w14:paraId="24F6A421"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Mechanical Properties of Conductor</w:t>
                              </w:r>
                            </w:p>
                            <w:p w14:paraId="25034634" w14:textId="75E5A713"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_Ref483820406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9.11</w:t>
                              </w:r>
                              <w:r>
                                <w:rPr>
                                  <w:rFonts w:ascii="Arial" w:eastAsia="Calibri" w:hAnsi="Arial"/>
                                  <w:color w:val="000000" w:themeColor="dark1"/>
                                  <w:kern w:val="24"/>
                                  <w:sz w:val="20"/>
                                  <w:szCs w:val="20"/>
                                </w:rPr>
                                <w:fldChar w:fldCharType="end"/>
                              </w:r>
                            </w:p>
                          </w:txbxContent>
                        </wps:txbx>
                        <wps:bodyPr rot="0" spcFirstLastPara="0" vert="horz" wrap="square" lIns="50400" tIns="45720" rIns="50400" bIns="45720" numCol="1" spcCol="0" rtlCol="0" fromWordArt="0" anchor="ctr" anchorCtr="0" forceAA="0" compatLnSpc="1">
                          <a:prstTxWarp prst="textNoShape">
                            <a:avLst/>
                          </a:prstTxWarp>
                          <a:noAutofit/>
                        </wps:bodyPr>
                      </wps:wsp>
                      <wps:wsp>
                        <wps:cNvPr id="119" name="Flowchart: Process 119"/>
                        <wps:cNvSpPr/>
                        <wps:spPr>
                          <a:xfrm>
                            <a:off x="2818581" y="2872789"/>
                            <a:ext cx="1044000" cy="601200"/>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3454D7B9"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Accelerated Ageing</w:t>
                              </w:r>
                            </w:p>
                            <w:p w14:paraId="35E49565" w14:textId="0516DC3F"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_Ref483820412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9.12</w:t>
                              </w:r>
                              <w:r>
                                <w:rPr>
                                  <w:rFonts w:ascii="Arial" w:eastAsia="Calibri" w:hAnsi="Arial"/>
                                  <w:color w:val="000000" w:themeColor="dark1"/>
                                  <w:kern w:val="24"/>
                                  <w:sz w:val="20"/>
                                  <w:szCs w:val="20"/>
                                </w:rPr>
                                <w:fldChar w:fldCharType="end"/>
                              </w:r>
                            </w:p>
                          </w:txbxContent>
                        </wps:txbx>
                        <wps:bodyPr rot="0" spcFirstLastPara="0" vert="horz" wrap="square" lIns="50400" tIns="45720" rIns="50400" bIns="45720" numCol="1" spcCol="0" rtlCol="0" fromWordArt="0" anchor="ctr" anchorCtr="0" forceAA="0" compatLnSpc="1">
                          <a:prstTxWarp prst="textNoShape">
                            <a:avLst/>
                          </a:prstTxWarp>
                          <a:noAutofit/>
                        </wps:bodyPr>
                      </wps:wsp>
                      <wps:wsp>
                        <wps:cNvPr id="120" name="Flowchart: Process 120"/>
                        <wps:cNvSpPr/>
                        <wps:spPr>
                          <a:xfrm>
                            <a:off x="2818586" y="4616563"/>
                            <a:ext cx="1044000" cy="396000"/>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5955FA44"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Voltage Test</w:t>
                              </w:r>
                            </w:p>
                            <w:p w14:paraId="526EEF20" w14:textId="3A5FC3EA"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_Ref483820425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9.14</w:t>
                              </w:r>
                              <w:r>
                                <w:rPr>
                                  <w:rFonts w:ascii="Arial" w:eastAsia="Calibri" w:hAnsi="Arial"/>
                                  <w:color w:val="000000" w:themeColor="dark1"/>
                                  <w:kern w:val="24"/>
                                  <w:sz w:val="20"/>
                                  <w:szCs w:val="20"/>
                                </w:rPr>
                                <w:fldChar w:fldCharType="end"/>
                              </w:r>
                            </w:p>
                          </w:txbxContent>
                        </wps:txbx>
                        <wps:bodyPr rot="0" spcFirstLastPara="0" vert="horz" wrap="square" lIns="50400" tIns="45720" rIns="50400" bIns="45720" numCol="1" spcCol="0" rtlCol="0" fromWordArt="0" anchor="ctr" anchorCtr="0" forceAA="0" compatLnSpc="1">
                          <a:prstTxWarp prst="textNoShape">
                            <a:avLst/>
                          </a:prstTxWarp>
                          <a:noAutofit/>
                        </wps:bodyPr>
                      </wps:wsp>
                      <wps:wsp>
                        <wps:cNvPr id="121" name="Flowchart: Process 121"/>
                        <wps:cNvSpPr/>
                        <wps:spPr>
                          <a:xfrm>
                            <a:off x="2818586" y="3716558"/>
                            <a:ext cx="1044000" cy="666000"/>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7E9DE9E4"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Wrap Test at Ambient Temperature</w:t>
                              </w:r>
                            </w:p>
                            <w:p w14:paraId="0B22D49B" w14:textId="0FD6E49B"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_Ref483820419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9.13</w:t>
                              </w:r>
                              <w:r>
                                <w:rPr>
                                  <w:rFonts w:ascii="Arial" w:eastAsia="Calibri" w:hAnsi="Arial"/>
                                  <w:color w:val="000000" w:themeColor="dark1"/>
                                  <w:kern w:val="24"/>
                                  <w:sz w:val="20"/>
                                  <w:szCs w:val="20"/>
                                </w:rPr>
                                <w:fldChar w:fldCharType="end"/>
                              </w:r>
                            </w:p>
                          </w:txbxContent>
                        </wps:txbx>
                        <wps:bodyPr rot="0" spcFirstLastPara="0" vert="horz" wrap="square" lIns="50400" tIns="45720" rIns="50400" bIns="45720" numCol="1" spcCol="0" rtlCol="0" fromWordArt="0" anchor="ctr" anchorCtr="0" forceAA="0" compatLnSpc="1">
                          <a:prstTxWarp prst="textNoShape">
                            <a:avLst/>
                          </a:prstTxWarp>
                          <a:noAutofit/>
                        </wps:bodyPr>
                      </wps:wsp>
                      <wps:wsp>
                        <wps:cNvPr id="122" name="Flowchart: Process 122"/>
                        <wps:cNvSpPr/>
                        <wps:spPr>
                          <a:xfrm>
                            <a:off x="3945753" y="1594082"/>
                            <a:ext cx="1044000" cy="396000"/>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6C7F067C"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Shrinkage</w:t>
                              </w:r>
                            </w:p>
                            <w:p w14:paraId="6028A820" w14:textId="4DC85EBC"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_Ref483820435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9.15</w:t>
                              </w:r>
                              <w:r>
                                <w:rPr>
                                  <w:rFonts w:ascii="Arial" w:eastAsia="Calibri" w:hAnsi="Arial"/>
                                  <w:color w:val="000000" w:themeColor="dark1"/>
                                  <w:kern w:val="24"/>
                                  <w:sz w:val="20"/>
                                  <w:szCs w:val="20"/>
                                </w:rPr>
                                <w:fldChar w:fldCharType="end"/>
                              </w:r>
                            </w:p>
                          </w:txbxContent>
                        </wps:txbx>
                        <wps:bodyPr rot="0" spcFirstLastPara="0" vert="horz" wrap="square" lIns="50400" tIns="45720" rIns="50400" bIns="45720" numCol="1" spcCol="0" rtlCol="0" fromWordArt="0" anchor="ctr" anchorCtr="0" forceAA="0" compatLnSpc="1">
                          <a:prstTxWarp prst="textNoShape">
                            <a:avLst/>
                          </a:prstTxWarp>
                          <a:noAutofit/>
                        </wps:bodyPr>
                      </wps:wsp>
                      <wps:wsp>
                        <wps:cNvPr id="123" name="Flowchart: Process 123"/>
                        <wps:cNvSpPr/>
                        <wps:spPr>
                          <a:xfrm>
                            <a:off x="3945754" y="2382266"/>
                            <a:ext cx="1044000" cy="601200"/>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6B2D3D92" w14:textId="6DC1AEF4"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Cold Bend</w:t>
                              </w:r>
                              <w:r>
                                <w:rPr>
                                  <w:rFonts w:ascii="Arial" w:eastAsia="Calibri" w:hAnsi="Arial"/>
                                  <w:color w:val="000000" w:themeColor="dark1"/>
                                  <w:kern w:val="24"/>
                                  <w:sz w:val="20"/>
                                  <w:szCs w:val="20"/>
                                </w:rPr>
                                <w:br/>
                                <w:t>Test</w:t>
                              </w:r>
                            </w:p>
                            <w:p w14:paraId="41A00C57" w14:textId="1A390B75"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_Ref483820443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9.17</w:t>
                              </w:r>
                              <w:r>
                                <w:rPr>
                                  <w:rFonts w:ascii="Arial" w:eastAsia="Calibri" w:hAnsi="Arial"/>
                                  <w:color w:val="000000" w:themeColor="dark1"/>
                                  <w:kern w:val="24"/>
                                  <w:sz w:val="20"/>
                                  <w:szCs w:val="20"/>
                                </w:rPr>
                                <w:fldChar w:fldCharType="end"/>
                              </w:r>
                            </w:p>
                          </w:txbxContent>
                        </wps:txbx>
                        <wps:bodyPr rot="0" spcFirstLastPara="0" vert="horz" wrap="square" lIns="50400" tIns="45720" rIns="50400" bIns="45720" numCol="1" spcCol="0" rtlCol="0" fromWordArt="0" anchor="ctr" anchorCtr="0" forceAA="0" compatLnSpc="1">
                          <a:prstTxWarp prst="textNoShape">
                            <a:avLst/>
                          </a:prstTxWarp>
                          <a:noAutofit/>
                        </wps:bodyPr>
                      </wps:wsp>
                      <wps:wsp>
                        <wps:cNvPr id="124" name="Flowchart: Process 124"/>
                        <wps:cNvSpPr/>
                        <wps:spPr>
                          <a:xfrm>
                            <a:off x="3945754" y="3986476"/>
                            <a:ext cx="1044000" cy="396000"/>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6E04D25C"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Solderability</w:t>
                              </w:r>
                            </w:p>
                            <w:p w14:paraId="4A070E61" w14:textId="374AC01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_Ref483820457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9.25</w:t>
                              </w:r>
                              <w:r>
                                <w:rPr>
                                  <w:rFonts w:ascii="Arial" w:eastAsia="Calibri" w:hAnsi="Arial"/>
                                  <w:color w:val="000000" w:themeColor="dark1"/>
                                  <w:kern w:val="24"/>
                                  <w:sz w:val="20"/>
                                  <w:szCs w:val="20"/>
                                </w:rPr>
                                <w:fldChar w:fldCharType="end"/>
                              </w:r>
                            </w:p>
                          </w:txbxContent>
                        </wps:txbx>
                        <wps:bodyPr rot="0" spcFirstLastPara="0" vert="horz" wrap="square" lIns="50400" tIns="45720" rIns="50400" bIns="45720" numCol="1" spcCol="0" rtlCol="0" fromWordArt="0" anchor="ctr" anchorCtr="0" forceAA="0" compatLnSpc="1">
                          <a:prstTxWarp prst="textNoShape">
                            <a:avLst/>
                          </a:prstTxWarp>
                          <a:noAutofit/>
                        </wps:bodyPr>
                      </wps:wsp>
                      <wps:wsp>
                        <wps:cNvPr id="125" name="Flowchart: Process 125"/>
                        <wps:cNvSpPr/>
                        <wps:spPr>
                          <a:xfrm>
                            <a:off x="3945754" y="3216964"/>
                            <a:ext cx="1044000" cy="396000"/>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4C020106"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Voltage Test</w:t>
                              </w:r>
                            </w:p>
                            <w:p w14:paraId="03EE196D" w14:textId="084FCC21"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_Ref483820450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9.14</w:t>
                              </w:r>
                              <w:r>
                                <w:rPr>
                                  <w:rFonts w:ascii="Arial" w:eastAsia="Calibri" w:hAnsi="Arial"/>
                                  <w:color w:val="000000" w:themeColor="dark1"/>
                                  <w:kern w:val="24"/>
                                  <w:sz w:val="20"/>
                                  <w:szCs w:val="20"/>
                                </w:rPr>
                                <w:fldChar w:fldCharType="end"/>
                              </w:r>
                            </w:p>
                          </w:txbxContent>
                        </wps:txbx>
                        <wps:bodyPr rot="0" spcFirstLastPara="0" vert="horz" wrap="square" lIns="50400" tIns="45720" rIns="50400" bIns="45720" numCol="1" spcCol="0" rtlCol="0" fromWordArt="0" anchor="ctr" anchorCtr="0" forceAA="0" compatLnSpc="1">
                          <a:prstTxWarp prst="textNoShape">
                            <a:avLst/>
                          </a:prstTxWarp>
                          <a:noAutofit/>
                        </wps:bodyPr>
                      </wps:wsp>
                      <wps:wsp>
                        <wps:cNvPr id="126" name="Straight Connector 126"/>
                        <wps:cNvCnPr/>
                        <wps:spPr>
                          <a:xfrm>
                            <a:off x="3340217" y="3473996"/>
                            <a:ext cx="0" cy="234000"/>
                          </a:xfrm>
                          <a:prstGeom prst="line">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27" name="Straight Connector 127"/>
                        <wps:cNvCnPr/>
                        <wps:spPr>
                          <a:xfrm>
                            <a:off x="3340636" y="4382561"/>
                            <a:ext cx="0" cy="234000"/>
                          </a:xfrm>
                          <a:prstGeom prst="line">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28" name="Straight Connector 128"/>
                        <wps:cNvCnPr/>
                        <wps:spPr>
                          <a:xfrm>
                            <a:off x="4467985" y="2981958"/>
                            <a:ext cx="0" cy="235006"/>
                          </a:xfrm>
                          <a:prstGeom prst="line">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05" name="Flowchart: Process 105"/>
                        <wps:cNvSpPr/>
                        <wps:spPr>
                          <a:xfrm>
                            <a:off x="758159" y="2382262"/>
                            <a:ext cx="1044000" cy="666000"/>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76D9E0B9" w14:textId="77777777" w:rsidR="0045296F" w:rsidRDefault="0045296F" w:rsidP="00D943CD">
                              <w:pPr>
                                <w:pStyle w:val="NormalWeb"/>
                                <w:spacing w:before="0" w:beforeAutospacing="0" w:after="0" w:afterAutospacing="0"/>
                                <w:jc w:val="center"/>
                              </w:pPr>
                              <w:r w:rsidRPr="005D46F5">
                                <w:rPr>
                                  <w:rFonts w:ascii="Arial" w:eastAsia="Calibri" w:hAnsi="Arial"/>
                                  <w:color w:val="000000" w:themeColor="dark1"/>
                                  <w:kern w:val="24"/>
                                  <w:sz w:val="20"/>
                                  <w:szCs w:val="20"/>
                                  <w:highlight w:val="yellow"/>
                                </w:rPr>
                                <w:t>Cut-through Resistance</w:t>
                              </w:r>
                              <w:r>
                                <w:rPr>
                                  <w:rFonts w:ascii="Arial" w:eastAsia="Calibri" w:hAnsi="Arial"/>
                                  <w:color w:val="000000" w:themeColor="dark1"/>
                                  <w:kern w:val="24"/>
                                  <w:sz w:val="20"/>
                                  <w:szCs w:val="20"/>
                                </w:rPr>
                                <w:t xml:space="preserve"> </w:t>
                              </w:r>
                            </w:p>
                            <w:p w14:paraId="1F8F0209" w14:textId="6D25930A"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_Ref483820367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9.18</w:t>
                              </w:r>
                              <w:r>
                                <w:rPr>
                                  <w:rFonts w:ascii="Arial" w:eastAsia="Calibri" w:hAnsi="Arial"/>
                                  <w:color w:val="000000" w:themeColor="dark1"/>
                                  <w:kern w:val="24"/>
                                  <w:sz w:val="20"/>
                                  <w:szCs w:val="20"/>
                                </w:rPr>
                                <w:fldChar w:fldCharType="end"/>
                              </w:r>
                            </w:p>
                          </w:txbxContent>
                        </wps:txbx>
                        <wps:bodyPr rot="0" spcFirstLastPara="0" vert="horz" wrap="square" lIns="50400" tIns="45720" rIns="50400" bIns="45720" numCol="1" spcCol="0" rtlCol="0" fromWordArt="0" anchor="ctr" anchorCtr="0" forceAA="0" compatLnSpc="1">
                          <a:prstTxWarp prst="textNoShape">
                            <a:avLst/>
                          </a:prstTxWarp>
                          <a:noAutofit/>
                        </wps:bodyPr>
                      </wps:wsp>
                    </wpg:wgp>
                  </a:graphicData>
                </a:graphic>
              </wp:inline>
            </w:drawing>
          </mc:Choice>
          <mc:Fallback>
            <w:pict>
              <v:group w14:anchorId="41378D2F" id="Group 15" o:spid="_x0000_s1117" style="width:496.4pt;height:553.55pt;mso-position-horizontal-relative:char;mso-position-vertical-relative:line" coordorigin="7490,-270" coordsize="59040,703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">
                <v:line id="Straight Connector 110" o:spid="_x0000_s1118" style="position:absolute;visibility:visible;mso-wrap-style:square" from="60031,6296" to="60031,698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" strokecolor="black [3213]" strokeweight="1pt"/>
                <v:shape id="Flowchart: Process 102" o:spid="_x0000_s1119" type="#_x0000_t109" style="position:absolute;left:7670;top:67367;width:58860;height:26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" fillcolor="white [3201]" strokecolor="black [3200]" strokeweight="1pt">
                  <v:textbox inset="1.4mm,,1.4mm">
                    <w:txbxContent>
                      <w:p w14:paraId="26D64FDF" w14:textId="77777777" w:rsidR="0045296F" w:rsidRDefault="0045296F" w:rsidP="00D943CD">
                        <w:pPr>
                          <w:pStyle w:val="NormalWeb"/>
                          <w:spacing w:before="0" w:beforeAutospacing="0" w:after="0" w:afterAutospacing="0"/>
                        </w:pPr>
                        <w:r>
                          <w:rPr>
                            <w:rFonts w:ascii="Arial" w:eastAsia="Calibri" w:hAnsi="Arial"/>
                            <w:color w:val="000000" w:themeColor="dark1"/>
                            <w:kern w:val="24"/>
                            <w:sz w:val="20"/>
                            <w:szCs w:val="20"/>
                            <w:u w:val="single"/>
                          </w:rPr>
                          <w:t>LEVEL 1</w:t>
                        </w:r>
                        <w:r>
                          <w:rPr>
                            <w:rFonts w:ascii="Arial" w:eastAsia="Calibri" w:hAnsi="Arial"/>
                            <w:color w:val="000000" w:themeColor="dark1"/>
                            <w:kern w:val="24"/>
                            <w:sz w:val="20"/>
                            <w:szCs w:val="20"/>
                          </w:rPr>
                          <w:t xml:space="preserve"> – </w:t>
                        </w:r>
                        <w:r>
                          <w:rPr>
                            <w:rFonts w:ascii="Arial" w:hAnsi="Arial" w:cs="Arial"/>
                            <w:color w:val="000000" w:themeColor="dark1"/>
                            <w:kern w:val="24"/>
                            <w:sz w:val="20"/>
                            <w:szCs w:val="20"/>
                          </w:rPr>
                          <w:t>LOT ACCEPTANCE</w:t>
                        </w:r>
                      </w:p>
                    </w:txbxContent>
                  </v:textbox>
                </v:shape>
                <v:shape id="Flowchart: Process 103" o:spid="_x0000_s1120" type="#_x0000_t109" style="position:absolute;left:7582;top:9348;width:10440;height:66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" fillcolor="white [3201]" strokecolor="black [3200]" strokeweight="1pt">
                  <v:textbox inset="1.4mm,,1.4mm">
                    <w:txbxContent>
                      <w:p w14:paraId="0071BA75" w14:textId="5C9C57C5" w:rsidR="0045296F" w:rsidRDefault="0045296F" w:rsidP="00D943CD">
                        <w:pPr>
                          <w:pStyle w:val="NormalWeb"/>
                          <w:spacing w:before="0" w:beforeAutospacing="0" w:after="0" w:afterAutospacing="0"/>
                          <w:jc w:val="right"/>
                        </w:pPr>
                        <w:r w:rsidRPr="00956625">
                          <w:rPr>
                            <w:rFonts w:ascii="Arial" w:eastAsia="Calibri" w:hAnsi="Arial"/>
                            <w:color w:val="000000" w:themeColor="dark1"/>
                            <w:kern w:val="24"/>
                            <w:sz w:val="20"/>
                            <w:szCs w:val="20"/>
                            <w:highlight w:val="yellow"/>
                          </w:rPr>
                          <w:t>(</w:t>
                        </w:r>
                        <w:r w:rsidR="00956625" w:rsidRPr="00956625">
                          <w:rPr>
                            <w:rFonts w:ascii="Arial" w:eastAsia="Calibri" w:hAnsi="Arial"/>
                            <w:b/>
                            <w:bCs/>
                            <w:color w:val="000000" w:themeColor="dark1"/>
                            <w:kern w:val="24"/>
                            <w:sz w:val="20"/>
                            <w:szCs w:val="20"/>
                            <w:highlight w:val="yellow"/>
                          </w:rPr>
                          <w:t>3</w:t>
                        </w:r>
                        <w:r w:rsidRPr="00956625">
                          <w:rPr>
                            <w:rFonts w:ascii="Arial" w:eastAsia="Calibri" w:hAnsi="Arial"/>
                            <w:color w:val="000000" w:themeColor="dark1"/>
                            <w:kern w:val="24"/>
                            <w:sz w:val="20"/>
                            <w:szCs w:val="20"/>
                            <w:highlight w:val="yellow"/>
                          </w:rPr>
                          <w:t>)</w:t>
                        </w:r>
                      </w:p>
                      <w:p w14:paraId="260AD33A"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Notch </w:t>
                        </w:r>
                      </w:p>
                      <w:p w14:paraId="08561ECF"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Resistance </w:t>
                        </w:r>
                      </w:p>
                      <w:p w14:paraId="6AE895CB" w14:textId="6A58E76F"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_Ref483820336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9.19</w:t>
                        </w:r>
                        <w:r>
                          <w:rPr>
                            <w:rFonts w:ascii="Arial" w:eastAsia="Calibri" w:hAnsi="Arial"/>
                            <w:color w:val="000000" w:themeColor="dark1"/>
                            <w:kern w:val="24"/>
                            <w:sz w:val="20"/>
                            <w:szCs w:val="20"/>
                          </w:rPr>
                          <w:fldChar w:fldCharType="end"/>
                        </w:r>
                      </w:p>
                    </w:txbxContent>
                  </v:textbox>
                </v:shape>
                <v:shape id="Flowchart: Process 104" o:spid="_x0000_s1121" type="#_x0000_t109" style="position:absolute;left:7581;top:17692;width:10440;height:3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" fillcolor="white [3201]" strokecolor="black [3200]" strokeweight="1pt">
                  <v:textbox inset="1.4mm,,1.4mm">
                    <w:txbxContent>
                      <w:p w14:paraId="3C19D7B3"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Blocking</w:t>
                        </w:r>
                      </w:p>
                      <w:p w14:paraId="4674CCF6" w14:textId="432CFEB6"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_Ref483820349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9.16</w:t>
                        </w:r>
                        <w:r>
                          <w:rPr>
                            <w:rFonts w:ascii="Arial" w:eastAsia="Calibri" w:hAnsi="Arial"/>
                            <w:color w:val="000000" w:themeColor="dark1"/>
                            <w:kern w:val="24"/>
                            <w:sz w:val="20"/>
                            <w:szCs w:val="20"/>
                          </w:rPr>
                          <w:fldChar w:fldCharType="end"/>
                        </w:r>
                      </w:p>
                    </w:txbxContent>
                  </v:textbox>
                </v:shape>
                <v:shape id="Flowchart: Process 106" o:spid="_x0000_s1122" type="#_x0000_t109" style="position:absolute;left:7670;top:32737;width:10440;height:60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" fillcolor="white [3201]" strokecolor="black [3200]" strokeweight="1pt">
                  <v:textbox inset="1.4mm,,1.4mm">
                    <w:txbxContent>
                      <w:p w14:paraId="5F7AD74C"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Surface Resistance</w:t>
                        </w:r>
                      </w:p>
                      <w:p w14:paraId="06A26D48" w14:textId="66D6E0A5"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_Ref483820375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9.22</w:t>
                        </w:r>
                        <w:r>
                          <w:rPr>
                            <w:rFonts w:ascii="Arial" w:eastAsia="Calibri" w:hAnsi="Arial"/>
                            <w:color w:val="000000" w:themeColor="dark1"/>
                            <w:kern w:val="24"/>
                            <w:sz w:val="20"/>
                            <w:szCs w:val="20"/>
                          </w:rPr>
                          <w:fldChar w:fldCharType="end"/>
                        </w:r>
                      </w:p>
                    </w:txbxContent>
                  </v:textbox>
                </v:shape>
                <v:shape id="Flowchart: Process 101" o:spid="_x0000_s1123" type="#_x0000_t109" style="position:absolute;left:7490;top:-270;width:58860;height:26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" fillcolor="white [3201]" strokecolor="black [3200]" strokeweight="1pt">
                  <v:textbox inset="1.4mm,,1.4mm">
                    <w:txbxContent>
                      <w:p w14:paraId="1C36BCF5" w14:textId="77777777" w:rsidR="0045296F" w:rsidRDefault="0045296F" w:rsidP="00D943CD">
                        <w:pPr>
                          <w:pStyle w:val="NormalWeb"/>
                          <w:tabs>
                            <w:tab w:val="left" w:pos="8055"/>
                          </w:tabs>
                          <w:spacing w:before="0" w:beforeAutospacing="0" w:after="0" w:afterAutospacing="0"/>
                        </w:pPr>
                        <w:r>
                          <w:rPr>
                            <w:rFonts w:ascii="Arial" w:eastAsia="Calibri" w:hAnsi="Arial"/>
                            <w:color w:val="000000" w:themeColor="dark1"/>
                            <w:kern w:val="24"/>
                            <w:sz w:val="20"/>
                            <w:szCs w:val="20"/>
                            <w:u w:val="single"/>
                          </w:rPr>
                          <w:t>LEVEL 1</w:t>
                        </w:r>
                        <w:r>
                          <w:rPr>
                            <w:rFonts w:ascii="Arial" w:eastAsia="Calibri" w:hAnsi="Arial"/>
                            <w:color w:val="000000" w:themeColor="dark1"/>
                            <w:kern w:val="24"/>
                            <w:sz w:val="20"/>
                            <w:szCs w:val="20"/>
                          </w:rPr>
                          <w:t xml:space="preserve"> </w:t>
                        </w:r>
                        <w:r>
                          <w:rPr>
                            <w:rFonts w:ascii="Arial" w:eastAsia="Calibri" w:hAnsi="Arial"/>
                            <w:color w:val="000000" w:themeColor="dark1"/>
                            <w:kern w:val="24"/>
                            <w:sz w:val="20"/>
                            <w:szCs w:val="20"/>
                          </w:rPr>
                          <w:tab/>
                        </w:r>
                      </w:p>
                    </w:txbxContent>
                  </v:textbox>
                </v:shape>
                <v:shape id="Flowchart: Process 107" o:spid="_x0000_s1124" type="#_x0000_t109" style="position:absolute;left:7581;top:40855;width:10440;height:60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" fillcolor="white [3201]" strokecolor="black [3200]" strokeweight="1pt">
                  <v:textbox inset="1.4mm,,1.4mm">
                    <w:txbxContent>
                      <w:p w14:paraId="63DCE3C5"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Abrasion Resistance</w:t>
                        </w:r>
                      </w:p>
                      <w:p w14:paraId="2C1AE638" w14:textId="46D3CD10"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_Ref483820382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9.23</w:t>
                        </w:r>
                        <w:r>
                          <w:rPr>
                            <w:rFonts w:ascii="Arial" w:eastAsia="Calibri" w:hAnsi="Arial"/>
                            <w:color w:val="000000" w:themeColor="dark1"/>
                            <w:kern w:val="24"/>
                            <w:sz w:val="20"/>
                            <w:szCs w:val="20"/>
                          </w:rPr>
                          <w:fldChar w:fldCharType="end"/>
                        </w:r>
                      </w:p>
                    </w:txbxContent>
                  </v:textbox>
                </v:shape>
                <v:shape id="Flowchart: Process 108" o:spid="_x0000_s1125" type="#_x0000_t109" style="position:absolute;left:7579;top:49003;width:10440;height:60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" fillcolor="white [3201]" strokecolor="black [3200]" strokeweight="1pt">
                  <v:textbox inset="1.4mm,,1.4mm">
                    <w:txbxContent>
                      <w:p w14:paraId="2AD2F376"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Soldering Shrinkage</w:t>
                        </w:r>
                      </w:p>
                      <w:p w14:paraId="79D2C669" w14:textId="3D78F0EE"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_Ref483820388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9.24</w:t>
                        </w:r>
                        <w:r>
                          <w:rPr>
                            <w:rFonts w:ascii="Arial" w:eastAsia="Calibri" w:hAnsi="Arial"/>
                            <w:color w:val="000000" w:themeColor="dark1"/>
                            <w:kern w:val="24"/>
                            <w:sz w:val="20"/>
                            <w:szCs w:val="20"/>
                          </w:rPr>
                          <w:fldChar w:fldCharType="end"/>
                        </w:r>
                      </w:p>
                    </w:txbxContent>
                  </v:textbox>
                </v:shape>
                <v:shape id="Flowchart: Process 109" o:spid="_x0000_s1126" type="#_x0000_t109" style="position:absolute;left:7582;top:57169;width:10440;height:60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" fillcolor="white [3201]" strokecolor="black [3200]" strokeweight="1pt">
                  <v:textbox inset="1.4mm,,1.4mm">
                    <w:txbxContent>
                      <w:p w14:paraId="36A1F8B2"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Anthony and Brown Test</w:t>
                        </w:r>
                      </w:p>
                      <w:p w14:paraId="7ECE98BB" w14:textId="7757C173"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_Ref483820395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9.10</w:t>
                        </w:r>
                        <w:r>
                          <w:rPr>
                            <w:rFonts w:ascii="Arial" w:eastAsia="Calibri" w:hAnsi="Arial"/>
                            <w:color w:val="000000" w:themeColor="dark1"/>
                            <w:kern w:val="24"/>
                            <w:sz w:val="20"/>
                            <w:szCs w:val="20"/>
                          </w:rPr>
                          <w:fldChar w:fldCharType="end"/>
                        </w:r>
                      </w:p>
                    </w:txbxContent>
                  </v:textbox>
                </v:shape>
                <v:shape id="Flowchart: Process 111" o:spid="_x0000_s1127" type="#_x0000_t109" style="position:absolute;left:28185;top:63264;width:38165;height:26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" fillcolor="white [3201]" strokecolor="black [3200]" strokeweight="1pt">
                  <v:textbox inset="1.4mm,,1.4mm">
                    <w:txbxContent>
                      <w:p w14:paraId="0D2563A8" w14:textId="77777777" w:rsidR="0045296F" w:rsidRDefault="0045296F" w:rsidP="00D943CD">
                        <w:pPr>
                          <w:pStyle w:val="NormalWeb"/>
                          <w:spacing w:before="0" w:beforeAutospacing="0" w:after="0" w:afterAutospacing="0"/>
                        </w:pPr>
                        <w:r>
                          <w:rPr>
                            <w:rFonts w:ascii="Arial" w:hAnsi="Arial" w:cs="Arial"/>
                            <w:color w:val="000000" w:themeColor="dark1"/>
                            <w:kern w:val="24"/>
                            <w:sz w:val="20"/>
                            <w:szCs w:val="20"/>
                            <w:u w:val="single"/>
                          </w:rPr>
                          <w:t>LEVEL 2</w:t>
                        </w:r>
                        <w:r>
                          <w:rPr>
                            <w:rFonts w:ascii="Arial" w:hAnsi="Arial" w:cs="Arial"/>
                            <w:color w:val="000000" w:themeColor="dark1"/>
                            <w:kern w:val="24"/>
                            <w:sz w:val="20"/>
                            <w:szCs w:val="20"/>
                          </w:rPr>
                          <w:t xml:space="preserve"> – LOT ACCEPTANCE</w:t>
                        </w:r>
                      </w:p>
                    </w:txbxContent>
                  </v:textbox>
                </v:shape>
                <v:shape id="Flowchart: Process 112" o:spid="_x0000_s1128" type="#_x0000_t109" style="position:absolute;left:53872;top:8258;width:12138;height:26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" fillcolor="white [3201]" strokecolor="black [3200]" strokeweight="1pt">
                  <v:textbox inset="1.4mm,,1.4mm">
                    <w:txbxContent>
                      <w:p w14:paraId="614F3F7E" w14:textId="37814F0B" w:rsidR="0045296F" w:rsidRDefault="0045296F" w:rsidP="00567449">
                        <w:pPr>
                          <w:pStyle w:val="NormalWeb"/>
                          <w:tabs>
                            <w:tab w:val="left" w:pos="2545"/>
                          </w:tabs>
                          <w:spacing w:before="0" w:beforeAutospacing="0" w:after="0" w:afterAutospacing="0"/>
                          <w:jc w:val="center"/>
                        </w:pPr>
                        <w:r>
                          <w:rPr>
                            <w:rFonts w:ascii="Arial" w:hAnsi="Arial" w:cs="Arial"/>
                            <w:color w:val="000000" w:themeColor="dark1"/>
                            <w:kern w:val="24"/>
                            <w:sz w:val="20"/>
                            <w:szCs w:val="20"/>
                            <w:u w:val="single"/>
                          </w:rPr>
                          <w:t>LEVEL 3</w:t>
                        </w:r>
                      </w:p>
                    </w:txbxContent>
                  </v:textbox>
                </v:shape>
                <v:shape id="Flowchart: Process 114" o:spid="_x0000_s1129" type="#_x0000_t109" style="position:absolute;left:28185;top:3526;width:38342;height:26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" fillcolor="white [3201]" strokecolor="black [3200]" strokeweight="1pt">
                  <v:textbox inset="1.4mm,,1.4mm">
                    <w:txbxContent>
                      <w:p w14:paraId="15343E31" w14:textId="77777777" w:rsidR="0045296F" w:rsidRDefault="0045296F" w:rsidP="00D943CD">
                        <w:pPr>
                          <w:pStyle w:val="NormalWeb"/>
                          <w:tabs>
                            <w:tab w:val="left" w:pos="5560"/>
                          </w:tabs>
                          <w:spacing w:before="0" w:beforeAutospacing="0" w:after="0" w:afterAutospacing="0"/>
                        </w:pPr>
                        <w:r>
                          <w:rPr>
                            <w:rFonts w:ascii="Arial" w:hAnsi="Arial" w:cs="Arial"/>
                            <w:color w:val="000000" w:themeColor="dark1"/>
                            <w:kern w:val="24"/>
                            <w:sz w:val="20"/>
                            <w:szCs w:val="20"/>
                            <w:u w:val="single"/>
                          </w:rPr>
                          <w:t>LEVEL 2</w:t>
                        </w:r>
                        <w:r>
                          <w:rPr>
                            <w:rFonts w:ascii="Arial" w:hAnsi="Arial" w:cs="Arial"/>
                            <w:color w:val="000000" w:themeColor="dark1"/>
                            <w:kern w:val="24"/>
                            <w:sz w:val="20"/>
                            <w:szCs w:val="20"/>
                          </w:rPr>
                          <w:tab/>
                        </w:r>
                      </w:p>
                    </w:txbxContent>
                  </v:textbox>
                </v:shape>
                <v:shape id="Flowchart: Process 115" o:spid="_x0000_s1130" type="#_x0000_t109" style="position:absolute;left:54051;top:57781;width:12132;height:39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" fillcolor="white [3201]" strokecolor="black [3200]" strokeweight="1pt">
                  <v:textbox inset="1.4mm,,1.4mm">
                    <w:txbxContent>
                      <w:p w14:paraId="68023D7A" w14:textId="79E3E694" w:rsidR="0045296F" w:rsidRDefault="0045296F" w:rsidP="00567449">
                        <w:pPr>
                          <w:pStyle w:val="NormalWeb"/>
                          <w:tabs>
                            <w:tab w:val="left" w:pos="2545"/>
                          </w:tabs>
                          <w:spacing w:before="0" w:beforeAutospacing="0" w:after="0" w:afterAutospacing="0"/>
                          <w:jc w:val="center"/>
                        </w:pPr>
                        <w:r>
                          <w:rPr>
                            <w:rFonts w:ascii="Arial" w:hAnsi="Arial" w:cs="Arial"/>
                            <w:color w:val="000000" w:themeColor="dark1"/>
                            <w:kern w:val="24"/>
                            <w:sz w:val="20"/>
                            <w:szCs w:val="20"/>
                            <w:u w:val="single"/>
                          </w:rPr>
                          <w:t>LEVEL 3</w:t>
                        </w:r>
                        <w:r>
                          <w:rPr>
                            <w:rFonts w:ascii="Arial" w:hAnsi="Arial" w:cs="Arial"/>
                            <w:color w:val="000000" w:themeColor="dark1"/>
                            <w:kern w:val="24"/>
                            <w:sz w:val="20"/>
                            <w:szCs w:val="20"/>
                          </w:rPr>
                          <w:t xml:space="preserve"> – LOT</w:t>
                        </w:r>
                        <w:r w:rsidR="00567449">
                          <w:rPr>
                            <w:rFonts w:ascii="Arial" w:hAnsi="Arial" w:cs="Arial"/>
                            <w:color w:val="000000" w:themeColor="dark1"/>
                            <w:kern w:val="24"/>
                            <w:sz w:val="20"/>
                            <w:szCs w:val="20"/>
                          </w:rPr>
                          <w:t> </w:t>
                        </w:r>
                        <w:r>
                          <w:rPr>
                            <w:rFonts w:ascii="Arial" w:hAnsi="Arial" w:cs="Arial"/>
                            <w:color w:val="000000" w:themeColor="dark1"/>
                            <w:kern w:val="24"/>
                            <w:sz w:val="20"/>
                            <w:szCs w:val="20"/>
                          </w:rPr>
                          <w:t>ACCEPTANCE</w:t>
                        </w:r>
                      </w:p>
                    </w:txbxContent>
                  </v:textbox>
                </v:shape>
                <v:shape id="Flowchart: Process 116" o:spid="_x0000_s1131" type="#_x0000_t109" style="position:absolute;left:7582;top:3527;width:10440;height:3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" fillcolor="white [3201]" strokecolor="black [3200]" strokeweight="1pt">
                  <v:textbox inset="1.4mm,,1.4mm">
                    <w:txbxContent>
                      <w:p w14:paraId="69C023FA"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Endurance Subgroup</w:t>
                        </w:r>
                      </w:p>
                    </w:txbxContent>
                  </v:textbox>
                </v:shape>
                <v:shape id="Flowchart: Process 117" o:spid="_x0000_s1132" type="#_x0000_t109" style="position:absolute;left:28273;top:7486;width:21500;height:60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" fillcolor="white [3201]" strokecolor="black [3200]" strokeweight="1pt">
                  <v:textbox inset="1.4mm,,1.4mm">
                    <w:txbxContent>
                      <w:p w14:paraId="752D56F9"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Electrical and Environmental Subgroup</w:t>
                        </w:r>
                      </w:p>
                    </w:txbxContent>
                  </v:textbox>
                </v:shape>
                <v:shape id="Flowchart: Process 118" o:spid="_x0000_s1133" type="#_x0000_t109" style="position:absolute;left:28185;top:15956;width:10440;height:82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" fillcolor="white [3201]" strokecolor="black [3200]" strokeweight="1pt">
                  <v:textbox inset="1.4mm,,1.4mm">
                    <w:txbxContent>
                      <w:p w14:paraId="183E3151" w14:textId="69403B15" w:rsidR="0045296F" w:rsidRDefault="0045296F" w:rsidP="00D943CD">
                        <w:pPr>
                          <w:pStyle w:val="NormalWeb"/>
                          <w:spacing w:before="0" w:beforeAutospacing="0" w:after="0" w:afterAutospacing="0"/>
                          <w:jc w:val="right"/>
                        </w:pPr>
                        <w:r w:rsidRPr="00956625">
                          <w:rPr>
                            <w:rFonts w:ascii="Arial" w:eastAsia="Calibri" w:hAnsi="Arial"/>
                            <w:color w:val="000000" w:themeColor="dark1"/>
                            <w:kern w:val="24"/>
                            <w:sz w:val="20"/>
                            <w:szCs w:val="20"/>
                            <w:highlight w:val="yellow"/>
                          </w:rPr>
                          <w:t>(</w:t>
                        </w:r>
                        <w:r w:rsidR="00956625" w:rsidRPr="00956625">
                          <w:rPr>
                            <w:rFonts w:ascii="Arial" w:eastAsia="Calibri" w:hAnsi="Arial"/>
                            <w:b/>
                            <w:bCs/>
                            <w:color w:val="000000" w:themeColor="dark1"/>
                            <w:kern w:val="24"/>
                            <w:sz w:val="20"/>
                            <w:szCs w:val="20"/>
                            <w:highlight w:val="yellow"/>
                          </w:rPr>
                          <w:t>2</w:t>
                        </w:r>
                        <w:r w:rsidRPr="00956625">
                          <w:rPr>
                            <w:rFonts w:ascii="Arial" w:eastAsia="Calibri" w:hAnsi="Arial"/>
                            <w:color w:val="000000" w:themeColor="dark1"/>
                            <w:kern w:val="24"/>
                            <w:sz w:val="20"/>
                            <w:szCs w:val="20"/>
                            <w:highlight w:val="yellow"/>
                          </w:rPr>
                          <w:t>)</w:t>
                        </w:r>
                      </w:p>
                      <w:p w14:paraId="24F6A421"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Mechanical Properties of Conductor</w:t>
                        </w:r>
                      </w:p>
                      <w:p w14:paraId="25034634" w14:textId="75E5A713"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_Ref483820406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9.11</w:t>
                        </w:r>
                        <w:r>
                          <w:rPr>
                            <w:rFonts w:ascii="Arial" w:eastAsia="Calibri" w:hAnsi="Arial"/>
                            <w:color w:val="000000" w:themeColor="dark1"/>
                            <w:kern w:val="24"/>
                            <w:sz w:val="20"/>
                            <w:szCs w:val="20"/>
                          </w:rPr>
                          <w:fldChar w:fldCharType="end"/>
                        </w:r>
                      </w:p>
                    </w:txbxContent>
                  </v:textbox>
                </v:shape>
                <v:shape id="Flowchart: Process 119" o:spid="_x0000_s1134" type="#_x0000_t109" style="position:absolute;left:28185;top:28727;width:10440;height:60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" fillcolor="white [3201]" strokecolor="black [3200]" strokeweight="1pt">
                  <v:textbox inset="1.4mm,,1.4mm">
                    <w:txbxContent>
                      <w:p w14:paraId="3454D7B9"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Accelerated Ageing</w:t>
                        </w:r>
                      </w:p>
                      <w:p w14:paraId="35E49565" w14:textId="0516DC3F"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_Ref483820412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9.12</w:t>
                        </w:r>
                        <w:r>
                          <w:rPr>
                            <w:rFonts w:ascii="Arial" w:eastAsia="Calibri" w:hAnsi="Arial"/>
                            <w:color w:val="000000" w:themeColor="dark1"/>
                            <w:kern w:val="24"/>
                            <w:sz w:val="20"/>
                            <w:szCs w:val="20"/>
                          </w:rPr>
                          <w:fldChar w:fldCharType="end"/>
                        </w:r>
                      </w:p>
                    </w:txbxContent>
                  </v:textbox>
                </v:shape>
                <v:shape id="Flowchart: Process 120" o:spid="_x0000_s1135" type="#_x0000_t109" style="position:absolute;left:28185;top:46165;width:10440;height:3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" fillcolor="white [3201]" strokecolor="black [3200]" strokeweight="1pt">
                  <v:textbox inset="1.4mm,,1.4mm">
                    <w:txbxContent>
                      <w:p w14:paraId="5955FA44"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Voltage Test</w:t>
                        </w:r>
                      </w:p>
                      <w:p w14:paraId="526EEF20" w14:textId="3A5FC3EA"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_Ref483820425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9.14</w:t>
                        </w:r>
                        <w:r>
                          <w:rPr>
                            <w:rFonts w:ascii="Arial" w:eastAsia="Calibri" w:hAnsi="Arial"/>
                            <w:color w:val="000000" w:themeColor="dark1"/>
                            <w:kern w:val="24"/>
                            <w:sz w:val="20"/>
                            <w:szCs w:val="20"/>
                          </w:rPr>
                          <w:fldChar w:fldCharType="end"/>
                        </w:r>
                      </w:p>
                    </w:txbxContent>
                  </v:textbox>
                </v:shape>
                <v:shape id="Flowchart: Process 121" o:spid="_x0000_s1136" type="#_x0000_t109" style="position:absolute;left:28185;top:37165;width:10440;height:66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" fillcolor="white [3201]" strokecolor="black [3200]" strokeweight="1pt">
                  <v:textbox inset="1.4mm,,1.4mm">
                    <w:txbxContent>
                      <w:p w14:paraId="7E9DE9E4"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Wrap Test at Ambient Temperature</w:t>
                        </w:r>
                      </w:p>
                      <w:p w14:paraId="0B22D49B" w14:textId="0FD6E49B"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_Ref483820419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9.13</w:t>
                        </w:r>
                        <w:r>
                          <w:rPr>
                            <w:rFonts w:ascii="Arial" w:eastAsia="Calibri" w:hAnsi="Arial"/>
                            <w:color w:val="000000" w:themeColor="dark1"/>
                            <w:kern w:val="24"/>
                            <w:sz w:val="20"/>
                            <w:szCs w:val="20"/>
                          </w:rPr>
                          <w:fldChar w:fldCharType="end"/>
                        </w:r>
                      </w:p>
                    </w:txbxContent>
                  </v:textbox>
                </v:shape>
                <v:shape id="Flowchart: Process 122" o:spid="_x0000_s1137" type="#_x0000_t109" style="position:absolute;left:39457;top:15940;width:10440;height:3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" fillcolor="white [3201]" strokecolor="black [3200]" strokeweight="1pt">
                  <v:textbox inset="1.4mm,,1.4mm">
                    <w:txbxContent>
                      <w:p w14:paraId="6C7F067C"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Shrinkage</w:t>
                        </w:r>
                      </w:p>
                      <w:p w14:paraId="6028A820" w14:textId="4DC85EBC"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_Ref483820435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9.15</w:t>
                        </w:r>
                        <w:r>
                          <w:rPr>
                            <w:rFonts w:ascii="Arial" w:eastAsia="Calibri" w:hAnsi="Arial"/>
                            <w:color w:val="000000" w:themeColor="dark1"/>
                            <w:kern w:val="24"/>
                            <w:sz w:val="20"/>
                            <w:szCs w:val="20"/>
                          </w:rPr>
                          <w:fldChar w:fldCharType="end"/>
                        </w:r>
                      </w:p>
                    </w:txbxContent>
                  </v:textbox>
                </v:shape>
                <v:shape id="Flowchart: Process 123" o:spid="_x0000_s1138" type="#_x0000_t109" style="position:absolute;left:39457;top:23822;width:10440;height:60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" fillcolor="white [3201]" strokecolor="black [3200]" strokeweight="1pt">
                  <v:textbox inset="1.4mm,,1.4mm">
                    <w:txbxContent>
                      <w:p w14:paraId="6B2D3D92" w14:textId="6DC1AEF4"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Cold Bend</w:t>
                        </w:r>
                        <w:r>
                          <w:rPr>
                            <w:rFonts w:ascii="Arial" w:eastAsia="Calibri" w:hAnsi="Arial"/>
                            <w:color w:val="000000" w:themeColor="dark1"/>
                            <w:kern w:val="24"/>
                            <w:sz w:val="20"/>
                            <w:szCs w:val="20"/>
                          </w:rPr>
                          <w:br/>
                          <w:t>Test</w:t>
                        </w:r>
                      </w:p>
                      <w:p w14:paraId="41A00C57" w14:textId="1A390B75"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_Ref483820443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9.17</w:t>
                        </w:r>
                        <w:r>
                          <w:rPr>
                            <w:rFonts w:ascii="Arial" w:eastAsia="Calibri" w:hAnsi="Arial"/>
                            <w:color w:val="000000" w:themeColor="dark1"/>
                            <w:kern w:val="24"/>
                            <w:sz w:val="20"/>
                            <w:szCs w:val="20"/>
                          </w:rPr>
                          <w:fldChar w:fldCharType="end"/>
                        </w:r>
                      </w:p>
                    </w:txbxContent>
                  </v:textbox>
                </v:shape>
                <v:shape id="Flowchart: Process 124" o:spid="_x0000_s1139" type="#_x0000_t109" style="position:absolute;left:39457;top:39864;width:10440;height:3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" fillcolor="white [3201]" strokecolor="black [3200]" strokeweight="1pt">
                  <v:textbox inset="1.4mm,,1.4mm">
                    <w:txbxContent>
                      <w:p w14:paraId="6E04D25C"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Solderability</w:t>
                        </w:r>
                      </w:p>
                      <w:p w14:paraId="4A070E61" w14:textId="374AC01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_Ref483820457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9.25</w:t>
                        </w:r>
                        <w:r>
                          <w:rPr>
                            <w:rFonts w:ascii="Arial" w:eastAsia="Calibri" w:hAnsi="Arial"/>
                            <w:color w:val="000000" w:themeColor="dark1"/>
                            <w:kern w:val="24"/>
                            <w:sz w:val="20"/>
                            <w:szCs w:val="20"/>
                          </w:rPr>
                          <w:fldChar w:fldCharType="end"/>
                        </w:r>
                      </w:p>
                    </w:txbxContent>
                  </v:textbox>
                </v:shape>
                <v:shape id="Flowchart: Process 125" o:spid="_x0000_s1140" type="#_x0000_t109" style="position:absolute;left:39457;top:32169;width:10440;height:3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" fillcolor="white [3201]" strokecolor="black [3200]" strokeweight="1pt">
                  <v:textbox inset="1.4mm,,1.4mm">
                    <w:txbxContent>
                      <w:p w14:paraId="4C020106"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Voltage Test</w:t>
                        </w:r>
                      </w:p>
                      <w:p w14:paraId="03EE196D" w14:textId="084FCC21"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_Ref483820450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9.14</w:t>
                        </w:r>
                        <w:r>
                          <w:rPr>
                            <w:rFonts w:ascii="Arial" w:eastAsia="Calibri" w:hAnsi="Arial"/>
                            <w:color w:val="000000" w:themeColor="dark1"/>
                            <w:kern w:val="24"/>
                            <w:sz w:val="20"/>
                            <w:szCs w:val="20"/>
                          </w:rPr>
                          <w:fldChar w:fldCharType="end"/>
                        </w:r>
                      </w:p>
                    </w:txbxContent>
                  </v:textbox>
                </v:shape>
                <v:line id="Straight Connector 126" o:spid="_x0000_s1141" style="position:absolute;visibility:visible;mso-wrap-style:square" from="33402,34739" to="33402,370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" strokecolor="black [3213]" strokeweight="1pt">
                  <v:stroke endarrow="block"/>
                </v:line>
                <v:line id="Straight Connector 127" o:spid="_x0000_s1142" style="position:absolute;visibility:visible;mso-wrap-style:square" from="33406,43825" to="33406,461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" strokecolor="black [3213]" strokeweight="1pt">
                  <v:stroke endarrow="block"/>
                </v:line>
                <v:line id="Straight Connector 128" o:spid="_x0000_s1143" style="position:absolute;visibility:visible;mso-wrap-style:square" from="44679,29819" to="44679,321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" strokecolor="black [3213]" strokeweight="1pt">
                  <v:stroke endarrow="block"/>
                </v:line>
                <v:shape id="Flowchart: Process 105" o:spid="_x0000_s1144" type="#_x0000_t109" style="position:absolute;left:7581;top:23822;width:10440;height:66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" fillcolor="white [3201]" strokecolor="black [3200]" strokeweight="1pt">
                  <v:textbox inset="1.4mm,,1.4mm">
                    <w:txbxContent>
                      <w:p w14:paraId="76D9E0B9" w14:textId="77777777" w:rsidR="0045296F" w:rsidRDefault="0045296F" w:rsidP="00D943CD">
                        <w:pPr>
                          <w:pStyle w:val="NormalWeb"/>
                          <w:spacing w:before="0" w:beforeAutospacing="0" w:after="0" w:afterAutospacing="0"/>
                          <w:jc w:val="center"/>
                        </w:pPr>
                        <w:r w:rsidRPr="005D46F5">
                          <w:rPr>
                            <w:rFonts w:ascii="Arial" w:eastAsia="Calibri" w:hAnsi="Arial"/>
                            <w:color w:val="000000" w:themeColor="dark1"/>
                            <w:kern w:val="24"/>
                            <w:sz w:val="20"/>
                            <w:szCs w:val="20"/>
                            <w:highlight w:val="yellow"/>
                          </w:rPr>
                          <w:t>Cut-through Resistance</w:t>
                        </w:r>
                        <w:r>
                          <w:rPr>
                            <w:rFonts w:ascii="Arial" w:eastAsia="Calibri" w:hAnsi="Arial"/>
                            <w:color w:val="000000" w:themeColor="dark1"/>
                            <w:kern w:val="24"/>
                            <w:sz w:val="20"/>
                            <w:szCs w:val="20"/>
                          </w:rPr>
                          <w:t xml:space="preserve"> </w:t>
                        </w:r>
                      </w:p>
                      <w:p w14:paraId="1F8F0209" w14:textId="6D25930A"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_Ref483820367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9.18</w:t>
                        </w:r>
                        <w:r>
                          <w:rPr>
                            <w:rFonts w:ascii="Arial" w:eastAsia="Calibri" w:hAnsi="Arial"/>
                            <w:color w:val="000000" w:themeColor="dark1"/>
                            <w:kern w:val="24"/>
                            <w:sz w:val="20"/>
                            <w:szCs w:val="20"/>
                          </w:rPr>
                          <w:fldChar w:fldCharType="end"/>
                        </w:r>
                      </w:p>
                    </w:txbxContent>
                  </v:textbox>
                </v:shape>
                <w10:anchorlock/>
              </v:group>
            </w:pict>
          </mc:Fallback>
        </mc:AlternateContent>
      </w:r>
    </w:p>
    <w:p w14:paraId="05020948" w14:textId="000DC847" w:rsidR="0026020A" w:rsidRPr="00823CD6" w:rsidRDefault="0026020A" w:rsidP="00D25370">
      <w:pPr>
        <w:pStyle w:val="NOTES"/>
        <w:keepLines/>
        <w:rPr>
          <w:rFonts w:cs="Arial"/>
        </w:rPr>
      </w:pPr>
      <w:r w:rsidRPr="00823CD6">
        <w:rPr>
          <w:rFonts w:cs="Arial"/>
        </w:rPr>
        <w:t>NOTES</w:t>
      </w:r>
      <w:r w:rsidR="00290829" w:rsidRPr="00823CD6">
        <w:rPr>
          <w:rFonts w:cs="Arial"/>
        </w:rPr>
        <w:t>:</w:t>
      </w:r>
    </w:p>
    <w:p w14:paraId="6B6453DC" w14:textId="5F9DD909" w:rsidR="005D46F5" w:rsidRPr="00D74971" w:rsidRDefault="005D46F5" w:rsidP="00306D8A">
      <w:pPr>
        <w:pStyle w:val="numericallist"/>
        <w:keepLines/>
        <w:numPr>
          <w:ilvl w:val="6"/>
          <w:numId w:val="12"/>
        </w:numPr>
        <w:spacing w:after="60"/>
        <w:rPr>
          <w:highlight w:val="yellow"/>
        </w:rPr>
      </w:pPr>
      <w:r w:rsidRPr="00BE37DD">
        <w:tab/>
      </w:r>
      <w:r w:rsidRPr="005D46F5">
        <w:rPr>
          <w:highlight w:val="yellow"/>
        </w:rPr>
        <w:t>No failures are allowed for all tests except Para.</w:t>
      </w:r>
      <w:r w:rsidRPr="005D46F5">
        <w:rPr>
          <w:rFonts w:eastAsia="Calibri" w:cs="Arial"/>
          <w:color w:val="000000" w:themeColor="text1"/>
          <w:kern w:val="24"/>
          <w:highlight w:val="yellow"/>
        </w:rPr>
        <w:t xml:space="preserve"> </w:t>
      </w:r>
      <w:r w:rsidRPr="005D46F5">
        <w:rPr>
          <w:rFonts w:eastAsia="Calibri" w:cs="Arial"/>
          <w:color w:val="000000" w:themeColor="text1"/>
          <w:kern w:val="24"/>
          <w:highlight w:val="yellow"/>
        </w:rPr>
        <w:fldChar w:fldCharType="begin"/>
      </w:r>
      <w:r w:rsidRPr="005D46F5">
        <w:rPr>
          <w:rFonts w:eastAsia="Calibri" w:cs="Arial"/>
          <w:color w:val="000000" w:themeColor="text1"/>
          <w:kern w:val="24"/>
          <w:highlight w:val="yellow"/>
        </w:rPr>
        <w:instrText xml:space="preserve"> REF _Ref483819062 \r \h  \* MERGEFORMAT </w:instrText>
      </w:r>
      <w:r w:rsidRPr="005D46F5">
        <w:rPr>
          <w:rFonts w:eastAsia="Calibri" w:cs="Arial"/>
          <w:color w:val="000000" w:themeColor="text1"/>
          <w:kern w:val="24"/>
          <w:highlight w:val="yellow"/>
        </w:rPr>
      </w:r>
      <w:r w:rsidRPr="005D46F5">
        <w:rPr>
          <w:rFonts w:eastAsia="Calibri" w:cs="Arial"/>
          <w:color w:val="000000" w:themeColor="text1"/>
          <w:kern w:val="24"/>
          <w:highlight w:val="yellow"/>
        </w:rPr>
        <w:fldChar w:fldCharType="separate"/>
      </w:r>
      <w:r w:rsidR="006A12F1">
        <w:rPr>
          <w:rFonts w:eastAsia="Calibri" w:cs="Arial"/>
          <w:color w:val="000000" w:themeColor="text1"/>
          <w:kern w:val="24"/>
          <w:highlight w:val="yellow"/>
        </w:rPr>
        <w:t>9.11</w:t>
      </w:r>
      <w:r w:rsidRPr="005D46F5">
        <w:rPr>
          <w:rFonts w:eastAsia="Calibri" w:cs="Arial"/>
          <w:color w:val="000000" w:themeColor="text1"/>
          <w:kern w:val="24"/>
          <w:highlight w:val="yellow"/>
        </w:rPr>
        <w:fldChar w:fldCharType="end"/>
      </w:r>
      <w:r w:rsidRPr="005D46F5">
        <w:rPr>
          <w:rFonts w:eastAsia="Calibri" w:cs="Arial"/>
          <w:color w:val="000000" w:themeColor="text1"/>
          <w:kern w:val="24"/>
          <w:highlight w:val="yellow"/>
        </w:rPr>
        <w:t xml:space="preserve"> </w:t>
      </w:r>
      <w:r w:rsidRPr="005D46F5">
        <w:rPr>
          <w:highlight w:val="yellow"/>
        </w:rPr>
        <w:t xml:space="preserve">Mechanical Properties of Conductor </w:t>
      </w:r>
      <w:r w:rsidRPr="00D74971">
        <w:rPr>
          <w:highlight w:val="yellow"/>
        </w:rPr>
        <w:t>and Para. 9.19 Notch Resistance.</w:t>
      </w:r>
    </w:p>
    <w:p w14:paraId="02F212B1" w14:textId="77777777" w:rsidR="005D46F5" w:rsidRPr="00D74971" w:rsidRDefault="005D46F5" w:rsidP="00D25370">
      <w:pPr>
        <w:pStyle w:val="numericallist"/>
        <w:keepLines/>
        <w:spacing w:after="60"/>
        <w:rPr>
          <w:highlight w:val="yellow"/>
        </w:rPr>
      </w:pPr>
      <w:r w:rsidRPr="00D74971">
        <w:rPr>
          <w:highlight w:val="yellow"/>
        </w:rPr>
        <w:tab/>
        <w:t>A single sample failure is allowed but the failed parameter shall be no less than 30% of the required limit.</w:t>
      </w:r>
    </w:p>
    <w:p w14:paraId="731DA23C" w14:textId="24961CFA" w:rsidR="00E675F7" w:rsidRPr="00D74971" w:rsidRDefault="005D46F5" w:rsidP="00D25370">
      <w:pPr>
        <w:pStyle w:val="numericallist"/>
        <w:keepLines/>
        <w:spacing w:after="60"/>
        <w:rPr>
          <w:rFonts w:cs="Arial"/>
        </w:rPr>
      </w:pPr>
      <w:r w:rsidRPr="00D74971">
        <w:rPr>
          <w:highlight w:val="yellow"/>
        </w:rPr>
        <w:tab/>
        <w:t>A single sample failure is allowed.</w:t>
      </w:r>
      <w:r w:rsidR="00E675F7" w:rsidRPr="00D74971">
        <w:rPr>
          <w:rFonts w:cs="Arial"/>
        </w:rPr>
        <w:br w:type="page"/>
      </w:r>
    </w:p>
    <w:p w14:paraId="3046883E" w14:textId="0E7799A2" w:rsidR="0026020A" w:rsidRPr="00823CD6" w:rsidRDefault="0029458E" w:rsidP="00D25370">
      <w:pPr>
        <w:pStyle w:val="Heading1"/>
        <w:keepLines/>
        <w:rPr>
          <w:rFonts w:cs="Arial"/>
        </w:rPr>
      </w:pPr>
      <w:r w:rsidRPr="00823CD6">
        <w:rPr>
          <w:rFonts w:cs="Arial"/>
          <w:caps w:val="0"/>
        </w:rPr>
        <w:lastRenderedPageBreak/>
        <w:tab/>
      </w:r>
      <w:bookmarkStart w:id="71" w:name="_Ref471377774"/>
      <w:bookmarkStart w:id="72" w:name="_Toc189052156"/>
      <w:r w:rsidRPr="00823CD6">
        <w:rPr>
          <w:rFonts w:cs="Arial"/>
          <w:caps w:val="0"/>
        </w:rPr>
        <w:t>TEST METHODS AND PROCEDURES</w:t>
      </w:r>
      <w:bookmarkEnd w:id="71"/>
      <w:bookmarkEnd w:id="72"/>
    </w:p>
    <w:p w14:paraId="2B07B753" w14:textId="77777777" w:rsidR="0026020A" w:rsidRPr="00823CD6" w:rsidRDefault="0026020A" w:rsidP="00D25370">
      <w:pPr>
        <w:keepLines/>
        <w:rPr>
          <w:rFonts w:cs="Arial"/>
        </w:rPr>
      </w:pPr>
      <w:r w:rsidRPr="00823CD6">
        <w:rPr>
          <w:rFonts w:cs="Arial"/>
        </w:rPr>
        <w:t>The test methods, conditions and procedures are specified in the following paragraphs.</w:t>
      </w:r>
    </w:p>
    <w:p w14:paraId="3559F8DD" w14:textId="6188332F" w:rsidR="0026020A" w:rsidRPr="00823CD6" w:rsidRDefault="0026020A" w:rsidP="00D25370">
      <w:pPr>
        <w:keepLines/>
        <w:spacing w:after="120"/>
        <w:rPr>
          <w:rFonts w:cs="Arial"/>
        </w:rPr>
      </w:pPr>
      <w:r w:rsidRPr="00823CD6">
        <w:rPr>
          <w:rFonts w:cs="Arial"/>
        </w:rPr>
        <w:t>Whenever sampling is specified at the start and upon completion of lot production, it shall be understood that this means</w:t>
      </w:r>
      <w:r w:rsidR="00B0730D" w:rsidRPr="00823CD6">
        <w:rPr>
          <w:rFonts w:cs="Arial"/>
        </w:rPr>
        <w:t>:</w:t>
      </w:r>
    </w:p>
    <w:p w14:paraId="6B8FE5FD" w14:textId="77777777" w:rsidR="00290829" w:rsidRPr="00823CD6" w:rsidRDefault="0026020A" w:rsidP="00D25370">
      <w:pPr>
        <w:pStyle w:val="BulletList"/>
        <w:keepLines/>
        <w:spacing w:after="60"/>
        <w:ind w:left="1775" w:hanging="357"/>
        <w:contextualSpacing w:val="0"/>
        <w:rPr>
          <w:rFonts w:cs="Arial"/>
        </w:rPr>
      </w:pPr>
      <w:r w:rsidRPr="00823CD6">
        <w:rPr>
          <w:rFonts w:cs="Arial"/>
          <w:u w:val="single"/>
        </w:rPr>
        <w:t>For finished wires</w:t>
      </w:r>
      <w:r w:rsidRPr="00823CD6">
        <w:rPr>
          <w:rFonts w:cs="Arial"/>
        </w:rPr>
        <w:t>, the first and last sealed lengths that wer</w:t>
      </w:r>
      <w:r w:rsidR="00290829" w:rsidRPr="00823CD6">
        <w:rPr>
          <w:rFonts w:cs="Arial"/>
        </w:rPr>
        <w:t>e marked during production, and</w:t>
      </w:r>
    </w:p>
    <w:p w14:paraId="60642E6F" w14:textId="15FBFD6C" w:rsidR="0026020A" w:rsidRPr="00823CD6" w:rsidRDefault="0026020A" w:rsidP="00D25370">
      <w:pPr>
        <w:pStyle w:val="BulletList"/>
        <w:keepLines/>
        <w:rPr>
          <w:rFonts w:cs="Arial"/>
        </w:rPr>
      </w:pPr>
      <w:r w:rsidRPr="00823CD6">
        <w:rPr>
          <w:rFonts w:cs="Arial"/>
          <w:u w:val="single"/>
        </w:rPr>
        <w:t>For cables</w:t>
      </w:r>
      <w:r w:rsidRPr="00823CD6">
        <w:rPr>
          <w:rFonts w:cs="Arial"/>
        </w:rPr>
        <w:t>, the first and last assembled lengths that were marked during production.</w:t>
      </w:r>
    </w:p>
    <w:p w14:paraId="4F97FB59" w14:textId="3C977CAB" w:rsidR="0026020A" w:rsidRPr="00823CD6" w:rsidRDefault="0026020A" w:rsidP="00D25370">
      <w:pPr>
        <w:keepLines/>
        <w:rPr>
          <w:rFonts w:cs="Arial"/>
        </w:rPr>
      </w:pPr>
      <w:r w:rsidRPr="00823CD6">
        <w:rPr>
          <w:rFonts w:cs="Arial"/>
        </w:rPr>
        <w:t>If a Manufacturer elects to eliminate or modify a test method or procedure, the Manufacturer is still responsible for</w:t>
      </w:r>
      <w:r w:rsidR="00DB21D3" w:rsidRPr="00823CD6">
        <w:rPr>
          <w:rFonts w:cs="Arial"/>
        </w:rPr>
        <w:t xml:space="preserve"> </w:t>
      </w:r>
      <w:r w:rsidRPr="00823CD6">
        <w:rPr>
          <w:rFonts w:cs="Arial"/>
        </w:rPr>
        <w:t xml:space="preserve">delivering components that meet </w:t>
      </w:r>
      <w:proofErr w:type="gramStart"/>
      <w:r w:rsidRPr="00823CD6">
        <w:rPr>
          <w:rFonts w:cs="Arial"/>
        </w:rPr>
        <w:t>all of</w:t>
      </w:r>
      <w:proofErr w:type="gramEnd"/>
      <w:r w:rsidRPr="00823CD6">
        <w:rPr>
          <w:rFonts w:cs="Arial"/>
        </w:rPr>
        <w:t xml:space="preserve"> the performance, quality and reliability requirements defined in this specification and the Detail Specification.</w:t>
      </w:r>
    </w:p>
    <w:p w14:paraId="14925715" w14:textId="64EA6A6D" w:rsidR="0026020A" w:rsidRPr="00823CD6" w:rsidRDefault="0026020A" w:rsidP="00D25370">
      <w:pPr>
        <w:keepLines/>
        <w:rPr>
          <w:rFonts w:cs="Arial"/>
        </w:rPr>
      </w:pPr>
      <w:r w:rsidRPr="00823CD6">
        <w:rPr>
          <w:rFonts w:cs="Arial"/>
        </w:rPr>
        <w:t xml:space="preserve">Documentation supporting the change shall be approved by the </w:t>
      </w:r>
      <w:r w:rsidR="00B0730D" w:rsidRPr="00823CD6">
        <w:rPr>
          <w:rFonts w:cs="Arial"/>
        </w:rPr>
        <w:t>ESCC Executive</w:t>
      </w:r>
      <w:r w:rsidRPr="00823CD6">
        <w:rPr>
          <w:rFonts w:cs="Arial"/>
        </w:rPr>
        <w:t xml:space="preserve"> and retained by the Manufacturer. It shall be copied, when requested, to the </w:t>
      </w:r>
      <w:r w:rsidR="00B0730D" w:rsidRPr="00823CD6">
        <w:rPr>
          <w:rFonts w:cs="Arial"/>
        </w:rPr>
        <w:t>ESCC Executive</w:t>
      </w:r>
      <w:r w:rsidRPr="00823CD6">
        <w:rPr>
          <w:rFonts w:cs="Arial"/>
        </w:rPr>
        <w:t>.</w:t>
      </w:r>
    </w:p>
    <w:p w14:paraId="6524163A" w14:textId="16B281A9" w:rsidR="0026020A" w:rsidRPr="00823CD6" w:rsidRDefault="0026020A" w:rsidP="00D25370">
      <w:pPr>
        <w:keepLines/>
        <w:rPr>
          <w:rFonts w:cs="Arial"/>
        </w:rPr>
      </w:pPr>
      <w:r w:rsidRPr="00823CD6">
        <w:rPr>
          <w:rFonts w:cs="Arial"/>
        </w:rPr>
        <w:t xml:space="preserve">The change shall be specified in the Detail Specification and in the </w:t>
      </w:r>
      <w:r w:rsidR="00927D29" w:rsidRPr="00823CD6">
        <w:rPr>
          <w:rFonts w:cs="Arial"/>
        </w:rPr>
        <w:t>PID</w:t>
      </w:r>
      <w:r w:rsidRPr="00823CD6">
        <w:rPr>
          <w:rFonts w:cs="Arial"/>
        </w:rPr>
        <w:t>.</w:t>
      </w:r>
    </w:p>
    <w:p w14:paraId="1FC3D9C5" w14:textId="067BE464" w:rsidR="0026020A" w:rsidRPr="00823CD6" w:rsidRDefault="0029458E" w:rsidP="00D25370">
      <w:pPr>
        <w:pStyle w:val="Heading2"/>
        <w:keepLines/>
      </w:pPr>
      <w:r w:rsidRPr="00823CD6">
        <w:tab/>
      </w:r>
      <w:bookmarkStart w:id="73" w:name="_Ref471376855"/>
      <w:bookmarkStart w:id="74" w:name="_Ref483817759"/>
      <w:bookmarkStart w:id="75" w:name="_Toc189052157"/>
      <w:r w:rsidRPr="00823CD6">
        <w:t>EXTERNAL VISUAL INSPECTION</w:t>
      </w:r>
      <w:bookmarkEnd w:id="73"/>
      <w:bookmarkEnd w:id="74"/>
      <w:bookmarkEnd w:id="75"/>
    </w:p>
    <w:p w14:paraId="308D02DD" w14:textId="7F96697D" w:rsidR="0026020A" w:rsidRPr="00823CD6" w:rsidRDefault="0026020A" w:rsidP="00D25370">
      <w:pPr>
        <w:keepLines/>
        <w:rPr>
          <w:rFonts w:cs="Arial"/>
        </w:rPr>
      </w:pPr>
      <w:r w:rsidRPr="00823CD6">
        <w:rPr>
          <w:rFonts w:cs="Arial"/>
        </w:rPr>
        <w:t xml:space="preserve">Visual inspection shall be performed according to </w:t>
      </w:r>
      <w:r w:rsidR="0029458E" w:rsidRPr="00823CD6">
        <w:rPr>
          <w:rFonts w:cs="Arial"/>
        </w:rPr>
        <w:t>ESCC</w:t>
      </w:r>
      <w:r w:rsidRPr="00823CD6">
        <w:rPr>
          <w:rFonts w:cs="Arial"/>
        </w:rPr>
        <w:t xml:space="preserve"> Basic Specification No. </w:t>
      </w:r>
      <w:hyperlink r:id="rId50" w:history="1">
        <w:r w:rsidR="006E2FAA" w:rsidRPr="00823CD6">
          <w:rPr>
            <w:rFonts w:cs="Arial"/>
          </w:rPr>
          <w:t xml:space="preserve"> </w:t>
        </w:r>
        <w:hyperlink r:id="rId51" w:history="1">
          <w:r w:rsidR="006E2FAA" w:rsidRPr="00823CD6">
            <w:rPr>
              <w:rStyle w:val="Hyperlink"/>
              <w:rFonts w:cs="Arial"/>
            </w:rPr>
            <w:t>20500</w:t>
          </w:r>
        </w:hyperlink>
      </w:hyperlink>
      <w:r w:rsidRPr="00823CD6">
        <w:rPr>
          <w:rFonts w:cs="Arial"/>
        </w:rPr>
        <w:t xml:space="preserve"> of the whole cable length.</w:t>
      </w:r>
    </w:p>
    <w:p w14:paraId="0180CCEF" w14:textId="09A676B4" w:rsidR="0026020A" w:rsidRPr="00823CD6" w:rsidRDefault="0029458E" w:rsidP="00D25370">
      <w:pPr>
        <w:pStyle w:val="Heading2"/>
        <w:keepLines/>
      </w:pPr>
      <w:r w:rsidRPr="00823CD6">
        <w:tab/>
      </w:r>
      <w:bookmarkStart w:id="76" w:name="_Ref483817767"/>
      <w:bookmarkStart w:id="77" w:name="_Toc189052158"/>
      <w:r w:rsidRPr="00823CD6">
        <w:t>WEIGHT</w:t>
      </w:r>
      <w:bookmarkEnd w:id="76"/>
      <w:bookmarkEnd w:id="77"/>
    </w:p>
    <w:p w14:paraId="2205EA9E" w14:textId="1B3F244F" w:rsidR="00F601E3" w:rsidRPr="00823CD6" w:rsidRDefault="0026020A" w:rsidP="00D25370">
      <w:pPr>
        <w:keepLines/>
        <w:rPr>
          <w:rFonts w:cs="Arial"/>
        </w:rPr>
      </w:pPr>
      <w:r w:rsidRPr="00823CD6">
        <w:rPr>
          <w:rFonts w:cs="Arial"/>
        </w:rPr>
        <w:t>The length and weight of a specimen of at least 3 metres long shall be accurately measured and the resultant measurements c</w:t>
      </w:r>
      <w:r w:rsidR="00927D29" w:rsidRPr="00823CD6">
        <w:rPr>
          <w:rFonts w:cs="Arial"/>
        </w:rPr>
        <w:t>onverted into kilogrammes per 1</w:t>
      </w:r>
      <w:r w:rsidRPr="00823CD6">
        <w:rPr>
          <w:rFonts w:cs="Arial"/>
        </w:rPr>
        <w:t>000 metres.</w:t>
      </w:r>
      <w:r w:rsidR="00DB21D3" w:rsidRPr="00823CD6">
        <w:rPr>
          <w:rFonts w:cs="Arial"/>
        </w:rPr>
        <w:t xml:space="preserve"> </w:t>
      </w:r>
      <w:r w:rsidRPr="00823CD6">
        <w:rPr>
          <w:rFonts w:cs="Arial"/>
        </w:rPr>
        <w:t>The result shall be in accordance with the value specifi</w:t>
      </w:r>
      <w:r w:rsidR="00F601E3" w:rsidRPr="00823CD6">
        <w:rPr>
          <w:rFonts w:cs="Arial"/>
        </w:rPr>
        <w:t>ed in the Detail Specification.</w:t>
      </w:r>
    </w:p>
    <w:p w14:paraId="0967716D" w14:textId="3454D00B" w:rsidR="00F601E3" w:rsidRPr="00823CD6" w:rsidRDefault="0029458E" w:rsidP="00D25370">
      <w:pPr>
        <w:pStyle w:val="Heading2"/>
        <w:keepLines/>
      </w:pPr>
      <w:bookmarkStart w:id="78" w:name="_Ref471376864"/>
      <w:bookmarkStart w:id="79" w:name="_Ref483817776"/>
      <w:bookmarkStart w:id="80" w:name="_Toc189052159"/>
      <w:r w:rsidRPr="00823CD6">
        <w:t>DIMENSIONS</w:t>
      </w:r>
      <w:bookmarkEnd w:id="78"/>
      <w:bookmarkEnd w:id="79"/>
      <w:bookmarkEnd w:id="80"/>
    </w:p>
    <w:p w14:paraId="4E70086E" w14:textId="3230011D" w:rsidR="0026020A" w:rsidRPr="00823CD6" w:rsidRDefault="0029458E" w:rsidP="00D25370">
      <w:pPr>
        <w:keepLines/>
        <w:rPr>
          <w:rFonts w:cs="Arial"/>
        </w:rPr>
      </w:pPr>
      <w:r w:rsidRPr="00823CD6">
        <w:rPr>
          <w:rStyle w:val="Heading2Char"/>
          <w:rFonts w:cs="Arial"/>
          <w:caps w:val="0"/>
        </w:rPr>
        <w:tab/>
      </w:r>
      <w:r w:rsidR="0026020A" w:rsidRPr="00823CD6">
        <w:rPr>
          <w:rFonts w:cs="Arial"/>
        </w:rPr>
        <w:t>The dimensions and detail construction of the conductor, primary insulation, shield and jacket shall be checked against the values specified in the Detail Specification.</w:t>
      </w:r>
    </w:p>
    <w:p w14:paraId="1543DCA5" w14:textId="78B1B2B6" w:rsidR="0026020A" w:rsidRPr="00823CD6" w:rsidRDefault="00927D29" w:rsidP="00D25370">
      <w:pPr>
        <w:keepLines/>
        <w:rPr>
          <w:rFonts w:cs="Arial"/>
        </w:rPr>
      </w:pPr>
      <w:r w:rsidRPr="00823CD6">
        <w:rPr>
          <w:rFonts w:cs="Arial"/>
        </w:rPr>
        <w:t>2 Samples with a length of 10</w:t>
      </w:r>
      <w:r w:rsidR="0026020A" w:rsidRPr="00823CD6">
        <w:rPr>
          <w:rFonts w:cs="Arial"/>
        </w:rPr>
        <w:t>cm shall be taken:</w:t>
      </w:r>
      <w:r w:rsidR="00DB21D3" w:rsidRPr="00823CD6">
        <w:rPr>
          <w:rFonts w:cs="Arial"/>
        </w:rPr>
        <w:t xml:space="preserve"> </w:t>
      </w:r>
      <w:r w:rsidR="0026020A" w:rsidRPr="00823CD6">
        <w:rPr>
          <w:rFonts w:cs="Arial"/>
        </w:rPr>
        <w:t>one at the beginning and the other at the end of lot production.</w:t>
      </w:r>
    </w:p>
    <w:p w14:paraId="774C1BE2" w14:textId="331C01D6" w:rsidR="0026020A" w:rsidRPr="00823CD6" w:rsidRDefault="0026020A" w:rsidP="00D25370">
      <w:pPr>
        <w:keepLines/>
        <w:rPr>
          <w:rFonts w:cs="Arial"/>
        </w:rPr>
      </w:pPr>
      <w:r w:rsidRPr="00823CD6">
        <w:rPr>
          <w:rFonts w:cs="Arial"/>
        </w:rPr>
        <w:t>The finished wire insulation and the single cable jacket shall be formed concentrically around the conductor.</w:t>
      </w:r>
      <w:r w:rsidR="00DB21D3" w:rsidRPr="00823CD6">
        <w:rPr>
          <w:rFonts w:cs="Arial"/>
        </w:rPr>
        <w:t xml:space="preserve"> </w:t>
      </w:r>
      <w:r w:rsidRPr="00823CD6">
        <w:rPr>
          <w:rFonts w:cs="Arial"/>
        </w:rPr>
        <w:t>The concentricity shall not be less than 70% when measured in accordance with the Detail Specification.</w:t>
      </w:r>
    </w:p>
    <w:p w14:paraId="6DCF3195" w14:textId="26CCEFE5" w:rsidR="0026020A" w:rsidRPr="00823CD6" w:rsidRDefault="0029458E" w:rsidP="00D25370">
      <w:pPr>
        <w:pStyle w:val="Heading2"/>
        <w:keepLines/>
      </w:pPr>
      <w:r w:rsidRPr="00823CD6">
        <w:lastRenderedPageBreak/>
        <w:tab/>
      </w:r>
      <w:bookmarkStart w:id="81" w:name="_Ref483817784"/>
      <w:bookmarkStart w:id="82" w:name="_Toc189052160"/>
      <w:r w:rsidR="00927D29" w:rsidRPr="00823CD6">
        <w:t>C</w:t>
      </w:r>
      <w:r w:rsidRPr="00823CD6">
        <w:t>OATING TESTS (CONDUCTOR AND SHIELD STRANDS)</w:t>
      </w:r>
      <w:bookmarkEnd w:id="81"/>
      <w:bookmarkEnd w:id="82"/>
    </w:p>
    <w:p w14:paraId="727574BB" w14:textId="68A43F7D" w:rsidR="0026020A" w:rsidRPr="00823CD6" w:rsidRDefault="0026020A" w:rsidP="00D25370">
      <w:pPr>
        <w:pStyle w:val="Heading3"/>
        <w:keepLines/>
        <w:rPr>
          <w:rFonts w:cs="Arial"/>
        </w:rPr>
      </w:pPr>
      <w:r w:rsidRPr="00823CD6">
        <w:rPr>
          <w:rFonts w:cs="Arial"/>
        </w:rPr>
        <w:tab/>
      </w:r>
      <w:bookmarkStart w:id="83" w:name="_Toc189052161"/>
      <w:r w:rsidRPr="00823CD6">
        <w:rPr>
          <w:rFonts w:cs="Arial"/>
        </w:rPr>
        <w:t>Silver-coated Wires</w:t>
      </w:r>
      <w:bookmarkEnd w:id="83"/>
    </w:p>
    <w:p w14:paraId="2E830BDE" w14:textId="6AA6917C" w:rsidR="0026020A" w:rsidRPr="00823CD6" w:rsidRDefault="0026020A" w:rsidP="00D25370">
      <w:pPr>
        <w:pStyle w:val="alphabeticallist"/>
        <w:keepNext/>
        <w:keepLines/>
        <w:rPr>
          <w:rFonts w:cs="Arial"/>
        </w:rPr>
      </w:pPr>
      <w:r w:rsidRPr="00823CD6">
        <w:rPr>
          <w:rFonts w:cs="Arial"/>
        </w:rPr>
        <w:t>Continuity (ASTM B 298-74)</w:t>
      </w:r>
    </w:p>
    <w:p w14:paraId="4774AE57" w14:textId="00D5BB84" w:rsidR="0026020A" w:rsidRPr="00823CD6" w:rsidRDefault="004D4982" w:rsidP="00D25370">
      <w:pPr>
        <w:pStyle w:val="alphabeticallist"/>
        <w:keepNext/>
        <w:keepLines/>
        <w:numPr>
          <w:ilvl w:val="0"/>
          <w:numId w:val="0"/>
        </w:numPr>
        <w:spacing w:after="120"/>
        <w:ind w:left="1985"/>
        <w:rPr>
          <w:rFonts w:cs="Arial"/>
        </w:rPr>
      </w:pPr>
      <w:r w:rsidRPr="00823CD6">
        <w:rPr>
          <w:rFonts w:cs="Arial"/>
        </w:rPr>
        <w:t xml:space="preserve">3 </w:t>
      </w:r>
      <w:r w:rsidR="0026020A" w:rsidRPr="00823CD6">
        <w:rPr>
          <w:rFonts w:cs="Arial"/>
        </w:rPr>
        <w:t>specimens shall be taken of</w:t>
      </w:r>
      <w:r w:rsidR="00DB21D3" w:rsidRPr="00823CD6">
        <w:rPr>
          <w:rFonts w:cs="Arial"/>
        </w:rPr>
        <w:t xml:space="preserve"> </w:t>
      </w:r>
      <w:r w:rsidR="0026020A" w:rsidRPr="00823CD6">
        <w:rPr>
          <w:rFonts w:cs="Arial"/>
        </w:rPr>
        <w:t>strands, not less than 15cm, from a conductor previously straightened by</w:t>
      </w:r>
      <w:r w:rsidR="00DB21D3" w:rsidRPr="00823CD6">
        <w:rPr>
          <w:rFonts w:cs="Arial"/>
        </w:rPr>
        <w:t xml:space="preserve"> </w:t>
      </w:r>
      <w:r w:rsidR="0026020A" w:rsidRPr="00823CD6">
        <w:rPr>
          <w:rFonts w:cs="Arial"/>
        </w:rPr>
        <w:t>hand.</w:t>
      </w:r>
      <w:r w:rsidR="00DB21D3" w:rsidRPr="00823CD6">
        <w:rPr>
          <w:rFonts w:cs="Arial"/>
        </w:rPr>
        <w:t xml:space="preserve"> </w:t>
      </w:r>
      <w:r w:rsidR="0026020A" w:rsidRPr="00823CD6">
        <w:rPr>
          <w:rFonts w:cs="Arial"/>
        </w:rPr>
        <w:t>Degrease the specimens for 3 minutes in a solution consisting of alcohol and ether in equal proportions; then wipe them with a clean dry cloth after rinsing in distilled water.</w:t>
      </w:r>
      <w:r w:rsidR="00DB21D3" w:rsidRPr="00823CD6">
        <w:rPr>
          <w:rFonts w:cs="Arial"/>
        </w:rPr>
        <w:t xml:space="preserve"> </w:t>
      </w:r>
      <w:r w:rsidR="0026020A" w:rsidRPr="00823CD6">
        <w:rPr>
          <w:rFonts w:cs="Arial"/>
        </w:rPr>
        <w:t>Specimens cleaned in this way shall not subsequently be touched by hand.</w:t>
      </w:r>
    </w:p>
    <w:p w14:paraId="15BD2121" w14:textId="3DDC7308" w:rsidR="0026020A" w:rsidRPr="00823CD6" w:rsidRDefault="0026020A" w:rsidP="00D25370">
      <w:pPr>
        <w:pStyle w:val="alphabeticallist"/>
        <w:keepNext/>
        <w:keepLines/>
        <w:numPr>
          <w:ilvl w:val="0"/>
          <w:numId w:val="0"/>
        </w:numPr>
        <w:spacing w:after="120"/>
        <w:ind w:left="1985"/>
        <w:rPr>
          <w:rFonts w:cs="Arial"/>
        </w:rPr>
      </w:pPr>
      <w:r w:rsidRPr="00823CD6">
        <w:rPr>
          <w:rFonts w:cs="Arial"/>
        </w:rPr>
        <w:t>Immerse the specimens for 30 seconds in a solution of sodium polysulphide of a specific gravity of 1.142 at</w:t>
      </w:r>
      <w:r w:rsidR="00DB21D3" w:rsidRPr="00823CD6">
        <w:rPr>
          <w:rFonts w:cs="Arial"/>
        </w:rPr>
        <w:t xml:space="preserve"> </w:t>
      </w:r>
      <w:r w:rsidRPr="00823CD6">
        <w:rPr>
          <w:rFonts w:cs="Arial"/>
        </w:rPr>
        <w:t>+20°C,</w:t>
      </w:r>
      <w:r w:rsidR="00DB21D3" w:rsidRPr="00823CD6">
        <w:rPr>
          <w:rFonts w:cs="Arial"/>
        </w:rPr>
        <w:t xml:space="preserve"> </w:t>
      </w:r>
      <w:r w:rsidRPr="00823CD6">
        <w:rPr>
          <w:rFonts w:cs="Arial"/>
        </w:rPr>
        <w:t>wash them carefully in water.</w:t>
      </w:r>
      <w:r w:rsidR="00DB21D3" w:rsidRPr="00823CD6">
        <w:rPr>
          <w:rFonts w:cs="Arial"/>
        </w:rPr>
        <w:t xml:space="preserve"> </w:t>
      </w:r>
      <w:r w:rsidRPr="00823CD6">
        <w:rPr>
          <w:rFonts w:cs="Arial"/>
        </w:rPr>
        <w:t>Then immerse the specimens for</w:t>
      </w:r>
      <w:r w:rsidR="004D4982" w:rsidRPr="00823CD6">
        <w:rPr>
          <w:rFonts w:cs="Arial"/>
        </w:rPr>
        <w:t xml:space="preserve"> </w:t>
      </w:r>
      <w:r w:rsidRPr="00823CD6">
        <w:rPr>
          <w:rFonts w:cs="Arial"/>
        </w:rPr>
        <w:t>15</w:t>
      </w:r>
      <w:r w:rsidR="007D1D05" w:rsidRPr="00823CD6">
        <w:rPr>
          <w:rFonts w:cs="Arial"/>
        </w:rPr>
        <w:t> </w:t>
      </w:r>
      <w:r w:rsidRPr="00823CD6">
        <w:rPr>
          <w:rFonts w:cs="Arial"/>
        </w:rPr>
        <w:t>seconds in a hydrochloric acid solution of a</w:t>
      </w:r>
      <w:r w:rsidR="007D1D05" w:rsidRPr="00823CD6">
        <w:rPr>
          <w:rFonts w:cs="Arial"/>
        </w:rPr>
        <w:t xml:space="preserve"> specific gravity of 1.088 at +</w:t>
      </w:r>
      <w:r w:rsidRPr="00823CD6">
        <w:rPr>
          <w:rFonts w:cs="Arial"/>
        </w:rPr>
        <w:t>20°C.</w:t>
      </w:r>
      <w:r w:rsidR="00DB21D3" w:rsidRPr="00823CD6">
        <w:rPr>
          <w:rFonts w:cs="Arial"/>
        </w:rPr>
        <w:t xml:space="preserve"> </w:t>
      </w:r>
      <w:r w:rsidRPr="00823CD6">
        <w:rPr>
          <w:rFonts w:cs="Arial"/>
        </w:rPr>
        <w:t>Wash them carefully in water.</w:t>
      </w:r>
    </w:p>
    <w:p w14:paraId="628DCDA2" w14:textId="4121A317" w:rsidR="0026020A" w:rsidRPr="00823CD6" w:rsidRDefault="0026020A" w:rsidP="00D25370">
      <w:pPr>
        <w:pStyle w:val="alphabeticallist"/>
        <w:keepLines/>
        <w:numPr>
          <w:ilvl w:val="0"/>
          <w:numId w:val="0"/>
        </w:numPr>
        <w:spacing w:after="240"/>
        <w:ind w:left="1985"/>
        <w:rPr>
          <w:rFonts w:cs="Arial"/>
        </w:rPr>
      </w:pPr>
      <w:r w:rsidRPr="00823CD6">
        <w:rPr>
          <w:rFonts w:cs="Arial"/>
        </w:rPr>
        <w:t xml:space="preserve">On examination of the specimens with the naked eye, no adherent or </w:t>
      </w:r>
      <w:proofErr w:type="gramStart"/>
      <w:r w:rsidRPr="00823CD6">
        <w:rPr>
          <w:rFonts w:cs="Arial"/>
        </w:rPr>
        <w:t>clearly</w:t>
      </w:r>
      <w:r w:rsidR="00E44DB4" w:rsidRPr="00823CD6">
        <w:rPr>
          <w:rFonts w:cs="Arial"/>
        </w:rPr>
        <w:t>-</w:t>
      </w:r>
      <w:r w:rsidRPr="00823CD6">
        <w:rPr>
          <w:rFonts w:cs="Arial"/>
        </w:rPr>
        <w:t>visible</w:t>
      </w:r>
      <w:proofErr w:type="gramEnd"/>
      <w:r w:rsidR="0029458E" w:rsidRPr="00823CD6">
        <w:rPr>
          <w:rFonts w:cs="Arial"/>
        </w:rPr>
        <w:t xml:space="preserve"> </w:t>
      </w:r>
      <w:r w:rsidRPr="00823CD6">
        <w:rPr>
          <w:rFonts w:cs="Arial"/>
        </w:rPr>
        <w:t>black spots shall be observed.</w:t>
      </w:r>
      <w:r w:rsidR="00DB21D3" w:rsidRPr="00823CD6">
        <w:rPr>
          <w:rFonts w:cs="Arial"/>
        </w:rPr>
        <w:t xml:space="preserve"> </w:t>
      </w:r>
      <w:r w:rsidRPr="00823CD6">
        <w:rPr>
          <w:rFonts w:cs="Arial"/>
        </w:rPr>
        <w:t>Any blackening occurring less than 15mm from each end shall, however, not be taken into consideration.</w:t>
      </w:r>
    </w:p>
    <w:p w14:paraId="28DFB6A5" w14:textId="090AF281" w:rsidR="0026020A" w:rsidRPr="00823CD6" w:rsidRDefault="0026020A" w:rsidP="00D25370">
      <w:pPr>
        <w:pStyle w:val="alphabeticallist"/>
        <w:keepLines/>
        <w:rPr>
          <w:rFonts w:cs="Arial"/>
        </w:rPr>
      </w:pPr>
      <w:r w:rsidRPr="00823CD6">
        <w:rPr>
          <w:rFonts w:cs="Arial"/>
        </w:rPr>
        <w:t>Adhesion</w:t>
      </w:r>
    </w:p>
    <w:p w14:paraId="68AEB39E" w14:textId="34879F01" w:rsidR="0026020A" w:rsidRPr="00823CD6" w:rsidRDefault="0026020A" w:rsidP="00D25370">
      <w:pPr>
        <w:pStyle w:val="alphabeticallist"/>
        <w:keepLines/>
        <w:numPr>
          <w:ilvl w:val="0"/>
          <w:numId w:val="0"/>
        </w:numPr>
        <w:spacing w:after="240"/>
        <w:ind w:left="1985"/>
        <w:rPr>
          <w:rFonts w:cs="Arial"/>
        </w:rPr>
      </w:pPr>
      <w:r w:rsidRPr="00823CD6">
        <w:rPr>
          <w:rFonts w:cs="Arial"/>
        </w:rPr>
        <w:t>3 Strand specimens of not less than 15cm in length shall be taken from a conductor previously straightened by hand.</w:t>
      </w:r>
      <w:r w:rsidR="00DB21D3" w:rsidRPr="00823CD6">
        <w:rPr>
          <w:rFonts w:cs="Arial"/>
        </w:rPr>
        <w:t xml:space="preserve"> </w:t>
      </w:r>
      <w:r w:rsidRPr="00823CD6">
        <w:rPr>
          <w:rFonts w:cs="Arial"/>
        </w:rPr>
        <w:t xml:space="preserve">One strand shall be wound around a </w:t>
      </w:r>
      <w:r w:rsidR="004D4982" w:rsidRPr="00823CD6">
        <w:rPr>
          <w:rFonts w:cs="Arial"/>
        </w:rPr>
        <w:t xml:space="preserve">mandrel of the same diameter as </w:t>
      </w:r>
      <w:r w:rsidRPr="00823CD6">
        <w:rPr>
          <w:rFonts w:cs="Arial"/>
        </w:rPr>
        <w:t xml:space="preserve">that of the wire </w:t>
      </w:r>
      <w:proofErr w:type="gramStart"/>
      <w:r w:rsidRPr="00823CD6">
        <w:rPr>
          <w:rFonts w:cs="Arial"/>
        </w:rPr>
        <w:t>so as to</w:t>
      </w:r>
      <w:proofErr w:type="gramEnd"/>
      <w:r w:rsidRPr="00823CD6">
        <w:rPr>
          <w:rFonts w:cs="Arial"/>
        </w:rPr>
        <w:t xml:space="preserve"> form 5 turns of a close helix.</w:t>
      </w:r>
      <w:r w:rsidR="00DB21D3" w:rsidRPr="00823CD6">
        <w:rPr>
          <w:rFonts w:cs="Arial"/>
        </w:rPr>
        <w:t xml:space="preserve"> </w:t>
      </w:r>
      <w:r w:rsidRPr="00823CD6">
        <w:rPr>
          <w:rFonts w:cs="Arial"/>
        </w:rPr>
        <w:t>The metal coating shall be examined</w:t>
      </w:r>
      <w:r w:rsidR="004D4982" w:rsidRPr="00823CD6">
        <w:rPr>
          <w:rFonts w:cs="Arial"/>
        </w:rPr>
        <w:t xml:space="preserve"> </w:t>
      </w:r>
      <w:r w:rsidRPr="00823CD6">
        <w:rPr>
          <w:rFonts w:cs="Arial"/>
        </w:rPr>
        <w:t>with the naked eye; no detachment shall be observed.</w:t>
      </w:r>
    </w:p>
    <w:p w14:paraId="2181C91A" w14:textId="0733D3CD" w:rsidR="0026020A" w:rsidRPr="00823CD6" w:rsidRDefault="0026020A" w:rsidP="00D25370">
      <w:pPr>
        <w:pStyle w:val="alphabeticallist"/>
        <w:keepLines/>
        <w:rPr>
          <w:rFonts w:cs="Arial"/>
        </w:rPr>
      </w:pPr>
      <w:r w:rsidRPr="00823CD6">
        <w:rPr>
          <w:rFonts w:cs="Arial"/>
        </w:rPr>
        <w:t>Silver Thickness (ASTM B 298-74, Appendix, Method 'A')</w:t>
      </w:r>
    </w:p>
    <w:p w14:paraId="0149536C" w14:textId="0F1202B3" w:rsidR="0026020A" w:rsidRPr="00823CD6" w:rsidRDefault="0026020A" w:rsidP="00D25370">
      <w:pPr>
        <w:pStyle w:val="alphabeticallist"/>
        <w:keepLines/>
        <w:numPr>
          <w:ilvl w:val="0"/>
          <w:numId w:val="0"/>
        </w:numPr>
        <w:ind w:left="1985"/>
        <w:rPr>
          <w:rFonts w:cs="Arial"/>
        </w:rPr>
      </w:pPr>
      <w:r w:rsidRPr="00823CD6">
        <w:rPr>
          <w:rFonts w:cs="Arial"/>
        </w:rPr>
        <w:t>The silver coating on conductor strands and shield wires shall be shown, by any convenient method, to be not less than 2</w:t>
      </w:r>
      <w:r w:rsidR="00927D29" w:rsidRPr="00823CD6">
        <w:rPr>
          <w:rFonts w:cs="Arial"/>
        </w:rPr>
        <w:t>µ</w:t>
      </w:r>
      <w:r w:rsidRPr="00823CD6">
        <w:rPr>
          <w:rFonts w:cs="Arial"/>
        </w:rPr>
        <w:t>m.</w:t>
      </w:r>
    </w:p>
    <w:p w14:paraId="51924B33" w14:textId="36F3D89E" w:rsidR="0026020A" w:rsidRPr="00823CD6" w:rsidRDefault="0026020A" w:rsidP="00D25370">
      <w:pPr>
        <w:pStyle w:val="Heading3"/>
        <w:keepLines/>
        <w:rPr>
          <w:rFonts w:cs="Arial"/>
        </w:rPr>
      </w:pPr>
      <w:r w:rsidRPr="00823CD6">
        <w:rPr>
          <w:rFonts w:cs="Arial"/>
        </w:rPr>
        <w:tab/>
      </w:r>
      <w:bookmarkStart w:id="84" w:name="_Toc189052162"/>
      <w:r w:rsidRPr="00823CD6">
        <w:rPr>
          <w:rFonts w:cs="Arial"/>
        </w:rPr>
        <w:t>Other Coatings</w:t>
      </w:r>
      <w:bookmarkEnd w:id="84"/>
    </w:p>
    <w:p w14:paraId="0264E3D2" w14:textId="77777777" w:rsidR="0026020A" w:rsidRPr="00823CD6" w:rsidRDefault="0026020A" w:rsidP="00D25370">
      <w:pPr>
        <w:keepLines/>
        <w:rPr>
          <w:rFonts w:cs="Arial"/>
        </w:rPr>
      </w:pPr>
      <w:r w:rsidRPr="00823CD6">
        <w:rPr>
          <w:rFonts w:cs="Arial"/>
        </w:rPr>
        <w:t>Other coatings shall be covered by the Detail Specification.</w:t>
      </w:r>
    </w:p>
    <w:p w14:paraId="40206500" w14:textId="32C4A2AF" w:rsidR="0026020A" w:rsidRPr="00823CD6" w:rsidRDefault="0029458E" w:rsidP="00D25370">
      <w:pPr>
        <w:pStyle w:val="Heading2"/>
        <w:keepLines/>
      </w:pPr>
      <w:r w:rsidRPr="00823CD6">
        <w:tab/>
      </w:r>
      <w:bookmarkStart w:id="85" w:name="_Ref471376874"/>
      <w:bookmarkStart w:id="86" w:name="_Ref483817794"/>
      <w:bookmarkStart w:id="87" w:name="_Toc189052163"/>
      <w:r w:rsidRPr="00823CD6">
        <w:t>CONDUCTOR RESISTANCE</w:t>
      </w:r>
      <w:bookmarkEnd w:id="85"/>
      <w:bookmarkEnd w:id="86"/>
      <w:bookmarkEnd w:id="87"/>
    </w:p>
    <w:p w14:paraId="77B1D8E5" w14:textId="7A1D141C" w:rsidR="0026020A" w:rsidRPr="00823CD6" w:rsidRDefault="004D4982" w:rsidP="00D25370">
      <w:pPr>
        <w:keepLines/>
        <w:spacing w:after="120"/>
        <w:rPr>
          <w:rFonts w:cs="Arial"/>
        </w:rPr>
      </w:pPr>
      <w:r w:rsidRPr="00823CD6">
        <w:rPr>
          <w:rFonts w:cs="Arial"/>
        </w:rPr>
        <w:t>The</w:t>
      </w:r>
      <w:r w:rsidR="00DB21D3" w:rsidRPr="00823CD6">
        <w:rPr>
          <w:rFonts w:cs="Arial"/>
        </w:rPr>
        <w:t xml:space="preserve"> </w:t>
      </w:r>
      <w:r w:rsidR="0029458E" w:rsidRPr="00823CD6">
        <w:rPr>
          <w:rFonts w:cs="Arial"/>
        </w:rPr>
        <w:t>DC</w:t>
      </w:r>
      <w:r w:rsidR="00830953" w:rsidRPr="00823CD6">
        <w:rPr>
          <w:rFonts w:cs="Arial"/>
        </w:rPr>
        <w:t xml:space="preserve"> resistance of the </w:t>
      </w:r>
      <w:r w:rsidR="0026020A" w:rsidRPr="00823CD6">
        <w:rPr>
          <w:rFonts w:cs="Arial"/>
        </w:rPr>
        <w:t>cond</w:t>
      </w:r>
      <w:r w:rsidR="00830953" w:rsidRPr="00823CD6">
        <w:rPr>
          <w:rFonts w:cs="Arial"/>
        </w:rPr>
        <w:t xml:space="preserve">uctor shall be checked by </w:t>
      </w:r>
      <w:r w:rsidR="0026020A" w:rsidRPr="00823CD6">
        <w:rPr>
          <w:rFonts w:cs="Arial"/>
        </w:rPr>
        <w:t>any suitable equipment g</w:t>
      </w:r>
      <w:r w:rsidR="00927D29" w:rsidRPr="00823CD6">
        <w:rPr>
          <w:rFonts w:cs="Arial"/>
        </w:rPr>
        <w:t>iving an accuracy of at least 1</w:t>
      </w:r>
      <w:r w:rsidR="0026020A" w:rsidRPr="00823CD6">
        <w:rPr>
          <w:rFonts w:cs="Arial"/>
        </w:rPr>
        <w:t>%.</w:t>
      </w:r>
      <w:r w:rsidR="00DB21D3" w:rsidRPr="00823CD6">
        <w:rPr>
          <w:rFonts w:cs="Arial"/>
        </w:rPr>
        <w:t xml:space="preserve"> </w:t>
      </w:r>
      <w:r w:rsidR="0026020A" w:rsidRPr="00823CD6">
        <w:rPr>
          <w:rFonts w:cs="Arial"/>
        </w:rPr>
        <w:t>This mea</w:t>
      </w:r>
      <w:r w:rsidRPr="00823CD6">
        <w:rPr>
          <w:rFonts w:cs="Arial"/>
        </w:rPr>
        <w:t>surement shall be performed on:</w:t>
      </w:r>
    </w:p>
    <w:p w14:paraId="5C725E90" w14:textId="3B818A97" w:rsidR="004D4982" w:rsidRPr="00823CD6" w:rsidRDefault="0026020A" w:rsidP="00D25370">
      <w:pPr>
        <w:pStyle w:val="alphabeticallist"/>
        <w:keepLines/>
        <w:spacing w:after="60"/>
        <w:rPr>
          <w:rFonts w:cs="Arial"/>
        </w:rPr>
      </w:pPr>
      <w:r w:rsidRPr="00823CD6">
        <w:rPr>
          <w:rFonts w:cs="Arial"/>
        </w:rPr>
        <w:t>A sample with a length of 1 metre.</w:t>
      </w:r>
    </w:p>
    <w:p w14:paraId="6C6DA77A" w14:textId="4414CCD1" w:rsidR="0026020A" w:rsidRPr="00823CD6" w:rsidRDefault="0026020A" w:rsidP="00D25370">
      <w:pPr>
        <w:pStyle w:val="alphabeticallist"/>
        <w:keepLines/>
        <w:spacing w:after="60"/>
        <w:rPr>
          <w:rFonts w:cs="Arial"/>
        </w:rPr>
      </w:pPr>
      <w:r w:rsidRPr="00823CD6">
        <w:rPr>
          <w:rFonts w:cs="Arial"/>
        </w:rPr>
        <w:t>The whole length (see Note).</w:t>
      </w:r>
    </w:p>
    <w:p w14:paraId="270477C2" w14:textId="25CB0BD5" w:rsidR="0026020A" w:rsidRPr="00823CD6" w:rsidRDefault="0026020A" w:rsidP="00D25370">
      <w:pPr>
        <w:keepLines/>
        <w:spacing w:before="240" w:after="120"/>
        <w:rPr>
          <w:rFonts w:cs="Arial"/>
        </w:rPr>
      </w:pPr>
      <w:r w:rsidRPr="00823CD6">
        <w:rPr>
          <w:rFonts w:cs="Arial"/>
        </w:rPr>
        <w:t>The results shall be in accordance with the values specified in the Detail Specification.</w:t>
      </w:r>
      <w:r w:rsidR="00DB21D3" w:rsidRPr="00823CD6">
        <w:rPr>
          <w:rFonts w:cs="Arial"/>
        </w:rPr>
        <w:t xml:space="preserve"> </w:t>
      </w:r>
      <w:r w:rsidRPr="00823CD6">
        <w:rPr>
          <w:rFonts w:cs="Arial"/>
        </w:rPr>
        <w:t>If the room temperature is no</w:t>
      </w:r>
      <w:r w:rsidR="004D4982" w:rsidRPr="00823CD6">
        <w:rPr>
          <w:rFonts w:cs="Arial"/>
        </w:rPr>
        <w:t xml:space="preserve">t +20°C, the measured value </w:t>
      </w:r>
      <w:proofErr w:type="spellStart"/>
      <w:r w:rsidR="004D4982" w:rsidRPr="00823CD6">
        <w:rPr>
          <w:rFonts w:cs="Arial"/>
        </w:rPr>
        <w:t>Rθ</w:t>
      </w:r>
      <w:proofErr w:type="spellEnd"/>
      <w:r w:rsidRPr="00823CD6">
        <w:rPr>
          <w:rFonts w:cs="Arial"/>
        </w:rPr>
        <w:t xml:space="preserve"> of the ohmic</w:t>
      </w:r>
      <w:r w:rsidR="004D4982" w:rsidRPr="00823CD6">
        <w:rPr>
          <w:rFonts w:cs="Arial"/>
        </w:rPr>
        <w:t xml:space="preserve"> resistance shall be related to </w:t>
      </w:r>
      <w:r w:rsidRPr="00823CD6">
        <w:rPr>
          <w:rFonts w:cs="Arial"/>
        </w:rPr>
        <w:t>+20°C by application of the formula</w:t>
      </w:r>
      <w:r w:rsidR="00B0730D" w:rsidRPr="00823CD6">
        <w:rPr>
          <w:rFonts w:cs="Arial"/>
        </w:rPr>
        <w:t>:</w:t>
      </w:r>
    </w:p>
    <w:p w14:paraId="7A08C4E6" w14:textId="1412C39E" w:rsidR="0026020A" w:rsidRPr="00823CD6" w:rsidRDefault="00760F2D" w:rsidP="00D25370">
      <w:pPr>
        <w:keepLines/>
        <w:spacing w:after="120"/>
        <w:rPr>
          <w:rFonts w:cs="Arial"/>
          <w:sz w:val="24"/>
          <w:szCs w:val="24"/>
        </w:rPr>
      </w:pPr>
      <m:oMath>
        <m:sSub>
          <m:sSubPr>
            <m:ctrlPr>
              <w:rPr>
                <w:rFonts w:ascii="Cambria Math" w:hAnsi="Cambria Math" w:cs="Arial"/>
                <w:sz w:val="24"/>
                <w:szCs w:val="24"/>
              </w:rPr>
            </m:ctrlPr>
          </m:sSubPr>
          <m:e>
            <m:r>
              <m:rPr>
                <m:sty m:val="p"/>
              </m:rPr>
              <w:rPr>
                <w:rFonts w:ascii="Cambria Math" w:hAnsi="Cambria Math" w:cs="Arial"/>
                <w:sz w:val="24"/>
                <w:szCs w:val="24"/>
              </w:rPr>
              <m:t>R</m:t>
            </m:r>
          </m:e>
          <m:sub>
            <m:r>
              <m:rPr>
                <m:sty m:val="p"/>
              </m:rPr>
              <w:rPr>
                <w:rFonts w:ascii="Cambria Math" w:hAnsi="Cambria Math" w:cs="Arial"/>
                <w:sz w:val="24"/>
                <w:szCs w:val="24"/>
              </w:rPr>
              <m:t>20</m:t>
            </m:r>
          </m:sub>
        </m:sSub>
        <m:r>
          <m:rPr>
            <m:sty m:val="p"/>
          </m:rPr>
          <w:rPr>
            <w:rFonts w:ascii="Cambria Math" w:hAnsi="Cambria Math" w:cs="Arial"/>
            <w:sz w:val="24"/>
            <w:szCs w:val="24"/>
          </w:rPr>
          <m:t>=</m:t>
        </m:r>
        <m:f>
          <m:fPr>
            <m:ctrlPr>
              <w:rPr>
                <w:rFonts w:ascii="Cambria Math" w:hAnsi="Cambria Math" w:cs="Arial"/>
                <w:sz w:val="24"/>
                <w:szCs w:val="24"/>
              </w:rPr>
            </m:ctrlPr>
          </m:fPr>
          <m:num>
            <m:r>
              <m:rPr>
                <m:sty m:val="p"/>
              </m:rPr>
              <w:rPr>
                <w:rFonts w:ascii="Cambria Math" w:hAnsi="Cambria Math" w:cs="Arial"/>
                <w:sz w:val="24"/>
                <w:szCs w:val="24"/>
              </w:rPr>
              <m:t>Rθ</m:t>
            </m:r>
          </m:num>
          <m:den>
            <m:r>
              <m:rPr>
                <m:sty m:val="p"/>
              </m:rPr>
              <w:rPr>
                <w:rFonts w:ascii="Cambria Math" w:hAnsi="Cambria Math" w:cs="Arial"/>
                <w:sz w:val="24"/>
                <w:szCs w:val="24"/>
              </w:rPr>
              <m:t>1+ α</m:t>
            </m:r>
            <m:d>
              <m:dPr>
                <m:ctrlPr>
                  <w:rPr>
                    <w:rFonts w:ascii="Cambria Math" w:hAnsi="Cambria Math" w:cs="Arial"/>
                    <w:sz w:val="24"/>
                    <w:szCs w:val="24"/>
                  </w:rPr>
                </m:ctrlPr>
              </m:dPr>
              <m:e>
                <m:r>
                  <m:rPr>
                    <m:sty m:val="p"/>
                  </m:rPr>
                  <w:rPr>
                    <w:rFonts w:ascii="Cambria Math" w:hAnsi="Cambria Math" w:cs="Arial"/>
                    <w:sz w:val="24"/>
                    <w:szCs w:val="24"/>
                  </w:rPr>
                  <m:t>θ-20</m:t>
                </m:r>
              </m:e>
            </m:d>
          </m:den>
        </m:f>
      </m:oMath>
      <w:r w:rsidR="00687260" w:rsidRPr="00823CD6">
        <w:rPr>
          <w:rFonts w:cs="Arial"/>
          <w:sz w:val="24"/>
          <w:szCs w:val="24"/>
        </w:rPr>
        <w:t xml:space="preserve"> </w:t>
      </w:r>
    </w:p>
    <w:p w14:paraId="3D769C9F" w14:textId="3F7FBB29" w:rsidR="0026020A" w:rsidRPr="00823CD6" w:rsidRDefault="004D4982" w:rsidP="00D25370">
      <w:pPr>
        <w:keepLines/>
        <w:rPr>
          <w:rFonts w:cs="Arial"/>
        </w:rPr>
      </w:pPr>
      <w:r w:rsidRPr="00823CD6">
        <w:rPr>
          <w:rFonts w:cs="Arial"/>
        </w:rPr>
        <w:t xml:space="preserve">where α </w:t>
      </w:r>
      <w:r w:rsidR="0026020A" w:rsidRPr="00823CD6">
        <w:rPr>
          <w:rFonts w:cs="Arial"/>
        </w:rPr>
        <w:t>= 0.00393 for copper or the value specified in the Detail Specification for copper alloy.</w:t>
      </w:r>
    </w:p>
    <w:p w14:paraId="2100F427" w14:textId="77777777" w:rsidR="0026020A" w:rsidRPr="00823CD6" w:rsidRDefault="0026020A" w:rsidP="00D25370">
      <w:pPr>
        <w:pStyle w:val="NB"/>
        <w:keepLines/>
        <w:rPr>
          <w:rFonts w:cs="Arial"/>
        </w:rPr>
      </w:pPr>
      <w:r w:rsidRPr="00823CD6">
        <w:rPr>
          <w:rFonts w:cs="Arial"/>
        </w:rPr>
        <w:t>N.B.</w:t>
      </w:r>
    </w:p>
    <w:p w14:paraId="5EF3F5BF" w14:textId="466324CE" w:rsidR="0026020A" w:rsidRPr="00823CD6" w:rsidRDefault="0026020A" w:rsidP="00D25370">
      <w:pPr>
        <w:keepLines/>
        <w:rPr>
          <w:rFonts w:cs="Arial"/>
        </w:rPr>
      </w:pPr>
      <w:r w:rsidRPr="00823CD6">
        <w:rPr>
          <w:rFonts w:cs="Arial"/>
        </w:rPr>
        <w:t>This measurement is perfor</w:t>
      </w:r>
      <w:r w:rsidR="00687260" w:rsidRPr="00823CD6">
        <w:rPr>
          <w:rFonts w:cs="Arial"/>
        </w:rPr>
        <w:t xml:space="preserve">med for homogeneity purposes. </w:t>
      </w:r>
      <w:r w:rsidRPr="00823CD6">
        <w:rPr>
          <w:rFonts w:cs="Arial"/>
        </w:rPr>
        <w:t>Du</w:t>
      </w:r>
      <w:r w:rsidR="004D4982" w:rsidRPr="00823CD6">
        <w:rPr>
          <w:rFonts w:cs="Arial"/>
        </w:rPr>
        <w:t xml:space="preserve">e to the length inaccuracy, the </w:t>
      </w:r>
      <w:r w:rsidRPr="00823CD6">
        <w:rPr>
          <w:rFonts w:cs="Arial"/>
        </w:rPr>
        <w:t>maximum conductor resistance shall not exceed the specified value by more than 3%.</w:t>
      </w:r>
    </w:p>
    <w:p w14:paraId="15C811E6" w14:textId="49C5FAEF" w:rsidR="0026020A" w:rsidRPr="00823CD6" w:rsidRDefault="0029458E" w:rsidP="00D25370">
      <w:pPr>
        <w:pStyle w:val="Heading2"/>
        <w:keepLines/>
      </w:pPr>
      <w:bookmarkStart w:id="88" w:name="_Ref471376808"/>
      <w:bookmarkStart w:id="89" w:name="_Ref483817803"/>
      <w:bookmarkStart w:id="90" w:name="_Toc189052164"/>
      <w:r w:rsidRPr="00823CD6">
        <w:t>SPARK TEST</w:t>
      </w:r>
      <w:bookmarkEnd w:id="88"/>
      <w:bookmarkEnd w:id="89"/>
      <w:bookmarkEnd w:id="90"/>
    </w:p>
    <w:p w14:paraId="7CCCD331" w14:textId="77777777" w:rsidR="0026020A" w:rsidRPr="00823CD6" w:rsidRDefault="0026020A" w:rsidP="00D25370">
      <w:pPr>
        <w:keepLines/>
        <w:rPr>
          <w:rFonts w:cs="Arial"/>
        </w:rPr>
      </w:pPr>
      <w:r w:rsidRPr="00823CD6">
        <w:rPr>
          <w:rFonts w:cs="Arial"/>
        </w:rPr>
        <w:t>100% of any length of finished cable shall pass the spark test without breakdown. The test shall be performed using either the dry test or the dry impulse test.</w:t>
      </w:r>
    </w:p>
    <w:p w14:paraId="15E074B8" w14:textId="7A762B25" w:rsidR="0026020A" w:rsidRPr="00823CD6" w:rsidRDefault="0026020A" w:rsidP="00D25370">
      <w:pPr>
        <w:pStyle w:val="Heading3"/>
        <w:keepLines/>
        <w:rPr>
          <w:rFonts w:cs="Arial"/>
        </w:rPr>
      </w:pPr>
      <w:r w:rsidRPr="00823CD6">
        <w:rPr>
          <w:rFonts w:cs="Arial"/>
        </w:rPr>
        <w:lastRenderedPageBreak/>
        <w:tab/>
      </w:r>
      <w:bookmarkStart w:id="91" w:name="_Toc189052165"/>
      <w:r w:rsidRPr="00823CD6">
        <w:rPr>
          <w:rFonts w:cs="Arial"/>
        </w:rPr>
        <w:t>Dry Test</w:t>
      </w:r>
      <w:bookmarkEnd w:id="91"/>
    </w:p>
    <w:p w14:paraId="6484605C" w14:textId="52E518D6" w:rsidR="0026020A" w:rsidRPr="00823CD6" w:rsidRDefault="00927D29" w:rsidP="00D25370">
      <w:pPr>
        <w:keepLines/>
        <w:rPr>
          <w:rFonts w:cs="Arial"/>
        </w:rPr>
      </w:pPr>
      <w:proofErr w:type="gramStart"/>
      <w:r w:rsidRPr="00823CD6">
        <w:rPr>
          <w:rFonts w:cs="Arial"/>
        </w:rPr>
        <w:t>An</w:t>
      </w:r>
      <w:proofErr w:type="gramEnd"/>
      <w:r w:rsidRPr="00823CD6">
        <w:rPr>
          <w:rFonts w:cs="Arial"/>
        </w:rPr>
        <w:t xml:space="preserve"> rms voltage of 3.0</w:t>
      </w:r>
      <w:r w:rsidR="0026020A" w:rsidRPr="00823CD6">
        <w:rPr>
          <w:rFonts w:cs="Arial"/>
        </w:rPr>
        <w:t>kV for the insulation and 1.5kV for the jacket shall be applied. The electrode shall consist of a set of small chains or suitable metal probes forming close contact with practically the entire surface of the cable.</w:t>
      </w:r>
    </w:p>
    <w:p w14:paraId="3379DCD3" w14:textId="3741C363" w:rsidR="0026020A" w:rsidRPr="00823CD6" w:rsidRDefault="00687260" w:rsidP="00D25370">
      <w:pPr>
        <w:keepLines/>
        <w:rPr>
          <w:rFonts w:cs="Arial"/>
        </w:rPr>
      </w:pPr>
      <w:r w:rsidRPr="00823CD6">
        <w:rPr>
          <w:rFonts w:cs="Arial"/>
        </w:rPr>
        <w:t xml:space="preserve">The length of the electrode and the </w:t>
      </w:r>
      <w:r w:rsidR="0026020A" w:rsidRPr="00823CD6">
        <w:rPr>
          <w:rFonts w:cs="Arial"/>
        </w:rPr>
        <w:t>speed of</w:t>
      </w:r>
      <w:r w:rsidRPr="00823CD6">
        <w:rPr>
          <w:rFonts w:cs="Arial"/>
        </w:rPr>
        <w:t xml:space="preserve"> the cable shall be such</w:t>
      </w:r>
      <w:r w:rsidR="0026020A" w:rsidRPr="00823CD6">
        <w:rPr>
          <w:rFonts w:cs="Arial"/>
        </w:rPr>
        <w:t xml:space="preserve"> that the insulation is subjected to the voltage test for not less than 0.02 seconds. The frequency of the applied voltage shall be 50Hz.</w:t>
      </w:r>
    </w:p>
    <w:p w14:paraId="28F0ED02" w14:textId="1F77E30F" w:rsidR="0026020A" w:rsidRPr="00823CD6" w:rsidRDefault="0026020A" w:rsidP="00D25370">
      <w:pPr>
        <w:pStyle w:val="Heading3"/>
        <w:keepLines/>
        <w:rPr>
          <w:rFonts w:cs="Arial"/>
        </w:rPr>
      </w:pPr>
      <w:r w:rsidRPr="00823CD6">
        <w:rPr>
          <w:rFonts w:cs="Arial"/>
        </w:rPr>
        <w:tab/>
      </w:r>
      <w:bookmarkStart w:id="92" w:name="_Toc189052166"/>
      <w:r w:rsidRPr="00823CD6">
        <w:rPr>
          <w:rFonts w:cs="Arial"/>
        </w:rPr>
        <w:t>Dry Impulse Test</w:t>
      </w:r>
      <w:bookmarkEnd w:id="92"/>
    </w:p>
    <w:p w14:paraId="3754CA82" w14:textId="5B2B7380" w:rsidR="0026020A" w:rsidRPr="00823CD6" w:rsidRDefault="0026020A" w:rsidP="00D25370">
      <w:pPr>
        <w:keepLines/>
        <w:rPr>
          <w:rFonts w:cs="Arial"/>
        </w:rPr>
      </w:pPr>
      <w:r w:rsidRPr="00823CD6">
        <w:rPr>
          <w:rFonts w:cs="Arial"/>
        </w:rPr>
        <w:t>The form of signal shall be negativ</w:t>
      </w:r>
      <w:r w:rsidR="00927D29" w:rsidRPr="00823CD6">
        <w:rPr>
          <w:rFonts w:cs="Arial"/>
        </w:rPr>
        <w:t>e pulse with a peak value of 5</w:t>
      </w:r>
      <w:r w:rsidRPr="00823CD6">
        <w:rPr>
          <w:rFonts w:cs="Arial"/>
        </w:rPr>
        <w:t>kV minimum for the insulation and 2.5kV minimum for the jacket, followed by a damped oscillation.</w:t>
      </w:r>
    </w:p>
    <w:p w14:paraId="0085F6DB" w14:textId="04A0826A" w:rsidR="0026020A" w:rsidRPr="00823CD6" w:rsidRDefault="0026020A" w:rsidP="00D25370">
      <w:pPr>
        <w:keepLines/>
        <w:rPr>
          <w:rFonts w:cs="Arial"/>
        </w:rPr>
      </w:pPr>
      <w:r w:rsidRPr="00823CD6">
        <w:rPr>
          <w:rFonts w:cs="Arial"/>
        </w:rPr>
        <w:t>The rise of the negative pulse of the signal between 0% and 90% of the peak volta</w:t>
      </w:r>
      <w:r w:rsidR="00312948" w:rsidRPr="00823CD6">
        <w:rPr>
          <w:rFonts w:cs="Arial"/>
        </w:rPr>
        <w:t>ge shall not be greater than 75µ</w:t>
      </w:r>
      <w:r w:rsidRPr="00823CD6">
        <w:rPr>
          <w:rFonts w:cs="Arial"/>
        </w:rPr>
        <w:t>s. The peak value of the first positive overshoot of the signal and each of the damped oscillations which flow from it, shall be less than the initial negative pulse. The time during which each pulse and its damped oscillation, both positive and negative, remain at a voltage equal to 80% or higher than the peak volta</w:t>
      </w:r>
      <w:r w:rsidR="004D4982" w:rsidRPr="00823CD6">
        <w:rPr>
          <w:rFonts w:cs="Arial"/>
        </w:rPr>
        <w:t>ge shall be between 20 and 100µ</w:t>
      </w:r>
      <w:r w:rsidRPr="00823CD6">
        <w:rPr>
          <w:rFonts w:cs="Arial"/>
        </w:rPr>
        <w:t>s. The pulse repetition rate shall be between 200 and 500 pulses per second, inclusive. Apart from the regulation of the peak voltage, conformity with the impulse test parameters shall be defined without a capacitive load applied to the electrode.</w:t>
      </w:r>
    </w:p>
    <w:p w14:paraId="159D67E5" w14:textId="2EA8DA7E" w:rsidR="0026020A" w:rsidRPr="00823CD6" w:rsidRDefault="0026020A" w:rsidP="00D25370">
      <w:pPr>
        <w:keepLines/>
        <w:rPr>
          <w:rFonts w:cs="Arial"/>
        </w:rPr>
      </w:pPr>
      <w:r w:rsidRPr="00823CD6">
        <w:rPr>
          <w:rFonts w:cs="Arial"/>
        </w:rPr>
        <w:t>Where a capacitive load is concerned, the tolerance within the apparatus shall be such that where there is an increase in the capacitive load between electrode and earth, the peak voltage shall n</w:t>
      </w:r>
      <w:r w:rsidR="004D4982" w:rsidRPr="00823CD6">
        <w:rPr>
          <w:rFonts w:cs="Arial"/>
        </w:rPr>
        <w:t xml:space="preserve">ot be reduced by more than 12% </w:t>
      </w:r>
      <w:r w:rsidRPr="00823CD6">
        <w:rPr>
          <w:rFonts w:cs="Arial"/>
        </w:rPr>
        <w:t>from an initial load of 12.5p</w:t>
      </w:r>
      <w:r w:rsidR="00927D29" w:rsidRPr="00823CD6">
        <w:rPr>
          <w:rFonts w:cs="Arial"/>
        </w:rPr>
        <w:t>F</w:t>
      </w:r>
      <w:r w:rsidRPr="00823CD6">
        <w:rPr>
          <w:rFonts w:cs="Arial"/>
        </w:rPr>
        <w:t>/25mm to 25pF/25mm of electrode length.</w:t>
      </w:r>
    </w:p>
    <w:p w14:paraId="7DC58598" w14:textId="7AB3FD7E" w:rsidR="0026020A" w:rsidRPr="00823CD6" w:rsidRDefault="0029458E" w:rsidP="00D25370">
      <w:pPr>
        <w:pStyle w:val="Heading2"/>
        <w:keepLines/>
      </w:pPr>
      <w:r w:rsidRPr="00823CD6">
        <w:tab/>
      </w:r>
      <w:bookmarkStart w:id="93" w:name="_Ref471376883"/>
      <w:bookmarkStart w:id="94" w:name="_Ref471377313"/>
      <w:bookmarkStart w:id="95" w:name="_Ref471377355"/>
      <w:bookmarkStart w:id="96" w:name="_Ref483817813"/>
      <w:bookmarkStart w:id="97" w:name="_Toc189052167"/>
      <w:r w:rsidRPr="00823CD6">
        <w:t>VOLTAGE TEST</w:t>
      </w:r>
      <w:bookmarkEnd w:id="93"/>
      <w:bookmarkEnd w:id="94"/>
      <w:bookmarkEnd w:id="95"/>
      <w:bookmarkEnd w:id="96"/>
      <w:bookmarkEnd w:id="97"/>
    </w:p>
    <w:p w14:paraId="775F3788" w14:textId="77777777" w:rsidR="00312948" w:rsidRPr="00E459F3" w:rsidRDefault="0026020A" w:rsidP="00D25370">
      <w:pPr>
        <w:keepLines/>
        <w:spacing w:after="120"/>
        <w:rPr>
          <w:rFonts w:cs="Arial"/>
        </w:rPr>
      </w:pPr>
      <w:r w:rsidRPr="00E459F3">
        <w:rPr>
          <w:rFonts w:cs="Arial"/>
        </w:rPr>
        <w:t>This test shall be performed with alternating voltage (50Hz) on:</w:t>
      </w:r>
    </w:p>
    <w:p w14:paraId="6467CAE4" w14:textId="77777777" w:rsidR="00567AE1" w:rsidRPr="0053168C" w:rsidRDefault="00A839C5" w:rsidP="00D25370">
      <w:pPr>
        <w:pStyle w:val="alphabeticallist"/>
        <w:keepLines/>
        <w:spacing w:before="120"/>
        <w:rPr>
          <w:rFonts w:cs="Arial"/>
          <w:highlight w:val="cyan"/>
        </w:rPr>
      </w:pPr>
      <w:r w:rsidRPr="00E459F3">
        <w:rPr>
          <w:rFonts w:cs="Arial"/>
        </w:rPr>
        <w:t>The Whole Length</w:t>
      </w:r>
      <w:r w:rsidR="00307932" w:rsidRPr="0053168C">
        <w:rPr>
          <w:rFonts w:cs="Arial"/>
          <w:highlight w:val="cyan"/>
        </w:rPr>
        <w:t>:</w:t>
      </w:r>
    </w:p>
    <w:p w14:paraId="0E500368" w14:textId="25E92A27" w:rsidR="00A839C5" w:rsidRPr="00567AE1" w:rsidRDefault="002112CC" w:rsidP="00D25370">
      <w:pPr>
        <w:keepLines/>
        <w:spacing w:after="120"/>
        <w:ind w:left="1984"/>
        <w:rPr>
          <w:rFonts w:cs="Arial"/>
          <w:lang w:eastAsia="fr-FR"/>
        </w:rPr>
      </w:pPr>
      <w:r w:rsidRPr="00567AE1">
        <w:rPr>
          <w:rFonts w:cs="Arial"/>
          <w:highlight w:val="cyan"/>
          <w:lang w:eastAsia="fr-FR"/>
        </w:rPr>
        <w:t>The voltage shall be applied for 1 minute</w:t>
      </w:r>
      <w:r w:rsidR="003D4143">
        <w:rPr>
          <w:rFonts w:cs="Arial"/>
          <w:highlight w:val="cyan"/>
          <w:lang w:eastAsia="fr-FR"/>
        </w:rPr>
        <w:t xml:space="preserve"> as follows</w:t>
      </w:r>
      <w:r w:rsidRPr="00567AE1">
        <w:rPr>
          <w:rFonts w:cs="Arial"/>
          <w:highlight w:val="cyan"/>
          <w:lang w:eastAsia="fr-FR"/>
        </w:rPr>
        <w:t>:</w:t>
      </w:r>
    </w:p>
    <w:p w14:paraId="2E9F7191" w14:textId="2BCB9F89" w:rsidR="00A839C5" w:rsidRPr="00823CD6" w:rsidRDefault="00A839C5" w:rsidP="00D25370">
      <w:pPr>
        <w:pStyle w:val="Bullet2"/>
        <w:keepLines/>
        <w:spacing w:after="120"/>
        <w:rPr>
          <w:rFonts w:cs="Arial"/>
        </w:rPr>
      </w:pPr>
      <w:r w:rsidRPr="00823CD6">
        <w:rPr>
          <w:rFonts w:cs="Arial"/>
        </w:rPr>
        <w:t>For cables, with or without a jacket</w:t>
      </w:r>
      <w:r w:rsidR="00BF7601">
        <w:rPr>
          <w:rFonts w:cs="Arial"/>
        </w:rPr>
        <w:t xml:space="preserve">: </w:t>
      </w:r>
      <w:r w:rsidRPr="00823CD6">
        <w:rPr>
          <w:rFonts w:cs="Arial"/>
        </w:rPr>
        <w:t>between conductors</w:t>
      </w:r>
      <w:r w:rsidR="00BF7601">
        <w:rPr>
          <w:rFonts w:cs="Arial"/>
        </w:rPr>
        <w:t>,</w:t>
      </w:r>
      <w:r w:rsidRPr="00823CD6">
        <w:rPr>
          <w:rFonts w:cs="Arial"/>
        </w:rPr>
        <w:t xml:space="preserve"> at 2.5kVrms. </w:t>
      </w:r>
    </w:p>
    <w:p w14:paraId="35D497C6" w14:textId="77777777" w:rsidR="00A839C5" w:rsidRPr="00823CD6" w:rsidRDefault="00A839C5" w:rsidP="00D25370">
      <w:pPr>
        <w:pStyle w:val="Bullet2"/>
        <w:keepLines/>
        <w:rPr>
          <w:rFonts w:cs="Arial"/>
        </w:rPr>
      </w:pPr>
      <w:r w:rsidRPr="00823CD6">
        <w:rPr>
          <w:rFonts w:cs="Arial"/>
        </w:rPr>
        <w:t>For shielded and jacketed cables, successively:</w:t>
      </w:r>
    </w:p>
    <w:p w14:paraId="37CF6770" w14:textId="5C8AC72B" w:rsidR="00A839C5" w:rsidRPr="00823CD6" w:rsidRDefault="007E6470" w:rsidP="00306D8A">
      <w:pPr>
        <w:pStyle w:val="ListParagraph"/>
        <w:keepLines/>
        <w:numPr>
          <w:ilvl w:val="0"/>
          <w:numId w:val="11"/>
        </w:numPr>
        <w:spacing w:after="60"/>
        <w:ind w:left="2682" w:hanging="357"/>
        <w:contextualSpacing w:val="0"/>
        <w:rPr>
          <w:rFonts w:cs="Arial"/>
        </w:rPr>
      </w:pPr>
      <w:r>
        <w:rPr>
          <w:rFonts w:cs="Arial"/>
        </w:rPr>
        <w:t>b</w:t>
      </w:r>
      <w:r w:rsidR="00A839C5" w:rsidRPr="00823CD6">
        <w:rPr>
          <w:rFonts w:cs="Arial"/>
        </w:rPr>
        <w:t>etween each conductor and all other conductors connected to the shield</w:t>
      </w:r>
      <w:r w:rsidR="00BF7601">
        <w:rPr>
          <w:rFonts w:cs="Arial"/>
        </w:rPr>
        <w:t>,</w:t>
      </w:r>
      <w:r w:rsidR="00A839C5" w:rsidRPr="00823CD6">
        <w:rPr>
          <w:rFonts w:cs="Arial"/>
        </w:rPr>
        <w:t xml:space="preserve"> at 1.5kVrms.</w:t>
      </w:r>
    </w:p>
    <w:p w14:paraId="2AC00BBB" w14:textId="597C744D" w:rsidR="00A839C5" w:rsidRPr="00823CD6" w:rsidRDefault="007E6470" w:rsidP="00306D8A">
      <w:pPr>
        <w:pStyle w:val="ListParagraph"/>
        <w:keepLines/>
        <w:numPr>
          <w:ilvl w:val="0"/>
          <w:numId w:val="11"/>
        </w:numPr>
        <w:spacing w:after="60"/>
        <w:ind w:left="2682" w:hanging="357"/>
        <w:contextualSpacing w:val="0"/>
        <w:rPr>
          <w:rFonts w:cs="Arial"/>
        </w:rPr>
      </w:pPr>
      <w:r>
        <w:rPr>
          <w:rFonts w:cs="Arial"/>
        </w:rPr>
        <w:t>b</w:t>
      </w:r>
      <w:r w:rsidR="00A839C5" w:rsidRPr="00823CD6">
        <w:rPr>
          <w:rFonts w:cs="Arial"/>
        </w:rPr>
        <w:t xml:space="preserve">etween shield and </w:t>
      </w:r>
      <w:r w:rsidR="00061161" w:rsidRPr="00061161">
        <w:rPr>
          <w:rFonts w:cs="Arial"/>
          <w:highlight w:val="cyan"/>
        </w:rPr>
        <w:t>all</w:t>
      </w:r>
      <w:r w:rsidR="00061161">
        <w:rPr>
          <w:rFonts w:cs="Arial"/>
        </w:rPr>
        <w:t xml:space="preserve"> </w:t>
      </w:r>
      <w:r w:rsidR="00A839C5" w:rsidRPr="00823CD6">
        <w:rPr>
          <w:rFonts w:cs="Arial"/>
        </w:rPr>
        <w:t>joined conductors</w:t>
      </w:r>
      <w:r w:rsidR="007E5587">
        <w:rPr>
          <w:rFonts w:cs="Arial"/>
        </w:rPr>
        <w:t xml:space="preserve">, </w:t>
      </w:r>
      <w:r w:rsidR="00A839C5" w:rsidRPr="00823CD6">
        <w:rPr>
          <w:rFonts w:cs="Arial"/>
        </w:rPr>
        <w:t>at 1.5kVrms.</w:t>
      </w:r>
    </w:p>
    <w:p w14:paraId="142941C7" w14:textId="60C79771" w:rsidR="0026020A" w:rsidRPr="0053168C" w:rsidRDefault="0026020A" w:rsidP="00D25370">
      <w:pPr>
        <w:pStyle w:val="alphabeticallist"/>
        <w:keepLines/>
        <w:spacing w:before="240"/>
        <w:rPr>
          <w:rFonts w:cs="Arial"/>
          <w:highlight w:val="cyan"/>
        </w:rPr>
      </w:pPr>
      <w:r w:rsidRPr="00E459F3">
        <w:rPr>
          <w:rFonts w:cs="Arial"/>
        </w:rPr>
        <w:t>A Sample</w:t>
      </w:r>
      <w:r w:rsidR="00567AE1" w:rsidRPr="0053168C">
        <w:rPr>
          <w:rFonts w:cs="Arial"/>
          <w:highlight w:val="cyan"/>
        </w:rPr>
        <w:t>:</w:t>
      </w:r>
    </w:p>
    <w:p w14:paraId="147631D1" w14:textId="5D8B03D8" w:rsidR="0026020A" w:rsidRPr="00823CD6" w:rsidRDefault="0026020A" w:rsidP="00D25370">
      <w:pPr>
        <w:pStyle w:val="alphabeticallist"/>
        <w:keepLines/>
        <w:numPr>
          <w:ilvl w:val="0"/>
          <w:numId w:val="0"/>
        </w:numPr>
        <w:spacing w:after="120"/>
        <w:ind w:left="1985"/>
        <w:rPr>
          <w:rFonts w:cs="Arial"/>
        </w:rPr>
      </w:pPr>
      <w:r w:rsidRPr="00823CD6">
        <w:rPr>
          <w:rFonts w:cs="Arial"/>
        </w:rPr>
        <w:t>A length of at least 5 metres of finished cable</w:t>
      </w:r>
      <w:r w:rsidR="002B5366">
        <w:rPr>
          <w:rFonts w:cs="Arial"/>
        </w:rPr>
        <w:t>/</w:t>
      </w:r>
      <w:r w:rsidR="002B5366" w:rsidRPr="002B5366">
        <w:rPr>
          <w:rFonts w:cs="Arial"/>
          <w:highlight w:val="cyan"/>
        </w:rPr>
        <w:t>wire</w:t>
      </w:r>
      <w:r w:rsidRPr="00823CD6">
        <w:rPr>
          <w:rFonts w:cs="Arial"/>
        </w:rPr>
        <w:t xml:space="preserve"> shall be tested </w:t>
      </w:r>
      <w:r w:rsidR="00830953" w:rsidRPr="00823CD6">
        <w:rPr>
          <w:rFonts w:cs="Arial"/>
        </w:rPr>
        <w:t xml:space="preserve">after immersion for 1 hour in a </w:t>
      </w:r>
      <w:r w:rsidRPr="00823CD6">
        <w:rPr>
          <w:rFonts w:cs="Arial"/>
        </w:rPr>
        <w:t>5% aqueous solution of sodium chloride or in water containing 0.5% of wetting agent.</w:t>
      </w:r>
    </w:p>
    <w:p w14:paraId="6427F2B8" w14:textId="2732CAA3" w:rsidR="0026020A" w:rsidRPr="00823CD6" w:rsidRDefault="0026020A" w:rsidP="00D25370">
      <w:pPr>
        <w:pStyle w:val="alphabeticallist"/>
        <w:keepLines/>
        <w:numPr>
          <w:ilvl w:val="0"/>
          <w:numId w:val="0"/>
        </w:numPr>
        <w:spacing w:after="120"/>
        <w:ind w:left="1985"/>
        <w:rPr>
          <w:rFonts w:cs="Arial"/>
        </w:rPr>
      </w:pPr>
      <w:r w:rsidRPr="00823CD6">
        <w:rPr>
          <w:rFonts w:cs="Arial"/>
        </w:rPr>
        <w:t>The voltage shall be applied for 1 minute</w:t>
      </w:r>
      <w:r w:rsidR="003D4143">
        <w:rPr>
          <w:rFonts w:cs="Arial"/>
        </w:rPr>
        <w:t xml:space="preserve"> </w:t>
      </w:r>
      <w:r w:rsidR="003D4143" w:rsidRPr="003D4143">
        <w:rPr>
          <w:rFonts w:cs="Arial"/>
          <w:highlight w:val="cyan"/>
        </w:rPr>
        <w:t>as follows</w:t>
      </w:r>
      <w:r w:rsidRPr="00823CD6">
        <w:rPr>
          <w:rFonts w:cs="Arial"/>
        </w:rPr>
        <w:t>:</w:t>
      </w:r>
    </w:p>
    <w:p w14:paraId="6B976332" w14:textId="02F0F7FF" w:rsidR="0026020A" w:rsidRPr="00823CD6" w:rsidRDefault="0026020A" w:rsidP="00D25370">
      <w:pPr>
        <w:pStyle w:val="Bullet2"/>
        <w:keepLines/>
        <w:spacing w:after="120"/>
        <w:rPr>
          <w:rFonts w:cs="Arial"/>
        </w:rPr>
      </w:pPr>
      <w:commentRangeStart w:id="98"/>
      <w:r w:rsidRPr="00823CD6">
        <w:rPr>
          <w:rFonts w:cs="Arial"/>
        </w:rPr>
        <w:t>For finished wires</w:t>
      </w:r>
      <w:r w:rsidR="00BF7601">
        <w:rPr>
          <w:rFonts w:cs="Arial"/>
        </w:rPr>
        <w:t xml:space="preserve">: </w:t>
      </w:r>
      <w:r w:rsidRPr="00823CD6">
        <w:rPr>
          <w:rFonts w:cs="Arial"/>
        </w:rPr>
        <w:t>between water and conductor</w:t>
      </w:r>
      <w:r w:rsidR="007E5587">
        <w:rPr>
          <w:rFonts w:cs="Arial"/>
        </w:rPr>
        <w:t>,</w:t>
      </w:r>
      <w:r w:rsidRPr="00823CD6">
        <w:rPr>
          <w:rFonts w:cs="Arial"/>
        </w:rPr>
        <w:t xml:space="preserve"> at 2.5kVrms.</w:t>
      </w:r>
      <w:commentRangeEnd w:id="98"/>
      <w:r w:rsidR="00D0788D">
        <w:rPr>
          <w:rStyle w:val="CommentReference"/>
        </w:rPr>
        <w:commentReference w:id="98"/>
      </w:r>
    </w:p>
    <w:p w14:paraId="29C553A6" w14:textId="382A59F0" w:rsidR="0026020A" w:rsidRPr="00823CD6" w:rsidRDefault="0026020A" w:rsidP="00D25370">
      <w:pPr>
        <w:pStyle w:val="Bullet2"/>
        <w:keepLines/>
        <w:rPr>
          <w:rFonts w:cs="Arial"/>
        </w:rPr>
      </w:pPr>
      <w:commentRangeStart w:id="99"/>
      <w:r w:rsidRPr="00823CD6">
        <w:rPr>
          <w:rFonts w:cs="Arial"/>
        </w:rPr>
        <w:t>For cables, with or without a jacket</w:t>
      </w:r>
      <w:r w:rsidR="00C41E1C">
        <w:rPr>
          <w:rFonts w:cs="Arial"/>
        </w:rPr>
        <w:t xml:space="preserve">: </w:t>
      </w:r>
      <w:commentRangeEnd w:id="99"/>
      <w:r w:rsidR="001C6E20">
        <w:rPr>
          <w:rStyle w:val="CommentReference"/>
        </w:rPr>
        <w:commentReference w:id="99"/>
      </w:r>
      <w:r w:rsidRPr="00E459F3">
        <w:rPr>
          <w:rFonts w:cs="Arial"/>
          <w:highlight w:val="green"/>
        </w:rPr>
        <w:t xml:space="preserve">between water and </w:t>
      </w:r>
      <w:r w:rsidR="002E20FB" w:rsidRPr="002E20FB">
        <w:rPr>
          <w:rFonts w:cs="Arial"/>
          <w:highlight w:val="cyan"/>
        </w:rPr>
        <w:t xml:space="preserve">all </w:t>
      </w:r>
      <w:r w:rsidRPr="00E459F3">
        <w:rPr>
          <w:rFonts w:cs="Arial"/>
          <w:highlight w:val="green"/>
        </w:rPr>
        <w:t>joined conductors, at</w:t>
      </w:r>
      <w:r w:rsidR="00927D29" w:rsidRPr="00E459F3">
        <w:rPr>
          <w:rFonts w:cs="Arial"/>
          <w:highlight w:val="green"/>
        </w:rPr>
        <w:t xml:space="preserve"> 2.5kV</w:t>
      </w:r>
      <w:r w:rsidRPr="00E459F3">
        <w:rPr>
          <w:rFonts w:cs="Arial"/>
          <w:highlight w:val="green"/>
        </w:rPr>
        <w:t>rms</w:t>
      </w:r>
      <w:r w:rsidRPr="00823CD6">
        <w:rPr>
          <w:rFonts w:cs="Arial"/>
        </w:rPr>
        <w:t>.</w:t>
      </w:r>
    </w:p>
    <w:p w14:paraId="002DE928" w14:textId="340A0C50" w:rsidR="0026020A" w:rsidRPr="007E6470" w:rsidRDefault="0026020A" w:rsidP="00D25370">
      <w:pPr>
        <w:pStyle w:val="Bullet2"/>
        <w:keepLines/>
        <w:spacing w:before="120"/>
        <w:rPr>
          <w:rFonts w:cs="Arial"/>
        </w:rPr>
      </w:pPr>
      <w:r w:rsidRPr="00823CD6">
        <w:rPr>
          <w:rFonts w:cs="Arial"/>
        </w:rPr>
        <w:t>For shielded and jacketed cables:</w:t>
      </w:r>
      <w:r w:rsidR="00513D7A">
        <w:rPr>
          <w:rFonts w:cs="Arial"/>
        </w:rPr>
        <w:t xml:space="preserve"> </w:t>
      </w:r>
      <w:r w:rsidR="007E6470" w:rsidRPr="00300E00">
        <w:rPr>
          <w:rFonts w:cs="Arial"/>
          <w:highlight w:val="green"/>
        </w:rPr>
        <w:t>b</w:t>
      </w:r>
      <w:r w:rsidRPr="00300E00">
        <w:rPr>
          <w:rFonts w:cs="Arial"/>
          <w:highlight w:val="green"/>
        </w:rPr>
        <w:t>et</w:t>
      </w:r>
      <w:r w:rsidR="00927D29" w:rsidRPr="00300E00">
        <w:rPr>
          <w:rFonts w:cs="Arial"/>
          <w:highlight w:val="green"/>
        </w:rPr>
        <w:t>ween water and shield, at 1.0kV</w:t>
      </w:r>
      <w:r w:rsidRPr="00300E00">
        <w:rPr>
          <w:rFonts w:cs="Arial"/>
          <w:highlight w:val="green"/>
        </w:rPr>
        <w:t>rms</w:t>
      </w:r>
      <w:r w:rsidRPr="007E6470">
        <w:rPr>
          <w:rFonts w:cs="Arial"/>
        </w:rPr>
        <w:t>.</w:t>
      </w:r>
    </w:p>
    <w:p w14:paraId="4ADDAEA4" w14:textId="0569F006" w:rsidR="0026020A" w:rsidRPr="00823CD6" w:rsidRDefault="0029458E" w:rsidP="00D25370">
      <w:pPr>
        <w:pStyle w:val="Heading2"/>
        <w:keepLines/>
      </w:pPr>
      <w:r w:rsidRPr="00823CD6">
        <w:lastRenderedPageBreak/>
        <w:tab/>
      </w:r>
      <w:bookmarkStart w:id="100" w:name="_Ref471376890"/>
      <w:bookmarkStart w:id="101" w:name="_Ref483817833"/>
      <w:bookmarkStart w:id="102" w:name="_Toc189052168"/>
      <w:commentRangeStart w:id="103"/>
      <w:r w:rsidRPr="00823CD6">
        <w:t>INSULATION RESISTANCE</w:t>
      </w:r>
      <w:bookmarkEnd w:id="100"/>
      <w:bookmarkEnd w:id="101"/>
      <w:commentRangeEnd w:id="103"/>
      <w:r w:rsidR="008F2203">
        <w:rPr>
          <w:rStyle w:val="CommentReference"/>
          <w:bCs w:val="0"/>
          <w:caps w:val="0"/>
          <w:u w:val="none"/>
        </w:rPr>
        <w:commentReference w:id="103"/>
      </w:r>
      <w:bookmarkEnd w:id="102"/>
    </w:p>
    <w:p w14:paraId="4BDF7517" w14:textId="57500EE0" w:rsidR="0026020A" w:rsidRPr="00823CD6" w:rsidRDefault="0026020A" w:rsidP="00D25370">
      <w:pPr>
        <w:keepNext/>
        <w:keepLines/>
        <w:spacing w:after="120"/>
        <w:rPr>
          <w:rFonts w:cs="Arial"/>
        </w:rPr>
      </w:pPr>
      <w:r w:rsidRPr="00823CD6">
        <w:rPr>
          <w:rFonts w:cs="Arial"/>
        </w:rPr>
        <w:t>This test shall be performed on</w:t>
      </w:r>
      <w:r w:rsidR="00B0730D" w:rsidRPr="00823CD6">
        <w:rPr>
          <w:rFonts w:cs="Arial"/>
        </w:rPr>
        <w:t>:</w:t>
      </w:r>
    </w:p>
    <w:p w14:paraId="0FFE527C" w14:textId="3C696901" w:rsidR="0026020A" w:rsidRPr="00823CD6" w:rsidRDefault="0026020A" w:rsidP="00D25370">
      <w:pPr>
        <w:pStyle w:val="alphabeticallist"/>
        <w:keepNext/>
        <w:keepLines/>
        <w:spacing w:after="120"/>
        <w:rPr>
          <w:rFonts w:cs="Arial"/>
        </w:rPr>
      </w:pPr>
      <w:r w:rsidRPr="00823CD6">
        <w:rPr>
          <w:rFonts w:cs="Arial"/>
        </w:rPr>
        <w:t>A length of at least 5 metres of finished cable which has first been submitted to condition (a)</w:t>
      </w:r>
      <w:r w:rsidR="00D01ED3" w:rsidRPr="00823CD6">
        <w:rPr>
          <w:rFonts w:cs="Arial"/>
        </w:rPr>
        <w:t xml:space="preserve"> </w:t>
      </w:r>
      <w:r w:rsidRPr="00823CD6">
        <w:rPr>
          <w:rFonts w:cs="Arial"/>
        </w:rPr>
        <w:t xml:space="preserve">of the voltage test specified </w:t>
      </w:r>
      <w:r w:rsidR="00312948" w:rsidRPr="00823CD6">
        <w:rPr>
          <w:rFonts w:cs="Arial"/>
        </w:rPr>
        <w:t xml:space="preserve">in Para. </w:t>
      </w:r>
      <w:r w:rsidR="001368EF" w:rsidRPr="00823CD6">
        <w:rPr>
          <w:rFonts w:cs="Arial"/>
        </w:rPr>
        <w:fldChar w:fldCharType="begin"/>
      </w:r>
      <w:r w:rsidR="001368EF" w:rsidRPr="00823CD6">
        <w:rPr>
          <w:rFonts w:cs="Arial"/>
        </w:rPr>
        <w:instrText xml:space="preserve"> REF _Ref471377313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6A12F1">
        <w:rPr>
          <w:rFonts w:cs="Arial"/>
        </w:rPr>
        <w:t>9.7</w:t>
      </w:r>
      <w:r w:rsidR="001368EF" w:rsidRPr="00823CD6">
        <w:rPr>
          <w:rFonts w:cs="Arial"/>
        </w:rPr>
        <w:fldChar w:fldCharType="end"/>
      </w:r>
      <w:r w:rsidR="00312948" w:rsidRPr="00823CD6">
        <w:rPr>
          <w:rFonts w:cs="Arial"/>
        </w:rPr>
        <w:t>.</w:t>
      </w:r>
      <w:r w:rsidRPr="00823CD6">
        <w:rPr>
          <w:rFonts w:cs="Arial"/>
        </w:rPr>
        <w:t xml:space="preserve"> The insulation resistance shall be measured after</w:t>
      </w:r>
      <w:r w:rsidR="00312948" w:rsidRPr="00823CD6">
        <w:rPr>
          <w:rFonts w:cs="Arial"/>
        </w:rPr>
        <w:t xml:space="preserve"> </w:t>
      </w:r>
      <w:r w:rsidRPr="00823CD6">
        <w:rPr>
          <w:rFonts w:cs="Arial"/>
        </w:rPr>
        <w:t>1</w:t>
      </w:r>
      <w:r w:rsidR="007D1D05" w:rsidRPr="00823CD6">
        <w:rPr>
          <w:rFonts w:cs="Arial"/>
        </w:rPr>
        <w:t> </w:t>
      </w:r>
      <w:r w:rsidRPr="00823CD6">
        <w:rPr>
          <w:rFonts w:cs="Arial"/>
        </w:rPr>
        <w:t>minute of electrification at a voltage of 500Vdc.</w:t>
      </w:r>
      <w:r w:rsidR="00DB21D3" w:rsidRPr="00823CD6">
        <w:rPr>
          <w:rFonts w:cs="Arial"/>
        </w:rPr>
        <w:t xml:space="preserve"> </w:t>
      </w:r>
      <w:r w:rsidRPr="00823CD6">
        <w:rPr>
          <w:rFonts w:cs="Arial"/>
        </w:rPr>
        <w:t>The insulation resistance shall not be less than the value specified in the Detail Specification.</w:t>
      </w:r>
    </w:p>
    <w:p w14:paraId="2B7D4E3E" w14:textId="4BE903E2" w:rsidR="0026020A" w:rsidRPr="00823CD6" w:rsidRDefault="00927D29" w:rsidP="00D25370">
      <w:pPr>
        <w:pStyle w:val="alphabeticallist"/>
        <w:keepNext/>
        <w:keepLines/>
        <w:rPr>
          <w:rFonts w:cs="Arial"/>
        </w:rPr>
      </w:pPr>
      <w:r w:rsidRPr="00823CD6">
        <w:rPr>
          <w:rFonts w:cs="Arial"/>
        </w:rPr>
        <w:t>The Whole L</w:t>
      </w:r>
      <w:r w:rsidR="0026020A" w:rsidRPr="00823CD6">
        <w:rPr>
          <w:rFonts w:cs="Arial"/>
        </w:rPr>
        <w:t>ength</w:t>
      </w:r>
    </w:p>
    <w:p w14:paraId="11966014" w14:textId="210C3E2F" w:rsidR="0026020A" w:rsidRPr="00823CD6" w:rsidRDefault="0026020A" w:rsidP="00D25370">
      <w:pPr>
        <w:pStyle w:val="Bullet2"/>
        <w:keepNext/>
        <w:keepLines/>
        <w:spacing w:after="120"/>
        <w:rPr>
          <w:rFonts w:cs="Arial"/>
        </w:rPr>
      </w:pPr>
      <w:r w:rsidRPr="00823CD6">
        <w:rPr>
          <w:rFonts w:cs="Arial"/>
        </w:rPr>
        <w:t xml:space="preserve">For </w:t>
      </w:r>
      <w:r w:rsidR="00927D29" w:rsidRPr="00823CD6">
        <w:rPr>
          <w:rFonts w:cs="Arial"/>
        </w:rPr>
        <w:t>cables</w:t>
      </w:r>
      <w:r w:rsidRPr="00823CD6">
        <w:rPr>
          <w:rFonts w:cs="Arial"/>
        </w:rPr>
        <w:t>, with or without a jacket, between conductors.</w:t>
      </w:r>
    </w:p>
    <w:p w14:paraId="38823CF7" w14:textId="6DBA4C91" w:rsidR="0026020A" w:rsidRPr="00823CD6" w:rsidRDefault="0026020A" w:rsidP="00D25370">
      <w:pPr>
        <w:pStyle w:val="Bullet2"/>
        <w:keepLines/>
        <w:spacing w:after="120"/>
        <w:rPr>
          <w:rFonts w:cs="Arial"/>
        </w:rPr>
      </w:pPr>
      <w:r w:rsidRPr="00823CD6">
        <w:rPr>
          <w:rFonts w:cs="Arial"/>
        </w:rPr>
        <w:t>For shielded and jacketed cables, between each conductor and all other conductors connected with the shield.</w:t>
      </w:r>
    </w:p>
    <w:p w14:paraId="1DA0E230" w14:textId="155FA738" w:rsidR="0026020A" w:rsidRPr="00823CD6" w:rsidRDefault="0026020A" w:rsidP="00D25370">
      <w:pPr>
        <w:pStyle w:val="alphabeticallist"/>
        <w:keepLines/>
        <w:numPr>
          <w:ilvl w:val="0"/>
          <w:numId w:val="0"/>
        </w:numPr>
        <w:ind w:left="1985"/>
        <w:rPr>
          <w:rFonts w:cs="Arial"/>
        </w:rPr>
      </w:pPr>
      <w:r w:rsidRPr="00823CD6">
        <w:rPr>
          <w:rFonts w:cs="Arial"/>
        </w:rPr>
        <w:t>The insulation resistance shall be measured under the same conditions as specified in (a)</w:t>
      </w:r>
      <w:r w:rsidR="009D735C" w:rsidRPr="00823CD6">
        <w:rPr>
          <w:rFonts w:cs="Arial"/>
        </w:rPr>
        <w:t xml:space="preserve"> </w:t>
      </w:r>
      <w:r w:rsidRPr="00823CD6">
        <w:rPr>
          <w:rFonts w:cs="Arial"/>
        </w:rPr>
        <w:t>above.</w:t>
      </w:r>
    </w:p>
    <w:p w14:paraId="0F307461" w14:textId="281AD525" w:rsidR="0026020A" w:rsidRPr="00823CD6" w:rsidRDefault="0029458E" w:rsidP="00D25370">
      <w:pPr>
        <w:pStyle w:val="Heading2"/>
        <w:keepLines/>
      </w:pPr>
      <w:r w:rsidRPr="00823CD6">
        <w:tab/>
      </w:r>
      <w:bookmarkStart w:id="104" w:name="_Ref471376896"/>
      <w:bookmarkStart w:id="105" w:name="_Ref483817850"/>
      <w:bookmarkStart w:id="106" w:name="_Toc189052169"/>
      <w:r w:rsidRPr="00823CD6">
        <w:t>STRIPPING CAPABILITY</w:t>
      </w:r>
      <w:bookmarkEnd w:id="104"/>
      <w:bookmarkEnd w:id="105"/>
      <w:bookmarkEnd w:id="106"/>
    </w:p>
    <w:p w14:paraId="3E593601" w14:textId="161547F4" w:rsidR="0026020A" w:rsidRPr="00823CD6" w:rsidRDefault="0026020A" w:rsidP="00D25370">
      <w:pPr>
        <w:keepLines/>
        <w:rPr>
          <w:rFonts w:cs="Arial"/>
        </w:rPr>
      </w:pPr>
      <w:r w:rsidRPr="00823CD6">
        <w:rPr>
          <w:rFonts w:cs="Arial"/>
        </w:rPr>
        <w:t>Neither the insulation on the conductor nor the jacket on shielded or unshielded cab</w:t>
      </w:r>
      <w:r w:rsidR="009D735C" w:rsidRPr="00823CD6">
        <w:rPr>
          <w:rFonts w:cs="Arial"/>
        </w:rPr>
        <w:t>les shall be loose (2 samples).</w:t>
      </w:r>
      <w:r w:rsidRPr="00823CD6">
        <w:rPr>
          <w:rFonts w:cs="Arial"/>
        </w:rPr>
        <w:t xml:space="preserve"> It shall be possible to strip the insulation and the jacket of the shielded cables without difficulty when using stripping tools fitted to the </w:t>
      </w:r>
      <w:proofErr w:type="gramStart"/>
      <w:r w:rsidRPr="00823CD6">
        <w:rPr>
          <w:rFonts w:cs="Arial"/>
        </w:rPr>
        <w:t>particular cable</w:t>
      </w:r>
      <w:proofErr w:type="gramEnd"/>
      <w:r w:rsidRPr="00823CD6">
        <w:rPr>
          <w:rFonts w:cs="Arial"/>
        </w:rPr>
        <w:t xml:space="preserve"> construction defin</w:t>
      </w:r>
      <w:r w:rsidR="009D735C" w:rsidRPr="00823CD6">
        <w:rPr>
          <w:rFonts w:cs="Arial"/>
        </w:rPr>
        <w:t>ed in the Detail Specification.</w:t>
      </w:r>
      <w:r w:rsidRPr="00823CD6">
        <w:rPr>
          <w:rFonts w:cs="Arial"/>
        </w:rPr>
        <w:t xml:space="preserve"> The jacket of the unshielded cables shall be easily removed by unwrapping and tearing off the polyimide tape.</w:t>
      </w:r>
    </w:p>
    <w:p w14:paraId="78FBD3F2" w14:textId="77777777" w:rsidR="0026020A" w:rsidRPr="00823CD6" w:rsidRDefault="0026020A" w:rsidP="00D25370">
      <w:pPr>
        <w:keepLines/>
        <w:spacing w:after="120"/>
        <w:rPr>
          <w:rFonts w:cs="Arial"/>
        </w:rPr>
      </w:pPr>
      <w:r w:rsidRPr="00823CD6">
        <w:rPr>
          <w:rFonts w:cs="Arial"/>
        </w:rPr>
        <w:t>For insulated wires and cables, the stripping capability shall be checked by the following procedure:</w:t>
      </w:r>
    </w:p>
    <w:p w14:paraId="20B4397A" w14:textId="77777777" w:rsidR="0026020A" w:rsidRPr="00823CD6" w:rsidRDefault="0026020A" w:rsidP="00D25370">
      <w:pPr>
        <w:pStyle w:val="BulletList"/>
        <w:keepLines/>
        <w:spacing w:after="60"/>
        <w:ind w:left="1775" w:hanging="357"/>
        <w:contextualSpacing w:val="0"/>
        <w:rPr>
          <w:rFonts w:cs="Arial"/>
        </w:rPr>
      </w:pPr>
      <w:r w:rsidRPr="00823CD6">
        <w:rPr>
          <w:rFonts w:cs="Arial"/>
        </w:rPr>
        <w:t>Make an annular incision in the insulation or jacket with a thermal stripper at 20mm from the end of the sample to be stripped.</w:t>
      </w:r>
    </w:p>
    <w:p w14:paraId="4976206D" w14:textId="77777777" w:rsidR="009D735C" w:rsidRPr="00823CD6" w:rsidRDefault="0026020A" w:rsidP="00D25370">
      <w:pPr>
        <w:pStyle w:val="BulletList"/>
        <w:keepLines/>
        <w:spacing w:after="60"/>
        <w:ind w:left="1775" w:hanging="357"/>
        <w:contextualSpacing w:val="0"/>
        <w:rPr>
          <w:rFonts w:cs="Arial"/>
        </w:rPr>
      </w:pPr>
      <w:r w:rsidRPr="00823CD6">
        <w:rPr>
          <w:rFonts w:cs="Arial"/>
        </w:rPr>
        <w:t xml:space="preserve">Cause a clean annular break of the insulation or jacket by alternate </w:t>
      </w:r>
      <w:proofErr w:type="spellStart"/>
      <w:r w:rsidRPr="00823CD6">
        <w:rPr>
          <w:rFonts w:cs="Arial"/>
        </w:rPr>
        <w:t>bendings</w:t>
      </w:r>
      <w:proofErr w:type="spellEnd"/>
      <w:r w:rsidRPr="00823CD6">
        <w:rPr>
          <w:rFonts w:cs="Arial"/>
        </w:rPr>
        <w:t xml:space="preserve">. </w:t>
      </w:r>
    </w:p>
    <w:p w14:paraId="5332BD89" w14:textId="53C6C5B2" w:rsidR="0026020A" w:rsidRPr="00823CD6" w:rsidRDefault="0026020A" w:rsidP="00D25370">
      <w:pPr>
        <w:pStyle w:val="BulletList"/>
        <w:keepLines/>
        <w:spacing w:after="60"/>
        <w:ind w:left="1775" w:hanging="357"/>
        <w:contextualSpacing w:val="0"/>
        <w:rPr>
          <w:rFonts w:cs="Arial"/>
        </w:rPr>
      </w:pPr>
      <w:r w:rsidRPr="00823CD6">
        <w:rPr>
          <w:rFonts w:cs="Arial"/>
        </w:rPr>
        <w:t>Strip by hand, if necessary, with the help of abrasive cloth (grade 600).</w:t>
      </w:r>
    </w:p>
    <w:p w14:paraId="5C9E1E3D" w14:textId="77777777" w:rsidR="0026020A" w:rsidRPr="00823CD6" w:rsidRDefault="0026020A" w:rsidP="00D25370">
      <w:pPr>
        <w:pStyle w:val="BulletList"/>
        <w:keepLines/>
        <w:spacing w:after="60"/>
        <w:ind w:left="1775" w:hanging="357"/>
        <w:contextualSpacing w:val="0"/>
        <w:rPr>
          <w:rFonts w:cs="Arial"/>
        </w:rPr>
      </w:pPr>
      <w:r w:rsidRPr="00823CD6">
        <w:rPr>
          <w:rFonts w:cs="Arial"/>
        </w:rPr>
        <w:t>For the stripping of the jacket, perform, if necessary, an unscrewing rotating movement.</w:t>
      </w:r>
    </w:p>
    <w:p w14:paraId="0E346CB7" w14:textId="5E7FF108" w:rsidR="0026020A" w:rsidRPr="00823CD6" w:rsidRDefault="0029458E" w:rsidP="00D25370">
      <w:pPr>
        <w:pStyle w:val="Heading2"/>
        <w:keepLines/>
      </w:pPr>
      <w:r w:rsidRPr="00823CD6">
        <w:tab/>
      </w:r>
      <w:bookmarkStart w:id="107" w:name="_Ref483819235"/>
      <w:bookmarkStart w:id="108" w:name="_Ref483820395"/>
      <w:bookmarkStart w:id="109" w:name="_Toc189052170"/>
      <w:r w:rsidRPr="00823CD6">
        <w:t>ANTHONY AND BROWN TEST (ONLY APPLICABLE TO SILVER-PLATED WIRES)</w:t>
      </w:r>
      <w:bookmarkEnd w:id="107"/>
      <w:bookmarkEnd w:id="108"/>
      <w:bookmarkEnd w:id="109"/>
    </w:p>
    <w:p w14:paraId="5DBC26BC" w14:textId="5CD5A035" w:rsidR="0026020A" w:rsidRPr="00823CD6" w:rsidRDefault="009D735C" w:rsidP="00D25370">
      <w:pPr>
        <w:keepLines/>
        <w:rPr>
          <w:rFonts w:cs="Arial"/>
        </w:rPr>
      </w:pPr>
      <w:r w:rsidRPr="00823CD6">
        <w:rPr>
          <w:rFonts w:cs="Arial"/>
        </w:rPr>
        <w:t xml:space="preserve">This test </w:t>
      </w:r>
      <w:r w:rsidR="0026020A" w:rsidRPr="00823CD6">
        <w:rPr>
          <w:rFonts w:cs="Arial"/>
        </w:rPr>
        <w:t>shall be performed in accor</w:t>
      </w:r>
      <w:r w:rsidRPr="00823CD6">
        <w:rPr>
          <w:rFonts w:cs="Arial"/>
        </w:rPr>
        <w:t xml:space="preserve">dance with </w:t>
      </w:r>
      <w:r w:rsidR="00B81CCF" w:rsidRPr="00823CD6">
        <w:rPr>
          <w:rFonts w:cs="Arial"/>
          <w:highlight w:val="yellow"/>
        </w:rPr>
        <w:t>ECSS-Q-ST-70-20</w:t>
      </w:r>
      <w:r w:rsidR="00B81CCF" w:rsidRPr="00823CD6">
        <w:rPr>
          <w:rFonts w:cs="Arial"/>
        </w:rPr>
        <w:t xml:space="preserve"> </w:t>
      </w:r>
      <w:r w:rsidRPr="00823CD6">
        <w:rPr>
          <w:rFonts w:cs="Arial"/>
        </w:rPr>
        <w:t xml:space="preserve">on a </w:t>
      </w:r>
      <w:r w:rsidR="0026020A" w:rsidRPr="00823CD6">
        <w:rPr>
          <w:rFonts w:cs="Arial"/>
        </w:rPr>
        <w:t>sample as specified therein.</w:t>
      </w:r>
    </w:p>
    <w:p w14:paraId="6A2979F2" w14:textId="77777777" w:rsidR="0026020A" w:rsidRPr="00823CD6" w:rsidRDefault="0026020A" w:rsidP="00D25370">
      <w:pPr>
        <w:keepLines/>
        <w:spacing w:after="120"/>
        <w:rPr>
          <w:rFonts w:cs="Arial"/>
        </w:rPr>
      </w:pPr>
      <w:r w:rsidRPr="00823CD6">
        <w:rPr>
          <w:rFonts w:cs="Arial"/>
        </w:rPr>
        <w:t>Acceptance Criteria:</w:t>
      </w:r>
    </w:p>
    <w:p w14:paraId="1D4CF198" w14:textId="64A37B71" w:rsidR="009D735C" w:rsidRPr="00823CD6" w:rsidRDefault="009D735C" w:rsidP="00D25370">
      <w:pPr>
        <w:pStyle w:val="BulletList"/>
        <w:keepLines/>
        <w:spacing w:after="60"/>
        <w:ind w:left="1775" w:hanging="357"/>
        <w:contextualSpacing w:val="0"/>
        <w:rPr>
          <w:rFonts w:cs="Arial"/>
        </w:rPr>
      </w:pPr>
      <w:r w:rsidRPr="00823CD6">
        <w:rPr>
          <w:rFonts w:cs="Arial"/>
        </w:rPr>
        <w:t>Codes 0 to 3:</w:t>
      </w:r>
      <w:r w:rsidR="00DB21D3" w:rsidRPr="00823CD6">
        <w:rPr>
          <w:rFonts w:cs="Arial"/>
        </w:rPr>
        <w:t xml:space="preserve"> </w:t>
      </w:r>
      <w:r w:rsidRPr="00823CD6">
        <w:rPr>
          <w:rFonts w:cs="Arial"/>
        </w:rPr>
        <w:t>Accept.</w:t>
      </w:r>
    </w:p>
    <w:p w14:paraId="09B23F92" w14:textId="600E4721" w:rsidR="0026020A" w:rsidRPr="00823CD6" w:rsidRDefault="0026020A" w:rsidP="00D25370">
      <w:pPr>
        <w:pStyle w:val="BulletList"/>
        <w:keepLines/>
        <w:spacing w:after="60"/>
        <w:ind w:left="1775" w:hanging="357"/>
        <w:contextualSpacing w:val="0"/>
        <w:rPr>
          <w:rFonts w:cs="Arial"/>
        </w:rPr>
      </w:pPr>
      <w:r w:rsidRPr="00823CD6">
        <w:rPr>
          <w:rFonts w:cs="Arial"/>
        </w:rPr>
        <w:t>Codes 4 to 5:</w:t>
      </w:r>
      <w:r w:rsidR="00DB21D3" w:rsidRPr="00823CD6">
        <w:rPr>
          <w:rFonts w:cs="Arial"/>
        </w:rPr>
        <w:t xml:space="preserve"> </w:t>
      </w:r>
      <w:r w:rsidRPr="00823CD6">
        <w:rPr>
          <w:rFonts w:cs="Arial"/>
        </w:rPr>
        <w:t>Reject.</w:t>
      </w:r>
    </w:p>
    <w:p w14:paraId="4CB4D06E" w14:textId="77777777" w:rsidR="0026020A" w:rsidRPr="00823CD6" w:rsidRDefault="0026020A" w:rsidP="00D25370">
      <w:pPr>
        <w:keepLines/>
        <w:spacing w:before="120"/>
        <w:rPr>
          <w:rFonts w:cs="Arial"/>
        </w:rPr>
      </w:pPr>
      <w:r w:rsidRPr="00823CD6">
        <w:rPr>
          <w:rFonts w:cs="Arial"/>
        </w:rPr>
        <w:t>Failure of this test entails failure of the complete qualification or lot acceptance.</w:t>
      </w:r>
    </w:p>
    <w:p w14:paraId="37745596" w14:textId="1EF34BFF" w:rsidR="0026020A" w:rsidRPr="00823CD6" w:rsidRDefault="0029458E" w:rsidP="00D25370">
      <w:pPr>
        <w:pStyle w:val="Heading2"/>
        <w:keepLines/>
      </w:pPr>
      <w:r w:rsidRPr="00823CD6">
        <w:lastRenderedPageBreak/>
        <w:tab/>
      </w:r>
      <w:bookmarkStart w:id="110" w:name="_Ref483819062"/>
      <w:bookmarkStart w:id="111" w:name="_Ref483820406"/>
      <w:bookmarkStart w:id="112" w:name="_Toc189052171"/>
      <w:r w:rsidRPr="00823CD6">
        <w:t>MECHANICAL PROPERTIES OF CONDUCTOR (FED-STD-228-3211)</w:t>
      </w:r>
      <w:bookmarkEnd w:id="110"/>
      <w:bookmarkEnd w:id="111"/>
      <w:bookmarkEnd w:id="112"/>
    </w:p>
    <w:p w14:paraId="09DE5954" w14:textId="1D71CA17" w:rsidR="0026020A" w:rsidRPr="00823CD6" w:rsidRDefault="0026020A" w:rsidP="00D25370">
      <w:pPr>
        <w:keepNext/>
        <w:keepLines/>
        <w:rPr>
          <w:rFonts w:cs="Arial"/>
        </w:rPr>
      </w:pPr>
      <w:r w:rsidRPr="00823CD6">
        <w:rPr>
          <w:rFonts w:cs="Arial"/>
        </w:rPr>
        <w:t>This test shall be performed on 2 groups of 3 s</w:t>
      </w:r>
      <w:r w:rsidR="009D735C" w:rsidRPr="00823CD6">
        <w:rPr>
          <w:rFonts w:cs="Arial"/>
        </w:rPr>
        <w:t xml:space="preserve">amples with a length of 30cm: </w:t>
      </w:r>
      <w:r w:rsidRPr="00823CD6">
        <w:rPr>
          <w:rFonts w:cs="Arial"/>
        </w:rPr>
        <w:t>one group shall originate from the start, the other from the end of lot production.</w:t>
      </w:r>
    </w:p>
    <w:p w14:paraId="00B27CC5" w14:textId="6957520D" w:rsidR="0026020A" w:rsidRPr="00823CD6" w:rsidRDefault="0026020A" w:rsidP="00D25370">
      <w:pPr>
        <w:keepNext/>
        <w:keepLines/>
        <w:rPr>
          <w:rFonts w:cs="Arial"/>
        </w:rPr>
      </w:pPr>
      <w:r w:rsidRPr="00823CD6">
        <w:rPr>
          <w:rFonts w:cs="Arial"/>
        </w:rPr>
        <w:t>The tensile characteristics of the conductor shall be measured using a tensile tester of sufficient adequacy to measure elongation and pull strength within 1%.</w:t>
      </w:r>
      <w:r w:rsidR="00DB21D3" w:rsidRPr="00823CD6">
        <w:rPr>
          <w:rFonts w:cs="Arial"/>
        </w:rPr>
        <w:t xml:space="preserve"> </w:t>
      </w:r>
      <w:r w:rsidRPr="00823CD6">
        <w:rPr>
          <w:rFonts w:cs="Arial"/>
        </w:rPr>
        <w:t>The tensile rate shall be 250mm per minute and the length of the specimen between grips shall be 250</w:t>
      </w:r>
      <w:r w:rsidR="007D1D05" w:rsidRPr="00823CD6">
        <w:rPr>
          <w:rFonts w:cs="Arial"/>
        </w:rPr>
        <w:t xml:space="preserve"> </w:t>
      </w:r>
      <w:r w:rsidRPr="00823CD6">
        <w:rPr>
          <w:rFonts w:cs="Arial"/>
        </w:rPr>
        <w:t>±5mm.</w:t>
      </w:r>
    </w:p>
    <w:p w14:paraId="152B55EB" w14:textId="1ABB2218" w:rsidR="0026020A" w:rsidRPr="00823CD6" w:rsidRDefault="0026020A" w:rsidP="00D25370">
      <w:pPr>
        <w:keepNext/>
        <w:keepLines/>
        <w:rPr>
          <w:rFonts w:cs="Arial"/>
        </w:rPr>
      </w:pPr>
      <w:r w:rsidRPr="00823CD6">
        <w:rPr>
          <w:rFonts w:cs="Arial"/>
        </w:rPr>
        <w:t>The elongation shall be recorded at the breaking of the first strand.</w:t>
      </w:r>
      <w:r w:rsidR="00DB21D3" w:rsidRPr="00823CD6">
        <w:rPr>
          <w:rFonts w:cs="Arial"/>
        </w:rPr>
        <w:t xml:space="preserve"> </w:t>
      </w:r>
      <w:r w:rsidRPr="00823CD6">
        <w:rPr>
          <w:rFonts w:cs="Arial"/>
        </w:rPr>
        <w:t>This test shall be performed on the whole conductor, including size AWG 18, and, in the case of size AWG 16 and below, on a wire strand only.</w:t>
      </w:r>
    </w:p>
    <w:p w14:paraId="231C5F75" w14:textId="30C7DCA3" w:rsidR="0026020A" w:rsidRDefault="0026020A" w:rsidP="00D25370">
      <w:pPr>
        <w:keepLines/>
        <w:rPr>
          <w:rFonts w:cs="Arial"/>
        </w:rPr>
      </w:pPr>
      <w:r w:rsidRPr="00823CD6">
        <w:rPr>
          <w:rFonts w:cs="Arial"/>
        </w:rPr>
        <w:t xml:space="preserve">The </w:t>
      </w:r>
      <w:r w:rsidR="00E03D65" w:rsidRPr="00E03D65">
        <w:rPr>
          <w:rFonts w:cs="Arial"/>
          <w:highlight w:val="yellow"/>
        </w:rPr>
        <w:t>test</w:t>
      </w:r>
      <w:r w:rsidR="00E03D65">
        <w:rPr>
          <w:rFonts w:cs="Arial"/>
        </w:rPr>
        <w:t xml:space="preserve"> </w:t>
      </w:r>
      <w:r w:rsidRPr="00823CD6">
        <w:rPr>
          <w:rFonts w:cs="Arial"/>
        </w:rPr>
        <w:t>results shall be in conformity with the values specified in the Detail Specification</w:t>
      </w:r>
      <w:r w:rsidR="00921AEF">
        <w:rPr>
          <w:rFonts w:cs="Arial"/>
        </w:rPr>
        <w:t xml:space="preserve"> </w:t>
      </w:r>
      <w:r w:rsidR="00921AEF" w:rsidRPr="00921AEF">
        <w:rPr>
          <w:rFonts w:cs="Arial"/>
          <w:highlight w:val="yellow"/>
        </w:rPr>
        <w:t>(but see note</w:t>
      </w:r>
      <w:r w:rsidR="00921AEF">
        <w:rPr>
          <w:rFonts w:cs="Arial"/>
          <w:highlight w:val="yellow"/>
        </w:rPr>
        <w:t xml:space="preserve"> below</w:t>
      </w:r>
      <w:r w:rsidR="00921AEF" w:rsidRPr="00921AEF">
        <w:rPr>
          <w:rFonts w:cs="Arial"/>
          <w:highlight w:val="yellow"/>
        </w:rPr>
        <w:t>)</w:t>
      </w:r>
      <w:r w:rsidRPr="00921AEF">
        <w:rPr>
          <w:rFonts w:cs="Arial"/>
          <w:highlight w:val="yellow"/>
        </w:rPr>
        <w:t>.</w:t>
      </w:r>
    </w:p>
    <w:p w14:paraId="37CA1C1B" w14:textId="327769D1" w:rsidR="001545B5" w:rsidRPr="00823CD6" w:rsidRDefault="001545B5" w:rsidP="00D25370">
      <w:pPr>
        <w:keepLines/>
        <w:rPr>
          <w:rFonts w:cs="Arial"/>
        </w:rPr>
      </w:pPr>
      <w:r w:rsidRPr="00921AEF">
        <w:rPr>
          <w:rStyle w:val="NOTESChar"/>
          <w:highlight w:val="yellow"/>
        </w:rPr>
        <w:t>Not</w:t>
      </w:r>
      <w:r w:rsidR="00955A6A" w:rsidRPr="00921AEF">
        <w:rPr>
          <w:rStyle w:val="NOTESChar"/>
          <w:highlight w:val="yellow"/>
        </w:rPr>
        <w:t>E</w:t>
      </w:r>
      <w:r w:rsidR="003E39F6" w:rsidRPr="00921AEF">
        <w:rPr>
          <w:rFonts w:cs="Arial"/>
          <w:highlight w:val="yellow"/>
        </w:rPr>
        <w:t xml:space="preserve">: </w:t>
      </w:r>
      <w:r w:rsidR="00B322C5" w:rsidRPr="00921AEF">
        <w:rPr>
          <w:rFonts w:cs="Arial"/>
          <w:highlight w:val="yellow"/>
        </w:rPr>
        <w:t>a single failure is allowed</w:t>
      </w:r>
      <w:r w:rsidR="0078165C">
        <w:rPr>
          <w:rFonts w:cs="Arial"/>
          <w:highlight w:val="yellow"/>
        </w:rPr>
        <w:t xml:space="preserve"> with</w:t>
      </w:r>
      <w:r w:rsidR="00E51AA7">
        <w:rPr>
          <w:rFonts w:cs="Arial"/>
          <w:highlight w:val="yellow"/>
        </w:rPr>
        <w:t>in</w:t>
      </w:r>
      <w:r w:rsidR="0078165C">
        <w:rPr>
          <w:rFonts w:cs="Arial"/>
          <w:highlight w:val="yellow"/>
        </w:rPr>
        <w:t xml:space="preserve"> the test </w:t>
      </w:r>
      <w:proofErr w:type="gramStart"/>
      <w:r w:rsidR="0078165C">
        <w:rPr>
          <w:rFonts w:cs="Arial"/>
          <w:highlight w:val="yellow"/>
        </w:rPr>
        <w:t>samples</w:t>
      </w:r>
      <w:proofErr w:type="gramEnd"/>
      <w:r w:rsidR="00B322C5" w:rsidRPr="00921AEF">
        <w:rPr>
          <w:rFonts w:cs="Arial"/>
          <w:highlight w:val="yellow"/>
        </w:rPr>
        <w:t xml:space="preserve"> but the failed parameter shall be no less than 30% of the required </w:t>
      </w:r>
      <w:r w:rsidR="00BB3BFF" w:rsidRPr="00921AEF">
        <w:rPr>
          <w:rFonts w:cs="Arial"/>
          <w:highlight w:val="yellow"/>
        </w:rPr>
        <w:t>valu</w:t>
      </w:r>
      <w:r w:rsidR="00955A6A" w:rsidRPr="00921AEF">
        <w:rPr>
          <w:rFonts w:cs="Arial"/>
          <w:highlight w:val="yellow"/>
        </w:rPr>
        <w:t>e specified in the Detail Specification.</w:t>
      </w:r>
    </w:p>
    <w:p w14:paraId="52602AD8" w14:textId="6095CBDC" w:rsidR="0026020A" w:rsidRPr="00823CD6" w:rsidRDefault="0029458E" w:rsidP="00D25370">
      <w:pPr>
        <w:pStyle w:val="Heading2"/>
        <w:keepLines/>
      </w:pPr>
      <w:r w:rsidRPr="00823CD6">
        <w:tab/>
      </w:r>
      <w:bookmarkStart w:id="113" w:name="_Ref471377404"/>
      <w:bookmarkStart w:id="114" w:name="_Ref483819156"/>
      <w:bookmarkStart w:id="115" w:name="_Ref483820412"/>
      <w:bookmarkStart w:id="116" w:name="_Toc189052172"/>
      <w:r w:rsidRPr="00823CD6">
        <w:t>ACCELERATED AGEING</w:t>
      </w:r>
      <w:bookmarkEnd w:id="113"/>
      <w:bookmarkEnd w:id="114"/>
      <w:bookmarkEnd w:id="115"/>
      <w:bookmarkEnd w:id="116"/>
    </w:p>
    <w:p w14:paraId="3319BD38" w14:textId="306F4366" w:rsidR="0026020A" w:rsidRPr="00823CD6" w:rsidRDefault="0026020A" w:rsidP="00D25370">
      <w:pPr>
        <w:pStyle w:val="Heading3"/>
        <w:keepLines/>
        <w:rPr>
          <w:rFonts w:cs="Arial"/>
        </w:rPr>
      </w:pPr>
      <w:r w:rsidRPr="00823CD6">
        <w:rPr>
          <w:rFonts w:cs="Arial"/>
        </w:rPr>
        <w:tab/>
      </w:r>
      <w:bookmarkStart w:id="117" w:name="_Ref471377340"/>
      <w:bookmarkStart w:id="118" w:name="_Toc189052173"/>
      <w:r w:rsidRPr="00823CD6">
        <w:rPr>
          <w:rFonts w:cs="Arial"/>
        </w:rPr>
        <w:t>Finished Wires</w:t>
      </w:r>
      <w:bookmarkEnd w:id="117"/>
      <w:bookmarkEnd w:id="118"/>
    </w:p>
    <w:p w14:paraId="77537013" w14:textId="0D17E075" w:rsidR="0026020A" w:rsidRPr="00823CD6" w:rsidRDefault="0026020A" w:rsidP="00D25370">
      <w:pPr>
        <w:keepLines/>
        <w:rPr>
          <w:rFonts w:cs="Arial"/>
        </w:rPr>
      </w:pPr>
      <w:r w:rsidRPr="00823CD6">
        <w:rPr>
          <w:rFonts w:cs="Arial"/>
        </w:rPr>
        <w:t>25mm of insulation shall be removed from each end of a sample of finished wire with a length of</w:t>
      </w:r>
      <w:r w:rsidR="009D735C" w:rsidRPr="00823CD6">
        <w:rPr>
          <w:rFonts w:cs="Arial"/>
        </w:rPr>
        <w:t xml:space="preserve"> 50cm. </w:t>
      </w:r>
      <w:r w:rsidR="009D735C" w:rsidRPr="00823CD6">
        <w:rPr>
          <w:rFonts w:cs="Arial"/>
        </w:rPr>
        <w:tab/>
        <w:t xml:space="preserve">The central portion of this specimen shall then be bent </w:t>
      </w:r>
      <w:r w:rsidRPr="00823CD6">
        <w:rPr>
          <w:rFonts w:cs="Arial"/>
        </w:rPr>
        <w:t xml:space="preserve">at least half-way around a cylindrical mandrel with a diameter as specified in Table </w:t>
      </w:r>
      <w:r w:rsidR="009D735C" w:rsidRPr="00823CD6">
        <w:rPr>
          <w:rFonts w:cs="Arial"/>
        </w:rPr>
        <w:t xml:space="preserve">A of the Detail Specification. </w:t>
      </w:r>
      <w:r w:rsidRPr="00823CD6">
        <w:rPr>
          <w:rFonts w:cs="Arial"/>
        </w:rPr>
        <w:t>The ends of the conductor shall each be loaded with the weights specified in Table A.</w:t>
      </w:r>
    </w:p>
    <w:p w14:paraId="2119A691" w14:textId="77777777" w:rsidR="0026020A" w:rsidRPr="00823CD6" w:rsidRDefault="0026020A" w:rsidP="00D25370">
      <w:pPr>
        <w:keepLines/>
        <w:rPr>
          <w:rFonts w:cs="Arial"/>
        </w:rPr>
      </w:pPr>
      <w:r w:rsidRPr="00823CD6">
        <w:rPr>
          <w:rFonts w:cs="Arial"/>
        </w:rPr>
        <w:t>This specimen so prepared on the mandrel shall be placed in a gravity-</w:t>
      </w:r>
      <w:proofErr w:type="spellStart"/>
      <w:r w:rsidRPr="00823CD6">
        <w:rPr>
          <w:rFonts w:cs="Arial"/>
        </w:rPr>
        <w:t>convected</w:t>
      </w:r>
      <w:proofErr w:type="spellEnd"/>
      <w:r w:rsidRPr="00823CD6">
        <w:rPr>
          <w:rFonts w:cs="Arial"/>
        </w:rPr>
        <w:t xml:space="preserve"> air oven and remain there for a period of 120 hours at the constant temperature specified in the Detail Specification.</w:t>
      </w:r>
    </w:p>
    <w:p w14:paraId="595D988E" w14:textId="3E1B3C9B" w:rsidR="0026020A" w:rsidRPr="00823CD6" w:rsidRDefault="0026020A" w:rsidP="00D25370">
      <w:pPr>
        <w:keepLines/>
        <w:rPr>
          <w:rFonts w:cs="Arial"/>
        </w:rPr>
      </w:pPr>
      <w:r w:rsidRPr="00823CD6">
        <w:rPr>
          <w:rFonts w:cs="Arial"/>
        </w:rPr>
        <w:t xml:space="preserve">On completion of the </w:t>
      </w:r>
      <w:r w:rsidR="00B711A0" w:rsidRPr="00823CD6">
        <w:rPr>
          <w:rFonts w:cs="Arial"/>
        </w:rPr>
        <w:t>conditioning</w:t>
      </w:r>
      <w:r w:rsidRPr="00823CD6">
        <w:rPr>
          <w:rFonts w:cs="Arial"/>
        </w:rPr>
        <w:t xml:space="preserve"> period, the specimen shall be released from tension, removed from the mandrel and straightened.</w:t>
      </w:r>
    </w:p>
    <w:p w14:paraId="3487ABFA" w14:textId="6896EC74" w:rsidR="0026020A" w:rsidRPr="00823CD6" w:rsidRDefault="0026020A" w:rsidP="00D25370">
      <w:pPr>
        <w:keepLines/>
        <w:rPr>
          <w:rFonts w:cs="Arial"/>
        </w:rPr>
      </w:pPr>
      <w:r w:rsidRPr="00823CD6">
        <w:rPr>
          <w:rFonts w:cs="Arial"/>
        </w:rPr>
        <w:t xml:space="preserve">The specimen shall then be subjected to the wrap test (see Para. </w:t>
      </w:r>
      <w:r w:rsidR="001368EF" w:rsidRPr="00823CD6">
        <w:rPr>
          <w:rFonts w:cs="Arial"/>
        </w:rPr>
        <w:fldChar w:fldCharType="begin"/>
      </w:r>
      <w:r w:rsidR="001368EF" w:rsidRPr="00823CD6">
        <w:rPr>
          <w:rFonts w:cs="Arial"/>
        </w:rPr>
        <w:instrText xml:space="preserve"> REF _Ref471377323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6A12F1">
        <w:rPr>
          <w:rFonts w:cs="Arial"/>
        </w:rPr>
        <w:t>9.13</w:t>
      </w:r>
      <w:r w:rsidR="001368EF" w:rsidRPr="00823CD6">
        <w:rPr>
          <w:rFonts w:cs="Arial"/>
        </w:rPr>
        <w:fldChar w:fldCharType="end"/>
      </w:r>
      <w:r w:rsidRPr="00823CD6">
        <w:rPr>
          <w:rFonts w:cs="Arial"/>
        </w:rPr>
        <w:t xml:space="preserve">) and thereafter to the voltage test (see Para. </w:t>
      </w:r>
      <w:r w:rsidR="001368EF" w:rsidRPr="00823CD6">
        <w:rPr>
          <w:rFonts w:cs="Arial"/>
        </w:rPr>
        <w:fldChar w:fldCharType="begin"/>
      </w:r>
      <w:r w:rsidR="001368EF" w:rsidRPr="00823CD6">
        <w:rPr>
          <w:rFonts w:cs="Arial"/>
        </w:rPr>
        <w:instrText xml:space="preserve"> REF _Ref471377329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6A12F1">
        <w:rPr>
          <w:rFonts w:cs="Arial"/>
        </w:rPr>
        <w:t>9.14</w:t>
      </w:r>
      <w:r w:rsidR="001368EF" w:rsidRPr="00823CD6">
        <w:rPr>
          <w:rFonts w:cs="Arial"/>
        </w:rPr>
        <w:fldChar w:fldCharType="end"/>
      </w:r>
      <w:r w:rsidRPr="00823CD6">
        <w:rPr>
          <w:rFonts w:cs="Arial"/>
        </w:rPr>
        <w:t>).</w:t>
      </w:r>
    </w:p>
    <w:p w14:paraId="6DEC9C46" w14:textId="6C40177F" w:rsidR="0026020A" w:rsidRPr="00823CD6" w:rsidRDefault="0026020A" w:rsidP="00D25370">
      <w:pPr>
        <w:pStyle w:val="Heading3"/>
        <w:keepLines/>
        <w:rPr>
          <w:rFonts w:cs="Arial"/>
        </w:rPr>
      </w:pPr>
      <w:r w:rsidRPr="00823CD6">
        <w:rPr>
          <w:rFonts w:cs="Arial"/>
        </w:rPr>
        <w:tab/>
      </w:r>
      <w:bookmarkStart w:id="119" w:name="_Toc189052174"/>
      <w:r w:rsidRPr="00823CD6">
        <w:rPr>
          <w:rFonts w:cs="Arial"/>
        </w:rPr>
        <w:t>Shielded and Jacketed Cables</w:t>
      </w:r>
      <w:bookmarkEnd w:id="119"/>
    </w:p>
    <w:p w14:paraId="518FB933" w14:textId="163A09D8" w:rsidR="0026020A" w:rsidRPr="00823CD6" w:rsidRDefault="00105D30" w:rsidP="00D25370">
      <w:pPr>
        <w:keepLines/>
        <w:rPr>
          <w:rFonts w:cs="Arial"/>
        </w:rPr>
      </w:pPr>
      <w:r w:rsidRPr="00105D30">
        <w:rPr>
          <w:rFonts w:cs="Arial"/>
          <w:highlight w:val="cyan"/>
        </w:rPr>
        <w:t xml:space="preserve">25mm of insulation shall be removed from each end of a sample of </w:t>
      </w:r>
      <w:r w:rsidRPr="00105D30">
        <w:rPr>
          <w:rFonts w:cs="Arial"/>
          <w:highlight w:val="cyan"/>
        </w:rPr>
        <w:t>cable</w:t>
      </w:r>
      <w:r w:rsidRPr="00105D30">
        <w:rPr>
          <w:rFonts w:cs="Arial"/>
          <w:highlight w:val="cyan"/>
        </w:rPr>
        <w:t xml:space="preserve"> with a length of 50cm.</w:t>
      </w:r>
      <w:r>
        <w:rPr>
          <w:rFonts w:cs="Arial"/>
        </w:rPr>
        <w:t xml:space="preserve"> </w:t>
      </w:r>
      <w:r w:rsidR="0026020A" w:rsidRPr="00823CD6">
        <w:rPr>
          <w:rFonts w:cs="Arial"/>
        </w:rPr>
        <w:t>Shielded</w:t>
      </w:r>
      <w:r w:rsidR="00DB21D3" w:rsidRPr="00823CD6">
        <w:rPr>
          <w:rFonts w:cs="Arial"/>
        </w:rPr>
        <w:t xml:space="preserve"> </w:t>
      </w:r>
      <w:r w:rsidR="0026020A" w:rsidRPr="00823CD6">
        <w:rPr>
          <w:rFonts w:cs="Arial"/>
        </w:rPr>
        <w:t>and</w:t>
      </w:r>
      <w:r w:rsidR="00DB21D3" w:rsidRPr="00823CD6">
        <w:rPr>
          <w:rFonts w:cs="Arial"/>
        </w:rPr>
        <w:t xml:space="preserve"> </w:t>
      </w:r>
      <w:r w:rsidR="0026020A" w:rsidRPr="00823CD6">
        <w:rPr>
          <w:rFonts w:cs="Arial"/>
        </w:rPr>
        <w:t>jacketed cables</w:t>
      </w:r>
      <w:r w:rsidR="00DB21D3" w:rsidRPr="00823CD6">
        <w:rPr>
          <w:rFonts w:cs="Arial"/>
        </w:rPr>
        <w:t xml:space="preserve"> </w:t>
      </w:r>
      <w:r w:rsidR="0026020A" w:rsidRPr="00823CD6">
        <w:rPr>
          <w:rFonts w:cs="Arial"/>
        </w:rPr>
        <w:t>shall</w:t>
      </w:r>
      <w:r w:rsidR="00DB21D3" w:rsidRPr="00823CD6">
        <w:rPr>
          <w:rFonts w:cs="Arial"/>
        </w:rPr>
        <w:t xml:space="preserve"> </w:t>
      </w:r>
      <w:r w:rsidR="0026020A" w:rsidRPr="00823CD6">
        <w:rPr>
          <w:rFonts w:cs="Arial"/>
        </w:rPr>
        <w:t>be</w:t>
      </w:r>
      <w:r w:rsidR="00DB21D3" w:rsidRPr="00823CD6">
        <w:rPr>
          <w:rFonts w:cs="Arial"/>
        </w:rPr>
        <w:t xml:space="preserve"> </w:t>
      </w:r>
      <w:r w:rsidR="0026020A" w:rsidRPr="00823CD6">
        <w:rPr>
          <w:rFonts w:cs="Arial"/>
        </w:rPr>
        <w:t>aged</w:t>
      </w:r>
      <w:r w:rsidR="00DB21D3" w:rsidRPr="00823CD6">
        <w:rPr>
          <w:rFonts w:cs="Arial"/>
        </w:rPr>
        <w:t xml:space="preserve"> </w:t>
      </w:r>
      <w:r w:rsidR="0026020A" w:rsidRPr="00823CD6">
        <w:rPr>
          <w:rFonts w:cs="Arial"/>
        </w:rPr>
        <w:t>in</w:t>
      </w:r>
      <w:r w:rsidR="00DB21D3" w:rsidRPr="00823CD6">
        <w:rPr>
          <w:rFonts w:cs="Arial"/>
        </w:rPr>
        <w:t xml:space="preserve"> </w:t>
      </w:r>
      <w:r w:rsidR="0026020A" w:rsidRPr="00823CD6">
        <w:rPr>
          <w:rFonts w:cs="Arial"/>
        </w:rPr>
        <w:t>accordance</w:t>
      </w:r>
      <w:r w:rsidR="00DB21D3" w:rsidRPr="00823CD6">
        <w:rPr>
          <w:rFonts w:cs="Arial"/>
        </w:rPr>
        <w:t xml:space="preserve"> </w:t>
      </w:r>
      <w:r w:rsidR="0026020A" w:rsidRPr="00823CD6">
        <w:rPr>
          <w:rFonts w:cs="Arial"/>
        </w:rPr>
        <w:t>with</w:t>
      </w:r>
      <w:r w:rsidR="00DB21D3" w:rsidRPr="00823CD6">
        <w:rPr>
          <w:rFonts w:cs="Arial"/>
        </w:rPr>
        <w:t xml:space="preserve"> </w:t>
      </w:r>
      <w:r w:rsidR="0026020A" w:rsidRPr="00823CD6">
        <w:rPr>
          <w:rFonts w:cs="Arial"/>
        </w:rPr>
        <w:t>the</w:t>
      </w:r>
      <w:r w:rsidR="00DB21D3" w:rsidRPr="00823CD6">
        <w:rPr>
          <w:rFonts w:cs="Arial"/>
        </w:rPr>
        <w:t xml:space="preserve"> </w:t>
      </w:r>
      <w:r w:rsidR="0026020A" w:rsidRPr="00823CD6">
        <w:rPr>
          <w:rFonts w:cs="Arial"/>
        </w:rPr>
        <w:t>procedure</w:t>
      </w:r>
      <w:r w:rsidR="00DB21D3" w:rsidRPr="00823CD6">
        <w:rPr>
          <w:rFonts w:cs="Arial"/>
        </w:rPr>
        <w:t xml:space="preserve"> </w:t>
      </w:r>
      <w:r w:rsidR="0026020A" w:rsidRPr="00823CD6">
        <w:rPr>
          <w:rFonts w:cs="Arial"/>
        </w:rPr>
        <w:t>defined</w:t>
      </w:r>
      <w:r w:rsidR="00DB21D3" w:rsidRPr="00823CD6">
        <w:rPr>
          <w:rFonts w:cs="Arial"/>
        </w:rPr>
        <w:t xml:space="preserve"> </w:t>
      </w:r>
      <w:r w:rsidR="0026020A" w:rsidRPr="00823CD6">
        <w:rPr>
          <w:rFonts w:cs="Arial"/>
        </w:rPr>
        <w:t>in Para.</w:t>
      </w:r>
      <w:r w:rsidR="007D1D05" w:rsidRPr="00823CD6">
        <w:rPr>
          <w:rFonts w:cs="Arial"/>
        </w:rPr>
        <w:t> </w:t>
      </w:r>
      <w:r w:rsidR="001368EF" w:rsidRPr="00823CD6">
        <w:rPr>
          <w:rFonts w:cs="Arial"/>
        </w:rPr>
        <w:fldChar w:fldCharType="begin"/>
      </w:r>
      <w:r w:rsidR="001368EF" w:rsidRPr="00823CD6">
        <w:rPr>
          <w:rFonts w:cs="Arial"/>
        </w:rPr>
        <w:instrText xml:space="preserve"> REF _Ref471377340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6A12F1">
        <w:rPr>
          <w:rFonts w:cs="Arial"/>
        </w:rPr>
        <w:t>9.12.1</w:t>
      </w:r>
      <w:r w:rsidR="001368EF" w:rsidRPr="00823CD6">
        <w:rPr>
          <w:rFonts w:cs="Arial"/>
        </w:rPr>
        <w:fldChar w:fldCharType="end"/>
      </w:r>
      <w:r w:rsidR="0026020A" w:rsidRPr="00823CD6">
        <w:rPr>
          <w:rFonts w:cs="Arial"/>
        </w:rPr>
        <w:t xml:space="preserve"> except that, instead of being bent around a mandrel, shielded and jacketed cables shall be aged as free coils</w:t>
      </w:r>
      <w:r w:rsidR="00B711A0" w:rsidRPr="00823CD6">
        <w:rPr>
          <w:rFonts w:cs="Arial"/>
        </w:rPr>
        <w:t>.</w:t>
      </w:r>
    </w:p>
    <w:p w14:paraId="2BA7AC8D" w14:textId="568C6FF9" w:rsidR="0026020A" w:rsidRPr="00823CD6" w:rsidRDefault="0029458E" w:rsidP="00D25370">
      <w:pPr>
        <w:pStyle w:val="Heading2"/>
        <w:keepLines/>
      </w:pPr>
      <w:r w:rsidRPr="00823CD6">
        <w:lastRenderedPageBreak/>
        <w:tab/>
      </w:r>
      <w:bookmarkStart w:id="120" w:name="_Ref471377323"/>
      <w:bookmarkStart w:id="121" w:name="_Ref471377381"/>
      <w:bookmarkStart w:id="122" w:name="_Ref483819145"/>
      <w:bookmarkStart w:id="123" w:name="_Ref483819208"/>
      <w:bookmarkStart w:id="124" w:name="_Ref483819221"/>
      <w:bookmarkStart w:id="125" w:name="_Ref483820419"/>
      <w:bookmarkStart w:id="126" w:name="_Toc189052175"/>
      <w:r w:rsidRPr="00823CD6">
        <w:t>WRAP TEST AT AMBIENT TEMPERATURE</w:t>
      </w:r>
      <w:bookmarkEnd w:id="120"/>
      <w:bookmarkEnd w:id="121"/>
      <w:bookmarkEnd w:id="122"/>
      <w:bookmarkEnd w:id="123"/>
      <w:bookmarkEnd w:id="124"/>
      <w:bookmarkEnd w:id="125"/>
      <w:bookmarkEnd w:id="126"/>
    </w:p>
    <w:p w14:paraId="5A9364B4" w14:textId="0FB1F235" w:rsidR="0026020A" w:rsidRPr="00823CD6" w:rsidRDefault="009D735C" w:rsidP="00D25370">
      <w:pPr>
        <w:keepNext/>
        <w:keepLines/>
        <w:rPr>
          <w:rFonts w:cs="Arial"/>
        </w:rPr>
      </w:pPr>
      <w:r w:rsidRPr="00823CD6">
        <w:rPr>
          <w:rFonts w:cs="Arial"/>
        </w:rPr>
        <w:t>At a temperature of +22</w:t>
      </w:r>
      <w:r w:rsidR="007D1D05" w:rsidRPr="00823CD6">
        <w:rPr>
          <w:rFonts w:cs="Arial"/>
        </w:rPr>
        <w:t xml:space="preserve"> </w:t>
      </w:r>
      <w:r w:rsidRPr="00823CD6">
        <w:rPr>
          <w:rFonts w:cs="Arial"/>
        </w:rPr>
        <w:t>±3</w:t>
      </w:r>
      <w:r w:rsidR="00B711A0" w:rsidRPr="00823CD6">
        <w:rPr>
          <w:rFonts w:cs="Arial"/>
        </w:rPr>
        <w:t>°</w:t>
      </w:r>
      <w:r w:rsidRPr="00823CD6">
        <w:rPr>
          <w:rFonts w:cs="Arial"/>
        </w:rPr>
        <w:t>C</w:t>
      </w:r>
      <w:r w:rsidR="0026020A" w:rsidRPr="00823CD6">
        <w:rPr>
          <w:rFonts w:cs="Arial"/>
        </w:rPr>
        <w:t>, one end of the specimen shall be secured to the mandrel and the other end to the load weight as specified in Table A (for finished wires) and in</w:t>
      </w:r>
      <w:r w:rsidR="00DB21D3" w:rsidRPr="00823CD6">
        <w:rPr>
          <w:rFonts w:cs="Arial"/>
        </w:rPr>
        <w:t xml:space="preserve"> </w:t>
      </w:r>
      <w:r w:rsidR="0026020A" w:rsidRPr="00823CD6">
        <w:rPr>
          <w:rFonts w:cs="Arial"/>
        </w:rPr>
        <w:t xml:space="preserve">Table </w:t>
      </w:r>
      <w:r w:rsidR="00927D29" w:rsidRPr="00823CD6">
        <w:rPr>
          <w:rFonts w:cs="Arial"/>
        </w:rPr>
        <w:t>B</w:t>
      </w:r>
      <w:r w:rsidR="0026020A" w:rsidRPr="00823CD6">
        <w:rPr>
          <w:rFonts w:cs="Arial"/>
        </w:rPr>
        <w:t xml:space="preserve"> (for jacketed cables) of the Detail Specification.</w:t>
      </w:r>
    </w:p>
    <w:p w14:paraId="6E108139" w14:textId="77777777" w:rsidR="0026020A" w:rsidRPr="00823CD6" w:rsidRDefault="0026020A" w:rsidP="00D25370">
      <w:pPr>
        <w:keepNext/>
        <w:keepLines/>
        <w:rPr>
          <w:rFonts w:cs="Arial"/>
        </w:rPr>
      </w:pPr>
      <w:r w:rsidRPr="00823CD6">
        <w:rPr>
          <w:rFonts w:cs="Arial"/>
        </w:rPr>
        <w:t>The mandrel shall be rotated until the length of the specimen is wrapped around the mandrel under the specified tension and with its adjoining coils in contact.</w:t>
      </w:r>
    </w:p>
    <w:p w14:paraId="79B1D56E" w14:textId="40E5FEAD" w:rsidR="0026020A" w:rsidRPr="00823CD6" w:rsidRDefault="0026020A" w:rsidP="00D25370">
      <w:pPr>
        <w:keepLines/>
        <w:rPr>
          <w:rFonts w:cs="Arial"/>
        </w:rPr>
      </w:pPr>
      <w:r w:rsidRPr="00823CD6">
        <w:rPr>
          <w:rFonts w:cs="Arial"/>
        </w:rPr>
        <w:t>The mandrel shall then be rotated in reverse direction until the length of the cable which was outside during the first wrapping is next to the mandrel.</w:t>
      </w:r>
      <w:r w:rsidR="00DB21D3" w:rsidRPr="00823CD6">
        <w:rPr>
          <w:rFonts w:cs="Arial"/>
        </w:rPr>
        <w:t xml:space="preserve"> </w:t>
      </w:r>
      <w:r w:rsidRPr="00823CD6">
        <w:rPr>
          <w:rFonts w:cs="Arial"/>
        </w:rPr>
        <w:t>This procedure shall be repeated until 2</w:t>
      </w:r>
      <w:r w:rsidR="007D1D05" w:rsidRPr="00823CD6">
        <w:rPr>
          <w:rFonts w:cs="Arial"/>
        </w:rPr>
        <w:t> </w:t>
      </w:r>
      <w:r w:rsidRPr="00823CD6">
        <w:rPr>
          <w:rFonts w:cs="Arial"/>
        </w:rPr>
        <w:t>bends in each direction have been formed in the same section of the wire.</w:t>
      </w:r>
    </w:p>
    <w:p w14:paraId="13B12CDC" w14:textId="77777777" w:rsidR="0026020A" w:rsidRPr="00823CD6" w:rsidRDefault="0026020A" w:rsidP="00D25370">
      <w:pPr>
        <w:keepLines/>
        <w:rPr>
          <w:rFonts w:cs="Arial"/>
        </w:rPr>
      </w:pPr>
      <w:r w:rsidRPr="00823CD6">
        <w:rPr>
          <w:rFonts w:cs="Arial"/>
        </w:rPr>
        <w:t>Any crack or insulation damage shall be considered as a defect.</w:t>
      </w:r>
    </w:p>
    <w:p w14:paraId="5B871063" w14:textId="4CB37CFB" w:rsidR="0026020A" w:rsidRPr="00043773" w:rsidRDefault="0029458E" w:rsidP="00D25370">
      <w:pPr>
        <w:pStyle w:val="Heading2"/>
        <w:keepLines/>
        <w:rPr>
          <w:highlight w:val="cyan"/>
        </w:rPr>
      </w:pPr>
      <w:r w:rsidRPr="00823CD6">
        <w:tab/>
      </w:r>
      <w:bookmarkStart w:id="127" w:name="_Ref471377329"/>
      <w:bookmarkStart w:id="128" w:name="_Ref471377365"/>
      <w:bookmarkStart w:id="129" w:name="_Ref471377373"/>
      <w:bookmarkStart w:id="130" w:name="_Ref471377386"/>
      <w:bookmarkStart w:id="131" w:name="_Ref471377395"/>
      <w:bookmarkStart w:id="132" w:name="_Ref483819135"/>
      <w:bookmarkStart w:id="133" w:name="_Ref483819200"/>
      <w:bookmarkStart w:id="134" w:name="_Ref483819215"/>
      <w:bookmarkStart w:id="135" w:name="_Ref483819242"/>
      <w:bookmarkStart w:id="136" w:name="_Ref483819256"/>
      <w:bookmarkStart w:id="137" w:name="_Ref483820425"/>
      <w:bookmarkStart w:id="138" w:name="_Ref483820450"/>
      <w:bookmarkStart w:id="139" w:name="_Toc189052176"/>
      <w:r w:rsidRPr="00043773">
        <w:rPr>
          <w:highlight w:val="cyan"/>
        </w:rPr>
        <w:t>VOLTAGE TEST</w:t>
      </w:r>
      <w:bookmarkEnd w:id="127"/>
      <w:bookmarkEnd w:id="128"/>
      <w:bookmarkEnd w:id="129"/>
      <w:bookmarkEnd w:id="130"/>
      <w:bookmarkEnd w:id="131"/>
      <w:bookmarkEnd w:id="132"/>
      <w:bookmarkEnd w:id="133"/>
      <w:bookmarkEnd w:id="134"/>
      <w:bookmarkEnd w:id="135"/>
      <w:bookmarkEnd w:id="136"/>
      <w:bookmarkEnd w:id="137"/>
      <w:bookmarkEnd w:id="138"/>
      <w:bookmarkEnd w:id="139"/>
    </w:p>
    <w:p w14:paraId="2A5995A9" w14:textId="78B6748F" w:rsidR="00D41685" w:rsidRPr="00E459F3" w:rsidRDefault="00D41685" w:rsidP="00D25370">
      <w:pPr>
        <w:keepLines/>
        <w:spacing w:after="120"/>
        <w:rPr>
          <w:rFonts w:cs="Arial"/>
        </w:rPr>
      </w:pPr>
      <w:r w:rsidRPr="00E459F3">
        <w:rPr>
          <w:rFonts w:cs="Arial"/>
        </w:rPr>
        <w:t xml:space="preserve">This test shall be performed with alternating voltage (50Hz) </w:t>
      </w:r>
      <w:r w:rsidRPr="006D2B45">
        <w:rPr>
          <w:rFonts w:cs="Arial"/>
          <w:highlight w:val="cyan"/>
        </w:rPr>
        <w:t>on</w:t>
      </w:r>
      <w:r w:rsidR="00C45CE5" w:rsidRPr="006D2B45">
        <w:rPr>
          <w:rFonts w:cs="Arial"/>
          <w:highlight w:val="cyan"/>
        </w:rPr>
        <w:t xml:space="preserve"> the </w:t>
      </w:r>
      <w:r w:rsidR="008038CB" w:rsidRPr="006D2B45">
        <w:rPr>
          <w:rFonts w:cs="Arial"/>
          <w:highlight w:val="cyan"/>
        </w:rPr>
        <w:t xml:space="preserve">same </w:t>
      </w:r>
      <w:r w:rsidR="00C45CE5" w:rsidRPr="006D2B45">
        <w:rPr>
          <w:rFonts w:cs="Arial"/>
          <w:highlight w:val="cyan"/>
        </w:rPr>
        <w:t>sample</w:t>
      </w:r>
      <w:r w:rsidR="008038CB" w:rsidRPr="006D2B45">
        <w:rPr>
          <w:rFonts w:cs="Arial"/>
          <w:highlight w:val="cyan"/>
        </w:rPr>
        <w:t xml:space="preserve"> from the previous test(s)</w:t>
      </w:r>
      <w:r w:rsidR="009F0AF5" w:rsidRPr="006D2B45">
        <w:rPr>
          <w:rFonts w:cs="Arial"/>
          <w:highlight w:val="cyan"/>
        </w:rPr>
        <w:t>.</w:t>
      </w:r>
    </w:p>
    <w:p w14:paraId="6FDBB6C6" w14:textId="0D5A4A3A" w:rsidR="00D41685" w:rsidRPr="00823CD6" w:rsidRDefault="001D6967" w:rsidP="00D25370">
      <w:pPr>
        <w:keepLines/>
      </w:pPr>
      <w:r w:rsidRPr="001D6967">
        <w:rPr>
          <w:highlight w:val="cyan"/>
        </w:rPr>
        <w:t>The sample</w:t>
      </w:r>
      <w:r w:rsidR="00D41685" w:rsidRPr="00823CD6">
        <w:t xml:space="preserve"> </w:t>
      </w:r>
      <w:r w:rsidR="009F0AF5">
        <w:t xml:space="preserve">shall </w:t>
      </w:r>
      <w:r w:rsidR="00D41685" w:rsidRPr="00823CD6">
        <w:t>be tested after immersion for 1 hour in a 5% aqueous solution of sodium chloride or in water containing 0.5% of wetting agent.</w:t>
      </w:r>
    </w:p>
    <w:p w14:paraId="5AFFC75C" w14:textId="77777777" w:rsidR="00D41685" w:rsidRPr="00823CD6" w:rsidRDefault="00D41685" w:rsidP="00D25370">
      <w:pPr>
        <w:keepLines/>
        <w:spacing w:after="120"/>
      </w:pPr>
      <w:r w:rsidRPr="00823CD6">
        <w:t>The voltage shall be applied for 1 minute</w:t>
      </w:r>
      <w:r>
        <w:t xml:space="preserve"> </w:t>
      </w:r>
      <w:r w:rsidRPr="003D4143">
        <w:rPr>
          <w:highlight w:val="cyan"/>
        </w:rPr>
        <w:t>as follows</w:t>
      </w:r>
      <w:r w:rsidRPr="00823CD6">
        <w:t>:</w:t>
      </w:r>
    </w:p>
    <w:p w14:paraId="218FF0F6" w14:textId="77777777" w:rsidR="00D41685" w:rsidRPr="00274EDE" w:rsidRDefault="00D41685" w:rsidP="00D25370">
      <w:pPr>
        <w:pStyle w:val="BulletList"/>
        <w:keepLines/>
        <w:spacing w:after="120"/>
        <w:ind w:left="1775" w:hanging="357"/>
        <w:contextualSpacing w:val="0"/>
      </w:pPr>
      <w:r w:rsidRPr="00274EDE">
        <w:t>For finished wires: between water and conductor, at 2.5kVrms.</w:t>
      </w:r>
    </w:p>
    <w:p w14:paraId="278AB645" w14:textId="51DC28FB" w:rsidR="00301FAF" w:rsidRPr="00274EDE" w:rsidRDefault="00D41685" w:rsidP="00D25370">
      <w:pPr>
        <w:pStyle w:val="BulletList"/>
        <w:keepLines/>
        <w:spacing w:after="0"/>
      </w:pPr>
      <w:r w:rsidRPr="00274EDE">
        <w:t>For cables, with or without a jacket</w:t>
      </w:r>
      <w:r w:rsidR="00274EDE">
        <w:t>, successively:</w:t>
      </w:r>
      <w:r w:rsidRPr="00274EDE">
        <w:t xml:space="preserve"> </w:t>
      </w:r>
    </w:p>
    <w:p w14:paraId="32792384" w14:textId="18F4ECAD" w:rsidR="006F466E" w:rsidRDefault="003902E6" w:rsidP="00306D8A">
      <w:pPr>
        <w:pStyle w:val="ListParagraph"/>
        <w:keepLines/>
        <w:numPr>
          <w:ilvl w:val="0"/>
          <w:numId w:val="13"/>
        </w:numPr>
        <w:spacing w:after="60"/>
        <w:ind w:left="2132" w:hanging="357"/>
        <w:contextualSpacing w:val="0"/>
      </w:pPr>
      <w:r>
        <w:t>b</w:t>
      </w:r>
      <w:r w:rsidR="006F466E">
        <w:t xml:space="preserve">etween </w:t>
      </w:r>
      <w:r w:rsidRPr="00043773">
        <w:rPr>
          <w:highlight w:val="cyan"/>
        </w:rPr>
        <w:t xml:space="preserve">each </w:t>
      </w:r>
      <w:r w:rsidR="006F466E" w:rsidRPr="00043773">
        <w:rPr>
          <w:highlight w:val="cyan"/>
        </w:rPr>
        <w:t>conductor</w:t>
      </w:r>
      <w:r w:rsidRPr="00043773">
        <w:rPr>
          <w:highlight w:val="cyan"/>
        </w:rPr>
        <w:t xml:space="preserve"> and all other joined conductors</w:t>
      </w:r>
      <w:r w:rsidR="00605692" w:rsidRPr="00043773">
        <w:rPr>
          <w:highlight w:val="cyan"/>
        </w:rPr>
        <w:t>,</w:t>
      </w:r>
      <w:r w:rsidR="00605692">
        <w:t xml:space="preserve"> </w:t>
      </w:r>
      <w:r w:rsidR="00605692" w:rsidRPr="00274EDE">
        <w:t>at 2.5kVrms.</w:t>
      </w:r>
    </w:p>
    <w:p w14:paraId="43C8CC15" w14:textId="2DFD8135" w:rsidR="00274EDE" w:rsidRPr="00274EDE" w:rsidRDefault="00D41685" w:rsidP="00306D8A">
      <w:pPr>
        <w:pStyle w:val="ListParagraph"/>
        <w:keepLines/>
        <w:numPr>
          <w:ilvl w:val="0"/>
          <w:numId w:val="13"/>
        </w:numPr>
        <w:spacing w:after="120"/>
        <w:ind w:left="2134"/>
      </w:pPr>
      <w:r w:rsidRPr="00274EDE">
        <w:t>between water and</w:t>
      </w:r>
      <w:r w:rsidR="003902E6">
        <w:t xml:space="preserve"> </w:t>
      </w:r>
      <w:r w:rsidR="003902E6" w:rsidRPr="00043773">
        <w:rPr>
          <w:highlight w:val="cyan"/>
        </w:rPr>
        <w:t>all</w:t>
      </w:r>
      <w:r w:rsidRPr="00274EDE">
        <w:t xml:space="preserve"> joined conductors, at 2.5kVrms.</w:t>
      </w:r>
    </w:p>
    <w:p w14:paraId="72FCD587" w14:textId="784D1EEB" w:rsidR="00A06613" w:rsidRDefault="00D41685" w:rsidP="00D25370">
      <w:pPr>
        <w:pStyle w:val="BulletList"/>
        <w:keepLines/>
        <w:spacing w:after="0"/>
      </w:pPr>
      <w:r w:rsidRPr="00274EDE">
        <w:t>For shielded and jacketed cables</w:t>
      </w:r>
      <w:r w:rsidR="00453B5B">
        <w:t>, successively</w:t>
      </w:r>
      <w:r w:rsidRPr="00274EDE">
        <w:t xml:space="preserve">: </w:t>
      </w:r>
    </w:p>
    <w:p w14:paraId="7D9EB637" w14:textId="4116BEB5" w:rsidR="00710EA0" w:rsidRPr="00710EA0" w:rsidRDefault="00710EA0" w:rsidP="00306D8A">
      <w:pPr>
        <w:pStyle w:val="ListParagraph"/>
        <w:keepLines/>
        <w:numPr>
          <w:ilvl w:val="0"/>
          <w:numId w:val="14"/>
        </w:numPr>
        <w:ind w:left="2134"/>
        <w:rPr>
          <w:rFonts w:cs="Arial"/>
        </w:rPr>
      </w:pPr>
      <w:r>
        <w:rPr>
          <w:rFonts w:cs="Arial"/>
        </w:rPr>
        <w:t>b</w:t>
      </w:r>
      <w:r w:rsidRPr="00710EA0">
        <w:rPr>
          <w:rFonts w:cs="Arial"/>
        </w:rPr>
        <w:t>etween each conductor and all other conductors connected with the shield, at 1.5kVrms.</w:t>
      </w:r>
    </w:p>
    <w:p w14:paraId="4CC15584" w14:textId="49DF16B8" w:rsidR="00710EA0" w:rsidRPr="00710EA0" w:rsidRDefault="00710EA0" w:rsidP="00306D8A">
      <w:pPr>
        <w:pStyle w:val="ListParagraph"/>
        <w:keepLines/>
        <w:numPr>
          <w:ilvl w:val="0"/>
          <w:numId w:val="14"/>
        </w:numPr>
        <w:ind w:left="2134"/>
        <w:rPr>
          <w:rFonts w:cs="Arial"/>
        </w:rPr>
      </w:pPr>
      <w:r>
        <w:rPr>
          <w:rFonts w:cs="Arial"/>
        </w:rPr>
        <w:t>b</w:t>
      </w:r>
      <w:r w:rsidRPr="00710EA0">
        <w:rPr>
          <w:rFonts w:cs="Arial"/>
        </w:rPr>
        <w:t xml:space="preserve">etween shield and </w:t>
      </w:r>
      <w:r w:rsidR="00F62292" w:rsidRPr="00043773">
        <w:rPr>
          <w:rFonts w:cs="Arial"/>
          <w:highlight w:val="cyan"/>
        </w:rPr>
        <w:t>all</w:t>
      </w:r>
      <w:r w:rsidR="00F62292">
        <w:rPr>
          <w:rFonts w:cs="Arial"/>
        </w:rPr>
        <w:t xml:space="preserve"> </w:t>
      </w:r>
      <w:r w:rsidRPr="00710EA0">
        <w:rPr>
          <w:rFonts w:cs="Arial"/>
        </w:rPr>
        <w:t xml:space="preserve">joined conductors, at 1.5kVrms. </w:t>
      </w:r>
    </w:p>
    <w:p w14:paraId="365EEFBC" w14:textId="42E85B89" w:rsidR="00D41685" w:rsidRPr="00F62292" w:rsidRDefault="00710EA0" w:rsidP="00306D8A">
      <w:pPr>
        <w:pStyle w:val="ListParagraph"/>
        <w:keepLines/>
        <w:numPr>
          <w:ilvl w:val="0"/>
          <w:numId w:val="14"/>
        </w:numPr>
        <w:ind w:left="2134"/>
        <w:rPr>
          <w:rFonts w:cs="Arial"/>
        </w:rPr>
      </w:pPr>
      <w:r w:rsidRPr="00F62292">
        <w:rPr>
          <w:rFonts w:cs="Arial"/>
        </w:rPr>
        <w:t>b</w:t>
      </w:r>
      <w:r w:rsidRPr="00F62292">
        <w:rPr>
          <w:rFonts w:cs="Arial"/>
        </w:rPr>
        <w:t>etween water and shield, at 1.0kVrms.</w:t>
      </w:r>
    </w:p>
    <w:p w14:paraId="5BCCF5FF" w14:textId="2C84B8D3" w:rsidR="0026020A" w:rsidRPr="00823CD6" w:rsidRDefault="0029458E" w:rsidP="00D25370">
      <w:pPr>
        <w:pStyle w:val="Heading2"/>
        <w:keepLines/>
      </w:pPr>
      <w:r w:rsidRPr="00823CD6">
        <w:tab/>
      </w:r>
      <w:bookmarkStart w:id="140" w:name="_Ref483819072"/>
      <w:bookmarkStart w:id="141" w:name="_Ref483820435"/>
      <w:bookmarkStart w:id="142" w:name="_Toc189052177"/>
      <w:r w:rsidRPr="00823CD6">
        <w:t>SHRINKAGE</w:t>
      </w:r>
      <w:bookmarkEnd w:id="140"/>
      <w:bookmarkEnd w:id="141"/>
      <w:bookmarkEnd w:id="142"/>
    </w:p>
    <w:p w14:paraId="423AD716" w14:textId="7045DF9A" w:rsidR="0026020A" w:rsidRPr="00823CD6" w:rsidRDefault="0026020A" w:rsidP="00D25370">
      <w:pPr>
        <w:keepLines/>
        <w:rPr>
          <w:rFonts w:cs="Arial"/>
        </w:rPr>
      </w:pPr>
      <w:r w:rsidRPr="00823CD6">
        <w:rPr>
          <w:rFonts w:cs="Arial"/>
        </w:rPr>
        <w:t>A 30cm specimen of the finished wire or core shall be cut such that insulation and conductor are flush at both ends.</w:t>
      </w:r>
      <w:r w:rsidR="00DB21D3" w:rsidRPr="00823CD6">
        <w:rPr>
          <w:rFonts w:cs="Arial"/>
        </w:rPr>
        <w:t xml:space="preserve"> </w:t>
      </w:r>
      <w:r w:rsidRPr="00823CD6">
        <w:rPr>
          <w:rFonts w:cs="Arial"/>
        </w:rPr>
        <w:t>The specimen shall then be aged at the temperature specified in the Detail Specification for 6 hours in a gravity-</w:t>
      </w:r>
      <w:proofErr w:type="spellStart"/>
      <w:r w:rsidRPr="00823CD6">
        <w:rPr>
          <w:rFonts w:cs="Arial"/>
        </w:rPr>
        <w:t>convected</w:t>
      </w:r>
      <w:proofErr w:type="spellEnd"/>
      <w:r w:rsidRPr="00823CD6">
        <w:rPr>
          <w:rFonts w:cs="Arial"/>
        </w:rPr>
        <w:t xml:space="preserve"> air oven.</w:t>
      </w:r>
    </w:p>
    <w:p w14:paraId="2E2B6BED" w14:textId="0F579F8A" w:rsidR="0026020A" w:rsidRPr="00823CD6" w:rsidRDefault="0026020A" w:rsidP="00D25370">
      <w:pPr>
        <w:keepLines/>
        <w:rPr>
          <w:rFonts w:cs="Arial"/>
        </w:rPr>
      </w:pPr>
      <w:r w:rsidRPr="00823CD6">
        <w:rPr>
          <w:rFonts w:cs="Arial"/>
        </w:rPr>
        <w:t>On completion of this period, the specimen shall be removed from the oven and allowed to return to room temperature.</w:t>
      </w:r>
      <w:r w:rsidR="00DB21D3" w:rsidRPr="00823CD6">
        <w:rPr>
          <w:rFonts w:cs="Arial"/>
        </w:rPr>
        <w:t xml:space="preserve"> </w:t>
      </w:r>
      <w:r w:rsidRPr="00823CD6">
        <w:rPr>
          <w:rFonts w:cs="Arial"/>
        </w:rPr>
        <w:t>Shrinkage of the insulation shall be measured by the amount the conductor protrudes beyond any part of the insulation. The shrinkage shall not exceed 2mm at either end. Any detachment of layers along the insulation or at the end sh</w:t>
      </w:r>
      <w:r w:rsidR="00927D29" w:rsidRPr="00823CD6">
        <w:rPr>
          <w:rFonts w:cs="Arial"/>
        </w:rPr>
        <w:t>all be considered as a defect.</w:t>
      </w:r>
    </w:p>
    <w:p w14:paraId="02F83029" w14:textId="452F1189" w:rsidR="0026020A" w:rsidRPr="00823CD6" w:rsidRDefault="0029458E" w:rsidP="000052F8">
      <w:pPr>
        <w:pStyle w:val="Heading2"/>
        <w:keepLines/>
      </w:pPr>
      <w:r w:rsidRPr="00823CD6">
        <w:lastRenderedPageBreak/>
        <w:tab/>
      </w:r>
      <w:bookmarkStart w:id="143" w:name="_Ref483819112"/>
      <w:bookmarkStart w:id="144" w:name="_Ref483820349"/>
      <w:bookmarkStart w:id="145" w:name="_Toc189052178"/>
      <w:r w:rsidRPr="00823CD6">
        <w:t>BLOCKING</w:t>
      </w:r>
      <w:bookmarkEnd w:id="143"/>
      <w:bookmarkEnd w:id="144"/>
      <w:bookmarkEnd w:id="145"/>
    </w:p>
    <w:p w14:paraId="065C57F6" w14:textId="51CAAC4E" w:rsidR="0026020A" w:rsidRPr="00823CD6" w:rsidRDefault="0026020A" w:rsidP="000052F8">
      <w:pPr>
        <w:keepNext/>
        <w:keepLines/>
        <w:rPr>
          <w:rFonts w:cs="Arial"/>
        </w:rPr>
      </w:pPr>
      <w:r w:rsidRPr="00823CD6">
        <w:rPr>
          <w:rFonts w:cs="Arial"/>
        </w:rPr>
        <w:t>A sample shall be wrapped on a mandrel with a diameter as specified in Table A (for finished wires) and in Table B (for shielded and jacketed cables</w:t>
      </w:r>
      <w:r w:rsidR="009D735C" w:rsidRPr="00823CD6">
        <w:rPr>
          <w:rFonts w:cs="Arial"/>
        </w:rPr>
        <w:t>) of the Detail Specification.</w:t>
      </w:r>
      <w:r w:rsidR="00927D29" w:rsidRPr="00823CD6">
        <w:rPr>
          <w:rFonts w:cs="Arial"/>
        </w:rPr>
        <w:t xml:space="preserve"> It shall be wrapped </w:t>
      </w:r>
      <w:r w:rsidRPr="00823CD6">
        <w:rPr>
          <w:rFonts w:cs="Arial"/>
        </w:rPr>
        <w:t>until 2 layers have been formed, each consisti</w:t>
      </w:r>
      <w:r w:rsidR="009D735C" w:rsidRPr="00823CD6">
        <w:rPr>
          <w:rFonts w:cs="Arial"/>
        </w:rPr>
        <w:t xml:space="preserve">ng of 6 to 8 turns per layer. </w:t>
      </w:r>
      <w:r w:rsidRPr="00823CD6">
        <w:rPr>
          <w:rFonts w:cs="Arial"/>
        </w:rPr>
        <w:t>The ends of the sample shall be made firm to prevent unwrapping during the test.</w:t>
      </w:r>
    </w:p>
    <w:p w14:paraId="68CEA2B8" w14:textId="77777777" w:rsidR="0026020A" w:rsidRPr="00823CD6" w:rsidRDefault="0026020A" w:rsidP="000052F8">
      <w:pPr>
        <w:keepNext/>
        <w:keepLines/>
        <w:rPr>
          <w:rFonts w:cs="Arial"/>
        </w:rPr>
      </w:pPr>
      <w:r w:rsidRPr="00823CD6">
        <w:rPr>
          <w:rFonts w:cs="Arial"/>
        </w:rPr>
        <w:t>The assembly shall be placed in an oven with natural ventilation for a period of 6 hours and at the temperature specified in the Detail Specification.</w:t>
      </w:r>
    </w:p>
    <w:p w14:paraId="203B4AE1" w14:textId="46131AC7" w:rsidR="0026020A" w:rsidRPr="00823CD6" w:rsidRDefault="0026020A" w:rsidP="00D25370">
      <w:pPr>
        <w:keepLines/>
        <w:rPr>
          <w:rFonts w:cs="Arial"/>
        </w:rPr>
      </w:pPr>
      <w:r w:rsidRPr="00823CD6">
        <w:rPr>
          <w:rFonts w:cs="Arial"/>
        </w:rPr>
        <w:t>On completion of this period, the assembly shall be removed from the oven and allowed to cool for</w:t>
      </w:r>
      <w:r w:rsidR="009D735C" w:rsidRPr="00823CD6">
        <w:rPr>
          <w:rFonts w:cs="Arial"/>
        </w:rPr>
        <w:t xml:space="preserve"> </w:t>
      </w:r>
      <w:r w:rsidRPr="00823CD6">
        <w:rPr>
          <w:rFonts w:cs="Arial"/>
        </w:rPr>
        <w:t>1 hour at room temperature.</w:t>
      </w:r>
      <w:r w:rsidR="00DB21D3" w:rsidRPr="00823CD6">
        <w:rPr>
          <w:rFonts w:cs="Arial"/>
        </w:rPr>
        <w:t xml:space="preserve"> </w:t>
      </w:r>
      <w:r w:rsidRPr="00823CD6">
        <w:rPr>
          <w:rFonts w:cs="Arial"/>
        </w:rPr>
        <w:t>It shall then be possible to unwind the sample from the mandrel without difficulty; the turns shall separate easily from each other without sticking to the insulation. Any detachment of layers, either along the insulation or at the ends, shall be considered as a failure.</w:t>
      </w:r>
    </w:p>
    <w:p w14:paraId="29F19DEC" w14:textId="1F2F75E4" w:rsidR="0026020A" w:rsidRPr="00823CD6" w:rsidRDefault="0029458E" w:rsidP="00D25370">
      <w:pPr>
        <w:pStyle w:val="Heading2"/>
        <w:keepLines/>
      </w:pPr>
      <w:r w:rsidRPr="00823CD6">
        <w:tab/>
      </w:r>
      <w:bookmarkStart w:id="146" w:name="_Ref483819169"/>
      <w:bookmarkStart w:id="147" w:name="_Ref483820443"/>
      <w:bookmarkStart w:id="148" w:name="_Toc189052179"/>
      <w:r w:rsidRPr="00823CD6">
        <w:t>COLD BEND TEST</w:t>
      </w:r>
      <w:bookmarkEnd w:id="146"/>
      <w:bookmarkEnd w:id="147"/>
      <w:bookmarkEnd w:id="148"/>
    </w:p>
    <w:p w14:paraId="7C1E4D39" w14:textId="6A845899" w:rsidR="0026020A" w:rsidRPr="00823CD6" w:rsidRDefault="0026020A" w:rsidP="00D25370">
      <w:pPr>
        <w:keepNext/>
        <w:keepLines/>
        <w:rPr>
          <w:rFonts w:cs="Arial"/>
        </w:rPr>
      </w:pPr>
      <w:r w:rsidRPr="00823CD6">
        <w:rPr>
          <w:rFonts w:cs="Arial"/>
        </w:rPr>
        <w:t>One of the ends of a 1 metre sample shall be attached to a horizontal mandrel and the other end loaded in accordance with Table C of the Detail Specification.</w:t>
      </w:r>
      <w:r w:rsidR="00DB21D3" w:rsidRPr="00823CD6">
        <w:rPr>
          <w:rFonts w:cs="Arial"/>
        </w:rPr>
        <w:t xml:space="preserve"> </w:t>
      </w:r>
      <w:r w:rsidRPr="00823CD6">
        <w:rPr>
          <w:rFonts w:cs="Arial"/>
        </w:rPr>
        <w:t>Th</w:t>
      </w:r>
      <w:r w:rsidR="000105FA" w:rsidRPr="00823CD6">
        <w:rPr>
          <w:rFonts w:cs="Arial"/>
        </w:rPr>
        <w:t xml:space="preserve">e assembly shall be placed in a </w:t>
      </w:r>
      <w:r w:rsidRPr="00823CD6">
        <w:rPr>
          <w:rFonts w:cs="Arial"/>
        </w:rPr>
        <w:t>chamber w</w:t>
      </w:r>
      <w:r w:rsidR="009D735C" w:rsidRPr="00823CD6">
        <w:rPr>
          <w:rFonts w:cs="Arial"/>
        </w:rPr>
        <w:t>ith a temperature of</w:t>
      </w:r>
      <w:r w:rsidR="00DB21D3" w:rsidRPr="00823CD6">
        <w:rPr>
          <w:rFonts w:cs="Arial"/>
        </w:rPr>
        <w:t xml:space="preserve"> </w:t>
      </w:r>
      <w:r w:rsidR="00E44DB4" w:rsidRPr="00823CD6">
        <w:rPr>
          <w:rFonts w:cs="Arial"/>
        </w:rPr>
        <w:t>-</w:t>
      </w:r>
      <w:r w:rsidR="009D735C" w:rsidRPr="00823CD6">
        <w:rPr>
          <w:rFonts w:cs="Arial"/>
        </w:rPr>
        <w:t>80</w:t>
      </w:r>
      <w:r w:rsidR="00677DB1" w:rsidRPr="00823CD6">
        <w:rPr>
          <w:rFonts w:cs="Arial"/>
        </w:rPr>
        <w:t xml:space="preserve"> </w:t>
      </w:r>
      <w:r w:rsidR="009D735C" w:rsidRPr="00823CD6">
        <w:rPr>
          <w:rFonts w:cs="Arial"/>
        </w:rPr>
        <w:t>±2</w:t>
      </w:r>
      <w:r w:rsidR="00B711A0" w:rsidRPr="00823CD6">
        <w:rPr>
          <w:rFonts w:cs="Arial"/>
        </w:rPr>
        <w:t>°</w:t>
      </w:r>
      <w:r w:rsidR="009D735C" w:rsidRPr="00823CD6">
        <w:rPr>
          <w:rFonts w:cs="Arial"/>
        </w:rPr>
        <w:t>C</w:t>
      </w:r>
      <w:r w:rsidRPr="00823CD6">
        <w:rPr>
          <w:rFonts w:cs="Arial"/>
        </w:rPr>
        <w:t xml:space="preserve"> and kept at this temperature for 4 hours.</w:t>
      </w:r>
    </w:p>
    <w:p w14:paraId="6A788F82" w14:textId="347EACE9" w:rsidR="0026020A" w:rsidRPr="00823CD6" w:rsidRDefault="0026020A" w:rsidP="00D25370">
      <w:pPr>
        <w:keepNext/>
        <w:keepLines/>
        <w:rPr>
          <w:rFonts w:cs="Arial"/>
        </w:rPr>
      </w:pPr>
      <w:r w:rsidRPr="00823CD6">
        <w:rPr>
          <w:rFonts w:cs="Arial"/>
        </w:rPr>
        <w:t>The mandrel shall then be rotated at a re</w:t>
      </w:r>
      <w:r w:rsidR="009D735C" w:rsidRPr="00823CD6">
        <w:rPr>
          <w:rFonts w:cs="Arial"/>
        </w:rPr>
        <w:t xml:space="preserve">gular rate until the sample is </w:t>
      </w:r>
      <w:r w:rsidRPr="00823CD6">
        <w:rPr>
          <w:rFonts w:cs="Arial"/>
        </w:rPr>
        <w:t>fully wrapped on the mandrel; the winding rate shall be approximately 2rpm.</w:t>
      </w:r>
    </w:p>
    <w:p w14:paraId="1319A721" w14:textId="3262985B" w:rsidR="0026020A" w:rsidRPr="00823CD6" w:rsidRDefault="0026020A" w:rsidP="00D25370">
      <w:pPr>
        <w:keepNext/>
        <w:keepLines/>
        <w:rPr>
          <w:rFonts w:cs="Arial"/>
        </w:rPr>
      </w:pPr>
      <w:r w:rsidRPr="00823CD6">
        <w:rPr>
          <w:rFonts w:cs="Arial"/>
        </w:rPr>
        <w:t>After winding, the sample shall be removed from the chamber and allowed to warm up to room temperature.</w:t>
      </w:r>
      <w:r w:rsidR="00DB21D3" w:rsidRPr="00823CD6">
        <w:rPr>
          <w:rFonts w:cs="Arial"/>
        </w:rPr>
        <w:t xml:space="preserve"> </w:t>
      </w:r>
      <w:r w:rsidRPr="00823CD6">
        <w:rPr>
          <w:rFonts w:cs="Arial"/>
        </w:rPr>
        <w:t>It shall then be wiped with a dry</w:t>
      </w:r>
      <w:r w:rsidR="009D735C" w:rsidRPr="00823CD6">
        <w:rPr>
          <w:rFonts w:cs="Arial"/>
        </w:rPr>
        <w:t xml:space="preserve"> cloth and visually examined. </w:t>
      </w:r>
      <w:r w:rsidRPr="00823CD6">
        <w:rPr>
          <w:rFonts w:cs="Arial"/>
        </w:rPr>
        <w:t>The cable insulation shall show no cracks.</w:t>
      </w:r>
    </w:p>
    <w:p w14:paraId="16D0DE47" w14:textId="2D3B4B60" w:rsidR="0026020A" w:rsidRPr="00823CD6" w:rsidRDefault="0026020A" w:rsidP="00D25370">
      <w:pPr>
        <w:keepLines/>
        <w:rPr>
          <w:rFonts w:cs="Arial"/>
        </w:rPr>
      </w:pPr>
      <w:r w:rsidRPr="00823CD6">
        <w:rPr>
          <w:rFonts w:cs="Arial"/>
        </w:rPr>
        <w:t xml:space="preserve">On completion of this test, the sample shall pass the voltage test (see Para. </w:t>
      </w:r>
      <w:r w:rsidR="001368EF" w:rsidRPr="00823CD6">
        <w:rPr>
          <w:rFonts w:cs="Arial"/>
        </w:rPr>
        <w:fldChar w:fldCharType="begin"/>
      </w:r>
      <w:r w:rsidR="001368EF" w:rsidRPr="00823CD6">
        <w:rPr>
          <w:rFonts w:cs="Arial"/>
        </w:rPr>
        <w:instrText xml:space="preserve"> REF _Ref471377365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6A12F1">
        <w:rPr>
          <w:rFonts w:cs="Arial"/>
        </w:rPr>
        <w:t>9.14</w:t>
      </w:r>
      <w:r w:rsidR="001368EF" w:rsidRPr="00823CD6">
        <w:rPr>
          <w:rFonts w:cs="Arial"/>
        </w:rPr>
        <w:fldChar w:fldCharType="end"/>
      </w:r>
      <w:r w:rsidRPr="00823CD6">
        <w:rPr>
          <w:rFonts w:cs="Arial"/>
        </w:rPr>
        <w:t>) satisfactorily.</w:t>
      </w:r>
    </w:p>
    <w:p w14:paraId="2A03EA5E" w14:textId="02226380" w:rsidR="0026020A" w:rsidRPr="00823CD6" w:rsidRDefault="0029458E" w:rsidP="00D25370">
      <w:pPr>
        <w:pStyle w:val="Heading2"/>
        <w:keepLines/>
      </w:pPr>
      <w:r w:rsidRPr="00823CD6">
        <w:tab/>
      </w:r>
      <w:bookmarkStart w:id="149" w:name="_Ref483819249"/>
      <w:bookmarkStart w:id="150" w:name="_Ref483820367"/>
      <w:bookmarkStart w:id="151" w:name="_Toc189052180"/>
      <w:r w:rsidRPr="00823CD6">
        <w:t>CUT-THROUGH RESISTANCE</w:t>
      </w:r>
      <w:bookmarkEnd w:id="149"/>
      <w:bookmarkEnd w:id="150"/>
      <w:bookmarkEnd w:id="151"/>
    </w:p>
    <w:p w14:paraId="283635FA" w14:textId="77777777" w:rsidR="00677DB1" w:rsidRPr="00823CD6" w:rsidRDefault="00677DB1" w:rsidP="00D25370">
      <w:pPr>
        <w:keepLines/>
        <w:rPr>
          <w:rFonts w:cs="Arial"/>
        </w:rPr>
      </w:pPr>
      <w:r w:rsidRPr="00823CD6">
        <w:rPr>
          <w:rFonts w:cs="Arial"/>
        </w:rPr>
        <w:t xml:space="preserve">This test shall be performed to check the behaviour of the finished wire or core when it </w:t>
      </w:r>
      <w:proofErr w:type="gramStart"/>
      <w:r w:rsidRPr="00823CD6">
        <w:rPr>
          <w:rFonts w:cs="Arial"/>
        </w:rPr>
        <w:t>comes into contact with</w:t>
      </w:r>
      <w:proofErr w:type="gramEnd"/>
      <w:r w:rsidRPr="00823CD6">
        <w:rPr>
          <w:rFonts w:cs="Arial"/>
        </w:rPr>
        <w:t xml:space="preserve"> metal cutting edges.</w:t>
      </w:r>
    </w:p>
    <w:p w14:paraId="138E39A5" w14:textId="77777777" w:rsidR="00677DB1" w:rsidRPr="00823CD6" w:rsidRDefault="00677DB1" w:rsidP="00D25370">
      <w:pPr>
        <w:keepLines/>
        <w:rPr>
          <w:rFonts w:cs="Arial"/>
        </w:rPr>
      </w:pPr>
      <w:r w:rsidRPr="00823CD6">
        <w:rPr>
          <w:rFonts w:cs="Arial"/>
        </w:rPr>
        <w:t xml:space="preserve">It shall be performed on 3 samples, each 30cm long, using suitable test equipment. Each sample shall be positioned on the test equipment such that a cutting needle is perpendicular to the cable axis. The needle used shall have a diameter of 0.45mm (size No. 10). The test shall be carried out at </w:t>
      </w:r>
      <w:proofErr w:type="spellStart"/>
      <w:r w:rsidRPr="00823CD6">
        <w:rPr>
          <w:rFonts w:cs="Arial"/>
        </w:rPr>
        <w:t>T</w:t>
      </w:r>
      <w:r w:rsidRPr="00823CD6">
        <w:rPr>
          <w:rFonts w:cs="Arial"/>
          <w:vertAlign w:val="subscript"/>
        </w:rPr>
        <w:t>amb</w:t>
      </w:r>
      <w:proofErr w:type="spellEnd"/>
      <w:r w:rsidRPr="00823CD6">
        <w:rPr>
          <w:rFonts w:cs="Arial"/>
        </w:rPr>
        <w:t xml:space="preserve"> = +23 ±3°C.</w:t>
      </w:r>
    </w:p>
    <w:p w14:paraId="66D43DDA" w14:textId="77777777" w:rsidR="00677DB1" w:rsidRPr="00823CD6" w:rsidRDefault="00677DB1" w:rsidP="00D25370">
      <w:pPr>
        <w:keepLines/>
        <w:rPr>
          <w:rFonts w:cs="Arial"/>
        </w:rPr>
      </w:pPr>
      <w:r w:rsidRPr="00823CD6">
        <w:rPr>
          <w:rFonts w:cs="Arial"/>
        </w:rPr>
        <w:t>The needle shall be gradually loaded until contact is made between the needle and the conductor. The needle shall either be loaded at a maximum rate of 6kg/minute or moved at a maximum speed of 2mm/minute. The test shall be performed 3 times on each of the 3 samples; each sample shall be moved forward 75mm between tests and turned through an angle of 120°, always in the same direction. The cut-through load shall be recorded for all 9 tests.</w:t>
      </w:r>
    </w:p>
    <w:p w14:paraId="6C6CB3FD" w14:textId="5BC93BFF" w:rsidR="00677DB1" w:rsidRPr="00823CD6" w:rsidRDefault="00677DB1" w:rsidP="00D25370">
      <w:pPr>
        <w:keepLines/>
        <w:rPr>
          <w:rFonts w:cs="Arial"/>
        </w:rPr>
      </w:pPr>
      <w:r w:rsidRPr="00823CD6">
        <w:rPr>
          <w:rFonts w:cs="Arial"/>
        </w:rPr>
        <w:t xml:space="preserve">The mean cut-through load calculated from the 9 </w:t>
      </w:r>
      <w:r w:rsidRPr="00334EFF">
        <w:rPr>
          <w:rFonts w:cs="Arial"/>
          <w:highlight w:val="yellow"/>
        </w:rPr>
        <w:t>test</w:t>
      </w:r>
      <w:r w:rsidR="00334EFF" w:rsidRPr="00334EFF">
        <w:rPr>
          <w:rFonts w:cs="Arial"/>
          <w:highlight w:val="yellow"/>
        </w:rPr>
        <w:t xml:space="preserve"> results</w:t>
      </w:r>
      <w:r w:rsidRPr="00823CD6">
        <w:rPr>
          <w:rFonts w:cs="Arial"/>
        </w:rPr>
        <w:t xml:space="preserve"> shall not be less than the relevant value specified in the Detail Specification.</w:t>
      </w:r>
      <w:r w:rsidR="00334EFF">
        <w:rPr>
          <w:rFonts w:cs="Arial"/>
        </w:rPr>
        <w:t xml:space="preserve"> </w:t>
      </w:r>
      <w:r w:rsidR="000671EB" w:rsidRPr="000671EB">
        <w:rPr>
          <w:rFonts w:cs="Arial"/>
          <w:highlight w:val="yellow"/>
        </w:rPr>
        <w:t>In addition, n</w:t>
      </w:r>
      <w:r w:rsidR="00334EFF" w:rsidRPr="000671EB">
        <w:rPr>
          <w:rFonts w:cs="Arial"/>
          <w:highlight w:val="yellow"/>
        </w:rPr>
        <w:t xml:space="preserve">o more </w:t>
      </w:r>
      <w:r w:rsidR="00334EFF" w:rsidRPr="00334EFF">
        <w:rPr>
          <w:rFonts w:cs="Arial"/>
          <w:highlight w:val="yellow"/>
        </w:rPr>
        <w:t>than 1 of the 9 test results shall be less than the relevant value specified in the Detail Specification; that result shall be no less than 30% of the value specified.</w:t>
      </w:r>
    </w:p>
    <w:p w14:paraId="15551C84" w14:textId="2171C1E3" w:rsidR="0026020A" w:rsidRPr="00823CD6" w:rsidRDefault="0029458E" w:rsidP="00D25370">
      <w:pPr>
        <w:pStyle w:val="Heading2"/>
        <w:keepLines/>
      </w:pPr>
      <w:r w:rsidRPr="00823CD6">
        <w:lastRenderedPageBreak/>
        <w:tab/>
      </w:r>
      <w:bookmarkStart w:id="152" w:name="_Ref483819078"/>
      <w:bookmarkStart w:id="153" w:name="_Ref483820336"/>
      <w:bookmarkStart w:id="154" w:name="_Toc189052181"/>
      <w:r w:rsidRPr="00823CD6">
        <w:t>NOTCH RESISTANCE</w:t>
      </w:r>
      <w:bookmarkEnd w:id="152"/>
      <w:bookmarkEnd w:id="153"/>
      <w:bookmarkEnd w:id="154"/>
    </w:p>
    <w:p w14:paraId="6D7AE981" w14:textId="77777777" w:rsidR="00D74971" w:rsidRDefault="0026020A" w:rsidP="00D25370">
      <w:pPr>
        <w:keepNext/>
        <w:keepLines/>
        <w:rPr>
          <w:rFonts w:cs="Arial"/>
        </w:rPr>
      </w:pPr>
      <w:r w:rsidRPr="00823CD6">
        <w:rPr>
          <w:rFonts w:cs="Arial"/>
        </w:rPr>
        <w:t>The test shall be performed on 3 samples.</w:t>
      </w:r>
      <w:r w:rsidR="00DB21D3" w:rsidRPr="00823CD6">
        <w:rPr>
          <w:rFonts w:cs="Arial"/>
        </w:rPr>
        <w:t xml:space="preserve"> </w:t>
      </w:r>
      <w:r w:rsidRPr="00823CD6">
        <w:rPr>
          <w:rFonts w:cs="Arial"/>
        </w:rPr>
        <w:t>Using a razor blade, mounted in a test rig, a notch</w:t>
      </w:r>
      <w:r w:rsidR="00B711A0" w:rsidRPr="00823CD6">
        <w:rPr>
          <w:rFonts w:cs="Arial"/>
        </w:rPr>
        <w:t xml:space="preserve"> </w:t>
      </w:r>
      <w:r w:rsidRPr="00823CD6">
        <w:rPr>
          <w:rFonts w:cs="Arial"/>
        </w:rPr>
        <w:t>(perpendicular to the wire axis and to a depth as specified in the Detail Specification) shall be made on each specimen.</w:t>
      </w:r>
      <w:r w:rsidR="00DB21D3" w:rsidRPr="00823CD6">
        <w:rPr>
          <w:rFonts w:cs="Arial"/>
        </w:rPr>
        <w:t xml:space="preserve"> </w:t>
      </w:r>
      <w:r w:rsidRPr="00823CD6">
        <w:rPr>
          <w:rFonts w:cs="Arial"/>
        </w:rPr>
        <w:t>The notched specimens shall then be wrapped on a mandre</w:t>
      </w:r>
      <w:r w:rsidR="00927D29" w:rsidRPr="00823CD6">
        <w:rPr>
          <w:rFonts w:cs="Arial"/>
        </w:rPr>
        <w:t xml:space="preserve">l </w:t>
      </w:r>
      <w:r w:rsidRPr="00823CD6">
        <w:rPr>
          <w:rFonts w:cs="Arial"/>
        </w:rPr>
        <w:t>(with a</w:t>
      </w:r>
      <w:r w:rsidR="009D735C" w:rsidRPr="00823CD6">
        <w:rPr>
          <w:rFonts w:cs="Arial"/>
        </w:rPr>
        <w:t xml:space="preserve"> diameter equal to 6 times the wire diameter.</w:t>
      </w:r>
    </w:p>
    <w:p w14:paraId="385834A3" w14:textId="42B9FFBC" w:rsidR="00D74971" w:rsidRDefault="009D735C" w:rsidP="00D25370">
      <w:pPr>
        <w:keepNext/>
        <w:keepLines/>
        <w:rPr>
          <w:rFonts w:cs="Arial"/>
        </w:rPr>
      </w:pPr>
      <w:r w:rsidRPr="00823CD6">
        <w:rPr>
          <w:rFonts w:cs="Arial"/>
        </w:rPr>
        <w:t>The</w:t>
      </w:r>
      <w:r w:rsidR="00DB21D3" w:rsidRPr="00823CD6">
        <w:rPr>
          <w:rFonts w:cs="Arial"/>
        </w:rPr>
        <w:t xml:space="preserve"> </w:t>
      </w:r>
      <w:r w:rsidRPr="00823CD6">
        <w:rPr>
          <w:rFonts w:cs="Arial"/>
        </w:rPr>
        <w:t>notch</w:t>
      </w:r>
      <w:r w:rsidR="00DB21D3" w:rsidRPr="00823CD6">
        <w:rPr>
          <w:rFonts w:cs="Arial"/>
        </w:rPr>
        <w:t xml:space="preserve"> </w:t>
      </w:r>
      <w:r w:rsidRPr="00823CD6">
        <w:rPr>
          <w:rFonts w:cs="Arial"/>
        </w:rPr>
        <w:t xml:space="preserve">shall not propagate down to </w:t>
      </w:r>
      <w:r w:rsidR="0026020A" w:rsidRPr="00823CD6">
        <w:rPr>
          <w:rFonts w:cs="Arial"/>
        </w:rPr>
        <w:t>the conductor</w:t>
      </w:r>
      <w:r w:rsidR="00D74971">
        <w:rPr>
          <w:rFonts w:cs="Arial"/>
        </w:rPr>
        <w:t xml:space="preserve"> </w:t>
      </w:r>
      <w:r w:rsidR="00D74971" w:rsidRPr="00921AEF">
        <w:rPr>
          <w:rFonts w:cs="Arial"/>
          <w:highlight w:val="yellow"/>
        </w:rPr>
        <w:t>(but see note</w:t>
      </w:r>
      <w:r w:rsidR="00D74971">
        <w:rPr>
          <w:rFonts w:cs="Arial"/>
          <w:highlight w:val="yellow"/>
        </w:rPr>
        <w:t xml:space="preserve"> below</w:t>
      </w:r>
      <w:r w:rsidR="00D74971" w:rsidRPr="00921AEF">
        <w:rPr>
          <w:rFonts w:cs="Arial"/>
          <w:highlight w:val="yellow"/>
        </w:rPr>
        <w:t>).</w:t>
      </w:r>
    </w:p>
    <w:p w14:paraId="2AE83146" w14:textId="166AC623" w:rsidR="00D74971" w:rsidRPr="00823CD6" w:rsidRDefault="00D74971" w:rsidP="00D25370">
      <w:pPr>
        <w:keepLines/>
        <w:rPr>
          <w:rFonts w:cs="Arial"/>
        </w:rPr>
      </w:pPr>
      <w:r w:rsidRPr="00921AEF">
        <w:rPr>
          <w:rStyle w:val="NOTESChar"/>
          <w:highlight w:val="yellow"/>
        </w:rPr>
        <w:t>NotE</w:t>
      </w:r>
      <w:r w:rsidRPr="00921AEF">
        <w:rPr>
          <w:rFonts w:cs="Arial"/>
          <w:highlight w:val="yellow"/>
        </w:rPr>
        <w:t>: a single failure</w:t>
      </w:r>
      <w:r>
        <w:rPr>
          <w:rFonts w:cs="Arial"/>
          <w:highlight w:val="yellow"/>
        </w:rPr>
        <w:t xml:space="preserve"> within the test samples</w:t>
      </w:r>
      <w:r w:rsidRPr="00921AEF">
        <w:rPr>
          <w:rFonts w:cs="Arial"/>
          <w:highlight w:val="yellow"/>
        </w:rPr>
        <w:t xml:space="preserve"> is allowed</w:t>
      </w:r>
      <w:r>
        <w:rPr>
          <w:rFonts w:cs="Arial"/>
        </w:rPr>
        <w:t>.</w:t>
      </w:r>
    </w:p>
    <w:p w14:paraId="0469325B" w14:textId="60BEA3D6" w:rsidR="0026020A" w:rsidRPr="00823CD6" w:rsidRDefault="0029458E" w:rsidP="00D25370">
      <w:pPr>
        <w:pStyle w:val="Heading2"/>
        <w:keepLines/>
      </w:pPr>
      <w:r w:rsidRPr="00823CD6">
        <w:tab/>
      </w:r>
      <w:bookmarkStart w:id="155" w:name="_Toc189052182"/>
      <w:r w:rsidRPr="00823CD6">
        <w:t>NOT APPLICABLE</w:t>
      </w:r>
      <w:bookmarkEnd w:id="155"/>
    </w:p>
    <w:p w14:paraId="287A24DA" w14:textId="2F4139CE" w:rsidR="0026020A" w:rsidRPr="00823CD6" w:rsidRDefault="0029458E" w:rsidP="00D25370">
      <w:pPr>
        <w:pStyle w:val="Heading2"/>
        <w:keepLines/>
      </w:pPr>
      <w:r w:rsidRPr="00823CD6">
        <w:tab/>
      </w:r>
      <w:bookmarkStart w:id="156" w:name="_Ref483819177"/>
      <w:bookmarkStart w:id="157" w:name="_Toc189052183"/>
      <w:r w:rsidRPr="00823CD6">
        <w:t>RESISTANCE TO FLUIDS</w:t>
      </w:r>
      <w:bookmarkEnd w:id="156"/>
      <w:bookmarkEnd w:id="157"/>
    </w:p>
    <w:p w14:paraId="0BEF8A08" w14:textId="77777777" w:rsidR="0026020A" w:rsidRPr="00823CD6" w:rsidRDefault="0026020A" w:rsidP="00D25370">
      <w:pPr>
        <w:keepNext/>
        <w:keepLines/>
        <w:rPr>
          <w:rFonts w:cs="Arial"/>
        </w:rPr>
      </w:pPr>
      <w:r w:rsidRPr="00823CD6">
        <w:rPr>
          <w:rFonts w:cs="Arial"/>
        </w:rPr>
        <w:t>This test shall be performed on one 60cm long specimen per fluid.</w:t>
      </w:r>
    </w:p>
    <w:p w14:paraId="2F5DD0F6" w14:textId="3B722937" w:rsidR="0026020A" w:rsidRPr="00823CD6" w:rsidRDefault="0026020A" w:rsidP="00D25370">
      <w:pPr>
        <w:keepNext/>
        <w:keepLines/>
        <w:rPr>
          <w:rFonts w:cs="Arial"/>
        </w:rPr>
      </w:pPr>
      <w:r w:rsidRPr="00823CD6">
        <w:rPr>
          <w:rFonts w:cs="Arial"/>
        </w:rPr>
        <w:t xml:space="preserve">After having been subjected to the immersion test, the specimen shall show no evidence of cracking and shall withstand the voltage test (see Para. </w:t>
      </w:r>
      <w:r w:rsidR="001368EF" w:rsidRPr="00823CD6">
        <w:rPr>
          <w:rFonts w:cs="Arial"/>
        </w:rPr>
        <w:fldChar w:fldCharType="begin"/>
      </w:r>
      <w:r w:rsidR="001368EF" w:rsidRPr="00823CD6">
        <w:rPr>
          <w:rFonts w:cs="Arial"/>
        </w:rPr>
        <w:instrText xml:space="preserve"> REF _Ref471377373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6A12F1">
        <w:rPr>
          <w:rFonts w:cs="Arial"/>
        </w:rPr>
        <w:t>9.14</w:t>
      </w:r>
      <w:r w:rsidR="001368EF" w:rsidRPr="00823CD6">
        <w:rPr>
          <w:rFonts w:cs="Arial"/>
        </w:rPr>
        <w:fldChar w:fldCharType="end"/>
      </w:r>
      <w:r w:rsidRPr="00823CD6">
        <w:rPr>
          <w:rFonts w:cs="Arial"/>
        </w:rPr>
        <w:t>) without breakdown or flash-over. The increase in the specimen's diameter shall not exceed 5%.</w:t>
      </w:r>
    </w:p>
    <w:p w14:paraId="7F55DBA1" w14:textId="79D9A314" w:rsidR="0026020A" w:rsidRPr="00823CD6" w:rsidRDefault="0026020A" w:rsidP="00D25370">
      <w:pPr>
        <w:keepNext/>
        <w:keepLines/>
        <w:spacing w:after="120"/>
        <w:rPr>
          <w:rFonts w:cs="Arial"/>
        </w:rPr>
      </w:pPr>
      <w:r w:rsidRPr="00823CD6">
        <w:rPr>
          <w:rFonts w:cs="Arial"/>
        </w:rPr>
        <w:t>Separate specimens of wire with a length of 60cm shall be immersed to within 15cm of their ends in each of the following fluids (a) through (d) for 24 hours at normal room temperature and in propellants (e) through (g) for 30 minutes at normal room temperature</w:t>
      </w:r>
      <w:r w:rsidR="00B0730D" w:rsidRPr="00823CD6">
        <w:rPr>
          <w:rFonts w:cs="Arial"/>
        </w:rPr>
        <w:t>:</w:t>
      </w:r>
    </w:p>
    <w:p w14:paraId="3EA3D238" w14:textId="74B08005" w:rsidR="0026020A" w:rsidRPr="00823CD6" w:rsidRDefault="0026020A" w:rsidP="00D25370">
      <w:pPr>
        <w:pStyle w:val="alphabeticallist"/>
        <w:keepLines/>
        <w:spacing w:after="60"/>
        <w:rPr>
          <w:rFonts w:cs="Arial"/>
        </w:rPr>
      </w:pPr>
      <w:r w:rsidRPr="00823CD6">
        <w:rPr>
          <w:rFonts w:cs="Arial"/>
        </w:rPr>
        <w:t>Ethyl alcohol, ACS grade, 99.5% pure.</w:t>
      </w:r>
    </w:p>
    <w:p w14:paraId="1B728300" w14:textId="53AF7790" w:rsidR="000105FA" w:rsidRPr="00823CD6" w:rsidRDefault="00927D29" w:rsidP="00D25370">
      <w:pPr>
        <w:pStyle w:val="alphabeticallist"/>
        <w:keepLines/>
        <w:spacing w:after="60"/>
        <w:rPr>
          <w:rFonts w:cs="Arial"/>
        </w:rPr>
      </w:pPr>
      <w:r w:rsidRPr="00823CD6">
        <w:rPr>
          <w:rFonts w:cs="Arial"/>
        </w:rPr>
        <w:t>Is</w:t>
      </w:r>
      <w:r w:rsidR="0026020A" w:rsidRPr="00823CD6">
        <w:rPr>
          <w:rFonts w:cs="Arial"/>
        </w:rPr>
        <w:t xml:space="preserve">opropyl alcohol, best commercial grade, 99% pure. </w:t>
      </w:r>
    </w:p>
    <w:p w14:paraId="650B82E1" w14:textId="344B9260" w:rsidR="0026020A" w:rsidRPr="00823CD6" w:rsidRDefault="0026020A" w:rsidP="00D25370">
      <w:pPr>
        <w:pStyle w:val="alphabeticallist"/>
        <w:keepLines/>
        <w:spacing w:after="60"/>
        <w:rPr>
          <w:rFonts w:cs="Arial"/>
        </w:rPr>
      </w:pPr>
      <w:r w:rsidRPr="00823CD6">
        <w:rPr>
          <w:rFonts w:cs="Arial"/>
        </w:rPr>
        <w:t>Acetone, electronic grade.</w:t>
      </w:r>
    </w:p>
    <w:p w14:paraId="05A8CC41" w14:textId="058C8865" w:rsidR="0026020A" w:rsidRPr="00823CD6" w:rsidRDefault="0026020A" w:rsidP="00D25370">
      <w:pPr>
        <w:pStyle w:val="alphabeticallist"/>
        <w:keepLines/>
        <w:spacing w:after="60"/>
        <w:rPr>
          <w:rFonts w:cs="Arial"/>
        </w:rPr>
      </w:pPr>
      <w:r w:rsidRPr="00823CD6">
        <w:rPr>
          <w:rFonts w:cs="Arial"/>
        </w:rPr>
        <w:t>Xylene, electronic grade.</w:t>
      </w:r>
    </w:p>
    <w:p w14:paraId="0D8E6119" w14:textId="6BBBD23A" w:rsidR="0026020A" w:rsidRPr="00823CD6" w:rsidRDefault="0026020A" w:rsidP="00D25370">
      <w:pPr>
        <w:pStyle w:val="alphabeticallist"/>
        <w:keepLines/>
        <w:spacing w:after="60"/>
        <w:rPr>
          <w:rFonts w:cs="Arial"/>
        </w:rPr>
      </w:pPr>
      <w:r w:rsidRPr="00823CD6">
        <w:rPr>
          <w:rFonts w:cs="Arial"/>
        </w:rPr>
        <w:t xml:space="preserve">Propellant, hydrazine, Military Specification </w:t>
      </w:r>
      <w:r w:rsidRPr="00823CD6">
        <w:rPr>
          <w:rFonts w:cs="Arial"/>
          <w:highlight w:val="yellow"/>
        </w:rPr>
        <w:t>MIL-P</w:t>
      </w:r>
      <w:r w:rsidR="00525396" w:rsidRPr="00823CD6">
        <w:rPr>
          <w:rFonts w:cs="Arial"/>
          <w:highlight w:val="yellow"/>
        </w:rPr>
        <w:t>RF</w:t>
      </w:r>
      <w:r w:rsidRPr="00823CD6">
        <w:rPr>
          <w:rFonts w:cs="Arial"/>
          <w:highlight w:val="yellow"/>
        </w:rPr>
        <w:t>-26536</w:t>
      </w:r>
      <w:r w:rsidRPr="00823CD6">
        <w:rPr>
          <w:rFonts w:cs="Arial"/>
        </w:rPr>
        <w:t>.</w:t>
      </w:r>
    </w:p>
    <w:p w14:paraId="143500CA" w14:textId="51F9ED2B" w:rsidR="009D735C" w:rsidRPr="00823CD6" w:rsidRDefault="0026020A" w:rsidP="00D25370">
      <w:pPr>
        <w:pStyle w:val="alphabeticallist"/>
        <w:keepLines/>
        <w:spacing w:after="60"/>
        <w:rPr>
          <w:rFonts w:cs="Arial"/>
        </w:rPr>
      </w:pPr>
      <w:r w:rsidRPr="00823CD6">
        <w:rPr>
          <w:rFonts w:cs="Arial"/>
        </w:rPr>
        <w:t xml:space="preserve">Propellant, nitrogen tetroxide, Military Specification </w:t>
      </w:r>
      <w:r w:rsidRPr="00823CD6">
        <w:rPr>
          <w:rFonts w:cs="Arial"/>
          <w:highlight w:val="yellow"/>
        </w:rPr>
        <w:t>MIL-P</w:t>
      </w:r>
      <w:r w:rsidR="00525396" w:rsidRPr="00823CD6">
        <w:rPr>
          <w:rFonts w:cs="Arial"/>
          <w:highlight w:val="yellow"/>
        </w:rPr>
        <w:t>RF</w:t>
      </w:r>
      <w:r w:rsidRPr="00823CD6">
        <w:rPr>
          <w:rFonts w:cs="Arial"/>
          <w:highlight w:val="yellow"/>
        </w:rPr>
        <w:t>-26539</w:t>
      </w:r>
      <w:r w:rsidRPr="00823CD6">
        <w:rPr>
          <w:rFonts w:cs="Arial"/>
        </w:rPr>
        <w:t xml:space="preserve">. </w:t>
      </w:r>
    </w:p>
    <w:p w14:paraId="2A2FA751" w14:textId="7FDDBACE" w:rsidR="0026020A" w:rsidRPr="00823CD6" w:rsidRDefault="0026020A" w:rsidP="00D25370">
      <w:pPr>
        <w:pStyle w:val="alphabeticallist"/>
        <w:keepLines/>
        <w:spacing w:after="60"/>
        <w:rPr>
          <w:rFonts w:cs="Arial"/>
          <w:lang w:val="fr-FR"/>
        </w:rPr>
      </w:pPr>
      <w:proofErr w:type="spellStart"/>
      <w:r w:rsidRPr="00823CD6">
        <w:rPr>
          <w:rFonts w:cs="Arial"/>
          <w:lang w:val="fr-FR"/>
        </w:rPr>
        <w:t>Propellant</w:t>
      </w:r>
      <w:proofErr w:type="spellEnd"/>
      <w:r w:rsidRPr="00823CD6">
        <w:rPr>
          <w:rFonts w:cs="Arial"/>
          <w:lang w:val="fr-FR"/>
        </w:rPr>
        <w:t xml:space="preserve">, </w:t>
      </w:r>
      <w:proofErr w:type="spellStart"/>
      <w:r w:rsidRPr="00823CD6">
        <w:rPr>
          <w:rFonts w:cs="Arial"/>
          <w:lang w:val="fr-FR"/>
        </w:rPr>
        <w:t>dimethylhydrazine</w:t>
      </w:r>
      <w:proofErr w:type="spellEnd"/>
      <w:r w:rsidRPr="00823CD6">
        <w:rPr>
          <w:rFonts w:cs="Arial"/>
          <w:lang w:val="fr-FR"/>
        </w:rPr>
        <w:t xml:space="preserve"> (UDMH), ARIANE grade.</w:t>
      </w:r>
    </w:p>
    <w:p w14:paraId="0E51772E" w14:textId="61972AB9" w:rsidR="0026020A" w:rsidRPr="00823CD6" w:rsidRDefault="0026020A" w:rsidP="00D25370">
      <w:pPr>
        <w:keepLines/>
        <w:spacing w:before="240"/>
        <w:rPr>
          <w:rFonts w:cs="Arial"/>
        </w:rPr>
      </w:pPr>
      <w:r w:rsidRPr="00823CD6">
        <w:rPr>
          <w:rFonts w:cs="Arial"/>
        </w:rPr>
        <w:t xml:space="preserve">On removal from the liquids, the specimens shall remain for 1 hour in </w:t>
      </w:r>
      <w:r w:rsidR="006A72D2" w:rsidRPr="00823CD6">
        <w:rPr>
          <w:rFonts w:cs="Arial"/>
        </w:rPr>
        <w:t xml:space="preserve">free air at room temperature. </w:t>
      </w:r>
      <w:r w:rsidRPr="00823CD6">
        <w:rPr>
          <w:rFonts w:cs="Arial"/>
        </w:rPr>
        <w:t xml:space="preserve">Subsequently, 25mm of insulation shall be removed </w:t>
      </w:r>
      <w:r w:rsidR="006A72D2" w:rsidRPr="00823CD6">
        <w:rPr>
          <w:rFonts w:cs="Arial"/>
        </w:rPr>
        <w:t xml:space="preserve">from each end of the specimen. </w:t>
      </w:r>
      <w:r w:rsidRPr="00823CD6">
        <w:rPr>
          <w:rFonts w:cs="Arial"/>
        </w:rPr>
        <w:t xml:space="preserve">The specimen shall then be subjected to the wrap test (see Para. </w:t>
      </w:r>
      <w:r w:rsidR="001368EF" w:rsidRPr="00823CD6">
        <w:rPr>
          <w:rFonts w:cs="Arial"/>
        </w:rPr>
        <w:fldChar w:fldCharType="begin"/>
      </w:r>
      <w:r w:rsidR="001368EF" w:rsidRPr="00823CD6">
        <w:rPr>
          <w:rFonts w:cs="Arial"/>
        </w:rPr>
        <w:instrText xml:space="preserve"> REF _Ref471377381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6A12F1">
        <w:rPr>
          <w:rFonts w:cs="Arial"/>
        </w:rPr>
        <w:t>9.13</w:t>
      </w:r>
      <w:r w:rsidR="001368EF" w:rsidRPr="00823CD6">
        <w:rPr>
          <w:rFonts w:cs="Arial"/>
        </w:rPr>
        <w:fldChar w:fldCharType="end"/>
      </w:r>
      <w:r w:rsidRPr="00823CD6">
        <w:rPr>
          <w:rFonts w:cs="Arial"/>
        </w:rPr>
        <w:t>) and v</w:t>
      </w:r>
      <w:r w:rsidR="006A72D2" w:rsidRPr="00823CD6">
        <w:rPr>
          <w:rFonts w:cs="Arial"/>
        </w:rPr>
        <w:t xml:space="preserve">oltage test (see Para. </w:t>
      </w:r>
      <w:r w:rsidR="001368EF" w:rsidRPr="00823CD6">
        <w:rPr>
          <w:rFonts w:cs="Arial"/>
        </w:rPr>
        <w:fldChar w:fldCharType="begin"/>
      </w:r>
      <w:r w:rsidR="001368EF" w:rsidRPr="00823CD6">
        <w:rPr>
          <w:rFonts w:cs="Arial"/>
        </w:rPr>
        <w:instrText xml:space="preserve"> REF _Ref471377386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6A12F1">
        <w:rPr>
          <w:rFonts w:cs="Arial"/>
        </w:rPr>
        <w:t>9.14</w:t>
      </w:r>
      <w:r w:rsidR="001368EF" w:rsidRPr="00823CD6">
        <w:rPr>
          <w:rFonts w:cs="Arial"/>
        </w:rPr>
        <w:fldChar w:fldCharType="end"/>
      </w:r>
      <w:r w:rsidR="006A72D2" w:rsidRPr="00823CD6">
        <w:rPr>
          <w:rFonts w:cs="Arial"/>
        </w:rPr>
        <w:t xml:space="preserve">). </w:t>
      </w:r>
      <w:r w:rsidRPr="00823CD6">
        <w:rPr>
          <w:rFonts w:cs="Arial"/>
        </w:rPr>
        <w:t>During the immersion tests, the bend of the specimen shall not be less than 6 times its specified maximum diameter.</w:t>
      </w:r>
    </w:p>
    <w:p w14:paraId="662FB3BD" w14:textId="69413457" w:rsidR="0026020A" w:rsidRPr="00823CD6" w:rsidRDefault="0029458E" w:rsidP="00D25370">
      <w:pPr>
        <w:pStyle w:val="Heading2"/>
        <w:keepLines/>
      </w:pPr>
      <w:r w:rsidRPr="00823CD6">
        <w:lastRenderedPageBreak/>
        <w:tab/>
      </w:r>
      <w:bookmarkStart w:id="158" w:name="_Ref483819085"/>
      <w:bookmarkStart w:id="159" w:name="_Ref483820375"/>
      <w:bookmarkStart w:id="160" w:name="_Toc189052184"/>
      <w:r w:rsidRPr="00823CD6">
        <w:t>SURFACE RESISTANCE (FED-STD-228-6041)</w:t>
      </w:r>
      <w:bookmarkEnd w:id="158"/>
      <w:bookmarkEnd w:id="159"/>
      <w:bookmarkEnd w:id="160"/>
    </w:p>
    <w:p w14:paraId="6E65DE11" w14:textId="3FCA9FF5" w:rsidR="0026020A" w:rsidRPr="00823CD6" w:rsidRDefault="0026020A" w:rsidP="00D25370">
      <w:pPr>
        <w:keepNext/>
        <w:keepLines/>
        <w:rPr>
          <w:rFonts w:cs="Arial"/>
        </w:rPr>
      </w:pPr>
      <w:r w:rsidRPr="00823CD6">
        <w:rPr>
          <w:rFonts w:cs="Arial"/>
        </w:rPr>
        <w:t>Specimens</w:t>
      </w:r>
      <w:r w:rsidR="00DB21D3" w:rsidRPr="00823CD6">
        <w:rPr>
          <w:rFonts w:cs="Arial"/>
        </w:rPr>
        <w:t xml:space="preserve"> </w:t>
      </w:r>
      <w:r w:rsidRPr="00823CD6">
        <w:rPr>
          <w:rFonts w:cs="Arial"/>
        </w:rPr>
        <w:t>shall c</w:t>
      </w:r>
      <w:r w:rsidR="003E2455" w:rsidRPr="00823CD6">
        <w:rPr>
          <w:rFonts w:cs="Arial"/>
        </w:rPr>
        <w:t xml:space="preserve">onsist of 15cm </w:t>
      </w:r>
      <w:r w:rsidRPr="00823CD6">
        <w:rPr>
          <w:rFonts w:cs="Arial"/>
        </w:rPr>
        <w:t>leng</w:t>
      </w:r>
      <w:r w:rsidR="003E2455" w:rsidRPr="00823CD6">
        <w:rPr>
          <w:rFonts w:cs="Arial"/>
        </w:rPr>
        <w:t xml:space="preserve">ths of finished </w:t>
      </w:r>
      <w:r w:rsidR="006A72D2" w:rsidRPr="00823CD6">
        <w:rPr>
          <w:rFonts w:cs="Arial"/>
        </w:rPr>
        <w:t xml:space="preserve">wire or core </w:t>
      </w:r>
      <w:r w:rsidRPr="00823CD6">
        <w:rPr>
          <w:rFonts w:cs="Arial"/>
        </w:rPr>
        <w:t>provid</w:t>
      </w:r>
      <w:r w:rsidR="003E2455" w:rsidRPr="00823CD6">
        <w:rPr>
          <w:rFonts w:cs="Arial"/>
        </w:rPr>
        <w:t>ed with two</w:t>
      </w:r>
      <w:r w:rsidR="006A72D2" w:rsidRPr="00823CD6">
        <w:rPr>
          <w:rFonts w:cs="Arial"/>
        </w:rPr>
        <w:t xml:space="preserve"> 4.2mm ring-type</w:t>
      </w:r>
      <w:r w:rsidRPr="00823CD6">
        <w:rPr>
          <w:rFonts w:cs="Arial"/>
        </w:rPr>
        <w:t xml:space="preserve"> foil electrodes or, for small wires, several turns of fine tin-coated copper wire, spaced</w:t>
      </w:r>
      <w:r w:rsidR="006A72D2" w:rsidRPr="00823CD6">
        <w:rPr>
          <w:rFonts w:cs="Arial"/>
        </w:rPr>
        <w:t xml:space="preserve"> </w:t>
      </w:r>
      <w:r w:rsidRPr="00823CD6">
        <w:rPr>
          <w:rFonts w:cs="Arial"/>
        </w:rPr>
        <w:t>25mm apart between nearest edges nearest the centre of the specimen length, wrapped snugly around</w:t>
      </w:r>
      <w:r w:rsidR="00DB21D3" w:rsidRPr="00823CD6">
        <w:rPr>
          <w:rFonts w:cs="Arial"/>
        </w:rPr>
        <w:t xml:space="preserve"> </w:t>
      </w:r>
      <w:r w:rsidRPr="00823CD6">
        <w:rPr>
          <w:rFonts w:cs="Arial"/>
        </w:rPr>
        <w:t>the</w:t>
      </w:r>
      <w:r w:rsidR="00DB21D3" w:rsidRPr="00823CD6">
        <w:rPr>
          <w:rFonts w:cs="Arial"/>
        </w:rPr>
        <w:t xml:space="preserve"> </w:t>
      </w:r>
      <w:r w:rsidRPr="00823CD6">
        <w:rPr>
          <w:rFonts w:cs="Arial"/>
        </w:rPr>
        <w:t>axis</w:t>
      </w:r>
      <w:r w:rsidR="00DB21D3" w:rsidRPr="00823CD6">
        <w:rPr>
          <w:rFonts w:cs="Arial"/>
        </w:rPr>
        <w:t xml:space="preserve"> </w:t>
      </w:r>
      <w:r w:rsidRPr="00823CD6">
        <w:rPr>
          <w:rFonts w:cs="Arial"/>
        </w:rPr>
        <w:t>of the</w:t>
      </w:r>
      <w:r w:rsidR="00DB21D3" w:rsidRPr="00823CD6">
        <w:rPr>
          <w:rFonts w:cs="Arial"/>
        </w:rPr>
        <w:t xml:space="preserve"> </w:t>
      </w:r>
      <w:r w:rsidRPr="00823CD6">
        <w:rPr>
          <w:rFonts w:cs="Arial"/>
        </w:rPr>
        <w:t>speci</w:t>
      </w:r>
      <w:r w:rsidR="006A72D2" w:rsidRPr="00823CD6">
        <w:rPr>
          <w:rFonts w:cs="Arial"/>
        </w:rPr>
        <w:t>men</w:t>
      </w:r>
      <w:r w:rsidR="00DB21D3" w:rsidRPr="00823CD6">
        <w:rPr>
          <w:rFonts w:cs="Arial"/>
        </w:rPr>
        <w:t xml:space="preserve"> </w:t>
      </w:r>
      <w:r w:rsidR="006A72D2" w:rsidRPr="00823CD6">
        <w:rPr>
          <w:rFonts w:cs="Arial"/>
        </w:rPr>
        <w:t>and</w:t>
      </w:r>
      <w:r w:rsidR="00DB21D3" w:rsidRPr="00823CD6">
        <w:rPr>
          <w:rFonts w:cs="Arial"/>
        </w:rPr>
        <w:t xml:space="preserve"> </w:t>
      </w:r>
      <w:r w:rsidR="006A72D2" w:rsidRPr="00823CD6">
        <w:rPr>
          <w:rFonts w:cs="Arial"/>
        </w:rPr>
        <w:t>bound</w:t>
      </w:r>
      <w:r w:rsidR="00DB21D3" w:rsidRPr="00823CD6">
        <w:rPr>
          <w:rFonts w:cs="Arial"/>
        </w:rPr>
        <w:t xml:space="preserve"> </w:t>
      </w:r>
      <w:r w:rsidR="006A72D2" w:rsidRPr="00823CD6">
        <w:rPr>
          <w:rFonts w:cs="Arial"/>
        </w:rPr>
        <w:t>with</w:t>
      </w:r>
      <w:r w:rsidR="00DB21D3" w:rsidRPr="00823CD6">
        <w:rPr>
          <w:rFonts w:cs="Arial"/>
        </w:rPr>
        <w:t xml:space="preserve"> </w:t>
      </w:r>
      <w:r w:rsidR="006A72D2" w:rsidRPr="00823CD6">
        <w:rPr>
          <w:rFonts w:cs="Arial"/>
        </w:rPr>
        <w:t xml:space="preserve">take-off leads for </w:t>
      </w:r>
      <w:r w:rsidRPr="00823CD6">
        <w:rPr>
          <w:rFonts w:cs="Arial"/>
        </w:rPr>
        <w:t>electrical</w:t>
      </w:r>
      <w:r w:rsidR="006A72D2" w:rsidRPr="00823CD6">
        <w:rPr>
          <w:rFonts w:cs="Arial"/>
        </w:rPr>
        <w:t xml:space="preserve"> testing</w:t>
      </w:r>
      <w:r w:rsidRPr="00823CD6">
        <w:rPr>
          <w:rFonts w:cs="Arial"/>
        </w:rPr>
        <w:t xml:space="preserve"> of</w:t>
      </w:r>
      <w:r w:rsidR="00DB21D3" w:rsidRPr="00823CD6">
        <w:rPr>
          <w:rFonts w:cs="Arial"/>
        </w:rPr>
        <w:t xml:space="preserve"> </w:t>
      </w:r>
      <w:r w:rsidRPr="00823CD6">
        <w:rPr>
          <w:rFonts w:cs="Arial"/>
        </w:rPr>
        <w:t>the surface between the electrodes.</w:t>
      </w:r>
    </w:p>
    <w:p w14:paraId="14302F42" w14:textId="63A39DBE" w:rsidR="0026020A" w:rsidRPr="00823CD6" w:rsidRDefault="0026020A" w:rsidP="00D25370">
      <w:pPr>
        <w:keepNext/>
        <w:keepLines/>
        <w:rPr>
          <w:rFonts w:cs="Arial"/>
        </w:rPr>
      </w:pPr>
      <w:r w:rsidRPr="00823CD6">
        <w:rPr>
          <w:rFonts w:cs="Arial"/>
        </w:rPr>
        <w:t>After conditioning the specimens prepared as above for 96 hours at a relative humidity of 95</w:t>
      </w:r>
      <w:r w:rsidR="00677DB1" w:rsidRPr="00823CD6">
        <w:rPr>
          <w:rFonts w:cs="Arial"/>
        </w:rPr>
        <w:t xml:space="preserve"> </w:t>
      </w:r>
      <w:r w:rsidRPr="00823CD6">
        <w:rPr>
          <w:rFonts w:cs="Arial"/>
        </w:rPr>
        <w:t>±5</w:t>
      </w:r>
      <w:r w:rsidR="006A72D2" w:rsidRPr="00823CD6">
        <w:rPr>
          <w:rFonts w:cs="Arial"/>
        </w:rPr>
        <w:t xml:space="preserve">% </w:t>
      </w:r>
      <w:r w:rsidR="003E2455" w:rsidRPr="00823CD6">
        <w:rPr>
          <w:rFonts w:cs="Arial"/>
        </w:rPr>
        <w:t xml:space="preserve">and at </w:t>
      </w:r>
      <w:r w:rsidRPr="00823CD6">
        <w:rPr>
          <w:rFonts w:cs="Arial"/>
        </w:rPr>
        <w:t>a</w:t>
      </w:r>
      <w:r w:rsidR="003E2455" w:rsidRPr="00823CD6">
        <w:rPr>
          <w:rFonts w:cs="Arial"/>
        </w:rPr>
        <w:t xml:space="preserve"> temperature of +22</w:t>
      </w:r>
      <w:r w:rsidR="00677DB1" w:rsidRPr="00823CD6">
        <w:rPr>
          <w:rFonts w:cs="Arial"/>
        </w:rPr>
        <w:t xml:space="preserve"> </w:t>
      </w:r>
      <w:r w:rsidR="003E2455" w:rsidRPr="00823CD6">
        <w:rPr>
          <w:rFonts w:cs="Arial"/>
        </w:rPr>
        <w:t>±3</w:t>
      </w:r>
      <w:r w:rsidR="00367FCB" w:rsidRPr="00823CD6">
        <w:rPr>
          <w:rFonts w:cs="Arial"/>
        </w:rPr>
        <w:t>°</w:t>
      </w:r>
      <w:r w:rsidR="003E2455" w:rsidRPr="00823CD6">
        <w:rPr>
          <w:rFonts w:cs="Arial"/>
        </w:rPr>
        <w:t xml:space="preserve">C, the resistance between the electrodes shall </w:t>
      </w:r>
      <w:r w:rsidRPr="00823CD6">
        <w:rPr>
          <w:rFonts w:cs="Arial"/>
        </w:rPr>
        <w:t>be</w:t>
      </w:r>
      <w:r w:rsidR="006A72D2" w:rsidRPr="00823CD6">
        <w:rPr>
          <w:rFonts w:cs="Arial"/>
        </w:rPr>
        <w:t xml:space="preserve"> </w:t>
      </w:r>
      <w:r w:rsidRPr="00823CD6">
        <w:rPr>
          <w:rFonts w:cs="Arial"/>
        </w:rPr>
        <w:t>measured with a</w:t>
      </w:r>
      <w:r w:rsidR="00DB21D3" w:rsidRPr="00823CD6">
        <w:rPr>
          <w:rFonts w:cs="Arial"/>
        </w:rPr>
        <w:t xml:space="preserve"> </w:t>
      </w:r>
      <w:r w:rsidR="0029458E" w:rsidRPr="00823CD6">
        <w:rPr>
          <w:rFonts w:cs="Arial"/>
        </w:rPr>
        <w:t>DC</w:t>
      </w:r>
      <w:r w:rsidRPr="00823CD6">
        <w:rPr>
          <w:rFonts w:cs="Arial"/>
        </w:rPr>
        <w:t xml:space="preserve"> potential of 200V to 500V while the specimens are still in the conditioning chamber and after</w:t>
      </w:r>
      <w:r w:rsidR="00367FCB" w:rsidRPr="00823CD6">
        <w:rPr>
          <w:rFonts w:cs="Arial"/>
        </w:rPr>
        <w:t> </w:t>
      </w:r>
      <w:r w:rsidRPr="00823CD6">
        <w:rPr>
          <w:rFonts w:cs="Arial"/>
        </w:rPr>
        <w:t>1</w:t>
      </w:r>
      <w:r w:rsidR="00367FCB" w:rsidRPr="00823CD6">
        <w:rPr>
          <w:rFonts w:cs="Arial"/>
        </w:rPr>
        <w:t> </w:t>
      </w:r>
      <w:r w:rsidRPr="00823CD6">
        <w:rPr>
          <w:rFonts w:cs="Arial"/>
        </w:rPr>
        <w:t>minute of electrification.</w:t>
      </w:r>
    </w:p>
    <w:p w14:paraId="4B9546AE" w14:textId="50F6487F" w:rsidR="0026020A" w:rsidRPr="00823CD6" w:rsidRDefault="0026020A" w:rsidP="00D25370">
      <w:pPr>
        <w:keepNext/>
        <w:keepLines/>
        <w:rPr>
          <w:rFonts w:cs="Arial"/>
        </w:rPr>
      </w:pPr>
      <w:r w:rsidRPr="00823CD6">
        <w:rPr>
          <w:rFonts w:cs="Arial"/>
        </w:rPr>
        <w:t>The surface resistance shall be computed by multiplying the measured r</w:t>
      </w:r>
      <w:r w:rsidR="003E2455" w:rsidRPr="00823CD6">
        <w:rPr>
          <w:rFonts w:cs="Arial"/>
        </w:rPr>
        <w:t xml:space="preserve">esistance value by the measured (overall) diameter of the specimen in mm. Following the initial measurement </w:t>
      </w:r>
      <w:r w:rsidR="00927D29" w:rsidRPr="00823CD6">
        <w:rPr>
          <w:rFonts w:cs="Arial"/>
        </w:rPr>
        <w:t>of surface resistance, a 2</w:t>
      </w:r>
      <w:r w:rsidRPr="00823CD6">
        <w:rPr>
          <w:rFonts w:cs="Arial"/>
        </w:rPr>
        <w:t>500Vrms, 50 cycle potential shall be applied between the electrodes for a period of 1</w:t>
      </w:r>
      <w:r w:rsidR="00677DB1" w:rsidRPr="00823CD6">
        <w:rPr>
          <w:rFonts w:cs="Arial"/>
        </w:rPr>
        <w:t> </w:t>
      </w:r>
      <w:r w:rsidRPr="00823CD6">
        <w:rPr>
          <w:rFonts w:cs="Arial"/>
        </w:rPr>
        <w:t>minute.</w:t>
      </w:r>
    </w:p>
    <w:p w14:paraId="08ACD798" w14:textId="2B75E9CC" w:rsidR="0026020A" w:rsidRPr="00823CD6" w:rsidRDefault="003E2455" w:rsidP="00D25370">
      <w:pPr>
        <w:keepLines/>
        <w:rPr>
          <w:rFonts w:cs="Arial"/>
        </w:rPr>
      </w:pPr>
      <w:r w:rsidRPr="00823CD6">
        <w:rPr>
          <w:rFonts w:cs="Arial"/>
        </w:rPr>
        <w:t>There</w:t>
      </w:r>
      <w:r w:rsidR="00DB21D3" w:rsidRPr="00823CD6">
        <w:rPr>
          <w:rFonts w:cs="Arial"/>
        </w:rPr>
        <w:t xml:space="preserve"> </w:t>
      </w:r>
      <w:r w:rsidRPr="00823CD6">
        <w:rPr>
          <w:rFonts w:cs="Arial"/>
        </w:rPr>
        <w:t>shall be no evidence of distress such as arcing, smoking or burning,</w:t>
      </w:r>
      <w:r w:rsidR="00DB21D3" w:rsidRPr="00823CD6">
        <w:rPr>
          <w:rFonts w:cs="Arial"/>
        </w:rPr>
        <w:t xml:space="preserve"> </w:t>
      </w:r>
      <w:r w:rsidRPr="00823CD6">
        <w:rPr>
          <w:rFonts w:cs="Arial"/>
        </w:rPr>
        <w:t xml:space="preserve">flash-over or dielectric failures. </w:t>
      </w:r>
      <w:r w:rsidR="0026020A" w:rsidRPr="00823CD6">
        <w:rPr>
          <w:rFonts w:cs="Arial"/>
        </w:rPr>
        <w:t>After a discharge of 15 to 20 minutes following the potential test, the surface resistance</w:t>
      </w:r>
      <w:r w:rsidR="00DB21D3" w:rsidRPr="00823CD6">
        <w:rPr>
          <w:rFonts w:cs="Arial"/>
        </w:rPr>
        <w:t xml:space="preserve"> </w:t>
      </w:r>
      <w:r w:rsidR="0026020A" w:rsidRPr="00823CD6">
        <w:rPr>
          <w:rFonts w:cs="Arial"/>
        </w:rPr>
        <w:t>shall be measured and computed.</w:t>
      </w:r>
      <w:r w:rsidR="00DB21D3" w:rsidRPr="00823CD6">
        <w:rPr>
          <w:rFonts w:cs="Arial"/>
        </w:rPr>
        <w:t xml:space="preserve"> </w:t>
      </w:r>
      <w:r w:rsidR="0026020A" w:rsidRPr="00823CD6">
        <w:rPr>
          <w:rFonts w:cs="Arial"/>
        </w:rPr>
        <w:t>Both values of computed surface resistance shall be greater than specified in the Detail Specification.</w:t>
      </w:r>
    </w:p>
    <w:p w14:paraId="0DF88674" w14:textId="54003A49" w:rsidR="0026020A" w:rsidRPr="00823CD6" w:rsidRDefault="0029458E" w:rsidP="00D25370">
      <w:pPr>
        <w:pStyle w:val="Heading2"/>
        <w:keepLines/>
      </w:pPr>
      <w:r w:rsidRPr="00823CD6">
        <w:tab/>
      </w:r>
      <w:bookmarkStart w:id="161" w:name="_Ref483819123"/>
      <w:bookmarkStart w:id="162" w:name="_Ref483820382"/>
      <w:bookmarkStart w:id="163" w:name="_Toc189052185"/>
      <w:r w:rsidRPr="00823CD6">
        <w:t>ABRASION RESISTANCE</w:t>
      </w:r>
      <w:bookmarkEnd w:id="161"/>
      <w:bookmarkEnd w:id="162"/>
      <w:bookmarkEnd w:id="163"/>
    </w:p>
    <w:p w14:paraId="58A6FCEC" w14:textId="77777777" w:rsidR="0026020A" w:rsidRPr="00823CD6" w:rsidRDefault="0026020A" w:rsidP="00D25370">
      <w:pPr>
        <w:keepLines/>
        <w:rPr>
          <w:rFonts w:cs="Arial"/>
        </w:rPr>
      </w:pPr>
      <w:r w:rsidRPr="00823CD6">
        <w:rPr>
          <w:rFonts w:cs="Arial"/>
        </w:rPr>
        <w:t>One 50cm long sample shall be used for this test.</w:t>
      </w:r>
    </w:p>
    <w:p w14:paraId="5785FE22" w14:textId="28DA8F15" w:rsidR="0026020A" w:rsidRPr="00823CD6" w:rsidRDefault="003E2455" w:rsidP="00D25370">
      <w:pPr>
        <w:keepLines/>
        <w:rPr>
          <w:rFonts w:cs="Arial"/>
        </w:rPr>
      </w:pPr>
      <w:r w:rsidRPr="00823CD6">
        <w:rPr>
          <w:rFonts w:cs="Arial"/>
        </w:rPr>
        <w:t xml:space="preserve">The equipment </w:t>
      </w:r>
      <w:r w:rsidR="0026020A" w:rsidRPr="00823CD6">
        <w:rPr>
          <w:rFonts w:cs="Arial"/>
        </w:rPr>
        <w:t>shall be in accordance</w:t>
      </w:r>
      <w:r w:rsidR="00DB21D3" w:rsidRPr="00823CD6">
        <w:rPr>
          <w:rFonts w:cs="Arial"/>
        </w:rPr>
        <w:t xml:space="preserve"> </w:t>
      </w:r>
      <w:r w:rsidR="0026020A" w:rsidRPr="00823CD6">
        <w:rPr>
          <w:rFonts w:cs="Arial"/>
        </w:rPr>
        <w:t>with the d</w:t>
      </w:r>
      <w:r w:rsidR="00677DB1" w:rsidRPr="00823CD6">
        <w:rPr>
          <w:rFonts w:cs="Arial"/>
        </w:rPr>
        <w:t>etails given in Figure I</w:t>
      </w:r>
      <w:r w:rsidR="0026020A" w:rsidRPr="00823CD6">
        <w:rPr>
          <w:rFonts w:cs="Arial"/>
        </w:rPr>
        <w:t xml:space="preserve"> and so designed that the surface of the insulation is worn in parallel with the wire axis over a length of not less than</w:t>
      </w:r>
      <w:r w:rsidR="006A72D2" w:rsidRPr="00823CD6">
        <w:rPr>
          <w:rFonts w:cs="Arial"/>
        </w:rPr>
        <w:t xml:space="preserve"> </w:t>
      </w:r>
      <w:r w:rsidR="0026020A" w:rsidRPr="00823CD6">
        <w:rPr>
          <w:rFonts w:cs="Arial"/>
        </w:rPr>
        <w:t>1</w:t>
      </w:r>
      <w:r w:rsidR="00927D29" w:rsidRPr="00823CD6">
        <w:rPr>
          <w:rFonts w:cs="Arial"/>
        </w:rPr>
        <w:t>0</w:t>
      </w:r>
      <w:r w:rsidR="0026020A" w:rsidRPr="00823CD6">
        <w:rPr>
          <w:rFonts w:cs="Arial"/>
        </w:rPr>
        <w:t>mm at a rate of 50 to 60 cycles per minute.</w:t>
      </w:r>
    </w:p>
    <w:p w14:paraId="41DABA7D" w14:textId="1158DF65" w:rsidR="0026020A" w:rsidRPr="00823CD6" w:rsidRDefault="0026020A" w:rsidP="00D25370">
      <w:pPr>
        <w:keepLines/>
        <w:rPr>
          <w:rFonts w:cs="Arial"/>
        </w:rPr>
      </w:pPr>
      <w:r w:rsidRPr="00823CD6">
        <w:rPr>
          <w:rFonts w:cs="Arial"/>
        </w:rPr>
        <w:t>The</w:t>
      </w:r>
      <w:r w:rsidR="00DB21D3" w:rsidRPr="00823CD6">
        <w:rPr>
          <w:rFonts w:cs="Arial"/>
        </w:rPr>
        <w:t xml:space="preserve"> </w:t>
      </w:r>
      <w:r w:rsidRPr="00823CD6">
        <w:rPr>
          <w:rFonts w:cs="Arial"/>
        </w:rPr>
        <w:t>test</w:t>
      </w:r>
      <w:r w:rsidR="00DB21D3" w:rsidRPr="00823CD6">
        <w:rPr>
          <w:rFonts w:cs="Arial"/>
        </w:rPr>
        <w:t xml:space="preserve"> </w:t>
      </w:r>
      <w:r w:rsidRPr="00823CD6">
        <w:rPr>
          <w:rFonts w:cs="Arial"/>
        </w:rPr>
        <w:t>system</w:t>
      </w:r>
      <w:r w:rsidR="00DB21D3" w:rsidRPr="00823CD6">
        <w:rPr>
          <w:rFonts w:cs="Arial"/>
        </w:rPr>
        <w:t xml:space="preserve"> </w:t>
      </w:r>
      <w:r w:rsidRPr="00823CD6">
        <w:rPr>
          <w:rFonts w:cs="Arial"/>
        </w:rPr>
        <w:t>shall be</w:t>
      </w:r>
      <w:r w:rsidR="00DB21D3" w:rsidRPr="00823CD6">
        <w:rPr>
          <w:rFonts w:cs="Arial"/>
        </w:rPr>
        <w:t xml:space="preserve"> </w:t>
      </w:r>
      <w:r w:rsidRPr="00823CD6">
        <w:rPr>
          <w:rFonts w:cs="Arial"/>
        </w:rPr>
        <w:t>fitted</w:t>
      </w:r>
      <w:r w:rsidR="00DB21D3" w:rsidRPr="00823CD6">
        <w:rPr>
          <w:rFonts w:cs="Arial"/>
        </w:rPr>
        <w:t xml:space="preserve"> </w:t>
      </w:r>
      <w:r w:rsidRPr="00823CD6">
        <w:rPr>
          <w:rFonts w:cs="Arial"/>
        </w:rPr>
        <w:t>with</w:t>
      </w:r>
      <w:r w:rsidR="00DB21D3" w:rsidRPr="00823CD6">
        <w:rPr>
          <w:rFonts w:cs="Arial"/>
        </w:rPr>
        <w:t xml:space="preserve"> </w:t>
      </w:r>
      <w:r w:rsidRPr="00823CD6">
        <w:rPr>
          <w:rFonts w:cs="Arial"/>
        </w:rPr>
        <w:t>a</w:t>
      </w:r>
      <w:r w:rsidR="00DB21D3" w:rsidRPr="00823CD6">
        <w:rPr>
          <w:rFonts w:cs="Arial"/>
        </w:rPr>
        <w:t xml:space="preserve"> </w:t>
      </w:r>
      <w:r w:rsidRPr="00823CD6">
        <w:rPr>
          <w:rFonts w:cs="Arial"/>
        </w:rPr>
        <w:t>counter</w:t>
      </w:r>
      <w:r w:rsidR="00DB21D3" w:rsidRPr="00823CD6">
        <w:rPr>
          <w:rFonts w:cs="Arial"/>
        </w:rPr>
        <w:t xml:space="preserve"> </w:t>
      </w:r>
      <w:r w:rsidRPr="00823CD6">
        <w:rPr>
          <w:rFonts w:cs="Arial"/>
        </w:rPr>
        <w:t>and</w:t>
      </w:r>
      <w:r w:rsidR="00DB21D3" w:rsidRPr="00823CD6">
        <w:rPr>
          <w:rFonts w:cs="Arial"/>
        </w:rPr>
        <w:t xml:space="preserve"> </w:t>
      </w:r>
      <w:r w:rsidRPr="00823CD6">
        <w:rPr>
          <w:rFonts w:cs="Arial"/>
        </w:rPr>
        <w:t>an</w:t>
      </w:r>
      <w:r w:rsidR="00DB21D3" w:rsidRPr="00823CD6">
        <w:rPr>
          <w:rFonts w:cs="Arial"/>
        </w:rPr>
        <w:t xml:space="preserve"> </w:t>
      </w:r>
      <w:r w:rsidRPr="00823CD6">
        <w:rPr>
          <w:rFonts w:cs="Arial"/>
        </w:rPr>
        <w:t>automatic</w:t>
      </w:r>
      <w:r w:rsidR="00DB21D3" w:rsidRPr="00823CD6">
        <w:rPr>
          <w:rFonts w:cs="Arial"/>
        </w:rPr>
        <w:t xml:space="preserve"> </w:t>
      </w:r>
      <w:r w:rsidRPr="00823CD6">
        <w:rPr>
          <w:rFonts w:cs="Arial"/>
        </w:rPr>
        <w:t>cut-out</w:t>
      </w:r>
      <w:r w:rsidR="00DB21D3" w:rsidRPr="00823CD6">
        <w:rPr>
          <w:rFonts w:cs="Arial"/>
        </w:rPr>
        <w:t xml:space="preserve"> </w:t>
      </w:r>
      <w:r w:rsidRPr="00823CD6">
        <w:rPr>
          <w:rFonts w:cs="Arial"/>
        </w:rPr>
        <w:t>to</w:t>
      </w:r>
      <w:r w:rsidR="00DB21D3" w:rsidRPr="00823CD6">
        <w:rPr>
          <w:rFonts w:cs="Arial"/>
        </w:rPr>
        <w:t xml:space="preserve"> </w:t>
      </w:r>
      <w:r w:rsidRPr="00823CD6">
        <w:rPr>
          <w:rFonts w:cs="Arial"/>
        </w:rPr>
        <w:t>detect</w:t>
      </w:r>
      <w:r w:rsidR="00DB21D3" w:rsidRPr="00823CD6">
        <w:rPr>
          <w:rFonts w:cs="Arial"/>
        </w:rPr>
        <w:t xml:space="preserve"> </w:t>
      </w:r>
      <w:r w:rsidRPr="00823CD6">
        <w:rPr>
          <w:rFonts w:cs="Arial"/>
        </w:rPr>
        <w:t>contact between</w:t>
      </w:r>
      <w:r w:rsidR="00DB21D3" w:rsidRPr="00823CD6">
        <w:rPr>
          <w:rFonts w:cs="Arial"/>
        </w:rPr>
        <w:t xml:space="preserve"> </w:t>
      </w:r>
      <w:r w:rsidRPr="00823CD6">
        <w:rPr>
          <w:rFonts w:cs="Arial"/>
        </w:rPr>
        <w:t>the abra</w:t>
      </w:r>
      <w:r w:rsidR="003E2455" w:rsidRPr="00823CD6">
        <w:rPr>
          <w:rFonts w:cs="Arial"/>
        </w:rPr>
        <w:t>ding</w:t>
      </w:r>
      <w:r w:rsidR="00DB21D3" w:rsidRPr="00823CD6">
        <w:rPr>
          <w:rFonts w:cs="Arial"/>
        </w:rPr>
        <w:t xml:space="preserve"> </w:t>
      </w:r>
      <w:r w:rsidR="003E2455" w:rsidRPr="00823CD6">
        <w:rPr>
          <w:rFonts w:cs="Arial"/>
        </w:rPr>
        <w:t>needle</w:t>
      </w:r>
      <w:r w:rsidR="00DB21D3" w:rsidRPr="00823CD6">
        <w:rPr>
          <w:rFonts w:cs="Arial"/>
        </w:rPr>
        <w:t xml:space="preserve"> </w:t>
      </w:r>
      <w:r w:rsidR="003E2455" w:rsidRPr="00823CD6">
        <w:rPr>
          <w:rFonts w:cs="Arial"/>
        </w:rPr>
        <w:t xml:space="preserve">and conductor. </w:t>
      </w:r>
      <w:r w:rsidRPr="00823CD6">
        <w:rPr>
          <w:rFonts w:cs="Arial"/>
        </w:rPr>
        <w:t>The weight</w:t>
      </w:r>
      <w:r w:rsidR="00DB21D3" w:rsidRPr="00823CD6">
        <w:rPr>
          <w:rFonts w:cs="Arial"/>
        </w:rPr>
        <w:t xml:space="preserve"> </w:t>
      </w:r>
      <w:r w:rsidRPr="00823CD6">
        <w:rPr>
          <w:rFonts w:cs="Arial"/>
        </w:rPr>
        <w:t>applied to the needle</w:t>
      </w:r>
      <w:r w:rsidR="00DB21D3" w:rsidRPr="00823CD6">
        <w:rPr>
          <w:rFonts w:cs="Arial"/>
        </w:rPr>
        <w:t xml:space="preserve"> </w:t>
      </w:r>
      <w:r w:rsidRPr="00823CD6">
        <w:rPr>
          <w:rFonts w:cs="Arial"/>
        </w:rPr>
        <w:t>shall be</w:t>
      </w:r>
      <w:r w:rsidR="00DB21D3" w:rsidRPr="00823CD6">
        <w:rPr>
          <w:rFonts w:cs="Arial"/>
        </w:rPr>
        <w:t xml:space="preserve"> </w:t>
      </w:r>
      <w:r w:rsidRPr="00823CD6">
        <w:rPr>
          <w:rFonts w:cs="Arial"/>
        </w:rPr>
        <w:t>as given in the Detail Specification.</w:t>
      </w:r>
    </w:p>
    <w:p w14:paraId="1CCF8782" w14:textId="77777777" w:rsidR="0026020A" w:rsidRPr="00823CD6" w:rsidRDefault="0026020A" w:rsidP="00D25370">
      <w:pPr>
        <w:keepLines/>
        <w:rPr>
          <w:rFonts w:cs="Arial"/>
        </w:rPr>
      </w:pPr>
      <w:r w:rsidRPr="00823CD6">
        <w:rPr>
          <w:rFonts w:cs="Arial"/>
        </w:rPr>
        <w:t>The needle used shall have a diameter of 0.45mm (size No. 10).</w:t>
      </w:r>
    </w:p>
    <w:p w14:paraId="4F2B1351" w14:textId="6E2CABD3" w:rsidR="0026020A" w:rsidRPr="00823CD6" w:rsidRDefault="0026020A" w:rsidP="00D25370">
      <w:pPr>
        <w:keepLines/>
        <w:rPr>
          <w:rFonts w:cs="Arial"/>
        </w:rPr>
      </w:pPr>
      <w:r w:rsidRPr="00823CD6">
        <w:rPr>
          <w:rFonts w:cs="Arial"/>
        </w:rPr>
        <w:t>4 tests shall be made on each specimen with the specimen being moved forwa</w:t>
      </w:r>
      <w:r w:rsidR="003E2455" w:rsidRPr="00823CD6">
        <w:rPr>
          <w:rFonts w:cs="Arial"/>
        </w:rPr>
        <w:t>rd 1</w:t>
      </w:r>
      <w:r w:rsidR="00927D29" w:rsidRPr="00823CD6">
        <w:rPr>
          <w:rFonts w:cs="Arial"/>
        </w:rPr>
        <w:t>00</w:t>
      </w:r>
      <w:r w:rsidR="003E2455" w:rsidRPr="00823CD6">
        <w:rPr>
          <w:rFonts w:cs="Arial"/>
        </w:rPr>
        <w:t>mm and rotated through 90</w:t>
      </w:r>
      <w:r w:rsidR="00677DB1" w:rsidRPr="00823CD6">
        <w:rPr>
          <w:rFonts w:cs="Arial"/>
        </w:rPr>
        <w:t>°</w:t>
      </w:r>
      <w:r w:rsidRPr="00823CD6">
        <w:rPr>
          <w:rFonts w:cs="Arial"/>
        </w:rPr>
        <w:t xml:space="preserve"> in 1 direction between tests.</w:t>
      </w:r>
    </w:p>
    <w:p w14:paraId="4A896246" w14:textId="1C9117EA" w:rsidR="0026020A" w:rsidRPr="00823CD6" w:rsidRDefault="003E2455" w:rsidP="00D25370">
      <w:pPr>
        <w:keepLines/>
        <w:rPr>
          <w:rFonts w:cs="Arial"/>
        </w:rPr>
      </w:pPr>
      <w:r w:rsidRPr="00823CD6">
        <w:rPr>
          <w:rFonts w:cs="Arial"/>
        </w:rPr>
        <w:t xml:space="preserve">The scrape </w:t>
      </w:r>
      <w:r w:rsidR="0026020A" w:rsidRPr="00823CD6">
        <w:rPr>
          <w:rFonts w:cs="Arial"/>
        </w:rPr>
        <w:t>abrasion resistance is defined as the number of complete cycles for the needle to wear through</w:t>
      </w:r>
      <w:r w:rsidR="00DB21D3" w:rsidRPr="00823CD6">
        <w:rPr>
          <w:rFonts w:cs="Arial"/>
        </w:rPr>
        <w:t xml:space="preserve"> </w:t>
      </w:r>
      <w:r w:rsidR="0026020A" w:rsidRPr="00823CD6">
        <w:rPr>
          <w:rFonts w:cs="Arial"/>
        </w:rPr>
        <w:t>the complete</w:t>
      </w:r>
      <w:r w:rsidR="00DB21D3" w:rsidRPr="00823CD6">
        <w:rPr>
          <w:rFonts w:cs="Arial"/>
        </w:rPr>
        <w:t xml:space="preserve"> </w:t>
      </w:r>
      <w:r w:rsidR="0026020A" w:rsidRPr="00823CD6">
        <w:rPr>
          <w:rFonts w:cs="Arial"/>
        </w:rPr>
        <w:t>conductor</w:t>
      </w:r>
      <w:r w:rsidR="00DB21D3" w:rsidRPr="00823CD6">
        <w:rPr>
          <w:rFonts w:cs="Arial"/>
        </w:rPr>
        <w:t xml:space="preserve"> </w:t>
      </w:r>
      <w:r w:rsidR="0026020A" w:rsidRPr="00823CD6">
        <w:rPr>
          <w:rFonts w:cs="Arial"/>
        </w:rPr>
        <w:t>cov</w:t>
      </w:r>
      <w:r w:rsidRPr="00823CD6">
        <w:rPr>
          <w:rFonts w:cs="Arial"/>
        </w:rPr>
        <w:t>ering</w:t>
      </w:r>
      <w:r w:rsidR="00DB21D3" w:rsidRPr="00823CD6">
        <w:rPr>
          <w:rFonts w:cs="Arial"/>
        </w:rPr>
        <w:t xml:space="preserve"> </w:t>
      </w:r>
      <w:r w:rsidRPr="00823CD6">
        <w:rPr>
          <w:rFonts w:cs="Arial"/>
        </w:rPr>
        <w:t xml:space="preserve">and stop the machine. Each total number </w:t>
      </w:r>
      <w:r w:rsidR="0026020A" w:rsidRPr="00823CD6">
        <w:rPr>
          <w:rFonts w:cs="Arial"/>
        </w:rPr>
        <w:t>of cycles recorded shall be not less than 100.</w:t>
      </w:r>
    </w:p>
    <w:p w14:paraId="12D14022" w14:textId="52B3B134" w:rsidR="00F50F12" w:rsidRPr="00823CD6" w:rsidRDefault="00F50F12" w:rsidP="00D25370">
      <w:pPr>
        <w:pStyle w:val="FigureTitle"/>
        <w:rPr>
          <w:rFonts w:cs="Arial"/>
        </w:rPr>
      </w:pPr>
      <w:r w:rsidRPr="00823CD6">
        <w:rPr>
          <w:rFonts w:cs="Arial"/>
        </w:rPr>
        <w:lastRenderedPageBreak/>
        <w:t>FIGURE I - ABRASION RESISTANCE TEST RIG</w:t>
      </w:r>
    </w:p>
    <w:p w14:paraId="60D5FC9E" w14:textId="77777777" w:rsidR="00F738C0" w:rsidRPr="00823CD6" w:rsidRDefault="00F50F12" w:rsidP="00D25370">
      <w:pPr>
        <w:pStyle w:val="Bodyjustified"/>
        <w:keepLines/>
        <w:spacing w:before="120" w:after="120"/>
        <w:ind w:left="851"/>
        <w:jc w:val="left"/>
        <w:rPr>
          <w:rFonts w:cs="Arial"/>
        </w:rPr>
      </w:pPr>
      <w:r w:rsidRPr="00823CD6">
        <w:rPr>
          <w:rFonts w:cs="Arial"/>
          <w:noProof/>
          <w:lang w:eastAsia="en-GB"/>
        </w:rPr>
        <w:drawing>
          <wp:inline distT="0" distB="0" distL="0" distR="0" wp14:anchorId="16E91A59" wp14:editId="334308D7">
            <wp:extent cx="5846208" cy="215265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B4452D.tmp"/>
                    <pic:cNvPicPr/>
                  </pic:nvPicPr>
                  <pic:blipFill>
                    <a:blip r:embed="rId56">
                      <a:extLst>
                        <a:ext uri="{28A0092B-C50C-407E-A947-70E740481C1C}">
                          <a14:useLocalDpi xmlns:a14="http://schemas.microsoft.com/office/drawing/2010/main" val="0"/>
                        </a:ext>
                      </a:extLst>
                    </a:blip>
                    <a:stretch>
                      <a:fillRect/>
                    </a:stretch>
                  </pic:blipFill>
                  <pic:spPr>
                    <a:xfrm>
                      <a:off x="0" y="0"/>
                      <a:ext cx="5859612" cy="2157585"/>
                    </a:xfrm>
                    <a:prstGeom prst="rect">
                      <a:avLst/>
                    </a:prstGeom>
                  </pic:spPr>
                </pic:pic>
              </a:graphicData>
            </a:graphic>
          </wp:inline>
        </w:drawing>
      </w:r>
      <w:r w:rsidRPr="00823CD6">
        <w:rPr>
          <w:rFonts w:cs="Arial"/>
        </w:rPr>
        <w:t xml:space="preserve"> </w:t>
      </w:r>
    </w:p>
    <w:p w14:paraId="344598A7" w14:textId="0C492214" w:rsidR="00F50F12" w:rsidRPr="00823CD6" w:rsidRDefault="00F50F12" w:rsidP="00D25370">
      <w:pPr>
        <w:keepLines/>
        <w:ind w:left="3261" w:right="1226"/>
        <w:jc w:val="left"/>
        <w:rPr>
          <w:rFonts w:cs="Arial"/>
        </w:rPr>
      </w:pPr>
      <w:r w:rsidRPr="00823CD6">
        <w:rPr>
          <w:rFonts w:cs="Arial"/>
        </w:rPr>
        <w:t>A cycle is defined as being equal to the needle movement to its maximum travel followed by return to its original position.</w:t>
      </w:r>
    </w:p>
    <w:p w14:paraId="79F5FE45" w14:textId="1359D808" w:rsidR="0026020A" w:rsidRPr="00823CD6" w:rsidRDefault="0029458E" w:rsidP="00D25370">
      <w:pPr>
        <w:pStyle w:val="Heading2"/>
        <w:keepLines/>
      </w:pPr>
      <w:bookmarkStart w:id="164" w:name="_Ref483819184"/>
      <w:bookmarkStart w:id="165" w:name="_Ref483820388"/>
      <w:bookmarkStart w:id="166" w:name="_Toc189052186"/>
      <w:r w:rsidRPr="00823CD6">
        <w:t>SOLDERING SHRINKAGE</w:t>
      </w:r>
      <w:bookmarkEnd w:id="164"/>
      <w:bookmarkEnd w:id="165"/>
      <w:bookmarkEnd w:id="166"/>
    </w:p>
    <w:p w14:paraId="00EB07D3" w14:textId="7991A63E" w:rsidR="0026020A" w:rsidRPr="00823CD6" w:rsidRDefault="003E2455" w:rsidP="00D25370">
      <w:pPr>
        <w:keepNext/>
        <w:keepLines/>
        <w:rPr>
          <w:rFonts w:cs="Arial"/>
        </w:rPr>
      </w:pPr>
      <w:r w:rsidRPr="00823CD6">
        <w:rPr>
          <w:rFonts w:cs="Arial"/>
        </w:rPr>
        <w:t xml:space="preserve">A specimen </w:t>
      </w:r>
      <w:r w:rsidR="0026020A" w:rsidRPr="00823CD6">
        <w:rPr>
          <w:rFonts w:cs="Arial"/>
        </w:rPr>
        <w:t>of finish</w:t>
      </w:r>
      <w:r w:rsidRPr="00823CD6">
        <w:rPr>
          <w:rFonts w:cs="Arial"/>
        </w:rPr>
        <w:t>ed wire or core of 15</w:t>
      </w:r>
      <w:r w:rsidR="0026020A" w:rsidRPr="00823CD6">
        <w:rPr>
          <w:rFonts w:cs="Arial"/>
        </w:rPr>
        <w:t>2mm in length shall be prepared for test by removing</w:t>
      </w:r>
      <w:r w:rsidR="006A72D2" w:rsidRPr="00823CD6">
        <w:rPr>
          <w:rFonts w:cs="Arial"/>
        </w:rPr>
        <w:t xml:space="preserve"> </w:t>
      </w:r>
      <w:r w:rsidR="0026020A" w:rsidRPr="00823CD6">
        <w:rPr>
          <w:rFonts w:cs="Arial"/>
        </w:rPr>
        <w:t>12.7m</w:t>
      </w:r>
      <w:r w:rsidRPr="00823CD6">
        <w:rPr>
          <w:rFonts w:cs="Arial"/>
        </w:rPr>
        <w:t xml:space="preserve">m of insulation at one end. At a point 12.7mm </w:t>
      </w:r>
      <w:r w:rsidR="0026020A" w:rsidRPr="00823CD6">
        <w:rPr>
          <w:rFonts w:cs="Arial"/>
        </w:rPr>
        <w:t xml:space="preserve">from the stripped end of the wire, the </w:t>
      </w:r>
      <w:r w:rsidRPr="00823CD6">
        <w:rPr>
          <w:rFonts w:cs="Arial"/>
        </w:rPr>
        <w:t>specimen</w:t>
      </w:r>
      <w:r w:rsidR="00DB21D3" w:rsidRPr="00823CD6">
        <w:rPr>
          <w:rFonts w:cs="Arial"/>
        </w:rPr>
        <w:t xml:space="preserve"> </w:t>
      </w:r>
      <w:r w:rsidRPr="00823CD6">
        <w:rPr>
          <w:rFonts w:cs="Arial"/>
        </w:rPr>
        <w:t xml:space="preserve">shall be given a 90° </w:t>
      </w:r>
      <w:r w:rsidR="0026020A" w:rsidRPr="00823CD6">
        <w:rPr>
          <w:rFonts w:cs="Arial"/>
        </w:rPr>
        <w:t>bend over a</w:t>
      </w:r>
      <w:r w:rsidRPr="00823CD6">
        <w:rPr>
          <w:rFonts w:cs="Arial"/>
        </w:rPr>
        <w:t xml:space="preserve"> mandrel of its own diameter. </w:t>
      </w:r>
      <w:r w:rsidR="0026020A" w:rsidRPr="00823CD6">
        <w:rPr>
          <w:rFonts w:cs="Arial"/>
        </w:rPr>
        <w:t>This end shall then be immersed</w:t>
      </w:r>
      <w:r w:rsidR="00DB21D3" w:rsidRPr="00823CD6">
        <w:rPr>
          <w:rFonts w:cs="Arial"/>
        </w:rPr>
        <w:t xml:space="preserve"> </w:t>
      </w:r>
      <w:r w:rsidR="0026020A" w:rsidRPr="00823CD6">
        <w:rPr>
          <w:rFonts w:cs="Arial"/>
        </w:rPr>
        <w:t>for 5 seconds to within 3.1mm of the insulation in a pot of molten 60-40 (tin-lead)</w:t>
      </w:r>
      <w:r w:rsidR="006A72D2" w:rsidRPr="00823CD6">
        <w:rPr>
          <w:rFonts w:cs="Arial"/>
        </w:rPr>
        <w:t xml:space="preserve"> </w:t>
      </w:r>
      <w:r w:rsidR="0026020A" w:rsidRPr="00823CD6">
        <w:rPr>
          <w:rFonts w:cs="Arial"/>
        </w:rPr>
        <w:t>solder which is maintained at</w:t>
      </w:r>
      <w:r w:rsidRPr="00823CD6">
        <w:rPr>
          <w:rFonts w:cs="Arial"/>
        </w:rPr>
        <w:t xml:space="preserve"> a temperature of +320</w:t>
      </w:r>
      <w:r w:rsidR="00F738C0" w:rsidRPr="00823CD6">
        <w:rPr>
          <w:rFonts w:cs="Arial"/>
        </w:rPr>
        <w:t xml:space="preserve"> </w:t>
      </w:r>
      <w:r w:rsidRPr="00823CD6">
        <w:rPr>
          <w:rFonts w:cs="Arial"/>
        </w:rPr>
        <w:t>±10</w:t>
      </w:r>
      <w:r w:rsidR="00367FCB" w:rsidRPr="00823CD6">
        <w:rPr>
          <w:rFonts w:cs="Arial"/>
        </w:rPr>
        <w:t>°</w:t>
      </w:r>
      <w:r w:rsidR="0026020A" w:rsidRPr="00823CD6">
        <w:rPr>
          <w:rFonts w:cs="Arial"/>
        </w:rPr>
        <w:t>C.</w:t>
      </w:r>
    </w:p>
    <w:p w14:paraId="68DCDD78" w14:textId="77777777" w:rsidR="00F50F12" w:rsidRPr="00823CD6" w:rsidRDefault="0026020A" w:rsidP="00D25370">
      <w:pPr>
        <w:keepLines/>
        <w:rPr>
          <w:rFonts w:cs="Arial"/>
          <w:caps/>
        </w:rPr>
      </w:pPr>
      <w:r w:rsidRPr="00823CD6">
        <w:rPr>
          <w:rFonts w:cs="Arial"/>
        </w:rPr>
        <w:t>The distance over which the primary insulation has shrunk back along the conductor shal</w:t>
      </w:r>
      <w:r w:rsidR="003E2455" w:rsidRPr="00823CD6">
        <w:rPr>
          <w:rFonts w:cs="Arial"/>
        </w:rPr>
        <w:t xml:space="preserve">l then be measured </w:t>
      </w:r>
      <w:r w:rsidRPr="00823CD6">
        <w:rPr>
          <w:rFonts w:cs="Arial"/>
        </w:rPr>
        <w:t>and it shall not exceed 1.5mm.</w:t>
      </w:r>
      <w:r w:rsidR="0029458E" w:rsidRPr="00823CD6">
        <w:rPr>
          <w:rFonts w:cs="Arial"/>
          <w:caps/>
        </w:rPr>
        <w:tab/>
      </w:r>
    </w:p>
    <w:p w14:paraId="180A2945" w14:textId="7C292DB7" w:rsidR="0026020A" w:rsidRPr="00823CD6" w:rsidRDefault="0029458E" w:rsidP="00D25370">
      <w:pPr>
        <w:pStyle w:val="Heading2"/>
        <w:keepLines/>
      </w:pPr>
      <w:bookmarkStart w:id="167" w:name="_Ref483817861"/>
      <w:bookmarkStart w:id="168" w:name="_Ref483819228"/>
      <w:bookmarkStart w:id="169" w:name="_Ref483820457"/>
      <w:bookmarkStart w:id="170" w:name="_Toc189052187"/>
      <w:r w:rsidRPr="00823CD6">
        <w:t>SOLDERABILITY</w:t>
      </w:r>
      <w:bookmarkEnd w:id="167"/>
      <w:bookmarkEnd w:id="168"/>
      <w:bookmarkEnd w:id="169"/>
      <w:bookmarkEnd w:id="170"/>
    </w:p>
    <w:p w14:paraId="58C4F06E" w14:textId="77777777" w:rsidR="0026020A" w:rsidRPr="00823CD6" w:rsidRDefault="0026020A" w:rsidP="00D25370">
      <w:pPr>
        <w:keepNext/>
        <w:keepLines/>
        <w:rPr>
          <w:rFonts w:cs="Arial"/>
        </w:rPr>
      </w:pPr>
      <w:r w:rsidRPr="00823CD6">
        <w:rPr>
          <w:rFonts w:cs="Arial"/>
        </w:rPr>
        <w:t>This test shall be performed according to IEC 68-2-20, Test Ta, Method 1, except that the ageing condition shall be deleted.</w:t>
      </w:r>
    </w:p>
    <w:p w14:paraId="5FAECD69" w14:textId="64CF5BB8" w:rsidR="0026020A" w:rsidRPr="00823CD6" w:rsidRDefault="0026020A" w:rsidP="00D25370">
      <w:pPr>
        <w:keepLines/>
        <w:rPr>
          <w:rFonts w:cs="Arial"/>
        </w:rPr>
      </w:pPr>
      <w:r w:rsidRPr="00823CD6">
        <w:rPr>
          <w:rFonts w:cs="Arial"/>
        </w:rPr>
        <w:t>The test specimen shall have a length of 15cm and be stripped of insulation over a length of</w:t>
      </w:r>
      <w:r w:rsidR="000105FA" w:rsidRPr="00823CD6">
        <w:rPr>
          <w:rFonts w:cs="Arial"/>
        </w:rPr>
        <w:t xml:space="preserve"> </w:t>
      </w:r>
      <w:r w:rsidRPr="00823CD6">
        <w:rPr>
          <w:rFonts w:cs="Arial"/>
        </w:rPr>
        <w:t>5</w:t>
      </w:r>
      <w:r w:rsidR="00927D29" w:rsidRPr="00823CD6">
        <w:rPr>
          <w:rFonts w:cs="Arial"/>
        </w:rPr>
        <w:t>.0</w:t>
      </w:r>
      <w:r w:rsidRPr="00823CD6">
        <w:rPr>
          <w:rFonts w:cs="Arial"/>
        </w:rPr>
        <w:t>cm from the end to be tested.</w:t>
      </w:r>
    </w:p>
    <w:p w14:paraId="55DFCD79" w14:textId="001EF5EF" w:rsidR="0026020A" w:rsidRPr="00823CD6" w:rsidRDefault="0029458E" w:rsidP="00D25370">
      <w:pPr>
        <w:pStyle w:val="Heading2"/>
        <w:keepLines/>
      </w:pPr>
      <w:r w:rsidRPr="00823CD6">
        <w:tab/>
      </w:r>
      <w:bookmarkStart w:id="171" w:name="_Ref483819090"/>
      <w:bookmarkStart w:id="172" w:name="_Toc189052188"/>
      <w:r w:rsidRPr="00823CD6">
        <w:t>RADIATION RESISTANCE</w:t>
      </w:r>
      <w:bookmarkEnd w:id="171"/>
      <w:bookmarkEnd w:id="172"/>
    </w:p>
    <w:p w14:paraId="2A5D7529" w14:textId="11B1381B" w:rsidR="0026020A" w:rsidRPr="00823CD6" w:rsidRDefault="0026020A" w:rsidP="00D25370">
      <w:pPr>
        <w:keepLines/>
        <w:rPr>
          <w:rFonts w:cs="Arial"/>
        </w:rPr>
      </w:pPr>
      <w:r w:rsidRPr="00823CD6">
        <w:rPr>
          <w:rFonts w:cs="Arial"/>
        </w:rPr>
        <w:t xml:space="preserve">A specimen of 1.0m in length shall be subjected to </w:t>
      </w:r>
      <w:r w:rsidR="003E2455" w:rsidRPr="00823CD6">
        <w:rPr>
          <w:rFonts w:cs="Arial"/>
        </w:rPr>
        <w:t xml:space="preserve">a radiation dosage of 1.0Mrad. </w:t>
      </w:r>
      <w:r w:rsidRPr="00823CD6">
        <w:rPr>
          <w:rFonts w:cs="Arial"/>
        </w:rPr>
        <w:t xml:space="preserve">The radiation rate shall </w:t>
      </w:r>
      <w:r w:rsidR="003E2455" w:rsidRPr="00823CD6">
        <w:rPr>
          <w:rFonts w:cs="Arial"/>
        </w:rPr>
        <w:t xml:space="preserve">not exceed 0.1Mrad per minute. </w:t>
      </w:r>
      <w:r w:rsidRPr="00823CD6">
        <w:rPr>
          <w:rFonts w:cs="Arial"/>
        </w:rPr>
        <w:t xml:space="preserve">After having been irradiated, the specimen shall not show any cracks and withstand the voltage test (see Para. </w:t>
      </w:r>
      <w:r w:rsidR="001368EF" w:rsidRPr="00823CD6">
        <w:rPr>
          <w:rFonts w:cs="Arial"/>
        </w:rPr>
        <w:fldChar w:fldCharType="begin"/>
      </w:r>
      <w:r w:rsidR="001368EF" w:rsidRPr="00823CD6">
        <w:rPr>
          <w:rFonts w:cs="Arial"/>
        </w:rPr>
        <w:instrText xml:space="preserve"> REF _Ref471377395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6A12F1">
        <w:rPr>
          <w:rFonts w:cs="Arial"/>
        </w:rPr>
        <w:t>9.14</w:t>
      </w:r>
      <w:r w:rsidR="001368EF" w:rsidRPr="00823CD6">
        <w:rPr>
          <w:rFonts w:cs="Arial"/>
        </w:rPr>
        <w:fldChar w:fldCharType="end"/>
      </w:r>
      <w:r w:rsidRPr="00823CD6">
        <w:rPr>
          <w:rFonts w:cs="Arial"/>
        </w:rPr>
        <w:t>).</w:t>
      </w:r>
    </w:p>
    <w:p w14:paraId="4DC200C8" w14:textId="1520F2AA" w:rsidR="0026020A" w:rsidRPr="00823CD6" w:rsidRDefault="0029458E" w:rsidP="00D25370">
      <w:pPr>
        <w:pStyle w:val="Heading2"/>
        <w:keepLines/>
      </w:pPr>
      <w:r w:rsidRPr="00823CD6">
        <w:tab/>
      </w:r>
      <w:bookmarkStart w:id="173" w:name="_Ref483819191"/>
      <w:bookmarkStart w:id="174" w:name="_Toc189052189"/>
      <w:r w:rsidRPr="00823CD6">
        <w:t>OVERLOAD RESISTANCE</w:t>
      </w:r>
      <w:bookmarkEnd w:id="173"/>
      <w:bookmarkEnd w:id="174"/>
    </w:p>
    <w:p w14:paraId="1E8D8865" w14:textId="58BB48D1" w:rsidR="0026020A" w:rsidRPr="00823CD6" w:rsidRDefault="0026020A" w:rsidP="00D25370">
      <w:pPr>
        <w:pStyle w:val="Heading3"/>
        <w:keepLines/>
        <w:rPr>
          <w:rFonts w:cs="Arial"/>
        </w:rPr>
      </w:pPr>
      <w:r w:rsidRPr="00823CD6">
        <w:rPr>
          <w:rFonts w:cs="Arial"/>
        </w:rPr>
        <w:tab/>
      </w:r>
      <w:bookmarkStart w:id="175" w:name="_Toc189052190"/>
      <w:r w:rsidRPr="00823CD6">
        <w:rPr>
          <w:rFonts w:cs="Arial"/>
        </w:rPr>
        <w:t>Object of Test</w:t>
      </w:r>
      <w:bookmarkEnd w:id="175"/>
    </w:p>
    <w:p w14:paraId="09B7FB12" w14:textId="4639E8C1" w:rsidR="0026020A" w:rsidRPr="00823CD6" w:rsidRDefault="0026020A" w:rsidP="00D25370">
      <w:pPr>
        <w:keepLines/>
        <w:spacing w:after="120"/>
        <w:rPr>
          <w:rFonts w:cs="Arial"/>
        </w:rPr>
      </w:pPr>
      <w:r w:rsidRPr="00823CD6">
        <w:rPr>
          <w:rFonts w:cs="Arial"/>
        </w:rPr>
        <w:t>This test shall demonstrate that there will be</w:t>
      </w:r>
      <w:r w:rsidR="00B0730D" w:rsidRPr="00823CD6">
        <w:rPr>
          <w:rFonts w:cs="Arial"/>
        </w:rPr>
        <w:t>:</w:t>
      </w:r>
    </w:p>
    <w:p w14:paraId="748980BE" w14:textId="79C2AD7F" w:rsidR="0026020A" w:rsidRPr="00823CD6" w:rsidRDefault="0026020A" w:rsidP="00D25370">
      <w:pPr>
        <w:pStyle w:val="alphabeticallist"/>
        <w:keepLines/>
        <w:spacing w:after="60"/>
        <w:rPr>
          <w:rFonts w:cs="Arial"/>
        </w:rPr>
      </w:pPr>
      <w:r w:rsidRPr="00823CD6">
        <w:rPr>
          <w:rFonts w:cs="Arial"/>
        </w:rPr>
        <w:t>No emission of smoke at a current overload produci</w:t>
      </w:r>
      <w:r w:rsidR="003E2455" w:rsidRPr="00823CD6">
        <w:rPr>
          <w:rFonts w:cs="Arial"/>
        </w:rPr>
        <w:t>ng a conductor temperature of +</w:t>
      </w:r>
      <w:r w:rsidRPr="00823CD6">
        <w:rPr>
          <w:rFonts w:cs="Arial"/>
        </w:rPr>
        <w:t>250°C.</w:t>
      </w:r>
    </w:p>
    <w:p w14:paraId="09667B4F" w14:textId="3C86CE9C" w:rsidR="0026020A" w:rsidRPr="00823CD6" w:rsidRDefault="0026020A" w:rsidP="00D25370">
      <w:pPr>
        <w:pStyle w:val="alphabeticallist"/>
        <w:keepLines/>
        <w:rPr>
          <w:rFonts w:cs="Arial"/>
        </w:rPr>
      </w:pPr>
      <w:r w:rsidRPr="00823CD6">
        <w:rPr>
          <w:rFonts w:cs="Arial"/>
        </w:rPr>
        <w:t>No burning or insulation damage at a current overload produ</w:t>
      </w:r>
      <w:r w:rsidR="000105FA" w:rsidRPr="00823CD6">
        <w:rPr>
          <w:rFonts w:cs="Arial"/>
        </w:rPr>
        <w:t xml:space="preserve">cing a conductor temperature of </w:t>
      </w:r>
      <w:r w:rsidRPr="00823CD6">
        <w:rPr>
          <w:rFonts w:cs="Arial"/>
        </w:rPr>
        <w:t>+400°C.</w:t>
      </w:r>
    </w:p>
    <w:p w14:paraId="6846336E" w14:textId="08FB0F87" w:rsidR="0026020A" w:rsidRPr="00823CD6" w:rsidRDefault="0026020A" w:rsidP="00D25370">
      <w:pPr>
        <w:pStyle w:val="Heading3"/>
        <w:keepLines/>
        <w:rPr>
          <w:rFonts w:cs="Arial"/>
        </w:rPr>
      </w:pPr>
      <w:r w:rsidRPr="00823CD6">
        <w:rPr>
          <w:rFonts w:cs="Arial"/>
        </w:rPr>
        <w:lastRenderedPageBreak/>
        <w:tab/>
      </w:r>
      <w:bookmarkStart w:id="176" w:name="_Toc189052191"/>
      <w:r w:rsidRPr="00823CD6">
        <w:rPr>
          <w:rFonts w:cs="Arial"/>
        </w:rPr>
        <w:t>Test Procedure</w:t>
      </w:r>
      <w:bookmarkEnd w:id="176"/>
    </w:p>
    <w:p w14:paraId="682FEB55" w14:textId="12412C64" w:rsidR="0026020A" w:rsidRPr="00823CD6" w:rsidRDefault="0026020A" w:rsidP="00D25370">
      <w:pPr>
        <w:keepLines/>
        <w:rPr>
          <w:rFonts w:cs="Arial"/>
        </w:rPr>
      </w:pPr>
      <w:r w:rsidRPr="00823CD6">
        <w:rPr>
          <w:rFonts w:cs="Arial"/>
        </w:rPr>
        <w:t>The test shall be perfo</w:t>
      </w:r>
      <w:r w:rsidR="003E2455" w:rsidRPr="00823CD6">
        <w:rPr>
          <w:rFonts w:cs="Arial"/>
        </w:rPr>
        <w:t>rmed on a 1.0m long sample at +</w:t>
      </w:r>
      <w:r w:rsidRPr="00823CD6">
        <w:rPr>
          <w:rFonts w:cs="Arial"/>
        </w:rPr>
        <w:t>22</w:t>
      </w:r>
      <w:r w:rsidR="00F738C0" w:rsidRPr="00823CD6">
        <w:rPr>
          <w:rFonts w:cs="Arial"/>
        </w:rPr>
        <w:t xml:space="preserve"> </w:t>
      </w:r>
      <w:r w:rsidRPr="00823CD6">
        <w:rPr>
          <w:rFonts w:cs="Arial"/>
        </w:rPr>
        <w:t>±3</w:t>
      </w:r>
      <w:r w:rsidR="003E0B73" w:rsidRPr="00823CD6">
        <w:rPr>
          <w:rFonts w:cs="Arial"/>
        </w:rPr>
        <w:t>°C</w:t>
      </w:r>
      <w:r w:rsidRPr="00823CD6">
        <w:rPr>
          <w:rFonts w:cs="Arial"/>
        </w:rPr>
        <w:t xml:space="preserve"> in a chamber which shi</w:t>
      </w:r>
      <w:r w:rsidR="003E2455" w:rsidRPr="00823CD6">
        <w:rPr>
          <w:rFonts w:cs="Arial"/>
        </w:rPr>
        <w:t xml:space="preserve">elds the sample from draughts. </w:t>
      </w:r>
      <w:r w:rsidRPr="00823CD6">
        <w:rPr>
          <w:rFonts w:cs="Arial"/>
        </w:rPr>
        <w:t xml:space="preserve">Air extraction may be provided via a small diameter </w:t>
      </w:r>
      <w:proofErr w:type="gramStart"/>
      <w:r w:rsidRPr="00823CD6">
        <w:rPr>
          <w:rFonts w:cs="Arial"/>
        </w:rPr>
        <w:t>pipe, but</w:t>
      </w:r>
      <w:proofErr w:type="gramEnd"/>
      <w:r w:rsidRPr="00823CD6">
        <w:rPr>
          <w:rFonts w:cs="Arial"/>
        </w:rPr>
        <w:t xml:space="preserve"> shall not be started before the </w:t>
      </w:r>
      <w:r w:rsidR="003E2455" w:rsidRPr="00823CD6">
        <w:rPr>
          <w:rFonts w:cs="Arial"/>
        </w:rPr>
        <w:t xml:space="preserve">end of the test. </w:t>
      </w:r>
      <w:r w:rsidRPr="00823CD6">
        <w:rPr>
          <w:rFonts w:cs="Arial"/>
        </w:rPr>
        <w:t>A background with horizontal black and white stripes, or some other means of smoke detection, shall be used.</w:t>
      </w:r>
    </w:p>
    <w:p w14:paraId="48BB819F" w14:textId="77777777" w:rsidR="0026020A" w:rsidRPr="00823CD6" w:rsidRDefault="0026020A" w:rsidP="00D25370">
      <w:pPr>
        <w:keepLines/>
        <w:rPr>
          <w:rFonts w:cs="Arial"/>
        </w:rPr>
      </w:pPr>
      <w:r w:rsidRPr="00823CD6">
        <w:rPr>
          <w:rFonts w:cs="Arial"/>
        </w:rPr>
        <w:t>Each sample shall be arranged such that the central portion (approximately 1/3 of the sample length), marked by the voltage connections, shall be free and horizontal without being supported.</w:t>
      </w:r>
    </w:p>
    <w:p w14:paraId="631F9DFF" w14:textId="6950B17F" w:rsidR="0026020A" w:rsidRPr="00823CD6" w:rsidRDefault="0026020A" w:rsidP="00D25370">
      <w:pPr>
        <w:keepLines/>
        <w:spacing w:before="80" w:after="120"/>
        <w:rPr>
          <w:rFonts w:cs="Arial"/>
        </w:rPr>
      </w:pPr>
      <w:r w:rsidRPr="00823CD6">
        <w:rPr>
          <w:rFonts w:cs="Arial"/>
        </w:rPr>
        <w:t>One of the ends shall be loaded with a weight to pr</w:t>
      </w:r>
      <w:r w:rsidR="003E2455" w:rsidRPr="00823CD6">
        <w:rPr>
          <w:rFonts w:cs="Arial"/>
        </w:rPr>
        <w:t xml:space="preserve">event sagging during the test. The current shall be initially set for 30 minutes to </w:t>
      </w:r>
      <w:r w:rsidRPr="00823CD6">
        <w:rPr>
          <w:rFonts w:cs="Arial"/>
        </w:rPr>
        <w:t>a first value produ</w:t>
      </w:r>
      <w:r w:rsidR="000105FA" w:rsidRPr="00823CD6">
        <w:rPr>
          <w:rFonts w:cs="Arial"/>
        </w:rPr>
        <w:t xml:space="preserve">cing a conductor temperature of </w:t>
      </w:r>
      <w:r w:rsidRPr="00823CD6">
        <w:rPr>
          <w:rFonts w:cs="Arial"/>
        </w:rPr>
        <w:t>+250°C and there shall be:</w:t>
      </w:r>
    </w:p>
    <w:p w14:paraId="25A9B2EC" w14:textId="77777777" w:rsidR="000105FA" w:rsidRPr="00823CD6" w:rsidRDefault="0026020A" w:rsidP="00D25370">
      <w:pPr>
        <w:pStyle w:val="BulletList"/>
        <w:keepLines/>
        <w:spacing w:after="60"/>
        <w:ind w:left="1775" w:hanging="357"/>
        <w:contextualSpacing w:val="0"/>
        <w:rPr>
          <w:rFonts w:cs="Arial"/>
        </w:rPr>
      </w:pPr>
      <w:r w:rsidRPr="00823CD6">
        <w:rPr>
          <w:rFonts w:cs="Arial"/>
        </w:rPr>
        <w:t xml:space="preserve">No persistent emission of smoke. </w:t>
      </w:r>
    </w:p>
    <w:p w14:paraId="63C93550" w14:textId="7A41DD73" w:rsidR="0026020A" w:rsidRPr="00823CD6" w:rsidRDefault="0026020A" w:rsidP="00D25370">
      <w:pPr>
        <w:pStyle w:val="BulletList"/>
        <w:keepLines/>
        <w:spacing w:after="60"/>
        <w:ind w:left="1775" w:hanging="357"/>
        <w:contextualSpacing w:val="0"/>
        <w:rPr>
          <w:rFonts w:cs="Arial"/>
        </w:rPr>
      </w:pPr>
      <w:r w:rsidRPr="00823CD6">
        <w:rPr>
          <w:rFonts w:cs="Arial"/>
        </w:rPr>
        <w:t>No odour.</w:t>
      </w:r>
    </w:p>
    <w:p w14:paraId="390F1AE6" w14:textId="77777777" w:rsidR="0026020A" w:rsidRPr="00823CD6" w:rsidRDefault="0026020A" w:rsidP="00D25370">
      <w:pPr>
        <w:pStyle w:val="BulletList"/>
        <w:keepLines/>
        <w:spacing w:after="60"/>
        <w:ind w:left="1775" w:hanging="357"/>
        <w:contextualSpacing w:val="0"/>
        <w:rPr>
          <w:rFonts w:cs="Arial"/>
        </w:rPr>
      </w:pPr>
      <w:r w:rsidRPr="00823CD6">
        <w:rPr>
          <w:rFonts w:cs="Arial"/>
        </w:rPr>
        <w:t>No significant change in colour.</w:t>
      </w:r>
    </w:p>
    <w:p w14:paraId="5AAD67DF" w14:textId="2D96279B" w:rsidR="0026020A" w:rsidRPr="00823CD6" w:rsidRDefault="003E2455" w:rsidP="00D25370">
      <w:pPr>
        <w:keepNext/>
        <w:keepLines/>
        <w:spacing w:before="80" w:after="120"/>
        <w:rPr>
          <w:rFonts w:cs="Arial"/>
        </w:rPr>
      </w:pPr>
      <w:r w:rsidRPr="00823CD6">
        <w:rPr>
          <w:rFonts w:cs="Arial"/>
        </w:rPr>
        <w:t xml:space="preserve">The current </w:t>
      </w:r>
      <w:r w:rsidR="0026020A" w:rsidRPr="00823CD6">
        <w:rPr>
          <w:rFonts w:cs="Arial"/>
        </w:rPr>
        <w:t>shall then be increased for 15 minutes to a second value producing a con</w:t>
      </w:r>
      <w:r w:rsidR="00F50F12" w:rsidRPr="00823CD6">
        <w:rPr>
          <w:rFonts w:cs="Arial"/>
        </w:rPr>
        <w:t>ductor temperature of +</w:t>
      </w:r>
      <w:r w:rsidRPr="00823CD6">
        <w:rPr>
          <w:rFonts w:cs="Arial"/>
        </w:rPr>
        <w:t xml:space="preserve">400°C. </w:t>
      </w:r>
      <w:r w:rsidR="0026020A" w:rsidRPr="00823CD6">
        <w:rPr>
          <w:rFonts w:cs="Arial"/>
        </w:rPr>
        <w:t>There shall be:</w:t>
      </w:r>
    </w:p>
    <w:p w14:paraId="4976B339" w14:textId="77777777" w:rsidR="0026020A" w:rsidRPr="00823CD6" w:rsidRDefault="0026020A" w:rsidP="00D25370">
      <w:pPr>
        <w:pStyle w:val="BulletList"/>
        <w:keepLines/>
        <w:spacing w:after="60"/>
        <w:ind w:left="1775" w:hanging="357"/>
        <w:contextualSpacing w:val="0"/>
        <w:rPr>
          <w:rFonts w:cs="Arial"/>
        </w:rPr>
      </w:pPr>
      <w:r w:rsidRPr="00823CD6">
        <w:rPr>
          <w:rFonts w:cs="Arial"/>
        </w:rPr>
        <w:t>No spontaneous combustion.</w:t>
      </w:r>
    </w:p>
    <w:p w14:paraId="4BD97D30" w14:textId="77777777" w:rsidR="000105FA" w:rsidRPr="00823CD6" w:rsidRDefault="0026020A" w:rsidP="00D25370">
      <w:pPr>
        <w:pStyle w:val="BulletList"/>
        <w:keepLines/>
        <w:spacing w:after="60"/>
        <w:ind w:left="1775" w:hanging="357"/>
        <w:contextualSpacing w:val="0"/>
        <w:rPr>
          <w:rFonts w:cs="Arial"/>
        </w:rPr>
      </w:pPr>
      <w:r w:rsidRPr="00823CD6">
        <w:rPr>
          <w:rFonts w:cs="Arial"/>
        </w:rPr>
        <w:t>No splitting of the primary insulation.</w:t>
      </w:r>
    </w:p>
    <w:p w14:paraId="69C66A0C" w14:textId="4C782030" w:rsidR="0026020A" w:rsidRPr="00823CD6" w:rsidRDefault="0026020A" w:rsidP="00D25370">
      <w:pPr>
        <w:pStyle w:val="BulletList"/>
        <w:keepLines/>
        <w:spacing w:after="60"/>
        <w:ind w:left="1775" w:hanging="357"/>
        <w:contextualSpacing w:val="0"/>
        <w:rPr>
          <w:rFonts w:cs="Arial"/>
        </w:rPr>
      </w:pPr>
      <w:r w:rsidRPr="00823CD6">
        <w:rPr>
          <w:rFonts w:cs="Arial"/>
        </w:rPr>
        <w:t>No exposure of the conductor.</w:t>
      </w:r>
    </w:p>
    <w:p w14:paraId="3BF913FC" w14:textId="292F4066" w:rsidR="0026020A" w:rsidRPr="00823CD6" w:rsidRDefault="0029458E" w:rsidP="00D25370">
      <w:pPr>
        <w:pStyle w:val="Heading2"/>
        <w:keepLines/>
      </w:pPr>
      <w:r w:rsidRPr="00823CD6">
        <w:tab/>
      </w:r>
      <w:bookmarkStart w:id="177" w:name="_Ref483819096"/>
      <w:bookmarkStart w:id="178" w:name="_Toc189052192"/>
      <w:r w:rsidRPr="00823CD6">
        <w:t>LONG-TERM AGEING TEST</w:t>
      </w:r>
      <w:bookmarkEnd w:id="177"/>
      <w:bookmarkEnd w:id="178"/>
    </w:p>
    <w:p w14:paraId="0B1CBAA0" w14:textId="72C9F1BC" w:rsidR="000105FA" w:rsidRPr="00823CD6" w:rsidRDefault="003E2455" w:rsidP="00D25370">
      <w:pPr>
        <w:keepLines/>
        <w:spacing w:after="120"/>
        <w:rPr>
          <w:rFonts w:cs="Arial"/>
        </w:rPr>
      </w:pPr>
      <w:r w:rsidRPr="00823CD6">
        <w:rPr>
          <w:rFonts w:cs="Arial"/>
        </w:rPr>
        <w:t xml:space="preserve">This test shall be performed on 10 </w:t>
      </w:r>
      <w:r w:rsidR="0026020A" w:rsidRPr="00823CD6">
        <w:rPr>
          <w:rFonts w:cs="Arial"/>
        </w:rPr>
        <w:t>samples, each 60cm lo</w:t>
      </w:r>
      <w:r w:rsidRPr="00823CD6">
        <w:rPr>
          <w:rFonts w:cs="Arial"/>
        </w:rPr>
        <w:t>ng, in the same manner as</w:t>
      </w:r>
      <w:r w:rsidR="000105FA" w:rsidRPr="00823CD6">
        <w:rPr>
          <w:rFonts w:cs="Arial"/>
        </w:rPr>
        <w:t xml:space="preserve"> the </w:t>
      </w:r>
      <w:r w:rsidR="0026020A" w:rsidRPr="00823CD6">
        <w:rPr>
          <w:rFonts w:cs="Arial"/>
        </w:rPr>
        <w:t xml:space="preserve">"accelerated ageing test" (see Para. </w:t>
      </w:r>
      <w:r w:rsidR="001368EF" w:rsidRPr="00823CD6">
        <w:rPr>
          <w:rFonts w:cs="Arial"/>
        </w:rPr>
        <w:fldChar w:fldCharType="begin"/>
      </w:r>
      <w:r w:rsidR="001368EF" w:rsidRPr="00823CD6">
        <w:rPr>
          <w:rFonts w:cs="Arial"/>
        </w:rPr>
        <w:instrText xml:space="preserve"> REF _Ref471377404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6A12F1">
        <w:rPr>
          <w:rFonts w:cs="Arial"/>
        </w:rPr>
        <w:t>9.12</w:t>
      </w:r>
      <w:r w:rsidR="001368EF" w:rsidRPr="00823CD6">
        <w:rPr>
          <w:rFonts w:cs="Arial"/>
        </w:rPr>
        <w:fldChar w:fldCharType="end"/>
      </w:r>
      <w:r w:rsidR="0026020A" w:rsidRPr="00823CD6">
        <w:rPr>
          <w:rFonts w:cs="Arial"/>
        </w:rPr>
        <w:t>) except for the following conditions:</w:t>
      </w:r>
    </w:p>
    <w:p w14:paraId="6C798560" w14:textId="72D03096" w:rsidR="0026020A" w:rsidRPr="00823CD6" w:rsidRDefault="0026020A" w:rsidP="00D25370">
      <w:pPr>
        <w:pStyle w:val="BulletList"/>
        <w:keepLines/>
        <w:spacing w:after="60"/>
        <w:ind w:left="1775" w:hanging="357"/>
        <w:contextualSpacing w:val="0"/>
        <w:rPr>
          <w:rFonts w:cs="Arial"/>
        </w:rPr>
      </w:pPr>
      <w:r w:rsidRPr="00823CD6">
        <w:rPr>
          <w:rFonts w:cs="Arial"/>
        </w:rPr>
        <w:t>T</w:t>
      </w:r>
      <w:r w:rsidR="003E0B73" w:rsidRPr="00823CD6">
        <w:rPr>
          <w:rFonts w:cs="Arial"/>
        </w:rPr>
        <w:t>he duration shall be at least 2</w:t>
      </w:r>
      <w:r w:rsidRPr="00823CD6">
        <w:rPr>
          <w:rFonts w:cs="Arial"/>
        </w:rPr>
        <w:t>000 hours.</w:t>
      </w:r>
    </w:p>
    <w:p w14:paraId="0CFE9609" w14:textId="77777777" w:rsidR="0026020A" w:rsidRPr="00823CD6" w:rsidRDefault="0026020A" w:rsidP="00D25370">
      <w:pPr>
        <w:pStyle w:val="BulletList"/>
        <w:keepLines/>
        <w:spacing w:after="60"/>
        <w:ind w:left="1775" w:hanging="357"/>
        <w:contextualSpacing w:val="0"/>
        <w:rPr>
          <w:rFonts w:cs="Arial"/>
        </w:rPr>
      </w:pPr>
      <w:r w:rsidRPr="00823CD6">
        <w:rPr>
          <w:rFonts w:cs="Arial"/>
        </w:rPr>
        <w:t>The temperature shall be as defined in the Detail Specification.</w:t>
      </w:r>
    </w:p>
    <w:p w14:paraId="45C8BEAE" w14:textId="642082A5" w:rsidR="0026020A" w:rsidRPr="00823CD6" w:rsidRDefault="0029458E" w:rsidP="00D25370">
      <w:pPr>
        <w:pStyle w:val="Heading1"/>
        <w:keepLines/>
        <w:rPr>
          <w:rFonts w:cs="Arial"/>
        </w:rPr>
      </w:pPr>
      <w:r w:rsidRPr="00823CD6">
        <w:rPr>
          <w:rFonts w:cs="Arial"/>
          <w:caps w:val="0"/>
        </w:rPr>
        <w:lastRenderedPageBreak/>
        <w:tab/>
      </w:r>
      <w:bookmarkStart w:id="179" w:name="_Ref471377784"/>
      <w:bookmarkStart w:id="180" w:name="_Ref471377797"/>
      <w:bookmarkStart w:id="181" w:name="_Toc189052193"/>
      <w:r w:rsidRPr="00823CD6">
        <w:rPr>
          <w:rFonts w:cs="Arial"/>
          <w:caps w:val="0"/>
        </w:rPr>
        <w:t>DATA DOCUMENTATION</w:t>
      </w:r>
      <w:bookmarkEnd w:id="179"/>
      <w:bookmarkEnd w:id="180"/>
      <w:bookmarkEnd w:id="181"/>
    </w:p>
    <w:p w14:paraId="02D08E0B" w14:textId="1885E722" w:rsidR="0026020A" w:rsidRPr="00823CD6" w:rsidRDefault="0029458E" w:rsidP="00D25370">
      <w:pPr>
        <w:pStyle w:val="Heading2"/>
        <w:keepLines/>
      </w:pPr>
      <w:r w:rsidRPr="00823CD6">
        <w:tab/>
      </w:r>
      <w:bookmarkStart w:id="182" w:name="_Ref471377452"/>
      <w:bookmarkStart w:id="183" w:name="_Toc189052194"/>
      <w:r w:rsidRPr="00823CD6">
        <w:t>GENERAL</w:t>
      </w:r>
      <w:bookmarkEnd w:id="182"/>
      <w:bookmarkEnd w:id="183"/>
    </w:p>
    <w:p w14:paraId="2ED940E3" w14:textId="0B8A7E84" w:rsidR="0026020A" w:rsidRPr="00823CD6" w:rsidRDefault="0026020A" w:rsidP="00D25370">
      <w:pPr>
        <w:keepNext/>
        <w:keepLines/>
        <w:spacing w:after="120"/>
        <w:rPr>
          <w:rFonts w:cs="Arial"/>
        </w:rPr>
      </w:pPr>
      <w:r w:rsidRPr="00823CD6">
        <w:rPr>
          <w:rFonts w:cs="Arial"/>
        </w:rPr>
        <w:t xml:space="preserve">For the qualification approval records and with each component delivery, a data documentation package is required. Depending on </w:t>
      </w:r>
      <w:r w:rsidRPr="002372BA">
        <w:rPr>
          <w:rFonts w:cs="Arial"/>
          <w:highlight w:val="cyan"/>
        </w:rPr>
        <w:t>the lot</w:t>
      </w:r>
      <w:r w:rsidRPr="00823CD6">
        <w:rPr>
          <w:rFonts w:cs="Arial"/>
        </w:rPr>
        <w:t xml:space="preserve"> acceptance level specified for the component, this </w:t>
      </w:r>
      <w:r w:rsidR="003E2455" w:rsidRPr="00823CD6">
        <w:rPr>
          <w:rFonts w:cs="Arial"/>
        </w:rPr>
        <w:t>package shall be compiled from:</w:t>
      </w:r>
    </w:p>
    <w:p w14:paraId="596B5019" w14:textId="49C61739" w:rsidR="0026020A" w:rsidRPr="00823CD6" w:rsidRDefault="0026020A" w:rsidP="00D25370">
      <w:pPr>
        <w:pStyle w:val="alphabeticallist"/>
        <w:keepNext/>
        <w:keepLines/>
        <w:spacing w:after="60"/>
        <w:rPr>
          <w:rFonts w:cs="Arial"/>
        </w:rPr>
      </w:pPr>
      <w:r w:rsidRPr="00823CD6">
        <w:rPr>
          <w:rFonts w:cs="Arial"/>
        </w:rPr>
        <w:t>Cover sheet (or sheets).</w:t>
      </w:r>
      <w:r w:rsidR="003E2455" w:rsidRPr="00823CD6">
        <w:rPr>
          <w:rFonts w:cs="Arial"/>
        </w:rPr>
        <w:tab/>
      </w:r>
    </w:p>
    <w:p w14:paraId="19CFBADE" w14:textId="20D616F1" w:rsidR="000105FA" w:rsidRPr="00823CD6" w:rsidRDefault="0026020A" w:rsidP="00D25370">
      <w:pPr>
        <w:pStyle w:val="alphabeticallist"/>
        <w:keepNext/>
        <w:keepLines/>
        <w:spacing w:after="60"/>
        <w:rPr>
          <w:rFonts w:cs="Arial"/>
        </w:rPr>
      </w:pPr>
      <w:r w:rsidRPr="00823CD6">
        <w:rPr>
          <w:rFonts w:cs="Arial"/>
        </w:rPr>
        <w:t xml:space="preserve">List of equipment (testing and measuring). </w:t>
      </w:r>
    </w:p>
    <w:p w14:paraId="07C2A445" w14:textId="671804D2" w:rsidR="0026020A" w:rsidRPr="00823CD6" w:rsidRDefault="0026020A" w:rsidP="00D25370">
      <w:pPr>
        <w:pStyle w:val="alphabeticallist"/>
        <w:keepNext/>
        <w:keepLines/>
        <w:spacing w:after="60"/>
        <w:rPr>
          <w:rFonts w:cs="Arial"/>
        </w:rPr>
      </w:pPr>
      <w:r w:rsidRPr="00823CD6">
        <w:rPr>
          <w:rFonts w:cs="Arial"/>
        </w:rPr>
        <w:t>List of test references.</w:t>
      </w:r>
    </w:p>
    <w:p w14:paraId="38806B70" w14:textId="1B7CFC3C" w:rsidR="000105FA" w:rsidRPr="00823CD6" w:rsidRDefault="0026020A" w:rsidP="00D25370">
      <w:pPr>
        <w:pStyle w:val="alphabeticallist"/>
        <w:keepNext/>
        <w:keepLines/>
        <w:spacing w:after="60"/>
        <w:rPr>
          <w:rFonts w:cs="Arial"/>
        </w:rPr>
      </w:pPr>
      <w:r w:rsidRPr="00823CD6">
        <w:rPr>
          <w:rFonts w:cs="Arial"/>
        </w:rPr>
        <w:t>Final production test data (Chart II) (but see Para</w:t>
      </w:r>
      <w:r w:rsidR="001368EF" w:rsidRPr="00823CD6">
        <w:rPr>
          <w:rFonts w:cs="Arial"/>
        </w:rPr>
        <w:t>.</w:t>
      </w:r>
      <w:r w:rsidRPr="00823CD6">
        <w:rPr>
          <w:rFonts w:cs="Arial"/>
        </w:rPr>
        <w:t xml:space="preserve"> </w:t>
      </w:r>
      <w:r w:rsidR="001368EF" w:rsidRPr="00823CD6">
        <w:rPr>
          <w:rFonts w:cs="Arial"/>
        </w:rPr>
        <w:fldChar w:fldCharType="begin"/>
      </w:r>
      <w:r w:rsidR="001368EF" w:rsidRPr="00823CD6">
        <w:rPr>
          <w:rFonts w:cs="Arial"/>
        </w:rPr>
        <w:instrText xml:space="preserve"> REF _Ref471377415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6A12F1">
        <w:rPr>
          <w:rFonts w:cs="Arial"/>
        </w:rPr>
        <w:t>10.6</w:t>
      </w:r>
      <w:r w:rsidR="001368EF" w:rsidRPr="00823CD6">
        <w:rPr>
          <w:rFonts w:cs="Arial"/>
        </w:rPr>
        <w:fldChar w:fldCharType="end"/>
      </w:r>
      <w:r w:rsidRPr="00823CD6">
        <w:rPr>
          <w:rFonts w:cs="Arial"/>
        </w:rPr>
        <w:t xml:space="preserve">). </w:t>
      </w:r>
    </w:p>
    <w:p w14:paraId="5124A1FD" w14:textId="64FDF58C" w:rsidR="0026020A" w:rsidRPr="00823CD6" w:rsidRDefault="0026020A" w:rsidP="00D25370">
      <w:pPr>
        <w:pStyle w:val="alphabeticallist"/>
        <w:keepNext/>
        <w:keepLines/>
        <w:spacing w:after="60"/>
        <w:rPr>
          <w:rFonts w:cs="Arial"/>
        </w:rPr>
      </w:pPr>
      <w:r w:rsidRPr="00823CD6">
        <w:rPr>
          <w:rFonts w:cs="Arial"/>
        </w:rPr>
        <w:t xml:space="preserve">Qualification test data (Chart </w:t>
      </w:r>
      <w:r w:rsidR="003E0B73" w:rsidRPr="00823CD6">
        <w:rPr>
          <w:rFonts w:cs="Arial"/>
        </w:rPr>
        <w:t>IV</w:t>
      </w:r>
      <w:r w:rsidRPr="00823CD6">
        <w:rPr>
          <w:rFonts w:cs="Arial"/>
        </w:rPr>
        <w:t>).</w:t>
      </w:r>
    </w:p>
    <w:p w14:paraId="05674639" w14:textId="5659CA46" w:rsidR="0026020A" w:rsidRPr="00823CD6" w:rsidRDefault="0026020A" w:rsidP="00D25370">
      <w:pPr>
        <w:pStyle w:val="alphabeticallist"/>
        <w:keepNext/>
        <w:keepLines/>
        <w:spacing w:after="60"/>
        <w:rPr>
          <w:rFonts w:cs="Arial"/>
        </w:rPr>
      </w:pPr>
      <w:r w:rsidRPr="00823CD6">
        <w:rPr>
          <w:rFonts w:cs="Arial"/>
        </w:rPr>
        <w:t>Lot acceptance test data (Chart V) (when applicable).</w:t>
      </w:r>
    </w:p>
    <w:p w14:paraId="5B428F88" w14:textId="3DBF6AED" w:rsidR="000105FA" w:rsidRPr="00823CD6" w:rsidRDefault="0026020A" w:rsidP="00D25370">
      <w:pPr>
        <w:pStyle w:val="alphabeticallist"/>
        <w:keepNext/>
        <w:keepLines/>
        <w:spacing w:after="60"/>
        <w:rPr>
          <w:rFonts w:cs="Arial"/>
        </w:rPr>
      </w:pPr>
      <w:r w:rsidRPr="00823CD6">
        <w:rPr>
          <w:rFonts w:cs="Arial"/>
        </w:rPr>
        <w:t xml:space="preserve">Failed component list (see Para. </w:t>
      </w:r>
      <w:r w:rsidR="001368EF" w:rsidRPr="00823CD6">
        <w:rPr>
          <w:rFonts w:cs="Arial"/>
        </w:rPr>
        <w:fldChar w:fldCharType="begin"/>
      </w:r>
      <w:r w:rsidR="001368EF" w:rsidRPr="00823CD6">
        <w:rPr>
          <w:rFonts w:cs="Arial"/>
        </w:rPr>
        <w:instrText xml:space="preserve"> REF _Ref471377429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6A12F1">
        <w:rPr>
          <w:rFonts w:cs="Arial"/>
        </w:rPr>
        <w:t>8.4</w:t>
      </w:r>
      <w:r w:rsidR="001368EF" w:rsidRPr="00823CD6">
        <w:rPr>
          <w:rFonts w:cs="Arial"/>
        </w:rPr>
        <w:fldChar w:fldCharType="end"/>
      </w:r>
      <w:r w:rsidRPr="00823CD6">
        <w:rPr>
          <w:rFonts w:cs="Arial"/>
        </w:rPr>
        <w:t>) and failure analysis report (see Para</w:t>
      </w:r>
      <w:r w:rsidR="001368EF" w:rsidRPr="00823CD6">
        <w:rPr>
          <w:rFonts w:cs="Arial"/>
        </w:rPr>
        <w:t>.</w:t>
      </w:r>
      <w:r w:rsidRPr="00823CD6">
        <w:rPr>
          <w:rFonts w:cs="Arial"/>
        </w:rPr>
        <w:t xml:space="preserve"> </w:t>
      </w:r>
      <w:r w:rsidR="001368EF" w:rsidRPr="00823CD6">
        <w:rPr>
          <w:rFonts w:cs="Arial"/>
        </w:rPr>
        <w:fldChar w:fldCharType="begin"/>
      </w:r>
      <w:r w:rsidR="001368EF" w:rsidRPr="00823CD6">
        <w:rPr>
          <w:rFonts w:cs="Arial"/>
        </w:rPr>
        <w:instrText xml:space="preserve"> REF _Ref471377442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6A12F1">
        <w:rPr>
          <w:rFonts w:cs="Arial"/>
        </w:rPr>
        <w:t>8.4</w:t>
      </w:r>
      <w:r w:rsidR="001368EF" w:rsidRPr="00823CD6">
        <w:rPr>
          <w:rFonts w:cs="Arial"/>
        </w:rPr>
        <w:fldChar w:fldCharType="end"/>
      </w:r>
      <w:r w:rsidRPr="00823CD6">
        <w:rPr>
          <w:rFonts w:cs="Arial"/>
        </w:rPr>
        <w:t>).</w:t>
      </w:r>
    </w:p>
    <w:p w14:paraId="500855A4" w14:textId="33D94C6A" w:rsidR="0026020A" w:rsidRPr="00823CD6" w:rsidRDefault="0026020A" w:rsidP="00D25370">
      <w:pPr>
        <w:pStyle w:val="alphabeticallist"/>
        <w:keepNext/>
        <w:keepLines/>
        <w:spacing w:after="60"/>
        <w:rPr>
          <w:rFonts w:cs="Arial"/>
        </w:rPr>
      </w:pPr>
      <w:r w:rsidRPr="00823CD6">
        <w:rPr>
          <w:rFonts w:cs="Arial"/>
        </w:rPr>
        <w:t>Certificate of Conformity.</w:t>
      </w:r>
    </w:p>
    <w:p w14:paraId="708AD562" w14:textId="0FC37927" w:rsidR="0026020A" w:rsidRPr="00823CD6" w:rsidRDefault="003E2455" w:rsidP="00D25370">
      <w:pPr>
        <w:keepNext/>
        <w:keepLines/>
        <w:spacing w:before="120" w:after="120"/>
        <w:rPr>
          <w:rFonts w:cs="Arial"/>
        </w:rPr>
      </w:pPr>
      <w:r w:rsidRPr="00823CD6">
        <w:rPr>
          <w:rFonts w:cs="Arial"/>
        </w:rPr>
        <w:t>Items</w:t>
      </w:r>
      <w:r w:rsidR="000105FA" w:rsidRPr="00823CD6">
        <w:rPr>
          <w:rFonts w:cs="Arial"/>
        </w:rPr>
        <w:t xml:space="preserve"> (a) to </w:t>
      </w:r>
      <w:r w:rsidR="0026020A" w:rsidRPr="00823CD6">
        <w:rPr>
          <w:rFonts w:cs="Arial"/>
        </w:rPr>
        <w:t>(h) inclusive shall be grouped, preferably as subpackages and, for identification purposes, each page shall include the following information:</w:t>
      </w:r>
    </w:p>
    <w:p w14:paraId="32694032" w14:textId="6810D514" w:rsidR="000105FA" w:rsidRPr="00823CD6" w:rsidRDefault="0029458E" w:rsidP="00D25370">
      <w:pPr>
        <w:pStyle w:val="BulletList"/>
        <w:keepNext/>
        <w:keepLines/>
        <w:spacing w:after="60"/>
        <w:ind w:left="1775" w:hanging="357"/>
        <w:contextualSpacing w:val="0"/>
        <w:rPr>
          <w:rFonts w:cs="Arial"/>
        </w:rPr>
      </w:pPr>
      <w:r w:rsidRPr="00823CD6">
        <w:rPr>
          <w:rFonts w:cs="Arial"/>
        </w:rPr>
        <w:t>ESCC</w:t>
      </w:r>
      <w:r w:rsidR="0026020A" w:rsidRPr="00823CD6">
        <w:rPr>
          <w:rFonts w:cs="Arial"/>
        </w:rPr>
        <w:t xml:space="preserve"> Component number. </w:t>
      </w:r>
    </w:p>
    <w:p w14:paraId="542F2658" w14:textId="0AD0977B" w:rsidR="0026020A" w:rsidRPr="00823CD6" w:rsidRDefault="0026020A" w:rsidP="00D25370">
      <w:pPr>
        <w:pStyle w:val="BulletList"/>
        <w:keepNext/>
        <w:keepLines/>
        <w:spacing w:after="60"/>
        <w:ind w:left="1775" w:hanging="357"/>
        <w:contextualSpacing w:val="0"/>
        <w:rPr>
          <w:rFonts w:cs="Arial"/>
        </w:rPr>
      </w:pPr>
      <w:r w:rsidRPr="00823CD6">
        <w:rPr>
          <w:rFonts w:cs="Arial"/>
        </w:rPr>
        <w:t>Manufacturer's name.</w:t>
      </w:r>
    </w:p>
    <w:p w14:paraId="2FDEEC6A" w14:textId="77777777" w:rsidR="0026020A" w:rsidRPr="00823CD6" w:rsidRDefault="0026020A" w:rsidP="00D25370">
      <w:pPr>
        <w:pStyle w:val="BulletList"/>
        <w:keepNext/>
        <w:keepLines/>
        <w:spacing w:after="60"/>
        <w:ind w:left="1775" w:hanging="357"/>
        <w:contextualSpacing w:val="0"/>
        <w:rPr>
          <w:rFonts w:cs="Arial"/>
        </w:rPr>
      </w:pPr>
      <w:r w:rsidRPr="00823CD6">
        <w:rPr>
          <w:rFonts w:cs="Arial"/>
        </w:rPr>
        <w:t>Lot identification.</w:t>
      </w:r>
    </w:p>
    <w:p w14:paraId="7F5010F0" w14:textId="77777777" w:rsidR="000105FA" w:rsidRPr="00823CD6" w:rsidRDefault="0026020A" w:rsidP="00D25370">
      <w:pPr>
        <w:pStyle w:val="BulletList"/>
        <w:keepNext/>
        <w:keepLines/>
        <w:spacing w:after="60"/>
        <w:ind w:left="1775" w:hanging="357"/>
        <w:contextualSpacing w:val="0"/>
        <w:rPr>
          <w:rFonts w:cs="Arial"/>
        </w:rPr>
      </w:pPr>
      <w:r w:rsidRPr="00823CD6">
        <w:rPr>
          <w:rFonts w:cs="Arial"/>
        </w:rPr>
        <w:t xml:space="preserve">Date of establishment of the document. </w:t>
      </w:r>
    </w:p>
    <w:p w14:paraId="75349155" w14:textId="3DA6BD6D" w:rsidR="0026020A" w:rsidRPr="00823CD6" w:rsidRDefault="0026020A" w:rsidP="00D25370">
      <w:pPr>
        <w:pStyle w:val="BulletList"/>
        <w:keepLines/>
        <w:spacing w:after="60"/>
        <w:ind w:left="1775" w:hanging="357"/>
        <w:contextualSpacing w:val="0"/>
        <w:rPr>
          <w:rFonts w:cs="Arial"/>
        </w:rPr>
      </w:pPr>
      <w:r w:rsidRPr="00823CD6">
        <w:rPr>
          <w:rFonts w:cs="Arial"/>
        </w:rPr>
        <w:t>Page number.</w:t>
      </w:r>
    </w:p>
    <w:p w14:paraId="463E223E" w14:textId="74884CFD" w:rsidR="0026020A" w:rsidRPr="00823CD6" w:rsidRDefault="0026020A" w:rsidP="00306D8A">
      <w:pPr>
        <w:pStyle w:val="Heading3"/>
        <w:keepLines/>
        <w:numPr>
          <w:ilvl w:val="2"/>
          <w:numId w:val="7"/>
        </w:numPr>
        <w:rPr>
          <w:rFonts w:cs="Arial"/>
        </w:rPr>
      </w:pPr>
      <w:r w:rsidRPr="00823CD6">
        <w:rPr>
          <w:rFonts w:cs="Arial"/>
        </w:rPr>
        <w:tab/>
      </w:r>
      <w:bookmarkStart w:id="184" w:name="_Toc189052195"/>
      <w:r w:rsidRPr="00823CD6">
        <w:rPr>
          <w:rFonts w:cs="Arial"/>
        </w:rPr>
        <w:t>Qualification Approval</w:t>
      </w:r>
      <w:bookmarkEnd w:id="184"/>
    </w:p>
    <w:p w14:paraId="200CFFB3" w14:textId="0C2B2B37" w:rsidR="0026020A" w:rsidRPr="00823CD6" w:rsidRDefault="0026020A" w:rsidP="00D25370">
      <w:pPr>
        <w:keepLines/>
        <w:rPr>
          <w:rFonts w:cs="Arial"/>
        </w:rPr>
      </w:pPr>
      <w:r w:rsidRPr="00823CD6">
        <w:rPr>
          <w:rFonts w:cs="Arial"/>
        </w:rPr>
        <w:t>In the case of qualification approval, the items listed in Para</w:t>
      </w:r>
      <w:r w:rsidR="001368EF" w:rsidRPr="00823CD6">
        <w:rPr>
          <w:rFonts w:cs="Arial"/>
        </w:rPr>
        <w:t>.</w:t>
      </w:r>
      <w:r w:rsidRPr="00823CD6">
        <w:rPr>
          <w:rFonts w:cs="Arial"/>
        </w:rPr>
        <w:t xml:space="preserve"> </w:t>
      </w:r>
      <w:r w:rsidR="001368EF" w:rsidRPr="00823CD6">
        <w:rPr>
          <w:rFonts w:cs="Arial"/>
        </w:rPr>
        <w:fldChar w:fldCharType="begin"/>
      </w:r>
      <w:r w:rsidR="001368EF" w:rsidRPr="00823CD6">
        <w:rPr>
          <w:rFonts w:cs="Arial"/>
        </w:rPr>
        <w:instrText xml:space="preserve"> REF _Ref471377452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6A12F1">
        <w:rPr>
          <w:rFonts w:cs="Arial"/>
        </w:rPr>
        <w:t>10.1</w:t>
      </w:r>
      <w:r w:rsidR="001368EF" w:rsidRPr="00823CD6">
        <w:rPr>
          <w:rFonts w:cs="Arial"/>
        </w:rPr>
        <w:fldChar w:fldCharType="end"/>
      </w:r>
      <w:r w:rsidRPr="00823CD6">
        <w:rPr>
          <w:rFonts w:cs="Arial"/>
        </w:rPr>
        <w:t xml:space="preserve"> (a) to (h) less item (f) </w:t>
      </w:r>
      <w:proofErr w:type="gramStart"/>
      <w:r w:rsidRPr="00823CD6">
        <w:rPr>
          <w:rFonts w:cs="Arial"/>
        </w:rPr>
        <w:t>are</w:t>
      </w:r>
      <w:proofErr w:type="gramEnd"/>
      <w:r w:rsidRPr="00823CD6">
        <w:rPr>
          <w:rFonts w:cs="Arial"/>
        </w:rPr>
        <w:t xml:space="preserve"> required.</w:t>
      </w:r>
    </w:p>
    <w:p w14:paraId="5CF62795" w14:textId="1FEE448B" w:rsidR="0026020A" w:rsidRPr="00823CD6" w:rsidRDefault="0026020A" w:rsidP="00D25370">
      <w:pPr>
        <w:pStyle w:val="Heading3"/>
        <w:keepLines/>
        <w:rPr>
          <w:rFonts w:cs="Arial"/>
        </w:rPr>
      </w:pPr>
      <w:r w:rsidRPr="00823CD6">
        <w:rPr>
          <w:rFonts w:cs="Arial"/>
        </w:rPr>
        <w:tab/>
      </w:r>
      <w:bookmarkStart w:id="185" w:name="_Ref471377476"/>
      <w:bookmarkStart w:id="186" w:name="_Toc189052196"/>
      <w:r w:rsidRPr="00823CD6">
        <w:rPr>
          <w:rFonts w:cs="Arial"/>
        </w:rPr>
        <w:t>Testing Level 'B'</w:t>
      </w:r>
      <w:bookmarkEnd w:id="185"/>
      <w:bookmarkEnd w:id="186"/>
    </w:p>
    <w:p w14:paraId="016EEB7E" w14:textId="7650BEF3" w:rsidR="0026020A" w:rsidRPr="00823CD6" w:rsidRDefault="0026020A" w:rsidP="00D25370">
      <w:pPr>
        <w:pStyle w:val="Heading4"/>
        <w:keepLines/>
        <w:rPr>
          <w:rFonts w:cs="Arial"/>
        </w:rPr>
      </w:pPr>
      <w:bookmarkStart w:id="187" w:name="_Ref471377466"/>
      <w:bookmarkStart w:id="188" w:name="_Toc189052197"/>
      <w:r w:rsidRPr="00823CD6">
        <w:rPr>
          <w:rFonts w:cs="Arial"/>
        </w:rPr>
        <w:t>Qualified Components</w:t>
      </w:r>
      <w:bookmarkEnd w:id="187"/>
      <w:bookmarkEnd w:id="188"/>
    </w:p>
    <w:p w14:paraId="7EE9C56B" w14:textId="1391466B" w:rsidR="0026020A" w:rsidRPr="00823CD6" w:rsidRDefault="0026020A" w:rsidP="00D25370">
      <w:pPr>
        <w:keepLines/>
        <w:spacing w:after="120"/>
        <w:rPr>
          <w:rFonts w:cs="Arial"/>
        </w:rPr>
      </w:pPr>
      <w:r w:rsidRPr="00823CD6">
        <w:rPr>
          <w:rFonts w:cs="Arial"/>
        </w:rPr>
        <w:t>For deliveries of qualified components, the following docu</w:t>
      </w:r>
      <w:r w:rsidR="000105FA" w:rsidRPr="00823CD6">
        <w:rPr>
          <w:rFonts w:cs="Arial"/>
        </w:rPr>
        <w:t>mentation shall be supplied:</w:t>
      </w:r>
    </w:p>
    <w:p w14:paraId="47473AE8" w14:textId="4320BE07" w:rsidR="000105FA" w:rsidRPr="00823CD6" w:rsidRDefault="0026020A" w:rsidP="00D25370">
      <w:pPr>
        <w:pStyle w:val="alphabeticallist"/>
        <w:keepLines/>
        <w:spacing w:after="60"/>
        <w:rPr>
          <w:rFonts w:cs="Arial"/>
        </w:rPr>
      </w:pPr>
      <w:r w:rsidRPr="00823CD6">
        <w:rPr>
          <w:rFonts w:cs="Arial"/>
        </w:rPr>
        <w:t xml:space="preserve">Cover sheet (if </w:t>
      </w:r>
      <w:proofErr w:type="gramStart"/>
      <w:r w:rsidRPr="00823CD6">
        <w:rPr>
          <w:rFonts w:cs="Arial"/>
        </w:rPr>
        <w:t>all of</w:t>
      </w:r>
      <w:proofErr w:type="gramEnd"/>
      <w:r w:rsidRPr="00823CD6">
        <w:rPr>
          <w:rFonts w:cs="Arial"/>
        </w:rPr>
        <w:t xml:space="preserve"> the information is not included on the Certificate of Conformity).</w:t>
      </w:r>
    </w:p>
    <w:p w14:paraId="7B4368B8" w14:textId="2994D481" w:rsidR="0026020A" w:rsidRPr="00823CD6" w:rsidRDefault="0026020A" w:rsidP="00D25370">
      <w:pPr>
        <w:pStyle w:val="alphabeticallist"/>
        <w:keepLines/>
        <w:spacing w:after="60"/>
        <w:rPr>
          <w:rFonts w:cs="Arial"/>
        </w:rPr>
      </w:pPr>
      <w:r w:rsidRPr="00823CD6">
        <w:rPr>
          <w:rFonts w:cs="Arial"/>
        </w:rPr>
        <w:t>Certificate of Conformity (including range of delivered spool numbers).</w:t>
      </w:r>
    </w:p>
    <w:p w14:paraId="20C31F02" w14:textId="4E0F0324" w:rsidR="0026020A" w:rsidRPr="00823CD6" w:rsidRDefault="0026020A" w:rsidP="00D25370">
      <w:pPr>
        <w:pStyle w:val="alphabeticallist"/>
        <w:keepLines/>
        <w:spacing w:after="60"/>
        <w:rPr>
          <w:rFonts w:cs="Arial"/>
        </w:rPr>
      </w:pPr>
      <w:r w:rsidRPr="00823CD6">
        <w:rPr>
          <w:rFonts w:cs="Arial"/>
        </w:rPr>
        <w:t>Attributes record of measurements, tests and inspections performed in Chart II and</w:t>
      </w:r>
      <w:r w:rsidR="000105FA" w:rsidRPr="00823CD6">
        <w:rPr>
          <w:rFonts w:cs="Arial"/>
        </w:rPr>
        <w:t xml:space="preserve"> </w:t>
      </w:r>
      <w:r w:rsidRPr="00823CD6">
        <w:rPr>
          <w:rFonts w:cs="Arial"/>
        </w:rPr>
        <w:t>Chart V (where applicable).</w:t>
      </w:r>
    </w:p>
    <w:p w14:paraId="4A2DD6A6" w14:textId="4B807AC6" w:rsidR="0026020A" w:rsidRPr="00823CD6" w:rsidRDefault="0026020A" w:rsidP="00D25370">
      <w:pPr>
        <w:pStyle w:val="alphabeticallist"/>
        <w:keepLines/>
        <w:spacing w:after="60"/>
        <w:rPr>
          <w:rFonts w:cs="Arial"/>
        </w:rPr>
      </w:pPr>
      <w:r w:rsidRPr="00823CD6">
        <w:rPr>
          <w:rFonts w:cs="Arial"/>
        </w:rPr>
        <w:t>Failed components list.</w:t>
      </w:r>
    </w:p>
    <w:p w14:paraId="52A29AFD" w14:textId="497FE229" w:rsidR="0026020A" w:rsidRPr="00823CD6" w:rsidRDefault="0026020A" w:rsidP="00D25370">
      <w:pPr>
        <w:pStyle w:val="Heading4"/>
        <w:keepLines/>
        <w:rPr>
          <w:rFonts w:cs="Arial"/>
        </w:rPr>
      </w:pPr>
      <w:bookmarkStart w:id="189" w:name="_Toc189052198"/>
      <w:r w:rsidRPr="00823CD6">
        <w:rPr>
          <w:rFonts w:cs="Arial"/>
        </w:rPr>
        <w:t>Unqualified Components</w:t>
      </w:r>
      <w:bookmarkEnd w:id="189"/>
    </w:p>
    <w:p w14:paraId="5A92C548" w14:textId="11BE8C2D" w:rsidR="0026020A" w:rsidRPr="00823CD6" w:rsidRDefault="0026020A" w:rsidP="00D25370">
      <w:pPr>
        <w:keepLines/>
        <w:spacing w:after="120"/>
        <w:rPr>
          <w:rFonts w:cs="Arial"/>
        </w:rPr>
      </w:pPr>
      <w:r w:rsidRPr="00823CD6">
        <w:rPr>
          <w:rFonts w:cs="Arial"/>
        </w:rPr>
        <w:t xml:space="preserve">For deliveries of unqualified components, the documentation to be supplied shall be in accordance with Para. </w:t>
      </w:r>
      <w:r w:rsidR="001368EF" w:rsidRPr="00823CD6">
        <w:rPr>
          <w:rFonts w:cs="Arial"/>
        </w:rPr>
        <w:fldChar w:fldCharType="begin"/>
      </w:r>
      <w:r w:rsidR="001368EF" w:rsidRPr="00823CD6">
        <w:rPr>
          <w:rFonts w:cs="Arial"/>
        </w:rPr>
        <w:instrText xml:space="preserve"> REF _Ref471377466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6A12F1">
        <w:rPr>
          <w:rFonts w:cs="Arial"/>
        </w:rPr>
        <w:t>10.1.2.1</w:t>
      </w:r>
      <w:r w:rsidR="001368EF" w:rsidRPr="00823CD6">
        <w:rPr>
          <w:rFonts w:cs="Arial"/>
        </w:rPr>
        <w:fldChar w:fldCharType="end"/>
      </w:r>
      <w:r w:rsidRPr="00823CD6">
        <w:rPr>
          <w:rFonts w:cs="Arial"/>
        </w:rPr>
        <w:t xml:space="preserve"> plus the following</w:t>
      </w:r>
      <w:r w:rsidR="00B0730D" w:rsidRPr="00823CD6">
        <w:rPr>
          <w:rFonts w:cs="Arial"/>
        </w:rPr>
        <w:t>:</w:t>
      </w:r>
    </w:p>
    <w:p w14:paraId="4A141849" w14:textId="41D99854" w:rsidR="000105FA" w:rsidRPr="00823CD6" w:rsidRDefault="0026020A" w:rsidP="00D25370">
      <w:pPr>
        <w:pStyle w:val="alphabeticallist"/>
        <w:keepLines/>
        <w:spacing w:after="60"/>
        <w:rPr>
          <w:rFonts w:cs="Arial"/>
        </w:rPr>
      </w:pPr>
      <w:r w:rsidRPr="00823CD6">
        <w:rPr>
          <w:rFonts w:cs="Arial"/>
        </w:rPr>
        <w:t xml:space="preserve">Special in-process control data (where applicable). </w:t>
      </w:r>
    </w:p>
    <w:p w14:paraId="692D265B" w14:textId="3F961A3F" w:rsidR="0026020A" w:rsidRPr="00823CD6" w:rsidRDefault="0026020A" w:rsidP="00D25370">
      <w:pPr>
        <w:pStyle w:val="alphabeticallist"/>
        <w:keepLines/>
        <w:spacing w:after="60"/>
        <w:rPr>
          <w:rFonts w:cs="Arial"/>
        </w:rPr>
      </w:pPr>
      <w:r w:rsidRPr="00823CD6">
        <w:rPr>
          <w:rFonts w:cs="Arial"/>
        </w:rPr>
        <w:t>Failure analysis report on failed components.</w:t>
      </w:r>
    </w:p>
    <w:p w14:paraId="6BF8834A" w14:textId="77777777" w:rsidR="003E0B73" w:rsidRPr="00823CD6" w:rsidRDefault="0026020A" w:rsidP="00D25370">
      <w:pPr>
        <w:pStyle w:val="Heading3"/>
        <w:keepLines/>
        <w:rPr>
          <w:rFonts w:cs="Arial"/>
        </w:rPr>
      </w:pPr>
      <w:r w:rsidRPr="00823CD6">
        <w:rPr>
          <w:rFonts w:cs="Arial"/>
        </w:rPr>
        <w:tab/>
      </w:r>
      <w:bookmarkStart w:id="190" w:name="_Toc189052199"/>
      <w:r w:rsidR="003E0B73" w:rsidRPr="00823CD6">
        <w:rPr>
          <w:rFonts w:cs="Arial"/>
        </w:rPr>
        <w:t>Testing Level 'C'</w:t>
      </w:r>
      <w:bookmarkEnd w:id="190"/>
    </w:p>
    <w:p w14:paraId="2BBBE5E9" w14:textId="37D19F2D" w:rsidR="0026020A" w:rsidRPr="00823CD6" w:rsidRDefault="0026020A" w:rsidP="00D25370">
      <w:pPr>
        <w:keepLines/>
        <w:rPr>
          <w:rFonts w:cs="Arial"/>
        </w:rPr>
      </w:pPr>
      <w:r w:rsidRPr="00823CD6">
        <w:rPr>
          <w:rFonts w:cs="Arial"/>
        </w:rPr>
        <w:t>Not applicable.</w:t>
      </w:r>
    </w:p>
    <w:p w14:paraId="446BEC41" w14:textId="310E72F0" w:rsidR="0026020A" w:rsidRPr="00823CD6" w:rsidRDefault="0026020A" w:rsidP="00D25370">
      <w:pPr>
        <w:pStyle w:val="Heading3"/>
        <w:keepLines/>
        <w:rPr>
          <w:rFonts w:cs="Arial"/>
        </w:rPr>
      </w:pPr>
      <w:r w:rsidRPr="00823CD6">
        <w:rPr>
          <w:rFonts w:cs="Arial"/>
        </w:rPr>
        <w:lastRenderedPageBreak/>
        <w:tab/>
      </w:r>
      <w:bookmarkStart w:id="191" w:name="_Toc189052200"/>
      <w:r w:rsidRPr="00823CD6">
        <w:rPr>
          <w:rFonts w:cs="Arial"/>
        </w:rPr>
        <w:t>Data Retention/Data Access</w:t>
      </w:r>
      <w:bookmarkEnd w:id="191"/>
    </w:p>
    <w:p w14:paraId="45456B5E" w14:textId="30989277" w:rsidR="0026020A" w:rsidRPr="00823CD6" w:rsidRDefault="0026020A" w:rsidP="00D25370">
      <w:pPr>
        <w:keepNext/>
        <w:keepLines/>
        <w:rPr>
          <w:rFonts w:cs="Arial"/>
        </w:rPr>
      </w:pPr>
      <w:r w:rsidRPr="00823CD6">
        <w:rPr>
          <w:rFonts w:cs="Arial"/>
        </w:rPr>
        <w:t xml:space="preserve">If not delivered, all data shall be retained by the Manufacturer for a minimum of 5 years during which time it shall be available to the </w:t>
      </w:r>
      <w:r w:rsidR="00B0730D" w:rsidRPr="00823CD6">
        <w:rPr>
          <w:rFonts w:cs="Arial"/>
        </w:rPr>
        <w:t>ESCC Executive</w:t>
      </w:r>
      <w:r w:rsidRPr="00823CD6">
        <w:rPr>
          <w:rFonts w:cs="Arial"/>
        </w:rPr>
        <w:t xml:space="preserve"> and the </w:t>
      </w:r>
      <w:proofErr w:type="spellStart"/>
      <w:r w:rsidRPr="00823CD6">
        <w:rPr>
          <w:rFonts w:cs="Arial"/>
        </w:rPr>
        <w:t>Orderer</w:t>
      </w:r>
      <w:proofErr w:type="spellEnd"/>
      <w:r w:rsidRPr="00823CD6">
        <w:rPr>
          <w:rFonts w:cs="Arial"/>
        </w:rPr>
        <w:t xml:space="preserve">, if requested, for review. The Manufacturer shall deliver variables Data/Reports to the </w:t>
      </w:r>
      <w:proofErr w:type="spellStart"/>
      <w:r w:rsidRPr="00823CD6">
        <w:rPr>
          <w:rFonts w:cs="Arial"/>
        </w:rPr>
        <w:t>Orderer</w:t>
      </w:r>
      <w:proofErr w:type="spellEnd"/>
      <w:r w:rsidRPr="00823CD6">
        <w:rPr>
          <w:rFonts w:cs="Arial"/>
        </w:rPr>
        <w:t xml:space="preserve"> if required by the Purchase Order.</w:t>
      </w:r>
    </w:p>
    <w:p w14:paraId="6A7462E9" w14:textId="3EAF11CD" w:rsidR="0026020A" w:rsidRPr="00823CD6" w:rsidRDefault="0029458E" w:rsidP="00D25370">
      <w:pPr>
        <w:pStyle w:val="Heading2"/>
        <w:keepLines/>
      </w:pPr>
      <w:bookmarkStart w:id="192" w:name="_Toc189052201"/>
      <w:r w:rsidRPr="00823CD6">
        <w:t>COVER SHEET(S)</w:t>
      </w:r>
      <w:bookmarkEnd w:id="192"/>
    </w:p>
    <w:p w14:paraId="362D288C" w14:textId="77777777" w:rsidR="000105FA" w:rsidRPr="00823CD6" w:rsidRDefault="0026020A" w:rsidP="00D25370">
      <w:pPr>
        <w:keepLines/>
        <w:spacing w:after="120"/>
        <w:rPr>
          <w:rFonts w:cs="Arial"/>
        </w:rPr>
      </w:pPr>
      <w:r w:rsidRPr="00823CD6">
        <w:rPr>
          <w:rFonts w:cs="Arial"/>
        </w:rPr>
        <w:t>The cover sheet(s) of the data documentation packa</w:t>
      </w:r>
      <w:r w:rsidR="000105FA" w:rsidRPr="00823CD6">
        <w:rPr>
          <w:rFonts w:cs="Arial"/>
        </w:rPr>
        <w:t>ge shall include as a minimum:</w:t>
      </w:r>
    </w:p>
    <w:p w14:paraId="347FF35F" w14:textId="5C3CF092" w:rsidR="0026020A" w:rsidRPr="00823CD6" w:rsidRDefault="0026020A" w:rsidP="00D25370">
      <w:pPr>
        <w:pStyle w:val="alphabeticallist"/>
        <w:keepLines/>
        <w:spacing w:after="60"/>
        <w:rPr>
          <w:rFonts w:cs="Arial"/>
        </w:rPr>
      </w:pPr>
      <w:r w:rsidRPr="00823CD6">
        <w:rPr>
          <w:rFonts w:cs="Arial"/>
        </w:rPr>
        <w:t>Reference to the Detail Specification, including issue and date.</w:t>
      </w:r>
    </w:p>
    <w:p w14:paraId="0B88D92F" w14:textId="59415B4E" w:rsidR="000105FA" w:rsidRPr="00823CD6" w:rsidRDefault="0026020A" w:rsidP="00D25370">
      <w:pPr>
        <w:pStyle w:val="alphabeticallist"/>
        <w:keepLines/>
        <w:spacing w:after="60"/>
        <w:rPr>
          <w:rFonts w:cs="Arial"/>
        </w:rPr>
      </w:pPr>
      <w:r w:rsidRPr="00823CD6">
        <w:rPr>
          <w:rFonts w:cs="Arial"/>
        </w:rPr>
        <w:t xml:space="preserve">Reference to the applicable </w:t>
      </w:r>
      <w:r w:rsidR="0029458E" w:rsidRPr="00823CD6">
        <w:rPr>
          <w:rFonts w:cs="Arial"/>
        </w:rPr>
        <w:t>ESCC</w:t>
      </w:r>
      <w:r w:rsidRPr="00823CD6">
        <w:rPr>
          <w:rFonts w:cs="Arial"/>
        </w:rPr>
        <w:t xml:space="preserve"> Generic Specification, including issue and date. </w:t>
      </w:r>
    </w:p>
    <w:p w14:paraId="2BA85ACE" w14:textId="65C9CF20" w:rsidR="0026020A" w:rsidRPr="00823CD6" w:rsidRDefault="0026020A" w:rsidP="00D25370">
      <w:pPr>
        <w:pStyle w:val="alphabeticallist"/>
        <w:keepLines/>
        <w:spacing w:after="60"/>
        <w:rPr>
          <w:rFonts w:cs="Arial"/>
        </w:rPr>
      </w:pPr>
      <w:r w:rsidRPr="00823CD6">
        <w:rPr>
          <w:rFonts w:cs="Arial"/>
        </w:rPr>
        <w:t>Component type and number.</w:t>
      </w:r>
    </w:p>
    <w:p w14:paraId="74B05BC3" w14:textId="5951FD6D" w:rsidR="0026020A" w:rsidRPr="00823CD6" w:rsidRDefault="0026020A" w:rsidP="00D25370">
      <w:pPr>
        <w:pStyle w:val="alphabeticallist"/>
        <w:keepLines/>
        <w:spacing w:after="60"/>
        <w:rPr>
          <w:rFonts w:cs="Arial"/>
        </w:rPr>
      </w:pPr>
      <w:r w:rsidRPr="00823CD6">
        <w:rPr>
          <w:rFonts w:cs="Arial"/>
        </w:rPr>
        <w:t>Lot identification.</w:t>
      </w:r>
    </w:p>
    <w:p w14:paraId="3472EA5D" w14:textId="2A5CCEF3" w:rsidR="000105FA" w:rsidRPr="00823CD6" w:rsidRDefault="0026020A" w:rsidP="00D25370">
      <w:pPr>
        <w:pStyle w:val="alphabeticallist"/>
        <w:keepLines/>
        <w:spacing w:after="60"/>
        <w:rPr>
          <w:rFonts w:cs="Arial"/>
        </w:rPr>
      </w:pPr>
      <w:r w:rsidRPr="00823CD6">
        <w:rPr>
          <w:rFonts w:cs="Arial"/>
        </w:rPr>
        <w:t xml:space="preserve">Range of delivered spool numbers. </w:t>
      </w:r>
    </w:p>
    <w:p w14:paraId="7270B789" w14:textId="116EDDFD" w:rsidR="0026020A" w:rsidRPr="00823CD6" w:rsidRDefault="0026020A" w:rsidP="00D25370">
      <w:pPr>
        <w:pStyle w:val="alphabeticallist"/>
        <w:keepLines/>
        <w:spacing w:after="60"/>
        <w:rPr>
          <w:rFonts w:cs="Arial"/>
        </w:rPr>
      </w:pPr>
      <w:r w:rsidRPr="00823CD6">
        <w:rPr>
          <w:rFonts w:cs="Arial"/>
        </w:rPr>
        <w:t>Number of purchase order.</w:t>
      </w:r>
    </w:p>
    <w:p w14:paraId="693E007F" w14:textId="6B1DE6F1" w:rsidR="0026020A" w:rsidRPr="00823CD6" w:rsidRDefault="0026020A" w:rsidP="00D25370">
      <w:pPr>
        <w:pStyle w:val="alphabeticallist"/>
        <w:keepLines/>
        <w:spacing w:after="60"/>
        <w:rPr>
          <w:rFonts w:cs="Arial"/>
        </w:rPr>
      </w:pPr>
      <w:r w:rsidRPr="00823CD6">
        <w:rPr>
          <w:rFonts w:cs="Arial"/>
        </w:rPr>
        <w:t>Information relative to any additions to this specification and/or the Detail Specification.</w:t>
      </w:r>
    </w:p>
    <w:p w14:paraId="1D6A10FD" w14:textId="3EBA423E" w:rsidR="0026020A" w:rsidRPr="00823CD6" w:rsidRDefault="0026020A" w:rsidP="00D25370">
      <w:pPr>
        <w:pStyle w:val="alphabeticallist"/>
        <w:keepLines/>
        <w:spacing w:after="60"/>
        <w:rPr>
          <w:rFonts w:cs="Arial"/>
        </w:rPr>
      </w:pPr>
      <w:r w:rsidRPr="00823CD6">
        <w:rPr>
          <w:rFonts w:cs="Arial"/>
        </w:rPr>
        <w:t>Manufacturer's name and address.</w:t>
      </w:r>
    </w:p>
    <w:p w14:paraId="7A535956" w14:textId="3CA081D5" w:rsidR="000105FA" w:rsidRPr="00823CD6" w:rsidRDefault="0026020A" w:rsidP="00D25370">
      <w:pPr>
        <w:pStyle w:val="alphabeticallist"/>
        <w:keepLines/>
        <w:spacing w:after="60"/>
        <w:rPr>
          <w:rFonts w:cs="Arial"/>
        </w:rPr>
      </w:pPr>
      <w:r w:rsidRPr="00823CD6">
        <w:rPr>
          <w:rFonts w:cs="Arial"/>
        </w:rPr>
        <w:t xml:space="preserve">Location of the manufacturing plant. </w:t>
      </w:r>
    </w:p>
    <w:p w14:paraId="580B27CE" w14:textId="42E987F3" w:rsidR="0026020A" w:rsidRPr="00823CD6" w:rsidRDefault="0026020A" w:rsidP="00D25370">
      <w:pPr>
        <w:pStyle w:val="alphabeticallist"/>
        <w:keepLines/>
        <w:spacing w:after="60"/>
        <w:rPr>
          <w:rFonts w:cs="Arial"/>
        </w:rPr>
      </w:pPr>
      <w:r w:rsidRPr="00823CD6">
        <w:rPr>
          <w:rFonts w:cs="Arial"/>
        </w:rPr>
        <w:t>Signature on behalf of Manufacturer.</w:t>
      </w:r>
    </w:p>
    <w:p w14:paraId="3F02F19D" w14:textId="5593EF0E" w:rsidR="0026020A" w:rsidRPr="00823CD6" w:rsidRDefault="0026020A" w:rsidP="00D25370">
      <w:pPr>
        <w:pStyle w:val="alphabeticallist"/>
        <w:keepLines/>
        <w:spacing w:after="60"/>
        <w:rPr>
          <w:rFonts w:cs="Arial"/>
        </w:rPr>
      </w:pPr>
      <w:r w:rsidRPr="00823CD6">
        <w:rPr>
          <w:rFonts w:cs="Arial"/>
        </w:rPr>
        <w:t>Total number of pages of the data package.</w:t>
      </w:r>
    </w:p>
    <w:p w14:paraId="4F6BF85E" w14:textId="510F467B" w:rsidR="0026020A" w:rsidRPr="00823CD6" w:rsidRDefault="0029458E" w:rsidP="00D25370">
      <w:pPr>
        <w:pStyle w:val="Heading2"/>
        <w:keepLines/>
      </w:pPr>
      <w:r w:rsidRPr="00823CD6">
        <w:tab/>
      </w:r>
      <w:bookmarkStart w:id="193" w:name="_Toc189052202"/>
      <w:r w:rsidRPr="00823CD6">
        <w:t>LIST OF EQUIPMENT USED</w:t>
      </w:r>
      <w:bookmarkEnd w:id="193"/>
    </w:p>
    <w:p w14:paraId="104A2471" w14:textId="6D20E2FF" w:rsidR="0026020A" w:rsidRPr="00823CD6" w:rsidRDefault="0026020A" w:rsidP="00D25370">
      <w:pPr>
        <w:keepLines/>
        <w:rPr>
          <w:rFonts w:cs="Arial"/>
        </w:rPr>
      </w:pPr>
      <w:r w:rsidRPr="00823CD6">
        <w:rPr>
          <w:rFonts w:cs="Arial"/>
        </w:rPr>
        <w:t>A list of equipment used for tests and measurements shall be prepared, if not in accordance with the data given in the Process Identification Document (</w:t>
      </w:r>
      <w:r w:rsidR="00927D29" w:rsidRPr="00823CD6">
        <w:rPr>
          <w:rFonts w:cs="Arial"/>
        </w:rPr>
        <w:t>PID</w:t>
      </w:r>
      <w:r w:rsidRPr="00823CD6">
        <w:rPr>
          <w:rFonts w:cs="Arial"/>
        </w:rPr>
        <w:t>). Where applicable, this list shall contain inventory number, Manufacturer's type number, serial number, etc. This list shall indicate for which tests such equipment was used.</w:t>
      </w:r>
    </w:p>
    <w:p w14:paraId="4158C112" w14:textId="70864908" w:rsidR="0026020A" w:rsidRPr="00823CD6" w:rsidRDefault="0029458E" w:rsidP="00D25370">
      <w:pPr>
        <w:pStyle w:val="Heading2"/>
        <w:keepLines/>
      </w:pPr>
      <w:r w:rsidRPr="00823CD6">
        <w:tab/>
      </w:r>
      <w:bookmarkStart w:id="194" w:name="_Toc189052203"/>
      <w:r w:rsidRPr="00823CD6">
        <w:t>LIST OF TEST REFERENCES</w:t>
      </w:r>
      <w:bookmarkEnd w:id="194"/>
    </w:p>
    <w:p w14:paraId="15002588" w14:textId="77777777" w:rsidR="0026020A" w:rsidRPr="00823CD6" w:rsidRDefault="0026020A" w:rsidP="00D25370">
      <w:pPr>
        <w:keepLines/>
        <w:rPr>
          <w:rFonts w:cs="Arial"/>
        </w:rPr>
      </w:pPr>
      <w:r w:rsidRPr="00823CD6">
        <w:rPr>
          <w:rFonts w:cs="Arial"/>
        </w:rPr>
        <w:t>This list shall include all Manufacturer's references or codes which are necessary to correlate the test data provided with the applicable tests specified in the tables of the Detail Specification.</w:t>
      </w:r>
    </w:p>
    <w:p w14:paraId="4352306B" w14:textId="7FD44D65" w:rsidR="007D624F" w:rsidRPr="00823CD6" w:rsidRDefault="0029458E" w:rsidP="00D25370">
      <w:pPr>
        <w:pStyle w:val="Heading2"/>
        <w:keepLines/>
      </w:pPr>
      <w:r w:rsidRPr="00823CD6">
        <w:tab/>
      </w:r>
      <w:bookmarkStart w:id="195" w:name="_Toc189052204"/>
      <w:r w:rsidRPr="00823CD6">
        <w:t>SPECIAL IN-PROCESS CONTROL</w:t>
      </w:r>
      <w:r w:rsidR="003E0B73" w:rsidRPr="00823CD6">
        <w:t xml:space="preserve"> DATA</w:t>
      </w:r>
      <w:bookmarkEnd w:id="195"/>
      <w:r w:rsidRPr="00823CD6">
        <w:t xml:space="preserve"> </w:t>
      </w:r>
    </w:p>
    <w:p w14:paraId="13063BDD" w14:textId="00A06C5F" w:rsidR="0026020A" w:rsidRPr="00823CD6" w:rsidRDefault="0026020A" w:rsidP="00D25370">
      <w:pPr>
        <w:keepLines/>
        <w:rPr>
          <w:rFonts w:cs="Arial"/>
        </w:rPr>
      </w:pPr>
      <w:r w:rsidRPr="00823CD6">
        <w:rPr>
          <w:rFonts w:cs="Arial"/>
        </w:rPr>
        <w:t>Shall not be supplied.</w:t>
      </w:r>
    </w:p>
    <w:p w14:paraId="55BE50B8" w14:textId="3AE4CCF0" w:rsidR="0026020A" w:rsidRPr="00823CD6" w:rsidRDefault="0029458E" w:rsidP="00D25370">
      <w:pPr>
        <w:pStyle w:val="Heading2"/>
        <w:keepLines/>
      </w:pPr>
      <w:r w:rsidRPr="00823CD6">
        <w:tab/>
      </w:r>
      <w:bookmarkStart w:id="196" w:name="_Ref471376921"/>
      <w:bookmarkStart w:id="197" w:name="_Ref471377415"/>
      <w:bookmarkStart w:id="198" w:name="_Toc189052205"/>
      <w:r w:rsidRPr="00823CD6">
        <w:t>FINAL PRODUCTION TEST DATA (CHART II)</w:t>
      </w:r>
      <w:bookmarkEnd w:id="196"/>
      <w:bookmarkEnd w:id="197"/>
      <w:bookmarkEnd w:id="198"/>
    </w:p>
    <w:p w14:paraId="7D2FCDAC" w14:textId="77777777" w:rsidR="0026020A" w:rsidRPr="00823CD6" w:rsidRDefault="0026020A" w:rsidP="00D25370">
      <w:pPr>
        <w:keepLines/>
        <w:rPr>
          <w:rFonts w:cs="Arial"/>
        </w:rPr>
      </w:pPr>
      <w:r w:rsidRPr="00823CD6">
        <w:rPr>
          <w:rFonts w:cs="Arial"/>
        </w:rPr>
        <w:t>A test result summary shall be compiled showing the total number of components submitted to, and the total number rejected after, each test, measurement and inspection of Chart II.</w:t>
      </w:r>
    </w:p>
    <w:p w14:paraId="41BB9D7D" w14:textId="6461E4AB" w:rsidR="0026020A" w:rsidRPr="00823CD6" w:rsidRDefault="0026020A" w:rsidP="00D25370">
      <w:pPr>
        <w:keepLines/>
        <w:rPr>
          <w:rFonts w:cs="Arial"/>
        </w:rPr>
      </w:pPr>
      <w:r w:rsidRPr="00823CD6">
        <w:rPr>
          <w:rFonts w:cs="Arial"/>
        </w:rPr>
        <w:t>The final production test data shall form an integral part of the data do</w:t>
      </w:r>
      <w:r w:rsidR="007D624F" w:rsidRPr="00823CD6">
        <w:rPr>
          <w:rFonts w:cs="Arial"/>
        </w:rPr>
        <w:t xml:space="preserve">cumentation package, but it is not a mandatory requirement that it </w:t>
      </w:r>
      <w:r w:rsidRPr="00823CD6">
        <w:rPr>
          <w:rFonts w:cs="Arial"/>
        </w:rPr>
        <w:t>be delivered</w:t>
      </w:r>
      <w:r w:rsidR="007D624F" w:rsidRPr="00823CD6">
        <w:rPr>
          <w:rFonts w:cs="Arial"/>
        </w:rPr>
        <w:t xml:space="preserve"> with the qualification lot or </w:t>
      </w:r>
      <w:r w:rsidRPr="00823CD6">
        <w:rPr>
          <w:rFonts w:cs="Arial"/>
        </w:rPr>
        <w:t xml:space="preserve">delivery lot. However, the data package to be delivered shall contain the information as detailed in Para. </w:t>
      </w:r>
      <w:r w:rsidR="001368EF" w:rsidRPr="00823CD6">
        <w:rPr>
          <w:rFonts w:cs="Arial"/>
        </w:rPr>
        <w:fldChar w:fldCharType="begin"/>
      </w:r>
      <w:r w:rsidR="001368EF" w:rsidRPr="00823CD6">
        <w:rPr>
          <w:rFonts w:cs="Arial"/>
        </w:rPr>
        <w:instrText xml:space="preserve"> REF _Ref471377476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6A12F1">
        <w:rPr>
          <w:rFonts w:cs="Arial"/>
        </w:rPr>
        <w:t>10.1.2</w:t>
      </w:r>
      <w:r w:rsidR="001368EF" w:rsidRPr="00823CD6">
        <w:rPr>
          <w:rFonts w:cs="Arial"/>
        </w:rPr>
        <w:fldChar w:fldCharType="end"/>
      </w:r>
      <w:r w:rsidRPr="00823CD6">
        <w:rPr>
          <w:rFonts w:cs="Arial"/>
        </w:rPr>
        <w:t xml:space="preserve"> or at least shall contain a list of final production tests </w:t>
      </w:r>
      <w:proofErr w:type="gramStart"/>
      <w:r w:rsidRPr="00823CD6">
        <w:rPr>
          <w:rFonts w:cs="Arial"/>
        </w:rPr>
        <w:t>actually performed</w:t>
      </w:r>
      <w:proofErr w:type="gramEnd"/>
      <w:r w:rsidRPr="00823CD6">
        <w:rPr>
          <w:rFonts w:cs="Arial"/>
        </w:rPr>
        <w:t xml:space="preserve"> and a certification that the data is available for review.</w:t>
      </w:r>
    </w:p>
    <w:p w14:paraId="0C9B3C6C" w14:textId="42076438" w:rsidR="007D624F" w:rsidRPr="00823CD6" w:rsidRDefault="0029458E" w:rsidP="00D25370">
      <w:pPr>
        <w:pStyle w:val="Heading2"/>
        <w:keepLines/>
      </w:pPr>
      <w:r w:rsidRPr="00823CD6">
        <w:tab/>
      </w:r>
      <w:bookmarkStart w:id="199" w:name="_Toc189052206"/>
      <w:r w:rsidRPr="00823CD6">
        <w:t>BURN-IN AND ELECTRICAL MEASUREMENT DATA (CHART III)</w:t>
      </w:r>
      <w:bookmarkEnd w:id="199"/>
      <w:r w:rsidRPr="00823CD6">
        <w:t xml:space="preserve"> </w:t>
      </w:r>
    </w:p>
    <w:p w14:paraId="65C5875D" w14:textId="3A69A32C" w:rsidR="0026020A" w:rsidRPr="00823CD6" w:rsidRDefault="0026020A" w:rsidP="00D25370">
      <w:pPr>
        <w:keepLines/>
        <w:rPr>
          <w:rFonts w:cs="Arial"/>
        </w:rPr>
      </w:pPr>
      <w:r w:rsidRPr="00823CD6">
        <w:rPr>
          <w:rFonts w:cs="Arial"/>
        </w:rPr>
        <w:t>Not applicable.</w:t>
      </w:r>
    </w:p>
    <w:p w14:paraId="35674035" w14:textId="4646DE3B" w:rsidR="0026020A" w:rsidRPr="00823CD6" w:rsidRDefault="0029458E" w:rsidP="00D25370">
      <w:pPr>
        <w:pStyle w:val="Heading2"/>
        <w:keepLines/>
      </w:pPr>
      <w:r w:rsidRPr="00823CD6">
        <w:lastRenderedPageBreak/>
        <w:tab/>
      </w:r>
      <w:bookmarkStart w:id="200" w:name="_Ref471377295"/>
      <w:bookmarkStart w:id="201" w:name="_Toc189052207"/>
      <w:r w:rsidRPr="00823CD6">
        <w:t xml:space="preserve">QUALIFICATION TEST DATA (CHART </w:t>
      </w:r>
      <w:r w:rsidR="003E0B73" w:rsidRPr="00823CD6">
        <w:t>IV)</w:t>
      </w:r>
      <w:bookmarkEnd w:id="200"/>
      <w:bookmarkEnd w:id="201"/>
    </w:p>
    <w:p w14:paraId="70F19F4D" w14:textId="4A39649C" w:rsidR="0026020A" w:rsidRPr="00823CD6" w:rsidRDefault="0026020A" w:rsidP="00D25370">
      <w:pPr>
        <w:keepLines/>
        <w:rPr>
          <w:rFonts w:cs="Arial"/>
        </w:rPr>
      </w:pPr>
      <w:r w:rsidRPr="00823CD6">
        <w:rPr>
          <w:rFonts w:cs="Arial"/>
        </w:rPr>
        <w:t>All data shall be referenced to the relevant serial numbers. Detailed records shall be provided of the components submitted to each test in each of the subgroups and of those rejected. Detailed data shall be provided of all electrical measurements m</w:t>
      </w:r>
      <w:r w:rsidR="007D624F" w:rsidRPr="00823CD6">
        <w:rPr>
          <w:rFonts w:cs="Arial"/>
        </w:rPr>
        <w:t xml:space="preserve">ade in accordance with Table 6 </w:t>
      </w:r>
      <w:r w:rsidRPr="00823CD6">
        <w:rPr>
          <w:rFonts w:cs="Arial"/>
        </w:rPr>
        <w:t>of the Detail Specification, as and where applicable.</w:t>
      </w:r>
    </w:p>
    <w:p w14:paraId="4653A2F6" w14:textId="180CB1D1" w:rsidR="0026020A" w:rsidRPr="00823CD6" w:rsidRDefault="0029458E" w:rsidP="00D25370">
      <w:pPr>
        <w:pStyle w:val="Heading2"/>
        <w:keepLines/>
      </w:pPr>
      <w:r w:rsidRPr="00823CD6">
        <w:tab/>
      </w:r>
      <w:bookmarkStart w:id="202" w:name="_Ref471377301"/>
      <w:bookmarkStart w:id="203" w:name="_Toc189052208"/>
      <w:r w:rsidRPr="00823CD6">
        <w:t>LOT ACCEPTANCE TEST DATA (CHART V)</w:t>
      </w:r>
      <w:bookmarkEnd w:id="202"/>
      <w:bookmarkEnd w:id="203"/>
    </w:p>
    <w:p w14:paraId="2F95B248" w14:textId="582E1CE8" w:rsidR="0026020A" w:rsidRPr="00823CD6" w:rsidRDefault="0026020A" w:rsidP="00D25370">
      <w:pPr>
        <w:pStyle w:val="Heading3"/>
        <w:keepLines/>
        <w:rPr>
          <w:rFonts w:cs="Arial"/>
        </w:rPr>
      </w:pPr>
      <w:r w:rsidRPr="00823CD6">
        <w:rPr>
          <w:rFonts w:cs="Arial"/>
        </w:rPr>
        <w:tab/>
      </w:r>
      <w:bookmarkStart w:id="204" w:name="_Toc189052209"/>
      <w:r w:rsidRPr="00823CD6">
        <w:rPr>
          <w:rFonts w:cs="Arial"/>
        </w:rPr>
        <w:t>Testing Level 'B'</w:t>
      </w:r>
      <w:bookmarkEnd w:id="204"/>
    </w:p>
    <w:p w14:paraId="22BD4F05" w14:textId="77777777" w:rsidR="0026020A" w:rsidRPr="00823CD6" w:rsidRDefault="0026020A" w:rsidP="00D25370">
      <w:pPr>
        <w:keepLines/>
        <w:rPr>
          <w:rFonts w:cs="Arial"/>
        </w:rPr>
      </w:pPr>
      <w:r w:rsidRPr="00823CD6">
        <w:rPr>
          <w:rFonts w:cs="Arial"/>
        </w:rPr>
        <w:t>All data shall be referenced to the relevant serial numbers. Detailed records shall be provided of the components submitted to each test in each of the subgroups (as relevant to the lot acceptance level) and of those rejected.</w:t>
      </w:r>
    </w:p>
    <w:p w14:paraId="6B2AC416" w14:textId="1AE5A7ED" w:rsidR="0026020A" w:rsidRPr="00823CD6" w:rsidRDefault="0026020A" w:rsidP="00D25370">
      <w:pPr>
        <w:keepLines/>
        <w:rPr>
          <w:rFonts w:cs="Arial"/>
        </w:rPr>
      </w:pPr>
      <w:r w:rsidRPr="00823CD6">
        <w:rPr>
          <w:rFonts w:cs="Arial"/>
        </w:rPr>
        <w:t>Detailed data shall be provided of all electrical measurements m</w:t>
      </w:r>
      <w:r w:rsidR="007D624F" w:rsidRPr="00823CD6">
        <w:rPr>
          <w:rFonts w:cs="Arial"/>
        </w:rPr>
        <w:t xml:space="preserve">ade in accordance with Table 6 </w:t>
      </w:r>
      <w:r w:rsidRPr="00823CD6">
        <w:rPr>
          <w:rFonts w:cs="Arial"/>
        </w:rPr>
        <w:t>of the Detail Specification, as and where applicable.</w:t>
      </w:r>
    </w:p>
    <w:p w14:paraId="7767E81D" w14:textId="77777777" w:rsidR="007D624F" w:rsidRPr="00823CD6" w:rsidRDefault="0026020A" w:rsidP="00D25370">
      <w:pPr>
        <w:pStyle w:val="Heading3"/>
        <w:keepLines/>
        <w:rPr>
          <w:rFonts w:cs="Arial"/>
        </w:rPr>
      </w:pPr>
      <w:r w:rsidRPr="00823CD6">
        <w:rPr>
          <w:rFonts w:cs="Arial"/>
        </w:rPr>
        <w:tab/>
      </w:r>
      <w:bookmarkStart w:id="205" w:name="_Toc189052210"/>
      <w:r w:rsidRPr="00823CD6">
        <w:rPr>
          <w:rFonts w:cs="Arial"/>
        </w:rPr>
        <w:t>Testing Level 'C'</w:t>
      </w:r>
      <w:bookmarkEnd w:id="205"/>
      <w:r w:rsidRPr="00823CD6">
        <w:rPr>
          <w:rFonts w:cs="Arial"/>
        </w:rPr>
        <w:t xml:space="preserve"> </w:t>
      </w:r>
    </w:p>
    <w:p w14:paraId="4AE6BA12" w14:textId="6840A980" w:rsidR="0026020A" w:rsidRPr="00823CD6" w:rsidRDefault="0026020A" w:rsidP="00D25370">
      <w:pPr>
        <w:keepLines/>
        <w:rPr>
          <w:rFonts w:cs="Arial"/>
        </w:rPr>
      </w:pPr>
      <w:r w:rsidRPr="00823CD6">
        <w:rPr>
          <w:rFonts w:cs="Arial"/>
        </w:rPr>
        <w:t>Not applicable.</w:t>
      </w:r>
    </w:p>
    <w:p w14:paraId="2C1A145E" w14:textId="6AE4B0EE" w:rsidR="0026020A" w:rsidRPr="00823CD6" w:rsidRDefault="0029458E" w:rsidP="00D25370">
      <w:pPr>
        <w:pStyle w:val="Heading2"/>
        <w:keepLines/>
      </w:pPr>
      <w:r w:rsidRPr="00823CD6">
        <w:tab/>
      </w:r>
      <w:bookmarkStart w:id="206" w:name="_Toc189052211"/>
      <w:r w:rsidRPr="00823CD6">
        <w:t>FAILED COMPONENTS LIST AND FAILURE ANALYSIS REPORT</w:t>
      </w:r>
      <w:bookmarkEnd w:id="206"/>
    </w:p>
    <w:p w14:paraId="3E37FF2A" w14:textId="6B6FAF79" w:rsidR="0026020A" w:rsidRPr="00823CD6" w:rsidRDefault="0026020A" w:rsidP="00D25370">
      <w:pPr>
        <w:keepNext/>
        <w:keepLines/>
        <w:spacing w:after="120"/>
        <w:rPr>
          <w:rFonts w:cs="Arial"/>
        </w:rPr>
      </w:pPr>
      <w:r w:rsidRPr="00823CD6">
        <w:rPr>
          <w:rFonts w:cs="Arial"/>
        </w:rPr>
        <w:t>The failed component list and failure analysis report</w:t>
      </w:r>
      <w:r w:rsidR="007D624F" w:rsidRPr="00823CD6">
        <w:rPr>
          <w:rFonts w:cs="Arial"/>
        </w:rPr>
        <w:t xml:space="preserve"> shall provide full details of:</w:t>
      </w:r>
    </w:p>
    <w:p w14:paraId="39308A9A" w14:textId="741A3100" w:rsidR="0026020A" w:rsidRPr="00823CD6" w:rsidRDefault="0026020A" w:rsidP="00D25370">
      <w:pPr>
        <w:pStyle w:val="alphabeticallist"/>
        <w:keepLines/>
        <w:spacing w:after="60"/>
        <w:rPr>
          <w:rFonts w:cs="Arial"/>
        </w:rPr>
      </w:pPr>
      <w:r w:rsidRPr="00823CD6">
        <w:rPr>
          <w:rFonts w:cs="Arial"/>
        </w:rPr>
        <w:t>The reference number and description of the test or measurement performed as defined in this specification and/or the Detail Specification.</w:t>
      </w:r>
    </w:p>
    <w:p w14:paraId="7E50701A" w14:textId="37FE8883" w:rsidR="0026020A" w:rsidRPr="00823CD6" w:rsidRDefault="0026020A" w:rsidP="00D25370">
      <w:pPr>
        <w:pStyle w:val="alphabeticallist"/>
        <w:keepLines/>
        <w:spacing w:after="60"/>
        <w:rPr>
          <w:rFonts w:cs="Arial"/>
        </w:rPr>
      </w:pPr>
      <w:r w:rsidRPr="00823CD6">
        <w:rPr>
          <w:rFonts w:cs="Arial"/>
        </w:rPr>
        <w:t>The spool number (if applicable) of the failed component.</w:t>
      </w:r>
    </w:p>
    <w:p w14:paraId="36ABAF04" w14:textId="75F16D1F" w:rsidR="007D624F" w:rsidRPr="00823CD6" w:rsidRDefault="0026020A" w:rsidP="00D25370">
      <w:pPr>
        <w:pStyle w:val="alphabeticallist"/>
        <w:keepLines/>
        <w:spacing w:after="60"/>
        <w:rPr>
          <w:rFonts w:cs="Arial"/>
        </w:rPr>
      </w:pPr>
      <w:r w:rsidRPr="00823CD6">
        <w:rPr>
          <w:rFonts w:cs="Arial"/>
        </w:rPr>
        <w:t xml:space="preserve">The failed parameter and the failure mode of the component. </w:t>
      </w:r>
    </w:p>
    <w:p w14:paraId="13D97F23" w14:textId="7DBB61DE" w:rsidR="0026020A" w:rsidRPr="00823CD6" w:rsidRDefault="0026020A" w:rsidP="00D25370">
      <w:pPr>
        <w:pStyle w:val="alphabeticallist"/>
        <w:keepLines/>
        <w:spacing w:after="60"/>
        <w:rPr>
          <w:rFonts w:cs="Arial"/>
        </w:rPr>
      </w:pPr>
      <w:r w:rsidRPr="00823CD6">
        <w:rPr>
          <w:rFonts w:cs="Arial"/>
        </w:rPr>
        <w:t>Detailed failure analysis, if requested.</w:t>
      </w:r>
    </w:p>
    <w:p w14:paraId="07AA60D5" w14:textId="7BAE84AD" w:rsidR="0026020A" w:rsidRPr="00823CD6" w:rsidRDefault="0029458E" w:rsidP="00D25370">
      <w:pPr>
        <w:pStyle w:val="Heading2"/>
        <w:keepLines/>
      </w:pPr>
      <w:r w:rsidRPr="00823CD6">
        <w:tab/>
      </w:r>
      <w:bookmarkStart w:id="207" w:name="_Toc189052212"/>
      <w:r w:rsidRPr="00823CD6">
        <w:t>CERTIFICATE OF CONFORMITY</w:t>
      </w:r>
      <w:bookmarkEnd w:id="207"/>
    </w:p>
    <w:p w14:paraId="2AFA3785" w14:textId="1E1A5DFB" w:rsidR="0026020A" w:rsidRPr="00823CD6" w:rsidRDefault="007D624F" w:rsidP="00D25370">
      <w:pPr>
        <w:keepLines/>
        <w:rPr>
          <w:rFonts w:cs="Arial"/>
        </w:rPr>
      </w:pPr>
      <w:r w:rsidRPr="00823CD6">
        <w:rPr>
          <w:rFonts w:cs="Arial"/>
        </w:rPr>
        <w:t xml:space="preserve">A Certificate of Conformity shall be established as defined </w:t>
      </w:r>
      <w:r w:rsidR="0026020A" w:rsidRPr="00823CD6">
        <w:rPr>
          <w:rFonts w:cs="Arial"/>
        </w:rPr>
        <w:t>i</w:t>
      </w:r>
      <w:r w:rsidRPr="00823CD6">
        <w:rPr>
          <w:rFonts w:cs="Arial"/>
        </w:rPr>
        <w:t xml:space="preserve">n </w:t>
      </w:r>
      <w:r w:rsidR="0029458E" w:rsidRPr="00823CD6">
        <w:rPr>
          <w:rFonts w:cs="Arial"/>
        </w:rPr>
        <w:t>ESCC</w:t>
      </w:r>
      <w:r w:rsidRPr="00823CD6">
        <w:rPr>
          <w:rFonts w:cs="Arial"/>
        </w:rPr>
        <w:t xml:space="preserve"> Basic </w:t>
      </w:r>
      <w:r w:rsidR="000105FA" w:rsidRPr="00823CD6">
        <w:rPr>
          <w:rFonts w:cs="Arial"/>
        </w:rPr>
        <w:t xml:space="preserve">Specification </w:t>
      </w:r>
      <w:r w:rsidR="0026020A" w:rsidRPr="00823CD6">
        <w:rPr>
          <w:rFonts w:cs="Arial"/>
        </w:rPr>
        <w:t xml:space="preserve">No. </w:t>
      </w:r>
      <w:hyperlink r:id="rId57" w:history="1">
        <w:hyperlink r:id="rId58" w:history="1">
          <w:r w:rsidR="006E2FAA" w:rsidRPr="00823CD6">
            <w:rPr>
              <w:rStyle w:val="Hyperlink"/>
              <w:rFonts w:cs="Arial"/>
            </w:rPr>
            <w:t>20100</w:t>
          </w:r>
        </w:hyperlink>
      </w:hyperlink>
      <w:r w:rsidR="0026020A" w:rsidRPr="00823CD6">
        <w:rPr>
          <w:rFonts w:cs="Arial"/>
        </w:rPr>
        <w:t>.</w:t>
      </w:r>
    </w:p>
    <w:p w14:paraId="53F29BC4" w14:textId="6F414A7B" w:rsidR="0026020A" w:rsidRPr="00823CD6" w:rsidRDefault="0029458E" w:rsidP="00D25370">
      <w:pPr>
        <w:pStyle w:val="Heading1"/>
        <w:keepLines/>
        <w:rPr>
          <w:rFonts w:cs="Arial"/>
        </w:rPr>
      </w:pPr>
      <w:r w:rsidRPr="00823CD6">
        <w:rPr>
          <w:rFonts w:cs="Arial"/>
          <w:caps w:val="0"/>
        </w:rPr>
        <w:tab/>
      </w:r>
      <w:bookmarkStart w:id="208" w:name="_Toc189052213"/>
      <w:r w:rsidRPr="00823CD6">
        <w:rPr>
          <w:rFonts w:cs="Arial"/>
          <w:caps w:val="0"/>
        </w:rPr>
        <w:t>DELIVERY</w:t>
      </w:r>
      <w:bookmarkEnd w:id="208"/>
    </w:p>
    <w:p w14:paraId="692A7B24" w14:textId="0715BE0B" w:rsidR="0026020A" w:rsidRPr="00823CD6" w:rsidRDefault="0026020A" w:rsidP="00D25370">
      <w:pPr>
        <w:keepLines/>
        <w:rPr>
          <w:rFonts w:cs="Arial"/>
        </w:rPr>
      </w:pPr>
      <w:r w:rsidRPr="00823CD6">
        <w:rPr>
          <w:rFonts w:cs="Arial"/>
        </w:rPr>
        <w:t xml:space="preserve">For qualification approval, the disposition of the qualification test lot and its related documentation shall be as specified in </w:t>
      </w:r>
      <w:r w:rsidR="0029458E" w:rsidRPr="00823CD6">
        <w:rPr>
          <w:rFonts w:cs="Arial"/>
        </w:rPr>
        <w:t>ESCC</w:t>
      </w:r>
      <w:r w:rsidR="007D624F" w:rsidRPr="00823CD6">
        <w:rPr>
          <w:rFonts w:cs="Arial"/>
        </w:rPr>
        <w:t xml:space="preserve"> Basic Specification No.</w:t>
      </w:r>
      <w:r w:rsidR="006E2FAA" w:rsidRPr="00823CD6">
        <w:rPr>
          <w:rFonts w:cs="Arial"/>
        </w:rPr>
        <w:t xml:space="preserve"> </w:t>
      </w:r>
      <w:hyperlink r:id="rId59" w:history="1">
        <w:r w:rsidR="006E2FAA" w:rsidRPr="00823CD6">
          <w:rPr>
            <w:rStyle w:val="Hyperlink"/>
            <w:rFonts w:cs="Arial"/>
          </w:rPr>
          <w:t>20100</w:t>
        </w:r>
      </w:hyperlink>
      <w:r w:rsidR="006E2FAA" w:rsidRPr="00823CD6">
        <w:rPr>
          <w:rStyle w:val="Hyperlink"/>
          <w:rFonts w:cs="Arial"/>
        </w:rPr>
        <w:t xml:space="preserve"> </w:t>
      </w:r>
      <w:r w:rsidRPr="00823CD6">
        <w:rPr>
          <w:rFonts w:cs="Arial"/>
        </w:rPr>
        <w:t xml:space="preserve">and the relevant paragraphs of Section </w:t>
      </w:r>
      <w:r w:rsidR="001368EF" w:rsidRPr="00823CD6">
        <w:rPr>
          <w:rFonts w:cs="Arial"/>
        </w:rPr>
        <w:fldChar w:fldCharType="begin"/>
      </w:r>
      <w:r w:rsidR="001368EF" w:rsidRPr="00823CD6">
        <w:rPr>
          <w:rFonts w:cs="Arial"/>
        </w:rPr>
        <w:instrText xml:space="preserve"> REF _Ref471377784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6A12F1">
        <w:rPr>
          <w:rFonts w:cs="Arial"/>
        </w:rPr>
        <w:t>10</w:t>
      </w:r>
      <w:r w:rsidR="001368EF" w:rsidRPr="00823CD6">
        <w:rPr>
          <w:rFonts w:cs="Arial"/>
        </w:rPr>
        <w:fldChar w:fldCharType="end"/>
      </w:r>
      <w:r w:rsidRPr="00823CD6">
        <w:rPr>
          <w:rFonts w:cs="Arial"/>
        </w:rPr>
        <w:t xml:space="preserve"> of this specification.</w:t>
      </w:r>
    </w:p>
    <w:p w14:paraId="5FC0627E" w14:textId="77777777" w:rsidR="000105FA" w:rsidRPr="00823CD6" w:rsidRDefault="0026020A" w:rsidP="00D25370">
      <w:pPr>
        <w:keepLines/>
        <w:spacing w:after="120"/>
        <w:rPr>
          <w:rFonts w:cs="Arial"/>
        </w:rPr>
      </w:pPr>
      <w:r w:rsidRPr="00823CD6">
        <w:rPr>
          <w:rFonts w:cs="Arial"/>
        </w:rPr>
        <w:t>For procurement, for each order, the items forming the delivery</w:t>
      </w:r>
      <w:r w:rsidR="000105FA" w:rsidRPr="00823CD6">
        <w:rPr>
          <w:rFonts w:cs="Arial"/>
        </w:rPr>
        <w:t xml:space="preserve"> are:</w:t>
      </w:r>
    </w:p>
    <w:p w14:paraId="5B7E72E9" w14:textId="1490609C" w:rsidR="0026020A" w:rsidRPr="00823CD6" w:rsidRDefault="0026020A" w:rsidP="00D25370">
      <w:pPr>
        <w:pStyle w:val="alphabeticallist"/>
        <w:keepLines/>
        <w:spacing w:after="60"/>
        <w:rPr>
          <w:rFonts w:cs="Arial"/>
        </w:rPr>
      </w:pPr>
      <w:r w:rsidRPr="00823CD6">
        <w:rPr>
          <w:rFonts w:cs="Arial"/>
        </w:rPr>
        <w:t>The delivery lot.</w:t>
      </w:r>
    </w:p>
    <w:p w14:paraId="1D0B3E98" w14:textId="0FFA2B66" w:rsidR="0026020A" w:rsidRPr="00823CD6" w:rsidRDefault="0026020A" w:rsidP="00D25370">
      <w:pPr>
        <w:pStyle w:val="alphabeticallist"/>
        <w:keepLines/>
        <w:spacing w:after="60"/>
        <w:rPr>
          <w:rFonts w:cs="Arial"/>
        </w:rPr>
      </w:pPr>
      <w:r w:rsidRPr="00823CD6">
        <w:rPr>
          <w:rFonts w:cs="Arial"/>
        </w:rPr>
        <w:t>The components used for lot acceptance testing, (when applicable), but not forming part of the d</w:t>
      </w:r>
      <w:r w:rsidR="007D624F" w:rsidRPr="00823CD6">
        <w:rPr>
          <w:rFonts w:cs="Arial"/>
        </w:rPr>
        <w:t xml:space="preserve">elivery lot (see </w:t>
      </w:r>
      <w:r w:rsidR="007D624F" w:rsidRPr="00306D8A">
        <w:rPr>
          <w:rFonts w:cs="Arial"/>
          <w:highlight w:val="cyan"/>
        </w:rPr>
        <w:t>Paras.</w:t>
      </w:r>
      <w:r w:rsidR="007D624F" w:rsidRPr="00823CD6">
        <w:rPr>
          <w:rFonts w:cs="Arial"/>
        </w:rPr>
        <w:t xml:space="preserve"> </w:t>
      </w:r>
      <w:r w:rsidR="001368EF" w:rsidRPr="00823CD6">
        <w:rPr>
          <w:rFonts w:cs="Arial"/>
        </w:rPr>
        <w:fldChar w:fldCharType="begin"/>
      </w:r>
      <w:r w:rsidR="001368EF" w:rsidRPr="00823CD6">
        <w:rPr>
          <w:rFonts w:cs="Arial"/>
        </w:rPr>
        <w:instrText xml:space="preserve"> REF _Ref471377702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6A12F1">
        <w:rPr>
          <w:rFonts w:cs="Arial"/>
        </w:rPr>
        <w:t>8.2.4</w:t>
      </w:r>
      <w:r w:rsidR="001368EF" w:rsidRPr="00823CD6">
        <w:rPr>
          <w:rFonts w:cs="Arial"/>
        </w:rPr>
        <w:fldChar w:fldCharType="end"/>
      </w:r>
      <w:r w:rsidRPr="00823CD6">
        <w:rPr>
          <w:rFonts w:cs="Arial"/>
        </w:rPr>
        <w:t xml:space="preserve"> and </w:t>
      </w:r>
      <w:r w:rsidR="001368EF" w:rsidRPr="00823CD6">
        <w:rPr>
          <w:rFonts w:cs="Arial"/>
        </w:rPr>
        <w:fldChar w:fldCharType="begin"/>
      </w:r>
      <w:r w:rsidR="001368EF" w:rsidRPr="00823CD6">
        <w:rPr>
          <w:rFonts w:cs="Arial"/>
        </w:rPr>
        <w:instrText xml:space="preserve"> REF _Ref471377708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6A12F1">
        <w:rPr>
          <w:rFonts w:cs="Arial"/>
        </w:rPr>
        <w:t>8.2.5</w:t>
      </w:r>
      <w:r w:rsidR="001368EF" w:rsidRPr="00823CD6">
        <w:rPr>
          <w:rFonts w:cs="Arial"/>
        </w:rPr>
        <w:fldChar w:fldCharType="end"/>
      </w:r>
      <w:r w:rsidRPr="00823CD6">
        <w:rPr>
          <w:rFonts w:cs="Arial"/>
        </w:rPr>
        <w:t>).</w:t>
      </w:r>
    </w:p>
    <w:p w14:paraId="1C9486BA" w14:textId="7DD66DD7" w:rsidR="0026020A" w:rsidRPr="00823CD6" w:rsidRDefault="007D624F" w:rsidP="00D25370">
      <w:pPr>
        <w:pStyle w:val="alphabeticallist"/>
        <w:keepLines/>
        <w:spacing w:after="60"/>
        <w:rPr>
          <w:rFonts w:cs="Arial"/>
        </w:rPr>
      </w:pPr>
      <w:r w:rsidRPr="00823CD6">
        <w:rPr>
          <w:rFonts w:cs="Arial"/>
        </w:rPr>
        <w:t xml:space="preserve">The relevant documentation in accordance with the requirements of Section </w:t>
      </w:r>
      <w:r w:rsidR="001368EF" w:rsidRPr="00823CD6">
        <w:rPr>
          <w:rFonts w:cs="Arial"/>
        </w:rPr>
        <w:fldChar w:fldCharType="begin"/>
      </w:r>
      <w:r w:rsidR="001368EF" w:rsidRPr="00823CD6">
        <w:rPr>
          <w:rFonts w:cs="Arial"/>
        </w:rPr>
        <w:instrText xml:space="preserve"> REF _Ref471377797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6A12F1">
        <w:rPr>
          <w:rFonts w:cs="Arial"/>
        </w:rPr>
        <w:t>10</w:t>
      </w:r>
      <w:r w:rsidR="001368EF" w:rsidRPr="00823CD6">
        <w:rPr>
          <w:rFonts w:cs="Arial"/>
        </w:rPr>
        <w:fldChar w:fldCharType="end"/>
      </w:r>
      <w:r w:rsidRPr="00823CD6">
        <w:rPr>
          <w:rFonts w:cs="Arial"/>
        </w:rPr>
        <w:t xml:space="preserve"> of </w:t>
      </w:r>
      <w:r w:rsidR="0026020A" w:rsidRPr="00823CD6">
        <w:rPr>
          <w:rFonts w:cs="Arial"/>
        </w:rPr>
        <w:t>this specification.</w:t>
      </w:r>
    </w:p>
    <w:p w14:paraId="14BE0645" w14:textId="6837BB17" w:rsidR="0026020A" w:rsidRPr="00823CD6" w:rsidRDefault="000105FA" w:rsidP="00D25370">
      <w:pPr>
        <w:keepLines/>
        <w:spacing w:before="240"/>
        <w:rPr>
          <w:rFonts w:cs="Arial"/>
        </w:rPr>
      </w:pPr>
      <w:r w:rsidRPr="00823CD6">
        <w:rPr>
          <w:rFonts w:cs="Arial"/>
        </w:rPr>
        <w:t xml:space="preserve">In the case </w:t>
      </w:r>
      <w:r w:rsidR="0026020A" w:rsidRPr="00823CD6">
        <w:rPr>
          <w:rFonts w:cs="Arial"/>
        </w:rPr>
        <w:t>of a component for which a vali</w:t>
      </w:r>
      <w:r w:rsidR="007D624F" w:rsidRPr="00823CD6">
        <w:rPr>
          <w:rFonts w:cs="Arial"/>
        </w:rPr>
        <w:t xml:space="preserve">d qualification approval is in </w:t>
      </w:r>
      <w:r w:rsidR="0026020A" w:rsidRPr="00823CD6">
        <w:rPr>
          <w:rFonts w:cs="Arial"/>
        </w:rPr>
        <w:t xml:space="preserve">force, all data of all components submitted to LA1 and LA2 testing shall also be copied, when requested, to the </w:t>
      </w:r>
      <w:r w:rsidR="00B0730D" w:rsidRPr="00823CD6">
        <w:rPr>
          <w:rFonts w:cs="Arial"/>
        </w:rPr>
        <w:t>ESCC Executive</w:t>
      </w:r>
      <w:r w:rsidR="0026020A" w:rsidRPr="00823CD6">
        <w:rPr>
          <w:rFonts w:cs="Arial"/>
        </w:rPr>
        <w:t>.</w:t>
      </w:r>
    </w:p>
    <w:p w14:paraId="535D7C0B" w14:textId="1FD000CB" w:rsidR="0026020A" w:rsidRPr="00823CD6" w:rsidRDefault="0029458E" w:rsidP="00D25370">
      <w:pPr>
        <w:pStyle w:val="Heading1"/>
        <w:keepLines/>
        <w:rPr>
          <w:rFonts w:cs="Arial"/>
        </w:rPr>
      </w:pPr>
      <w:r w:rsidRPr="00823CD6">
        <w:rPr>
          <w:rFonts w:cs="Arial"/>
          <w:caps w:val="0"/>
        </w:rPr>
        <w:lastRenderedPageBreak/>
        <w:tab/>
      </w:r>
      <w:bookmarkStart w:id="209" w:name="_Ref471377754"/>
      <w:bookmarkStart w:id="210" w:name="_Toc189052214"/>
      <w:r w:rsidRPr="00823CD6">
        <w:rPr>
          <w:rFonts w:cs="Arial"/>
          <w:caps w:val="0"/>
        </w:rPr>
        <w:t>PACKAGING AND DESPATCH</w:t>
      </w:r>
      <w:bookmarkEnd w:id="209"/>
      <w:bookmarkEnd w:id="210"/>
    </w:p>
    <w:p w14:paraId="161D414F" w14:textId="5A5B7F06" w:rsidR="0026020A" w:rsidRPr="00823CD6" w:rsidRDefault="0026020A" w:rsidP="00D25370">
      <w:pPr>
        <w:keepNext/>
        <w:keepLines/>
        <w:rPr>
          <w:rFonts w:cs="Arial"/>
        </w:rPr>
      </w:pPr>
      <w:r w:rsidRPr="00823CD6">
        <w:rPr>
          <w:rFonts w:cs="Arial"/>
        </w:rPr>
        <w:t>The packaging and despatch of components to this specification shall be in accordan</w:t>
      </w:r>
      <w:r w:rsidR="007D624F" w:rsidRPr="00823CD6">
        <w:rPr>
          <w:rFonts w:cs="Arial"/>
        </w:rPr>
        <w:t xml:space="preserve">ce with the requirements of </w:t>
      </w:r>
      <w:r w:rsidR="0029458E" w:rsidRPr="00823CD6">
        <w:rPr>
          <w:rFonts w:cs="Arial"/>
        </w:rPr>
        <w:t>ESCC</w:t>
      </w:r>
      <w:r w:rsidRPr="00823CD6">
        <w:rPr>
          <w:rFonts w:cs="Arial"/>
        </w:rPr>
        <w:t xml:space="preserve"> Basic Specification No. </w:t>
      </w:r>
      <w:hyperlink r:id="rId60" w:history="1">
        <w:r w:rsidR="006E2FAA" w:rsidRPr="00823CD6">
          <w:rPr>
            <w:rStyle w:val="Hyperlink"/>
            <w:rFonts w:cs="Arial"/>
          </w:rPr>
          <w:t>20600</w:t>
        </w:r>
      </w:hyperlink>
      <w:r w:rsidR="006E2FAA" w:rsidRPr="00823CD6">
        <w:rPr>
          <w:rStyle w:val="Hyperlink"/>
          <w:rFonts w:cs="Arial"/>
        </w:rPr>
        <w:t xml:space="preserve"> </w:t>
      </w:r>
      <w:r w:rsidRPr="00823CD6">
        <w:rPr>
          <w:rFonts w:cs="Arial"/>
        </w:rPr>
        <w:t>and the following rules</w:t>
      </w:r>
      <w:r w:rsidR="00B0730D" w:rsidRPr="00823CD6">
        <w:rPr>
          <w:rFonts w:cs="Arial"/>
        </w:rPr>
        <w:t>:</w:t>
      </w:r>
    </w:p>
    <w:p w14:paraId="0F3D5AB1" w14:textId="4699D492" w:rsidR="0026020A" w:rsidRPr="00823CD6" w:rsidRDefault="0026020A" w:rsidP="00D25370">
      <w:pPr>
        <w:pStyle w:val="alphabeticallist"/>
        <w:keepNext/>
        <w:keepLines/>
        <w:spacing w:after="60"/>
        <w:rPr>
          <w:rFonts w:cs="Arial"/>
        </w:rPr>
      </w:pPr>
      <w:r w:rsidRPr="00823CD6">
        <w:rPr>
          <w:rFonts w:cs="Arial"/>
        </w:rPr>
        <w:t>All finished wires shall be packaged on spools.</w:t>
      </w:r>
    </w:p>
    <w:p w14:paraId="34417A2C" w14:textId="4DE8E0DA" w:rsidR="0026020A" w:rsidRPr="00823CD6" w:rsidRDefault="0026020A" w:rsidP="00D25370">
      <w:pPr>
        <w:pStyle w:val="alphabeticallist"/>
        <w:keepNext/>
        <w:keepLines/>
        <w:spacing w:after="60"/>
        <w:rPr>
          <w:rFonts w:cs="Arial"/>
        </w:rPr>
      </w:pPr>
      <w:r w:rsidRPr="00823CD6">
        <w:rPr>
          <w:rFonts w:cs="Arial"/>
        </w:rPr>
        <w:t>One spool shall only receive finished wire from a unique lot.</w:t>
      </w:r>
    </w:p>
    <w:p w14:paraId="36AB9C47" w14:textId="490B89A8" w:rsidR="0026020A" w:rsidRPr="00823CD6" w:rsidRDefault="0026020A" w:rsidP="00D25370">
      <w:pPr>
        <w:pStyle w:val="alphabeticallist"/>
        <w:keepNext/>
        <w:keepLines/>
        <w:spacing w:after="60"/>
        <w:rPr>
          <w:rFonts w:cs="Arial"/>
        </w:rPr>
      </w:pPr>
      <w:r w:rsidRPr="00823CD6">
        <w:rPr>
          <w:rFonts w:cs="Arial"/>
        </w:rPr>
        <w:t>All finished wire ends shall be accessible over a length of at least 1</w:t>
      </w:r>
      <w:r w:rsidR="003E0B73" w:rsidRPr="00823CD6">
        <w:rPr>
          <w:rFonts w:cs="Arial"/>
        </w:rPr>
        <w:t>0</w:t>
      </w:r>
      <w:r w:rsidRPr="00823CD6">
        <w:rPr>
          <w:rFonts w:cs="Arial"/>
        </w:rPr>
        <w:t>cm out from the spool.</w:t>
      </w:r>
    </w:p>
    <w:p w14:paraId="6EA425DF" w14:textId="225F5BAC" w:rsidR="0026020A" w:rsidRPr="00823CD6" w:rsidRDefault="0026020A" w:rsidP="00D25370">
      <w:pPr>
        <w:pStyle w:val="alphabeticallist"/>
        <w:keepNext/>
        <w:keepLines/>
        <w:spacing w:after="60"/>
        <w:rPr>
          <w:rFonts w:cs="Arial"/>
        </w:rPr>
      </w:pPr>
      <w:r w:rsidRPr="00823CD6">
        <w:rPr>
          <w:rFonts w:cs="Arial"/>
        </w:rPr>
        <w:t>No more than 3 lengths of wire shall be wound on the same spool; each wire end shall be marked.</w:t>
      </w:r>
    </w:p>
    <w:p w14:paraId="7EB9DEB2" w14:textId="47985797" w:rsidR="0026020A" w:rsidRPr="00823CD6" w:rsidRDefault="0026020A" w:rsidP="00D25370">
      <w:pPr>
        <w:pStyle w:val="alphabeticallist"/>
        <w:keepNext/>
        <w:keepLines/>
        <w:spacing w:after="60"/>
        <w:rPr>
          <w:rFonts w:cs="Arial"/>
        </w:rPr>
      </w:pPr>
      <w:r w:rsidRPr="00823CD6">
        <w:rPr>
          <w:rFonts w:cs="Arial"/>
        </w:rPr>
        <w:t>No spool shall receive more than 400 metres of finished wire; no unit length shall be less than</w:t>
      </w:r>
      <w:r w:rsidR="007D624F" w:rsidRPr="00823CD6">
        <w:rPr>
          <w:rFonts w:cs="Arial"/>
        </w:rPr>
        <w:t xml:space="preserve"> </w:t>
      </w:r>
      <w:r w:rsidR="00CE6E3A">
        <w:rPr>
          <w:rFonts w:cs="Arial"/>
        </w:rPr>
        <w:t>8</w:t>
      </w:r>
      <w:r w:rsidRPr="00823CD6">
        <w:rPr>
          <w:rFonts w:cs="Arial"/>
        </w:rPr>
        <w:t xml:space="preserve"> metres.</w:t>
      </w:r>
    </w:p>
    <w:p w14:paraId="3795D927" w14:textId="25DBD732" w:rsidR="0026020A" w:rsidRPr="00823CD6" w:rsidRDefault="0026020A" w:rsidP="00D25370">
      <w:pPr>
        <w:pStyle w:val="alphabeticallist"/>
        <w:keepNext/>
        <w:keepLines/>
        <w:spacing w:after="60"/>
        <w:rPr>
          <w:rFonts w:cs="Arial"/>
        </w:rPr>
      </w:pPr>
      <w:r w:rsidRPr="00823CD6">
        <w:rPr>
          <w:rFonts w:cs="Arial"/>
        </w:rPr>
        <w:t>Spool hubs shall be cylindrical and have a diameter exceeding 70 times the maximum external wire diameter for</w:t>
      </w:r>
      <w:r w:rsidR="00DB21D3" w:rsidRPr="00823CD6">
        <w:rPr>
          <w:rFonts w:cs="Arial"/>
        </w:rPr>
        <w:t xml:space="preserve"> </w:t>
      </w:r>
      <w:r w:rsidRPr="00823CD6">
        <w:rPr>
          <w:rFonts w:cs="Arial"/>
        </w:rPr>
        <w:t>single wires (shielded or unshielded), or 30 times the maximum external diameter for twisted wires (shielded or unshielded).</w:t>
      </w:r>
    </w:p>
    <w:p w14:paraId="65033F2E" w14:textId="42C8B1B5" w:rsidR="0026020A" w:rsidRPr="00823CD6" w:rsidRDefault="0026020A" w:rsidP="00D25370">
      <w:pPr>
        <w:pStyle w:val="alphabeticallist"/>
        <w:keepNext/>
        <w:keepLines/>
        <w:spacing w:after="60"/>
        <w:rPr>
          <w:rFonts w:cs="Arial"/>
        </w:rPr>
      </w:pPr>
      <w:r w:rsidRPr="00823CD6">
        <w:rPr>
          <w:rFonts w:cs="Arial"/>
        </w:rPr>
        <w:t>The ends of finished wire shall be sealed with heat-shrinkable caps or other suitable means of protection against possible ingress of moisture under the insulation. The seals shall be renewed whenever a piece of wire has been cut off for testing or other use.</w:t>
      </w:r>
    </w:p>
    <w:p w14:paraId="7C9DA521" w14:textId="6A61A646" w:rsidR="007D624F" w:rsidRPr="00823CD6" w:rsidRDefault="0026020A" w:rsidP="00D25370">
      <w:pPr>
        <w:pStyle w:val="alphabeticallist"/>
        <w:keepNext/>
        <w:keepLines/>
        <w:spacing w:after="60"/>
        <w:rPr>
          <w:rFonts w:cs="Arial"/>
        </w:rPr>
      </w:pPr>
      <w:r w:rsidRPr="00823CD6">
        <w:rPr>
          <w:rFonts w:cs="Arial"/>
        </w:rPr>
        <w:t>For storage, the wire spools shall be heat-sealed into polyethylene bags.</w:t>
      </w:r>
      <w:r w:rsidR="00DB21D3" w:rsidRPr="00823CD6">
        <w:rPr>
          <w:rFonts w:cs="Arial"/>
        </w:rPr>
        <w:t xml:space="preserve"> </w:t>
      </w:r>
      <w:r w:rsidRPr="00823CD6">
        <w:rPr>
          <w:rFonts w:cs="Arial"/>
        </w:rPr>
        <w:t>The bags shall be sufficiently large to enable resealing at least twice.</w:t>
      </w:r>
      <w:r w:rsidR="00DB21D3" w:rsidRPr="00823CD6">
        <w:rPr>
          <w:rFonts w:cs="Arial"/>
        </w:rPr>
        <w:t xml:space="preserve"> </w:t>
      </w:r>
      <w:r w:rsidRPr="00823CD6">
        <w:rPr>
          <w:rFonts w:cs="Arial"/>
        </w:rPr>
        <w:t>The humidity indicators shall be placed such that they can be inspected easily without breaking the moisture seal.</w:t>
      </w:r>
      <w:r w:rsidR="00DB21D3" w:rsidRPr="00823CD6">
        <w:rPr>
          <w:rFonts w:cs="Arial"/>
        </w:rPr>
        <w:t xml:space="preserve"> </w:t>
      </w:r>
      <w:r w:rsidRPr="00823CD6">
        <w:rPr>
          <w:rFonts w:cs="Arial"/>
        </w:rPr>
        <w:t>Polyvinylchloride shall not be used as packaging or packing material.</w:t>
      </w:r>
    </w:p>
    <w:p w14:paraId="6A410F76" w14:textId="51FAA176" w:rsidR="0026020A" w:rsidRPr="00823CD6" w:rsidRDefault="0026020A" w:rsidP="00D25370">
      <w:pPr>
        <w:pStyle w:val="alphabeticallist"/>
        <w:keepLines/>
        <w:numPr>
          <w:ilvl w:val="0"/>
          <w:numId w:val="0"/>
        </w:numPr>
        <w:spacing w:after="60"/>
        <w:ind w:left="1985"/>
        <w:rPr>
          <w:rFonts w:cs="Arial"/>
        </w:rPr>
      </w:pPr>
      <w:r w:rsidRPr="00823CD6">
        <w:rPr>
          <w:rFonts w:cs="Arial"/>
        </w:rPr>
        <w:t>Desiccant or dry nitrogen shall be used in the package.</w:t>
      </w:r>
      <w:r w:rsidR="00DB21D3" w:rsidRPr="00823CD6">
        <w:rPr>
          <w:rFonts w:cs="Arial"/>
        </w:rPr>
        <w:t xml:space="preserve"> </w:t>
      </w:r>
      <w:r w:rsidRPr="00823CD6">
        <w:rPr>
          <w:rFonts w:cs="Arial"/>
        </w:rPr>
        <w:t>An easy means for indicating that the humidity is below 50% RH shall be provided, capable of being read without opening the package.</w:t>
      </w:r>
    </w:p>
    <w:p w14:paraId="2E9BD2D7" w14:textId="2D0CB52A" w:rsidR="0026020A" w:rsidRPr="00823CD6" w:rsidRDefault="0026020A" w:rsidP="00D25370">
      <w:pPr>
        <w:pStyle w:val="alphabeticallist"/>
        <w:keepLines/>
        <w:spacing w:after="60"/>
        <w:rPr>
          <w:rFonts w:cs="Arial"/>
        </w:rPr>
      </w:pPr>
      <w:r w:rsidRPr="00823CD6">
        <w:rPr>
          <w:rFonts w:cs="Arial"/>
        </w:rPr>
        <w:t xml:space="preserve">For shipment, the bags specified under (h) shall be placed in another </w:t>
      </w:r>
      <w:proofErr w:type="spellStart"/>
      <w:r w:rsidRPr="00823CD6">
        <w:rPr>
          <w:rFonts w:cs="Arial"/>
        </w:rPr>
        <w:t>polyethelene</w:t>
      </w:r>
      <w:proofErr w:type="spellEnd"/>
      <w:r w:rsidRPr="00823CD6">
        <w:rPr>
          <w:rFonts w:cs="Arial"/>
        </w:rPr>
        <w:t xml:space="preserve"> bag which shall be sealed to prevent </w:t>
      </w:r>
      <w:r w:rsidR="007D624F" w:rsidRPr="00823CD6">
        <w:rPr>
          <w:rFonts w:cs="Arial"/>
        </w:rPr>
        <w:t xml:space="preserve">damage to the primary package. </w:t>
      </w:r>
      <w:r w:rsidRPr="00823CD6">
        <w:rPr>
          <w:rFonts w:cs="Arial"/>
        </w:rPr>
        <w:t>This second bag may be removed for further storage.</w:t>
      </w:r>
    </w:p>
    <w:sectPr w:rsidR="0026020A" w:rsidRPr="00823CD6" w:rsidSect="00DC3DCC">
      <w:headerReference w:type="even" r:id="rId61"/>
      <w:headerReference w:type="default" r:id="rId62"/>
      <w:footerReference w:type="even" r:id="rId63"/>
      <w:footerReference w:type="default" r:id="rId64"/>
      <w:headerReference w:type="first" r:id="rId65"/>
      <w:footerReference w:type="first" r:id="rId66"/>
      <w:pgSz w:w="11907" w:h="16839" w:code="9"/>
      <w:pgMar w:top="1448" w:right="1183" w:bottom="1440" w:left="567" w:header="567" w:footer="720" w:gutter="0"/>
      <w:pgNumType w:start="1"/>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98" w:author="Steve Thacker" w:date="2025-01-29T13:01:00Z" w:initials="ST">
    <w:p w14:paraId="6173FCBD" w14:textId="77777777" w:rsidR="005D2E22" w:rsidRDefault="00D0788D" w:rsidP="005D2E22">
      <w:pPr>
        <w:pStyle w:val="CommentText"/>
        <w:ind w:left="0"/>
        <w:jc w:val="left"/>
      </w:pPr>
      <w:r>
        <w:rPr>
          <w:rStyle w:val="CommentReference"/>
        </w:rPr>
        <w:annotationRef/>
      </w:r>
      <w:r w:rsidR="005D2E22">
        <w:t>ESA Comment for consideration:</w:t>
      </w:r>
    </w:p>
    <w:p w14:paraId="19636A75" w14:textId="77777777" w:rsidR="005D2E22" w:rsidRDefault="005D2E22" w:rsidP="005D2E22">
      <w:pPr>
        <w:pStyle w:val="CommentText"/>
        <w:ind w:left="0"/>
        <w:jc w:val="left"/>
      </w:pPr>
      <w:r>
        <w:rPr>
          <w:color w:val="0F9ED5"/>
        </w:rPr>
        <w:t>As we are performing the spark test just before is it really necessary?</w:t>
      </w:r>
    </w:p>
  </w:comment>
  <w:comment w:id="99" w:author="Steve Thacker" w:date="2025-01-29T13:43:00Z" w:initials="ST">
    <w:p w14:paraId="6B6D1027" w14:textId="77777777" w:rsidR="001C6E20" w:rsidRDefault="001C6E20" w:rsidP="001C6E20">
      <w:pPr>
        <w:pStyle w:val="CommentText"/>
        <w:ind w:left="0"/>
        <w:jc w:val="left"/>
      </w:pPr>
      <w:r>
        <w:rPr>
          <w:rStyle w:val="CommentReference"/>
        </w:rPr>
        <w:annotationRef/>
      </w:r>
      <w:r>
        <w:t>ESA Comment for consideration:</w:t>
      </w:r>
    </w:p>
    <w:p w14:paraId="4DB4DAC6" w14:textId="77777777" w:rsidR="001C6E20" w:rsidRDefault="001C6E20" w:rsidP="001C6E20">
      <w:pPr>
        <w:pStyle w:val="CommentText"/>
        <w:ind w:left="0"/>
        <w:jc w:val="left"/>
      </w:pPr>
      <w:r>
        <w:rPr>
          <w:color w:val="0F9ED5"/>
        </w:rPr>
        <w:t>As we are performing the spark test just before is it really necessary?</w:t>
      </w:r>
    </w:p>
  </w:comment>
  <w:comment w:id="103" w:author="Steve Thacker" w:date="2025-01-29T13:04:00Z" w:initials="ST">
    <w:p w14:paraId="575AE457" w14:textId="6D1FE177" w:rsidR="008F2203" w:rsidRDefault="008F2203" w:rsidP="008F2203">
      <w:pPr>
        <w:pStyle w:val="CommentText"/>
        <w:ind w:left="0"/>
        <w:jc w:val="left"/>
      </w:pPr>
      <w:r>
        <w:rPr>
          <w:rStyle w:val="CommentReference"/>
        </w:rPr>
        <w:annotationRef/>
      </w:r>
      <w:r>
        <w:t>ESA Comment for consideration:</w:t>
      </w:r>
    </w:p>
    <w:p w14:paraId="54F6D304" w14:textId="77777777" w:rsidR="008F2203" w:rsidRDefault="008F2203" w:rsidP="008F2203">
      <w:pPr>
        <w:pStyle w:val="CommentText"/>
        <w:ind w:left="0"/>
        <w:jc w:val="left"/>
      </w:pPr>
      <w:r>
        <w:t>Ref changes to Para 9.7 above:</w:t>
      </w:r>
    </w:p>
    <w:p w14:paraId="1C0A327F" w14:textId="77777777" w:rsidR="008F2203" w:rsidRDefault="008F2203" w:rsidP="008F2203">
      <w:pPr>
        <w:pStyle w:val="CommentText"/>
        <w:ind w:left="0"/>
        <w:jc w:val="left"/>
      </w:pPr>
      <w:r>
        <w:rPr>
          <w:color w:val="00B0F0"/>
        </w:rPr>
        <w:t>To be noted, we may have the same discussion with insulation resistance (9.8). I am impatient to update this specification completely.</w:t>
      </w:r>
    </w:p>
    <w:p w14:paraId="40FAED87" w14:textId="77777777" w:rsidR="008F2203" w:rsidRDefault="008F2203" w:rsidP="008F2203">
      <w:pPr>
        <w:pStyle w:val="CommentText"/>
        <w:ind w:left="0"/>
        <w:jc w:val="lef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9636A75" w15:done="0"/>
  <w15:commentEx w15:paraId="4DB4DAC6" w15:done="0"/>
  <w15:commentEx w15:paraId="40FAED8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BDE5A7B" w16cex:dateUtc="2025-01-29T13:01:00Z"/>
  <w16cex:commentExtensible w16cex:durableId="6F3E7C0E" w16cex:dateUtc="2025-01-29T13:43:00Z"/>
  <w16cex:commentExtensible w16cex:durableId="59B1593A" w16cex:dateUtc="2025-01-29T13: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9636A75" w16cid:durableId="6BDE5A7B"/>
  <w16cid:commentId w16cid:paraId="4DB4DAC6" w16cid:durableId="6F3E7C0E"/>
  <w16cid:commentId w16cid:paraId="40FAED87" w16cid:durableId="59B1593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8D7846" w14:textId="77777777" w:rsidR="00B521E3" w:rsidRDefault="00B521E3" w:rsidP="00546706">
      <w:r>
        <w:separator/>
      </w:r>
    </w:p>
    <w:p w14:paraId="4D4BDF89" w14:textId="77777777" w:rsidR="00B521E3" w:rsidRDefault="00B521E3" w:rsidP="00546706"/>
    <w:p w14:paraId="72CB56E5" w14:textId="77777777" w:rsidR="00B521E3" w:rsidRDefault="00B521E3" w:rsidP="00546706"/>
    <w:p w14:paraId="7DD17E02" w14:textId="77777777" w:rsidR="00B521E3" w:rsidRDefault="00B521E3" w:rsidP="00546706"/>
    <w:p w14:paraId="68DC0571" w14:textId="77777777" w:rsidR="00B521E3" w:rsidRDefault="00B521E3"/>
    <w:p w14:paraId="5BC99D7C" w14:textId="77777777" w:rsidR="00B521E3" w:rsidRDefault="00B521E3"/>
    <w:p w14:paraId="60AB8B4A" w14:textId="77777777" w:rsidR="00B521E3" w:rsidRDefault="00B521E3"/>
  </w:endnote>
  <w:endnote w:type="continuationSeparator" w:id="0">
    <w:p w14:paraId="469266C9" w14:textId="77777777" w:rsidR="00B521E3" w:rsidRDefault="00B521E3" w:rsidP="00546706">
      <w:r>
        <w:continuationSeparator/>
      </w:r>
    </w:p>
    <w:p w14:paraId="797E0F8C" w14:textId="77777777" w:rsidR="00B521E3" w:rsidRDefault="00B521E3" w:rsidP="00546706"/>
    <w:p w14:paraId="74276897" w14:textId="77777777" w:rsidR="00B521E3" w:rsidRDefault="00B521E3" w:rsidP="00546706"/>
    <w:p w14:paraId="26E45714" w14:textId="77777777" w:rsidR="00B521E3" w:rsidRDefault="00B521E3" w:rsidP="00546706"/>
    <w:p w14:paraId="20ED553D" w14:textId="77777777" w:rsidR="00B521E3" w:rsidRDefault="00B521E3"/>
    <w:p w14:paraId="4BEBB6C3" w14:textId="77777777" w:rsidR="00B521E3" w:rsidRDefault="00B521E3"/>
    <w:p w14:paraId="2CCF3A1F" w14:textId="77777777" w:rsidR="00B521E3" w:rsidRDefault="00B521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CBC3D" w14:textId="77777777" w:rsidR="00DC3DCC" w:rsidRDefault="00DC3D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F0356" w14:textId="77777777" w:rsidR="00DC3DCC" w:rsidRDefault="00DC3DC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B77AF" w14:textId="77777777" w:rsidR="00DC3DCC" w:rsidRDefault="00DC3D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0BA22D" w14:textId="77777777" w:rsidR="00B521E3" w:rsidRDefault="00B521E3" w:rsidP="00546706">
      <w:r>
        <w:separator/>
      </w:r>
    </w:p>
    <w:p w14:paraId="4759769B" w14:textId="77777777" w:rsidR="00B521E3" w:rsidRDefault="00B521E3" w:rsidP="00546706"/>
    <w:p w14:paraId="4E28057B" w14:textId="77777777" w:rsidR="00B521E3" w:rsidRDefault="00B521E3" w:rsidP="00546706"/>
    <w:p w14:paraId="70670C1C" w14:textId="77777777" w:rsidR="00B521E3" w:rsidRDefault="00B521E3" w:rsidP="00546706"/>
    <w:p w14:paraId="3C487280" w14:textId="77777777" w:rsidR="00B521E3" w:rsidRDefault="00B521E3"/>
    <w:p w14:paraId="425D7ABB" w14:textId="77777777" w:rsidR="00B521E3" w:rsidRDefault="00B521E3"/>
    <w:p w14:paraId="173A36CC" w14:textId="77777777" w:rsidR="00B521E3" w:rsidRDefault="00B521E3"/>
  </w:footnote>
  <w:footnote w:type="continuationSeparator" w:id="0">
    <w:p w14:paraId="666C8602" w14:textId="77777777" w:rsidR="00B521E3" w:rsidRDefault="00B521E3" w:rsidP="00546706">
      <w:r>
        <w:continuationSeparator/>
      </w:r>
    </w:p>
    <w:p w14:paraId="6C5DE20D" w14:textId="77777777" w:rsidR="00B521E3" w:rsidRDefault="00B521E3" w:rsidP="00546706"/>
    <w:p w14:paraId="68B5F911" w14:textId="77777777" w:rsidR="00B521E3" w:rsidRDefault="00B521E3" w:rsidP="00546706"/>
    <w:p w14:paraId="2820F431" w14:textId="77777777" w:rsidR="00B521E3" w:rsidRDefault="00B521E3" w:rsidP="00546706"/>
    <w:p w14:paraId="1344CEAD" w14:textId="77777777" w:rsidR="00B521E3" w:rsidRDefault="00B521E3"/>
    <w:p w14:paraId="51B97247" w14:textId="77777777" w:rsidR="00B521E3" w:rsidRDefault="00B521E3"/>
    <w:p w14:paraId="5261E6CF" w14:textId="77777777" w:rsidR="00B521E3" w:rsidRDefault="00B521E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0D395" w14:textId="77777777" w:rsidR="00DC3DCC" w:rsidRDefault="00DC3D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79" w:type="dxa"/>
      <w:tblLook w:val="04A0" w:firstRow="1" w:lastRow="0" w:firstColumn="1" w:lastColumn="0" w:noHBand="0" w:noVBand="1"/>
    </w:tblPr>
    <w:tblGrid>
      <w:gridCol w:w="3838"/>
      <w:gridCol w:w="3786"/>
      <w:gridCol w:w="2855"/>
    </w:tblGrid>
    <w:tr w:rsidR="0045296F" w:rsidRPr="00AA2204" w14:paraId="012910C5" w14:textId="77777777" w:rsidTr="00AA2204">
      <w:trPr>
        <w:trHeight w:val="214"/>
      </w:trPr>
      <w:tc>
        <w:tcPr>
          <w:tcW w:w="3838" w:type="dxa"/>
          <w:shd w:val="clear" w:color="auto" w:fill="auto"/>
        </w:tcPr>
        <w:p w14:paraId="5324F60A" w14:textId="77777777" w:rsidR="0045296F" w:rsidRPr="00AA2204" w:rsidRDefault="0045296F" w:rsidP="002C5997">
          <w:pPr>
            <w:spacing w:after="0"/>
            <w:ind w:left="142" w:right="206"/>
          </w:pPr>
          <w:r w:rsidRPr="00AA2204">
            <w:rPr>
              <w:noProof/>
              <w:lang w:eastAsia="en-GB"/>
            </w:rPr>
            <w:drawing>
              <wp:inline distT="0" distB="0" distL="0" distR="0" wp14:anchorId="1F7514BC" wp14:editId="69A9287E">
                <wp:extent cx="2057400" cy="573206"/>
                <wp:effectExtent l="0" t="0" r="0" b="0"/>
                <wp:docPr id="1744002312" name="Picture 174400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786" w:type="dxa"/>
          <w:shd w:val="clear" w:color="auto" w:fill="auto"/>
        </w:tcPr>
        <w:p w14:paraId="6E0200C9" w14:textId="77777777" w:rsidR="0045296F" w:rsidRDefault="0045296F" w:rsidP="002C5997">
          <w:pPr>
            <w:ind w:left="273"/>
            <w:jc w:val="center"/>
          </w:pPr>
          <w:r w:rsidRPr="00AA2204">
            <w:t xml:space="preserve">ESCC </w:t>
          </w:r>
          <w:r>
            <w:t>Generic</w:t>
          </w:r>
          <w:r w:rsidRPr="00AA2204">
            <w:t xml:space="preserve"> Specification</w:t>
          </w:r>
        </w:p>
        <w:p w14:paraId="2C95E9FA" w14:textId="5DE51328" w:rsidR="0045296F" w:rsidRPr="00AA2204" w:rsidRDefault="0045296F" w:rsidP="002C5997">
          <w:pPr>
            <w:spacing w:after="0"/>
            <w:ind w:left="273"/>
            <w:jc w:val="center"/>
          </w:pPr>
          <w:r>
            <w:t>No. 3901</w:t>
          </w:r>
        </w:p>
      </w:tc>
      <w:tc>
        <w:tcPr>
          <w:tcW w:w="2855" w:type="dxa"/>
          <w:shd w:val="clear" w:color="auto" w:fill="auto"/>
        </w:tcPr>
        <w:p w14:paraId="0E3DD3F2" w14:textId="77777777" w:rsidR="0045296F" w:rsidRPr="00AA2204" w:rsidRDefault="0045296F" w:rsidP="00AA2204">
          <w:r w:rsidRPr="00AA2204">
            <w:t xml:space="preserve">PAGE </w:t>
          </w:r>
          <w:r w:rsidRPr="00AA2204">
            <w:fldChar w:fldCharType="begin"/>
          </w:r>
          <w:r w:rsidRPr="00AA2204">
            <w:instrText xml:space="preserve"> PAGE   \* MERGEFORMAT </w:instrText>
          </w:r>
          <w:r w:rsidRPr="00AA2204">
            <w:fldChar w:fldCharType="separate"/>
          </w:r>
          <w:r w:rsidR="00695744">
            <w:rPr>
              <w:noProof/>
            </w:rPr>
            <w:t>30</w:t>
          </w:r>
          <w:r w:rsidRPr="00AA2204">
            <w:rPr>
              <w:noProof/>
            </w:rPr>
            <w:fldChar w:fldCharType="end"/>
          </w:r>
        </w:p>
        <w:p w14:paraId="74F8A043" w14:textId="78D77C13" w:rsidR="0045296F" w:rsidRPr="00AA2204" w:rsidRDefault="0045296F" w:rsidP="00B0730D">
          <w:pPr>
            <w:spacing w:after="0"/>
          </w:pPr>
          <w:r w:rsidRPr="00DC3DCC">
            <w:rPr>
              <w:highlight w:val="yellow"/>
            </w:rPr>
            <w:t xml:space="preserve">ISSUE </w:t>
          </w:r>
          <w:r w:rsidR="00D16A78">
            <w:t>5</w:t>
          </w:r>
        </w:p>
      </w:tc>
    </w:tr>
  </w:tbl>
  <w:p w14:paraId="01A62EAE" w14:textId="77777777" w:rsidR="0045296F" w:rsidRDefault="0045296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E5CC7" w14:textId="77777777" w:rsidR="00DC3DCC" w:rsidRDefault="00DC3D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0C7B78C1"/>
    <w:multiLevelType w:val="hybridMultilevel"/>
    <w:tmpl w:val="AF001284"/>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87627E7"/>
    <w:multiLevelType w:val="hybridMultilevel"/>
    <w:tmpl w:val="AE8CDB0C"/>
    <w:lvl w:ilvl="0" w:tplc="0809000F">
      <w:start w:val="1"/>
      <w:numFmt w:val="decimal"/>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AA026F4"/>
    <w:multiLevelType w:val="hybridMultilevel"/>
    <w:tmpl w:val="FA460AB8"/>
    <w:lvl w:ilvl="0" w:tplc="A770E21A">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5" w15:restartNumberingAfterBreak="0">
    <w:nsid w:val="2B4774ED"/>
    <w:multiLevelType w:val="multilevel"/>
    <w:tmpl w:val="C1A80174"/>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7" w15:restartNumberingAfterBreak="0">
    <w:nsid w:val="4BD90B30"/>
    <w:multiLevelType w:val="hybridMultilevel"/>
    <w:tmpl w:val="77A44EF2"/>
    <w:lvl w:ilvl="0" w:tplc="33EA1562">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8" w15:restartNumberingAfterBreak="0">
    <w:nsid w:val="4D197EEC"/>
    <w:multiLevelType w:val="hybridMultilevel"/>
    <w:tmpl w:val="F71A4F8E"/>
    <w:lvl w:ilvl="0" w:tplc="56626C80">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9" w15:restartNumberingAfterBreak="0">
    <w:nsid w:val="592D56CA"/>
    <w:multiLevelType w:val="hybridMultilevel"/>
    <w:tmpl w:val="D9784A32"/>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 w15:restartNumberingAfterBreak="0">
    <w:nsid w:val="70181B63"/>
    <w:multiLevelType w:val="hybridMultilevel"/>
    <w:tmpl w:val="D9784A3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74ED78E5"/>
    <w:multiLevelType w:val="hybridMultilevel"/>
    <w:tmpl w:val="05EC983A"/>
    <w:lvl w:ilvl="0" w:tplc="897C0326">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2119134528">
    <w:abstractNumId w:val="4"/>
  </w:num>
  <w:num w:numId="2" w16cid:durableId="1861041567">
    <w:abstractNumId w:val="1"/>
  </w:num>
  <w:num w:numId="3" w16cid:durableId="218710041">
    <w:abstractNumId w:val="0"/>
  </w:num>
  <w:num w:numId="4" w16cid:durableId="1805924437">
    <w:abstractNumId w:val="11"/>
  </w:num>
  <w:num w:numId="5" w16cid:durableId="324281395">
    <w:abstractNumId w:val="7"/>
  </w:num>
  <w:num w:numId="6" w16cid:durableId="12442229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61046831">
    <w:abstractNumId w:val="5"/>
    <w:lvlOverride w:ilvl="0">
      <w:startOverride w:val="10"/>
    </w:lvlOverride>
    <w:lvlOverride w:ilvl="1">
      <w:startOverride w:val="1"/>
    </w:lvlOverride>
    <w:lvlOverride w:ilvl="2">
      <w:startOverride w:val="1"/>
    </w:lvlOverride>
  </w:num>
  <w:num w:numId="8" w16cid:durableId="489713166">
    <w:abstractNumId w:val="8"/>
  </w:num>
  <w:num w:numId="9" w16cid:durableId="72510829">
    <w:abstractNumId w:val="6"/>
  </w:num>
  <w:num w:numId="10" w16cid:durableId="546721379">
    <w:abstractNumId w:val="2"/>
  </w:num>
  <w:num w:numId="11" w16cid:durableId="876741363">
    <w:abstractNumId w:val="3"/>
  </w:num>
  <w:num w:numId="12" w16cid:durableId="11246912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95568948">
    <w:abstractNumId w:val="10"/>
  </w:num>
  <w:num w:numId="14" w16cid:durableId="1345281961">
    <w:abstractNumId w:val="9"/>
  </w:num>
  <w:numIdMacAtCleanup w:val="1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eve Thacker">
    <w15:presenceInfo w15:providerId="AD" w15:userId="S::steve.thacker@morphelogin.com::3cbdea37-a78a-4745-b650-bdfc8788dbb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ocumentProtection w:enforcement="0"/>
  <w:autoFormatOverride/>
  <w:styleLockTheme/>
  <w:styleLockQFSet/>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2E1"/>
    <w:rsid w:val="00003AE4"/>
    <w:rsid w:val="0000439C"/>
    <w:rsid w:val="000052F8"/>
    <w:rsid w:val="00005A52"/>
    <w:rsid w:val="000103AB"/>
    <w:rsid w:val="000105FA"/>
    <w:rsid w:val="000207BC"/>
    <w:rsid w:val="00025EDD"/>
    <w:rsid w:val="000278F6"/>
    <w:rsid w:val="00027A0A"/>
    <w:rsid w:val="000335CA"/>
    <w:rsid w:val="0003564C"/>
    <w:rsid w:val="000364CC"/>
    <w:rsid w:val="0003657B"/>
    <w:rsid w:val="00042FEA"/>
    <w:rsid w:val="000433A1"/>
    <w:rsid w:val="00043773"/>
    <w:rsid w:val="00045B46"/>
    <w:rsid w:val="00046126"/>
    <w:rsid w:val="00050BCA"/>
    <w:rsid w:val="000548D0"/>
    <w:rsid w:val="00055A7F"/>
    <w:rsid w:val="00056745"/>
    <w:rsid w:val="00061161"/>
    <w:rsid w:val="00061DC7"/>
    <w:rsid w:val="00065BC4"/>
    <w:rsid w:val="00066DCA"/>
    <w:rsid w:val="000671EB"/>
    <w:rsid w:val="000671EC"/>
    <w:rsid w:val="00067D29"/>
    <w:rsid w:val="000704C1"/>
    <w:rsid w:val="00072C3D"/>
    <w:rsid w:val="00080CB0"/>
    <w:rsid w:val="00080FC5"/>
    <w:rsid w:val="00082F30"/>
    <w:rsid w:val="0008396F"/>
    <w:rsid w:val="00084B24"/>
    <w:rsid w:val="00085DE7"/>
    <w:rsid w:val="00085EC7"/>
    <w:rsid w:val="000864D5"/>
    <w:rsid w:val="00087F25"/>
    <w:rsid w:val="00090C11"/>
    <w:rsid w:val="00090E24"/>
    <w:rsid w:val="00092DA4"/>
    <w:rsid w:val="00093F97"/>
    <w:rsid w:val="00094316"/>
    <w:rsid w:val="000950A5"/>
    <w:rsid w:val="00095C6F"/>
    <w:rsid w:val="00096DC6"/>
    <w:rsid w:val="000A2B04"/>
    <w:rsid w:val="000A5EC7"/>
    <w:rsid w:val="000A77E4"/>
    <w:rsid w:val="000B4302"/>
    <w:rsid w:val="000B4DEC"/>
    <w:rsid w:val="000C11E9"/>
    <w:rsid w:val="000C151B"/>
    <w:rsid w:val="000C1DD7"/>
    <w:rsid w:val="000C1E12"/>
    <w:rsid w:val="000C2701"/>
    <w:rsid w:val="000C5041"/>
    <w:rsid w:val="000C793D"/>
    <w:rsid w:val="000D313F"/>
    <w:rsid w:val="000D3BA4"/>
    <w:rsid w:val="000D4966"/>
    <w:rsid w:val="000D5575"/>
    <w:rsid w:val="000D781D"/>
    <w:rsid w:val="000E52F9"/>
    <w:rsid w:val="000E7EAB"/>
    <w:rsid w:val="000F24BA"/>
    <w:rsid w:val="000F27FF"/>
    <w:rsid w:val="000F315F"/>
    <w:rsid w:val="000F3340"/>
    <w:rsid w:val="000F4755"/>
    <w:rsid w:val="001038A1"/>
    <w:rsid w:val="00104570"/>
    <w:rsid w:val="00105D30"/>
    <w:rsid w:val="00106700"/>
    <w:rsid w:val="0011099A"/>
    <w:rsid w:val="00112EE0"/>
    <w:rsid w:val="0011385E"/>
    <w:rsid w:val="0011461F"/>
    <w:rsid w:val="00114702"/>
    <w:rsid w:val="001162EA"/>
    <w:rsid w:val="00116BA1"/>
    <w:rsid w:val="001216A9"/>
    <w:rsid w:val="0012267E"/>
    <w:rsid w:val="0012548A"/>
    <w:rsid w:val="0012618B"/>
    <w:rsid w:val="0013176B"/>
    <w:rsid w:val="00132A00"/>
    <w:rsid w:val="001368EF"/>
    <w:rsid w:val="00137215"/>
    <w:rsid w:val="001424DC"/>
    <w:rsid w:val="00143A9B"/>
    <w:rsid w:val="00143ADE"/>
    <w:rsid w:val="00145AE7"/>
    <w:rsid w:val="001473B1"/>
    <w:rsid w:val="001510DD"/>
    <w:rsid w:val="00151C40"/>
    <w:rsid w:val="00151C66"/>
    <w:rsid w:val="00152917"/>
    <w:rsid w:val="001545B5"/>
    <w:rsid w:val="0015525A"/>
    <w:rsid w:val="001560BA"/>
    <w:rsid w:val="00157303"/>
    <w:rsid w:val="00164D15"/>
    <w:rsid w:val="0016724C"/>
    <w:rsid w:val="001807FF"/>
    <w:rsid w:val="0018153C"/>
    <w:rsid w:val="00182370"/>
    <w:rsid w:val="00183F62"/>
    <w:rsid w:val="001977DA"/>
    <w:rsid w:val="001A333C"/>
    <w:rsid w:val="001A6C8D"/>
    <w:rsid w:val="001A7198"/>
    <w:rsid w:val="001A7829"/>
    <w:rsid w:val="001B4CDC"/>
    <w:rsid w:val="001B4F51"/>
    <w:rsid w:val="001B746F"/>
    <w:rsid w:val="001B7562"/>
    <w:rsid w:val="001B7C3A"/>
    <w:rsid w:val="001C4D53"/>
    <w:rsid w:val="001C6E20"/>
    <w:rsid w:val="001C6E75"/>
    <w:rsid w:val="001C7582"/>
    <w:rsid w:val="001D57FF"/>
    <w:rsid w:val="001D6967"/>
    <w:rsid w:val="001E04D9"/>
    <w:rsid w:val="001E05A0"/>
    <w:rsid w:val="001E1317"/>
    <w:rsid w:val="001E2178"/>
    <w:rsid w:val="001E221F"/>
    <w:rsid w:val="001E4227"/>
    <w:rsid w:val="001F0C25"/>
    <w:rsid w:val="001F54FA"/>
    <w:rsid w:val="001F695D"/>
    <w:rsid w:val="001F773B"/>
    <w:rsid w:val="0020029C"/>
    <w:rsid w:val="00205BB3"/>
    <w:rsid w:val="002112CC"/>
    <w:rsid w:val="0021205D"/>
    <w:rsid w:val="002134F2"/>
    <w:rsid w:val="00214116"/>
    <w:rsid w:val="00214BC8"/>
    <w:rsid w:val="002168A3"/>
    <w:rsid w:val="002209BF"/>
    <w:rsid w:val="00222A1B"/>
    <w:rsid w:val="002237AC"/>
    <w:rsid w:val="002257A2"/>
    <w:rsid w:val="00225D21"/>
    <w:rsid w:val="002301BF"/>
    <w:rsid w:val="00231000"/>
    <w:rsid w:val="002333CB"/>
    <w:rsid w:val="00235613"/>
    <w:rsid w:val="00236842"/>
    <w:rsid w:val="002372BA"/>
    <w:rsid w:val="0023777A"/>
    <w:rsid w:val="00241FF4"/>
    <w:rsid w:val="002433E6"/>
    <w:rsid w:val="00252AE4"/>
    <w:rsid w:val="002550BE"/>
    <w:rsid w:val="002560CC"/>
    <w:rsid w:val="0025669F"/>
    <w:rsid w:val="00256720"/>
    <w:rsid w:val="0026020A"/>
    <w:rsid w:val="00260D0A"/>
    <w:rsid w:val="00261550"/>
    <w:rsid w:val="00265565"/>
    <w:rsid w:val="00266DF9"/>
    <w:rsid w:val="00270DD7"/>
    <w:rsid w:val="00270E88"/>
    <w:rsid w:val="00272BD0"/>
    <w:rsid w:val="002737CA"/>
    <w:rsid w:val="00274EDE"/>
    <w:rsid w:val="002769FE"/>
    <w:rsid w:val="00282662"/>
    <w:rsid w:val="002854C2"/>
    <w:rsid w:val="00286B9E"/>
    <w:rsid w:val="00290829"/>
    <w:rsid w:val="00292F4A"/>
    <w:rsid w:val="0029458E"/>
    <w:rsid w:val="00296C62"/>
    <w:rsid w:val="002A0262"/>
    <w:rsid w:val="002A02FB"/>
    <w:rsid w:val="002A0A41"/>
    <w:rsid w:val="002A4C33"/>
    <w:rsid w:val="002A7591"/>
    <w:rsid w:val="002B3234"/>
    <w:rsid w:val="002B4071"/>
    <w:rsid w:val="002B510A"/>
    <w:rsid w:val="002B5366"/>
    <w:rsid w:val="002C0D47"/>
    <w:rsid w:val="002C33CE"/>
    <w:rsid w:val="002C393A"/>
    <w:rsid w:val="002C5997"/>
    <w:rsid w:val="002C637E"/>
    <w:rsid w:val="002C6E8F"/>
    <w:rsid w:val="002D0A07"/>
    <w:rsid w:val="002D3B45"/>
    <w:rsid w:val="002D4BB4"/>
    <w:rsid w:val="002D6561"/>
    <w:rsid w:val="002D6BDA"/>
    <w:rsid w:val="002D75EC"/>
    <w:rsid w:val="002D77CF"/>
    <w:rsid w:val="002E0ABB"/>
    <w:rsid w:val="002E20FB"/>
    <w:rsid w:val="002E33A6"/>
    <w:rsid w:val="002E755E"/>
    <w:rsid w:val="002E7EFF"/>
    <w:rsid w:val="002F1DE3"/>
    <w:rsid w:val="002F413E"/>
    <w:rsid w:val="002F43E1"/>
    <w:rsid w:val="00300E00"/>
    <w:rsid w:val="00301FAF"/>
    <w:rsid w:val="00303EBC"/>
    <w:rsid w:val="003040CF"/>
    <w:rsid w:val="00305D98"/>
    <w:rsid w:val="003060C2"/>
    <w:rsid w:val="00306ACC"/>
    <w:rsid w:val="00306B36"/>
    <w:rsid w:val="00306D8A"/>
    <w:rsid w:val="00307932"/>
    <w:rsid w:val="00312948"/>
    <w:rsid w:val="00313E84"/>
    <w:rsid w:val="00316BA8"/>
    <w:rsid w:val="003179E6"/>
    <w:rsid w:val="00320E1D"/>
    <w:rsid w:val="0032354A"/>
    <w:rsid w:val="00325C1C"/>
    <w:rsid w:val="00332B2D"/>
    <w:rsid w:val="00333ED8"/>
    <w:rsid w:val="00334EFF"/>
    <w:rsid w:val="003356D4"/>
    <w:rsid w:val="00341EDE"/>
    <w:rsid w:val="00342DCF"/>
    <w:rsid w:val="00343105"/>
    <w:rsid w:val="00344846"/>
    <w:rsid w:val="003448D9"/>
    <w:rsid w:val="00344F6A"/>
    <w:rsid w:val="0035659C"/>
    <w:rsid w:val="0035716B"/>
    <w:rsid w:val="00357275"/>
    <w:rsid w:val="0036138A"/>
    <w:rsid w:val="00361A77"/>
    <w:rsid w:val="00364662"/>
    <w:rsid w:val="00365B17"/>
    <w:rsid w:val="00367EC4"/>
    <w:rsid w:val="00367FCB"/>
    <w:rsid w:val="0037029A"/>
    <w:rsid w:val="0037078B"/>
    <w:rsid w:val="003718EA"/>
    <w:rsid w:val="00374AAD"/>
    <w:rsid w:val="003753D2"/>
    <w:rsid w:val="00376C97"/>
    <w:rsid w:val="00382F64"/>
    <w:rsid w:val="00383ACE"/>
    <w:rsid w:val="00383EFC"/>
    <w:rsid w:val="003902E6"/>
    <w:rsid w:val="0039160A"/>
    <w:rsid w:val="00394D09"/>
    <w:rsid w:val="003A0780"/>
    <w:rsid w:val="003A18C2"/>
    <w:rsid w:val="003A56C7"/>
    <w:rsid w:val="003B4579"/>
    <w:rsid w:val="003B66D8"/>
    <w:rsid w:val="003C289A"/>
    <w:rsid w:val="003C36F5"/>
    <w:rsid w:val="003C3D56"/>
    <w:rsid w:val="003C47CE"/>
    <w:rsid w:val="003C69D9"/>
    <w:rsid w:val="003C7861"/>
    <w:rsid w:val="003D3049"/>
    <w:rsid w:val="003D3090"/>
    <w:rsid w:val="003D4143"/>
    <w:rsid w:val="003D46C4"/>
    <w:rsid w:val="003D5224"/>
    <w:rsid w:val="003D78CE"/>
    <w:rsid w:val="003D7E08"/>
    <w:rsid w:val="003E0B73"/>
    <w:rsid w:val="003E0F7C"/>
    <w:rsid w:val="003E2455"/>
    <w:rsid w:val="003E29A8"/>
    <w:rsid w:val="003E39F6"/>
    <w:rsid w:val="003E3B46"/>
    <w:rsid w:val="003E4D25"/>
    <w:rsid w:val="003E6DCA"/>
    <w:rsid w:val="003E7919"/>
    <w:rsid w:val="00400149"/>
    <w:rsid w:val="00401CC3"/>
    <w:rsid w:val="00403178"/>
    <w:rsid w:val="004040E4"/>
    <w:rsid w:val="00405D09"/>
    <w:rsid w:val="0040702E"/>
    <w:rsid w:val="00407248"/>
    <w:rsid w:val="0040784A"/>
    <w:rsid w:val="0041202E"/>
    <w:rsid w:val="004125E9"/>
    <w:rsid w:val="00420CE0"/>
    <w:rsid w:val="00422841"/>
    <w:rsid w:val="00422AD7"/>
    <w:rsid w:val="0042310A"/>
    <w:rsid w:val="004237E0"/>
    <w:rsid w:val="00424D1B"/>
    <w:rsid w:val="00425C5F"/>
    <w:rsid w:val="0043071A"/>
    <w:rsid w:val="00431232"/>
    <w:rsid w:val="00431B27"/>
    <w:rsid w:val="00437EFA"/>
    <w:rsid w:val="00441E25"/>
    <w:rsid w:val="0044205B"/>
    <w:rsid w:val="00445527"/>
    <w:rsid w:val="004457D9"/>
    <w:rsid w:val="00451A0B"/>
    <w:rsid w:val="0045296F"/>
    <w:rsid w:val="00452B1D"/>
    <w:rsid w:val="00453870"/>
    <w:rsid w:val="00453B5B"/>
    <w:rsid w:val="00456E16"/>
    <w:rsid w:val="00462AF5"/>
    <w:rsid w:val="0046550B"/>
    <w:rsid w:val="004668DA"/>
    <w:rsid w:val="00476184"/>
    <w:rsid w:val="00477079"/>
    <w:rsid w:val="004816D3"/>
    <w:rsid w:val="004839AB"/>
    <w:rsid w:val="00486122"/>
    <w:rsid w:val="0048746A"/>
    <w:rsid w:val="00487681"/>
    <w:rsid w:val="00487E6C"/>
    <w:rsid w:val="00491775"/>
    <w:rsid w:val="00493472"/>
    <w:rsid w:val="00494366"/>
    <w:rsid w:val="0049640C"/>
    <w:rsid w:val="004A086A"/>
    <w:rsid w:val="004A1B2B"/>
    <w:rsid w:val="004A4CCB"/>
    <w:rsid w:val="004A6007"/>
    <w:rsid w:val="004B0A2F"/>
    <w:rsid w:val="004B12CD"/>
    <w:rsid w:val="004B5EE7"/>
    <w:rsid w:val="004C1599"/>
    <w:rsid w:val="004C6115"/>
    <w:rsid w:val="004D01B4"/>
    <w:rsid w:val="004D1E63"/>
    <w:rsid w:val="004D4982"/>
    <w:rsid w:val="004D4AD7"/>
    <w:rsid w:val="004E0465"/>
    <w:rsid w:val="004E606D"/>
    <w:rsid w:val="004E65E7"/>
    <w:rsid w:val="004F1ED2"/>
    <w:rsid w:val="004F257F"/>
    <w:rsid w:val="004F6A77"/>
    <w:rsid w:val="004F75C7"/>
    <w:rsid w:val="00501B6A"/>
    <w:rsid w:val="00510B92"/>
    <w:rsid w:val="00510E8F"/>
    <w:rsid w:val="00513D7A"/>
    <w:rsid w:val="00517DB4"/>
    <w:rsid w:val="005204EC"/>
    <w:rsid w:val="00521F43"/>
    <w:rsid w:val="005240B3"/>
    <w:rsid w:val="00525396"/>
    <w:rsid w:val="00527C68"/>
    <w:rsid w:val="0053168C"/>
    <w:rsid w:val="00533B61"/>
    <w:rsid w:val="00535C1C"/>
    <w:rsid w:val="005373E2"/>
    <w:rsid w:val="005377DD"/>
    <w:rsid w:val="00537EB9"/>
    <w:rsid w:val="00540811"/>
    <w:rsid w:val="0054127B"/>
    <w:rsid w:val="00541F7F"/>
    <w:rsid w:val="0054256F"/>
    <w:rsid w:val="00542B67"/>
    <w:rsid w:val="00545BC4"/>
    <w:rsid w:val="00546706"/>
    <w:rsid w:val="00546EA1"/>
    <w:rsid w:val="005518F0"/>
    <w:rsid w:val="005527D9"/>
    <w:rsid w:val="005532E1"/>
    <w:rsid w:val="00554A05"/>
    <w:rsid w:val="00560538"/>
    <w:rsid w:val="005606EC"/>
    <w:rsid w:val="00565ACB"/>
    <w:rsid w:val="00565F0B"/>
    <w:rsid w:val="00567449"/>
    <w:rsid w:val="00567AE1"/>
    <w:rsid w:val="00574742"/>
    <w:rsid w:val="00581D9F"/>
    <w:rsid w:val="005824B3"/>
    <w:rsid w:val="00582695"/>
    <w:rsid w:val="0058353F"/>
    <w:rsid w:val="005867BC"/>
    <w:rsid w:val="0059132F"/>
    <w:rsid w:val="005951C4"/>
    <w:rsid w:val="005A2BA9"/>
    <w:rsid w:val="005A437B"/>
    <w:rsid w:val="005B3965"/>
    <w:rsid w:val="005B3BBE"/>
    <w:rsid w:val="005B7CF2"/>
    <w:rsid w:val="005C28AF"/>
    <w:rsid w:val="005C4D4A"/>
    <w:rsid w:val="005C522C"/>
    <w:rsid w:val="005C5AE3"/>
    <w:rsid w:val="005D0257"/>
    <w:rsid w:val="005D2E22"/>
    <w:rsid w:val="005D318F"/>
    <w:rsid w:val="005D3F79"/>
    <w:rsid w:val="005D46F5"/>
    <w:rsid w:val="005D52F9"/>
    <w:rsid w:val="005D5522"/>
    <w:rsid w:val="005D6771"/>
    <w:rsid w:val="005E000B"/>
    <w:rsid w:val="005E43AC"/>
    <w:rsid w:val="005E6707"/>
    <w:rsid w:val="005F0A43"/>
    <w:rsid w:val="005F38D6"/>
    <w:rsid w:val="005F44C9"/>
    <w:rsid w:val="005F5B7B"/>
    <w:rsid w:val="005F79B0"/>
    <w:rsid w:val="00602474"/>
    <w:rsid w:val="00603790"/>
    <w:rsid w:val="00605692"/>
    <w:rsid w:val="0060581B"/>
    <w:rsid w:val="00605D7C"/>
    <w:rsid w:val="00606D2A"/>
    <w:rsid w:val="0060751D"/>
    <w:rsid w:val="00607AF4"/>
    <w:rsid w:val="00612372"/>
    <w:rsid w:val="00615817"/>
    <w:rsid w:val="00616619"/>
    <w:rsid w:val="00617E6B"/>
    <w:rsid w:val="00623E52"/>
    <w:rsid w:val="00626C31"/>
    <w:rsid w:val="00631F1E"/>
    <w:rsid w:val="006361EC"/>
    <w:rsid w:val="00637701"/>
    <w:rsid w:val="00642385"/>
    <w:rsid w:val="00645B69"/>
    <w:rsid w:val="006474F5"/>
    <w:rsid w:val="00647DC7"/>
    <w:rsid w:val="006537D6"/>
    <w:rsid w:val="0065544F"/>
    <w:rsid w:val="00656401"/>
    <w:rsid w:val="00660BB6"/>
    <w:rsid w:val="00662683"/>
    <w:rsid w:val="006648AF"/>
    <w:rsid w:val="0066662A"/>
    <w:rsid w:val="00667189"/>
    <w:rsid w:val="006765CE"/>
    <w:rsid w:val="00677DB1"/>
    <w:rsid w:val="00681314"/>
    <w:rsid w:val="00681E04"/>
    <w:rsid w:val="00683909"/>
    <w:rsid w:val="006845FD"/>
    <w:rsid w:val="00687260"/>
    <w:rsid w:val="0069089B"/>
    <w:rsid w:val="00692DC9"/>
    <w:rsid w:val="00695744"/>
    <w:rsid w:val="006A037A"/>
    <w:rsid w:val="006A12F1"/>
    <w:rsid w:val="006A2045"/>
    <w:rsid w:val="006A27C5"/>
    <w:rsid w:val="006A3DA7"/>
    <w:rsid w:val="006A6A96"/>
    <w:rsid w:val="006A72D2"/>
    <w:rsid w:val="006A743B"/>
    <w:rsid w:val="006B3202"/>
    <w:rsid w:val="006B3E85"/>
    <w:rsid w:val="006C0DEB"/>
    <w:rsid w:val="006C2C34"/>
    <w:rsid w:val="006C4BB8"/>
    <w:rsid w:val="006C4DD6"/>
    <w:rsid w:val="006C541D"/>
    <w:rsid w:val="006D20D2"/>
    <w:rsid w:val="006D23D3"/>
    <w:rsid w:val="006D24B2"/>
    <w:rsid w:val="006D2B45"/>
    <w:rsid w:val="006D3B4E"/>
    <w:rsid w:val="006D58C4"/>
    <w:rsid w:val="006D64B7"/>
    <w:rsid w:val="006D6823"/>
    <w:rsid w:val="006E2FAA"/>
    <w:rsid w:val="006E6594"/>
    <w:rsid w:val="006F0A85"/>
    <w:rsid w:val="006F1399"/>
    <w:rsid w:val="006F2F5D"/>
    <w:rsid w:val="006F306D"/>
    <w:rsid w:val="006F466E"/>
    <w:rsid w:val="006F75F5"/>
    <w:rsid w:val="007005C4"/>
    <w:rsid w:val="007017AD"/>
    <w:rsid w:val="00703DC0"/>
    <w:rsid w:val="0070450F"/>
    <w:rsid w:val="00706F27"/>
    <w:rsid w:val="00707BCD"/>
    <w:rsid w:val="00710EA0"/>
    <w:rsid w:val="00713289"/>
    <w:rsid w:val="007137CF"/>
    <w:rsid w:val="007154D5"/>
    <w:rsid w:val="00715898"/>
    <w:rsid w:val="00721196"/>
    <w:rsid w:val="0072244A"/>
    <w:rsid w:val="00724F08"/>
    <w:rsid w:val="007336EE"/>
    <w:rsid w:val="007432B5"/>
    <w:rsid w:val="007444E8"/>
    <w:rsid w:val="00745064"/>
    <w:rsid w:val="00745CB9"/>
    <w:rsid w:val="0075055B"/>
    <w:rsid w:val="0075240F"/>
    <w:rsid w:val="0075478B"/>
    <w:rsid w:val="00755661"/>
    <w:rsid w:val="00760F2D"/>
    <w:rsid w:val="007638F8"/>
    <w:rsid w:val="007647F5"/>
    <w:rsid w:val="00765FC1"/>
    <w:rsid w:val="00766230"/>
    <w:rsid w:val="00774186"/>
    <w:rsid w:val="00775FAA"/>
    <w:rsid w:val="00780C8C"/>
    <w:rsid w:val="00781600"/>
    <w:rsid w:val="0078160B"/>
    <w:rsid w:val="0078165C"/>
    <w:rsid w:val="00783083"/>
    <w:rsid w:val="00784003"/>
    <w:rsid w:val="00790E1D"/>
    <w:rsid w:val="00792A82"/>
    <w:rsid w:val="007955BA"/>
    <w:rsid w:val="0079596A"/>
    <w:rsid w:val="007959BD"/>
    <w:rsid w:val="00795BDD"/>
    <w:rsid w:val="007A19C9"/>
    <w:rsid w:val="007A2A1C"/>
    <w:rsid w:val="007A41EF"/>
    <w:rsid w:val="007A45A3"/>
    <w:rsid w:val="007A60FC"/>
    <w:rsid w:val="007B1529"/>
    <w:rsid w:val="007B1AC7"/>
    <w:rsid w:val="007B3676"/>
    <w:rsid w:val="007C115A"/>
    <w:rsid w:val="007C4F6B"/>
    <w:rsid w:val="007C5CAB"/>
    <w:rsid w:val="007C7AE9"/>
    <w:rsid w:val="007D0ED4"/>
    <w:rsid w:val="007D170E"/>
    <w:rsid w:val="007D1956"/>
    <w:rsid w:val="007D1C77"/>
    <w:rsid w:val="007D1D05"/>
    <w:rsid w:val="007D2625"/>
    <w:rsid w:val="007D2B79"/>
    <w:rsid w:val="007D624F"/>
    <w:rsid w:val="007D77C5"/>
    <w:rsid w:val="007E0053"/>
    <w:rsid w:val="007E5587"/>
    <w:rsid w:val="007E6470"/>
    <w:rsid w:val="007E7497"/>
    <w:rsid w:val="007F0033"/>
    <w:rsid w:val="007F0891"/>
    <w:rsid w:val="007F4486"/>
    <w:rsid w:val="007F5AFE"/>
    <w:rsid w:val="008038CB"/>
    <w:rsid w:val="00806B6A"/>
    <w:rsid w:val="008071B7"/>
    <w:rsid w:val="0081025B"/>
    <w:rsid w:val="00813AE8"/>
    <w:rsid w:val="00814EBE"/>
    <w:rsid w:val="0081614E"/>
    <w:rsid w:val="00823CD6"/>
    <w:rsid w:val="0082409F"/>
    <w:rsid w:val="008268DF"/>
    <w:rsid w:val="00830953"/>
    <w:rsid w:val="00830B59"/>
    <w:rsid w:val="00831569"/>
    <w:rsid w:val="008327A4"/>
    <w:rsid w:val="00832A13"/>
    <w:rsid w:val="0083550E"/>
    <w:rsid w:val="0083613E"/>
    <w:rsid w:val="008435C6"/>
    <w:rsid w:val="008444C1"/>
    <w:rsid w:val="00844D06"/>
    <w:rsid w:val="00852759"/>
    <w:rsid w:val="0085303F"/>
    <w:rsid w:val="00855000"/>
    <w:rsid w:val="00855A60"/>
    <w:rsid w:val="00855C0D"/>
    <w:rsid w:val="00857F1A"/>
    <w:rsid w:val="00862678"/>
    <w:rsid w:val="00866232"/>
    <w:rsid w:val="00871E47"/>
    <w:rsid w:val="00873BE4"/>
    <w:rsid w:val="00892CBF"/>
    <w:rsid w:val="00894164"/>
    <w:rsid w:val="008941ED"/>
    <w:rsid w:val="008A0E6C"/>
    <w:rsid w:val="008A7BB0"/>
    <w:rsid w:val="008B1A2E"/>
    <w:rsid w:val="008C22DD"/>
    <w:rsid w:val="008D0546"/>
    <w:rsid w:val="008D0CFB"/>
    <w:rsid w:val="008E0269"/>
    <w:rsid w:val="008E0E39"/>
    <w:rsid w:val="008E0EEA"/>
    <w:rsid w:val="008E0FE0"/>
    <w:rsid w:val="008E2B6E"/>
    <w:rsid w:val="008E352A"/>
    <w:rsid w:val="008E3946"/>
    <w:rsid w:val="008E4AAB"/>
    <w:rsid w:val="008E77CD"/>
    <w:rsid w:val="008F1412"/>
    <w:rsid w:val="008F18B8"/>
    <w:rsid w:val="008F1AD9"/>
    <w:rsid w:val="008F2203"/>
    <w:rsid w:val="008F4225"/>
    <w:rsid w:val="00900B7E"/>
    <w:rsid w:val="009029A7"/>
    <w:rsid w:val="00902AA0"/>
    <w:rsid w:val="009032CC"/>
    <w:rsid w:val="00903614"/>
    <w:rsid w:val="00907473"/>
    <w:rsid w:val="0091195C"/>
    <w:rsid w:val="00921AEF"/>
    <w:rsid w:val="0092590A"/>
    <w:rsid w:val="00927D29"/>
    <w:rsid w:val="00930B1D"/>
    <w:rsid w:val="00933FF9"/>
    <w:rsid w:val="00936226"/>
    <w:rsid w:val="00936D44"/>
    <w:rsid w:val="009378C5"/>
    <w:rsid w:val="009402E3"/>
    <w:rsid w:val="0094184D"/>
    <w:rsid w:val="00945491"/>
    <w:rsid w:val="00950054"/>
    <w:rsid w:val="00950AD6"/>
    <w:rsid w:val="00951B4A"/>
    <w:rsid w:val="00953864"/>
    <w:rsid w:val="00955A6A"/>
    <w:rsid w:val="00956116"/>
    <w:rsid w:val="00956625"/>
    <w:rsid w:val="00963DEB"/>
    <w:rsid w:val="009702AA"/>
    <w:rsid w:val="00970A11"/>
    <w:rsid w:val="00974723"/>
    <w:rsid w:val="00974AAC"/>
    <w:rsid w:val="009751CF"/>
    <w:rsid w:val="00977754"/>
    <w:rsid w:val="00991AFF"/>
    <w:rsid w:val="00992F32"/>
    <w:rsid w:val="00993EAA"/>
    <w:rsid w:val="00995DCE"/>
    <w:rsid w:val="00995FE2"/>
    <w:rsid w:val="00996C18"/>
    <w:rsid w:val="009A09CE"/>
    <w:rsid w:val="009A1554"/>
    <w:rsid w:val="009A69C2"/>
    <w:rsid w:val="009B2155"/>
    <w:rsid w:val="009B2432"/>
    <w:rsid w:val="009B3F3A"/>
    <w:rsid w:val="009C0B50"/>
    <w:rsid w:val="009C0B67"/>
    <w:rsid w:val="009C1816"/>
    <w:rsid w:val="009C1E6C"/>
    <w:rsid w:val="009C3379"/>
    <w:rsid w:val="009C342E"/>
    <w:rsid w:val="009C4AFA"/>
    <w:rsid w:val="009C5D8A"/>
    <w:rsid w:val="009C674A"/>
    <w:rsid w:val="009D6882"/>
    <w:rsid w:val="009D6906"/>
    <w:rsid w:val="009D735C"/>
    <w:rsid w:val="009E2341"/>
    <w:rsid w:val="009E38B4"/>
    <w:rsid w:val="009E38DB"/>
    <w:rsid w:val="009E4E09"/>
    <w:rsid w:val="009E58BF"/>
    <w:rsid w:val="009E7E5A"/>
    <w:rsid w:val="009F0AF5"/>
    <w:rsid w:val="009F73A1"/>
    <w:rsid w:val="00A001BF"/>
    <w:rsid w:val="00A00EE6"/>
    <w:rsid w:val="00A02A65"/>
    <w:rsid w:val="00A03020"/>
    <w:rsid w:val="00A05B5E"/>
    <w:rsid w:val="00A06613"/>
    <w:rsid w:val="00A0662C"/>
    <w:rsid w:val="00A10B42"/>
    <w:rsid w:val="00A12E55"/>
    <w:rsid w:val="00A14E45"/>
    <w:rsid w:val="00A1631D"/>
    <w:rsid w:val="00A202ED"/>
    <w:rsid w:val="00A22730"/>
    <w:rsid w:val="00A232ED"/>
    <w:rsid w:val="00A268B8"/>
    <w:rsid w:val="00A27031"/>
    <w:rsid w:val="00A31B20"/>
    <w:rsid w:val="00A34C6D"/>
    <w:rsid w:val="00A34F84"/>
    <w:rsid w:val="00A35366"/>
    <w:rsid w:val="00A35FAD"/>
    <w:rsid w:val="00A37A45"/>
    <w:rsid w:val="00A4372A"/>
    <w:rsid w:val="00A44693"/>
    <w:rsid w:val="00A44E6C"/>
    <w:rsid w:val="00A47B6C"/>
    <w:rsid w:val="00A5106F"/>
    <w:rsid w:val="00A52912"/>
    <w:rsid w:val="00A5431C"/>
    <w:rsid w:val="00A57644"/>
    <w:rsid w:val="00A61D6C"/>
    <w:rsid w:val="00A6210F"/>
    <w:rsid w:val="00A646EA"/>
    <w:rsid w:val="00A657E5"/>
    <w:rsid w:val="00A7154D"/>
    <w:rsid w:val="00A717F2"/>
    <w:rsid w:val="00A71973"/>
    <w:rsid w:val="00A77643"/>
    <w:rsid w:val="00A81082"/>
    <w:rsid w:val="00A81A43"/>
    <w:rsid w:val="00A839C5"/>
    <w:rsid w:val="00A84D19"/>
    <w:rsid w:val="00A8501D"/>
    <w:rsid w:val="00A87B74"/>
    <w:rsid w:val="00A925F4"/>
    <w:rsid w:val="00A934D5"/>
    <w:rsid w:val="00A96D01"/>
    <w:rsid w:val="00AA2204"/>
    <w:rsid w:val="00AA2393"/>
    <w:rsid w:val="00AA6B87"/>
    <w:rsid w:val="00AB48F1"/>
    <w:rsid w:val="00AB4C14"/>
    <w:rsid w:val="00AB53DD"/>
    <w:rsid w:val="00AB5418"/>
    <w:rsid w:val="00AC06D8"/>
    <w:rsid w:val="00AC10C5"/>
    <w:rsid w:val="00AC1F0E"/>
    <w:rsid w:val="00AC6DF2"/>
    <w:rsid w:val="00AD14E6"/>
    <w:rsid w:val="00AD4460"/>
    <w:rsid w:val="00AD62AA"/>
    <w:rsid w:val="00AE24A5"/>
    <w:rsid w:val="00AE2B68"/>
    <w:rsid w:val="00AE2EDF"/>
    <w:rsid w:val="00AE3DC7"/>
    <w:rsid w:val="00AE7178"/>
    <w:rsid w:val="00AE7E22"/>
    <w:rsid w:val="00AF01B9"/>
    <w:rsid w:val="00AF13C2"/>
    <w:rsid w:val="00AF1B9C"/>
    <w:rsid w:val="00AF5059"/>
    <w:rsid w:val="00AF5D85"/>
    <w:rsid w:val="00AF622D"/>
    <w:rsid w:val="00B03102"/>
    <w:rsid w:val="00B03B13"/>
    <w:rsid w:val="00B04A2F"/>
    <w:rsid w:val="00B04D06"/>
    <w:rsid w:val="00B052A8"/>
    <w:rsid w:val="00B05C2C"/>
    <w:rsid w:val="00B0730D"/>
    <w:rsid w:val="00B074F0"/>
    <w:rsid w:val="00B10FF0"/>
    <w:rsid w:val="00B113B3"/>
    <w:rsid w:val="00B13FC1"/>
    <w:rsid w:val="00B147CD"/>
    <w:rsid w:val="00B14B4D"/>
    <w:rsid w:val="00B16E23"/>
    <w:rsid w:val="00B217AD"/>
    <w:rsid w:val="00B22DBF"/>
    <w:rsid w:val="00B238AF"/>
    <w:rsid w:val="00B25AA6"/>
    <w:rsid w:val="00B2765A"/>
    <w:rsid w:val="00B27BD0"/>
    <w:rsid w:val="00B27E27"/>
    <w:rsid w:val="00B30C28"/>
    <w:rsid w:val="00B322C5"/>
    <w:rsid w:val="00B3267C"/>
    <w:rsid w:val="00B36771"/>
    <w:rsid w:val="00B3699C"/>
    <w:rsid w:val="00B36AA8"/>
    <w:rsid w:val="00B37187"/>
    <w:rsid w:val="00B40DB1"/>
    <w:rsid w:val="00B4190F"/>
    <w:rsid w:val="00B446B5"/>
    <w:rsid w:val="00B45B07"/>
    <w:rsid w:val="00B50AF6"/>
    <w:rsid w:val="00B521E3"/>
    <w:rsid w:val="00B56821"/>
    <w:rsid w:val="00B57472"/>
    <w:rsid w:val="00B665CE"/>
    <w:rsid w:val="00B711A0"/>
    <w:rsid w:val="00B715A6"/>
    <w:rsid w:val="00B71AF0"/>
    <w:rsid w:val="00B72310"/>
    <w:rsid w:val="00B73F33"/>
    <w:rsid w:val="00B74390"/>
    <w:rsid w:val="00B74C5F"/>
    <w:rsid w:val="00B81CCF"/>
    <w:rsid w:val="00B84F03"/>
    <w:rsid w:val="00B859EC"/>
    <w:rsid w:val="00B86835"/>
    <w:rsid w:val="00B86A5F"/>
    <w:rsid w:val="00B87AD1"/>
    <w:rsid w:val="00B87D8C"/>
    <w:rsid w:val="00B92AB4"/>
    <w:rsid w:val="00BA55D8"/>
    <w:rsid w:val="00BA5E37"/>
    <w:rsid w:val="00BB1E8E"/>
    <w:rsid w:val="00BB3BFF"/>
    <w:rsid w:val="00BB474B"/>
    <w:rsid w:val="00BB7C92"/>
    <w:rsid w:val="00BC0DEC"/>
    <w:rsid w:val="00BC3AD3"/>
    <w:rsid w:val="00BC54CB"/>
    <w:rsid w:val="00BD3D05"/>
    <w:rsid w:val="00BD44E8"/>
    <w:rsid w:val="00BD4FE4"/>
    <w:rsid w:val="00BD701B"/>
    <w:rsid w:val="00BD7530"/>
    <w:rsid w:val="00BE0CA8"/>
    <w:rsid w:val="00BE1A50"/>
    <w:rsid w:val="00BE37DD"/>
    <w:rsid w:val="00BE5026"/>
    <w:rsid w:val="00BE6068"/>
    <w:rsid w:val="00BE737D"/>
    <w:rsid w:val="00BF0CD6"/>
    <w:rsid w:val="00BF1CC3"/>
    <w:rsid w:val="00BF4135"/>
    <w:rsid w:val="00BF4D4A"/>
    <w:rsid w:val="00BF5E60"/>
    <w:rsid w:val="00BF632E"/>
    <w:rsid w:val="00BF7601"/>
    <w:rsid w:val="00C031A4"/>
    <w:rsid w:val="00C034C0"/>
    <w:rsid w:val="00C035CB"/>
    <w:rsid w:val="00C04C8B"/>
    <w:rsid w:val="00C04F59"/>
    <w:rsid w:val="00C04F73"/>
    <w:rsid w:val="00C0550C"/>
    <w:rsid w:val="00C102B8"/>
    <w:rsid w:val="00C12672"/>
    <w:rsid w:val="00C13770"/>
    <w:rsid w:val="00C20E54"/>
    <w:rsid w:val="00C252F8"/>
    <w:rsid w:val="00C25464"/>
    <w:rsid w:val="00C25668"/>
    <w:rsid w:val="00C27E64"/>
    <w:rsid w:val="00C327E1"/>
    <w:rsid w:val="00C33B8C"/>
    <w:rsid w:val="00C35F06"/>
    <w:rsid w:val="00C36845"/>
    <w:rsid w:val="00C37E67"/>
    <w:rsid w:val="00C40CAA"/>
    <w:rsid w:val="00C41E1C"/>
    <w:rsid w:val="00C420EE"/>
    <w:rsid w:val="00C422B9"/>
    <w:rsid w:val="00C45CE5"/>
    <w:rsid w:val="00C45E57"/>
    <w:rsid w:val="00C46A16"/>
    <w:rsid w:val="00C47E78"/>
    <w:rsid w:val="00C5384B"/>
    <w:rsid w:val="00C54D15"/>
    <w:rsid w:val="00C573A2"/>
    <w:rsid w:val="00C60125"/>
    <w:rsid w:val="00C60580"/>
    <w:rsid w:val="00C61034"/>
    <w:rsid w:val="00C615DB"/>
    <w:rsid w:val="00C62BCE"/>
    <w:rsid w:val="00C647FB"/>
    <w:rsid w:val="00C65723"/>
    <w:rsid w:val="00C6606E"/>
    <w:rsid w:val="00C66F7D"/>
    <w:rsid w:val="00C672F9"/>
    <w:rsid w:val="00C67E68"/>
    <w:rsid w:val="00C705B0"/>
    <w:rsid w:val="00C7379D"/>
    <w:rsid w:val="00C75A6F"/>
    <w:rsid w:val="00C76484"/>
    <w:rsid w:val="00C7654A"/>
    <w:rsid w:val="00C7705B"/>
    <w:rsid w:val="00C7710F"/>
    <w:rsid w:val="00C776B6"/>
    <w:rsid w:val="00C77C23"/>
    <w:rsid w:val="00C857BE"/>
    <w:rsid w:val="00C87E38"/>
    <w:rsid w:val="00C94ECA"/>
    <w:rsid w:val="00C97179"/>
    <w:rsid w:val="00C976C6"/>
    <w:rsid w:val="00CA192B"/>
    <w:rsid w:val="00CA4C9A"/>
    <w:rsid w:val="00CB6CB5"/>
    <w:rsid w:val="00CB7BC3"/>
    <w:rsid w:val="00CC0DD5"/>
    <w:rsid w:val="00CC1D5B"/>
    <w:rsid w:val="00CC2337"/>
    <w:rsid w:val="00CC5BE7"/>
    <w:rsid w:val="00CC6608"/>
    <w:rsid w:val="00CC7193"/>
    <w:rsid w:val="00CC73C5"/>
    <w:rsid w:val="00CC7F6E"/>
    <w:rsid w:val="00CD1EB1"/>
    <w:rsid w:val="00CD2B8A"/>
    <w:rsid w:val="00CD4AF6"/>
    <w:rsid w:val="00CD5C06"/>
    <w:rsid w:val="00CD6231"/>
    <w:rsid w:val="00CD63D5"/>
    <w:rsid w:val="00CE0851"/>
    <w:rsid w:val="00CE09F3"/>
    <w:rsid w:val="00CE338D"/>
    <w:rsid w:val="00CE6C13"/>
    <w:rsid w:val="00CE6E3A"/>
    <w:rsid w:val="00CF2197"/>
    <w:rsid w:val="00CF2B8C"/>
    <w:rsid w:val="00CF360F"/>
    <w:rsid w:val="00CF650D"/>
    <w:rsid w:val="00CF711B"/>
    <w:rsid w:val="00CF7B0E"/>
    <w:rsid w:val="00D01ED3"/>
    <w:rsid w:val="00D025DF"/>
    <w:rsid w:val="00D02790"/>
    <w:rsid w:val="00D05E5F"/>
    <w:rsid w:val="00D0788D"/>
    <w:rsid w:val="00D07F42"/>
    <w:rsid w:val="00D1481E"/>
    <w:rsid w:val="00D14C46"/>
    <w:rsid w:val="00D15D78"/>
    <w:rsid w:val="00D16A78"/>
    <w:rsid w:val="00D16E37"/>
    <w:rsid w:val="00D174A7"/>
    <w:rsid w:val="00D21C6A"/>
    <w:rsid w:val="00D22ED2"/>
    <w:rsid w:val="00D23D5A"/>
    <w:rsid w:val="00D25370"/>
    <w:rsid w:val="00D27272"/>
    <w:rsid w:val="00D315DE"/>
    <w:rsid w:val="00D336BF"/>
    <w:rsid w:val="00D37470"/>
    <w:rsid w:val="00D3752E"/>
    <w:rsid w:val="00D4074C"/>
    <w:rsid w:val="00D41685"/>
    <w:rsid w:val="00D44189"/>
    <w:rsid w:val="00D445A0"/>
    <w:rsid w:val="00D4597A"/>
    <w:rsid w:val="00D52294"/>
    <w:rsid w:val="00D527F1"/>
    <w:rsid w:val="00D52E59"/>
    <w:rsid w:val="00D561F4"/>
    <w:rsid w:val="00D5697C"/>
    <w:rsid w:val="00D56DF1"/>
    <w:rsid w:val="00D653D3"/>
    <w:rsid w:val="00D70E23"/>
    <w:rsid w:val="00D7449C"/>
    <w:rsid w:val="00D74971"/>
    <w:rsid w:val="00D767B3"/>
    <w:rsid w:val="00D82E9B"/>
    <w:rsid w:val="00D85D68"/>
    <w:rsid w:val="00D85DAD"/>
    <w:rsid w:val="00D87110"/>
    <w:rsid w:val="00D91382"/>
    <w:rsid w:val="00D91628"/>
    <w:rsid w:val="00D91710"/>
    <w:rsid w:val="00D92011"/>
    <w:rsid w:val="00D92FA9"/>
    <w:rsid w:val="00D943CD"/>
    <w:rsid w:val="00D97B0F"/>
    <w:rsid w:val="00DA45AA"/>
    <w:rsid w:val="00DA5F74"/>
    <w:rsid w:val="00DA65B2"/>
    <w:rsid w:val="00DA685A"/>
    <w:rsid w:val="00DB0610"/>
    <w:rsid w:val="00DB1F25"/>
    <w:rsid w:val="00DB21D3"/>
    <w:rsid w:val="00DB49DC"/>
    <w:rsid w:val="00DB59B5"/>
    <w:rsid w:val="00DB5F20"/>
    <w:rsid w:val="00DB63D0"/>
    <w:rsid w:val="00DC30C8"/>
    <w:rsid w:val="00DC3DCC"/>
    <w:rsid w:val="00DC3F34"/>
    <w:rsid w:val="00DC7FEC"/>
    <w:rsid w:val="00DD13FD"/>
    <w:rsid w:val="00DD3A87"/>
    <w:rsid w:val="00DD3BAA"/>
    <w:rsid w:val="00DD624E"/>
    <w:rsid w:val="00DD753F"/>
    <w:rsid w:val="00DD7683"/>
    <w:rsid w:val="00DE0B61"/>
    <w:rsid w:val="00DE5353"/>
    <w:rsid w:val="00DE5D44"/>
    <w:rsid w:val="00DE5D5B"/>
    <w:rsid w:val="00DF2E30"/>
    <w:rsid w:val="00DF43BB"/>
    <w:rsid w:val="00DF4D8C"/>
    <w:rsid w:val="00E01C13"/>
    <w:rsid w:val="00E0260A"/>
    <w:rsid w:val="00E03D65"/>
    <w:rsid w:val="00E040F8"/>
    <w:rsid w:val="00E07BE1"/>
    <w:rsid w:val="00E118C3"/>
    <w:rsid w:val="00E14E2E"/>
    <w:rsid w:val="00E17704"/>
    <w:rsid w:val="00E21F7E"/>
    <w:rsid w:val="00E24310"/>
    <w:rsid w:val="00E24C9E"/>
    <w:rsid w:val="00E2772E"/>
    <w:rsid w:val="00E30CD9"/>
    <w:rsid w:val="00E33C01"/>
    <w:rsid w:val="00E344A6"/>
    <w:rsid w:val="00E37996"/>
    <w:rsid w:val="00E41328"/>
    <w:rsid w:val="00E42469"/>
    <w:rsid w:val="00E44B1C"/>
    <w:rsid w:val="00E44D15"/>
    <w:rsid w:val="00E44DB4"/>
    <w:rsid w:val="00E459F3"/>
    <w:rsid w:val="00E45FFB"/>
    <w:rsid w:val="00E47272"/>
    <w:rsid w:val="00E50179"/>
    <w:rsid w:val="00E51AA7"/>
    <w:rsid w:val="00E52133"/>
    <w:rsid w:val="00E5485E"/>
    <w:rsid w:val="00E60D78"/>
    <w:rsid w:val="00E63FA4"/>
    <w:rsid w:val="00E675F7"/>
    <w:rsid w:val="00E70ABC"/>
    <w:rsid w:val="00E70F37"/>
    <w:rsid w:val="00E72754"/>
    <w:rsid w:val="00E754B3"/>
    <w:rsid w:val="00E76090"/>
    <w:rsid w:val="00E810B7"/>
    <w:rsid w:val="00E91435"/>
    <w:rsid w:val="00E932F4"/>
    <w:rsid w:val="00E93549"/>
    <w:rsid w:val="00E94B53"/>
    <w:rsid w:val="00E966CB"/>
    <w:rsid w:val="00EA09C2"/>
    <w:rsid w:val="00EA40BC"/>
    <w:rsid w:val="00EA5C6C"/>
    <w:rsid w:val="00EB3CE6"/>
    <w:rsid w:val="00EB436F"/>
    <w:rsid w:val="00EB4D09"/>
    <w:rsid w:val="00EC0559"/>
    <w:rsid w:val="00EC0B79"/>
    <w:rsid w:val="00EC274D"/>
    <w:rsid w:val="00EC4F58"/>
    <w:rsid w:val="00EC5887"/>
    <w:rsid w:val="00EC5908"/>
    <w:rsid w:val="00EC6AFB"/>
    <w:rsid w:val="00EC7FA9"/>
    <w:rsid w:val="00ED6E9E"/>
    <w:rsid w:val="00EE031D"/>
    <w:rsid w:val="00EE0A29"/>
    <w:rsid w:val="00EE3F5A"/>
    <w:rsid w:val="00EE4939"/>
    <w:rsid w:val="00EE495F"/>
    <w:rsid w:val="00EE5F42"/>
    <w:rsid w:val="00EE79F4"/>
    <w:rsid w:val="00EE7B86"/>
    <w:rsid w:val="00EF00C8"/>
    <w:rsid w:val="00EF25A4"/>
    <w:rsid w:val="00EF3FB3"/>
    <w:rsid w:val="00EF4B0B"/>
    <w:rsid w:val="00EF6250"/>
    <w:rsid w:val="00F00394"/>
    <w:rsid w:val="00F01A7E"/>
    <w:rsid w:val="00F01B04"/>
    <w:rsid w:val="00F04B11"/>
    <w:rsid w:val="00F051C9"/>
    <w:rsid w:val="00F06488"/>
    <w:rsid w:val="00F07F2C"/>
    <w:rsid w:val="00F10B98"/>
    <w:rsid w:val="00F125B0"/>
    <w:rsid w:val="00F132BA"/>
    <w:rsid w:val="00F136DF"/>
    <w:rsid w:val="00F16774"/>
    <w:rsid w:val="00F16B56"/>
    <w:rsid w:val="00F172CA"/>
    <w:rsid w:val="00F229EA"/>
    <w:rsid w:val="00F23B24"/>
    <w:rsid w:val="00F24D9C"/>
    <w:rsid w:val="00F26ADC"/>
    <w:rsid w:val="00F27513"/>
    <w:rsid w:val="00F27A51"/>
    <w:rsid w:val="00F30EC8"/>
    <w:rsid w:val="00F33E42"/>
    <w:rsid w:val="00F3558F"/>
    <w:rsid w:val="00F35CAE"/>
    <w:rsid w:val="00F3617B"/>
    <w:rsid w:val="00F417D9"/>
    <w:rsid w:val="00F441AD"/>
    <w:rsid w:val="00F50F12"/>
    <w:rsid w:val="00F52C10"/>
    <w:rsid w:val="00F601E3"/>
    <w:rsid w:val="00F62292"/>
    <w:rsid w:val="00F632E6"/>
    <w:rsid w:val="00F648FD"/>
    <w:rsid w:val="00F656EE"/>
    <w:rsid w:val="00F66485"/>
    <w:rsid w:val="00F66C24"/>
    <w:rsid w:val="00F70BBC"/>
    <w:rsid w:val="00F738C0"/>
    <w:rsid w:val="00F75F37"/>
    <w:rsid w:val="00F7763D"/>
    <w:rsid w:val="00F81138"/>
    <w:rsid w:val="00F83BA5"/>
    <w:rsid w:val="00F854C9"/>
    <w:rsid w:val="00F926DF"/>
    <w:rsid w:val="00F95A04"/>
    <w:rsid w:val="00FA20E2"/>
    <w:rsid w:val="00FA2599"/>
    <w:rsid w:val="00FA2995"/>
    <w:rsid w:val="00FA3860"/>
    <w:rsid w:val="00FA5121"/>
    <w:rsid w:val="00FA56D2"/>
    <w:rsid w:val="00FA73D4"/>
    <w:rsid w:val="00FB17BA"/>
    <w:rsid w:val="00FB24D8"/>
    <w:rsid w:val="00FB7D5E"/>
    <w:rsid w:val="00FC0DF5"/>
    <w:rsid w:val="00FC140A"/>
    <w:rsid w:val="00FC3BD6"/>
    <w:rsid w:val="00FC3EF5"/>
    <w:rsid w:val="00FC491A"/>
    <w:rsid w:val="00FC49C8"/>
    <w:rsid w:val="00FC4A2B"/>
    <w:rsid w:val="00FC6FB6"/>
    <w:rsid w:val="00FC769C"/>
    <w:rsid w:val="00FD11DE"/>
    <w:rsid w:val="00FD2286"/>
    <w:rsid w:val="00FD496C"/>
    <w:rsid w:val="00FD74B2"/>
    <w:rsid w:val="00FE38BD"/>
    <w:rsid w:val="00FF0C6C"/>
    <w:rsid w:val="00FF0FAB"/>
    <w:rsid w:val="00FF194B"/>
    <w:rsid w:val="00FF4E56"/>
    <w:rsid w:val="00FF5ED9"/>
    <w:rsid w:val="00FF60EB"/>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A6239D"/>
  <w15:docId w15:val="{02E60410-52F0-452D-8354-E7BE8DBE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6A78"/>
    <w:pPr>
      <w:spacing w:after="240" w:line="276" w:lineRule="auto"/>
      <w:ind w:left="1418" w:right="-57"/>
      <w:jc w:val="both"/>
    </w:pPr>
    <w:rPr>
      <w:lang w:val="en-GB"/>
    </w:rPr>
  </w:style>
  <w:style w:type="paragraph" w:styleId="Heading1">
    <w:name w:val="heading 1"/>
    <w:basedOn w:val="Normal"/>
    <w:next w:val="Normal"/>
    <w:link w:val="Heading1Char"/>
    <w:autoRedefine/>
    <w:qFormat/>
    <w:rsid w:val="00D16A78"/>
    <w:pPr>
      <w:keepNext/>
      <w:numPr>
        <w:numId w:val="6"/>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D16A78"/>
    <w:pPr>
      <w:keepNext/>
      <w:numPr>
        <w:ilvl w:val="1"/>
        <w:numId w:val="6"/>
      </w:numPr>
      <w:spacing w:before="400" w:after="0"/>
      <w:outlineLvl w:val="1"/>
    </w:pPr>
    <w:rPr>
      <w:bCs/>
      <w:caps/>
      <w:u w:val="single"/>
    </w:rPr>
  </w:style>
  <w:style w:type="paragraph" w:styleId="Heading3">
    <w:name w:val="heading 3"/>
    <w:basedOn w:val="Normal"/>
    <w:next w:val="Normal"/>
    <w:link w:val="Heading3Char"/>
    <w:autoRedefine/>
    <w:unhideWhenUsed/>
    <w:qFormat/>
    <w:rsid w:val="00D16A78"/>
    <w:pPr>
      <w:keepNext/>
      <w:numPr>
        <w:ilvl w:val="2"/>
        <w:numId w:val="6"/>
      </w:numPr>
      <w:spacing w:before="200" w:after="0"/>
      <w:outlineLvl w:val="2"/>
    </w:pPr>
    <w:rPr>
      <w:bCs/>
      <w:u w:val="single"/>
    </w:rPr>
  </w:style>
  <w:style w:type="paragraph" w:styleId="Heading4">
    <w:name w:val="heading 4"/>
    <w:basedOn w:val="Normal"/>
    <w:next w:val="Normal"/>
    <w:link w:val="Heading4Char"/>
    <w:unhideWhenUsed/>
    <w:qFormat/>
    <w:rsid w:val="00D16A78"/>
    <w:pPr>
      <w:keepNext/>
      <w:numPr>
        <w:ilvl w:val="3"/>
        <w:numId w:val="6"/>
      </w:numPr>
      <w:spacing w:before="200" w:after="0"/>
      <w:outlineLvl w:val="3"/>
    </w:pPr>
    <w:rPr>
      <w:bCs/>
      <w:i/>
      <w:iCs/>
    </w:rPr>
  </w:style>
  <w:style w:type="paragraph" w:styleId="Heading5">
    <w:name w:val="heading 5"/>
    <w:basedOn w:val="Normal"/>
    <w:next w:val="Normal"/>
    <w:link w:val="Heading5Char"/>
    <w:unhideWhenUsed/>
    <w:qFormat/>
    <w:rsid w:val="00D16A78"/>
    <w:pPr>
      <w:keepNext/>
      <w:numPr>
        <w:ilvl w:val="4"/>
        <w:numId w:val="6"/>
      </w:numPr>
      <w:spacing w:before="200" w:after="0"/>
      <w:outlineLvl w:val="4"/>
    </w:pPr>
    <w:rPr>
      <w:bCs/>
      <w:color w:val="000000"/>
    </w:rPr>
  </w:style>
  <w:style w:type="paragraph" w:styleId="Heading6">
    <w:name w:val="heading 6"/>
    <w:basedOn w:val="Normal"/>
    <w:next w:val="Normal"/>
    <w:link w:val="Heading6Char"/>
    <w:uiPriority w:val="59"/>
    <w:semiHidden/>
    <w:qFormat/>
    <w:rsid w:val="00D16A78"/>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D16A78"/>
    <w:pPr>
      <w:spacing w:after="0"/>
      <w:ind w:left="0"/>
      <w:outlineLvl w:val="6"/>
    </w:pPr>
    <w:rPr>
      <w:i/>
      <w:iCs/>
    </w:rPr>
  </w:style>
  <w:style w:type="paragraph" w:styleId="Heading8">
    <w:name w:val="heading 8"/>
    <w:basedOn w:val="Normal"/>
    <w:next w:val="Normal"/>
    <w:link w:val="Heading8Char"/>
    <w:uiPriority w:val="9"/>
    <w:semiHidden/>
    <w:qFormat/>
    <w:rsid w:val="00D16A78"/>
    <w:pPr>
      <w:numPr>
        <w:ilvl w:val="7"/>
        <w:numId w:val="6"/>
      </w:numPr>
      <w:spacing w:after="0"/>
      <w:outlineLvl w:val="7"/>
    </w:pPr>
  </w:style>
  <w:style w:type="paragraph" w:styleId="Heading9">
    <w:name w:val="heading 9"/>
    <w:basedOn w:val="Normal"/>
    <w:next w:val="Normal"/>
    <w:link w:val="Heading9Char"/>
    <w:uiPriority w:val="9"/>
    <w:semiHidden/>
    <w:qFormat/>
    <w:rsid w:val="00D16A78"/>
    <w:pPr>
      <w:spacing w:after="0"/>
      <w:ind w:left="1584" w:hanging="1584"/>
      <w:outlineLvl w:val="8"/>
    </w:pPr>
    <w:rPr>
      <w:i/>
      <w:iCs/>
      <w:spacing w:val="5"/>
    </w:rPr>
  </w:style>
  <w:style w:type="character" w:default="1" w:styleId="DefaultParagraphFont">
    <w:name w:val="Default Paragraph Font"/>
    <w:uiPriority w:val="1"/>
    <w:semiHidden/>
    <w:unhideWhenUsed/>
    <w:rsid w:val="00D16A7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16A78"/>
  </w:style>
  <w:style w:type="character" w:customStyle="1" w:styleId="Heading1Char">
    <w:name w:val="Heading 1 Char"/>
    <w:link w:val="Heading1"/>
    <w:rsid w:val="00D16A78"/>
    <w:rPr>
      <w:b/>
      <w:bCs/>
      <w:caps/>
      <w:u w:val="single"/>
      <w:lang w:val="en-GB"/>
    </w:rPr>
  </w:style>
  <w:style w:type="character" w:customStyle="1" w:styleId="Heading2Char">
    <w:name w:val="Heading 2 Char"/>
    <w:link w:val="Heading2"/>
    <w:rsid w:val="00D16A78"/>
    <w:rPr>
      <w:bCs/>
      <w:caps/>
      <w:u w:val="single"/>
      <w:lang w:val="en-GB"/>
    </w:rPr>
  </w:style>
  <w:style w:type="character" w:customStyle="1" w:styleId="Heading3Char">
    <w:name w:val="Heading 3 Char"/>
    <w:link w:val="Heading3"/>
    <w:rsid w:val="00D16A78"/>
    <w:rPr>
      <w:bCs/>
      <w:u w:val="single"/>
      <w:lang w:val="en-GB"/>
    </w:rPr>
  </w:style>
  <w:style w:type="character" w:customStyle="1" w:styleId="Heading4Char">
    <w:name w:val="Heading 4 Char"/>
    <w:link w:val="Heading4"/>
    <w:rsid w:val="00D16A78"/>
    <w:rPr>
      <w:bCs/>
      <w:i/>
      <w:iCs/>
      <w:lang w:val="en-GB"/>
    </w:rPr>
  </w:style>
  <w:style w:type="character" w:customStyle="1" w:styleId="Heading5Char">
    <w:name w:val="Heading 5 Char"/>
    <w:link w:val="Heading5"/>
    <w:rsid w:val="00D16A78"/>
    <w:rPr>
      <w:bCs/>
      <w:color w:val="000000"/>
      <w:lang w:val="en-GB"/>
    </w:rPr>
  </w:style>
  <w:style w:type="character" w:customStyle="1" w:styleId="Heading6Char">
    <w:name w:val="Heading 6 Char"/>
    <w:link w:val="Heading6"/>
    <w:uiPriority w:val="59"/>
    <w:semiHidden/>
    <w:rsid w:val="00D16A78"/>
    <w:rPr>
      <w:b/>
      <w:bCs/>
      <w:i/>
      <w:iCs/>
      <w:color w:val="7F7F7F"/>
      <w:lang w:val="en-GB"/>
    </w:rPr>
  </w:style>
  <w:style w:type="character" w:customStyle="1" w:styleId="Heading7Char">
    <w:name w:val="Heading 7 Char"/>
    <w:link w:val="Heading7"/>
    <w:uiPriority w:val="9"/>
    <w:semiHidden/>
    <w:rsid w:val="00D16A78"/>
    <w:rPr>
      <w:i/>
      <w:iCs/>
      <w:lang w:val="en-GB"/>
    </w:rPr>
  </w:style>
  <w:style w:type="character" w:customStyle="1" w:styleId="Heading8Char">
    <w:name w:val="Heading 8 Char"/>
    <w:link w:val="Heading8"/>
    <w:uiPriority w:val="9"/>
    <w:semiHidden/>
    <w:rsid w:val="00D16A78"/>
    <w:rPr>
      <w:lang w:val="en-GB"/>
    </w:rPr>
  </w:style>
  <w:style w:type="character" w:customStyle="1" w:styleId="Heading9Char">
    <w:name w:val="Heading 9 Char"/>
    <w:link w:val="Heading9"/>
    <w:uiPriority w:val="9"/>
    <w:semiHidden/>
    <w:rsid w:val="00D16A78"/>
    <w:rPr>
      <w:i/>
      <w:iCs/>
      <w:spacing w:val="5"/>
      <w:lang w:val="en-GB"/>
    </w:rPr>
  </w:style>
  <w:style w:type="paragraph" w:styleId="Title">
    <w:name w:val="Title"/>
    <w:aliases w:val="Title Bold"/>
    <w:basedOn w:val="Normal"/>
    <w:next w:val="Normal"/>
    <w:link w:val="TitleChar"/>
    <w:qFormat/>
    <w:rsid w:val="00D16A78"/>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D16A78"/>
    <w:rPr>
      <w:b/>
      <w:caps/>
      <w:spacing w:val="5"/>
      <w:u w:val="single"/>
      <w:lang w:val="en-GB"/>
    </w:rPr>
  </w:style>
  <w:style w:type="paragraph" w:styleId="Subtitle">
    <w:name w:val="Subtitle"/>
    <w:basedOn w:val="Normal"/>
    <w:next w:val="Normal"/>
    <w:link w:val="SubtitleChar"/>
    <w:qFormat/>
    <w:rsid w:val="00D16A78"/>
    <w:pPr>
      <w:spacing w:after="600"/>
    </w:pPr>
    <w:rPr>
      <w:i/>
      <w:iCs/>
      <w:spacing w:val="13"/>
      <w:sz w:val="24"/>
      <w:szCs w:val="24"/>
    </w:rPr>
  </w:style>
  <w:style w:type="character" w:customStyle="1" w:styleId="SubtitleChar">
    <w:name w:val="Subtitle Char"/>
    <w:link w:val="Subtitle"/>
    <w:rsid w:val="00D16A78"/>
    <w:rPr>
      <w:i/>
      <w:iCs/>
      <w:spacing w:val="13"/>
      <w:sz w:val="24"/>
      <w:szCs w:val="24"/>
      <w:lang w:val="en-GB"/>
    </w:rPr>
  </w:style>
  <w:style w:type="paragraph" w:customStyle="1" w:styleId="CoverPageTitle">
    <w:name w:val="Cover Page Title"/>
    <w:basedOn w:val="Normal"/>
    <w:link w:val="CoverPageTitleChar"/>
    <w:qFormat/>
    <w:rsid w:val="00D16A78"/>
    <w:pPr>
      <w:spacing w:line="360" w:lineRule="auto"/>
      <w:ind w:left="1701" w:right="1650"/>
      <w:jc w:val="center"/>
    </w:pPr>
    <w:rPr>
      <w:rFonts w:cs="Arial"/>
      <w:b/>
      <w:sz w:val="28"/>
      <w:szCs w:val="28"/>
    </w:rPr>
  </w:style>
  <w:style w:type="character" w:customStyle="1" w:styleId="CoverPageTitleChar">
    <w:name w:val="Cover Page Title Char"/>
    <w:link w:val="CoverPageTitle"/>
    <w:rsid w:val="00D16A78"/>
    <w:rPr>
      <w:rFonts w:cs="Arial"/>
      <w:b/>
      <w:sz w:val="28"/>
      <w:szCs w:val="28"/>
      <w:lang w:val="en-GB"/>
    </w:rPr>
  </w:style>
  <w:style w:type="paragraph" w:styleId="ListParagraph">
    <w:name w:val="List Paragraph"/>
    <w:basedOn w:val="Normal"/>
    <w:link w:val="ListParagraphChar"/>
    <w:uiPriority w:val="34"/>
    <w:rsid w:val="00D16A78"/>
    <w:pPr>
      <w:ind w:left="720"/>
      <w:contextualSpacing/>
    </w:pPr>
  </w:style>
  <w:style w:type="character" w:customStyle="1" w:styleId="ListParagraphChar">
    <w:name w:val="List Paragraph Char"/>
    <w:link w:val="ListParagraph"/>
    <w:uiPriority w:val="34"/>
    <w:rsid w:val="00D16A78"/>
    <w:rPr>
      <w:lang w:val="en-GB"/>
    </w:rPr>
  </w:style>
  <w:style w:type="table" w:styleId="TableGrid">
    <w:name w:val="Table Grid"/>
    <w:basedOn w:val="TableNormal"/>
    <w:uiPriority w:val="59"/>
    <w:rsid w:val="00D16A7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16A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6A78"/>
    <w:rPr>
      <w:rFonts w:ascii="Tahoma" w:hAnsi="Tahoma" w:cs="Tahoma"/>
      <w:sz w:val="16"/>
      <w:szCs w:val="16"/>
      <w:lang w:val="en-GB"/>
    </w:rPr>
  </w:style>
  <w:style w:type="character" w:styleId="Hyperlink">
    <w:name w:val="Hyperlink"/>
    <w:basedOn w:val="DefaultParagraphFont"/>
    <w:uiPriority w:val="99"/>
    <w:rsid w:val="00D16A78"/>
    <w:rPr>
      <w:color w:val="0000FF" w:themeColor="hyperlink"/>
      <w:u w:val="none"/>
    </w:rPr>
  </w:style>
  <w:style w:type="paragraph" w:styleId="TOC1">
    <w:name w:val="toc 1"/>
    <w:basedOn w:val="Normal"/>
    <w:next w:val="Normal"/>
    <w:autoRedefine/>
    <w:uiPriority w:val="39"/>
    <w:unhideWhenUsed/>
    <w:rsid w:val="00D16A78"/>
    <w:pPr>
      <w:tabs>
        <w:tab w:val="right" w:pos="10149"/>
      </w:tabs>
      <w:spacing w:after="100"/>
      <w:ind w:left="1077" w:hanging="1077"/>
    </w:pPr>
    <w:rPr>
      <w:caps/>
    </w:rPr>
  </w:style>
  <w:style w:type="paragraph" w:styleId="TOC2">
    <w:name w:val="toc 2"/>
    <w:basedOn w:val="Normal"/>
    <w:next w:val="Normal"/>
    <w:autoRedefine/>
    <w:uiPriority w:val="39"/>
    <w:unhideWhenUsed/>
    <w:rsid w:val="00D16A78"/>
    <w:pPr>
      <w:tabs>
        <w:tab w:val="right" w:pos="10147"/>
      </w:tabs>
      <w:spacing w:after="100"/>
      <w:ind w:left="1077" w:hanging="1077"/>
    </w:pPr>
    <w:rPr>
      <w:caps/>
    </w:rPr>
  </w:style>
  <w:style w:type="paragraph" w:styleId="TOC3">
    <w:name w:val="toc 3"/>
    <w:basedOn w:val="Normal"/>
    <w:next w:val="Normal"/>
    <w:autoRedefine/>
    <w:uiPriority w:val="39"/>
    <w:unhideWhenUsed/>
    <w:rsid w:val="00D16A78"/>
    <w:pPr>
      <w:tabs>
        <w:tab w:val="right" w:pos="10149"/>
      </w:tabs>
      <w:spacing w:after="100"/>
      <w:ind w:left="1077" w:hanging="1077"/>
    </w:pPr>
  </w:style>
  <w:style w:type="paragraph" w:styleId="TOC4">
    <w:name w:val="toc 4"/>
    <w:basedOn w:val="Normal"/>
    <w:next w:val="Normal"/>
    <w:autoRedefine/>
    <w:uiPriority w:val="39"/>
    <w:unhideWhenUsed/>
    <w:rsid w:val="00D16A78"/>
    <w:pPr>
      <w:tabs>
        <w:tab w:val="right" w:pos="10149"/>
      </w:tabs>
      <w:spacing w:after="100"/>
      <w:ind w:left="1077" w:hanging="1077"/>
    </w:pPr>
  </w:style>
  <w:style w:type="paragraph" w:styleId="TOC5">
    <w:name w:val="toc 5"/>
    <w:basedOn w:val="Normal"/>
    <w:next w:val="Normal"/>
    <w:autoRedefine/>
    <w:uiPriority w:val="39"/>
    <w:unhideWhenUsed/>
    <w:rsid w:val="00D16A78"/>
    <w:pPr>
      <w:tabs>
        <w:tab w:val="right" w:pos="10149"/>
      </w:tabs>
      <w:spacing w:after="100"/>
      <w:ind w:left="1077" w:hanging="1077"/>
    </w:pPr>
  </w:style>
  <w:style w:type="paragraph" w:customStyle="1" w:styleId="Dashlist">
    <w:name w:val="Dash list"/>
    <w:basedOn w:val="Normal"/>
    <w:link w:val="DashlistChar"/>
    <w:qFormat/>
    <w:rsid w:val="00D16A78"/>
    <w:pPr>
      <w:numPr>
        <w:numId w:val="4"/>
      </w:numPr>
      <w:spacing w:after="0"/>
      <w:ind w:left="1777" w:right="0"/>
    </w:pPr>
  </w:style>
  <w:style w:type="character" w:customStyle="1" w:styleId="DashlistChar">
    <w:name w:val="Dash list Char"/>
    <w:link w:val="Dashlist"/>
    <w:rsid w:val="00D16A78"/>
    <w:rPr>
      <w:lang w:val="en-GB"/>
    </w:rPr>
  </w:style>
  <w:style w:type="paragraph" w:customStyle="1" w:styleId="Bodyjustified">
    <w:name w:val="Body justified"/>
    <w:link w:val="BodyjustifiedChar"/>
    <w:uiPriority w:val="99"/>
    <w:rsid w:val="00D16A78"/>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D16A78"/>
    <w:rPr>
      <w:rFonts w:eastAsia="Arial" w:cs="Helvetica"/>
      <w:color w:val="000000"/>
      <w:w w:val="0"/>
      <w:lang w:val="en-GB"/>
    </w:rPr>
  </w:style>
  <w:style w:type="paragraph" w:customStyle="1" w:styleId="BulletList">
    <w:name w:val="Bullet List"/>
    <w:basedOn w:val="ListParagraph"/>
    <w:link w:val="BulletListChar"/>
    <w:qFormat/>
    <w:rsid w:val="00D16A78"/>
    <w:pPr>
      <w:numPr>
        <w:numId w:val="1"/>
      </w:numPr>
      <w:ind w:left="1777" w:right="0"/>
    </w:pPr>
  </w:style>
  <w:style w:type="character" w:customStyle="1" w:styleId="BulletListChar">
    <w:name w:val="Bullet List Char"/>
    <w:link w:val="BulletList"/>
    <w:rsid w:val="00D16A78"/>
    <w:rPr>
      <w:lang w:val="en-GB"/>
    </w:rPr>
  </w:style>
  <w:style w:type="paragraph" w:customStyle="1" w:styleId="numericallist">
    <w:name w:val="numerical list"/>
    <w:basedOn w:val="Normal"/>
    <w:link w:val="numericallistChar"/>
    <w:qFormat/>
    <w:rsid w:val="00D16A78"/>
    <w:pPr>
      <w:numPr>
        <w:ilvl w:val="6"/>
        <w:numId w:val="6"/>
      </w:numPr>
      <w:spacing w:after="0"/>
    </w:pPr>
  </w:style>
  <w:style w:type="character" w:customStyle="1" w:styleId="numericallistChar">
    <w:name w:val="numerical list Char"/>
    <w:link w:val="numericallist"/>
    <w:rsid w:val="00D16A78"/>
    <w:rPr>
      <w:lang w:val="en-GB"/>
    </w:rPr>
  </w:style>
  <w:style w:type="character" w:styleId="PlaceholderText">
    <w:name w:val="Placeholder Text"/>
    <w:basedOn w:val="DefaultParagraphFont"/>
    <w:uiPriority w:val="99"/>
    <w:semiHidden/>
    <w:rsid w:val="00D16A78"/>
    <w:rPr>
      <w:color w:val="808080"/>
    </w:rPr>
  </w:style>
  <w:style w:type="paragraph" w:customStyle="1" w:styleId="Leftalign">
    <w:name w:val="Left align"/>
    <w:basedOn w:val="Normal"/>
    <w:link w:val="LeftalignChar"/>
    <w:qFormat/>
    <w:rsid w:val="00D16A78"/>
    <w:pPr>
      <w:spacing w:after="0" w:line="240" w:lineRule="auto"/>
      <w:ind w:left="0" w:right="0"/>
    </w:pPr>
    <w:rPr>
      <w:rFonts w:eastAsia="Arial" w:cs="Arial"/>
    </w:rPr>
  </w:style>
  <w:style w:type="character" w:customStyle="1" w:styleId="LeftalignChar">
    <w:name w:val="Left align Char"/>
    <w:link w:val="Leftalign"/>
    <w:rsid w:val="00D16A78"/>
    <w:rPr>
      <w:rFonts w:eastAsia="Arial" w:cs="Arial"/>
      <w:lang w:val="en-GB"/>
    </w:rPr>
  </w:style>
  <w:style w:type="paragraph" w:customStyle="1" w:styleId="Centerwithdashedbox">
    <w:name w:val="Center with dashed box"/>
    <w:basedOn w:val="Normal"/>
    <w:link w:val="CenterwithdashedboxChar"/>
    <w:qFormat/>
    <w:rsid w:val="003E2455"/>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3E2455"/>
    <w:rPr>
      <w:lang w:val="en-GB"/>
    </w:rPr>
  </w:style>
  <w:style w:type="paragraph" w:customStyle="1" w:styleId="BASEDON">
    <w:name w:val="BASED ON"/>
    <w:basedOn w:val="CoverPageTitle"/>
    <w:link w:val="BASEDONChar"/>
    <w:qFormat/>
    <w:rsid w:val="00D16A78"/>
    <w:pPr>
      <w:spacing w:before="360" w:after="480"/>
    </w:pPr>
    <w:rPr>
      <w:caps/>
    </w:rPr>
  </w:style>
  <w:style w:type="character" w:customStyle="1" w:styleId="BASEDONChar">
    <w:name w:val="BASED ON Char"/>
    <w:link w:val="BASEDON"/>
    <w:rsid w:val="00D16A78"/>
    <w:rPr>
      <w:rFonts w:cs="Arial"/>
      <w:b/>
      <w:caps/>
      <w:sz w:val="28"/>
      <w:szCs w:val="28"/>
      <w:lang w:val="en-GB"/>
    </w:rPr>
  </w:style>
  <w:style w:type="paragraph" w:customStyle="1" w:styleId="NOTES">
    <w:name w:val="NOTES"/>
    <w:link w:val="NOTESChar"/>
    <w:qFormat/>
    <w:rsid w:val="00D16A78"/>
    <w:pPr>
      <w:keepNext/>
      <w:spacing w:before="240" w:line="276" w:lineRule="auto"/>
      <w:ind w:firstLine="1440"/>
    </w:pPr>
    <w:rPr>
      <w:rFonts w:eastAsia="Arial" w:cs="Helvetica"/>
      <w:b/>
      <w:caps/>
      <w:color w:val="000000"/>
      <w:u w:val="single"/>
      <w:lang w:val="en-GB"/>
    </w:rPr>
  </w:style>
  <w:style w:type="character" w:customStyle="1" w:styleId="NOTESChar">
    <w:name w:val="NOTES Char"/>
    <w:link w:val="NOTES"/>
    <w:rsid w:val="00D16A78"/>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3E2455"/>
    <w:pPr>
      <w:spacing w:before="240"/>
    </w:pPr>
  </w:style>
  <w:style w:type="character" w:customStyle="1" w:styleId="ParagraphwithspacingaboveChar">
    <w:name w:val="Paragraph with spacing above Char"/>
    <w:link w:val="Paragraphwithspacingabove"/>
    <w:rsid w:val="003E2455"/>
  </w:style>
  <w:style w:type="paragraph" w:customStyle="1" w:styleId="TableTitle">
    <w:name w:val="Table Title"/>
    <w:basedOn w:val="BodyText"/>
    <w:link w:val="TableTitleChar"/>
    <w:qFormat/>
    <w:rsid w:val="00D16A78"/>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D16A78"/>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D16A78"/>
    <w:rPr>
      <w:lang w:val="fr-FR" w:eastAsia="fr-FR"/>
    </w:rPr>
  </w:style>
  <w:style w:type="character" w:customStyle="1" w:styleId="TableTitleChar">
    <w:name w:val="Table Title Char"/>
    <w:link w:val="TableTitle"/>
    <w:rsid w:val="00D16A78"/>
    <w:rPr>
      <w:b/>
      <w:caps/>
      <w:u w:val="single"/>
      <w:lang w:eastAsia="fr-FR"/>
    </w:rPr>
  </w:style>
  <w:style w:type="table" w:customStyle="1" w:styleId="ESCCTable">
    <w:name w:val="ESCC Table"/>
    <w:basedOn w:val="TableNormal"/>
    <w:uiPriority w:val="99"/>
    <w:rsid w:val="003E2455"/>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D16A78"/>
    <w:pPr>
      <w:numPr>
        <w:numId w:val="5"/>
      </w:numPr>
      <w:spacing w:line="276" w:lineRule="auto"/>
      <w:ind w:left="2344"/>
    </w:pPr>
    <w:rPr>
      <w:lang w:val="en-GB"/>
    </w:rPr>
  </w:style>
  <w:style w:type="paragraph" w:customStyle="1" w:styleId="Aligncenter">
    <w:name w:val="Align center"/>
    <w:basedOn w:val="Bodyjustified"/>
    <w:link w:val="AligncenterChar"/>
    <w:qFormat/>
    <w:rsid w:val="00D16A78"/>
    <w:pPr>
      <w:keepNext/>
    </w:pPr>
  </w:style>
  <w:style w:type="character" w:customStyle="1" w:styleId="AligncenterChar">
    <w:name w:val="Align center Char"/>
    <w:link w:val="Aligncenter"/>
    <w:rsid w:val="00D16A78"/>
    <w:rPr>
      <w:rFonts w:eastAsia="Arial" w:cs="Helvetica"/>
      <w:color w:val="000000"/>
      <w:w w:val="0"/>
      <w:lang w:val="en-GB"/>
    </w:rPr>
  </w:style>
  <w:style w:type="paragraph" w:customStyle="1" w:styleId="alphabeticallist">
    <w:name w:val="alphabetical list"/>
    <w:basedOn w:val="BodyText"/>
    <w:link w:val="alphabeticallistChar"/>
    <w:qFormat/>
    <w:rsid w:val="00D16A78"/>
    <w:pPr>
      <w:numPr>
        <w:ilvl w:val="5"/>
        <w:numId w:val="6"/>
      </w:numPr>
      <w:tabs>
        <w:tab w:val="clear" w:pos="1701"/>
        <w:tab w:val="clear" w:pos="2268"/>
        <w:tab w:val="clear" w:pos="2835"/>
      </w:tabs>
      <w:spacing w:line="276" w:lineRule="auto"/>
      <w:ind w:right="0"/>
    </w:pPr>
    <w:rPr>
      <w:lang w:val="en-GB"/>
    </w:rPr>
  </w:style>
  <w:style w:type="character" w:customStyle="1" w:styleId="alphabeticallistChar">
    <w:name w:val="alphabetical list Char"/>
    <w:link w:val="alphabeticallist"/>
    <w:rsid w:val="00D16A78"/>
    <w:rPr>
      <w:lang w:val="en-GB" w:eastAsia="fr-FR"/>
    </w:rPr>
  </w:style>
  <w:style w:type="table" w:customStyle="1" w:styleId="ESCC7">
    <w:name w:val="ESCC 7"/>
    <w:basedOn w:val="TableNormal"/>
    <w:uiPriority w:val="99"/>
    <w:rsid w:val="003E2455"/>
    <w:tblPr/>
  </w:style>
  <w:style w:type="paragraph" w:styleId="ListNumber">
    <w:name w:val="List Number"/>
    <w:basedOn w:val="Normal"/>
    <w:uiPriority w:val="99"/>
    <w:semiHidden/>
    <w:unhideWhenUsed/>
    <w:rsid w:val="00D16A78"/>
    <w:pPr>
      <w:numPr>
        <w:numId w:val="2"/>
      </w:numPr>
      <w:contextualSpacing/>
    </w:pPr>
  </w:style>
  <w:style w:type="paragraph" w:styleId="ListNumber2">
    <w:name w:val="List Number 2"/>
    <w:basedOn w:val="Normal"/>
    <w:uiPriority w:val="99"/>
    <w:semiHidden/>
    <w:unhideWhenUsed/>
    <w:rsid w:val="00D16A78"/>
    <w:pPr>
      <w:numPr>
        <w:numId w:val="3"/>
      </w:numPr>
      <w:contextualSpacing/>
    </w:pPr>
  </w:style>
  <w:style w:type="paragraph" w:customStyle="1" w:styleId="Title2">
    <w:name w:val="Title 2"/>
    <w:basedOn w:val="Normal"/>
    <w:link w:val="Title2Char"/>
    <w:qFormat/>
    <w:rsid w:val="00D16A78"/>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D16A78"/>
    <w:rPr>
      <w:caps/>
      <w:u w:val="single"/>
      <w:lang w:val="en-GB"/>
    </w:rPr>
  </w:style>
  <w:style w:type="table" w:customStyle="1" w:styleId="ESCC1">
    <w:name w:val="ESCC1"/>
    <w:basedOn w:val="TableNormal"/>
    <w:uiPriority w:val="59"/>
    <w:rsid w:val="003E2455"/>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D16A78"/>
    <w:pPr>
      <w:keepNext/>
      <w:spacing w:before="240"/>
      <w:ind w:left="1418"/>
    </w:pPr>
    <w:rPr>
      <w:b/>
      <w:caps/>
      <w:u w:val="single"/>
      <w:lang w:val="en-GB"/>
    </w:rPr>
  </w:style>
  <w:style w:type="character" w:customStyle="1" w:styleId="NBChar">
    <w:name w:val="N.B. Char"/>
    <w:basedOn w:val="DefaultParagraphFont"/>
    <w:link w:val="NB"/>
    <w:rsid w:val="00D16A78"/>
    <w:rPr>
      <w:b/>
      <w:caps/>
      <w:u w:val="single"/>
      <w:lang w:val="en-GB"/>
    </w:rPr>
  </w:style>
  <w:style w:type="table" w:customStyle="1" w:styleId="TableGrid7">
    <w:name w:val="Table Grid7"/>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D16A78"/>
    <w:pPr>
      <w:keepNext/>
      <w:keepLines/>
      <w:spacing w:after="0"/>
      <w:jc w:val="center"/>
    </w:pPr>
    <w:rPr>
      <w:b/>
      <w:caps/>
      <w:spacing w:val="5"/>
      <w:u w:val="single"/>
    </w:rPr>
  </w:style>
  <w:style w:type="paragraph" w:styleId="Header">
    <w:name w:val="header"/>
    <w:basedOn w:val="Normal"/>
    <w:link w:val="HeaderChar"/>
    <w:uiPriority w:val="99"/>
    <w:unhideWhenUsed/>
    <w:rsid w:val="00D16A78"/>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D16A78"/>
    <w:rPr>
      <w:lang w:val="en-GB"/>
    </w:rPr>
  </w:style>
  <w:style w:type="paragraph" w:styleId="Footer">
    <w:name w:val="footer"/>
    <w:basedOn w:val="Normal"/>
    <w:link w:val="FooterChar"/>
    <w:uiPriority w:val="99"/>
    <w:unhideWhenUsed/>
    <w:rsid w:val="00D16A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6A78"/>
    <w:rPr>
      <w:lang w:val="en-GB"/>
    </w:rPr>
  </w:style>
  <w:style w:type="paragraph" w:customStyle="1" w:styleId="Rightalign">
    <w:name w:val="Right align"/>
    <w:basedOn w:val="Normal"/>
    <w:link w:val="RightalignChar"/>
    <w:qFormat/>
    <w:rsid w:val="00D16A78"/>
    <w:pPr>
      <w:spacing w:after="0" w:line="240" w:lineRule="auto"/>
      <w:ind w:left="0" w:right="0"/>
    </w:pPr>
    <w:rPr>
      <w:rFonts w:eastAsia="Arial" w:cs="Arial"/>
    </w:rPr>
  </w:style>
  <w:style w:type="character" w:customStyle="1" w:styleId="RightalignChar">
    <w:name w:val="Right align Char"/>
    <w:link w:val="Rightalign"/>
    <w:rsid w:val="00D16A78"/>
    <w:rPr>
      <w:rFonts w:eastAsia="Arial" w:cs="Arial"/>
      <w:lang w:val="en-GB"/>
    </w:rPr>
  </w:style>
  <w:style w:type="paragraph" w:customStyle="1" w:styleId="Tablecontents">
    <w:name w:val="Table contents"/>
    <w:basedOn w:val="Normal"/>
    <w:link w:val="TablecontentsChar"/>
    <w:qFormat/>
    <w:rsid w:val="003E2455"/>
    <w:pPr>
      <w:spacing w:before="120" w:after="120"/>
      <w:ind w:left="0" w:right="0"/>
    </w:pPr>
  </w:style>
  <w:style w:type="character" w:customStyle="1" w:styleId="TablecontentsChar">
    <w:name w:val="Table contents Char"/>
    <w:link w:val="Tablecontents"/>
    <w:rsid w:val="003E2455"/>
  </w:style>
  <w:style w:type="table" w:customStyle="1" w:styleId="TableGrid1">
    <w:name w:val="Table Grid1"/>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D16A78"/>
  </w:style>
  <w:style w:type="character" w:customStyle="1" w:styleId="ESCC1Char">
    <w:name w:val="ESCC1 Char"/>
    <w:rsid w:val="003E2455"/>
    <w:rPr>
      <w:sz w:val="20"/>
      <w:szCs w:val="20"/>
    </w:rPr>
  </w:style>
  <w:style w:type="paragraph" w:customStyle="1" w:styleId="Tableofcontents">
    <w:name w:val="Table of contents"/>
    <w:basedOn w:val="Normal"/>
    <w:link w:val="TableofcontentsChar"/>
    <w:qFormat/>
    <w:rsid w:val="00D16A78"/>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D16A78"/>
    <w:rPr>
      <w:b/>
      <w:bCs/>
      <w:caps/>
      <w:u w:val="single"/>
      <w:lang w:val="en-GB" w:bidi="en-US"/>
    </w:rPr>
  </w:style>
  <w:style w:type="character" w:customStyle="1" w:styleId="HeadercenterChar">
    <w:name w:val="Header center Char"/>
    <w:rsid w:val="003E2455"/>
    <w:rPr>
      <w:rFonts w:ascii="Arial" w:eastAsia="Arial" w:hAnsi="Arial" w:cs="Arial" w:hint="default"/>
      <w:noProof/>
      <w:sz w:val="20"/>
      <w:szCs w:val="20"/>
    </w:rPr>
  </w:style>
  <w:style w:type="paragraph" w:customStyle="1" w:styleId="Center2">
    <w:name w:val="Center 2"/>
    <w:basedOn w:val="Normal"/>
    <w:link w:val="Center2Char"/>
    <w:qFormat/>
    <w:rsid w:val="003E2455"/>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2Char">
    <w:name w:val="Center 2 Char"/>
    <w:link w:val="Center2"/>
    <w:rsid w:val="003E2455"/>
    <w:rPr>
      <w:lang w:val="en-GB"/>
    </w:rPr>
  </w:style>
  <w:style w:type="table" w:customStyle="1" w:styleId="ESCCTable1">
    <w:name w:val="ESCC Table1"/>
    <w:basedOn w:val="TableNormal"/>
    <w:uiPriority w:val="99"/>
    <w:rsid w:val="003E2455"/>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superscript">
    <w:name w:val="superscript"/>
    <w:basedOn w:val="Normal"/>
    <w:link w:val="superscriptChar"/>
    <w:qFormat/>
    <w:rsid w:val="00D16A78"/>
    <w:pPr>
      <w:spacing w:after="0" w:line="240" w:lineRule="auto"/>
      <w:ind w:left="0" w:right="0"/>
    </w:pPr>
    <w:rPr>
      <w:vertAlign w:val="superscript"/>
    </w:rPr>
  </w:style>
  <w:style w:type="character" w:customStyle="1" w:styleId="superscriptChar">
    <w:name w:val="superscript Char"/>
    <w:link w:val="superscript"/>
    <w:rsid w:val="00D16A78"/>
    <w:rPr>
      <w:vertAlign w:val="superscript"/>
      <w:lang w:val="en-GB"/>
    </w:rPr>
  </w:style>
  <w:style w:type="paragraph" w:customStyle="1" w:styleId="subscript">
    <w:name w:val="subscript"/>
    <w:basedOn w:val="Normal"/>
    <w:link w:val="subscriptChar"/>
    <w:qFormat/>
    <w:rsid w:val="00D16A78"/>
    <w:pPr>
      <w:spacing w:after="0" w:line="240" w:lineRule="auto"/>
      <w:ind w:left="0" w:right="0"/>
    </w:pPr>
    <w:rPr>
      <w:vertAlign w:val="subscript"/>
    </w:rPr>
  </w:style>
  <w:style w:type="character" w:customStyle="1" w:styleId="subscriptChar">
    <w:name w:val="subscript Char"/>
    <w:link w:val="subscript"/>
    <w:rsid w:val="00D16A78"/>
    <w:rPr>
      <w:vertAlign w:val="subscript"/>
      <w:lang w:val="en-GB"/>
    </w:rPr>
  </w:style>
  <w:style w:type="table" w:customStyle="1" w:styleId="ESCC71">
    <w:name w:val="ESCC 71"/>
    <w:basedOn w:val="TableNormal"/>
    <w:uiPriority w:val="99"/>
    <w:rsid w:val="003E2455"/>
    <w:tblPr/>
  </w:style>
  <w:style w:type="numbering" w:customStyle="1" w:styleId="NoList2">
    <w:name w:val="No List2"/>
    <w:next w:val="NoList"/>
    <w:uiPriority w:val="99"/>
    <w:semiHidden/>
    <w:unhideWhenUsed/>
    <w:rsid w:val="00D16A78"/>
  </w:style>
  <w:style w:type="table" w:customStyle="1" w:styleId="TableGrid10">
    <w:name w:val="Table Grid10"/>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2">
    <w:name w:val="ESCC Table2"/>
    <w:basedOn w:val="TableNormal"/>
    <w:uiPriority w:val="99"/>
    <w:rsid w:val="003E2455"/>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2">
    <w:name w:val="ESCC 72"/>
    <w:basedOn w:val="TableNormal"/>
    <w:uiPriority w:val="99"/>
    <w:rsid w:val="003E2455"/>
    <w:tblPr/>
  </w:style>
  <w:style w:type="table" w:customStyle="1" w:styleId="ESCC11">
    <w:name w:val="ESCC11"/>
    <w:basedOn w:val="TableNormal"/>
    <w:uiPriority w:val="59"/>
    <w:rsid w:val="003E2455"/>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1">
    <w:name w:val="Table Grid21"/>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D16A78"/>
  </w:style>
  <w:style w:type="table" w:customStyle="1" w:styleId="TableGrid11">
    <w:name w:val="Table Grid11"/>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verpagespectitle">
    <w:name w:val="Cover page spec title"/>
    <w:basedOn w:val="CoverPageTitle"/>
    <w:link w:val="CoverpagespectitleChar"/>
    <w:qFormat/>
    <w:rsid w:val="003E2455"/>
    <w:pPr>
      <w:spacing w:line="480" w:lineRule="auto"/>
    </w:pPr>
  </w:style>
  <w:style w:type="character" w:customStyle="1" w:styleId="CoverpagespectitleChar">
    <w:name w:val="Cover page spec title Char"/>
    <w:link w:val="Coverpagespectitle"/>
    <w:rsid w:val="003E2455"/>
    <w:rPr>
      <w:rFonts w:cs="Arial"/>
      <w:b/>
      <w:sz w:val="28"/>
      <w:szCs w:val="28"/>
      <w:lang w:val="en-GB"/>
    </w:rPr>
  </w:style>
  <w:style w:type="table" w:customStyle="1" w:styleId="ESCCTable11">
    <w:name w:val="ESCC Table11"/>
    <w:basedOn w:val="TableNormal"/>
    <w:uiPriority w:val="99"/>
    <w:rsid w:val="003E2455"/>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rightindent">
    <w:name w:val="right indent"/>
    <w:basedOn w:val="Rightalign"/>
    <w:link w:val="rightindentChar"/>
    <w:qFormat/>
    <w:rsid w:val="00D16A78"/>
    <w:pPr>
      <w:tabs>
        <w:tab w:val="left" w:pos="7920"/>
      </w:tabs>
    </w:pPr>
  </w:style>
  <w:style w:type="character" w:customStyle="1" w:styleId="rightindentChar">
    <w:name w:val="right indent Char"/>
    <w:link w:val="rightindent"/>
    <w:rsid w:val="00D16A78"/>
    <w:rPr>
      <w:rFonts w:eastAsia="Arial" w:cs="Arial"/>
      <w:lang w:val="en-GB"/>
    </w:rPr>
  </w:style>
  <w:style w:type="table" w:customStyle="1" w:styleId="ESCC711">
    <w:name w:val="ESCC 711"/>
    <w:basedOn w:val="TableNormal"/>
    <w:uiPriority w:val="99"/>
    <w:rsid w:val="003E2455"/>
    <w:tblPr/>
  </w:style>
  <w:style w:type="paragraph" w:customStyle="1" w:styleId="textedetable6">
    <w:name w:val="texte de table6"/>
    <w:basedOn w:val="Normal"/>
    <w:rsid w:val="003E2455"/>
    <w:pPr>
      <w:overflowPunct w:val="0"/>
      <w:autoSpaceDE w:val="0"/>
      <w:autoSpaceDN w:val="0"/>
      <w:adjustRightInd w:val="0"/>
      <w:spacing w:before="120" w:after="120" w:line="240" w:lineRule="auto"/>
      <w:ind w:left="0" w:right="0"/>
      <w:jc w:val="left"/>
      <w:textAlignment w:val="baseline"/>
    </w:pPr>
    <w:rPr>
      <w:rFonts w:ascii="Helv" w:hAnsi="Helv"/>
      <w:sz w:val="16"/>
      <w:lang w:eastAsia="fr-FR"/>
    </w:rPr>
  </w:style>
  <w:style w:type="paragraph" w:styleId="TOCHeading">
    <w:name w:val="TOC Heading"/>
    <w:basedOn w:val="Heading1"/>
    <w:next w:val="Normal"/>
    <w:link w:val="TOCHeadingChar"/>
    <w:uiPriority w:val="39"/>
    <w:semiHidden/>
    <w:unhideWhenUsed/>
    <w:qFormat/>
    <w:rsid w:val="00D16A78"/>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D16A78"/>
    <w:rPr>
      <w:rFonts w:asciiTheme="majorHAnsi" w:eastAsiaTheme="majorEastAsia" w:hAnsiTheme="majorHAnsi" w:cstheme="majorBidi"/>
      <w:b/>
      <w:bCs/>
      <w:color w:val="365F91" w:themeColor="accent1" w:themeShade="BF"/>
      <w:sz w:val="28"/>
      <w:szCs w:val="28"/>
    </w:rPr>
  </w:style>
  <w:style w:type="paragraph" w:styleId="TOC6">
    <w:name w:val="toc 6"/>
    <w:basedOn w:val="Normal"/>
    <w:next w:val="Normal"/>
    <w:autoRedefine/>
    <w:uiPriority w:val="39"/>
    <w:unhideWhenUsed/>
    <w:rsid w:val="00DD753F"/>
    <w:pPr>
      <w:spacing w:after="100"/>
      <w:ind w:left="1100" w:right="0"/>
      <w:jc w:val="left"/>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DD753F"/>
    <w:pPr>
      <w:spacing w:after="100"/>
      <w:ind w:left="1320" w:right="0"/>
      <w:jc w:val="left"/>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DD753F"/>
    <w:pPr>
      <w:spacing w:after="100"/>
      <w:ind w:left="1540" w:right="0"/>
      <w:jc w:val="left"/>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DD753F"/>
    <w:pPr>
      <w:spacing w:after="100"/>
      <w:ind w:left="1760" w:right="0"/>
      <w:jc w:val="left"/>
    </w:pPr>
    <w:rPr>
      <w:rFonts w:asciiTheme="minorHAnsi" w:eastAsiaTheme="minorEastAsia" w:hAnsiTheme="minorHAnsi" w:cstheme="minorBidi"/>
      <w:sz w:val="22"/>
      <w:szCs w:val="22"/>
    </w:rPr>
  </w:style>
  <w:style w:type="paragraph" w:customStyle="1" w:styleId="FigureTitle">
    <w:name w:val="Figure Title"/>
    <w:basedOn w:val="Normal"/>
    <w:link w:val="FigureTitleChar"/>
    <w:qFormat/>
    <w:rsid w:val="00D16A78"/>
    <w:pPr>
      <w:keepNext/>
      <w:keepLines/>
      <w:spacing w:before="240" w:after="80" w:line="240" w:lineRule="auto"/>
      <w:jc w:val="center"/>
    </w:pPr>
    <w:rPr>
      <w:b/>
      <w:caps/>
      <w:u w:val="single"/>
    </w:rPr>
  </w:style>
  <w:style w:type="character" w:customStyle="1" w:styleId="FigureTitleChar">
    <w:name w:val="Figure Title Char"/>
    <w:basedOn w:val="DefaultParagraphFont"/>
    <w:link w:val="FigureTitle"/>
    <w:rsid w:val="00D16A78"/>
    <w:rPr>
      <w:b/>
      <w:caps/>
      <w:u w:val="single"/>
      <w:lang w:val="en-GB"/>
    </w:rPr>
  </w:style>
  <w:style w:type="paragraph" w:customStyle="1" w:styleId="Dashlist2">
    <w:name w:val="Dash list 2"/>
    <w:qFormat/>
    <w:rsid w:val="00D16A78"/>
    <w:pPr>
      <w:numPr>
        <w:numId w:val="8"/>
      </w:numPr>
      <w:spacing w:line="276" w:lineRule="auto"/>
      <w:ind w:left="2344"/>
    </w:pPr>
    <w:rPr>
      <w:lang w:val="en-GB"/>
    </w:rPr>
  </w:style>
  <w:style w:type="paragraph" w:customStyle="1" w:styleId="numericalroman">
    <w:name w:val="numerical roman"/>
    <w:basedOn w:val="ListParagraph"/>
    <w:qFormat/>
    <w:rsid w:val="00D16A78"/>
    <w:pPr>
      <w:numPr>
        <w:numId w:val="9"/>
      </w:numPr>
      <w:ind w:right="0"/>
    </w:pPr>
  </w:style>
  <w:style w:type="paragraph" w:styleId="Caption">
    <w:name w:val="caption"/>
    <w:basedOn w:val="Normal"/>
    <w:next w:val="Normal"/>
    <w:rsid w:val="00D16A78"/>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D16A78"/>
    <w:rPr>
      <w:color w:val="800080" w:themeColor="followedHyperlink"/>
      <w:u w:val="single"/>
    </w:rPr>
  </w:style>
  <w:style w:type="character" w:styleId="BookTitle">
    <w:name w:val="Book Title"/>
    <w:basedOn w:val="DefaultParagraphFont"/>
    <w:uiPriority w:val="99"/>
    <w:rsid w:val="00D16A78"/>
    <w:rPr>
      <w:b/>
      <w:bCs/>
      <w:i/>
      <w:iCs/>
      <w:spacing w:val="5"/>
    </w:rPr>
  </w:style>
  <w:style w:type="character" w:styleId="Emphasis">
    <w:name w:val="Emphasis"/>
    <w:basedOn w:val="DefaultParagraphFont"/>
    <w:uiPriority w:val="20"/>
    <w:rsid w:val="00D16A78"/>
    <w:rPr>
      <w:i/>
      <w:iCs/>
    </w:rPr>
  </w:style>
  <w:style w:type="character" w:styleId="IntenseEmphasis">
    <w:name w:val="Intense Emphasis"/>
    <w:basedOn w:val="DefaultParagraphFont"/>
    <w:uiPriority w:val="21"/>
    <w:rsid w:val="00D16A78"/>
    <w:rPr>
      <w:i/>
      <w:iCs/>
      <w:color w:val="4F81BD" w:themeColor="accent1"/>
    </w:rPr>
  </w:style>
  <w:style w:type="paragraph" w:styleId="IntenseQuote">
    <w:name w:val="Intense Quote"/>
    <w:basedOn w:val="Normal"/>
    <w:next w:val="Normal"/>
    <w:link w:val="IntenseQuoteChar"/>
    <w:uiPriority w:val="30"/>
    <w:rsid w:val="00D16A78"/>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D16A78"/>
    <w:rPr>
      <w:i/>
      <w:iCs/>
      <w:color w:val="4F81BD" w:themeColor="accent1"/>
      <w:lang w:val="en-GB"/>
    </w:rPr>
  </w:style>
  <w:style w:type="character" w:styleId="IntenseReference">
    <w:name w:val="Intense Reference"/>
    <w:basedOn w:val="DefaultParagraphFont"/>
    <w:uiPriority w:val="32"/>
    <w:rsid w:val="00D16A78"/>
    <w:rPr>
      <w:b/>
      <w:bCs/>
      <w:smallCaps/>
      <w:color w:val="4F81BD" w:themeColor="accent1"/>
      <w:spacing w:val="5"/>
    </w:rPr>
  </w:style>
  <w:style w:type="paragraph" w:styleId="NoSpacing">
    <w:name w:val="No Spacing"/>
    <w:uiPriority w:val="1"/>
    <w:rsid w:val="00D16A78"/>
    <w:pPr>
      <w:ind w:left="1418" w:right="-57"/>
      <w:jc w:val="both"/>
    </w:pPr>
    <w:rPr>
      <w:lang w:val="en-GB"/>
    </w:rPr>
  </w:style>
  <w:style w:type="paragraph" w:styleId="Quote">
    <w:name w:val="Quote"/>
    <w:basedOn w:val="Normal"/>
    <w:next w:val="Normal"/>
    <w:link w:val="QuoteChar"/>
    <w:uiPriority w:val="29"/>
    <w:rsid w:val="00D16A78"/>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D16A78"/>
    <w:rPr>
      <w:i/>
      <w:iCs/>
      <w:color w:val="404040" w:themeColor="text1" w:themeTint="BF"/>
      <w:lang w:val="en-GB"/>
    </w:rPr>
  </w:style>
  <w:style w:type="character" w:styleId="Strong">
    <w:name w:val="Strong"/>
    <w:basedOn w:val="DefaultParagraphFont"/>
    <w:uiPriority w:val="22"/>
    <w:rsid w:val="00D16A78"/>
    <w:rPr>
      <w:b/>
      <w:bCs/>
    </w:rPr>
  </w:style>
  <w:style w:type="character" w:styleId="SubtleEmphasis">
    <w:name w:val="Subtle Emphasis"/>
    <w:basedOn w:val="DefaultParagraphFont"/>
    <w:uiPriority w:val="19"/>
    <w:rsid w:val="00D16A78"/>
    <w:rPr>
      <w:i/>
      <w:iCs/>
      <w:color w:val="404040" w:themeColor="text1" w:themeTint="BF"/>
    </w:rPr>
  </w:style>
  <w:style w:type="character" w:styleId="SubtleReference">
    <w:name w:val="Subtle Reference"/>
    <w:basedOn w:val="DefaultParagraphFont"/>
    <w:uiPriority w:val="31"/>
    <w:rsid w:val="00D16A78"/>
    <w:rPr>
      <w:smallCaps/>
      <w:color w:val="5A5A5A" w:themeColor="text1" w:themeTint="A5"/>
    </w:rPr>
  </w:style>
  <w:style w:type="paragraph" w:styleId="NormalWeb">
    <w:name w:val="Normal (Web)"/>
    <w:basedOn w:val="Normal"/>
    <w:uiPriority w:val="99"/>
    <w:semiHidden/>
    <w:unhideWhenUsed/>
    <w:rsid w:val="00441E25"/>
    <w:pPr>
      <w:spacing w:before="100" w:beforeAutospacing="1" w:after="100" w:afterAutospacing="1" w:line="240" w:lineRule="auto"/>
      <w:ind w:left="0" w:right="0"/>
      <w:jc w:val="left"/>
    </w:pPr>
    <w:rPr>
      <w:rFonts w:ascii="Times New Roman" w:eastAsiaTheme="minorEastAsia" w:hAnsi="Times New Roman"/>
      <w:sz w:val="24"/>
      <w:szCs w:val="24"/>
      <w:lang w:eastAsia="en-GB"/>
    </w:rPr>
  </w:style>
  <w:style w:type="character" w:styleId="UnresolvedMention">
    <w:name w:val="Unresolved Mention"/>
    <w:basedOn w:val="DefaultParagraphFont"/>
    <w:uiPriority w:val="99"/>
    <w:semiHidden/>
    <w:unhideWhenUsed/>
    <w:rsid w:val="00B04D06"/>
    <w:rPr>
      <w:color w:val="605E5C"/>
      <w:shd w:val="clear" w:color="auto" w:fill="E1DFDD"/>
    </w:rPr>
  </w:style>
  <w:style w:type="character" w:styleId="CommentReference">
    <w:name w:val="annotation reference"/>
    <w:basedOn w:val="DefaultParagraphFont"/>
    <w:uiPriority w:val="99"/>
    <w:semiHidden/>
    <w:unhideWhenUsed/>
    <w:rsid w:val="00D0788D"/>
    <w:rPr>
      <w:sz w:val="16"/>
      <w:szCs w:val="16"/>
    </w:rPr>
  </w:style>
  <w:style w:type="paragraph" w:styleId="CommentText">
    <w:name w:val="annotation text"/>
    <w:basedOn w:val="Normal"/>
    <w:link w:val="CommentTextChar"/>
    <w:uiPriority w:val="99"/>
    <w:unhideWhenUsed/>
    <w:rsid w:val="00D0788D"/>
    <w:pPr>
      <w:spacing w:line="240" w:lineRule="auto"/>
    </w:pPr>
  </w:style>
  <w:style w:type="character" w:customStyle="1" w:styleId="CommentTextChar">
    <w:name w:val="Comment Text Char"/>
    <w:basedOn w:val="DefaultParagraphFont"/>
    <w:link w:val="CommentText"/>
    <w:uiPriority w:val="99"/>
    <w:rsid w:val="00D0788D"/>
    <w:rPr>
      <w:lang w:val="en-GB"/>
    </w:rPr>
  </w:style>
  <w:style w:type="paragraph" w:styleId="CommentSubject">
    <w:name w:val="annotation subject"/>
    <w:basedOn w:val="CommentText"/>
    <w:next w:val="CommentText"/>
    <w:link w:val="CommentSubjectChar"/>
    <w:uiPriority w:val="99"/>
    <w:semiHidden/>
    <w:unhideWhenUsed/>
    <w:rsid w:val="00D0788D"/>
    <w:rPr>
      <w:b/>
      <w:bCs/>
    </w:rPr>
  </w:style>
  <w:style w:type="character" w:customStyle="1" w:styleId="CommentSubjectChar">
    <w:name w:val="Comment Subject Char"/>
    <w:basedOn w:val="CommentTextChar"/>
    <w:link w:val="CommentSubject"/>
    <w:uiPriority w:val="99"/>
    <w:semiHidden/>
    <w:rsid w:val="00D0788D"/>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escies.org/escc-specs/published/20100.pdf" TargetMode="External"/><Relationship Id="rId21" Type="http://schemas.openxmlformats.org/officeDocument/2006/relationships/hyperlink" Target="http://escies.org/escc-specs/published/20600.pdf" TargetMode="External"/><Relationship Id="rId42" Type="http://schemas.openxmlformats.org/officeDocument/2006/relationships/hyperlink" Target="http://escies.org/escc-specs/published/20100.pdf" TargetMode="External"/><Relationship Id="rId47" Type="http://schemas.openxmlformats.org/officeDocument/2006/relationships/hyperlink" Target="https://escies.org/specfamily/searchSpecification?text=%2220100%22" TargetMode="External"/><Relationship Id="rId63" Type="http://schemas.openxmlformats.org/officeDocument/2006/relationships/footer" Target="footer1.xml"/><Relationship Id="rId68" Type="http://schemas.microsoft.com/office/2011/relationships/people" Target="peop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escies.org/download/dcrappimp?id=1862" TargetMode="External"/><Relationship Id="rId29" Type="http://schemas.openxmlformats.org/officeDocument/2006/relationships/hyperlink" Target="http://escies.org/escc-specs/published/24600.pdf" TargetMode="External"/><Relationship Id="rId11" Type="http://schemas.openxmlformats.org/officeDocument/2006/relationships/image" Target="media/image1.jpg"/><Relationship Id="rId24" Type="http://schemas.openxmlformats.org/officeDocument/2006/relationships/hyperlink" Target="http://escies.org/escc-specs/published/22800.pdf" TargetMode="External"/><Relationship Id="rId32" Type="http://schemas.openxmlformats.org/officeDocument/2006/relationships/hyperlink" Target="http://escies.org/escc-specs/published/20100.pdf" TargetMode="External"/><Relationship Id="rId37" Type="http://schemas.openxmlformats.org/officeDocument/2006/relationships/hyperlink" Target="https://escies.org/specfamily/searchSpecification?text=%2221700%22" TargetMode="External"/><Relationship Id="rId40" Type="http://schemas.openxmlformats.org/officeDocument/2006/relationships/hyperlink" Target="http://escies.org/escc-specs/published/20100.pdf" TargetMode="External"/><Relationship Id="rId45" Type="http://schemas.openxmlformats.org/officeDocument/2006/relationships/hyperlink" Target="http://escies.org/escc-specs/published/20100.pdf" TargetMode="External"/><Relationship Id="rId53" Type="http://schemas.microsoft.com/office/2011/relationships/commentsExtended" Target="commentsExtended.xml"/><Relationship Id="rId58" Type="http://schemas.openxmlformats.org/officeDocument/2006/relationships/hyperlink" Target="http://escies.org/escc-specs/published/20100.pdf" TargetMode="External"/><Relationship Id="rId66" Type="http://schemas.openxmlformats.org/officeDocument/2006/relationships/footer" Target="footer3.xml"/><Relationship Id="rId5" Type="http://schemas.openxmlformats.org/officeDocument/2006/relationships/numbering" Target="numbering.xml"/><Relationship Id="rId61" Type="http://schemas.openxmlformats.org/officeDocument/2006/relationships/header" Target="header1.xml"/><Relationship Id="rId19" Type="http://schemas.openxmlformats.org/officeDocument/2006/relationships/hyperlink" Target="http://escies.org/escc-specs/published/20100.pdf" TargetMode="External"/><Relationship Id="rId14" Type="http://schemas.openxmlformats.org/officeDocument/2006/relationships/hyperlink" Target="https://escies.org/" TargetMode="External"/><Relationship Id="rId22" Type="http://schemas.openxmlformats.org/officeDocument/2006/relationships/hyperlink" Target="http://escies.org/escc-specs/published/21300.pdf" TargetMode="External"/><Relationship Id="rId27" Type="http://schemas.openxmlformats.org/officeDocument/2006/relationships/hyperlink" Target="http://escies.org/escc-specs/published/21700.pdf" TargetMode="External"/><Relationship Id="rId30" Type="http://schemas.openxmlformats.org/officeDocument/2006/relationships/hyperlink" Target="http://escies.org/escc-specs/published/21300.pdf" TargetMode="External"/><Relationship Id="rId35" Type="http://schemas.openxmlformats.org/officeDocument/2006/relationships/hyperlink" Target="https://escies.org/specfamily/searchSpecification?text=%2220100%22" TargetMode="External"/><Relationship Id="rId43" Type="http://schemas.openxmlformats.org/officeDocument/2006/relationships/hyperlink" Target="http://escies.org/escc-specs/published/20100.pdf" TargetMode="External"/><Relationship Id="rId48" Type="http://schemas.openxmlformats.org/officeDocument/2006/relationships/hyperlink" Target="http://escies.org/escc-specs/published/20100.pdf" TargetMode="External"/><Relationship Id="rId56" Type="http://schemas.openxmlformats.org/officeDocument/2006/relationships/image" Target="media/image3.png"/><Relationship Id="rId64" Type="http://schemas.openxmlformats.org/officeDocument/2006/relationships/footer" Target="footer2.xml"/><Relationship Id="rId69"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escies.org/escc-specs/published/202500.pdf"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s://escies.org/download/dcrappimp?id=????" TargetMode="External"/><Relationship Id="rId25" Type="http://schemas.openxmlformats.org/officeDocument/2006/relationships/hyperlink" Target="http://escies.org/escc-specs/published/24600.pdf" TargetMode="External"/><Relationship Id="rId33" Type="http://schemas.openxmlformats.org/officeDocument/2006/relationships/hyperlink" Target="https://escies.org/specfamily/searchSpecification?text=%2222800%22" TargetMode="External"/><Relationship Id="rId38" Type="http://schemas.openxmlformats.org/officeDocument/2006/relationships/hyperlink" Target="http://escies.org/escc-specs/published/21700.pdf" TargetMode="External"/><Relationship Id="rId46" Type="http://schemas.openxmlformats.org/officeDocument/2006/relationships/hyperlink" Target="http://escies.org/escc-specs/published/20100.pdf" TargetMode="External"/><Relationship Id="rId59" Type="http://schemas.openxmlformats.org/officeDocument/2006/relationships/hyperlink" Target="http://escies.org/escc-specs/published/20100.pdf" TargetMode="External"/><Relationship Id="rId67" Type="http://schemas.openxmlformats.org/officeDocument/2006/relationships/fontTable" Target="fontTable.xml"/><Relationship Id="rId20" Type="http://schemas.openxmlformats.org/officeDocument/2006/relationships/hyperlink" Target="http://escies.org/escc-specs/published/202500.pdf" TargetMode="External"/><Relationship Id="rId41" Type="http://schemas.openxmlformats.org/officeDocument/2006/relationships/hyperlink" Target="https://escies.org/specfamily/searchSpecification?text=%2220100%22" TargetMode="External"/><Relationship Id="rId54" Type="http://schemas.microsoft.com/office/2016/09/relationships/commentsIds" Target="commentsIds.xml"/><Relationship Id="rId6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escies.org"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escies.org/escc-specs/published/22800.pdf" TargetMode="External"/><Relationship Id="rId36" Type="http://schemas.openxmlformats.org/officeDocument/2006/relationships/hyperlink" Target="http://escies.org/escc-specs/published/20100.pdf" TargetMode="External"/><Relationship Id="rId49" Type="http://schemas.openxmlformats.org/officeDocument/2006/relationships/hyperlink" Target="http://escies.org/escc-specs/published/202500.pdf" TargetMode="External"/><Relationship Id="rId57" Type="http://schemas.openxmlformats.org/officeDocument/2006/relationships/hyperlink" Target="https://escies.org/specfamily/searchSpecification?text=%2220100%22" TargetMode="External"/><Relationship Id="rId10" Type="http://schemas.openxmlformats.org/officeDocument/2006/relationships/endnotes" Target="endnotes.xml"/><Relationship Id="rId31" Type="http://schemas.openxmlformats.org/officeDocument/2006/relationships/hyperlink" Target="https://escies.org/specfamily/searchSpecification?text=%2220100%22" TargetMode="External"/><Relationship Id="rId44" Type="http://schemas.openxmlformats.org/officeDocument/2006/relationships/hyperlink" Target="https://escies.org/specfamily/searchSpecification?text=%2220100%22" TargetMode="External"/><Relationship Id="rId52" Type="http://schemas.openxmlformats.org/officeDocument/2006/relationships/comments" Target="comments.xml"/><Relationship Id="rId60" Type="http://schemas.openxmlformats.org/officeDocument/2006/relationships/hyperlink" Target="http://escies.org/escc-specs/published/20600.pdf" TargetMode="External"/><Relationship Id="rId65"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escies.org/" TargetMode="External"/><Relationship Id="rId18" Type="http://schemas.openxmlformats.org/officeDocument/2006/relationships/hyperlink" Target="http://escies.org/escc-specs/published/20100.pdf" TargetMode="External"/><Relationship Id="rId39" Type="http://schemas.openxmlformats.org/officeDocument/2006/relationships/hyperlink" Target="https://escies.org/specfamily/searchSpecification?text=%2220100%22" TargetMode="External"/><Relationship Id="rId34" Type="http://schemas.openxmlformats.org/officeDocument/2006/relationships/hyperlink" Target="http://escies.org/escc-specs/published/22800.pdf" TargetMode="External"/><Relationship Id="rId50" Type="http://schemas.openxmlformats.org/officeDocument/2006/relationships/hyperlink" Target="https://escies.org/specfamily/searchSpecification?text=%2220500%22" TargetMode="External"/><Relationship Id="rId55" Type="http://schemas.microsoft.com/office/2018/08/relationships/commentsExtensible" Target="commentsExtensible.xml"/></Relationships>
</file>

<file path=word/_rels/header2.xml.rels><?xml version="1.0" encoding="UTF-8" standalone="yes"?>
<Relationships xmlns="http://schemas.openxmlformats.org/package/2006/relationships"><Relationship Id="rId1" Type="http://schemas.openxmlformats.org/officeDocument/2006/relationships/image" Target="media/image4.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AA63B9-FC28-49FD-90D8-3480778AB11B}">
  <ds:schemaRefs>
    <ds:schemaRef ds:uri="http://schemas.openxmlformats.org/officeDocument/2006/bibliography"/>
  </ds:schemaRefs>
</ds:datastoreItem>
</file>

<file path=customXml/itemProps2.xml><?xml version="1.0" encoding="utf-8"?>
<ds:datastoreItem xmlns:ds="http://schemas.openxmlformats.org/officeDocument/2006/customXml" ds:itemID="{941F5FE6-B4D4-4AE4-B34B-2513D7CA78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D513A6-6660-46DC-A907-D1C2B6D90FDF}">
  <ds:schemaRefs>
    <ds:schemaRef ds:uri="6bd58a04-39b6-4196-87bb-bb788da3cd29"/>
    <ds:schemaRef ds:uri="http://schemas.microsoft.com/office/2006/documentManagement/types"/>
    <ds:schemaRef ds:uri="http://www.w3.org/XML/1998/namespace"/>
    <ds:schemaRef ds:uri="http://purl.org/dc/dcmitype/"/>
    <ds:schemaRef ds:uri="http://schemas.openxmlformats.org/package/2006/metadata/core-properties"/>
    <ds:schemaRef ds:uri="http://purl.org/dc/elements/1.1/"/>
    <ds:schemaRef ds:uri="http://purl.org/dc/terms/"/>
    <ds:schemaRef ds:uri="http://schemas.microsoft.com/office/infopath/2007/PartnerControls"/>
    <ds:schemaRef ds:uri="http://schemas.microsoft.com/office/2006/metadata/properties"/>
  </ds:schemaRefs>
</ds:datastoreItem>
</file>

<file path=customXml/itemProps4.xml><?xml version="1.0" encoding="utf-8"?>
<ds:datastoreItem xmlns:ds="http://schemas.openxmlformats.org/officeDocument/2006/customXml" ds:itemID="{7C037E49-1C6A-48CC-B737-4E520D2B30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ESCC.dotx</Template>
  <TotalTime>123</TotalTime>
  <Pages>36</Pages>
  <Words>10440</Words>
  <Characters>59511</Characters>
  <Application>Microsoft Office Word</Application>
  <DocSecurity>0</DocSecurity>
  <Lines>495</Lines>
  <Paragraphs>139</Paragraphs>
  <ScaleCrop>false</ScaleCrop>
  <HeadingPairs>
    <vt:vector size="2" baseType="variant">
      <vt:variant>
        <vt:lpstr>Title</vt:lpstr>
      </vt:variant>
      <vt:variant>
        <vt:i4>1</vt:i4>
      </vt:variant>
    </vt:vector>
  </HeadingPairs>
  <TitlesOfParts>
    <vt:vector size="1" baseType="lpstr">
      <vt:lpstr>WIRES AND CABLES, ELECTRICAL, 600V, LOW FREQUENCY</vt:lpstr>
    </vt:vector>
  </TitlesOfParts>
  <Company>Hewlett-Packard Company</Company>
  <LinksUpToDate>false</LinksUpToDate>
  <CharactersWithSpaces>69812</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WIRES AND CABLES, ELECTRICAL, 600V, LOW FREQUENCY</dc:title>
  <dc:creator>Helga Hahnemann-Englert</dc:creator>
  <cp:lastModifiedBy>Steve Thacker</cp:lastModifiedBy>
  <cp:revision>80</cp:revision>
  <cp:lastPrinted>2017-07-31T08:28:00Z</cp:lastPrinted>
  <dcterms:created xsi:type="dcterms:W3CDTF">2025-01-29T11:34:00Z</dcterms:created>
  <dcterms:modified xsi:type="dcterms:W3CDTF">2025-01-29T14:15:00Z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