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DAB67" w14:textId="49B482CC" w:rsidR="00B238AF" w:rsidRPr="001C0E95" w:rsidRDefault="00566CE2" w:rsidP="0037029A">
      <w:pPr>
        <w:ind w:left="0" w:right="-58"/>
        <w:jc w:val="center"/>
      </w:pPr>
      <w:r w:rsidRPr="001C0E95">
        <w:rPr>
          <w:noProof/>
          <w:lang w:eastAsia="en-GB"/>
        </w:rPr>
        <w:drawing>
          <wp:anchor distT="0" distB="0" distL="114300" distR="114300" simplePos="0" relativeHeight="251658241" behindDoc="0" locked="0" layoutInCell="1" allowOverlap="1" wp14:anchorId="0EAE896B" wp14:editId="58DA91E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r w:rsidR="00BD4A57" w:rsidRPr="001C0E95">
        <w:t xml:space="preserve"> </w:t>
      </w:r>
    </w:p>
    <w:p w14:paraId="0B756A49" w14:textId="77777777" w:rsidR="00B238AF" w:rsidRPr="001C0E95" w:rsidRDefault="00B238AF" w:rsidP="00546706">
      <w:pPr>
        <w:rPr>
          <w:rFonts w:cs="Arial"/>
        </w:rPr>
      </w:pPr>
    </w:p>
    <w:p w14:paraId="327B1A28" w14:textId="77777777" w:rsidR="007F5AFE" w:rsidRPr="001C0E95" w:rsidRDefault="007F5AFE" w:rsidP="008D0546"/>
    <w:p w14:paraId="37A74DBE" w14:textId="77777777" w:rsidR="008B5CFD" w:rsidRPr="001C0E95" w:rsidRDefault="00566CE2" w:rsidP="006E2C32">
      <w:pPr>
        <w:pStyle w:val="BASEDON"/>
      </w:pPr>
      <w:r w:rsidRPr="001C0E95">
        <w:rPr>
          <w:noProof/>
          <w:lang w:eastAsia="en-GB"/>
        </w:rPr>
        <mc:AlternateContent>
          <mc:Choice Requires="wps">
            <w:drawing>
              <wp:anchor distT="0" distB="0" distL="114300" distR="114300" simplePos="0" relativeHeight="251658242" behindDoc="0" locked="0" layoutInCell="1" allowOverlap="1" wp14:anchorId="541C486C" wp14:editId="2A01BD4E">
                <wp:simplePos x="0" y="0"/>
                <wp:positionH relativeFrom="column">
                  <wp:posOffset>5240655</wp:posOffset>
                </wp:positionH>
                <wp:positionV relativeFrom="paragraph">
                  <wp:posOffset>236220</wp:posOffset>
                </wp:positionV>
                <wp:extent cx="1049867" cy="2952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8E9FE4" w14:textId="6707EB92" w:rsidR="00437206" w:rsidRDefault="0043720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6E44DE">
                              <w:fldChar w:fldCharType="begin"/>
                            </w:r>
                            <w:r w:rsidR="006E44DE">
                              <w:instrText xml:space="preserve"> NUMPAGES  \* Arabic  \* MERGEFORMAT </w:instrText>
                            </w:r>
                            <w:r w:rsidR="006E44DE">
                              <w:fldChar w:fldCharType="separate"/>
                            </w:r>
                            <w:r w:rsidR="00667A93">
                              <w:rPr>
                                <w:noProof/>
                              </w:rPr>
                              <w:t>9</w:t>
                            </w:r>
                            <w:r w:rsidR="006E44D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C486C"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3.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4dQIAAGUFAAAOAAAAZHJzL2Uyb0RvYy54bWysVEtv2zAMvg/YfxB0X51kSR9BnSJr0WFA&#10;0RZrh54VWWqEyaImMbGzX19Kdh7reumwi0yZH1+fSJ5ftLVlaxWiAVfy4dGAM+UkVMY9l/zH4/Wn&#10;U84iClcJC06VfKMiv5h9/HDe+KkawRJspQIjJy5OG1/yJaKfFkWUS1WLeAReOVJqCLVAuobnogqi&#10;Ie+1LUaDwXHRQKh8AKlipL9XnZLPsn+tlcQ7raNCZktOuWE+Qz4X6Sxm52L6HIRfGtmnIf4hi1oY&#10;R0F3rq4ECrYK5i9XtZEBImg8klAXoLWRKtdA1QwHr6p5WAqvci1ETvQ7muL/cytv1w/+PjBsv0BL&#10;D5gIaXycRvqZ6ml1qNOXMmWkJwo3O9pUi0wmo8H47PT4hDNJutHZZHQySW6KvbUPEb8qqFkSSh7o&#10;WTJbYn0TsYNuISlYBGuqa2NtvqRWUJc2sLWgR7SYcyTnf6CsY03Jjz9PBtmxg2TeebYuuVG5Gfpw&#10;+wqzhBurEsa670ozU+VC34gtpFRuFz+jE0pTqPcY9vh9Vu8x7uogixwZHO6Ma+Mg5Orz9Owpq35u&#10;KdMdnt7moO4kYrto+5dfQLWhhgjQzUr08trQq92IiPci0HBQD9DA4x0d2gKxDr3E2RLC77f+Jzz1&#10;LGk5a2jYSh5/rURQnNlvjrr5bDgep+nMl/HkZESXcKhZHGrcqr4EaoUhrRYvs5jwaLeiDlA/0V6Y&#10;p6ikEk5S7JLjVrzEbgXQXpFqPs8gmkcv8MY9eJlcJ3pTTz62TyL4vnGRWv4WtmMppq/6t8MmSwfz&#10;FYI2ubkTwR2rPfE0y3k8+r2TlsXhPaP223H2AgAA//8DAFBLAwQUAAYACAAAACEACZrSwOEAAAAJ&#10;AQAADwAAAGRycy9kb3ducmV2LnhtbEyPTU+DQBCG7yb+h82YeDF2EdLSIktjjB+JN4ut8bZlRyCy&#10;s4TdAv57x5MeJ++T930m3862EyMOvnWk4GYRgUCqnGmpVvBWPl6vQfigyejOESr4Rg/b4vws15lx&#10;E73iuAu14BLymVbQhNBnUvqqQav9wvVInH26werA51BLM+iJy20n4yhaSatb4oVG93jfYPW1O1kF&#10;H1f1+4ufn/ZTskz6h+exTA+mVOryYr67BRFwDn8w/OqzOhTsdHQnMl50CtbxMmFUQZLGIBjYbKIV&#10;iCMnSQqyyOX/D4ofAAAA//8DAFBLAQItABQABgAIAAAAIQC2gziS/gAAAOEBAAATAAAAAAAAAAAA&#10;AAAAAAAAAABbQ29udGVudF9UeXBlc10ueG1sUEsBAi0AFAAGAAgAAAAhADj9If/WAAAAlAEAAAsA&#10;AAAAAAAAAAAAAAAALwEAAF9yZWxzLy5yZWxzUEsBAi0AFAAGAAgAAAAhAP/4HDh1AgAAZQUAAA4A&#10;AAAAAAAAAAAAAAAALgIAAGRycy9lMm9Eb2MueG1sUEsBAi0AFAAGAAgAAAAhAAma0sDhAAAACQEA&#10;AA8AAAAAAAAAAAAAAAAAzwQAAGRycy9kb3ducmV2LnhtbFBLBQYAAAAABAAEAPMAAADdBQAAAAA=&#10;" fillcolor="white [3201]" stroked="f" strokeweight=".5pt">
                <v:textbox>
                  <w:txbxContent>
                    <w:p w14:paraId="638E9FE4" w14:textId="6707EB92" w:rsidR="00437206" w:rsidRDefault="0043720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6E44DE">
                        <w:fldChar w:fldCharType="begin"/>
                      </w:r>
                      <w:r w:rsidR="006E44DE">
                        <w:instrText xml:space="preserve"> NUMPAGES  \* Arabic  \* MERGEFORMAT </w:instrText>
                      </w:r>
                      <w:r w:rsidR="006E44DE">
                        <w:fldChar w:fldCharType="separate"/>
                      </w:r>
                      <w:r w:rsidR="00667A93">
                        <w:rPr>
                          <w:noProof/>
                        </w:rPr>
                        <w:t>9</w:t>
                      </w:r>
                      <w:r w:rsidR="006E44DE">
                        <w:rPr>
                          <w:noProof/>
                        </w:rPr>
                        <w:fldChar w:fldCharType="end"/>
                      </w:r>
                    </w:p>
                  </w:txbxContent>
                </v:textbox>
              </v:shape>
            </w:pict>
          </mc:Fallback>
        </mc:AlternateContent>
      </w:r>
    </w:p>
    <w:p w14:paraId="285E4A5E" w14:textId="77777777" w:rsidR="00975DA5" w:rsidRPr="001C0E95" w:rsidRDefault="00975DA5" w:rsidP="00975DA5">
      <w:pPr>
        <w:pStyle w:val="CoverPageTitle"/>
      </w:pPr>
    </w:p>
    <w:p w14:paraId="4457B18B" w14:textId="77777777" w:rsidR="00975DA5" w:rsidRPr="001C0E95" w:rsidRDefault="00975DA5" w:rsidP="00975DA5">
      <w:pPr>
        <w:pStyle w:val="CoverPageTitle"/>
      </w:pPr>
      <w:r w:rsidRPr="001C0E95">
        <w:t>EXTERNAL VISUAL INSPECTION OF</w:t>
      </w:r>
    </w:p>
    <w:p w14:paraId="73430094" w14:textId="77777777" w:rsidR="00F04B11" w:rsidRPr="001C0E95" w:rsidRDefault="00975DA5" w:rsidP="00975DA5">
      <w:pPr>
        <w:pStyle w:val="CoverPageTitle"/>
      </w:pPr>
      <w:r w:rsidRPr="001C0E95">
        <w:t>ELECTROMAGNETIC RELAYS</w:t>
      </w:r>
    </w:p>
    <w:p w14:paraId="6C7A1ADC" w14:textId="77777777" w:rsidR="00F3617B" w:rsidRPr="001C0E95" w:rsidRDefault="00F3617B" w:rsidP="006E2C32">
      <w:pPr>
        <w:pStyle w:val="BASEDON"/>
      </w:pPr>
    </w:p>
    <w:p w14:paraId="236555BF" w14:textId="77777777" w:rsidR="007F5AFE" w:rsidRPr="001C0E95" w:rsidRDefault="007F5AFE" w:rsidP="006E2C32">
      <w:pPr>
        <w:pStyle w:val="CoverPageTitle"/>
      </w:pPr>
      <w:r w:rsidRPr="001C0E95">
        <w:t xml:space="preserve">ESCC </w:t>
      </w:r>
      <w:r w:rsidR="00975DA5" w:rsidRPr="001C0E95">
        <w:t>Basic</w:t>
      </w:r>
      <w:r w:rsidRPr="001C0E95">
        <w:t xml:space="preserve"> </w:t>
      </w:r>
      <w:r w:rsidR="007A41EF" w:rsidRPr="001C0E95">
        <w:t>Specification</w:t>
      </w:r>
      <w:r w:rsidR="00A202ED" w:rsidRPr="001C0E95">
        <w:t xml:space="preserve"> No.</w:t>
      </w:r>
      <w:r w:rsidR="00407763" w:rsidRPr="001C0E95">
        <w:t xml:space="preserve"> </w:t>
      </w:r>
      <w:r w:rsidR="00975DA5" w:rsidRPr="001C0E95">
        <w:t>2053600</w:t>
      </w:r>
    </w:p>
    <w:p w14:paraId="203A5A2A" w14:textId="77777777" w:rsidR="003273E4" w:rsidRPr="001C0E95" w:rsidRDefault="003273E4" w:rsidP="00E03D01">
      <w:pPr>
        <w:pStyle w:val="CoverPageTitle"/>
        <w:spacing w:after="38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1C0E95" w14:paraId="31B0DE44" w14:textId="77777777" w:rsidTr="00C946C8">
        <w:trPr>
          <w:trHeight w:val="365"/>
          <w:jc w:val="center"/>
        </w:trPr>
        <w:tc>
          <w:tcPr>
            <w:tcW w:w="4401" w:type="dxa"/>
            <w:shd w:val="clear" w:color="auto" w:fill="auto"/>
            <w:vAlign w:val="center"/>
          </w:tcPr>
          <w:p w14:paraId="79A1B198" w14:textId="0A1676AF" w:rsidR="008B5CFD" w:rsidRPr="001C0E95" w:rsidRDefault="008B5CFD" w:rsidP="00204B90">
            <w:pPr>
              <w:pStyle w:val="Leftalign"/>
              <w:jc w:val="left"/>
            </w:pPr>
            <w:r w:rsidRPr="001C0E95">
              <w:t xml:space="preserve">Issue </w:t>
            </w:r>
            <w:r w:rsidR="00E03D01" w:rsidRPr="00E03D01">
              <w:rPr>
                <w:highlight w:val="yellow"/>
              </w:rPr>
              <w:t>5 Draft A</w:t>
            </w:r>
          </w:p>
        </w:tc>
        <w:tc>
          <w:tcPr>
            <w:tcW w:w="4349" w:type="dxa"/>
            <w:shd w:val="clear" w:color="auto" w:fill="auto"/>
            <w:vAlign w:val="center"/>
          </w:tcPr>
          <w:p w14:paraId="4B26FC7B" w14:textId="1EA57CA1" w:rsidR="008B5CFD" w:rsidRPr="001C0E95" w:rsidRDefault="00E03D01" w:rsidP="00204B90">
            <w:pPr>
              <w:pStyle w:val="Leftalign"/>
              <w:jc w:val="left"/>
            </w:pPr>
            <w:r w:rsidRPr="00E03D01">
              <w:rPr>
                <w:highlight w:val="yellow"/>
              </w:rPr>
              <w:t>December 2024</w:t>
            </w:r>
          </w:p>
        </w:tc>
      </w:tr>
    </w:tbl>
    <w:p w14:paraId="694B9989" w14:textId="0C852A1A" w:rsidR="008B5CFD" w:rsidRPr="001C0E95" w:rsidRDefault="00E03D01" w:rsidP="0033547B">
      <w:pPr>
        <w:pStyle w:val="CoverPageTitle"/>
        <w:spacing w:after="600"/>
      </w:pPr>
      <w:r w:rsidRPr="001C0E95">
        <w:rPr>
          <w:noProof/>
          <w:lang w:eastAsia="en-GB"/>
        </w:rPr>
        <w:drawing>
          <wp:anchor distT="0" distB="0" distL="114300" distR="114300" simplePos="0" relativeHeight="251658240" behindDoc="1" locked="0" layoutInCell="1" allowOverlap="1" wp14:anchorId="68BB8726" wp14:editId="6BF7BB93">
            <wp:simplePos x="0" y="0"/>
            <wp:positionH relativeFrom="column">
              <wp:posOffset>2575179</wp:posOffset>
            </wp:positionH>
            <wp:positionV relativeFrom="paragraph">
              <wp:posOffset>456946</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8A11812" w14:textId="7389E78E" w:rsidR="00C946C8" w:rsidRPr="001C0E95" w:rsidRDefault="00C946C8" w:rsidP="00E03D01">
      <w:pPr>
        <w:pStyle w:val="CoverPageTitle"/>
      </w:pPr>
    </w:p>
    <w:p w14:paraId="772516E5" w14:textId="77777777" w:rsidR="003273E4" w:rsidRPr="001C0E95" w:rsidRDefault="003273E4" w:rsidP="00C946C8"/>
    <w:p w14:paraId="64EC3D69" w14:textId="77842AC7" w:rsidR="00C946C8" w:rsidRPr="001C0E95" w:rsidRDefault="00C946C8" w:rsidP="0028477E">
      <w:pPr>
        <w:ind w:left="0"/>
        <w:jc w:val="center"/>
        <w:rPr>
          <w:rFonts w:cs="Arial"/>
          <w:b/>
          <w:sz w:val="28"/>
          <w:szCs w:val="28"/>
        </w:rPr>
      </w:pPr>
      <w:r w:rsidRPr="001C0E95">
        <w:t xml:space="preserve">Document Custodian: European Space Agency – see </w:t>
      </w:r>
      <w:hyperlink r:id="rId13" w:history="1">
        <w:r w:rsidRPr="001C0E95">
          <w:rPr>
            <w:rStyle w:val="Hyperlink"/>
          </w:rPr>
          <w:t>https://escies.org</w:t>
        </w:r>
      </w:hyperlink>
      <w:r w:rsidRPr="001C0E95">
        <w:br w:type="page"/>
      </w:r>
    </w:p>
    <w:p w14:paraId="55FCC67A" w14:textId="77777777" w:rsidR="00080FC5" w:rsidRPr="001C0E95" w:rsidRDefault="00080FC5" w:rsidP="00546706">
      <w:pPr>
        <w:pStyle w:val="Title"/>
        <w:rPr>
          <w:rFonts w:cs="Arial"/>
        </w:rPr>
      </w:pPr>
      <w:r w:rsidRPr="001C0E95">
        <w:rPr>
          <w:rFonts w:cs="Arial"/>
        </w:rPr>
        <w:lastRenderedPageBreak/>
        <w:t>Legal Disclaimer and Copyright</w:t>
      </w:r>
    </w:p>
    <w:p w14:paraId="5D570E49" w14:textId="5D6B27C6" w:rsidR="00080FC5" w:rsidRPr="001C0E95" w:rsidRDefault="00080FC5" w:rsidP="00546706">
      <w:pPr>
        <w:rPr>
          <w:rFonts w:cs="Arial"/>
        </w:rPr>
      </w:pPr>
      <w:r w:rsidRPr="001C0E95">
        <w:rPr>
          <w:rFonts w:cs="Arial"/>
        </w:rPr>
        <w:t xml:space="preserve">European Space Agency, Copyright </w:t>
      </w:r>
      <w:r w:rsidR="00C47E78" w:rsidRPr="001C0E95">
        <w:rPr>
          <w:rFonts w:cs="Arial"/>
        </w:rPr>
        <w:t xml:space="preserve">© </w:t>
      </w:r>
      <w:r w:rsidR="0012267E" w:rsidRPr="001C0E95">
        <w:rPr>
          <w:rFonts w:cs="Arial"/>
        </w:rPr>
        <w:t>20</w:t>
      </w:r>
      <w:r w:rsidR="00B74647" w:rsidRPr="001C0E95">
        <w:rPr>
          <w:rFonts w:cs="Arial"/>
        </w:rPr>
        <w:t>2</w:t>
      </w:r>
      <w:r w:rsidR="00E03D01">
        <w:rPr>
          <w:rFonts w:cs="Arial"/>
        </w:rPr>
        <w:t>4</w:t>
      </w:r>
      <w:r w:rsidR="00204B90" w:rsidRPr="001C0E95">
        <w:rPr>
          <w:rFonts w:cs="Arial"/>
        </w:rPr>
        <w:t>.</w:t>
      </w:r>
      <w:r w:rsidRPr="001C0E95">
        <w:rPr>
          <w:rFonts w:cs="Arial"/>
        </w:rPr>
        <w:t xml:space="preserve"> All rights reserved.</w:t>
      </w:r>
    </w:p>
    <w:p w14:paraId="6FCBE9CC" w14:textId="77777777" w:rsidR="00080FC5" w:rsidRPr="001C0E95" w:rsidRDefault="00080FC5" w:rsidP="000547FA">
      <w:r w:rsidRPr="001C0E95">
        <w:t>The European Space Agency disclaims any liability or respo</w:t>
      </w:r>
      <w:r w:rsidR="00045B2B" w:rsidRPr="001C0E95">
        <w:t>nsibility, to any person or entity</w:t>
      </w:r>
      <w:r w:rsidRPr="001C0E95">
        <w:t xml:space="preserve">, with respect to any loss or damage caused, or alleged to be caused, directly </w:t>
      </w:r>
      <w:r w:rsidR="00D90146" w:rsidRPr="001C0E95">
        <w:t xml:space="preserve">or indirectly </w:t>
      </w:r>
      <w:r w:rsidRPr="001C0E95">
        <w:t>by the use and application of this ESCC publication.</w:t>
      </w:r>
    </w:p>
    <w:p w14:paraId="7CD52ACC" w14:textId="245D2102" w:rsidR="00080FC5" w:rsidRPr="001C0E95" w:rsidRDefault="00080FC5" w:rsidP="00546706">
      <w:pPr>
        <w:rPr>
          <w:rFonts w:cs="Arial"/>
        </w:rPr>
      </w:pPr>
      <w:r w:rsidRPr="001C0E95">
        <w:rPr>
          <w:rFonts w:cs="Arial"/>
        </w:rPr>
        <w:t xml:space="preserve">This publication, without </w:t>
      </w:r>
      <w:r w:rsidR="00204B90" w:rsidRPr="001C0E95">
        <w:rPr>
          <w:rFonts w:cs="Arial"/>
        </w:rPr>
        <w:t xml:space="preserve">the </w:t>
      </w:r>
      <w:r w:rsidRPr="001C0E95">
        <w:rPr>
          <w:rFonts w:cs="Arial"/>
        </w:rPr>
        <w:t xml:space="preserve">prior permission of the European Space Agency and provided </w:t>
      </w:r>
      <w:r w:rsidR="00204B90" w:rsidRPr="001C0E95">
        <w:rPr>
          <w:rFonts w:cs="Arial"/>
        </w:rPr>
        <w:t xml:space="preserve">that </w:t>
      </w:r>
      <w:r w:rsidRPr="001C0E95">
        <w:rPr>
          <w:rFonts w:cs="Arial"/>
        </w:rPr>
        <w:t>it is not used for a commercial purpose, may be:</w:t>
      </w:r>
    </w:p>
    <w:p w14:paraId="18D7BF56" w14:textId="77777777" w:rsidR="000D313F" w:rsidRPr="001C0E95" w:rsidRDefault="000547FA" w:rsidP="00C47E78">
      <w:pPr>
        <w:pStyle w:val="Dashlist"/>
        <w:rPr>
          <w:rFonts w:cs="Arial"/>
        </w:rPr>
      </w:pPr>
      <w:r w:rsidRPr="001C0E95">
        <w:rPr>
          <w:rFonts w:cs="Arial"/>
        </w:rPr>
        <w:t>copi</w:t>
      </w:r>
      <w:r w:rsidR="000D313F" w:rsidRPr="001C0E95">
        <w:rPr>
          <w:rFonts w:cs="Arial"/>
        </w:rPr>
        <w:t>ed in whole, in any medium, without alteration or modification.</w:t>
      </w:r>
    </w:p>
    <w:p w14:paraId="27D3F706" w14:textId="77777777" w:rsidR="00306ACC" w:rsidRPr="001C0E95" w:rsidRDefault="000547FA" w:rsidP="00C47E78">
      <w:pPr>
        <w:pStyle w:val="Dashlist"/>
        <w:rPr>
          <w:rFonts w:cs="Arial"/>
        </w:rPr>
      </w:pPr>
      <w:r w:rsidRPr="001C0E95">
        <w:rPr>
          <w:rFonts w:cs="Arial"/>
        </w:rPr>
        <w:t>c</w:t>
      </w:r>
      <w:r w:rsidR="000D313F" w:rsidRPr="001C0E95">
        <w:rPr>
          <w:rFonts w:cs="Arial"/>
        </w:rPr>
        <w:t>opied in part, in any medium, provided that the ESCC document identification, comprising the ESCC symbol, document number and document issue, is removed.</w:t>
      </w:r>
    </w:p>
    <w:p w14:paraId="09B85E2D" w14:textId="77777777" w:rsidR="006C0DEB" w:rsidRPr="001C0E95" w:rsidRDefault="006C0DEB" w:rsidP="00546706">
      <w:pPr>
        <w:rPr>
          <w:rFonts w:cs="Arial"/>
        </w:rPr>
      </w:pPr>
      <w:r w:rsidRPr="001C0E95">
        <w:rPr>
          <w:rFonts w:cs="Arial"/>
        </w:rPr>
        <w:br w:type="page"/>
      </w:r>
    </w:p>
    <w:p w14:paraId="01019248" w14:textId="77777777" w:rsidR="00B22DBF" w:rsidRPr="001C0E95" w:rsidRDefault="00B22DBF" w:rsidP="00546706">
      <w:pPr>
        <w:pStyle w:val="Title"/>
        <w:rPr>
          <w:rFonts w:cs="Arial"/>
        </w:rPr>
      </w:pPr>
      <w:r w:rsidRPr="001C0E95">
        <w:rPr>
          <w:rFonts w:cs="Arial"/>
        </w:rPr>
        <w:lastRenderedPageBreak/>
        <w:t>DOCUMENTATION CHANGE NOTICE</w:t>
      </w:r>
    </w:p>
    <w:p w14:paraId="345594E5" w14:textId="246A0CC8" w:rsidR="007005C4" w:rsidRPr="001C0E95" w:rsidRDefault="007005C4" w:rsidP="007005C4">
      <w:pPr>
        <w:jc w:val="center"/>
      </w:pPr>
      <w:r w:rsidRPr="001C0E95">
        <w:t xml:space="preserve">(Refer to </w:t>
      </w:r>
      <w:hyperlink r:id="rId14" w:history="1">
        <w:r w:rsidRPr="001C0E95">
          <w:rPr>
            <w:rStyle w:val="Hyperlink"/>
          </w:rPr>
          <w:t>https://escies.org</w:t>
        </w:r>
      </w:hyperlink>
      <w:r w:rsidRPr="001C0E95">
        <w:t xml:space="preserve"> for ESCC DCR content)</w:t>
      </w:r>
    </w:p>
    <w:tbl>
      <w:tblPr>
        <w:tblW w:w="878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6662"/>
      </w:tblGrid>
      <w:tr w:rsidR="00B22DBF" w:rsidRPr="001C0E95" w14:paraId="59D221D7" w14:textId="77777777" w:rsidTr="0033547B">
        <w:trPr>
          <w:trHeight w:val="365"/>
        </w:trPr>
        <w:tc>
          <w:tcPr>
            <w:tcW w:w="2126" w:type="dxa"/>
            <w:shd w:val="clear" w:color="auto" w:fill="auto"/>
            <w:vAlign w:val="center"/>
          </w:tcPr>
          <w:p w14:paraId="523DECA2" w14:textId="77777777" w:rsidR="00B22DBF" w:rsidRPr="001C0E95" w:rsidRDefault="00B22DBF" w:rsidP="00DC30C8">
            <w:pPr>
              <w:pStyle w:val="Bodyjustified"/>
              <w:jc w:val="left"/>
            </w:pPr>
            <w:r w:rsidRPr="001C0E95">
              <w:t>DCR No.</w:t>
            </w:r>
          </w:p>
        </w:tc>
        <w:tc>
          <w:tcPr>
            <w:tcW w:w="6662" w:type="dxa"/>
            <w:shd w:val="clear" w:color="auto" w:fill="auto"/>
            <w:vAlign w:val="center"/>
          </w:tcPr>
          <w:p w14:paraId="2CABE738" w14:textId="77777777" w:rsidR="00B22DBF" w:rsidRPr="001C0E95" w:rsidRDefault="00B22DBF" w:rsidP="00DC30C8">
            <w:pPr>
              <w:pStyle w:val="Bodyjustified"/>
              <w:jc w:val="left"/>
            </w:pPr>
            <w:r w:rsidRPr="001C0E95">
              <w:t>CHANGE DESCRIPTION</w:t>
            </w:r>
          </w:p>
        </w:tc>
      </w:tr>
      <w:tr w:rsidR="0017719E" w:rsidRPr="001C0E95" w14:paraId="29FB0DB9" w14:textId="77777777" w:rsidTr="0033547B">
        <w:trPr>
          <w:trHeight w:val="365"/>
        </w:trPr>
        <w:tc>
          <w:tcPr>
            <w:tcW w:w="2126" w:type="dxa"/>
            <w:shd w:val="clear" w:color="auto" w:fill="auto"/>
            <w:vAlign w:val="center"/>
          </w:tcPr>
          <w:p w14:paraId="6D690E6B" w14:textId="23AE0752" w:rsidR="0017719E" w:rsidRPr="001C0E95" w:rsidRDefault="0017719E" w:rsidP="0017719E">
            <w:pPr>
              <w:pStyle w:val="Leftalign"/>
              <w:jc w:val="left"/>
            </w:pPr>
            <w:r w:rsidRPr="00405E36">
              <w:rPr>
                <w:highlight w:val="yellow"/>
              </w:rPr>
              <w:t>tba</w:t>
            </w:r>
          </w:p>
        </w:tc>
        <w:tc>
          <w:tcPr>
            <w:tcW w:w="6662" w:type="dxa"/>
            <w:shd w:val="clear" w:color="auto" w:fill="auto"/>
            <w:vAlign w:val="center"/>
          </w:tcPr>
          <w:p w14:paraId="725B0C7D" w14:textId="65670940" w:rsidR="0017719E" w:rsidRPr="001C0E95" w:rsidRDefault="0017719E" w:rsidP="0017719E">
            <w:pPr>
              <w:pStyle w:val="Leftalign"/>
              <w:jc w:val="left"/>
            </w:pPr>
            <w:r>
              <w:t xml:space="preserve">Specification </w:t>
            </w:r>
            <w:proofErr w:type="spellStart"/>
            <w:r>
              <w:t>upissued</w:t>
            </w:r>
            <w:proofErr w:type="spellEnd"/>
            <w:r>
              <w:t xml:space="preserve"> to incorporate changes per DCR.</w:t>
            </w:r>
          </w:p>
        </w:tc>
      </w:tr>
    </w:tbl>
    <w:p w14:paraId="1F4A44DB" w14:textId="77777777" w:rsidR="00306ACC" w:rsidRPr="001C0E95" w:rsidRDefault="00B22DBF" w:rsidP="0037029A">
      <w:pPr>
        <w:ind w:left="0"/>
      </w:pPr>
      <w:r w:rsidRPr="001C0E95">
        <w:br w:type="page"/>
      </w:r>
    </w:p>
    <w:p w14:paraId="7F404671" w14:textId="77777777" w:rsidR="007638F8" w:rsidRPr="001C0E95" w:rsidRDefault="007638F8" w:rsidP="006E2C32">
      <w:pPr>
        <w:pStyle w:val="Tableofcontents"/>
      </w:pPr>
      <w:r w:rsidRPr="001C0E95">
        <w:lastRenderedPageBreak/>
        <w:t>TABLE OF CONTENTS</w:t>
      </w:r>
    </w:p>
    <w:p w14:paraId="04BAE782" w14:textId="212EECC4" w:rsidR="00667A93"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1C0E95">
        <w:rPr>
          <w:rFonts w:cs="Arial"/>
        </w:rPr>
        <w:fldChar w:fldCharType="begin"/>
      </w:r>
      <w:r w:rsidRPr="001C0E95">
        <w:rPr>
          <w:rFonts w:cs="Arial"/>
        </w:rPr>
        <w:instrText xml:space="preserve"> TOC \o "1-4" \h \z \u </w:instrText>
      </w:r>
      <w:r w:rsidRPr="001C0E95">
        <w:rPr>
          <w:rFonts w:cs="Arial"/>
        </w:rPr>
        <w:fldChar w:fldCharType="separate"/>
      </w:r>
      <w:hyperlink w:anchor="_Toc184383794" w:history="1">
        <w:r w:rsidR="00667A93" w:rsidRPr="004B6286">
          <w:rPr>
            <w:rStyle w:val="Hyperlink"/>
            <w:noProof/>
          </w:rPr>
          <w:t>1</w:t>
        </w:r>
        <w:r w:rsidR="00667A93">
          <w:rPr>
            <w:rFonts w:asciiTheme="minorHAnsi" w:eastAsiaTheme="minorEastAsia" w:hAnsiTheme="minorHAnsi" w:cstheme="minorBidi"/>
            <w:caps w:val="0"/>
            <w:noProof/>
            <w:kern w:val="2"/>
            <w:sz w:val="22"/>
            <w:szCs w:val="22"/>
            <w:lang w:eastAsia="en-GB"/>
            <w14:ligatures w14:val="standardContextual"/>
          </w:rPr>
          <w:tab/>
        </w:r>
        <w:r w:rsidR="00667A93" w:rsidRPr="004B6286">
          <w:rPr>
            <w:rStyle w:val="Hyperlink"/>
            <w:noProof/>
          </w:rPr>
          <w:t>SCOPE</w:t>
        </w:r>
        <w:r w:rsidR="00667A93">
          <w:rPr>
            <w:noProof/>
            <w:webHidden/>
          </w:rPr>
          <w:tab/>
        </w:r>
        <w:r w:rsidR="00667A93">
          <w:rPr>
            <w:noProof/>
            <w:webHidden/>
          </w:rPr>
          <w:fldChar w:fldCharType="begin"/>
        </w:r>
        <w:r w:rsidR="00667A93">
          <w:rPr>
            <w:noProof/>
            <w:webHidden/>
          </w:rPr>
          <w:instrText xml:space="preserve"> PAGEREF _Toc184383794 \h </w:instrText>
        </w:r>
        <w:r w:rsidR="00667A93">
          <w:rPr>
            <w:noProof/>
            <w:webHidden/>
          </w:rPr>
        </w:r>
        <w:r w:rsidR="00667A93">
          <w:rPr>
            <w:noProof/>
            <w:webHidden/>
          </w:rPr>
          <w:fldChar w:fldCharType="separate"/>
        </w:r>
        <w:r w:rsidR="00667A93">
          <w:rPr>
            <w:noProof/>
            <w:webHidden/>
          </w:rPr>
          <w:t>5</w:t>
        </w:r>
        <w:r w:rsidR="00667A93">
          <w:rPr>
            <w:noProof/>
            <w:webHidden/>
          </w:rPr>
          <w:fldChar w:fldCharType="end"/>
        </w:r>
      </w:hyperlink>
    </w:p>
    <w:p w14:paraId="115008EC" w14:textId="6F52C026" w:rsidR="00667A93" w:rsidRDefault="00667A93">
      <w:pPr>
        <w:pStyle w:val="TOC1"/>
        <w:rPr>
          <w:rFonts w:asciiTheme="minorHAnsi" w:eastAsiaTheme="minorEastAsia" w:hAnsiTheme="minorHAnsi" w:cstheme="minorBidi"/>
          <w:caps w:val="0"/>
          <w:noProof/>
          <w:kern w:val="2"/>
          <w:sz w:val="22"/>
          <w:szCs w:val="22"/>
          <w:lang w:eastAsia="en-GB"/>
          <w14:ligatures w14:val="standardContextual"/>
        </w:rPr>
      </w:pPr>
      <w:hyperlink w:anchor="_Toc184383795" w:history="1">
        <w:r w:rsidRPr="004B6286">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GENERAL REQUIREMENTS</w:t>
        </w:r>
        <w:r>
          <w:rPr>
            <w:noProof/>
            <w:webHidden/>
          </w:rPr>
          <w:tab/>
        </w:r>
        <w:r>
          <w:rPr>
            <w:noProof/>
            <w:webHidden/>
          </w:rPr>
          <w:fldChar w:fldCharType="begin"/>
        </w:r>
        <w:r>
          <w:rPr>
            <w:noProof/>
            <w:webHidden/>
          </w:rPr>
          <w:instrText xml:space="preserve"> PAGEREF _Toc184383795 \h </w:instrText>
        </w:r>
        <w:r>
          <w:rPr>
            <w:noProof/>
            <w:webHidden/>
          </w:rPr>
        </w:r>
        <w:r>
          <w:rPr>
            <w:noProof/>
            <w:webHidden/>
          </w:rPr>
          <w:fldChar w:fldCharType="separate"/>
        </w:r>
        <w:r>
          <w:rPr>
            <w:noProof/>
            <w:webHidden/>
          </w:rPr>
          <w:t>5</w:t>
        </w:r>
        <w:r>
          <w:rPr>
            <w:noProof/>
            <w:webHidden/>
          </w:rPr>
          <w:fldChar w:fldCharType="end"/>
        </w:r>
      </w:hyperlink>
    </w:p>
    <w:p w14:paraId="4672FD08" w14:textId="31A54070"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796" w:history="1">
        <w:r w:rsidRPr="004B6286">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APPLICABILITY</w:t>
        </w:r>
        <w:r>
          <w:rPr>
            <w:noProof/>
            <w:webHidden/>
          </w:rPr>
          <w:tab/>
        </w:r>
        <w:r>
          <w:rPr>
            <w:noProof/>
            <w:webHidden/>
          </w:rPr>
          <w:fldChar w:fldCharType="begin"/>
        </w:r>
        <w:r>
          <w:rPr>
            <w:noProof/>
            <w:webHidden/>
          </w:rPr>
          <w:instrText xml:space="preserve"> PAGEREF _Toc184383796 \h </w:instrText>
        </w:r>
        <w:r>
          <w:rPr>
            <w:noProof/>
            <w:webHidden/>
          </w:rPr>
        </w:r>
        <w:r>
          <w:rPr>
            <w:noProof/>
            <w:webHidden/>
          </w:rPr>
          <w:fldChar w:fldCharType="separate"/>
        </w:r>
        <w:r>
          <w:rPr>
            <w:noProof/>
            <w:webHidden/>
          </w:rPr>
          <w:t>5</w:t>
        </w:r>
        <w:r>
          <w:rPr>
            <w:noProof/>
            <w:webHidden/>
          </w:rPr>
          <w:fldChar w:fldCharType="end"/>
        </w:r>
      </w:hyperlink>
    </w:p>
    <w:p w14:paraId="4461F7B2" w14:textId="0FA40140"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797" w:history="1">
        <w:r w:rsidRPr="004B6286">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PROCEDURE</w:t>
        </w:r>
        <w:r>
          <w:rPr>
            <w:noProof/>
            <w:webHidden/>
          </w:rPr>
          <w:tab/>
        </w:r>
        <w:r>
          <w:rPr>
            <w:noProof/>
            <w:webHidden/>
          </w:rPr>
          <w:fldChar w:fldCharType="begin"/>
        </w:r>
        <w:r>
          <w:rPr>
            <w:noProof/>
            <w:webHidden/>
          </w:rPr>
          <w:instrText xml:space="preserve"> PAGEREF _Toc184383797 \h </w:instrText>
        </w:r>
        <w:r>
          <w:rPr>
            <w:noProof/>
            <w:webHidden/>
          </w:rPr>
        </w:r>
        <w:r>
          <w:rPr>
            <w:noProof/>
            <w:webHidden/>
          </w:rPr>
          <w:fldChar w:fldCharType="separate"/>
        </w:r>
        <w:r>
          <w:rPr>
            <w:noProof/>
            <w:webHidden/>
          </w:rPr>
          <w:t>5</w:t>
        </w:r>
        <w:r>
          <w:rPr>
            <w:noProof/>
            <w:webHidden/>
          </w:rPr>
          <w:fldChar w:fldCharType="end"/>
        </w:r>
      </w:hyperlink>
    </w:p>
    <w:p w14:paraId="7D682EB1" w14:textId="20A215BE" w:rsidR="00667A93" w:rsidRDefault="00667A93">
      <w:pPr>
        <w:pStyle w:val="TOC1"/>
        <w:rPr>
          <w:rFonts w:asciiTheme="minorHAnsi" w:eastAsiaTheme="minorEastAsia" w:hAnsiTheme="minorHAnsi" w:cstheme="minorBidi"/>
          <w:caps w:val="0"/>
          <w:noProof/>
          <w:kern w:val="2"/>
          <w:sz w:val="22"/>
          <w:szCs w:val="22"/>
          <w:lang w:eastAsia="en-GB"/>
          <w14:ligatures w14:val="standardContextual"/>
        </w:rPr>
      </w:pPr>
      <w:hyperlink w:anchor="_Toc184383798" w:history="1">
        <w:r w:rsidRPr="004B6286">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EQUIPMENT REQUIRED</w:t>
        </w:r>
        <w:r>
          <w:rPr>
            <w:noProof/>
            <w:webHidden/>
          </w:rPr>
          <w:tab/>
        </w:r>
        <w:r>
          <w:rPr>
            <w:noProof/>
            <w:webHidden/>
          </w:rPr>
          <w:fldChar w:fldCharType="begin"/>
        </w:r>
        <w:r>
          <w:rPr>
            <w:noProof/>
            <w:webHidden/>
          </w:rPr>
          <w:instrText xml:space="preserve"> PAGEREF _Toc184383798 \h </w:instrText>
        </w:r>
        <w:r>
          <w:rPr>
            <w:noProof/>
            <w:webHidden/>
          </w:rPr>
        </w:r>
        <w:r>
          <w:rPr>
            <w:noProof/>
            <w:webHidden/>
          </w:rPr>
          <w:fldChar w:fldCharType="separate"/>
        </w:r>
        <w:r>
          <w:rPr>
            <w:noProof/>
            <w:webHidden/>
          </w:rPr>
          <w:t>5</w:t>
        </w:r>
        <w:r>
          <w:rPr>
            <w:noProof/>
            <w:webHidden/>
          </w:rPr>
          <w:fldChar w:fldCharType="end"/>
        </w:r>
      </w:hyperlink>
    </w:p>
    <w:p w14:paraId="20D44400" w14:textId="3B24AE7A"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799" w:history="1">
        <w:r w:rsidRPr="004B6286">
          <w:rPr>
            <w:rStyle w:val="Hyperlink"/>
            <w:noProof/>
          </w:rPr>
          <w:t>3.1</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MAGNIFICATION</w:t>
        </w:r>
        <w:r>
          <w:rPr>
            <w:noProof/>
            <w:webHidden/>
          </w:rPr>
          <w:tab/>
        </w:r>
        <w:r>
          <w:rPr>
            <w:noProof/>
            <w:webHidden/>
          </w:rPr>
          <w:fldChar w:fldCharType="begin"/>
        </w:r>
        <w:r>
          <w:rPr>
            <w:noProof/>
            <w:webHidden/>
          </w:rPr>
          <w:instrText xml:space="preserve"> PAGEREF _Toc184383799 \h </w:instrText>
        </w:r>
        <w:r>
          <w:rPr>
            <w:noProof/>
            <w:webHidden/>
          </w:rPr>
        </w:r>
        <w:r>
          <w:rPr>
            <w:noProof/>
            <w:webHidden/>
          </w:rPr>
          <w:fldChar w:fldCharType="separate"/>
        </w:r>
        <w:r>
          <w:rPr>
            <w:noProof/>
            <w:webHidden/>
          </w:rPr>
          <w:t>5</w:t>
        </w:r>
        <w:r>
          <w:rPr>
            <w:noProof/>
            <w:webHidden/>
          </w:rPr>
          <w:fldChar w:fldCharType="end"/>
        </w:r>
      </w:hyperlink>
    </w:p>
    <w:p w14:paraId="0A4165AE" w14:textId="40BFC57A"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00" w:history="1">
        <w:r w:rsidRPr="004B6286">
          <w:rPr>
            <w:rStyle w:val="Hyperlink"/>
            <w:noProof/>
          </w:rPr>
          <w:t>3.2</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MOUNTING FIXTURES</w:t>
        </w:r>
        <w:r>
          <w:rPr>
            <w:noProof/>
            <w:webHidden/>
          </w:rPr>
          <w:tab/>
        </w:r>
        <w:r>
          <w:rPr>
            <w:noProof/>
            <w:webHidden/>
          </w:rPr>
          <w:fldChar w:fldCharType="begin"/>
        </w:r>
        <w:r>
          <w:rPr>
            <w:noProof/>
            <w:webHidden/>
          </w:rPr>
          <w:instrText xml:space="preserve"> PAGEREF _Toc184383800 \h </w:instrText>
        </w:r>
        <w:r>
          <w:rPr>
            <w:noProof/>
            <w:webHidden/>
          </w:rPr>
        </w:r>
        <w:r>
          <w:rPr>
            <w:noProof/>
            <w:webHidden/>
          </w:rPr>
          <w:fldChar w:fldCharType="separate"/>
        </w:r>
        <w:r>
          <w:rPr>
            <w:noProof/>
            <w:webHidden/>
          </w:rPr>
          <w:t>5</w:t>
        </w:r>
        <w:r>
          <w:rPr>
            <w:noProof/>
            <w:webHidden/>
          </w:rPr>
          <w:fldChar w:fldCharType="end"/>
        </w:r>
      </w:hyperlink>
    </w:p>
    <w:p w14:paraId="09E68819" w14:textId="5DA36121" w:rsidR="00667A93" w:rsidRDefault="00667A93">
      <w:pPr>
        <w:pStyle w:val="TOC1"/>
        <w:rPr>
          <w:rFonts w:asciiTheme="minorHAnsi" w:eastAsiaTheme="minorEastAsia" w:hAnsiTheme="minorHAnsi" w:cstheme="minorBidi"/>
          <w:caps w:val="0"/>
          <w:noProof/>
          <w:kern w:val="2"/>
          <w:sz w:val="22"/>
          <w:szCs w:val="22"/>
          <w:lang w:eastAsia="en-GB"/>
          <w14:ligatures w14:val="standardContextual"/>
        </w:rPr>
      </w:pPr>
      <w:hyperlink w:anchor="_Toc184383801" w:history="1">
        <w:r w:rsidRPr="004B6286">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DETAILED REQUIREMENTS</w:t>
        </w:r>
        <w:r>
          <w:rPr>
            <w:noProof/>
            <w:webHidden/>
          </w:rPr>
          <w:tab/>
        </w:r>
        <w:r>
          <w:rPr>
            <w:noProof/>
            <w:webHidden/>
          </w:rPr>
          <w:fldChar w:fldCharType="begin"/>
        </w:r>
        <w:r>
          <w:rPr>
            <w:noProof/>
            <w:webHidden/>
          </w:rPr>
          <w:instrText xml:space="preserve"> PAGEREF _Toc184383801 \h </w:instrText>
        </w:r>
        <w:r>
          <w:rPr>
            <w:noProof/>
            <w:webHidden/>
          </w:rPr>
        </w:r>
        <w:r>
          <w:rPr>
            <w:noProof/>
            <w:webHidden/>
          </w:rPr>
          <w:fldChar w:fldCharType="separate"/>
        </w:r>
        <w:r>
          <w:rPr>
            <w:noProof/>
            <w:webHidden/>
          </w:rPr>
          <w:t>5</w:t>
        </w:r>
        <w:r>
          <w:rPr>
            <w:noProof/>
            <w:webHidden/>
          </w:rPr>
          <w:fldChar w:fldCharType="end"/>
        </w:r>
      </w:hyperlink>
    </w:p>
    <w:p w14:paraId="6BFFF049" w14:textId="0F94C07D"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02" w:history="1">
        <w:r w:rsidRPr="004B6286">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REJECT CRITERIA</w:t>
        </w:r>
        <w:r>
          <w:rPr>
            <w:noProof/>
            <w:webHidden/>
          </w:rPr>
          <w:tab/>
        </w:r>
        <w:r>
          <w:rPr>
            <w:noProof/>
            <w:webHidden/>
          </w:rPr>
          <w:fldChar w:fldCharType="begin"/>
        </w:r>
        <w:r>
          <w:rPr>
            <w:noProof/>
            <w:webHidden/>
          </w:rPr>
          <w:instrText xml:space="preserve"> PAGEREF _Toc184383802 \h </w:instrText>
        </w:r>
        <w:r>
          <w:rPr>
            <w:noProof/>
            <w:webHidden/>
          </w:rPr>
        </w:r>
        <w:r>
          <w:rPr>
            <w:noProof/>
            <w:webHidden/>
          </w:rPr>
          <w:fldChar w:fldCharType="separate"/>
        </w:r>
        <w:r>
          <w:rPr>
            <w:noProof/>
            <w:webHidden/>
          </w:rPr>
          <w:t>5</w:t>
        </w:r>
        <w:r>
          <w:rPr>
            <w:noProof/>
            <w:webHidden/>
          </w:rPr>
          <w:fldChar w:fldCharType="end"/>
        </w:r>
      </w:hyperlink>
    </w:p>
    <w:p w14:paraId="54B20C1E" w14:textId="7FC49CD6"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03" w:history="1">
        <w:r w:rsidRPr="004B6286">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Terminals</w:t>
        </w:r>
        <w:r>
          <w:rPr>
            <w:noProof/>
            <w:webHidden/>
          </w:rPr>
          <w:tab/>
        </w:r>
        <w:r>
          <w:rPr>
            <w:noProof/>
            <w:webHidden/>
          </w:rPr>
          <w:fldChar w:fldCharType="begin"/>
        </w:r>
        <w:r>
          <w:rPr>
            <w:noProof/>
            <w:webHidden/>
          </w:rPr>
          <w:instrText xml:space="preserve"> PAGEREF _Toc184383803 \h </w:instrText>
        </w:r>
        <w:r>
          <w:rPr>
            <w:noProof/>
            <w:webHidden/>
          </w:rPr>
        </w:r>
        <w:r>
          <w:rPr>
            <w:noProof/>
            <w:webHidden/>
          </w:rPr>
          <w:fldChar w:fldCharType="separate"/>
        </w:r>
        <w:r>
          <w:rPr>
            <w:noProof/>
            <w:webHidden/>
          </w:rPr>
          <w:t>6</w:t>
        </w:r>
        <w:r>
          <w:rPr>
            <w:noProof/>
            <w:webHidden/>
          </w:rPr>
          <w:fldChar w:fldCharType="end"/>
        </w:r>
      </w:hyperlink>
    </w:p>
    <w:p w14:paraId="4D87AE71" w14:textId="1FBB685E" w:rsidR="00667A93" w:rsidRDefault="00667A93">
      <w:pPr>
        <w:pStyle w:val="TOC3"/>
        <w:rPr>
          <w:rFonts w:asciiTheme="minorHAnsi" w:eastAsiaTheme="minorEastAsia" w:hAnsiTheme="minorHAnsi" w:cstheme="minorBidi"/>
          <w:noProof/>
          <w:kern w:val="2"/>
          <w:sz w:val="22"/>
          <w:szCs w:val="22"/>
          <w:lang w:eastAsia="en-GB"/>
          <w14:ligatures w14:val="standardContextual"/>
        </w:rPr>
      </w:pPr>
      <w:hyperlink w:anchor="_Toc184383804" w:history="1">
        <w:r w:rsidRPr="004B6286">
          <w:rPr>
            <w:rStyle w:val="Hyperlink"/>
            <w:noProof/>
          </w:rPr>
          <w:t>4.2.1</w:t>
        </w:r>
        <w:r>
          <w:rPr>
            <w:rFonts w:asciiTheme="minorHAnsi" w:eastAsiaTheme="minorEastAsia" w:hAnsiTheme="minorHAnsi" w:cstheme="minorBidi"/>
            <w:noProof/>
            <w:kern w:val="2"/>
            <w:sz w:val="22"/>
            <w:szCs w:val="22"/>
            <w:lang w:eastAsia="en-GB"/>
            <w14:ligatures w14:val="standardContextual"/>
          </w:rPr>
          <w:tab/>
        </w:r>
        <w:r w:rsidRPr="004B6286">
          <w:rPr>
            <w:rStyle w:val="Hyperlink"/>
            <w:noProof/>
          </w:rPr>
          <w:t>Flexible Terminals</w:t>
        </w:r>
        <w:r>
          <w:rPr>
            <w:noProof/>
            <w:webHidden/>
          </w:rPr>
          <w:tab/>
        </w:r>
        <w:r>
          <w:rPr>
            <w:noProof/>
            <w:webHidden/>
          </w:rPr>
          <w:fldChar w:fldCharType="begin"/>
        </w:r>
        <w:r>
          <w:rPr>
            <w:noProof/>
            <w:webHidden/>
          </w:rPr>
          <w:instrText xml:space="preserve"> PAGEREF _Toc184383804 \h </w:instrText>
        </w:r>
        <w:r>
          <w:rPr>
            <w:noProof/>
            <w:webHidden/>
          </w:rPr>
        </w:r>
        <w:r>
          <w:rPr>
            <w:noProof/>
            <w:webHidden/>
          </w:rPr>
          <w:fldChar w:fldCharType="separate"/>
        </w:r>
        <w:r>
          <w:rPr>
            <w:noProof/>
            <w:webHidden/>
          </w:rPr>
          <w:t>6</w:t>
        </w:r>
        <w:r>
          <w:rPr>
            <w:noProof/>
            <w:webHidden/>
          </w:rPr>
          <w:fldChar w:fldCharType="end"/>
        </w:r>
      </w:hyperlink>
    </w:p>
    <w:p w14:paraId="693C1331" w14:textId="5F7A2F9C" w:rsidR="00667A93" w:rsidRDefault="00667A93">
      <w:pPr>
        <w:pStyle w:val="TOC3"/>
        <w:rPr>
          <w:rFonts w:asciiTheme="minorHAnsi" w:eastAsiaTheme="minorEastAsia" w:hAnsiTheme="minorHAnsi" w:cstheme="minorBidi"/>
          <w:noProof/>
          <w:kern w:val="2"/>
          <w:sz w:val="22"/>
          <w:szCs w:val="22"/>
          <w:lang w:eastAsia="en-GB"/>
          <w14:ligatures w14:val="standardContextual"/>
        </w:rPr>
      </w:pPr>
      <w:hyperlink w:anchor="_Toc184383805" w:history="1">
        <w:r w:rsidRPr="004B6286">
          <w:rPr>
            <w:rStyle w:val="Hyperlink"/>
            <w:noProof/>
          </w:rPr>
          <w:t>4.2.2</w:t>
        </w:r>
        <w:r>
          <w:rPr>
            <w:rFonts w:asciiTheme="minorHAnsi" w:eastAsiaTheme="minorEastAsia" w:hAnsiTheme="minorHAnsi" w:cstheme="minorBidi"/>
            <w:noProof/>
            <w:kern w:val="2"/>
            <w:sz w:val="22"/>
            <w:szCs w:val="22"/>
            <w:lang w:eastAsia="en-GB"/>
            <w14:ligatures w14:val="standardContextual"/>
          </w:rPr>
          <w:tab/>
        </w:r>
        <w:r w:rsidRPr="004B6286">
          <w:rPr>
            <w:rStyle w:val="Hyperlink"/>
            <w:noProof/>
          </w:rPr>
          <w:t>Rigid Terminals</w:t>
        </w:r>
        <w:r>
          <w:rPr>
            <w:noProof/>
            <w:webHidden/>
          </w:rPr>
          <w:tab/>
        </w:r>
        <w:r>
          <w:rPr>
            <w:noProof/>
            <w:webHidden/>
          </w:rPr>
          <w:fldChar w:fldCharType="begin"/>
        </w:r>
        <w:r>
          <w:rPr>
            <w:noProof/>
            <w:webHidden/>
          </w:rPr>
          <w:instrText xml:space="preserve"> PAGEREF _Toc184383805 \h </w:instrText>
        </w:r>
        <w:r>
          <w:rPr>
            <w:noProof/>
            <w:webHidden/>
          </w:rPr>
        </w:r>
        <w:r>
          <w:rPr>
            <w:noProof/>
            <w:webHidden/>
          </w:rPr>
          <w:fldChar w:fldCharType="separate"/>
        </w:r>
        <w:r>
          <w:rPr>
            <w:noProof/>
            <w:webHidden/>
          </w:rPr>
          <w:t>6</w:t>
        </w:r>
        <w:r>
          <w:rPr>
            <w:noProof/>
            <w:webHidden/>
          </w:rPr>
          <w:fldChar w:fldCharType="end"/>
        </w:r>
      </w:hyperlink>
    </w:p>
    <w:p w14:paraId="40B93F74" w14:textId="10BDBF3B"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06" w:history="1">
        <w:r w:rsidRPr="004B6286">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GLASS SEALS</w:t>
        </w:r>
        <w:r>
          <w:rPr>
            <w:noProof/>
            <w:webHidden/>
          </w:rPr>
          <w:tab/>
        </w:r>
        <w:r>
          <w:rPr>
            <w:noProof/>
            <w:webHidden/>
          </w:rPr>
          <w:fldChar w:fldCharType="begin"/>
        </w:r>
        <w:r>
          <w:rPr>
            <w:noProof/>
            <w:webHidden/>
          </w:rPr>
          <w:instrText xml:space="preserve"> PAGEREF _Toc184383806 \h </w:instrText>
        </w:r>
        <w:r>
          <w:rPr>
            <w:noProof/>
            <w:webHidden/>
          </w:rPr>
        </w:r>
        <w:r>
          <w:rPr>
            <w:noProof/>
            <w:webHidden/>
          </w:rPr>
          <w:fldChar w:fldCharType="separate"/>
        </w:r>
        <w:r>
          <w:rPr>
            <w:noProof/>
            <w:webHidden/>
          </w:rPr>
          <w:t>7</w:t>
        </w:r>
        <w:r>
          <w:rPr>
            <w:noProof/>
            <w:webHidden/>
          </w:rPr>
          <w:fldChar w:fldCharType="end"/>
        </w:r>
      </w:hyperlink>
    </w:p>
    <w:p w14:paraId="1DC41A43" w14:textId="7B21D5B3"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07" w:history="1">
        <w:r w:rsidRPr="004B6286">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HEADERS</w:t>
        </w:r>
        <w:r>
          <w:rPr>
            <w:noProof/>
            <w:webHidden/>
          </w:rPr>
          <w:tab/>
        </w:r>
        <w:r>
          <w:rPr>
            <w:noProof/>
            <w:webHidden/>
          </w:rPr>
          <w:fldChar w:fldCharType="begin"/>
        </w:r>
        <w:r>
          <w:rPr>
            <w:noProof/>
            <w:webHidden/>
          </w:rPr>
          <w:instrText xml:space="preserve"> PAGEREF _Toc184383807 \h </w:instrText>
        </w:r>
        <w:r>
          <w:rPr>
            <w:noProof/>
            <w:webHidden/>
          </w:rPr>
        </w:r>
        <w:r>
          <w:rPr>
            <w:noProof/>
            <w:webHidden/>
          </w:rPr>
          <w:fldChar w:fldCharType="separate"/>
        </w:r>
        <w:r>
          <w:rPr>
            <w:noProof/>
            <w:webHidden/>
          </w:rPr>
          <w:t>7</w:t>
        </w:r>
        <w:r>
          <w:rPr>
            <w:noProof/>
            <w:webHidden/>
          </w:rPr>
          <w:fldChar w:fldCharType="end"/>
        </w:r>
      </w:hyperlink>
    </w:p>
    <w:p w14:paraId="07303D02" w14:textId="73AE0076"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08" w:history="1">
        <w:r w:rsidRPr="004B6286">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CASE OR PACKAGE SEALING</w:t>
        </w:r>
        <w:r>
          <w:rPr>
            <w:noProof/>
            <w:webHidden/>
          </w:rPr>
          <w:tab/>
        </w:r>
        <w:r>
          <w:rPr>
            <w:noProof/>
            <w:webHidden/>
          </w:rPr>
          <w:fldChar w:fldCharType="begin"/>
        </w:r>
        <w:r>
          <w:rPr>
            <w:noProof/>
            <w:webHidden/>
          </w:rPr>
          <w:instrText xml:space="preserve"> PAGEREF _Toc184383808 \h </w:instrText>
        </w:r>
        <w:r>
          <w:rPr>
            <w:noProof/>
            <w:webHidden/>
          </w:rPr>
        </w:r>
        <w:r>
          <w:rPr>
            <w:noProof/>
            <w:webHidden/>
          </w:rPr>
          <w:fldChar w:fldCharType="separate"/>
        </w:r>
        <w:r>
          <w:rPr>
            <w:noProof/>
            <w:webHidden/>
          </w:rPr>
          <w:t>7</w:t>
        </w:r>
        <w:r>
          <w:rPr>
            <w:noProof/>
            <w:webHidden/>
          </w:rPr>
          <w:fldChar w:fldCharType="end"/>
        </w:r>
      </w:hyperlink>
    </w:p>
    <w:p w14:paraId="60A11FD6" w14:textId="6168B2F3"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09" w:history="1">
        <w:r w:rsidRPr="004B6286">
          <w:rPr>
            <w:rStyle w:val="Hyperlink"/>
            <w:noProof/>
          </w:rPr>
          <w:t>4.6</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CASE CONCENTRICITY</w:t>
        </w:r>
        <w:r>
          <w:rPr>
            <w:noProof/>
            <w:webHidden/>
          </w:rPr>
          <w:tab/>
        </w:r>
        <w:r>
          <w:rPr>
            <w:noProof/>
            <w:webHidden/>
          </w:rPr>
          <w:fldChar w:fldCharType="begin"/>
        </w:r>
        <w:r>
          <w:rPr>
            <w:noProof/>
            <w:webHidden/>
          </w:rPr>
          <w:instrText xml:space="preserve"> PAGEREF _Toc184383809 \h </w:instrText>
        </w:r>
        <w:r>
          <w:rPr>
            <w:noProof/>
            <w:webHidden/>
          </w:rPr>
        </w:r>
        <w:r>
          <w:rPr>
            <w:noProof/>
            <w:webHidden/>
          </w:rPr>
          <w:fldChar w:fldCharType="separate"/>
        </w:r>
        <w:r>
          <w:rPr>
            <w:noProof/>
            <w:webHidden/>
          </w:rPr>
          <w:t>7</w:t>
        </w:r>
        <w:r>
          <w:rPr>
            <w:noProof/>
            <w:webHidden/>
          </w:rPr>
          <w:fldChar w:fldCharType="end"/>
        </w:r>
      </w:hyperlink>
    </w:p>
    <w:p w14:paraId="204F31BB" w14:textId="2DEBAE3B" w:rsidR="00667A93" w:rsidRDefault="00667A93">
      <w:pPr>
        <w:pStyle w:val="TOC1"/>
        <w:rPr>
          <w:rFonts w:asciiTheme="minorHAnsi" w:eastAsiaTheme="minorEastAsia" w:hAnsiTheme="minorHAnsi" w:cstheme="minorBidi"/>
          <w:caps w:val="0"/>
          <w:noProof/>
          <w:kern w:val="2"/>
          <w:sz w:val="22"/>
          <w:szCs w:val="22"/>
          <w:lang w:eastAsia="en-GB"/>
          <w14:ligatures w14:val="standardContextual"/>
        </w:rPr>
      </w:pPr>
      <w:hyperlink w:anchor="_Toc184383810" w:history="1">
        <w:r w:rsidRPr="004B6286">
          <w:rPr>
            <w:rStyle w:val="Hyperlink"/>
            <w:noProof/>
          </w:rPr>
          <w:t>5</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FIGURES</w:t>
        </w:r>
        <w:r>
          <w:rPr>
            <w:noProof/>
            <w:webHidden/>
          </w:rPr>
          <w:tab/>
        </w:r>
        <w:r>
          <w:rPr>
            <w:noProof/>
            <w:webHidden/>
          </w:rPr>
          <w:fldChar w:fldCharType="begin"/>
        </w:r>
        <w:r>
          <w:rPr>
            <w:noProof/>
            <w:webHidden/>
          </w:rPr>
          <w:instrText xml:space="preserve"> PAGEREF _Toc184383810 \h </w:instrText>
        </w:r>
        <w:r>
          <w:rPr>
            <w:noProof/>
            <w:webHidden/>
          </w:rPr>
        </w:r>
        <w:r>
          <w:rPr>
            <w:noProof/>
            <w:webHidden/>
          </w:rPr>
          <w:fldChar w:fldCharType="separate"/>
        </w:r>
        <w:r>
          <w:rPr>
            <w:noProof/>
            <w:webHidden/>
          </w:rPr>
          <w:t>8</w:t>
        </w:r>
        <w:r>
          <w:rPr>
            <w:noProof/>
            <w:webHidden/>
          </w:rPr>
          <w:fldChar w:fldCharType="end"/>
        </w:r>
      </w:hyperlink>
    </w:p>
    <w:p w14:paraId="1933965F" w14:textId="663108C2"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11" w:history="1">
        <w:r w:rsidRPr="004B6286">
          <w:rPr>
            <w:rStyle w:val="Hyperlink"/>
            <w:noProof/>
          </w:rPr>
          <w:t>5.1</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FIGURE 1: TERMINAL ECCENTRICITY</w:t>
        </w:r>
        <w:r>
          <w:rPr>
            <w:noProof/>
            <w:webHidden/>
          </w:rPr>
          <w:tab/>
        </w:r>
        <w:r>
          <w:rPr>
            <w:noProof/>
            <w:webHidden/>
          </w:rPr>
          <w:fldChar w:fldCharType="begin"/>
        </w:r>
        <w:r>
          <w:rPr>
            <w:noProof/>
            <w:webHidden/>
          </w:rPr>
          <w:instrText xml:space="preserve"> PAGEREF _Toc184383811 \h </w:instrText>
        </w:r>
        <w:r>
          <w:rPr>
            <w:noProof/>
            <w:webHidden/>
          </w:rPr>
        </w:r>
        <w:r>
          <w:rPr>
            <w:noProof/>
            <w:webHidden/>
          </w:rPr>
          <w:fldChar w:fldCharType="separate"/>
        </w:r>
        <w:r>
          <w:rPr>
            <w:noProof/>
            <w:webHidden/>
          </w:rPr>
          <w:t>8</w:t>
        </w:r>
        <w:r>
          <w:rPr>
            <w:noProof/>
            <w:webHidden/>
          </w:rPr>
          <w:fldChar w:fldCharType="end"/>
        </w:r>
      </w:hyperlink>
    </w:p>
    <w:p w14:paraId="6B1C8045" w14:textId="6CF42821"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12" w:history="1">
        <w:r w:rsidRPr="004B6286">
          <w:rPr>
            <w:rStyle w:val="Hyperlink"/>
            <w:noProof/>
          </w:rPr>
          <w:t>5.2</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FIGURE 2: TERMINAL TILT</w:t>
        </w:r>
        <w:r>
          <w:rPr>
            <w:noProof/>
            <w:webHidden/>
          </w:rPr>
          <w:tab/>
        </w:r>
        <w:r>
          <w:rPr>
            <w:noProof/>
            <w:webHidden/>
          </w:rPr>
          <w:fldChar w:fldCharType="begin"/>
        </w:r>
        <w:r>
          <w:rPr>
            <w:noProof/>
            <w:webHidden/>
          </w:rPr>
          <w:instrText xml:space="preserve"> PAGEREF _Toc184383812 \h </w:instrText>
        </w:r>
        <w:r>
          <w:rPr>
            <w:noProof/>
            <w:webHidden/>
          </w:rPr>
        </w:r>
        <w:r>
          <w:rPr>
            <w:noProof/>
            <w:webHidden/>
          </w:rPr>
          <w:fldChar w:fldCharType="separate"/>
        </w:r>
        <w:r>
          <w:rPr>
            <w:noProof/>
            <w:webHidden/>
          </w:rPr>
          <w:t>8</w:t>
        </w:r>
        <w:r>
          <w:rPr>
            <w:noProof/>
            <w:webHidden/>
          </w:rPr>
          <w:fldChar w:fldCharType="end"/>
        </w:r>
      </w:hyperlink>
    </w:p>
    <w:p w14:paraId="3F71B507" w14:textId="297726FE"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13" w:history="1">
        <w:r w:rsidRPr="004B6286">
          <w:rPr>
            <w:rStyle w:val="Hyperlink"/>
            <w:noProof/>
          </w:rPr>
          <w:t>5.3</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FIGURE 3: CASE CONCENTRICITY</w:t>
        </w:r>
        <w:r>
          <w:rPr>
            <w:noProof/>
            <w:webHidden/>
          </w:rPr>
          <w:tab/>
        </w:r>
        <w:r>
          <w:rPr>
            <w:noProof/>
            <w:webHidden/>
          </w:rPr>
          <w:fldChar w:fldCharType="begin"/>
        </w:r>
        <w:r>
          <w:rPr>
            <w:noProof/>
            <w:webHidden/>
          </w:rPr>
          <w:instrText xml:space="preserve"> PAGEREF _Toc184383813 \h </w:instrText>
        </w:r>
        <w:r>
          <w:rPr>
            <w:noProof/>
            <w:webHidden/>
          </w:rPr>
        </w:r>
        <w:r>
          <w:rPr>
            <w:noProof/>
            <w:webHidden/>
          </w:rPr>
          <w:fldChar w:fldCharType="separate"/>
        </w:r>
        <w:r>
          <w:rPr>
            <w:noProof/>
            <w:webHidden/>
          </w:rPr>
          <w:t>9</w:t>
        </w:r>
        <w:r>
          <w:rPr>
            <w:noProof/>
            <w:webHidden/>
          </w:rPr>
          <w:fldChar w:fldCharType="end"/>
        </w:r>
      </w:hyperlink>
    </w:p>
    <w:p w14:paraId="083A9EFE" w14:textId="3FB5DE4E" w:rsidR="00667A93" w:rsidRDefault="00667A93">
      <w:pPr>
        <w:pStyle w:val="TOC2"/>
        <w:rPr>
          <w:rFonts w:asciiTheme="minorHAnsi" w:eastAsiaTheme="minorEastAsia" w:hAnsiTheme="minorHAnsi" w:cstheme="minorBidi"/>
          <w:caps w:val="0"/>
          <w:noProof/>
          <w:kern w:val="2"/>
          <w:sz w:val="22"/>
          <w:szCs w:val="22"/>
          <w:lang w:eastAsia="en-GB"/>
          <w14:ligatures w14:val="standardContextual"/>
        </w:rPr>
      </w:pPr>
      <w:hyperlink w:anchor="_Toc184383814" w:history="1">
        <w:r w:rsidRPr="004B6286">
          <w:rPr>
            <w:rStyle w:val="Hyperlink"/>
            <w:noProof/>
          </w:rPr>
          <w:t>5.4</w:t>
        </w:r>
        <w:r>
          <w:rPr>
            <w:rFonts w:asciiTheme="minorHAnsi" w:eastAsiaTheme="minorEastAsia" w:hAnsiTheme="minorHAnsi" w:cstheme="minorBidi"/>
            <w:caps w:val="0"/>
            <w:noProof/>
            <w:kern w:val="2"/>
            <w:sz w:val="22"/>
            <w:szCs w:val="22"/>
            <w:lang w:eastAsia="en-GB"/>
            <w14:ligatures w14:val="standardContextual"/>
          </w:rPr>
          <w:tab/>
        </w:r>
        <w:r w:rsidRPr="004B6286">
          <w:rPr>
            <w:rStyle w:val="Hyperlink"/>
            <w:noProof/>
          </w:rPr>
          <w:t>FIGURE 4: PARTICLES IN THE GLASS SEAL</w:t>
        </w:r>
        <w:r>
          <w:rPr>
            <w:noProof/>
            <w:webHidden/>
          </w:rPr>
          <w:tab/>
        </w:r>
        <w:r>
          <w:rPr>
            <w:noProof/>
            <w:webHidden/>
          </w:rPr>
          <w:fldChar w:fldCharType="begin"/>
        </w:r>
        <w:r>
          <w:rPr>
            <w:noProof/>
            <w:webHidden/>
          </w:rPr>
          <w:instrText xml:space="preserve"> PAGEREF _Toc184383814 \h </w:instrText>
        </w:r>
        <w:r>
          <w:rPr>
            <w:noProof/>
            <w:webHidden/>
          </w:rPr>
        </w:r>
        <w:r>
          <w:rPr>
            <w:noProof/>
            <w:webHidden/>
          </w:rPr>
          <w:fldChar w:fldCharType="separate"/>
        </w:r>
        <w:r>
          <w:rPr>
            <w:noProof/>
            <w:webHidden/>
          </w:rPr>
          <w:t>9</w:t>
        </w:r>
        <w:r>
          <w:rPr>
            <w:noProof/>
            <w:webHidden/>
          </w:rPr>
          <w:fldChar w:fldCharType="end"/>
        </w:r>
      </w:hyperlink>
    </w:p>
    <w:p w14:paraId="0957F47F" w14:textId="4BF23AC2" w:rsidR="00E75962" w:rsidRPr="001C0E95" w:rsidRDefault="006B573D" w:rsidP="00437206">
      <w:pPr>
        <w:rPr>
          <w:rFonts w:cs="Arial"/>
        </w:rPr>
      </w:pPr>
      <w:r w:rsidRPr="001C0E95">
        <w:rPr>
          <w:rFonts w:cs="Arial"/>
        </w:rPr>
        <w:fldChar w:fldCharType="end"/>
      </w:r>
      <w:r w:rsidR="00306ACC" w:rsidRPr="001C0E95">
        <w:rPr>
          <w:rFonts w:cs="Arial"/>
        </w:rPr>
        <w:br w:type="page"/>
      </w:r>
    </w:p>
    <w:p w14:paraId="0E4B71C0" w14:textId="77777777" w:rsidR="006E0D1B" w:rsidRPr="001C0E95" w:rsidRDefault="006E0D1B" w:rsidP="00975DA5">
      <w:pPr>
        <w:pStyle w:val="Heading1"/>
      </w:pPr>
      <w:bookmarkStart w:id="0" w:name="_Toc184383794"/>
      <w:r w:rsidRPr="001C0E95">
        <w:lastRenderedPageBreak/>
        <w:t>SCOPE</w:t>
      </w:r>
      <w:bookmarkEnd w:id="0"/>
    </w:p>
    <w:p w14:paraId="7F577C68" w14:textId="0E383FF2" w:rsidR="006E0D1B" w:rsidRPr="001C0E95" w:rsidRDefault="006E0D1B" w:rsidP="006E0D1B">
      <w:r w:rsidRPr="001C0E95">
        <w:t xml:space="preserve">This Specification to be read in conjunction with ESCC Basic Specification No. </w:t>
      </w:r>
      <w:hyperlink r:id="rId15" w:history="1">
        <w:r w:rsidRPr="001C0E95">
          <w:rPr>
            <w:rStyle w:val="Hyperlink"/>
          </w:rPr>
          <w:t>20500</w:t>
        </w:r>
      </w:hyperlink>
      <w:r w:rsidRPr="001C0E95">
        <w:t>, External Visual Inspection, contains additional specific requirements for Electromagnetic Relays.</w:t>
      </w:r>
    </w:p>
    <w:p w14:paraId="5A4CA1AF" w14:textId="77777777" w:rsidR="006E0D1B" w:rsidRPr="001C0E95" w:rsidRDefault="006E0D1B" w:rsidP="00975DA5">
      <w:pPr>
        <w:pStyle w:val="Heading1"/>
      </w:pPr>
      <w:bookmarkStart w:id="1" w:name="_Toc184383795"/>
      <w:r w:rsidRPr="001C0E95">
        <w:t>GENERAL REQUIREMENTS</w:t>
      </w:r>
      <w:bookmarkEnd w:id="1"/>
    </w:p>
    <w:p w14:paraId="48E392D0" w14:textId="77777777" w:rsidR="006E0D1B" w:rsidRPr="001C0E95" w:rsidRDefault="006E0D1B" w:rsidP="00975DA5">
      <w:pPr>
        <w:pStyle w:val="Heading2"/>
      </w:pPr>
      <w:bookmarkStart w:id="2" w:name="_Toc184383796"/>
      <w:r w:rsidRPr="001C0E95">
        <w:t>APPLICABILITY</w:t>
      </w:r>
      <w:bookmarkEnd w:id="2"/>
    </w:p>
    <w:p w14:paraId="5D84000A" w14:textId="77777777" w:rsidR="006E0D1B" w:rsidRPr="001C0E95" w:rsidRDefault="006E0D1B" w:rsidP="006E0D1B">
      <w:r w:rsidRPr="001C0E95">
        <w:t>The following criteria may not be varied or modified after commencing an inspection stage. Any ambiguity or proposed minor deviation shall be referred to the ESCC Executive for resolution and approval.</w:t>
      </w:r>
    </w:p>
    <w:p w14:paraId="2C026E9A" w14:textId="77777777" w:rsidR="006E0D1B" w:rsidRPr="001C0E95" w:rsidRDefault="006E0D1B" w:rsidP="00975DA5">
      <w:pPr>
        <w:pStyle w:val="Heading2"/>
      </w:pPr>
      <w:bookmarkStart w:id="3" w:name="_Toc184383797"/>
      <w:r w:rsidRPr="001C0E95">
        <w:t>PROCEDURE</w:t>
      </w:r>
      <w:bookmarkEnd w:id="3"/>
    </w:p>
    <w:p w14:paraId="7459E428" w14:textId="77777777" w:rsidR="006E0D1B" w:rsidRPr="001C0E95" w:rsidRDefault="006E0D1B" w:rsidP="006E0D1B">
      <w:r w:rsidRPr="001C0E95">
        <w:t>All items shall be examined in such a manner that a minimum of handling and movement of the component is involved.</w:t>
      </w:r>
    </w:p>
    <w:p w14:paraId="3792C70C" w14:textId="77777777" w:rsidR="006E0D1B" w:rsidRPr="001C0E95" w:rsidRDefault="006E0D1B" w:rsidP="00975DA5">
      <w:pPr>
        <w:pStyle w:val="Heading1"/>
      </w:pPr>
      <w:bookmarkStart w:id="4" w:name="_Toc184383798"/>
      <w:r w:rsidRPr="001C0E95">
        <w:t>EQUIPMENT REQUIRED</w:t>
      </w:r>
      <w:bookmarkEnd w:id="4"/>
    </w:p>
    <w:p w14:paraId="14EADC39" w14:textId="77777777" w:rsidR="006E0D1B" w:rsidRPr="001C0E95" w:rsidRDefault="006E0D1B" w:rsidP="00975DA5">
      <w:pPr>
        <w:pStyle w:val="Heading2"/>
      </w:pPr>
      <w:bookmarkStart w:id="5" w:name="_Toc184383799"/>
      <w:r w:rsidRPr="001C0E95">
        <w:t>MAGNIFICATION</w:t>
      </w:r>
      <w:bookmarkEnd w:id="5"/>
    </w:p>
    <w:p w14:paraId="110F276A" w14:textId="18DD2940" w:rsidR="006E0D1B" w:rsidRPr="001C0E95" w:rsidRDefault="006E0D1B" w:rsidP="006E0D1B">
      <w:r w:rsidRPr="001C0E95">
        <w:t xml:space="preserve">All items shall be examined using a binocular or stereoscopic microscope with a minimum range of magnification X8 to X20. Minimum magnification shall be X8. </w:t>
      </w:r>
      <w:r w:rsidR="0033547B">
        <w:t>M</w:t>
      </w:r>
      <w:r w:rsidRPr="001C0E95">
        <w:t>aximum magnification shall be X20.</w:t>
      </w:r>
    </w:p>
    <w:p w14:paraId="0D67C389" w14:textId="77777777" w:rsidR="006E0D1B" w:rsidRPr="001C0E95" w:rsidRDefault="006E0D1B" w:rsidP="00975DA5">
      <w:pPr>
        <w:pStyle w:val="Heading2"/>
      </w:pPr>
      <w:bookmarkStart w:id="6" w:name="_Toc184383800"/>
      <w:r w:rsidRPr="001C0E95">
        <w:t>MOUNTING FIXTURES</w:t>
      </w:r>
      <w:bookmarkEnd w:id="6"/>
    </w:p>
    <w:p w14:paraId="60C510D2" w14:textId="77777777" w:rsidR="006E0D1B" w:rsidRPr="001C0E95" w:rsidRDefault="006E0D1B" w:rsidP="006E0D1B">
      <w:r w:rsidRPr="001C0E95">
        <w:t>Suitable fixtures may be used to assist in the inspection process, provided that they do not themselves cause damage to the device. Care shall be taken that adequate provision is made to avoid accidental damage.</w:t>
      </w:r>
    </w:p>
    <w:p w14:paraId="03232F05" w14:textId="77777777" w:rsidR="006E0D1B" w:rsidRPr="001C0E95" w:rsidRDefault="006E0D1B" w:rsidP="00DE084A">
      <w:pPr>
        <w:pStyle w:val="Heading1"/>
      </w:pPr>
      <w:bookmarkStart w:id="7" w:name="_Toc184383801"/>
      <w:r w:rsidRPr="001C0E95">
        <w:t>DETAILED REQUIREMENTS</w:t>
      </w:r>
      <w:bookmarkEnd w:id="7"/>
    </w:p>
    <w:p w14:paraId="77CF876A" w14:textId="77777777" w:rsidR="006E0D1B" w:rsidRPr="001C0E95" w:rsidRDefault="006E0D1B" w:rsidP="00DE084A">
      <w:pPr>
        <w:pStyle w:val="Heading2"/>
      </w:pPr>
      <w:bookmarkStart w:id="8" w:name="_Toc184383802"/>
      <w:r w:rsidRPr="001C0E95">
        <w:t>REJECT CRITERIA</w:t>
      </w:r>
      <w:bookmarkEnd w:id="8"/>
    </w:p>
    <w:p w14:paraId="6F8ADAFA" w14:textId="77777777" w:rsidR="006E0D1B" w:rsidRPr="001C0E95" w:rsidRDefault="006E0D1B" w:rsidP="00815D45">
      <w:r w:rsidRPr="001C0E95">
        <w:t>A component shall be rejected if it exhibits one or more of the defects listed in any of the following paragraphs. Where applicable, drawings have been included to provide additional explanatory material, but they shall be considered as examples only.</w:t>
      </w:r>
    </w:p>
    <w:p w14:paraId="116FACC4" w14:textId="77964824" w:rsidR="00B74647" w:rsidRPr="001C0E95" w:rsidRDefault="00B74647" w:rsidP="00815D45">
      <w:pPr>
        <w:pStyle w:val="Heading2"/>
      </w:pPr>
      <w:bookmarkStart w:id="9" w:name="_Toc184383803"/>
      <w:r w:rsidRPr="001C0E95">
        <w:lastRenderedPageBreak/>
        <w:t>Terminals</w:t>
      </w:r>
      <w:bookmarkEnd w:id="9"/>
    </w:p>
    <w:p w14:paraId="57F08A66" w14:textId="577FB598" w:rsidR="00DC5CBE" w:rsidRPr="001C0E95" w:rsidRDefault="00DC5CBE" w:rsidP="00815D45">
      <w:pPr>
        <w:pStyle w:val="Heading3"/>
      </w:pPr>
      <w:bookmarkStart w:id="10" w:name="_Toc184383804"/>
      <w:r w:rsidRPr="001C0E95">
        <w:t>Flexible Termina</w:t>
      </w:r>
      <w:r w:rsidR="00654684" w:rsidRPr="001C0E95">
        <w:t>ls</w:t>
      </w:r>
      <w:bookmarkEnd w:id="10"/>
    </w:p>
    <w:p w14:paraId="45B7CB91" w14:textId="74FA833B" w:rsidR="00DC5CBE" w:rsidRPr="001C0E95" w:rsidRDefault="00DC5CBE" w:rsidP="001C0E95">
      <w:pPr>
        <w:keepNext/>
        <w:spacing w:after="120"/>
      </w:pPr>
      <w:r w:rsidRPr="001C0E95">
        <w:t xml:space="preserve">Unless a terminal is described as rigid in the Detail Specification, the terminal is designed to be flexible and the following </w:t>
      </w:r>
      <w:r w:rsidR="00815D45" w:rsidRPr="001C0E95">
        <w:t>rejection criteria shall apply</w:t>
      </w:r>
      <w:r w:rsidR="001C0E95">
        <w:t>:</w:t>
      </w:r>
    </w:p>
    <w:p w14:paraId="36E19E7B" w14:textId="49896CD6" w:rsidR="006E0D1B" w:rsidRPr="001C0E95" w:rsidRDefault="006E0D1B" w:rsidP="00815D45">
      <w:pPr>
        <w:pStyle w:val="alphabeticallist"/>
        <w:keepNext/>
      </w:pPr>
      <w:r w:rsidRPr="001C0E95">
        <w:t>Condition</w:t>
      </w:r>
      <w:r w:rsidR="001C0E95">
        <w:t>:</w:t>
      </w:r>
    </w:p>
    <w:p w14:paraId="088999C5" w14:textId="05A48C6A" w:rsidR="006E0D1B" w:rsidRPr="001C0E95" w:rsidRDefault="006E0D1B" w:rsidP="001C0E95">
      <w:pPr>
        <w:pStyle w:val="ListParagraph"/>
        <w:keepNext/>
        <w:numPr>
          <w:ilvl w:val="0"/>
          <w:numId w:val="37"/>
        </w:numPr>
        <w:spacing w:after="60"/>
        <w:ind w:left="2342" w:hanging="357"/>
        <w:contextualSpacing w:val="0"/>
      </w:pPr>
      <w:r w:rsidRPr="001C0E95">
        <w:t xml:space="preserve">Exposed base material, in excess of </w:t>
      </w:r>
      <w:r w:rsidR="00FD56FD" w:rsidRPr="001C0E95">
        <w:t>terminal</w:t>
      </w:r>
      <w:r w:rsidRPr="001C0E95">
        <w:t xml:space="preserve"> diameter or thickness, caused by chipped glass meniscus. </w:t>
      </w:r>
    </w:p>
    <w:p w14:paraId="21DCE02D" w14:textId="352A3D11" w:rsidR="006E0D1B" w:rsidRPr="001C0E95" w:rsidRDefault="006E0D1B" w:rsidP="001C0E95">
      <w:pPr>
        <w:pStyle w:val="ListParagraph"/>
        <w:keepNext/>
        <w:numPr>
          <w:ilvl w:val="0"/>
          <w:numId w:val="37"/>
        </w:numPr>
        <w:spacing w:after="60"/>
        <w:ind w:left="2342" w:hanging="357"/>
        <w:contextualSpacing w:val="0"/>
      </w:pPr>
      <w:r w:rsidRPr="001C0E95">
        <w:t xml:space="preserve">Exposed base material anywhere on the </w:t>
      </w:r>
      <w:r w:rsidR="00FD56FD" w:rsidRPr="001C0E95">
        <w:t>terminal</w:t>
      </w:r>
      <w:r w:rsidRPr="001C0E95">
        <w:t xml:space="preserve"> within a distance of 20mm of the case, other than that caused by </w:t>
      </w:r>
      <w:r w:rsidR="00411E61">
        <w:t>1</w:t>
      </w:r>
      <w:r w:rsidRPr="001C0E95">
        <w:t>)</w:t>
      </w:r>
      <w:r w:rsidR="00411E61">
        <w:t xml:space="preserve"> above</w:t>
      </w:r>
      <w:r w:rsidR="00654684" w:rsidRPr="001C0E95">
        <w:t>.</w:t>
      </w:r>
    </w:p>
    <w:p w14:paraId="3190EE5F" w14:textId="52ADF9E0" w:rsidR="006E0D1B" w:rsidRPr="001C0E95" w:rsidRDefault="006E0D1B" w:rsidP="001C0E95">
      <w:pPr>
        <w:pStyle w:val="ListParagraph"/>
        <w:keepNext/>
        <w:numPr>
          <w:ilvl w:val="0"/>
          <w:numId w:val="37"/>
        </w:numPr>
        <w:spacing w:after="60"/>
        <w:ind w:left="2342" w:hanging="357"/>
        <w:contextualSpacing w:val="0"/>
      </w:pPr>
      <w:r w:rsidRPr="001C0E95">
        <w:t xml:space="preserve">Exposed base material in excess of 5% of the surface area anywhere on the </w:t>
      </w:r>
      <w:r w:rsidR="00FD56FD" w:rsidRPr="001C0E95">
        <w:t>terminal</w:t>
      </w:r>
      <w:r w:rsidRPr="001C0E95">
        <w:t>, beyond a distance of 20mm from the case.</w:t>
      </w:r>
    </w:p>
    <w:p w14:paraId="20158C0E" w14:textId="61199F4B" w:rsidR="006E0D1B" w:rsidRPr="001C0E95" w:rsidRDefault="006E0D1B" w:rsidP="001C0E95">
      <w:pPr>
        <w:pStyle w:val="ListParagraph"/>
        <w:keepNext/>
        <w:numPr>
          <w:ilvl w:val="0"/>
          <w:numId w:val="37"/>
        </w:numPr>
        <w:spacing w:after="60"/>
        <w:ind w:left="2342" w:hanging="357"/>
        <w:contextualSpacing w:val="0"/>
      </w:pPr>
      <w:r w:rsidRPr="001C0E95">
        <w:t xml:space="preserve">Non-conductive material on the </w:t>
      </w:r>
      <w:r w:rsidR="00FD56FD" w:rsidRPr="001C0E95">
        <w:t>terminal</w:t>
      </w:r>
      <w:r w:rsidRPr="001C0E95">
        <w:t>, beyond a distance of 1.5mm from the case.</w:t>
      </w:r>
    </w:p>
    <w:p w14:paraId="75AAAAE2" w14:textId="23C1FAA7" w:rsidR="006E0D1B" w:rsidRPr="001C0E95" w:rsidRDefault="006E0D1B" w:rsidP="001C0E95">
      <w:pPr>
        <w:pStyle w:val="ListParagraph"/>
        <w:keepNext/>
        <w:numPr>
          <w:ilvl w:val="0"/>
          <w:numId w:val="37"/>
        </w:numPr>
        <w:spacing w:after="60"/>
        <w:ind w:left="2342" w:hanging="357"/>
        <w:contextualSpacing w:val="0"/>
      </w:pPr>
      <w:r w:rsidRPr="001C0E95">
        <w:t xml:space="preserve">Reduction of </w:t>
      </w:r>
      <w:r w:rsidR="00FD56FD" w:rsidRPr="001C0E95">
        <w:t>terminal</w:t>
      </w:r>
      <w:r w:rsidRPr="001C0E95">
        <w:t xml:space="preserve"> diameter, width or thickness by more than 10% within 20mm of the case.</w:t>
      </w:r>
    </w:p>
    <w:p w14:paraId="2F6A89FA" w14:textId="1BE62BF1" w:rsidR="006E0D1B" w:rsidRPr="001C0E95" w:rsidRDefault="006E0D1B" w:rsidP="001C0E95">
      <w:pPr>
        <w:pStyle w:val="ListParagraph"/>
        <w:numPr>
          <w:ilvl w:val="0"/>
          <w:numId w:val="37"/>
        </w:numPr>
        <w:spacing w:after="60"/>
        <w:ind w:left="2342" w:hanging="357"/>
        <w:contextualSpacing w:val="0"/>
      </w:pPr>
      <w:r w:rsidRPr="001C0E95">
        <w:t>Nicks, fractures, non-uniformity or discolouration of coating</w:t>
      </w:r>
      <w:r w:rsidR="00437206" w:rsidRPr="001C0E95">
        <w:t>,</w:t>
      </w:r>
      <w:r w:rsidRPr="001C0E95">
        <w:t xml:space="preserve"> or abrasions exposing base material.</w:t>
      </w:r>
    </w:p>
    <w:p w14:paraId="253C08A0" w14:textId="38213811" w:rsidR="006E0D1B" w:rsidRPr="001C0E95" w:rsidRDefault="006E0D1B" w:rsidP="00815D45">
      <w:pPr>
        <w:pStyle w:val="alphabeticallist"/>
        <w:spacing w:before="240"/>
      </w:pPr>
      <w:r w:rsidRPr="001C0E95">
        <w:t>Configuration</w:t>
      </w:r>
      <w:r w:rsidR="001C0E95">
        <w:t>:</w:t>
      </w:r>
    </w:p>
    <w:p w14:paraId="0B239C93" w14:textId="2E903216" w:rsidR="006E0D1B" w:rsidRPr="001C0E95" w:rsidRDefault="006E0D1B" w:rsidP="001C0E95">
      <w:pPr>
        <w:pStyle w:val="ListParagraph"/>
        <w:numPr>
          <w:ilvl w:val="0"/>
          <w:numId w:val="38"/>
        </w:numPr>
        <w:spacing w:after="60"/>
        <w:ind w:left="2342" w:hanging="357"/>
        <w:contextualSpacing w:val="0"/>
      </w:pPr>
      <w:r w:rsidRPr="001C0E95">
        <w:t xml:space="preserve">Straight round </w:t>
      </w:r>
      <w:r w:rsidR="00AC68F5" w:rsidRPr="001C0E95">
        <w:t>terminals</w:t>
      </w:r>
      <w:r w:rsidRPr="001C0E95">
        <w:t xml:space="preserve"> twisted more than 1 revolution per 30mm of length.</w:t>
      </w:r>
    </w:p>
    <w:p w14:paraId="703A5A96" w14:textId="258D1293" w:rsidR="006E0D1B" w:rsidRPr="001C0E95" w:rsidRDefault="00AC68F5" w:rsidP="001C0E95">
      <w:pPr>
        <w:pStyle w:val="ListParagraph"/>
        <w:numPr>
          <w:ilvl w:val="0"/>
          <w:numId w:val="38"/>
        </w:numPr>
        <w:spacing w:after="60"/>
        <w:ind w:left="2342" w:hanging="357"/>
        <w:contextualSpacing w:val="0"/>
      </w:pPr>
      <w:r w:rsidRPr="001C0E95">
        <w:t xml:space="preserve">Terminals </w:t>
      </w:r>
      <w:r w:rsidR="006E0D1B" w:rsidRPr="001C0E95">
        <w:t>kinked</w:t>
      </w:r>
      <w:r w:rsidR="003C1CDD" w:rsidRPr="001C0E95">
        <w:t>,</w:t>
      </w:r>
      <w:r w:rsidR="006E0D1B" w:rsidRPr="001C0E95">
        <w:t xml:space="preserve"> or bent and re-bent within 20mm of the case.</w:t>
      </w:r>
    </w:p>
    <w:p w14:paraId="09B22CA0" w14:textId="3B874D0B" w:rsidR="006E0D1B" w:rsidRPr="001C0E95" w:rsidRDefault="00AC68F5" w:rsidP="001C0E95">
      <w:pPr>
        <w:pStyle w:val="ListParagraph"/>
        <w:numPr>
          <w:ilvl w:val="0"/>
          <w:numId w:val="38"/>
        </w:numPr>
        <w:spacing w:after="60"/>
        <w:ind w:left="2342" w:hanging="357"/>
        <w:contextualSpacing w:val="0"/>
      </w:pPr>
      <w:r w:rsidRPr="001C0E95">
        <w:t xml:space="preserve">Terminals </w:t>
      </w:r>
      <w:r w:rsidR="006E0D1B" w:rsidRPr="001C0E95">
        <w:t xml:space="preserve">deviating from the specified direction by more than 1mm per any 5mm of length. </w:t>
      </w:r>
    </w:p>
    <w:p w14:paraId="13669A78" w14:textId="7319560A" w:rsidR="006E0D1B" w:rsidRPr="001C0E95" w:rsidRDefault="006E0D1B" w:rsidP="001C0E95">
      <w:pPr>
        <w:pStyle w:val="ListParagraph"/>
        <w:numPr>
          <w:ilvl w:val="0"/>
          <w:numId w:val="38"/>
        </w:numPr>
        <w:spacing w:after="60"/>
        <w:ind w:left="2342" w:hanging="357"/>
        <w:contextualSpacing w:val="0"/>
      </w:pPr>
      <w:r w:rsidRPr="001C0E95">
        <w:t xml:space="preserve">Eccentricity of </w:t>
      </w:r>
      <w:r w:rsidR="00AC68F5" w:rsidRPr="001C0E95">
        <w:t xml:space="preserve">the terminal </w:t>
      </w:r>
      <w:r w:rsidRPr="001C0E95">
        <w:t xml:space="preserve">passing through </w:t>
      </w:r>
      <w:r w:rsidR="00AC68F5" w:rsidRPr="001C0E95">
        <w:t xml:space="preserve">the </w:t>
      </w:r>
      <w:r w:rsidRPr="001C0E95">
        <w:t xml:space="preserve">centre of </w:t>
      </w:r>
      <w:r w:rsidR="00AC68F5" w:rsidRPr="001C0E95">
        <w:t xml:space="preserve">a </w:t>
      </w:r>
      <w:r w:rsidRPr="001C0E95">
        <w:t>glass-to-metal seal greater than 10% of the seal diameter (see Figure 1</w:t>
      </w:r>
      <w:r w:rsidR="001D4D0B" w:rsidRPr="001C0E95">
        <w:t xml:space="preserve"> Para. </w:t>
      </w:r>
      <w:r w:rsidR="001D4D0B" w:rsidRPr="001C0E95">
        <w:fldChar w:fldCharType="begin"/>
      </w:r>
      <w:r w:rsidR="001D4D0B" w:rsidRPr="001C0E95">
        <w:instrText xml:space="preserve"> REF _Ref456008301 \r \h </w:instrText>
      </w:r>
      <w:r w:rsidR="00815D45" w:rsidRPr="001C0E95">
        <w:instrText xml:space="preserve"> \* MERGEFORMAT </w:instrText>
      </w:r>
      <w:r w:rsidR="001D4D0B" w:rsidRPr="001C0E95">
        <w:fldChar w:fldCharType="separate"/>
      </w:r>
      <w:r w:rsidR="0033547B">
        <w:t>5.1</w:t>
      </w:r>
      <w:r w:rsidR="001D4D0B" w:rsidRPr="001C0E95">
        <w:fldChar w:fldCharType="end"/>
      </w:r>
      <w:r w:rsidRPr="001C0E95">
        <w:t>).</w:t>
      </w:r>
    </w:p>
    <w:p w14:paraId="6240A4BD" w14:textId="520CBF51" w:rsidR="006E0D1B" w:rsidRPr="001C0E95" w:rsidRDefault="00AC68F5" w:rsidP="001C0E95">
      <w:pPr>
        <w:pStyle w:val="ListParagraph"/>
        <w:numPr>
          <w:ilvl w:val="0"/>
          <w:numId w:val="38"/>
        </w:numPr>
        <w:spacing w:after="60"/>
        <w:ind w:left="2342" w:hanging="357"/>
        <w:contextualSpacing w:val="0"/>
      </w:pPr>
      <w:r w:rsidRPr="001C0E95">
        <w:t xml:space="preserve">Terminals </w:t>
      </w:r>
      <w:r w:rsidR="006E0D1B" w:rsidRPr="001C0E95">
        <w:t>tilted by more than five degrees (5°) (see Figure 2</w:t>
      </w:r>
      <w:r w:rsidR="001D4D0B" w:rsidRPr="001C0E95">
        <w:t xml:space="preserve"> Para. </w:t>
      </w:r>
      <w:r w:rsidR="001D4D0B" w:rsidRPr="001C0E95">
        <w:fldChar w:fldCharType="begin"/>
      </w:r>
      <w:r w:rsidR="001D4D0B" w:rsidRPr="001C0E95">
        <w:instrText xml:space="preserve"> REF _Ref456008320 \r \h </w:instrText>
      </w:r>
      <w:r w:rsidR="00815D45" w:rsidRPr="001C0E95">
        <w:instrText xml:space="preserve"> \* MERGEFORMAT </w:instrText>
      </w:r>
      <w:r w:rsidR="001D4D0B" w:rsidRPr="001C0E95">
        <w:fldChar w:fldCharType="separate"/>
      </w:r>
      <w:r w:rsidR="0033547B">
        <w:t>5.2</w:t>
      </w:r>
      <w:r w:rsidR="001D4D0B" w:rsidRPr="001C0E95">
        <w:fldChar w:fldCharType="end"/>
      </w:r>
      <w:r w:rsidR="006E0D1B" w:rsidRPr="001C0E95">
        <w:t>).</w:t>
      </w:r>
    </w:p>
    <w:p w14:paraId="26FCEF15" w14:textId="2A855377" w:rsidR="00815D45" w:rsidRPr="001C0E95" w:rsidRDefault="00815D45" w:rsidP="005F312B">
      <w:pPr>
        <w:pStyle w:val="Heading3"/>
      </w:pPr>
      <w:bookmarkStart w:id="11" w:name="_Toc184383805"/>
      <w:r w:rsidRPr="001C0E95">
        <w:t>Rigid Termina</w:t>
      </w:r>
      <w:r w:rsidR="00654684" w:rsidRPr="001C0E95">
        <w:t>ls</w:t>
      </w:r>
      <w:bookmarkEnd w:id="11"/>
    </w:p>
    <w:p w14:paraId="0710FC1F" w14:textId="31AE8765" w:rsidR="00815D45" w:rsidRPr="001C0E95" w:rsidRDefault="00815D45" w:rsidP="001C0E95">
      <w:pPr>
        <w:keepNext/>
        <w:spacing w:after="120"/>
      </w:pPr>
      <w:r w:rsidRPr="001C0E95">
        <w:t>When a terminal is described as rigid in the Detail Specification, the following rejection criteria shall apply</w:t>
      </w:r>
      <w:r w:rsidR="001C0E95">
        <w:t>:</w:t>
      </w:r>
    </w:p>
    <w:p w14:paraId="289937CA" w14:textId="6D70B459" w:rsidR="005F312B" w:rsidRPr="001C0E95" w:rsidRDefault="005F312B" w:rsidP="00815D45">
      <w:pPr>
        <w:pStyle w:val="alphabeticallist"/>
        <w:keepNext/>
      </w:pPr>
      <w:r w:rsidRPr="001C0E95">
        <w:t>Condition</w:t>
      </w:r>
      <w:r w:rsidR="001C0E95">
        <w:t>:</w:t>
      </w:r>
    </w:p>
    <w:p w14:paraId="18FE173A" w14:textId="77777777" w:rsidR="005F312B" w:rsidRPr="001C0E95" w:rsidRDefault="005F312B" w:rsidP="001C0E95">
      <w:pPr>
        <w:pStyle w:val="ListParagraph"/>
        <w:keepNext/>
        <w:numPr>
          <w:ilvl w:val="0"/>
          <w:numId w:val="40"/>
        </w:numPr>
        <w:spacing w:after="60"/>
        <w:ind w:left="2342" w:hanging="357"/>
        <w:contextualSpacing w:val="0"/>
      </w:pPr>
      <w:r w:rsidRPr="001C0E95">
        <w:t xml:space="preserve">Exposed base material, in excess of terminal diameter or thickness, caused by chipped glass meniscus. </w:t>
      </w:r>
    </w:p>
    <w:p w14:paraId="0139AD01" w14:textId="57A92A95" w:rsidR="005F312B" w:rsidRDefault="005F312B" w:rsidP="001C0E95">
      <w:pPr>
        <w:pStyle w:val="ListParagraph"/>
        <w:keepNext/>
        <w:numPr>
          <w:ilvl w:val="0"/>
          <w:numId w:val="40"/>
        </w:numPr>
        <w:spacing w:after="60"/>
        <w:ind w:left="2342" w:hanging="357"/>
        <w:contextualSpacing w:val="0"/>
      </w:pPr>
      <w:r w:rsidRPr="001C0E95">
        <w:t>Exposed base material in excess of 5% of the surface area anywhere on the terminal</w:t>
      </w:r>
      <w:r w:rsidR="00400A98" w:rsidRPr="001C0E95">
        <w:t xml:space="preserve"> other than that caused by (a); see also note below.</w:t>
      </w:r>
    </w:p>
    <w:p w14:paraId="12A153E1" w14:textId="77777777" w:rsidR="00411E61" w:rsidRPr="001C0E95" w:rsidRDefault="00411E61" w:rsidP="00411E61">
      <w:pPr>
        <w:pStyle w:val="NOTES"/>
        <w:spacing w:before="0"/>
        <w:ind w:left="907"/>
      </w:pPr>
      <w:r w:rsidRPr="001C0E95">
        <w:t>Note:</w:t>
      </w:r>
    </w:p>
    <w:p w14:paraId="521BA000" w14:textId="77777777" w:rsidR="00411E61" w:rsidRPr="001C0E95" w:rsidRDefault="00411E61" w:rsidP="00411E61">
      <w:pPr>
        <w:pStyle w:val="ListParagraph"/>
        <w:keepNext/>
        <w:spacing w:after="60"/>
        <w:ind w:left="2342"/>
        <w:contextualSpacing w:val="0"/>
      </w:pPr>
      <w:r w:rsidRPr="001C0E95">
        <w:t>Exposed base material within 2.5mm from the body, resulting from wire wrappings during the terminal plating operation, is acceptable</w:t>
      </w:r>
      <w:r>
        <w:t>.</w:t>
      </w:r>
    </w:p>
    <w:p w14:paraId="1CAEBE9B" w14:textId="6A1DF415" w:rsidR="005F312B" w:rsidRPr="001C0E95" w:rsidRDefault="005F312B" w:rsidP="001C0E95">
      <w:pPr>
        <w:pStyle w:val="ListParagraph"/>
        <w:keepNext/>
        <w:numPr>
          <w:ilvl w:val="0"/>
          <w:numId w:val="40"/>
        </w:numPr>
        <w:spacing w:after="60"/>
        <w:ind w:left="2342" w:hanging="357"/>
        <w:contextualSpacing w:val="0"/>
      </w:pPr>
      <w:r w:rsidRPr="001C0E95">
        <w:t xml:space="preserve">Non-conductive material on the terminal, beyond a distance of </w:t>
      </w:r>
      <w:r w:rsidR="00437206" w:rsidRPr="001C0E95">
        <w:t>2</w:t>
      </w:r>
      <w:r w:rsidRPr="001C0E95">
        <w:t>.5mm from the case.</w:t>
      </w:r>
    </w:p>
    <w:p w14:paraId="76D2FF79" w14:textId="1A29C81C" w:rsidR="005F312B" w:rsidRPr="001C0E95" w:rsidRDefault="005F312B" w:rsidP="001C0E95">
      <w:pPr>
        <w:pStyle w:val="ListParagraph"/>
        <w:keepNext/>
        <w:numPr>
          <w:ilvl w:val="0"/>
          <w:numId w:val="40"/>
        </w:numPr>
        <w:spacing w:after="60"/>
        <w:ind w:left="2342" w:hanging="357"/>
        <w:contextualSpacing w:val="0"/>
      </w:pPr>
      <w:r w:rsidRPr="001C0E95">
        <w:t>Reduction of terminal diameter, width or thickness by more than 10%.</w:t>
      </w:r>
    </w:p>
    <w:p w14:paraId="179FAF05" w14:textId="6E039E8B" w:rsidR="005F312B" w:rsidRPr="001C0E95" w:rsidRDefault="005F312B" w:rsidP="001C0E95">
      <w:pPr>
        <w:pStyle w:val="ListParagraph"/>
        <w:keepNext/>
        <w:numPr>
          <w:ilvl w:val="0"/>
          <w:numId w:val="40"/>
        </w:numPr>
        <w:spacing w:after="60"/>
        <w:ind w:left="2342" w:hanging="357"/>
        <w:contextualSpacing w:val="0"/>
      </w:pPr>
      <w:r w:rsidRPr="001C0E95">
        <w:t>Nicks, fractures, non-uniformity or discolouration of coating</w:t>
      </w:r>
      <w:r w:rsidR="00437206" w:rsidRPr="001C0E95">
        <w:t>,</w:t>
      </w:r>
      <w:r w:rsidRPr="001C0E95">
        <w:t xml:space="preserve"> or abrasions exposing base material.</w:t>
      </w:r>
    </w:p>
    <w:p w14:paraId="33ABBE6E" w14:textId="17C3A1D0" w:rsidR="005F312B" w:rsidRPr="001C0E95" w:rsidRDefault="005F312B" w:rsidP="001C0E95">
      <w:pPr>
        <w:pStyle w:val="alphabeticallist"/>
        <w:keepNext/>
        <w:spacing w:before="240"/>
      </w:pPr>
      <w:r w:rsidRPr="001C0E95">
        <w:t>Configuration</w:t>
      </w:r>
      <w:r w:rsidR="001C0E95">
        <w:t>:</w:t>
      </w:r>
    </w:p>
    <w:p w14:paraId="6D36A8A9" w14:textId="1C6C5638" w:rsidR="005F312B" w:rsidRPr="001C0E95" w:rsidRDefault="005F312B" w:rsidP="001C0E95">
      <w:pPr>
        <w:pStyle w:val="ListParagraph"/>
        <w:keepNext/>
        <w:numPr>
          <w:ilvl w:val="0"/>
          <w:numId w:val="43"/>
        </w:numPr>
        <w:spacing w:after="60"/>
        <w:ind w:left="2342" w:hanging="357"/>
        <w:contextualSpacing w:val="0"/>
      </w:pPr>
      <w:r w:rsidRPr="001C0E95">
        <w:t>Terminals kinked or bent</w:t>
      </w:r>
      <w:r w:rsidR="00DD558A" w:rsidRPr="001C0E95">
        <w:t xml:space="preserve"> by more than 5</w:t>
      </w:r>
      <w:r w:rsidR="00DD558A" w:rsidRPr="001C0E95">
        <w:rPr>
          <w:rFonts w:cs="Arial"/>
        </w:rPr>
        <w:t>°</w:t>
      </w:r>
      <w:r w:rsidRPr="001C0E95">
        <w:t>.</w:t>
      </w:r>
    </w:p>
    <w:p w14:paraId="19A1965A" w14:textId="7E538728" w:rsidR="005F312B" w:rsidRPr="001C0E95" w:rsidRDefault="005F312B" w:rsidP="001C0E95">
      <w:pPr>
        <w:pStyle w:val="ListParagraph"/>
        <w:keepNext/>
        <w:numPr>
          <w:ilvl w:val="0"/>
          <w:numId w:val="43"/>
        </w:numPr>
        <w:spacing w:after="60"/>
        <w:ind w:left="2342" w:hanging="357"/>
        <w:contextualSpacing w:val="0"/>
      </w:pPr>
      <w:r w:rsidRPr="001C0E95">
        <w:t xml:space="preserve">Eccentricity of the terminal passing through the centre of a glass-to-metal seal greater than 10% of the seal diameter (see Figure 1 Para. </w:t>
      </w:r>
      <w:r w:rsidRPr="001C0E95">
        <w:fldChar w:fldCharType="begin"/>
      </w:r>
      <w:r w:rsidRPr="001C0E95">
        <w:instrText xml:space="preserve"> REF _Ref456008301 \r \h </w:instrText>
      </w:r>
      <w:r w:rsidR="00815D45" w:rsidRPr="001C0E95">
        <w:instrText xml:space="preserve"> \* MERGEFORMAT </w:instrText>
      </w:r>
      <w:r w:rsidRPr="001C0E95">
        <w:fldChar w:fldCharType="separate"/>
      </w:r>
      <w:r w:rsidR="0033547B">
        <w:t>5.1</w:t>
      </w:r>
      <w:r w:rsidRPr="001C0E95">
        <w:fldChar w:fldCharType="end"/>
      </w:r>
      <w:r w:rsidRPr="001C0E95">
        <w:t>).</w:t>
      </w:r>
    </w:p>
    <w:p w14:paraId="6711A7A6" w14:textId="55CCA56D" w:rsidR="005F312B" w:rsidRPr="001C0E95" w:rsidRDefault="005F312B" w:rsidP="001C0E95">
      <w:pPr>
        <w:pStyle w:val="ListParagraph"/>
        <w:numPr>
          <w:ilvl w:val="0"/>
          <w:numId w:val="43"/>
        </w:numPr>
        <w:spacing w:after="60"/>
        <w:ind w:left="2342" w:hanging="357"/>
        <w:contextualSpacing w:val="0"/>
      </w:pPr>
      <w:r w:rsidRPr="001C0E95">
        <w:t xml:space="preserve">Terminals tilted by more than five degrees (5°) (see Figure 2 Para. </w:t>
      </w:r>
      <w:r w:rsidRPr="001C0E95">
        <w:fldChar w:fldCharType="begin"/>
      </w:r>
      <w:r w:rsidRPr="001C0E95">
        <w:instrText xml:space="preserve"> REF _Ref456008320 \r \h </w:instrText>
      </w:r>
      <w:r w:rsidR="00815D45" w:rsidRPr="001C0E95">
        <w:instrText xml:space="preserve"> \* MERGEFORMAT </w:instrText>
      </w:r>
      <w:r w:rsidRPr="001C0E95">
        <w:fldChar w:fldCharType="separate"/>
      </w:r>
      <w:r w:rsidR="0033547B">
        <w:t>5.2</w:t>
      </w:r>
      <w:r w:rsidRPr="001C0E95">
        <w:fldChar w:fldCharType="end"/>
      </w:r>
      <w:r w:rsidRPr="001C0E95">
        <w:t>).</w:t>
      </w:r>
    </w:p>
    <w:p w14:paraId="77EF4579" w14:textId="23010CB8" w:rsidR="006E0D1B" w:rsidRPr="001C0E95" w:rsidRDefault="006E0D1B" w:rsidP="00975DA5">
      <w:pPr>
        <w:pStyle w:val="Heading2"/>
      </w:pPr>
      <w:bookmarkStart w:id="12" w:name="_Toc184383806"/>
      <w:r w:rsidRPr="001C0E95">
        <w:lastRenderedPageBreak/>
        <w:t>GLASS SEALS</w:t>
      </w:r>
      <w:bookmarkEnd w:id="12"/>
    </w:p>
    <w:p w14:paraId="31491916" w14:textId="77777777" w:rsidR="006E0D1B" w:rsidRPr="001C0E95" w:rsidRDefault="006E0D1B" w:rsidP="0033547B">
      <w:pPr>
        <w:pStyle w:val="alphabeticallist"/>
        <w:spacing w:after="60" w:line="276" w:lineRule="auto"/>
      </w:pPr>
      <w:r w:rsidRPr="001C0E95">
        <w:t xml:space="preserve">Filling, in glass-filled cases, protruding above the level of the case flange. </w:t>
      </w:r>
    </w:p>
    <w:p w14:paraId="5C542AA5" w14:textId="231FB5D9" w:rsidR="006E0D1B" w:rsidRPr="001C0E95" w:rsidRDefault="006E0D1B" w:rsidP="0033547B">
      <w:pPr>
        <w:pStyle w:val="alphabeticallist"/>
        <w:spacing w:after="60" w:line="276" w:lineRule="auto"/>
      </w:pPr>
      <w:r w:rsidRPr="001C0E95">
        <w:t xml:space="preserve">Single bubbles in a glass seal, the diameter of the minor ones of which exceeds one </w:t>
      </w:r>
      <w:r w:rsidR="001C0E95" w:rsidRPr="001C0E95">
        <w:t xml:space="preserve">eighth </w:t>
      </w:r>
      <w:r w:rsidRPr="001C0E95">
        <w:t xml:space="preserve">of the seal diameter, or a collection of smaller bubbles which cannot be separated from each other or whose spatial distribution cannot be determined. </w:t>
      </w:r>
    </w:p>
    <w:p w14:paraId="507689AF" w14:textId="0DDC6130" w:rsidR="00CD5124" w:rsidRPr="001753E5" w:rsidRDefault="00CD5124" w:rsidP="007B3402">
      <w:pPr>
        <w:pStyle w:val="alphabeticallist"/>
        <w:rPr>
          <w:highlight w:val="yellow"/>
        </w:rPr>
      </w:pPr>
      <w:r w:rsidRPr="001753E5">
        <w:rPr>
          <w:highlight w:val="yellow"/>
        </w:rPr>
        <w:t xml:space="preserve">Any foreign material in the glass seal with a maximum dimension greater than half the distance between the lead and the edge of the seal, or a grouping of smaller foreign materials whose overall maximum dimension exceeds 50% of the glass seal. See Figure </w:t>
      </w:r>
      <w:r w:rsidR="003A2164">
        <w:rPr>
          <w:highlight w:val="yellow"/>
        </w:rPr>
        <w:t>4</w:t>
      </w:r>
      <w:r w:rsidRPr="001753E5">
        <w:rPr>
          <w:highlight w:val="yellow"/>
        </w:rPr>
        <w:t xml:space="preserve"> Para. </w:t>
      </w:r>
      <w:r w:rsidR="006E44DE">
        <w:rPr>
          <w:highlight w:val="yellow"/>
        </w:rPr>
        <w:fldChar w:fldCharType="begin"/>
      </w:r>
      <w:r w:rsidR="006E44DE">
        <w:rPr>
          <w:highlight w:val="yellow"/>
        </w:rPr>
        <w:instrText xml:space="preserve"> REF _Ref184383846 \r \h </w:instrText>
      </w:r>
      <w:r w:rsidR="006E44DE">
        <w:rPr>
          <w:highlight w:val="yellow"/>
        </w:rPr>
      </w:r>
      <w:r w:rsidR="006E44DE">
        <w:rPr>
          <w:highlight w:val="yellow"/>
        </w:rPr>
        <w:fldChar w:fldCharType="separate"/>
      </w:r>
      <w:r w:rsidR="006E44DE">
        <w:rPr>
          <w:highlight w:val="yellow"/>
        </w:rPr>
        <w:t>5.4</w:t>
      </w:r>
      <w:r w:rsidR="006E44DE">
        <w:rPr>
          <w:highlight w:val="yellow"/>
        </w:rPr>
        <w:fldChar w:fldCharType="end"/>
      </w:r>
      <w:r w:rsidRPr="001753E5">
        <w:rPr>
          <w:highlight w:val="yellow"/>
        </w:rPr>
        <w:t xml:space="preserve">.       </w:t>
      </w:r>
    </w:p>
    <w:p w14:paraId="6E8CDDA8" w14:textId="77777777" w:rsidR="00CD5124" w:rsidRPr="001753E5" w:rsidRDefault="00CD5124" w:rsidP="00CD5124">
      <w:pPr>
        <w:pStyle w:val="NOTES"/>
        <w:spacing w:before="120"/>
        <w:ind w:left="539"/>
        <w:rPr>
          <w:highlight w:val="yellow"/>
        </w:rPr>
      </w:pPr>
      <w:r w:rsidRPr="001753E5">
        <w:rPr>
          <w:highlight w:val="yellow"/>
        </w:rPr>
        <w:t>NOTE:</w:t>
      </w:r>
    </w:p>
    <w:p w14:paraId="23F4EAFD" w14:textId="2DFA883D" w:rsidR="006E0D1B" w:rsidRPr="001C0E95" w:rsidRDefault="00CD5124" w:rsidP="00CD5124">
      <w:pPr>
        <w:pStyle w:val="alphabeticallist"/>
        <w:numPr>
          <w:ilvl w:val="0"/>
          <w:numId w:val="0"/>
        </w:numPr>
        <w:spacing w:line="276" w:lineRule="auto"/>
        <w:ind w:left="1985"/>
      </w:pPr>
      <w:r w:rsidRPr="001753E5">
        <w:rPr>
          <w:highlight w:val="yellow"/>
        </w:rPr>
        <w:t xml:space="preserve">This criterion shall not apply if the foreign material is successfully removed. The glass seal shall be re-examined to verify there are no other induced or hidden defects as specified in </w:t>
      </w:r>
      <w:r w:rsidR="001753E5" w:rsidRPr="001753E5">
        <w:rPr>
          <w:highlight w:val="yellow"/>
        </w:rPr>
        <w:t>(d)</w:t>
      </w:r>
      <w:r w:rsidRPr="001753E5">
        <w:rPr>
          <w:highlight w:val="yellow"/>
        </w:rPr>
        <w:t xml:space="preserve"> a</w:t>
      </w:r>
      <w:r w:rsidR="001753E5" w:rsidRPr="001753E5">
        <w:rPr>
          <w:highlight w:val="yellow"/>
        </w:rPr>
        <w:t xml:space="preserve">nd (e) </w:t>
      </w:r>
      <w:r w:rsidRPr="001753E5">
        <w:rPr>
          <w:highlight w:val="yellow"/>
        </w:rPr>
        <w:t>below</w:t>
      </w:r>
      <w:r w:rsidR="006E0D1B" w:rsidRPr="001753E5">
        <w:rPr>
          <w:highlight w:val="yellow"/>
        </w:rPr>
        <w:t>.</w:t>
      </w:r>
      <w:r w:rsidR="006E0D1B" w:rsidRPr="001C0E95">
        <w:t xml:space="preserve"> </w:t>
      </w:r>
    </w:p>
    <w:p w14:paraId="05E7A6BC" w14:textId="77777777" w:rsidR="006E0D1B" w:rsidRPr="001C0E95" w:rsidRDefault="006E0D1B" w:rsidP="00CD5124">
      <w:pPr>
        <w:pStyle w:val="alphabeticallist"/>
        <w:spacing w:after="60" w:line="276" w:lineRule="auto"/>
      </w:pPr>
      <w:r w:rsidRPr="001C0E95">
        <w:t>Surface chips, the diameter of which exceeds in any one place 20% of the glass seal diameter or whose depth is greater than one quarter of the header thickness.</w:t>
      </w:r>
    </w:p>
    <w:p w14:paraId="22F41DF7" w14:textId="77777777" w:rsidR="006E0D1B" w:rsidRPr="001C0E95" w:rsidRDefault="006E0D1B" w:rsidP="0033547B">
      <w:pPr>
        <w:pStyle w:val="alphabeticallist"/>
        <w:spacing w:after="60" w:line="276" w:lineRule="auto"/>
      </w:pPr>
      <w:r w:rsidRPr="001C0E95">
        <w:t>Cracks of any shape, length or position.</w:t>
      </w:r>
    </w:p>
    <w:p w14:paraId="0A2E51E5" w14:textId="77777777" w:rsidR="006E0D1B" w:rsidRPr="001C0E95" w:rsidRDefault="006E0D1B" w:rsidP="0033547B">
      <w:pPr>
        <w:pStyle w:val="alphabeticallist"/>
        <w:spacing w:after="60" w:line="276" w:lineRule="auto"/>
      </w:pPr>
      <w:r w:rsidRPr="001C0E95">
        <w:t>Incomplete wetting of terminal by glass.</w:t>
      </w:r>
    </w:p>
    <w:p w14:paraId="2E086468" w14:textId="495F736C" w:rsidR="006E0D1B" w:rsidRPr="001C0E95" w:rsidRDefault="006E0D1B" w:rsidP="00AC68F5">
      <w:pPr>
        <w:pStyle w:val="Heading2"/>
      </w:pPr>
      <w:bookmarkStart w:id="13" w:name="_Toc184383807"/>
      <w:r w:rsidRPr="001C0E95">
        <w:t>HEADERS</w:t>
      </w:r>
      <w:bookmarkEnd w:id="13"/>
    </w:p>
    <w:p w14:paraId="1300B5B0" w14:textId="77777777" w:rsidR="006E0D1B" w:rsidRPr="001C0E95" w:rsidRDefault="006E0D1B" w:rsidP="0033547B">
      <w:pPr>
        <w:pStyle w:val="alphabeticallist"/>
        <w:keepNext/>
        <w:spacing w:after="60" w:line="276" w:lineRule="auto"/>
      </w:pPr>
      <w:r w:rsidRPr="001C0E95">
        <w:t xml:space="preserve">At least 98% of the headers shall be covered by a protective plating as defined in the Detail Specification. </w:t>
      </w:r>
    </w:p>
    <w:p w14:paraId="1D46D47E" w14:textId="77777777" w:rsidR="006E0D1B" w:rsidRPr="001C0E95" w:rsidRDefault="006E0D1B" w:rsidP="0033547B">
      <w:pPr>
        <w:pStyle w:val="alphabeticallist"/>
        <w:keepNext/>
        <w:spacing w:after="60" w:line="276" w:lineRule="auto"/>
      </w:pPr>
      <w:r w:rsidRPr="001C0E95">
        <w:t xml:space="preserve">Header/can junctions shall be free from voids or pits. </w:t>
      </w:r>
    </w:p>
    <w:p w14:paraId="4152980D" w14:textId="77777777" w:rsidR="006E0D1B" w:rsidRPr="001C0E95" w:rsidRDefault="006E0D1B" w:rsidP="0033547B">
      <w:pPr>
        <w:pStyle w:val="alphabeticallist"/>
        <w:spacing w:after="60" w:line="276" w:lineRule="auto"/>
      </w:pPr>
      <w:r w:rsidRPr="001C0E95">
        <w:t>Tinning shall be smooth and bright.</w:t>
      </w:r>
    </w:p>
    <w:p w14:paraId="189FFFFE" w14:textId="77777777" w:rsidR="006E0D1B" w:rsidRPr="001C0E95" w:rsidRDefault="006E0D1B" w:rsidP="00DE084A">
      <w:pPr>
        <w:pStyle w:val="Heading2"/>
      </w:pPr>
      <w:bookmarkStart w:id="14" w:name="_Toc184383808"/>
      <w:r w:rsidRPr="001C0E95">
        <w:t>CASE OR PACKAGE SEALING</w:t>
      </w:r>
      <w:bookmarkEnd w:id="14"/>
    </w:p>
    <w:p w14:paraId="4D2C81DF" w14:textId="77777777" w:rsidR="006E0D1B" w:rsidRPr="001C0E95" w:rsidRDefault="006E0D1B" w:rsidP="0033547B">
      <w:pPr>
        <w:pStyle w:val="alphabeticallist"/>
        <w:keepNext/>
        <w:spacing w:after="60" w:line="276" w:lineRule="auto"/>
      </w:pPr>
      <w:r w:rsidRPr="001C0E95">
        <w:t xml:space="preserve">Lack of solder continuity around the complete perimeter of the case or solder protruding beyond the edge of the case. </w:t>
      </w:r>
    </w:p>
    <w:p w14:paraId="3F7F369B" w14:textId="77777777" w:rsidR="006E0D1B" w:rsidRPr="001C0E95" w:rsidRDefault="006E0D1B" w:rsidP="0033547B">
      <w:pPr>
        <w:pStyle w:val="alphabeticallist"/>
        <w:keepNext/>
        <w:spacing w:after="60" w:line="276" w:lineRule="auto"/>
      </w:pPr>
      <w:r w:rsidRPr="001C0E95">
        <w:t xml:space="preserve">Weld spatters, lack of uniformity or continuity of weld. </w:t>
      </w:r>
    </w:p>
    <w:p w14:paraId="0E5EB60C" w14:textId="77777777" w:rsidR="006E0D1B" w:rsidRPr="001C0E95" w:rsidRDefault="006E0D1B" w:rsidP="0033547B">
      <w:pPr>
        <w:pStyle w:val="alphabeticallist"/>
        <w:spacing w:after="60" w:line="276" w:lineRule="auto"/>
      </w:pPr>
      <w:r w:rsidRPr="001C0E95">
        <w:t>Reduction of design sealing area by more than 20% due to undercutting of sealing material or misalignment of case parts.</w:t>
      </w:r>
    </w:p>
    <w:p w14:paraId="627AA6C0" w14:textId="77777777" w:rsidR="006E0D1B" w:rsidRPr="001C0E95" w:rsidRDefault="006E0D1B" w:rsidP="00975DA5">
      <w:pPr>
        <w:pStyle w:val="Heading2"/>
      </w:pPr>
      <w:bookmarkStart w:id="15" w:name="_Toc184383809"/>
      <w:r w:rsidRPr="001C0E95">
        <w:t>CASE CONCENTRICITY</w:t>
      </w:r>
      <w:bookmarkEnd w:id="15"/>
    </w:p>
    <w:p w14:paraId="165BFD07" w14:textId="585B586B" w:rsidR="00975DA5" w:rsidRPr="001C0E95" w:rsidRDefault="006E0D1B" w:rsidP="0033547B">
      <w:pPr>
        <w:pStyle w:val="alphabeticallist"/>
        <w:spacing w:after="60" w:line="276" w:lineRule="auto"/>
      </w:pPr>
      <w:r w:rsidRPr="001C0E95">
        <w:t>Minimum case perimeter to header perimeter clearance, in plan view, less than 70% of the maximum clearance (see Figure 3</w:t>
      </w:r>
      <w:r w:rsidR="001D4D0B" w:rsidRPr="001C0E95">
        <w:t xml:space="preserve"> Para. </w:t>
      </w:r>
      <w:r w:rsidR="001D4D0B" w:rsidRPr="001C0E95">
        <w:fldChar w:fldCharType="begin"/>
      </w:r>
      <w:r w:rsidR="001D4D0B" w:rsidRPr="001C0E95">
        <w:instrText xml:space="preserve"> REF _Ref456008346 \r \h </w:instrText>
      </w:r>
      <w:r w:rsidR="001C0E95">
        <w:instrText xml:space="preserve"> \* MERGEFORMAT </w:instrText>
      </w:r>
      <w:r w:rsidR="001D4D0B" w:rsidRPr="001C0E95">
        <w:fldChar w:fldCharType="separate"/>
      </w:r>
      <w:r w:rsidR="0033547B">
        <w:t>5.3</w:t>
      </w:r>
      <w:r w:rsidR="001D4D0B" w:rsidRPr="001C0E95">
        <w:fldChar w:fldCharType="end"/>
      </w:r>
      <w:r w:rsidRPr="001C0E95">
        <w:t>).</w:t>
      </w:r>
    </w:p>
    <w:p w14:paraId="6206B0E2" w14:textId="77777777" w:rsidR="00975DA5" w:rsidRPr="001C0E95" w:rsidRDefault="00975DA5">
      <w:pPr>
        <w:spacing w:after="0" w:line="240" w:lineRule="auto"/>
        <w:ind w:left="0" w:right="0"/>
        <w:jc w:val="left"/>
        <w:rPr>
          <w:lang w:eastAsia="fr-FR"/>
        </w:rPr>
      </w:pPr>
      <w:r w:rsidRPr="001C0E95">
        <w:br w:type="page"/>
      </w:r>
    </w:p>
    <w:p w14:paraId="35BCC8E9" w14:textId="77777777" w:rsidR="006E0D1B" w:rsidRPr="001C0E95" w:rsidRDefault="006E0D1B" w:rsidP="00975DA5">
      <w:pPr>
        <w:pStyle w:val="Heading1"/>
      </w:pPr>
      <w:bookmarkStart w:id="16" w:name="_Toc184383810"/>
      <w:r w:rsidRPr="001C0E95">
        <w:lastRenderedPageBreak/>
        <w:t>FIGURES</w:t>
      </w:r>
      <w:bookmarkEnd w:id="16"/>
    </w:p>
    <w:p w14:paraId="26746152" w14:textId="12BEA0D0" w:rsidR="006E0D1B" w:rsidRPr="001C0E95" w:rsidRDefault="006E0D1B" w:rsidP="00975DA5">
      <w:pPr>
        <w:pStyle w:val="Heading2"/>
      </w:pPr>
      <w:bookmarkStart w:id="17" w:name="_Ref456008301"/>
      <w:bookmarkStart w:id="18" w:name="_Toc184383811"/>
      <w:r w:rsidRPr="001C0E95">
        <w:t xml:space="preserve">FIGURE 1: </w:t>
      </w:r>
      <w:r w:rsidR="00DE084A" w:rsidRPr="001C0E95">
        <w:t>TERMINAL</w:t>
      </w:r>
      <w:r w:rsidRPr="001C0E95">
        <w:t xml:space="preserve"> ECCENTRICITY</w:t>
      </w:r>
      <w:bookmarkEnd w:id="17"/>
      <w:bookmarkEnd w:id="18"/>
    </w:p>
    <w:p w14:paraId="59C655FD" w14:textId="77777777" w:rsidR="006E0D1B" w:rsidRPr="001C0E95" w:rsidRDefault="00975DA5" w:rsidP="001B6E99">
      <w:pPr>
        <w:pStyle w:val="Bodyjustified"/>
        <w:ind w:left="1134"/>
        <w:jc w:val="left"/>
      </w:pPr>
      <w:r w:rsidRPr="001C0E95">
        <w:rPr>
          <w:noProof/>
          <w:lang w:eastAsia="en-GB"/>
        </w:rPr>
        <w:drawing>
          <wp:inline distT="0" distB="0" distL="0" distR="0" wp14:anchorId="1A68D2BA" wp14:editId="53263A21">
            <wp:extent cx="2383482" cy="3433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2383482" cy="3433000"/>
                    </a:xfrm>
                    <a:prstGeom prst="rect">
                      <a:avLst/>
                    </a:prstGeom>
                  </pic:spPr>
                </pic:pic>
              </a:graphicData>
            </a:graphic>
          </wp:inline>
        </w:drawing>
      </w:r>
    </w:p>
    <w:p w14:paraId="28DDA487" w14:textId="0E87AA69" w:rsidR="006E0D1B" w:rsidRPr="001C0E95" w:rsidRDefault="006E0D1B" w:rsidP="00975DA5">
      <w:pPr>
        <w:pStyle w:val="Heading2"/>
      </w:pPr>
      <w:bookmarkStart w:id="19" w:name="_Ref456008320"/>
      <w:bookmarkStart w:id="20" w:name="_Toc184383812"/>
      <w:r w:rsidRPr="001C0E95">
        <w:t xml:space="preserve">FIGURE 2: </w:t>
      </w:r>
      <w:r w:rsidR="00DE084A" w:rsidRPr="001C0E95">
        <w:t>TERMINAL</w:t>
      </w:r>
      <w:r w:rsidRPr="001C0E95">
        <w:t xml:space="preserve"> TILT</w:t>
      </w:r>
      <w:bookmarkEnd w:id="19"/>
      <w:bookmarkEnd w:id="20"/>
    </w:p>
    <w:p w14:paraId="59FD8BCF" w14:textId="6913A814" w:rsidR="006E0D1B" w:rsidRPr="001C0E95" w:rsidRDefault="001B6E99" w:rsidP="001B6E99">
      <w:pPr>
        <w:pStyle w:val="Bodyjustified"/>
        <w:ind w:left="1134"/>
        <w:jc w:val="left"/>
      </w:pPr>
      <w:r w:rsidRPr="001C0E95">
        <w:rPr>
          <w:noProof/>
          <w:lang w:eastAsia="en-GB"/>
        </w:rPr>
        <w:drawing>
          <wp:inline distT="0" distB="0" distL="0" distR="0" wp14:anchorId="3223E633" wp14:editId="5F926C30">
            <wp:extent cx="2544892" cy="3466407"/>
            <wp:effectExtent l="0" t="0" r="825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3501 Fig 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49378" cy="3472518"/>
                    </a:xfrm>
                    <a:prstGeom prst="rect">
                      <a:avLst/>
                    </a:prstGeom>
                  </pic:spPr>
                </pic:pic>
              </a:graphicData>
            </a:graphic>
          </wp:inline>
        </w:drawing>
      </w:r>
    </w:p>
    <w:p w14:paraId="6EE969F3" w14:textId="77777777" w:rsidR="006E0D1B" w:rsidRPr="001C0E95" w:rsidRDefault="006E0D1B" w:rsidP="00975DA5">
      <w:pPr>
        <w:pStyle w:val="Heading2"/>
      </w:pPr>
      <w:bookmarkStart w:id="21" w:name="_Ref456008346"/>
      <w:bookmarkStart w:id="22" w:name="_Toc184383813"/>
      <w:r w:rsidRPr="001C0E95">
        <w:lastRenderedPageBreak/>
        <w:t>FIGURE 3: CASE CONCENTRICITY</w:t>
      </w:r>
      <w:bookmarkEnd w:id="21"/>
      <w:bookmarkEnd w:id="22"/>
    </w:p>
    <w:p w14:paraId="0B9282BF" w14:textId="16C669DC" w:rsidR="00F135D2" w:rsidRDefault="001B6E99" w:rsidP="001B6E99">
      <w:pPr>
        <w:pStyle w:val="Bodyjustified"/>
        <w:ind w:left="1134"/>
        <w:jc w:val="left"/>
      </w:pPr>
      <w:r w:rsidRPr="001C0E95">
        <w:rPr>
          <w:noProof/>
          <w:lang w:eastAsia="en-GB"/>
        </w:rPr>
        <w:drawing>
          <wp:inline distT="0" distB="0" distL="0" distR="0" wp14:anchorId="54D7D26B" wp14:editId="5C9AFCB2">
            <wp:extent cx="6076604" cy="5069719"/>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53501 Fig 3.png"/>
                    <pic:cNvPicPr/>
                  </pic:nvPicPr>
                  <pic:blipFill>
                    <a:blip r:embed="rId18">
                      <a:extLst>
                        <a:ext uri="{28A0092B-C50C-407E-A947-70E740481C1C}">
                          <a14:useLocalDpi xmlns:a14="http://schemas.microsoft.com/office/drawing/2010/main" val="0"/>
                        </a:ext>
                      </a:extLst>
                    </a:blip>
                    <a:stretch>
                      <a:fillRect/>
                    </a:stretch>
                  </pic:blipFill>
                  <pic:spPr>
                    <a:xfrm>
                      <a:off x="0" y="0"/>
                      <a:ext cx="6079604" cy="5072222"/>
                    </a:xfrm>
                    <a:prstGeom prst="rect">
                      <a:avLst/>
                    </a:prstGeom>
                  </pic:spPr>
                </pic:pic>
              </a:graphicData>
            </a:graphic>
          </wp:inline>
        </w:drawing>
      </w:r>
    </w:p>
    <w:p w14:paraId="4592E475" w14:textId="47C78CD0" w:rsidR="003A2164" w:rsidRPr="00667A93" w:rsidRDefault="003A2164" w:rsidP="003A2164">
      <w:pPr>
        <w:pStyle w:val="Heading2"/>
        <w:rPr>
          <w:highlight w:val="yellow"/>
        </w:rPr>
      </w:pPr>
      <w:bookmarkStart w:id="23" w:name="_Toc184383814"/>
      <w:bookmarkStart w:id="24" w:name="_Ref184383846"/>
      <w:r w:rsidRPr="00667A93">
        <w:rPr>
          <w:highlight w:val="yellow"/>
        </w:rPr>
        <w:t xml:space="preserve">FIGURE </w:t>
      </w:r>
      <w:r w:rsidRPr="00667A93">
        <w:rPr>
          <w:highlight w:val="yellow"/>
        </w:rPr>
        <w:t>4</w:t>
      </w:r>
      <w:r w:rsidRPr="00667A93">
        <w:rPr>
          <w:highlight w:val="yellow"/>
        </w:rPr>
        <w:t xml:space="preserve">: </w:t>
      </w:r>
      <w:r w:rsidR="00AC5079" w:rsidRPr="00667A93">
        <w:rPr>
          <w:highlight w:val="yellow"/>
        </w:rPr>
        <w:t>PARTI</w:t>
      </w:r>
      <w:r w:rsidRPr="00667A93">
        <w:rPr>
          <w:highlight w:val="yellow"/>
        </w:rPr>
        <w:t>C</w:t>
      </w:r>
      <w:r w:rsidR="00AC5079" w:rsidRPr="00667A93">
        <w:rPr>
          <w:highlight w:val="yellow"/>
        </w:rPr>
        <w:t>LES IN THE GL</w:t>
      </w:r>
      <w:r w:rsidRPr="00667A93">
        <w:rPr>
          <w:highlight w:val="yellow"/>
        </w:rPr>
        <w:t>A</w:t>
      </w:r>
      <w:r w:rsidR="00AC5079" w:rsidRPr="00667A93">
        <w:rPr>
          <w:highlight w:val="yellow"/>
        </w:rPr>
        <w:t>SS SEAL</w:t>
      </w:r>
      <w:bookmarkEnd w:id="23"/>
      <w:bookmarkEnd w:id="24"/>
    </w:p>
    <w:p w14:paraId="5B027797" w14:textId="6BEF4EA3" w:rsidR="008118D3" w:rsidRPr="008118D3" w:rsidRDefault="008118D3" w:rsidP="00C25C8F">
      <w:pPr>
        <w:pStyle w:val="Bodyjustified"/>
        <w:spacing w:before="120"/>
        <w:ind w:left="851"/>
        <w:jc w:val="left"/>
      </w:pPr>
      <w:r>
        <w:rPr>
          <w:noProof/>
        </w:rPr>
        <w:drawing>
          <wp:inline distT="0" distB="0" distL="0" distR="0" wp14:anchorId="56A8C6CA" wp14:editId="05D375D0">
            <wp:extent cx="6174029" cy="2449066"/>
            <wp:effectExtent l="0" t="0" r="0" b="8890"/>
            <wp:docPr id="17640751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075132" name="Picture 176407513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00535" cy="2459580"/>
                    </a:xfrm>
                    <a:prstGeom prst="rect">
                      <a:avLst/>
                    </a:prstGeom>
                  </pic:spPr>
                </pic:pic>
              </a:graphicData>
            </a:graphic>
          </wp:inline>
        </w:drawing>
      </w:r>
    </w:p>
    <w:sectPr w:rsidR="008118D3" w:rsidRPr="008118D3" w:rsidSect="0033547B">
      <w:headerReference w:type="even" r:id="rId20"/>
      <w:headerReference w:type="default" r:id="rId21"/>
      <w:footerReference w:type="even" r:id="rId22"/>
      <w:footerReference w:type="default" r:id="rId23"/>
      <w:headerReference w:type="first" r:id="rId24"/>
      <w:footerReference w:type="first" r:id="rId25"/>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1CC59C" w14:textId="77777777" w:rsidR="00437206" w:rsidRDefault="00437206" w:rsidP="00546706">
      <w:r>
        <w:separator/>
      </w:r>
    </w:p>
    <w:p w14:paraId="7CD5C6DD" w14:textId="77777777" w:rsidR="00437206" w:rsidRDefault="00437206" w:rsidP="00546706"/>
    <w:p w14:paraId="303AFA48" w14:textId="77777777" w:rsidR="00437206" w:rsidRDefault="00437206" w:rsidP="00546706"/>
    <w:p w14:paraId="61A06882" w14:textId="77777777" w:rsidR="00437206" w:rsidRDefault="00437206" w:rsidP="00546706"/>
    <w:p w14:paraId="61D62096" w14:textId="77777777" w:rsidR="00437206" w:rsidRDefault="00437206"/>
    <w:p w14:paraId="6EAD00C4" w14:textId="77777777" w:rsidR="00437206" w:rsidRDefault="00437206"/>
    <w:p w14:paraId="7E035D14" w14:textId="77777777" w:rsidR="00437206" w:rsidRDefault="00437206"/>
  </w:endnote>
  <w:endnote w:type="continuationSeparator" w:id="0">
    <w:p w14:paraId="1FFB6AFF" w14:textId="77777777" w:rsidR="00437206" w:rsidRDefault="00437206" w:rsidP="00546706">
      <w:r>
        <w:continuationSeparator/>
      </w:r>
    </w:p>
    <w:p w14:paraId="0B448238" w14:textId="77777777" w:rsidR="00437206" w:rsidRDefault="00437206" w:rsidP="00546706"/>
    <w:p w14:paraId="5E44600E" w14:textId="77777777" w:rsidR="00437206" w:rsidRDefault="00437206" w:rsidP="00546706"/>
    <w:p w14:paraId="0025DE65" w14:textId="77777777" w:rsidR="00437206" w:rsidRDefault="00437206" w:rsidP="00546706"/>
    <w:p w14:paraId="47D16BFC" w14:textId="77777777" w:rsidR="00437206" w:rsidRDefault="00437206"/>
    <w:p w14:paraId="48286B3B" w14:textId="77777777" w:rsidR="00437206" w:rsidRDefault="00437206"/>
    <w:p w14:paraId="51A67FA3" w14:textId="77777777" w:rsidR="00437206" w:rsidRDefault="00437206"/>
  </w:endnote>
  <w:endnote w:type="continuationNotice" w:id="1">
    <w:p w14:paraId="33C0E046" w14:textId="77777777" w:rsidR="00437206" w:rsidRDefault="004372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7D77B" w14:textId="77777777" w:rsidR="00E03D01" w:rsidRDefault="00E03D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E601CE" w14:textId="77777777" w:rsidR="00E03D01" w:rsidRDefault="00E03D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FE846" w14:textId="77777777" w:rsidR="00E03D01" w:rsidRDefault="00E03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472EF" w14:textId="77777777" w:rsidR="00437206" w:rsidRDefault="00437206" w:rsidP="00546706">
      <w:r>
        <w:separator/>
      </w:r>
    </w:p>
    <w:p w14:paraId="1A4A078E" w14:textId="77777777" w:rsidR="00437206" w:rsidRDefault="00437206" w:rsidP="00546706"/>
    <w:p w14:paraId="25108610" w14:textId="77777777" w:rsidR="00437206" w:rsidRDefault="00437206" w:rsidP="00546706"/>
    <w:p w14:paraId="05F3E57D" w14:textId="77777777" w:rsidR="00437206" w:rsidRDefault="00437206" w:rsidP="00546706"/>
    <w:p w14:paraId="78B79F6F" w14:textId="77777777" w:rsidR="00437206" w:rsidRDefault="00437206"/>
    <w:p w14:paraId="376C59EA" w14:textId="77777777" w:rsidR="00437206" w:rsidRDefault="00437206"/>
    <w:p w14:paraId="52C231C2" w14:textId="77777777" w:rsidR="00437206" w:rsidRDefault="00437206"/>
  </w:footnote>
  <w:footnote w:type="continuationSeparator" w:id="0">
    <w:p w14:paraId="1DAD1FCF" w14:textId="77777777" w:rsidR="00437206" w:rsidRDefault="00437206" w:rsidP="00546706">
      <w:r>
        <w:continuationSeparator/>
      </w:r>
    </w:p>
    <w:p w14:paraId="15AA1CCC" w14:textId="77777777" w:rsidR="00437206" w:rsidRDefault="00437206" w:rsidP="00546706"/>
    <w:p w14:paraId="3A1F745C" w14:textId="77777777" w:rsidR="00437206" w:rsidRDefault="00437206" w:rsidP="00546706"/>
    <w:p w14:paraId="63BFB461" w14:textId="77777777" w:rsidR="00437206" w:rsidRDefault="00437206" w:rsidP="00546706"/>
    <w:p w14:paraId="4C77C79A" w14:textId="77777777" w:rsidR="00437206" w:rsidRDefault="00437206"/>
    <w:p w14:paraId="2A313B09" w14:textId="77777777" w:rsidR="00437206" w:rsidRDefault="00437206"/>
    <w:p w14:paraId="3DB284D0" w14:textId="77777777" w:rsidR="00437206" w:rsidRDefault="00437206"/>
  </w:footnote>
  <w:footnote w:type="continuationNotice" w:id="1">
    <w:p w14:paraId="0B29EACC" w14:textId="77777777" w:rsidR="00437206" w:rsidRDefault="004372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9855D1" w14:textId="77777777" w:rsidR="00E03D01" w:rsidRDefault="00E03D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74" w:type="dxa"/>
      <w:tblLook w:val="04A0" w:firstRow="1" w:lastRow="0" w:firstColumn="1" w:lastColumn="0" w:noHBand="0" w:noVBand="1"/>
    </w:tblPr>
    <w:tblGrid>
      <w:gridCol w:w="3636"/>
      <w:gridCol w:w="3905"/>
      <w:gridCol w:w="2933"/>
    </w:tblGrid>
    <w:tr w:rsidR="00437206" w:rsidRPr="00566CE2" w14:paraId="49B33100" w14:textId="77777777" w:rsidTr="001C0E95">
      <w:trPr>
        <w:trHeight w:val="367"/>
      </w:trPr>
      <w:tc>
        <w:tcPr>
          <w:tcW w:w="3614" w:type="dxa"/>
          <w:shd w:val="clear" w:color="auto" w:fill="auto"/>
        </w:tcPr>
        <w:p w14:paraId="0F177DAF" w14:textId="77777777" w:rsidR="00437206" w:rsidRPr="00566CE2" w:rsidRDefault="00437206" w:rsidP="00204B90">
          <w:pPr>
            <w:spacing w:after="0"/>
            <w:ind w:left="180"/>
          </w:pPr>
          <w:r>
            <w:rPr>
              <w:noProof/>
              <w:lang w:eastAsia="en-GB"/>
            </w:rPr>
            <w:drawing>
              <wp:inline distT="0" distB="0" distL="0" distR="0" wp14:anchorId="03B617CB" wp14:editId="7BBB829C">
                <wp:extent cx="2057400" cy="57277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1" w:type="dxa"/>
          <w:shd w:val="clear" w:color="auto" w:fill="auto"/>
        </w:tcPr>
        <w:p w14:paraId="133D6B1C" w14:textId="77777777" w:rsidR="00437206" w:rsidRDefault="00437206" w:rsidP="006E4A0A">
          <w:pPr>
            <w:ind w:left="570"/>
            <w:jc w:val="center"/>
          </w:pPr>
          <w:r>
            <w:t>ESCC Basic Specification</w:t>
          </w:r>
        </w:p>
        <w:p w14:paraId="3642BE0E" w14:textId="77777777" w:rsidR="00437206" w:rsidRPr="00566CE2" w:rsidRDefault="00437206" w:rsidP="00204B90">
          <w:pPr>
            <w:spacing w:after="0"/>
            <w:ind w:left="570"/>
            <w:jc w:val="center"/>
          </w:pPr>
          <w:r>
            <w:t>No. 2053600</w:t>
          </w:r>
        </w:p>
      </w:tc>
      <w:tc>
        <w:tcPr>
          <w:tcW w:w="2939" w:type="dxa"/>
          <w:shd w:val="clear" w:color="auto" w:fill="auto"/>
        </w:tcPr>
        <w:p w14:paraId="3981F15C" w14:textId="77777777" w:rsidR="00437206" w:rsidRPr="00566CE2" w:rsidRDefault="00437206"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6</w:t>
          </w:r>
          <w:r w:rsidRPr="00566CE2">
            <w:fldChar w:fldCharType="end"/>
          </w:r>
        </w:p>
        <w:p w14:paraId="49151AD5" w14:textId="4C533893" w:rsidR="00437206" w:rsidRPr="00566CE2" w:rsidRDefault="00437206" w:rsidP="00204B90">
          <w:pPr>
            <w:spacing w:after="0"/>
          </w:pPr>
          <w:r w:rsidRPr="001C0E95">
            <w:t xml:space="preserve">ISSUE </w:t>
          </w:r>
          <w:r w:rsidR="00E03D01" w:rsidRPr="00E03D01">
            <w:rPr>
              <w:highlight w:val="yellow"/>
            </w:rPr>
            <w:t>5 DftA</w:t>
          </w:r>
        </w:p>
      </w:tc>
    </w:tr>
  </w:tbl>
  <w:p w14:paraId="7A6B9BBF" w14:textId="77777777" w:rsidR="00437206" w:rsidRDefault="004372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F2470" w14:textId="77777777" w:rsidR="00E03D01" w:rsidRDefault="00E03D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14667B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D44DC3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6004F4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354F1F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B8568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0EE418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9E8D9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A7C32A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101DAD"/>
    <w:multiLevelType w:val="hybridMultilevel"/>
    <w:tmpl w:val="69426D0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065F1543"/>
    <w:multiLevelType w:val="hybridMultilevel"/>
    <w:tmpl w:val="B5E83AE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0C5E16C0"/>
    <w:multiLevelType w:val="hybridMultilevel"/>
    <w:tmpl w:val="69426D0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28C24B1F"/>
    <w:multiLevelType w:val="hybridMultilevel"/>
    <w:tmpl w:val="F3C2DA4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4C765C1"/>
    <w:multiLevelType w:val="hybridMultilevel"/>
    <w:tmpl w:val="E0FA990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346175954">
    <w:abstractNumId w:val="29"/>
    <w:lvlOverride w:ilvl="0">
      <w:startOverride w:val="1"/>
    </w:lvlOverride>
  </w:num>
  <w:num w:numId="2" w16cid:durableId="749237456">
    <w:abstractNumId w:val="29"/>
    <w:lvlOverride w:ilvl="0">
      <w:startOverride w:val="1"/>
    </w:lvlOverride>
  </w:num>
  <w:num w:numId="3" w16cid:durableId="1095512510">
    <w:abstractNumId w:val="29"/>
    <w:lvlOverride w:ilvl="0">
      <w:startOverride w:val="1"/>
    </w:lvlOverride>
  </w:num>
  <w:num w:numId="4" w16cid:durableId="960695792">
    <w:abstractNumId w:val="29"/>
    <w:lvlOverride w:ilvl="0">
      <w:startOverride w:val="1"/>
    </w:lvlOverride>
  </w:num>
  <w:num w:numId="5" w16cid:durableId="671950276">
    <w:abstractNumId w:val="29"/>
    <w:lvlOverride w:ilvl="0">
      <w:startOverride w:val="1"/>
    </w:lvlOverride>
  </w:num>
  <w:num w:numId="6" w16cid:durableId="520049926">
    <w:abstractNumId w:val="29"/>
    <w:lvlOverride w:ilvl="0">
      <w:startOverride w:val="1"/>
    </w:lvlOverride>
  </w:num>
  <w:num w:numId="7" w16cid:durableId="536621844">
    <w:abstractNumId w:val="29"/>
    <w:lvlOverride w:ilvl="0">
      <w:startOverride w:val="1"/>
    </w:lvlOverride>
  </w:num>
  <w:num w:numId="8" w16cid:durableId="672607644">
    <w:abstractNumId w:val="29"/>
    <w:lvlOverride w:ilvl="0">
      <w:startOverride w:val="1"/>
    </w:lvlOverride>
  </w:num>
  <w:num w:numId="9" w16cid:durableId="1871216247">
    <w:abstractNumId w:val="29"/>
    <w:lvlOverride w:ilvl="0">
      <w:startOverride w:val="1"/>
    </w:lvlOverride>
  </w:num>
  <w:num w:numId="10" w16cid:durableId="994844196">
    <w:abstractNumId w:val="8"/>
  </w:num>
  <w:num w:numId="11" w16cid:durableId="2070420214">
    <w:abstractNumId w:val="3"/>
  </w:num>
  <w:num w:numId="12" w16cid:durableId="248274362">
    <w:abstractNumId w:val="30"/>
  </w:num>
  <w:num w:numId="13" w16cid:durableId="516239685">
    <w:abstractNumId w:val="15"/>
  </w:num>
  <w:num w:numId="14" w16cid:durableId="127670142">
    <w:abstractNumId w:val="17"/>
  </w:num>
  <w:num w:numId="15" w16cid:durableId="1140534543">
    <w:abstractNumId w:val="21"/>
  </w:num>
  <w:num w:numId="16" w16cid:durableId="1371346215">
    <w:abstractNumId w:val="29"/>
  </w:num>
  <w:num w:numId="17" w16cid:durableId="1939171441">
    <w:abstractNumId w:val="27"/>
  </w:num>
  <w:num w:numId="18" w16cid:durableId="644941885">
    <w:abstractNumId w:val="28"/>
  </w:num>
  <w:num w:numId="19" w16cid:durableId="1289969561">
    <w:abstractNumId w:val="26"/>
  </w:num>
  <w:num w:numId="20" w16cid:durableId="972171426">
    <w:abstractNumId w:val="22"/>
  </w:num>
  <w:num w:numId="21" w16cid:durableId="1009255563">
    <w:abstractNumId w:val="18"/>
  </w:num>
  <w:num w:numId="22" w16cid:durableId="1931043374">
    <w:abstractNumId w:val="0"/>
  </w:num>
  <w:num w:numId="23" w16cid:durableId="2003702027">
    <w:abstractNumId w:val="14"/>
  </w:num>
  <w:num w:numId="24" w16cid:durableId="231963661">
    <w:abstractNumId w:val="20"/>
  </w:num>
  <w:num w:numId="25" w16cid:durableId="1697150753">
    <w:abstractNumId w:val="24"/>
  </w:num>
  <w:num w:numId="26" w16cid:durableId="1383748379">
    <w:abstractNumId w:val="23"/>
  </w:num>
  <w:num w:numId="27" w16cid:durableId="580413020">
    <w:abstractNumId w:val="19"/>
  </w:num>
  <w:num w:numId="28" w16cid:durableId="679819145">
    <w:abstractNumId w:val="13"/>
  </w:num>
  <w:num w:numId="29" w16cid:durableId="2087724635">
    <w:abstractNumId w:val="9"/>
  </w:num>
  <w:num w:numId="30" w16cid:durableId="448817369">
    <w:abstractNumId w:val="7"/>
  </w:num>
  <w:num w:numId="31" w16cid:durableId="942882493">
    <w:abstractNumId w:val="6"/>
  </w:num>
  <w:num w:numId="32" w16cid:durableId="1712144432">
    <w:abstractNumId w:val="5"/>
  </w:num>
  <w:num w:numId="33" w16cid:durableId="498469565">
    <w:abstractNumId w:val="4"/>
  </w:num>
  <w:num w:numId="34" w16cid:durableId="895746871">
    <w:abstractNumId w:val="2"/>
  </w:num>
  <w:num w:numId="35" w16cid:durableId="204414510">
    <w:abstractNumId w:val="1"/>
  </w:num>
  <w:num w:numId="36" w16cid:durableId="235477809">
    <w:abstractNumId w:val="25"/>
  </w:num>
  <w:num w:numId="37" w16cid:durableId="423040284">
    <w:abstractNumId w:val="10"/>
  </w:num>
  <w:num w:numId="38" w16cid:durableId="1623338599">
    <w:abstractNumId w:val="11"/>
  </w:num>
  <w:num w:numId="39" w16cid:durableId="495805743">
    <w:abstractNumId w:val="17"/>
  </w:num>
  <w:num w:numId="40" w16cid:durableId="926573854">
    <w:abstractNumId w:val="12"/>
  </w:num>
  <w:num w:numId="41" w16cid:durableId="8915511">
    <w:abstractNumId w:val="17"/>
  </w:num>
  <w:num w:numId="42" w16cid:durableId="1815099386">
    <w:abstractNumId w:val="17"/>
  </w:num>
  <w:num w:numId="43" w16cid:durableId="2027632463">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D1B"/>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36E5"/>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2A3B"/>
    <w:rsid w:val="001753E5"/>
    <w:rsid w:val="0017719E"/>
    <w:rsid w:val="001807FF"/>
    <w:rsid w:val="0018153C"/>
    <w:rsid w:val="00182349"/>
    <w:rsid w:val="001866E1"/>
    <w:rsid w:val="001910B0"/>
    <w:rsid w:val="00192035"/>
    <w:rsid w:val="00192E81"/>
    <w:rsid w:val="001A333C"/>
    <w:rsid w:val="001A6C8D"/>
    <w:rsid w:val="001A7198"/>
    <w:rsid w:val="001A7D31"/>
    <w:rsid w:val="001B4CDC"/>
    <w:rsid w:val="001B4F51"/>
    <w:rsid w:val="001B6E99"/>
    <w:rsid w:val="001B7C3A"/>
    <w:rsid w:val="001C0E95"/>
    <w:rsid w:val="001C6E75"/>
    <w:rsid w:val="001C7582"/>
    <w:rsid w:val="001D4D0B"/>
    <w:rsid w:val="001D5074"/>
    <w:rsid w:val="001E04D9"/>
    <w:rsid w:val="001E1317"/>
    <w:rsid w:val="001E4227"/>
    <w:rsid w:val="001E4BC2"/>
    <w:rsid w:val="001F0C25"/>
    <w:rsid w:val="001F54FA"/>
    <w:rsid w:val="001F773B"/>
    <w:rsid w:val="0020029C"/>
    <w:rsid w:val="00204B90"/>
    <w:rsid w:val="0021100B"/>
    <w:rsid w:val="0021205D"/>
    <w:rsid w:val="002209BF"/>
    <w:rsid w:val="002237AC"/>
    <w:rsid w:val="00231000"/>
    <w:rsid w:val="002333CB"/>
    <w:rsid w:val="00240DB1"/>
    <w:rsid w:val="00241FF4"/>
    <w:rsid w:val="002433E6"/>
    <w:rsid w:val="00247CE8"/>
    <w:rsid w:val="002550BE"/>
    <w:rsid w:val="00256720"/>
    <w:rsid w:val="00272BD0"/>
    <w:rsid w:val="002769FE"/>
    <w:rsid w:val="002815DA"/>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07D75"/>
    <w:rsid w:val="00313E84"/>
    <w:rsid w:val="003179E6"/>
    <w:rsid w:val="003203B1"/>
    <w:rsid w:val="00325C1C"/>
    <w:rsid w:val="003273E4"/>
    <w:rsid w:val="00332B2D"/>
    <w:rsid w:val="0033547B"/>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A2164"/>
    <w:rsid w:val="003B4579"/>
    <w:rsid w:val="003B66D8"/>
    <w:rsid w:val="003C1CDD"/>
    <w:rsid w:val="003C1E7A"/>
    <w:rsid w:val="003C36F5"/>
    <w:rsid w:val="003C47CE"/>
    <w:rsid w:val="003D00BA"/>
    <w:rsid w:val="003D3049"/>
    <w:rsid w:val="003D5224"/>
    <w:rsid w:val="003E0F7C"/>
    <w:rsid w:val="003E4D25"/>
    <w:rsid w:val="003E6DCA"/>
    <w:rsid w:val="003E7919"/>
    <w:rsid w:val="00400149"/>
    <w:rsid w:val="00400A98"/>
    <w:rsid w:val="0040702E"/>
    <w:rsid w:val="00407763"/>
    <w:rsid w:val="00411E61"/>
    <w:rsid w:val="0041202E"/>
    <w:rsid w:val="004125E9"/>
    <w:rsid w:val="00422841"/>
    <w:rsid w:val="00422AD7"/>
    <w:rsid w:val="0042310A"/>
    <w:rsid w:val="00424D1B"/>
    <w:rsid w:val="00437206"/>
    <w:rsid w:val="0044205B"/>
    <w:rsid w:val="00451A0B"/>
    <w:rsid w:val="00452B1D"/>
    <w:rsid w:val="00453697"/>
    <w:rsid w:val="00456E16"/>
    <w:rsid w:val="00457B38"/>
    <w:rsid w:val="004622E7"/>
    <w:rsid w:val="0046550B"/>
    <w:rsid w:val="004816D3"/>
    <w:rsid w:val="004839AB"/>
    <w:rsid w:val="0048746A"/>
    <w:rsid w:val="00487681"/>
    <w:rsid w:val="00487E6C"/>
    <w:rsid w:val="00493472"/>
    <w:rsid w:val="00494366"/>
    <w:rsid w:val="0049505D"/>
    <w:rsid w:val="00495167"/>
    <w:rsid w:val="00495405"/>
    <w:rsid w:val="0049640C"/>
    <w:rsid w:val="004A15BC"/>
    <w:rsid w:val="004B0A2F"/>
    <w:rsid w:val="004B61F3"/>
    <w:rsid w:val="004C1599"/>
    <w:rsid w:val="004D1E63"/>
    <w:rsid w:val="004D4AD7"/>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12B"/>
    <w:rsid w:val="005F38D6"/>
    <w:rsid w:val="005F67C3"/>
    <w:rsid w:val="0060581B"/>
    <w:rsid w:val="00605D7C"/>
    <w:rsid w:val="0060751D"/>
    <w:rsid w:val="00607AF4"/>
    <w:rsid w:val="00615817"/>
    <w:rsid w:val="00616619"/>
    <w:rsid w:val="00637701"/>
    <w:rsid w:val="006429D9"/>
    <w:rsid w:val="006474F5"/>
    <w:rsid w:val="00647C0F"/>
    <w:rsid w:val="00647DC7"/>
    <w:rsid w:val="006537D6"/>
    <w:rsid w:val="00654684"/>
    <w:rsid w:val="00655561"/>
    <w:rsid w:val="006622DF"/>
    <w:rsid w:val="006660CA"/>
    <w:rsid w:val="0066662A"/>
    <w:rsid w:val="00667189"/>
    <w:rsid w:val="00667A93"/>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0D1B"/>
    <w:rsid w:val="006E2C32"/>
    <w:rsid w:val="006E44DE"/>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732"/>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18D3"/>
    <w:rsid w:val="00812102"/>
    <w:rsid w:val="00814EBE"/>
    <w:rsid w:val="00815D45"/>
    <w:rsid w:val="0081614E"/>
    <w:rsid w:val="00826004"/>
    <w:rsid w:val="008268DF"/>
    <w:rsid w:val="00830B59"/>
    <w:rsid w:val="00832160"/>
    <w:rsid w:val="00832A13"/>
    <w:rsid w:val="00844D06"/>
    <w:rsid w:val="00852759"/>
    <w:rsid w:val="008566E4"/>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75DA5"/>
    <w:rsid w:val="0098141A"/>
    <w:rsid w:val="00984973"/>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49A3"/>
    <w:rsid w:val="00A9394B"/>
    <w:rsid w:val="00AA2393"/>
    <w:rsid w:val="00AB4C14"/>
    <w:rsid w:val="00AB5418"/>
    <w:rsid w:val="00AC06D8"/>
    <w:rsid w:val="00AC10C5"/>
    <w:rsid w:val="00AC1F0E"/>
    <w:rsid w:val="00AC5079"/>
    <w:rsid w:val="00AC68F5"/>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647"/>
    <w:rsid w:val="00B74C5F"/>
    <w:rsid w:val="00B84AEF"/>
    <w:rsid w:val="00B84F03"/>
    <w:rsid w:val="00B87AD1"/>
    <w:rsid w:val="00BA55D8"/>
    <w:rsid w:val="00BC0DEC"/>
    <w:rsid w:val="00BC2B60"/>
    <w:rsid w:val="00BD3D05"/>
    <w:rsid w:val="00BD4A57"/>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17923"/>
    <w:rsid w:val="00C25C8F"/>
    <w:rsid w:val="00C36845"/>
    <w:rsid w:val="00C37D42"/>
    <w:rsid w:val="00C420EE"/>
    <w:rsid w:val="00C47C91"/>
    <w:rsid w:val="00C47E78"/>
    <w:rsid w:val="00C573A2"/>
    <w:rsid w:val="00C61034"/>
    <w:rsid w:val="00C615DB"/>
    <w:rsid w:val="00C67E68"/>
    <w:rsid w:val="00C7379D"/>
    <w:rsid w:val="00C76484"/>
    <w:rsid w:val="00C857BE"/>
    <w:rsid w:val="00C85D76"/>
    <w:rsid w:val="00C946C8"/>
    <w:rsid w:val="00C94ECA"/>
    <w:rsid w:val="00CA192B"/>
    <w:rsid w:val="00CA4C9A"/>
    <w:rsid w:val="00CC0DD5"/>
    <w:rsid w:val="00CC545D"/>
    <w:rsid w:val="00CC5BE7"/>
    <w:rsid w:val="00CC73C5"/>
    <w:rsid w:val="00CD1EB1"/>
    <w:rsid w:val="00CD4AF6"/>
    <w:rsid w:val="00CD5124"/>
    <w:rsid w:val="00CD5C06"/>
    <w:rsid w:val="00CD6231"/>
    <w:rsid w:val="00CD63D5"/>
    <w:rsid w:val="00CD692F"/>
    <w:rsid w:val="00CE0851"/>
    <w:rsid w:val="00CE1CDC"/>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0557"/>
    <w:rsid w:val="00DC30C8"/>
    <w:rsid w:val="00DC5CBE"/>
    <w:rsid w:val="00DD13FD"/>
    <w:rsid w:val="00DD3A87"/>
    <w:rsid w:val="00DD3BAA"/>
    <w:rsid w:val="00DD558A"/>
    <w:rsid w:val="00DD624E"/>
    <w:rsid w:val="00DD7683"/>
    <w:rsid w:val="00DE084A"/>
    <w:rsid w:val="00DE5353"/>
    <w:rsid w:val="00DE5D44"/>
    <w:rsid w:val="00DE5D5B"/>
    <w:rsid w:val="00DF4D8C"/>
    <w:rsid w:val="00E0260A"/>
    <w:rsid w:val="00E03D01"/>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62E27"/>
    <w:rsid w:val="00F70BBC"/>
    <w:rsid w:val="00F76D3F"/>
    <w:rsid w:val="00F7799A"/>
    <w:rsid w:val="00F81138"/>
    <w:rsid w:val="00F82207"/>
    <w:rsid w:val="00F83BA5"/>
    <w:rsid w:val="00F854C9"/>
    <w:rsid w:val="00F85D05"/>
    <w:rsid w:val="00F929F1"/>
    <w:rsid w:val="00FA2995"/>
    <w:rsid w:val="00FA3860"/>
    <w:rsid w:val="00FA56D2"/>
    <w:rsid w:val="00FA73D4"/>
    <w:rsid w:val="00FC0DF5"/>
    <w:rsid w:val="00FC3BD6"/>
    <w:rsid w:val="00FC3EF5"/>
    <w:rsid w:val="00FC491A"/>
    <w:rsid w:val="00FC49C8"/>
    <w:rsid w:val="00FC769C"/>
    <w:rsid w:val="00FD2286"/>
    <w:rsid w:val="00FD56FD"/>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0293D4B"/>
  <w15:docId w15:val="{78BD1396-A018-4DBB-BB24-BC7B6E0EE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D01"/>
    <w:pPr>
      <w:spacing w:after="240" w:line="276" w:lineRule="auto"/>
      <w:ind w:left="1418" w:right="-57"/>
      <w:jc w:val="both"/>
    </w:pPr>
    <w:rPr>
      <w:lang w:val="en-GB"/>
    </w:rPr>
  </w:style>
  <w:style w:type="paragraph" w:styleId="Heading1">
    <w:name w:val="heading 1"/>
    <w:basedOn w:val="Normal"/>
    <w:next w:val="Normal"/>
    <w:link w:val="Heading1Char"/>
    <w:autoRedefine/>
    <w:qFormat/>
    <w:rsid w:val="00E03D01"/>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3D01"/>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03D01"/>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03D01"/>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03D01"/>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03D0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3D01"/>
    <w:pPr>
      <w:spacing w:after="0"/>
      <w:ind w:left="0"/>
      <w:outlineLvl w:val="6"/>
    </w:pPr>
    <w:rPr>
      <w:i/>
      <w:iCs/>
    </w:rPr>
  </w:style>
  <w:style w:type="paragraph" w:styleId="Heading8">
    <w:name w:val="heading 8"/>
    <w:basedOn w:val="Normal"/>
    <w:next w:val="Normal"/>
    <w:link w:val="Heading8Char"/>
    <w:uiPriority w:val="9"/>
    <w:semiHidden/>
    <w:qFormat/>
    <w:rsid w:val="00E03D01"/>
    <w:pPr>
      <w:numPr>
        <w:ilvl w:val="7"/>
        <w:numId w:val="14"/>
      </w:numPr>
      <w:spacing w:after="0"/>
      <w:outlineLvl w:val="7"/>
    </w:pPr>
  </w:style>
  <w:style w:type="paragraph" w:styleId="Heading9">
    <w:name w:val="heading 9"/>
    <w:basedOn w:val="Normal"/>
    <w:next w:val="Normal"/>
    <w:link w:val="Heading9Char"/>
    <w:uiPriority w:val="9"/>
    <w:semiHidden/>
    <w:qFormat/>
    <w:rsid w:val="00E03D01"/>
    <w:pPr>
      <w:spacing w:after="0"/>
      <w:ind w:left="1584" w:hanging="1584"/>
      <w:outlineLvl w:val="8"/>
    </w:pPr>
    <w:rPr>
      <w:i/>
      <w:iCs/>
      <w:spacing w:val="5"/>
    </w:rPr>
  </w:style>
  <w:style w:type="character" w:default="1" w:styleId="DefaultParagraphFont">
    <w:name w:val="Default Paragraph Font"/>
    <w:uiPriority w:val="1"/>
    <w:semiHidden/>
    <w:unhideWhenUsed/>
    <w:rsid w:val="00E03D0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3D01"/>
  </w:style>
  <w:style w:type="character" w:customStyle="1" w:styleId="Heading1Char">
    <w:name w:val="Heading 1 Char"/>
    <w:link w:val="Heading1"/>
    <w:rsid w:val="00E03D01"/>
    <w:rPr>
      <w:b/>
      <w:bCs/>
      <w:caps/>
      <w:u w:val="single"/>
      <w:lang w:val="en-GB"/>
    </w:rPr>
  </w:style>
  <w:style w:type="character" w:customStyle="1" w:styleId="Heading2Char">
    <w:name w:val="Heading 2 Char"/>
    <w:link w:val="Heading2"/>
    <w:rsid w:val="00E03D01"/>
    <w:rPr>
      <w:bCs/>
      <w:caps/>
      <w:u w:val="single"/>
      <w:lang w:val="en-GB"/>
    </w:rPr>
  </w:style>
  <w:style w:type="character" w:customStyle="1" w:styleId="Heading3Char">
    <w:name w:val="Heading 3 Char"/>
    <w:link w:val="Heading3"/>
    <w:rsid w:val="00E03D01"/>
    <w:rPr>
      <w:bCs/>
      <w:u w:val="single"/>
      <w:lang w:val="en-GB"/>
    </w:rPr>
  </w:style>
  <w:style w:type="character" w:customStyle="1" w:styleId="Heading4Char">
    <w:name w:val="Heading 4 Char"/>
    <w:link w:val="Heading4"/>
    <w:rsid w:val="00E03D01"/>
    <w:rPr>
      <w:bCs/>
      <w:i/>
      <w:iCs/>
      <w:lang w:val="en-GB"/>
    </w:rPr>
  </w:style>
  <w:style w:type="character" w:customStyle="1" w:styleId="Heading5Char">
    <w:name w:val="Heading 5 Char"/>
    <w:link w:val="Heading5"/>
    <w:rsid w:val="00E03D01"/>
    <w:rPr>
      <w:bCs/>
      <w:color w:val="000000"/>
      <w:lang w:val="en-GB"/>
    </w:rPr>
  </w:style>
  <w:style w:type="character" w:customStyle="1" w:styleId="Heading6Char">
    <w:name w:val="Heading 6 Char"/>
    <w:link w:val="Heading6"/>
    <w:uiPriority w:val="59"/>
    <w:semiHidden/>
    <w:rsid w:val="00E03D01"/>
    <w:rPr>
      <w:b/>
      <w:bCs/>
      <w:i/>
      <w:iCs/>
      <w:color w:val="7F7F7F"/>
      <w:lang w:val="en-GB"/>
    </w:rPr>
  </w:style>
  <w:style w:type="character" w:customStyle="1" w:styleId="Heading7Char">
    <w:name w:val="Heading 7 Char"/>
    <w:link w:val="Heading7"/>
    <w:uiPriority w:val="9"/>
    <w:semiHidden/>
    <w:rsid w:val="00E03D01"/>
    <w:rPr>
      <w:i/>
      <w:iCs/>
      <w:lang w:val="en-GB"/>
    </w:rPr>
  </w:style>
  <w:style w:type="character" w:customStyle="1" w:styleId="Heading8Char">
    <w:name w:val="Heading 8 Char"/>
    <w:link w:val="Heading8"/>
    <w:uiPriority w:val="9"/>
    <w:semiHidden/>
    <w:rsid w:val="00E03D01"/>
    <w:rPr>
      <w:lang w:val="en-GB"/>
    </w:rPr>
  </w:style>
  <w:style w:type="character" w:customStyle="1" w:styleId="Heading9Char">
    <w:name w:val="Heading 9 Char"/>
    <w:link w:val="Heading9"/>
    <w:uiPriority w:val="9"/>
    <w:semiHidden/>
    <w:rsid w:val="00E03D01"/>
    <w:rPr>
      <w:i/>
      <w:iCs/>
      <w:spacing w:val="5"/>
      <w:lang w:val="en-GB"/>
    </w:rPr>
  </w:style>
  <w:style w:type="paragraph" w:styleId="Title">
    <w:name w:val="Title"/>
    <w:aliases w:val="Title Bold"/>
    <w:basedOn w:val="Normal"/>
    <w:next w:val="Normal"/>
    <w:link w:val="TitleChar"/>
    <w:qFormat/>
    <w:rsid w:val="00E03D0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3D01"/>
    <w:rPr>
      <w:b/>
      <w:caps/>
      <w:spacing w:val="5"/>
      <w:u w:val="single"/>
      <w:lang w:val="en-GB"/>
    </w:rPr>
  </w:style>
  <w:style w:type="paragraph" w:styleId="Subtitle">
    <w:name w:val="Subtitle"/>
    <w:basedOn w:val="Normal"/>
    <w:next w:val="Normal"/>
    <w:link w:val="SubtitleChar"/>
    <w:qFormat/>
    <w:rsid w:val="00E03D01"/>
    <w:pPr>
      <w:spacing w:after="600"/>
    </w:pPr>
    <w:rPr>
      <w:i/>
      <w:iCs/>
      <w:spacing w:val="13"/>
      <w:sz w:val="24"/>
      <w:szCs w:val="24"/>
    </w:rPr>
  </w:style>
  <w:style w:type="character" w:customStyle="1" w:styleId="SubtitleChar">
    <w:name w:val="Subtitle Char"/>
    <w:link w:val="Subtitle"/>
    <w:rsid w:val="00E03D01"/>
    <w:rPr>
      <w:i/>
      <w:iCs/>
      <w:spacing w:val="13"/>
      <w:sz w:val="24"/>
      <w:szCs w:val="24"/>
      <w:lang w:val="en-GB"/>
    </w:rPr>
  </w:style>
  <w:style w:type="paragraph" w:customStyle="1" w:styleId="CoverPageTitle">
    <w:name w:val="Cover Page Title"/>
    <w:basedOn w:val="Normal"/>
    <w:link w:val="CoverPageTitleChar"/>
    <w:qFormat/>
    <w:rsid w:val="00E03D01"/>
    <w:pPr>
      <w:spacing w:line="360" w:lineRule="auto"/>
      <w:ind w:left="1701" w:right="1650"/>
      <w:jc w:val="center"/>
    </w:pPr>
    <w:rPr>
      <w:rFonts w:cs="Arial"/>
      <w:b/>
      <w:sz w:val="28"/>
      <w:szCs w:val="28"/>
    </w:rPr>
  </w:style>
  <w:style w:type="character" w:customStyle="1" w:styleId="CoverPageTitleChar">
    <w:name w:val="Cover Page Title Char"/>
    <w:link w:val="CoverPageTitle"/>
    <w:rsid w:val="00E03D01"/>
    <w:rPr>
      <w:rFonts w:cs="Arial"/>
      <w:b/>
      <w:sz w:val="28"/>
      <w:szCs w:val="28"/>
      <w:lang w:val="en-GB"/>
    </w:rPr>
  </w:style>
  <w:style w:type="paragraph" w:styleId="ListParagraph">
    <w:name w:val="List Paragraph"/>
    <w:basedOn w:val="Normal"/>
    <w:link w:val="ListParagraphChar"/>
    <w:uiPriority w:val="34"/>
    <w:rsid w:val="00E03D01"/>
    <w:pPr>
      <w:ind w:left="720"/>
      <w:contextualSpacing/>
    </w:pPr>
  </w:style>
  <w:style w:type="character" w:customStyle="1" w:styleId="ListParagraphChar">
    <w:name w:val="List Paragraph Char"/>
    <w:link w:val="ListParagraph"/>
    <w:uiPriority w:val="34"/>
    <w:rsid w:val="00E03D01"/>
    <w:rPr>
      <w:lang w:val="en-GB"/>
    </w:rPr>
  </w:style>
  <w:style w:type="table" w:styleId="TableGrid">
    <w:name w:val="Table Grid"/>
    <w:basedOn w:val="TableNormal"/>
    <w:uiPriority w:val="59"/>
    <w:rsid w:val="00E03D0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3D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D01"/>
    <w:rPr>
      <w:rFonts w:ascii="Tahoma" w:hAnsi="Tahoma" w:cs="Tahoma"/>
      <w:sz w:val="16"/>
      <w:szCs w:val="16"/>
      <w:lang w:val="en-GB"/>
    </w:rPr>
  </w:style>
  <w:style w:type="paragraph" w:customStyle="1" w:styleId="FigureTitle">
    <w:name w:val="Figure Title"/>
    <w:basedOn w:val="Normal"/>
    <w:link w:val="FigureTitleChar"/>
    <w:qFormat/>
    <w:rsid w:val="00E03D01"/>
    <w:pPr>
      <w:keepNext/>
      <w:keepLines/>
      <w:spacing w:before="240" w:after="80"/>
      <w:jc w:val="center"/>
    </w:pPr>
    <w:rPr>
      <w:b/>
      <w:caps/>
      <w:u w:val="single"/>
    </w:rPr>
  </w:style>
  <w:style w:type="paragraph" w:styleId="TOC1">
    <w:name w:val="toc 1"/>
    <w:basedOn w:val="Normal"/>
    <w:next w:val="Normal"/>
    <w:autoRedefine/>
    <w:uiPriority w:val="39"/>
    <w:unhideWhenUsed/>
    <w:rsid w:val="00E03D01"/>
    <w:pPr>
      <w:tabs>
        <w:tab w:val="right" w:pos="10149"/>
      </w:tabs>
      <w:spacing w:after="100"/>
      <w:ind w:left="1077" w:hanging="1077"/>
    </w:pPr>
    <w:rPr>
      <w:caps/>
    </w:rPr>
  </w:style>
  <w:style w:type="paragraph" w:styleId="TOC2">
    <w:name w:val="toc 2"/>
    <w:basedOn w:val="Normal"/>
    <w:next w:val="Normal"/>
    <w:autoRedefine/>
    <w:uiPriority w:val="39"/>
    <w:unhideWhenUsed/>
    <w:rsid w:val="00E03D01"/>
    <w:pPr>
      <w:tabs>
        <w:tab w:val="right" w:pos="10147"/>
      </w:tabs>
      <w:spacing w:after="100"/>
      <w:ind w:left="1077" w:hanging="1077"/>
    </w:pPr>
    <w:rPr>
      <w:caps/>
    </w:rPr>
  </w:style>
  <w:style w:type="paragraph" w:styleId="TOC3">
    <w:name w:val="toc 3"/>
    <w:basedOn w:val="Normal"/>
    <w:next w:val="Normal"/>
    <w:autoRedefine/>
    <w:uiPriority w:val="39"/>
    <w:unhideWhenUsed/>
    <w:rsid w:val="00E03D01"/>
    <w:pPr>
      <w:tabs>
        <w:tab w:val="right" w:pos="10149"/>
      </w:tabs>
      <w:spacing w:after="100"/>
      <w:ind w:left="1077" w:hanging="1077"/>
    </w:pPr>
  </w:style>
  <w:style w:type="paragraph" w:styleId="TOC4">
    <w:name w:val="toc 4"/>
    <w:basedOn w:val="Normal"/>
    <w:next w:val="Normal"/>
    <w:autoRedefine/>
    <w:uiPriority w:val="39"/>
    <w:unhideWhenUsed/>
    <w:rsid w:val="00E03D01"/>
    <w:pPr>
      <w:tabs>
        <w:tab w:val="right" w:pos="10149"/>
      </w:tabs>
      <w:spacing w:after="100"/>
      <w:ind w:left="1077" w:hanging="1077"/>
    </w:pPr>
  </w:style>
  <w:style w:type="paragraph" w:styleId="TOC5">
    <w:name w:val="toc 5"/>
    <w:basedOn w:val="Normal"/>
    <w:next w:val="Normal"/>
    <w:autoRedefine/>
    <w:uiPriority w:val="39"/>
    <w:unhideWhenUsed/>
    <w:rsid w:val="00E03D01"/>
    <w:pPr>
      <w:tabs>
        <w:tab w:val="right" w:pos="10149"/>
      </w:tabs>
      <w:spacing w:after="100"/>
      <w:ind w:left="1077" w:hanging="1077"/>
    </w:pPr>
  </w:style>
  <w:style w:type="paragraph" w:customStyle="1" w:styleId="Dashlist">
    <w:name w:val="Dash list"/>
    <w:basedOn w:val="Normal"/>
    <w:link w:val="DashlistChar"/>
    <w:qFormat/>
    <w:rsid w:val="00E03D01"/>
    <w:pPr>
      <w:numPr>
        <w:numId w:val="12"/>
      </w:numPr>
      <w:spacing w:after="0" w:line="240" w:lineRule="auto"/>
      <w:ind w:left="1777" w:right="0"/>
    </w:pPr>
  </w:style>
  <w:style w:type="character" w:customStyle="1" w:styleId="DashlistChar">
    <w:name w:val="Dash list Char"/>
    <w:link w:val="Dashlist"/>
    <w:rsid w:val="00E03D01"/>
    <w:rPr>
      <w:lang w:val="en-GB"/>
    </w:rPr>
  </w:style>
  <w:style w:type="paragraph" w:customStyle="1" w:styleId="Bodyjustified">
    <w:name w:val="Body justified"/>
    <w:link w:val="BodyjustifiedChar"/>
    <w:uiPriority w:val="99"/>
    <w:rsid w:val="00E03D0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3D01"/>
    <w:rPr>
      <w:rFonts w:eastAsia="Arial" w:cs="Helvetica"/>
      <w:color w:val="000000"/>
      <w:w w:val="0"/>
      <w:lang w:val="en-GB"/>
    </w:rPr>
  </w:style>
  <w:style w:type="paragraph" w:customStyle="1" w:styleId="BulletList">
    <w:name w:val="Bullet List"/>
    <w:basedOn w:val="ListParagraph"/>
    <w:link w:val="BulletListChar"/>
    <w:qFormat/>
    <w:rsid w:val="00E03D01"/>
    <w:pPr>
      <w:numPr>
        <w:numId w:val="13"/>
      </w:numPr>
      <w:ind w:left="1777" w:right="0"/>
    </w:pPr>
  </w:style>
  <w:style w:type="character" w:customStyle="1" w:styleId="BulletListChar">
    <w:name w:val="Bullet List Char"/>
    <w:link w:val="BulletList"/>
    <w:rsid w:val="00E03D01"/>
    <w:rPr>
      <w:lang w:val="en-GB"/>
    </w:rPr>
  </w:style>
  <w:style w:type="paragraph" w:customStyle="1" w:styleId="numericallist">
    <w:name w:val="numerical list"/>
    <w:basedOn w:val="Normal"/>
    <w:link w:val="numericallistChar"/>
    <w:qFormat/>
    <w:rsid w:val="00E03D01"/>
    <w:pPr>
      <w:numPr>
        <w:ilvl w:val="6"/>
        <w:numId w:val="14"/>
      </w:numPr>
      <w:spacing w:after="0" w:line="240" w:lineRule="auto"/>
    </w:pPr>
  </w:style>
  <w:style w:type="character" w:customStyle="1" w:styleId="numericallistChar">
    <w:name w:val="numerical list Char"/>
    <w:link w:val="numericallist"/>
    <w:rsid w:val="00E03D01"/>
    <w:rPr>
      <w:lang w:val="en-GB"/>
    </w:rPr>
  </w:style>
  <w:style w:type="character" w:styleId="PlaceholderText">
    <w:name w:val="Placeholder Text"/>
    <w:basedOn w:val="DefaultParagraphFont"/>
    <w:uiPriority w:val="99"/>
    <w:semiHidden/>
    <w:rsid w:val="00E03D01"/>
    <w:rPr>
      <w:color w:val="808080"/>
    </w:rPr>
  </w:style>
  <w:style w:type="paragraph" w:customStyle="1" w:styleId="Leftalign">
    <w:name w:val="Left align"/>
    <w:basedOn w:val="Normal"/>
    <w:link w:val="LeftalignChar"/>
    <w:qFormat/>
    <w:rsid w:val="00E03D01"/>
    <w:pPr>
      <w:spacing w:after="0" w:line="240" w:lineRule="auto"/>
      <w:ind w:left="0" w:right="0"/>
    </w:pPr>
    <w:rPr>
      <w:rFonts w:eastAsia="Arial" w:cs="Arial"/>
    </w:rPr>
  </w:style>
  <w:style w:type="character" w:customStyle="1" w:styleId="LeftalignChar">
    <w:name w:val="Left align Char"/>
    <w:link w:val="Leftalign"/>
    <w:rsid w:val="00E03D01"/>
    <w:rPr>
      <w:rFonts w:eastAsia="Arial" w:cs="Arial"/>
      <w:lang w:val="en-GB"/>
    </w:rPr>
  </w:style>
  <w:style w:type="character" w:styleId="Hyperlink">
    <w:name w:val="Hyperlink"/>
    <w:basedOn w:val="DefaultParagraphFont"/>
    <w:uiPriority w:val="99"/>
    <w:rsid w:val="00E03D01"/>
    <w:rPr>
      <w:color w:val="0000FF" w:themeColor="hyperlink"/>
      <w:u w:val="none"/>
    </w:rPr>
  </w:style>
  <w:style w:type="character" w:customStyle="1" w:styleId="FigureTitleChar">
    <w:name w:val="Figure Title Char"/>
    <w:basedOn w:val="DefaultParagraphFont"/>
    <w:link w:val="FigureTitle"/>
    <w:rsid w:val="00E03D01"/>
    <w:rPr>
      <w:b/>
      <w:caps/>
      <w:u w:val="single"/>
      <w:lang w:val="en-GB"/>
    </w:rPr>
  </w:style>
  <w:style w:type="paragraph" w:customStyle="1" w:styleId="BASEDON">
    <w:name w:val="BASED ON"/>
    <w:basedOn w:val="CoverPageTitle"/>
    <w:link w:val="BASEDONChar"/>
    <w:qFormat/>
    <w:rsid w:val="00E03D01"/>
    <w:pPr>
      <w:spacing w:before="360" w:after="480"/>
    </w:pPr>
    <w:rPr>
      <w:caps/>
    </w:rPr>
  </w:style>
  <w:style w:type="character" w:customStyle="1" w:styleId="BASEDONChar">
    <w:name w:val="BASED ON Char"/>
    <w:link w:val="BASEDON"/>
    <w:rsid w:val="00E03D01"/>
    <w:rPr>
      <w:rFonts w:cs="Arial"/>
      <w:b/>
      <w:caps/>
      <w:sz w:val="28"/>
      <w:szCs w:val="28"/>
      <w:lang w:val="en-GB"/>
    </w:rPr>
  </w:style>
  <w:style w:type="paragraph" w:customStyle="1" w:styleId="NOTES">
    <w:name w:val="NOTES"/>
    <w:link w:val="NOTESChar"/>
    <w:qFormat/>
    <w:rsid w:val="00E03D01"/>
    <w:pPr>
      <w:keepNext/>
      <w:spacing w:before="240"/>
      <w:ind w:firstLine="1440"/>
    </w:pPr>
    <w:rPr>
      <w:rFonts w:eastAsia="Arial" w:cs="Helvetica"/>
      <w:b/>
      <w:caps/>
      <w:color w:val="000000"/>
      <w:u w:val="single"/>
      <w:lang w:val="en-GB"/>
    </w:rPr>
  </w:style>
  <w:style w:type="character" w:customStyle="1" w:styleId="NOTESChar">
    <w:name w:val="NOTES Char"/>
    <w:link w:val="NOTES"/>
    <w:rsid w:val="00E03D01"/>
    <w:rPr>
      <w:rFonts w:eastAsia="Arial" w:cs="Helvetica"/>
      <w:b/>
      <w:caps/>
      <w:color w:val="000000"/>
      <w:u w:val="single"/>
      <w:lang w:val="en-GB"/>
    </w:rPr>
  </w:style>
  <w:style w:type="paragraph" w:customStyle="1" w:styleId="TableTitle">
    <w:name w:val="Table Title"/>
    <w:basedOn w:val="BodyText"/>
    <w:link w:val="TableTitleChar"/>
    <w:qFormat/>
    <w:rsid w:val="00E03D0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3D0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3D01"/>
    <w:rPr>
      <w:lang w:val="fr-FR" w:eastAsia="fr-FR"/>
    </w:rPr>
  </w:style>
  <w:style w:type="character" w:customStyle="1" w:styleId="TableTitleChar">
    <w:name w:val="Table Title Char"/>
    <w:link w:val="TableTitle"/>
    <w:rsid w:val="00E03D01"/>
    <w:rPr>
      <w:b/>
      <w:caps/>
      <w:u w:val="single"/>
      <w:lang w:eastAsia="fr-FR"/>
    </w:rPr>
  </w:style>
  <w:style w:type="paragraph" w:customStyle="1" w:styleId="Bullet2">
    <w:name w:val="Bullet 2"/>
    <w:qFormat/>
    <w:rsid w:val="00E03D01"/>
    <w:pPr>
      <w:numPr>
        <w:numId w:val="15"/>
      </w:numPr>
      <w:ind w:left="2344"/>
    </w:pPr>
    <w:rPr>
      <w:lang w:val="en-GB"/>
    </w:rPr>
  </w:style>
  <w:style w:type="paragraph" w:customStyle="1" w:styleId="Aligncenter">
    <w:name w:val="Align center"/>
    <w:basedOn w:val="Bodyjustified"/>
    <w:link w:val="AligncenterChar"/>
    <w:qFormat/>
    <w:rsid w:val="00E03D01"/>
    <w:pPr>
      <w:keepNext/>
    </w:pPr>
  </w:style>
  <w:style w:type="character" w:customStyle="1" w:styleId="AligncenterChar">
    <w:name w:val="Align center Char"/>
    <w:link w:val="Aligncenter"/>
    <w:rsid w:val="00E03D01"/>
    <w:rPr>
      <w:rFonts w:eastAsia="Arial" w:cs="Helvetica"/>
      <w:color w:val="000000"/>
      <w:w w:val="0"/>
      <w:lang w:val="en-GB"/>
    </w:rPr>
  </w:style>
  <w:style w:type="paragraph" w:customStyle="1" w:styleId="alphabeticallist">
    <w:name w:val="alphabetical list"/>
    <w:basedOn w:val="BodyText"/>
    <w:link w:val="alphabeticallistChar"/>
    <w:qFormat/>
    <w:rsid w:val="00E03D01"/>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03D01"/>
    <w:rPr>
      <w:lang w:val="en-GB" w:eastAsia="fr-FR"/>
    </w:rPr>
  </w:style>
  <w:style w:type="paragraph" w:styleId="ListNumber">
    <w:name w:val="List Number"/>
    <w:basedOn w:val="Normal"/>
    <w:uiPriority w:val="99"/>
    <w:semiHidden/>
    <w:unhideWhenUsed/>
    <w:rsid w:val="00E03D01"/>
    <w:pPr>
      <w:numPr>
        <w:numId w:val="10"/>
      </w:numPr>
      <w:contextualSpacing/>
    </w:pPr>
  </w:style>
  <w:style w:type="paragraph" w:styleId="ListNumber2">
    <w:name w:val="List Number 2"/>
    <w:basedOn w:val="Normal"/>
    <w:uiPriority w:val="99"/>
    <w:semiHidden/>
    <w:unhideWhenUsed/>
    <w:rsid w:val="00E03D01"/>
    <w:pPr>
      <w:numPr>
        <w:numId w:val="11"/>
      </w:numPr>
      <w:contextualSpacing/>
    </w:pPr>
  </w:style>
  <w:style w:type="paragraph" w:customStyle="1" w:styleId="Title2">
    <w:name w:val="Title 2"/>
    <w:basedOn w:val="Normal"/>
    <w:link w:val="Title2Char"/>
    <w:qFormat/>
    <w:rsid w:val="00E03D0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3D01"/>
    <w:rPr>
      <w:caps/>
      <w:u w:val="single"/>
      <w:lang w:val="en-GB"/>
    </w:rPr>
  </w:style>
  <w:style w:type="paragraph" w:customStyle="1" w:styleId="NB">
    <w:name w:val="N.B."/>
    <w:link w:val="NBChar"/>
    <w:qFormat/>
    <w:rsid w:val="00E03D01"/>
    <w:pPr>
      <w:keepNext/>
      <w:spacing w:before="240"/>
      <w:ind w:left="1418"/>
    </w:pPr>
    <w:rPr>
      <w:b/>
      <w:caps/>
      <w:u w:val="single"/>
      <w:lang w:val="en-GB"/>
    </w:rPr>
  </w:style>
  <w:style w:type="character" w:customStyle="1" w:styleId="NBChar">
    <w:name w:val="N.B. Char"/>
    <w:basedOn w:val="DefaultParagraphFont"/>
    <w:link w:val="NB"/>
    <w:rsid w:val="00E03D01"/>
    <w:rPr>
      <w:b/>
      <w:caps/>
      <w:u w:val="single"/>
      <w:lang w:val="en-GB"/>
    </w:rPr>
  </w:style>
  <w:style w:type="paragraph" w:customStyle="1" w:styleId="AppendixTitle">
    <w:name w:val="Appendix Title"/>
    <w:basedOn w:val="Normal"/>
    <w:qFormat/>
    <w:rsid w:val="00E03D01"/>
    <w:pPr>
      <w:keepNext/>
      <w:keepLines/>
      <w:spacing w:after="0"/>
      <w:jc w:val="center"/>
    </w:pPr>
    <w:rPr>
      <w:b/>
      <w:caps/>
      <w:spacing w:val="5"/>
      <w:u w:val="single"/>
    </w:rPr>
  </w:style>
  <w:style w:type="paragraph" w:styleId="Header">
    <w:name w:val="header"/>
    <w:basedOn w:val="Normal"/>
    <w:link w:val="HeaderChar"/>
    <w:uiPriority w:val="99"/>
    <w:unhideWhenUsed/>
    <w:rsid w:val="00E03D0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3D01"/>
    <w:rPr>
      <w:lang w:val="en-GB"/>
    </w:rPr>
  </w:style>
  <w:style w:type="paragraph" w:styleId="Footer">
    <w:name w:val="footer"/>
    <w:basedOn w:val="Normal"/>
    <w:link w:val="FooterChar"/>
    <w:uiPriority w:val="99"/>
    <w:unhideWhenUsed/>
    <w:rsid w:val="00E03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D01"/>
    <w:rPr>
      <w:lang w:val="en-GB"/>
    </w:rPr>
  </w:style>
  <w:style w:type="paragraph" w:customStyle="1" w:styleId="Rightalign">
    <w:name w:val="Right align"/>
    <w:basedOn w:val="Normal"/>
    <w:link w:val="RightalignChar"/>
    <w:qFormat/>
    <w:rsid w:val="00E03D01"/>
    <w:pPr>
      <w:spacing w:after="0" w:line="240" w:lineRule="auto"/>
      <w:ind w:left="0" w:right="0"/>
    </w:pPr>
    <w:rPr>
      <w:rFonts w:eastAsia="Arial" w:cs="Arial"/>
    </w:rPr>
  </w:style>
  <w:style w:type="character" w:customStyle="1" w:styleId="RightalignChar">
    <w:name w:val="Right align Char"/>
    <w:link w:val="Rightalign"/>
    <w:rsid w:val="00E03D01"/>
    <w:rPr>
      <w:rFonts w:eastAsia="Arial" w:cs="Arial"/>
      <w:lang w:val="en-GB"/>
    </w:rPr>
  </w:style>
  <w:style w:type="numbering" w:customStyle="1" w:styleId="NoList1">
    <w:name w:val="No List1"/>
    <w:next w:val="NoList"/>
    <w:uiPriority w:val="99"/>
    <w:semiHidden/>
    <w:unhideWhenUsed/>
    <w:rsid w:val="00E03D01"/>
  </w:style>
  <w:style w:type="paragraph" w:customStyle="1" w:styleId="Tableofcontents">
    <w:name w:val="Table of contents"/>
    <w:basedOn w:val="Normal"/>
    <w:link w:val="TableofcontentsChar"/>
    <w:qFormat/>
    <w:rsid w:val="00E03D0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3D01"/>
    <w:rPr>
      <w:b/>
      <w:bCs/>
      <w:caps/>
      <w:u w:val="single"/>
      <w:lang w:val="en-GB" w:bidi="en-US"/>
    </w:rPr>
  </w:style>
  <w:style w:type="paragraph" w:customStyle="1" w:styleId="superscript">
    <w:name w:val="superscript"/>
    <w:basedOn w:val="Normal"/>
    <w:link w:val="superscriptChar"/>
    <w:qFormat/>
    <w:rsid w:val="00E03D01"/>
    <w:pPr>
      <w:spacing w:after="0" w:line="240" w:lineRule="auto"/>
      <w:ind w:left="0" w:right="0"/>
    </w:pPr>
    <w:rPr>
      <w:vertAlign w:val="superscript"/>
    </w:rPr>
  </w:style>
  <w:style w:type="character" w:customStyle="1" w:styleId="superscriptChar">
    <w:name w:val="superscript Char"/>
    <w:link w:val="superscript"/>
    <w:rsid w:val="00E03D01"/>
    <w:rPr>
      <w:vertAlign w:val="superscript"/>
      <w:lang w:val="en-GB"/>
    </w:rPr>
  </w:style>
  <w:style w:type="paragraph" w:customStyle="1" w:styleId="subscript">
    <w:name w:val="subscript"/>
    <w:basedOn w:val="Normal"/>
    <w:link w:val="subscriptChar"/>
    <w:qFormat/>
    <w:rsid w:val="00E03D01"/>
    <w:pPr>
      <w:spacing w:after="0" w:line="240" w:lineRule="auto"/>
      <w:ind w:left="0" w:right="0"/>
    </w:pPr>
    <w:rPr>
      <w:vertAlign w:val="subscript"/>
    </w:rPr>
  </w:style>
  <w:style w:type="character" w:customStyle="1" w:styleId="subscriptChar">
    <w:name w:val="subscript Char"/>
    <w:link w:val="subscript"/>
    <w:rsid w:val="00E03D01"/>
    <w:rPr>
      <w:vertAlign w:val="subscript"/>
      <w:lang w:val="en-GB"/>
    </w:rPr>
  </w:style>
  <w:style w:type="numbering" w:customStyle="1" w:styleId="NoList2">
    <w:name w:val="No List2"/>
    <w:next w:val="NoList"/>
    <w:uiPriority w:val="99"/>
    <w:semiHidden/>
    <w:unhideWhenUsed/>
    <w:rsid w:val="00E03D01"/>
  </w:style>
  <w:style w:type="numbering" w:customStyle="1" w:styleId="NoList11">
    <w:name w:val="No List11"/>
    <w:next w:val="NoList"/>
    <w:uiPriority w:val="99"/>
    <w:semiHidden/>
    <w:unhideWhenUsed/>
    <w:rsid w:val="00E03D01"/>
  </w:style>
  <w:style w:type="paragraph" w:customStyle="1" w:styleId="rightindent">
    <w:name w:val="right indent"/>
    <w:basedOn w:val="Rightalign"/>
    <w:link w:val="rightindentChar"/>
    <w:qFormat/>
    <w:rsid w:val="00E03D01"/>
    <w:pPr>
      <w:tabs>
        <w:tab w:val="left" w:pos="7920"/>
      </w:tabs>
    </w:pPr>
  </w:style>
  <w:style w:type="character" w:customStyle="1" w:styleId="rightindentChar">
    <w:name w:val="right indent Char"/>
    <w:link w:val="rightindent"/>
    <w:rsid w:val="00E03D01"/>
    <w:rPr>
      <w:rFonts w:eastAsia="Arial" w:cs="Arial"/>
      <w:lang w:val="en-GB"/>
    </w:rPr>
  </w:style>
  <w:style w:type="paragraph" w:styleId="TOCHeading">
    <w:name w:val="TOC Heading"/>
    <w:basedOn w:val="Heading1"/>
    <w:next w:val="Normal"/>
    <w:link w:val="TOCHeadingChar"/>
    <w:uiPriority w:val="39"/>
    <w:semiHidden/>
    <w:unhideWhenUsed/>
    <w:qFormat/>
    <w:rsid w:val="00E03D0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03D0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3D01"/>
    <w:pPr>
      <w:numPr>
        <w:numId w:val="20"/>
      </w:numPr>
      <w:ind w:left="2344"/>
    </w:pPr>
    <w:rPr>
      <w:lang w:val="en-GB"/>
    </w:rPr>
  </w:style>
  <w:style w:type="paragraph" w:customStyle="1" w:styleId="numericalroman">
    <w:name w:val="numerical roman"/>
    <w:basedOn w:val="ListParagraph"/>
    <w:qFormat/>
    <w:rsid w:val="00E03D01"/>
    <w:pPr>
      <w:numPr>
        <w:numId w:val="21"/>
      </w:numPr>
      <w:ind w:right="0"/>
    </w:pPr>
  </w:style>
  <w:style w:type="paragraph" w:styleId="Caption">
    <w:name w:val="caption"/>
    <w:basedOn w:val="Normal"/>
    <w:next w:val="Normal"/>
    <w:rsid w:val="00E03D0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03D01"/>
    <w:rPr>
      <w:color w:val="800080" w:themeColor="followedHyperlink"/>
      <w:u w:val="single"/>
    </w:rPr>
  </w:style>
  <w:style w:type="character" w:styleId="BookTitle">
    <w:name w:val="Book Title"/>
    <w:basedOn w:val="DefaultParagraphFont"/>
    <w:uiPriority w:val="99"/>
    <w:rsid w:val="00E03D01"/>
    <w:rPr>
      <w:b/>
      <w:bCs/>
      <w:i/>
      <w:iCs/>
      <w:spacing w:val="5"/>
    </w:rPr>
  </w:style>
  <w:style w:type="character" w:styleId="Emphasis">
    <w:name w:val="Emphasis"/>
    <w:basedOn w:val="DefaultParagraphFont"/>
    <w:uiPriority w:val="20"/>
    <w:rsid w:val="00E03D01"/>
    <w:rPr>
      <w:i/>
      <w:iCs/>
    </w:rPr>
  </w:style>
  <w:style w:type="character" w:styleId="IntenseEmphasis">
    <w:name w:val="Intense Emphasis"/>
    <w:basedOn w:val="DefaultParagraphFont"/>
    <w:uiPriority w:val="21"/>
    <w:rsid w:val="00E03D01"/>
    <w:rPr>
      <w:i/>
      <w:iCs/>
      <w:color w:val="4F81BD" w:themeColor="accent1"/>
    </w:rPr>
  </w:style>
  <w:style w:type="paragraph" w:styleId="IntenseQuote">
    <w:name w:val="Intense Quote"/>
    <w:basedOn w:val="Normal"/>
    <w:next w:val="Normal"/>
    <w:link w:val="IntenseQuoteChar"/>
    <w:uiPriority w:val="30"/>
    <w:rsid w:val="00E03D0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03D01"/>
    <w:rPr>
      <w:i/>
      <w:iCs/>
      <w:color w:val="4F81BD" w:themeColor="accent1"/>
      <w:lang w:val="en-GB"/>
    </w:rPr>
  </w:style>
  <w:style w:type="character" w:styleId="IntenseReference">
    <w:name w:val="Intense Reference"/>
    <w:basedOn w:val="DefaultParagraphFont"/>
    <w:uiPriority w:val="32"/>
    <w:rsid w:val="00E03D01"/>
    <w:rPr>
      <w:b/>
      <w:bCs/>
      <w:smallCaps/>
      <w:color w:val="4F81BD" w:themeColor="accent1"/>
      <w:spacing w:val="5"/>
    </w:rPr>
  </w:style>
  <w:style w:type="paragraph" w:styleId="NoSpacing">
    <w:name w:val="No Spacing"/>
    <w:uiPriority w:val="1"/>
    <w:rsid w:val="00E03D01"/>
    <w:pPr>
      <w:ind w:left="1418" w:right="-57"/>
      <w:jc w:val="both"/>
    </w:pPr>
    <w:rPr>
      <w:lang w:val="en-GB"/>
    </w:rPr>
  </w:style>
  <w:style w:type="paragraph" w:styleId="Quote">
    <w:name w:val="Quote"/>
    <w:basedOn w:val="Normal"/>
    <w:next w:val="Normal"/>
    <w:link w:val="QuoteChar"/>
    <w:uiPriority w:val="29"/>
    <w:rsid w:val="00E03D0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03D01"/>
    <w:rPr>
      <w:i/>
      <w:iCs/>
      <w:color w:val="404040" w:themeColor="text1" w:themeTint="BF"/>
      <w:lang w:val="en-GB"/>
    </w:rPr>
  </w:style>
  <w:style w:type="character" w:styleId="Strong">
    <w:name w:val="Strong"/>
    <w:basedOn w:val="DefaultParagraphFont"/>
    <w:uiPriority w:val="22"/>
    <w:rsid w:val="00E03D01"/>
    <w:rPr>
      <w:b/>
      <w:bCs/>
    </w:rPr>
  </w:style>
  <w:style w:type="character" w:styleId="SubtleEmphasis">
    <w:name w:val="Subtle Emphasis"/>
    <w:basedOn w:val="DefaultParagraphFont"/>
    <w:uiPriority w:val="19"/>
    <w:rsid w:val="00E03D01"/>
    <w:rPr>
      <w:i/>
      <w:iCs/>
      <w:color w:val="404040" w:themeColor="text1" w:themeTint="BF"/>
    </w:rPr>
  </w:style>
  <w:style w:type="character" w:styleId="SubtleReference">
    <w:name w:val="Subtle Reference"/>
    <w:basedOn w:val="DefaultParagraphFont"/>
    <w:uiPriority w:val="31"/>
    <w:rsid w:val="00E03D01"/>
    <w:rPr>
      <w:smallCaps/>
      <w:color w:val="5A5A5A" w:themeColor="text1" w:themeTint="A5"/>
    </w:rPr>
  </w:style>
  <w:style w:type="paragraph" w:styleId="Bibliography">
    <w:name w:val="Bibliography"/>
    <w:basedOn w:val="Normal"/>
    <w:next w:val="Normal"/>
    <w:uiPriority w:val="37"/>
    <w:semiHidden/>
    <w:rsid w:val="00984973"/>
  </w:style>
  <w:style w:type="paragraph" w:styleId="BlockText">
    <w:name w:val="Block Text"/>
    <w:basedOn w:val="Normal"/>
    <w:uiPriority w:val="99"/>
    <w:semiHidden/>
    <w:unhideWhenUsed/>
    <w:rsid w:val="00984973"/>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rsid w:val="00984973"/>
    <w:pPr>
      <w:spacing w:after="120" w:line="480" w:lineRule="auto"/>
    </w:pPr>
  </w:style>
  <w:style w:type="character" w:customStyle="1" w:styleId="BodyText2Char">
    <w:name w:val="Body Text 2 Char"/>
    <w:basedOn w:val="DefaultParagraphFont"/>
    <w:link w:val="BodyText2"/>
    <w:uiPriority w:val="99"/>
    <w:semiHidden/>
    <w:rsid w:val="00984973"/>
    <w:rPr>
      <w:lang w:val="en-GB"/>
    </w:rPr>
  </w:style>
  <w:style w:type="paragraph" w:styleId="BodyText3">
    <w:name w:val="Body Text 3"/>
    <w:basedOn w:val="Normal"/>
    <w:link w:val="BodyText3Char"/>
    <w:uiPriority w:val="99"/>
    <w:semiHidden/>
    <w:unhideWhenUsed/>
    <w:rsid w:val="00984973"/>
    <w:pPr>
      <w:spacing w:after="120"/>
    </w:pPr>
    <w:rPr>
      <w:sz w:val="16"/>
      <w:szCs w:val="16"/>
    </w:rPr>
  </w:style>
  <w:style w:type="character" w:customStyle="1" w:styleId="BodyText3Char">
    <w:name w:val="Body Text 3 Char"/>
    <w:basedOn w:val="DefaultParagraphFont"/>
    <w:link w:val="BodyText3"/>
    <w:uiPriority w:val="99"/>
    <w:semiHidden/>
    <w:rsid w:val="00984973"/>
    <w:rPr>
      <w:sz w:val="16"/>
      <w:szCs w:val="16"/>
      <w:lang w:val="en-GB"/>
    </w:rPr>
  </w:style>
  <w:style w:type="paragraph" w:styleId="BodyTextFirstIndent">
    <w:name w:val="Body Text First Indent"/>
    <w:basedOn w:val="BodyText"/>
    <w:link w:val="BodyTextFirstIndentChar"/>
    <w:uiPriority w:val="99"/>
    <w:semiHidden/>
    <w:unhideWhenUsed/>
    <w:rsid w:val="00984973"/>
    <w:pPr>
      <w:tabs>
        <w:tab w:val="clear" w:pos="1701"/>
        <w:tab w:val="clear" w:pos="2268"/>
        <w:tab w:val="clear" w:pos="2835"/>
      </w:tabs>
      <w:overflowPunct/>
      <w:autoSpaceDE/>
      <w:autoSpaceDN/>
      <w:adjustRightInd/>
      <w:spacing w:after="240" w:line="276" w:lineRule="auto"/>
      <w:ind w:left="1418" w:right="-57" w:firstLine="360"/>
      <w:jc w:val="both"/>
      <w:textAlignment w:val="auto"/>
    </w:pPr>
    <w:rPr>
      <w:lang w:val="en-GB" w:eastAsia="en-US"/>
    </w:rPr>
  </w:style>
  <w:style w:type="character" w:customStyle="1" w:styleId="BodyTextFirstIndentChar">
    <w:name w:val="Body Text First Indent Char"/>
    <w:basedOn w:val="BodyTextChar"/>
    <w:link w:val="BodyTextFirstIndent"/>
    <w:uiPriority w:val="99"/>
    <w:semiHidden/>
    <w:rsid w:val="00984973"/>
    <w:rPr>
      <w:lang w:val="en-GB" w:eastAsia="fr-FR"/>
    </w:rPr>
  </w:style>
  <w:style w:type="paragraph" w:styleId="BodyTextIndent">
    <w:name w:val="Body Text Indent"/>
    <w:basedOn w:val="Normal"/>
    <w:link w:val="BodyTextIndentChar"/>
    <w:uiPriority w:val="99"/>
    <w:semiHidden/>
    <w:unhideWhenUsed/>
    <w:rsid w:val="00984973"/>
    <w:pPr>
      <w:spacing w:after="120"/>
      <w:ind w:left="283"/>
    </w:pPr>
  </w:style>
  <w:style w:type="character" w:customStyle="1" w:styleId="BodyTextIndentChar">
    <w:name w:val="Body Text Indent Char"/>
    <w:basedOn w:val="DefaultParagraphFont"/>
    <w:link w:val="BodyTextIndent"/>
    <w:uiPriority w:val="99"/>
    <w:semiHidden/>
    <w:rsid w:val="00984973"/>
    <w:rPr>
      <w:lang w:val="en-GB"/>
    </w:rPr>
  </w:style>
  <w:style w:type="paragraph" w:styleId="BodyTextFirstIndent2">
    <w:name w:val="Body Text First Indent 2"/>
    <w:basedOn w:val="BodyTextIndent"/>
    <w:link w:val="BodyTextFirstIndent2Char"/>
    <w:uiPriority w:val="99"/>
    <w:semiHidden/>
    <w:unhideWhenUsed/>
    <w:rsid w:val="00984973"/>
    <w:pPr>
      <w:spacing w:after="240"/>
      <w:ind w:left="360" w:firstLine="360"/>
    </w:pPr>
  </w:style>
  <w:style w:type="character" w:customStyle="1" w:styleId="BodyTextFirstIndent2Char">
    <w:name w:val="Body Text First Indent 2 Char"/>
    <w:basedOn w:val="BodyTextIndentChar"/>
    <w:link w:val="BodyTextFirstIndent2"/>
    <w:uiPriority w:val="99"/>
    <w:semiHidden/>
    <w:rsid w:val="00984973"/>
    <w:rPr>
      <w:lang w:val="en-GB"/>
    </w:rPr>
  </w:style>
  <w:style w:type="paragraph" w:styleId="BodyTextIndent2">
    <w:name w:val="Body Text Indent 2"/>
    <w:basedOn w:val="Normal"/>
    <w:link w:val="BodyTextIndent2Char"/>
    <w:uiPriority w:val="99"/>
    <w:semiHidden/>
    <w:unhideWhenUsed/>
    <w:rsid w:val="00984973"/>
    <w:pPr>
      <w:spacing w:after="120" w:line="480" w:lineRule="auto"/>
      <w:ind w:left="283"/>
    </w:pPr>
  </w:style>
  <w:style w:type="character" w:customStyle="1" w:styleId="BodyTextIndent2Char">
    <w:name w:val="Body Text Indent 2 Char"/>
    <w:basedOn w:val="DefaultParagraphFont"/>
    <w:link w:val="BodyTextIndent2"/>
    <w:uiPriority w:val="99"/>
    <w:semiHidden/>
    <w:rsid w:val="00984973"/>
    <w:rPr>
      <w:lang w:val="en-GB"/>
    </w:rPr>
  </w:style>
  <w:style w:type="paragraph" w:styleId="BodyTextIndent3">
    <w:name w:val="Body Text Indent 3"/>
    <w:basedOn w:val="Normal"/>
    <w:link w:val="BodyTextIndent3Char"/>
    <w:uiPriority w:val="99"/>
    <w:semiHidden/>
    <w:unhideWhenUsed/>
    <w:rsid w:val="0098497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973"/>
    <w:rPr>
      <w:sz w:val="16"/>
      <w:szCs w:val="16"/>
      <w:lang w:val="en-GB"/>
    </w:rPr>
  </w:style>
  <w:style w:type="paragraph" w:styleId="Closing">
    <w:name w:val="Closing"/>
    <w:basedOn w:val="Normal"/>
    <w:link w:val="ClosingChar"/>
    <w:uiPriority w:val="99"/>
    <w:semiHidden/>
    <w:unhideWhenUsed/>
    <w:rsid w:val="00984973"/>
    <w:pPr>
      <w:spacing w:after="0" w:line="240" w:lineRule="auto"/>
      <w:ind w:left="4252"/>
    </w:pPr>
  </w:style>
  <w:style w:type="character" w:customStyle="1" w:styleId="ClosingChar">
    <w:name w:val="Closing Char"/>
    <w:basedOn w:val="DefaultParagraphFont"/>
    <w:link w:val="Closing"/>
    <w:uiPriority w:val="99"/>
    <w:semiHidden/>
    <w:rsid w:val="00984973"/>
    <w:rPr>
      <w:lang w:val="en-GB"/>
    </w:rPr>
  </w:style>
  <w:style w:type="paragraph" w:styleId="CommentText">
    <w:name w:val="annotation text"/>
    <w:basedOn w:val="Normal"/>
    <w:link w:val="CommentTextChar"/>
    <w:uiPriority w:val="99"/>
    <w:unhideWhenUsed/>
    <w:rsid w:val="00984973"/>
    <w:pPr>
      <w:spacing w:line="240" w:lineRule="auto"/>
    </w:pPr>
  </w:style>
  <w:style w:type="character" w:customStyle="1" w:styleId="CommentTextChar">
    <w:name w:val="Comment Text Char"/>
    <w:basedOn w:val="DefaultParagraphFont"/>
    <w:link w:val="CommentText"/>
    <w:uiPriority w:val="99"/>
    <w:rsid w:val="00984973"/>
    <w:rPr>
      <w:lang w:val="en-GB"/>
    </w:rPr>
  </w:style>
  <w:style w:type="paragraph" w:styleId="CommentSubject">
    <w:name w:val="annotation subject"/>
    <w:basedOn w:val="CommentText"/>
    <w:next w:val="CommentText"/>
    <w:link w:val="CommentSubjectChar"/>
    <w:uiPriority w:val="99"/>
    <w:semiHidden/>
    <w:unhideWhenUsed/>
    <w:rsid w:val="00984973"/>
    <w:rPr>
      <w:b/>
      <w:bCs/>
    </w:rPr>
  </w:style>
  <w:style w:type="character" w:customStyle="1" w:styleId="CommentSubjectChar">
    <w:name w:val="Comment Subject Char"/>
    <w:basedOn w:val="CommentTextChar"/>
    <w:link w:val="CommentSubject"/>
    <w:uiPriority w:val="99"/>
    <w:semiHidden/>
    <w:rsid w:val="00984973"/>
    <w:rPr>
      <w:b/>
      <w:bCs/>
      <w:lang w:val="en-GB"/>
    </w:rPr>
  </w:style>
  <w:style w:type="paragraph" w:styleId="Date">
    <w:name w:val="Date"/>
    <w:basedOn w:val="Normal"/>
    <w:next w:val="Normal"/>
    <w:link w:val="DateChar"/>
    <w:uiPriority w:val="99"/>
    <w:semiHidden/>
    <w:unhideWhenUsed/>
    <w:rsid w:val="00984973"/>
  </w:style>
  <w:style w:type="character" w:customStyle="1" w:styleId="DateChar">
    <w:name w:val="Date Char"/>
    <w:basedOn w:val="DefaultParagraphFont"/>
    <w:link w:val="Date"/>
    <w:uiPriority w:val="99"/>
    <w:semiHidden/>
    <w:rsid w:val="00984973"/>
    <w:rPr>
      <w:lang w:val="en-GB"/>
    </w:rPr>
  </w:style>
  <w:style w:type="paragraph" w:styleId="DocumentMap">
    <w:name w:val="Document Map"/>
    <w:basedOn w:val="Normal"/>
    <w:link w:val="DocumentMapChar"/>
    <w:uiPriority w:val="99"/>
    <w:semiHidden/>
    <w:unhideWhenUsed/>
    <w:rsid w:val="0098497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984973"/>
    <w:rPr>
      <w:rFonts w:ascii="Segoe UI" w:hAnsi="Segoe UI" w:cs="Segoe UI"/>
      <w:sz w:val="16"/>
      <w:szCs w:val="16"/>
      <w:lang w:val="en-GB"/>
    </w:rPr>
  </w:style>
  <w:style w:type="paragraph" w:styleId="E-mailSignature">
    <w:name w:val="E-mail Signature"/>
    <w:basedOn w:val="Normal"/>
    <w:link w:val="E-mailSignatureChar"/>
    <w:uiPriority w:val="99"/>
    <w:semiHidden/>
    <w:unhideWhenUsed/>
    <w:rsid w:val="00984973"/>
    <w:pPr>
      <w:spacing w:after="0" w:line="240" w:lineRule="auto"/>
    </w:pPr>
  </w:style>
  <w:style w:type="character" w:customStyle="1" w:styleId="E-mailSignatureChar">
    <w:name w:val="E-mail Signature Char"/>
    <w:basedOn w:val="DefaultParagraphFont"/>
    <w:link w:val="E-mailSignature"/>
    <w:uiPriority w:val="99"/>
    <w:semiHidden/>
    <w:rsid w:val="00984973"/>
    <w:rPr>
      <w:lang w:val="en-GB"/>
    </w:rPr>
  </w:style>
  <w:style w:type="paragraph" w:styleId="EndnoteText">
    <w:name w:val="endnote text"/>
    <w:basedOn w:val="Normal"/>
    <w:link w:val="EndnoteTextChar"/>
    <w:uiPriority w:val="99"/>
    <w:semiHidden/>
    <w:unhideWhenUsed/>
    <w:rsid w:val="00984973"/>
    <w:pPr>
      <w:spacing w:after="0" w:line="240" w:lineRule="auto"/>
    </w:pPr>
  </w:style>
  <w:style w:type="character" w:customStyle="1" w:styleId="EndnoteTextChar">
    <w:name w:val="Endnote Text Char"/>
    <w:basedOn w:val="DefaultParagraphFont"/>
    <w:link w:val="EndnoteText"/>
    <w:uiPriority w:val="99"/>
    <w:semiHidden/>
    <w:rsid w:val="00984973"/>
    <w:rPr>
      <w:lang w:val="en-GB"/>
    </w:rPr>
  </w:style>
  <w:style w:type="paragraph" w:styleId="EnvelopeAddress">
    <w:name w:val="envelope address"/>
    <w:basedOn w:val="Normal"/>
    <w:uiPriority w:val="99"/>
    <w:semiHidden/>
    <w:unhideWhenUsed/>
    <w:rsid w:val="0098497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984973"/>
    <w:pPr>
      <w:spacing w:after="0" w:line="240" w:lineRule="auto"/>
    </w:pPr>
    <w:rPr>
      <w:rFonts w:asciiTheme="majorHAnsi" w:eastAsiaTheme="majorEastAsia" w:hAnsiTheme="majorHAnsi" w:cstheme="majorBidi"/>
    </w:rPr>
  </w:style>
  <w:style w:type="paragraph" w:styleId="FootnoteText">
    <w:name w:val="footnote text"/>
    <w:basedOn w:val="Normal"/>
    <w:link w:val="FootnoteTextChar"/>
    <w:uiPriority w:val="99"/>
    <w:semiHidden/>
    <w:unhideWhenUsed/>
    <w:rsid w:val="00984973"/>
    <w:pPr>
      <w:spacing w:after="0" w:line="240" w:lineRule="auto"/>
    </w:pPr>
  </w:style>
  <w:style w:type="character" w:customStyle="1" w:styleId="FootnoteTextChar">
    <w:name w:val="Footnote Text Char"/>
    <w:basedOn w:val="DefaultParagraphFont"/>
    <w:link w:val="FootnoteText"/>
    <w:uiPriority w:val="99"/>
    <w:semiHidden/>
    <w:rsid w:val="00984973"/>
    <w:rPr>
      <w:lang w:val="en-GB"/>
    </w:rPr>
  </w:style>
  <w:style w:type="paragraph" w:styleId="HTMLAddress">
    <w:name w:val="HTML Address"/>
    <w:basedOn w:val="Normal"/>
    <w:link w:val="HTMLAddressChar"/>
    <w:uiPriority w:val="99"/>
    <w:semiHidden/>
    <w:unhideWhenUsed/>
    <w:rsid w:val="00984973"/>
    <w:pPr>
      <w:spacing w:after="0" w:line="240" w:lineRule="auto"/>
    </w:pPr>
    <w:rPr>
      <w:i/>
      <w:iCs/>
    </w:rPr>
  </w:style>
  <w:style w:type="character" w:customStyle="1" w:styleId="HTMLAddressChar">
    <w:name w:val="HTML Address Char"/>
    <w:basedOn w:val="DefaultParagraphFont"/>
    <w:link w:val="HTMLAddress"/>
    <w:uiPriority w:val="99"/>
    <w:semiHidden/>
    <w:rsid w:val="00984973"/>
    <w:rPr>
      <w:i/>
      <w:iCs/>
      <w:lang w:val="en-GB"/>
    </w:rPr>
  </w:style>
  <w:style w:type="paragraph" w:styleId="HTMLPreformatted">
    <w:name w:val="HTML Preformatted"/>
    <w:basedOn w:val="Normal"/>
    <w:link w:val="HTMLPreformattedChar"/>
    <w:uiPriority w:val="99"/>
    <w:semiHidden/>
    <w:unhideWhenUsed/>
    <w:rsid w:val="00984973"/>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sid w:val="00984973"/>
    <w:rPr>
      <w:rFonts w:ascii="Consolas" w:hAnsi="Consolas" w:cs="Consolas"/>
      <w:lang w:val="en-GB"/>
    </w:rPr>
  </w:style>
  <w:style w:type="paragraph" w:styleId="Index1">
    <w:name w:val="index 1"/>
    <w:basedOn w:val="Normal"/>
    <w:next w:val="Normal"/>
    <w:autoRedefine/>
    <w:uiPriority w:val="99"/>
    <w:semiHidden/>
    <w:unhideWhenUsed/>
    <w:rsid w:val="00984973"/>
    <w:pPr>
      <w:spacing w:after="0" w:line="240" w:lineRule="auto"/>
      <w:ind w:left="200" w:hanging="200"/>
    </w:pPr>
  </w:style>
  <w:style w:type="paragraph" w:styleId="Index2">
    <w:name w:val="index 2"/>
    <w:basedOn w:val="Normal"/>
    <w:next w:val="Normal"/>
    <w:autoRedefine/>
    <w:uiPriority w:val="99"/>
    <w:semiHidden/>
    <w:unhideWhenUsed/>
    <w:rsid w:val="00984973"/>
    <w:pPr>
      <w:spacing w:after="0" w:line="240" w:lineRule="auto"/>
      <w:ind w:left="400" w:hanging="200"/>
    </w:pPr>
  </w:style>
  <w:style w:type="paragraph" w:styleId="Index3">
    <w:name w:val="index 3"/>
    <w:basedOn w:val="Normal"/>
    <w:next w:val="Normal"/>
    <w:autoRedefine/>
    <w:uiPriority w:val="99"/>
    <w:semiHidden/>
    <w:unhideWhenUsed/>
    <w:rsid w:val="00984973"/>
    <w:pPr>
      <w:spacing w:after="0" w:line="240" w:lineRule="auto"/>
      <w:ind w:left="600" w:hanging="200"/>
    </w:pPr>
  </w:style>
  <w:style w:type="paragraph" w:styleId="Index4">
    <w:name w:val="index 4"/>
    <w:basedOn w:val="Normal"/>
    <w:next w:val="Normal"/>
    <w:autoRedefine/>
    <w:uiPriority w:val="99"/>
    <w:semiHidden/>
    <w:unhideWhenUsed/>
    <w:rsid w:val="00984973"/>
    <w:pPr>
      <w:spacing w:after="0" w:line="240" w:lineRule="auto"/>
      <w:ind w:left="800" w:hanging="200"/>
    </w:pPr>
  </w:style>
  <w:style w:type="paragraph" w:styleId="Index5">
    <w:name w:val="index 5"/>
    <w:basedOn w:val="Normal"/>
    <w:next w:val="Normal"/>
    <w:autoRedefine/>
    <w:uiPriority w:val="99"/>
    <w:semiHidden/>
    <w:unhideWhenUsed/>
    <w:rsid w:val="00984973"/>
    <w:pPr>
      <w:spacing w:after="0" w:line="240" w:lineRule="auto"/>
      <w:ind w:left="1000" w:hanging="200"/>
    </w:pPr>
  </w:style>
  <w:style w:type="paragraph" w:styleId="Index6">
    <w:name w:val="index 6"/>
    <w:basedOn w:val="Normal"/>
    <w:next w:val="Normal"/>
    <w:autoRedefine/>
    <w:uiPriority w:val="99"/>
    <w:semiHidden/>
    <w:unhideWhenUsed/>
    <w:rsid w:val="00984973"/>
    <w:pPr>
      <w:spacing w:after="0" w:line="240" w:lineRule="auto"/>
      <w:ind w:left="1200" w:hanging="200"/>
    </w:pPr>
  </w:style>
  <w:style w:type="paragraph" w:styleId="Index7">
    <w:name w:val="index 7"/>
    <w:basedOn w:val="Normal"/>
    <w:next w:val="Normal"/>
    <w:autoRedefine/>
    <w:uiPriority w:val="99"/>
    <w:semiHidden/>
    <w:unhideWhenUsed/>
    <w:rsid w:val="00984973"/>
    <w:pPr>
      <w:spacing w:after="0" w:line="240" w:lineRule="auto"/>
      <w:ind w:left="1400" w:hanging="200"/>
    </w:pPr>
  </w:style>
  <w:style w:type="paragraph" w:styleId="Index8">
    <w:name w:val="index 8"/>
    <w:basedOn w:val="Normal"/>
    <w:next w:val="Normal"/>
    <w:autoRedefine/>
    <w:uiPriority w:val="99"/>
    <w:semiHidden/>
    <w:unhideWhenUsed/>
    <w:rsid w:val="00984973"/>
    <w:pPr>
      <w:spacing w:after="0" w:line="240" w:lineRule="auto"/>
      <w:ind w:left="1600" w:hanging="200"/>
    </w:pPr>
  </w:style>
  <w:style w:type="paragraph" w:styleId="Index9">
    <w:name w:val="index 9"/>
    <w:basedOn w:val="Normal"/>
    <w:next w:val="Normal"/>
    <w:autoRedefine/>
    <w:uiPriority w:val="99"/>
    <w:semiHidden/>
    <w:unhideWhenUsed/>
    <w:rsid w:val="00984973"/>
    <w:pPr>
      <w:spacing w:after="0" w:line="240" w:lineRule="auto"/>
      <w:ind w:left="1800" w:hanging="200"/>
    </w:pPr>
  </w:style>
  <w:style w:type="paragraph" w:styleId="IndexHeading">
    <w:name w:val="index heading"/>
    <w:basedOn w:val="Normal"/>
    <w:next w:val="Index1"/>
    <w:uiPriority w:val="99"/>
    <w:semiHidden/>
    <w:unhideWhenUsed/>
    <w:rsid w:val="00984973"/>
    <w:rPr>
      <w:rFonts w:asciiTheme="majorHAnsi" w:eastAsiaTheme="majorEastAsia" w:hAnsiTheme="majorHAnsi" w:cstheme="majorBidi"/>
      <w:b/>
      <w:bCs/>
    </w:rPr>
  </w:style>
  <w:style w:type="paragraph" w:styleId="List">
    <w:name w:val="List"/>
    <w:basedOn w:val="Normal"/>
    <w:uiPriority w:val="99"/>
    <w:semiHidden/>
    <w:unhideWhenUsed/>
    <w:rsid w:val="00984973"/>
    <w:pPr>
      <w:ind w:left="283" w:hanging="283"/>
      <w:contextualSpacing/>
    </w:pPr>
  </w:style>
  <w:style w:type="paragraph" w:styleId="List2">
    <w:name w:val="List 2"/>
    <w:basedOn w:val="Normal"/>
    <w:uiPriority w:val="99"/>
    <w:semiHidden/>
    <w:unhideWhenUsed/>
    <w:rsid w:val="00984973"/>
    <w:pPr>
      <w:ind w:left="566" w:hanging="283"/>
      <w:contextualSpacing/>
    </w:pPr>
  </w:style>
  <w:style w:type="paragraph" w:styleId="List3">
    <w:name w:val="List 3"/>
    <w:basedOn w:val="Normal"/>
    <w:uiPriority w:val="99"/>
    <w:semiHidden/>
    <w:unhideWhenUsed/>
    <w:rsid w:val="00984973"/>
    <w:pPr>
      <w:ind w:left="849" w:hanging="283"/>
      <w:contextualSpacing/>
    </w:pPr>
  </w:style>
  <w:style w:type="paragraph" w:styleId="List4">
    <w:name w:val="List 4"/>
    <w:basedOn w:val="Normal"/>
    <w:uiPriority w:val="99"/>
    <w:semiHidden/>
    <w:unhideWhenUsed/>
    <w:rsid w:val="00984973"/>
    <w:pPr>
      <w:ind w:left="1132" w:hanging="283"/>
      <w:contextualSpacing/>
    </w:pPr>
  </w:style>
  <w:style w:type="paragraph" w:styleId="List5">
    <w:name w:val="List 5"/>
    <w:basedOn w:val="Normal"/>
    <w:uiPriority w:val="99"/>
    <w:semiHidden/>
    <w:unhideWhenUsed/>
    <w:rsid w:val="00984973"/>
    <w:pPr>
      <w:ind w:left="1415" w:hanging="283"/>
      <w:contextualSpacing/>
    </w:pPr>
  </w:style>
  <w:style w:type="paragraph" w:styleId="ListBullet">
    <w:name w:val="List Bullet"/>
    <w:basedOn w:val="Normal"/>
    <w:uiPriority w:val="99"/>
    <w:semiHidden/>
    <w:unhideWhenUsed/>
    <w:rsid w:val="00984973"/>
    <w:pPr>
      <w:numPr>
        <w:numId w:val="29"/>
      </w:numPr>
      <w:contextualSpacing/>
    </w:pPr>
  </w:style>
  <w:style w:type="paragraph" w:styleId="ListBullet2">
    <w:name w:val="List Bullet 2"/>
    <w:basedOn w:val="Normal"/>
    <w:uiPriority w:val="99"/>
    <w:semiHidden/>
    <w:unhideWhenUsed/>
    <w:rsid w:val="00984973"/>
    <w:pPr>
      <w:numPr>
        <w:numId w:val="30"/>
      </w:numPr>
      <w:contextualSpacing/>
    </w:pPr>
  </w:style>
  <w:style w:type="paragraph" w:styleId="ListBullet3">
    <w:name w:val="List Bullet 3"/>
    <w:basedOn w:val="Normal"/>
    <w:uiPriority w:val="99"/>
    <w:semiHidden/>
    <w:unhideWhenUsed/>
    <w:rsid w:val="00984973"/>
    <w:pPr>
      <w:numPr>
        <w:numId w:val="31"/>
      </w:numPr>
      <w:contextualSpacing/>
    </w:pPr>
  </w:style>
  <w:style w:type="paragraph" w:styleId="ListBullet4">
    <w:name w:val="List Bullet 4"/>
    <w:basedOn w:val="Normal"/>
    <w:uiPriority w:val="99"/>
    <w:semiHidden/>
    <w:unhideWhenUsed/>
    <w:rsid w:val="00984973"/>
    <w:pPr>
      <w:numPr>
        <w:numId w:val="32"/>
      </w:numPr>
      <w:contextualSpacing/>
    </w:pPr>
  </w:style>
  <w:style w:type="paragraph" w:styleId="ListBullet5">
    <w:name w:val="List Bullet 5"/>
    <w:basedOn w:val="Normal"/>
    <w:uiPriority w:val="99"/>
    <w:semiHidden/>
    <w:unhideWhenUsed/>
    <w:rsid w:val="00984973"/>
    <w:pPr>
      <w:numPr>
        <w:numId w:val="33"/>
      </w:numPr>
      <w:contextualSpacing/>
    </w:pPr>
  </w:style>
  <w:style w:type="paragraph" w:styleId="ListContinue">
    <w:name w:val="List Continue"/>
    <w:basedOn w:val="Normal"/>
    <w:uiPriority w:val="99"/>
    <w:semiHidden/>
    <w:unhideWhenUsed/>
    <w:rsid w:val="00984973"/>
    <w:pPr>
      <w:spacing w:after="120"/>
      <w:ind w:left="283"/>
      <w:contextualSpacing/>
    </w:pPr>
  </w:style>
  <w:style w:type="paragraph" w:styleId="ListContinue2">
    <w:name w:val="List Continue 2"/>
    <w:basedOn w:val="Normal"/>
    <w:uiPriority w:val="99"/>
    <w:semiHidden/>
    <w:unhideWhenUsed/>
    <w:rsid w:val="00984973"/>
    <w:pPr>
      <w:spacing w:after="120"/>
      <w:ind w:left="566"/>
      <w:contextualSpacing/>
    </w:pPr>
  </w:style>
  <w:style w:type="paragraph" w:styleId="ListContinue3">
    <w:name w:val="List Continue 3"/>
    <w:basedOn w:val="Normal"/>
    <w:uiPriority w:val="99"/>
    <w:semiHidden/>
    <w:unhideWhenUsed/>
    <w:rsid w:val="00984973"/>
    <w:pPr>
      <w:spacing w:after="120"/>
      <w:ind w:left="849"/>
      <w:contextualSpacing/>
    </w:pPr>
  </w:style>
  <w:style w:type="paragraph" w:styleId="ListContinue4">
    <w:name w:val="List Continue 4"/>
    <w:basedOn w:val="Normal"/>
    <w:uiPriority w:val="99"/>
    <w:semiHidden/>
    <w:unhideWhenUsed/>
    <w:rsid w:val="00984973"/>
    <w:pPr>
      <w:spacing w:after="120"/>
      <w:ind w:left="1132"/>
      <w:contextualSpacing/>
    </w:pPr>
  </w:style>
  <w:style w:type="paragraph" w:styleId="ListContinue5">
    <w:name w:val="List Continue 5"/>
    <w:basedOn w:val="Normal"/>
    <w:uiPriority w:val="99"/>
    <w:semiHidden/>
    <w:unhideWhenUsed/>
    <w:rsid w:val="00984973"/>
    <w:pPr>
      <w:spacing w:after="120"/>
      <w:ind w:left="1415"/>
      <w:contextualSpacing/>
    </w:pPr>
  </w:style>
  <w:style w:type="paragraph" w:styleId="ListNumber3">
    <w:name w:val="List Number 3"/>
    <w:basedOn w:val="Normal"/>
    <w:uiPriority w:val="99"/>
    <w:semiHidden/>
    <w:unhideWhenUsed/>
    <w:rsid w:val="00984973"/>
    <w:pPr>
      <w:numPr>
        <w:numId w:val="34"/>
      </w:numPr>
      <w:contextualSpacing/>
    </w:pPr>
  </w:style>
  <w:style w:type="paragraph" w:styleId="ListNumber4">
    <w:name w:val="List Number 4"/>
    <w:basedOn w:val="Normal"/>
    <w:uiPriority w:val="99"/>
    <w:semiHidden/>
    <w:unhideWhenUsed/>
    <w:rsid w:val="00984973"/>
    <w:pPr>
      <w:numPr>
        <w:numId w:val="35"/>
      </w:numPr>
      <w:contextualSpacing/>
    </w:pPr>
  </w:style>
  <w:style w:type="paragraph" w:styleId="ListNumber5">
    <w:name w:val="List Number 5"/>
    <w:basedOn w:val="Normal"/>
    <w:uiPriority w:val="99"/>
    <w:semiHidden/>
    <w:unhideWhenUsed/>
    <w:rsid w:val="00984973"/>
    <w:pPr>
      <w:numPr>
        <w:numId w:val="22"/>
      </w:numPr>
      <w:contextualSpacing/>
    </w:pPr>
  </w:style>
  <w:style w:type="paragraph" w:styleId="MacroText">
    <w:name w:val="macro"/>
    <w:link w:val="MacroTextChar"/>
    <w:uiPriority w:val="99"/>
    <w:semiHidden/>
    <w:unhideWhenUsed/>
    <w:rsid w:val="00984973"/>
    <w:pPr>
      <w:tabs>
        <w:tab w:val="left" w:pos="480"/>
        <w:tab w:val="left" w:pos="960"/>
        <w:tab w:val="left" w:pos="1440"/>
        <w:tab w:val="left" w:pos="1920"/>
        <w:tab w:val="left" w:pos="2400"/>
        <w:tab w:val="left" w:pos="2880"/>
        <w:tab w:val="left" w:pos="3360"/>
        <w:tab w:val="left" w:pos="3840"/>
        <w:tab w:val="left" w:pos="4320"/>
      </w:tabs>
      <w:spacing w:line="276" w:lineRule="auto"/>
      <w:ind w:left="1418" w:right="-57"/>
      <w:jc w:val="both"/>
    </w:pPr>
    <w:rPr>
      <w:rFonts w:ascii="Consolas" w:hAnsi="Consolas" w:cs="Consolas"/>
      <w:lang w:val="en-GB"/>
    </w:rPr>
  </w:style>
  <w:style w:type="character" w:customStyle="1" w:styleId="MacroTextChar">
    <w:name w:val="Macro Text Char"/>
    <w:basedOn w:val="DefaultParagraphFont"/>
    <w:link w:val="MacroText"/>
    <w:uiPriority w:val="99"/>
    <w:semiHidden/>
    <w:rsid w:val="00984973"/>
    <w:rPr>
      <w:rFonts w:ascii="Consolas" w:hAnsi="Consolas" w:cs="Consolas"/>
      <w:lang w:val="en-GB"/>
    </w:rPr>
  </w:style>
  <w:style w:type="paragraph" w:styleId="MessageHeader">
    <w:name w:val="Message Header"/>
    <w:basedOn w:val="Normal"/>
    <w:link w:val="MessageHeaderChar"/>
    <w:uiPriority w:val="99"/>
    <w:semiHidden/>
    <w:unhideWhenUsed/>
    <w:rsid w:val="0098497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98497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unhideWhenUsed/>
    <w:rsid w:val="00984973"/>
    <w:rPr>
      <w:rFonts w:ascii="Times New Roman" w:hAnsi="Times New Roman"/>
      <w:sz w:val="24"/>
      <w:szCs w:val="24"/>
    </w:rPr>
  </w:style>
  <w:style w:type="paragraph" w:styleId="NormalIndent">
    <w:name w:val="Normal Indent"/>
    <w:basedOn w:val="Normal"/>
    <w:uiPriority w:val="99"/>
    <w:semiHidden/>
    <w:unhideWhenUsed/>
    <w:rsid w:val="00984973"/>
    <w:pPr>
      <w:ind w:left="720"/>
    </w:pPr>
  </w:style>
  <w:style w:type="paragraph" w:styleId="NoteHeading">
    <w:name w:val="Note Heading"/>
    <w:basedOn w:val="Normal"/>
    <w:next w:val="Normal"/>
    <w:link w:val="NoteHeadingChar"/>
    <w:uiPriority w:val="99"/>
    <w:semiHidden/>
    <w:unhideWhenUsed/>
    <w:rsid w:val="00984973"/>
    <w:pPr>
      <w:spacing w:after="0" w:line="240" w:lineRule="auto"/>
    </w:pPr>
  </w:style>
  <w:style w:type="character" w:customStyle="1" w:styleId="NoteHeadingChar">
    <w:name w:val="Note Heading Char"/>
    <w:basedOn w:val="DefaultParagraphFont"/>
    <w:link w:val="NoteHeading"/>
    <w:uiPriority w:val="99"/>
    <w:semiHidden/>
    <w:rsid w:val="00984973"/>
    <w:rPr>
      <w:lang w:val="en-GB"/>
    </w:rPr>
  </w:style>
  <w:style w:type="paragraph" w:styleId="PlainText">
    <w:name w:val="Plain Text"/>
    <w:basedOn w:val="Normal"/>
    <w:link w:val="PlainTextChar"/>
    <w:uiPriority w:val="99"/>
    <w:semiHidden/>
    <w:unhideWhenUsed/>
    <w:rsid w:val="0098497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984973"/>
    <w:rPr>
      <w:rFonts w:ascii="Consolas" w:hAnsi="Consolas" w:cs="Consolas"/>
      <w:sz w:val="21"/>
      <w:szCs w:val="21"/>
      <w:lang w:val="en-GB"/>
    </w:rPr>
  </w:style>
  <w:style w:type="paragraph" w:styleId="Salutation">
    <w:name w:val="Salutation"/>
    <w:basedOn w:val="Normal"/>
    <w:next w:val="Normal"/>
    <w:link w:val="SalutationChar"/>
    <w:uiPriority w:val="99"/>
    <w:semiHidden/>
    <w:unhideWhenUsed/>
    <w:rsid w:val="00984973"/>
  </w:style>
  <w:style w:type="character" w:customStyle="1" w:styleId="SalutationChar">
    <w:name w:val="Salutation Char"/>
    <w:basedOn w:val="DefaultParagraphFont"/>
    <w:link w:val="Salutation"/>
    <w:uiPriority w:val="99"/>
    <w:semiHidden/>
    <w:rsid w:val="00984973"/>
    <w:rPr>
      <w:lang w:val="en-GB"/>
    </w:rPr>
  </w:style>
  <w:style w:type="paragraph" w:styleId="Signature">
    <w:name w:val="Signature"/>
    <w:basedOn w:val="Normal"/>
    <w:link w:val="SignatureChar"/>
    <w:uiPriority w:val="99"/>
    <w:semiHidden/>
    <w:unhideWhenUsed/>
    <w:rsid w:val="00984973"/>
    <w:pPr>
      <w:spacing w:after="0" w:line="240" w:lineRule="auto"/>
      <w:ind w:left="4252"/>
    </w:pPr>
  </w:style>
  <w:style w:type="character" w:customStyle="1" w:styleId="SignatureChar">
    <w:name w:val="Signature Char"/>
    <w:basedOn w:val="DefaultParagraphFont"/>
    <w:link w:val="Signature"/>
    <w:uiPriority w:val="99"/>
    <w:semiHidden/>
    <w:rsid w:val="00984973"/>
    <w:rPr>
      <w:lang w:val="en-GB"/>
    </w:rPr>
  </w:style>
  <w:style w:type="paragraph" w:styleId="TableofAuthorities">
    <w:name w:val="table of authorities"/>
    <w:basedOn w:val="Normal"/>
    <w:next w:val="Normal"/>
    <w:uiPriority w:val="99"/>
    <w:semiHidden/>
    <w:unhideWhenUsed/>
    <w:rsid w:val="00984973"/>
    <w:pPr>
      <w:spacing w:after="0"/>
      <w:ind w:left="200" w:hanging="200"/>
    </w:pPr>
  </w:style>
  <w:style w:type="paragraph" w:styleId="TableofFigures">
    <w:name w:val="table of figures"/>
    <w:basedOn w:val="Normal"/>
    <w:next w:val="Normal"/>
    <w:uiPriority w:val="99"/>
    <w:semiHidden/>
    <w:unhideWhenUsed/>
    <w:rsid w:val="00984973"/>
    <w:pPr>
      <w:spacing w:after="0"/>
      <w:ind w:left="0"/>
    </w:pPr>
  </w:style>
  <w:style w:type="paragraph" w:styleId="TOAHeading">
    <w:name w:val="toa heading"/>
    <w:basedOn w:val="Normal"/>
    <w:next w:val="Normal"/>
    <w:uiPriority w:val="99"/>
    <w:semiHidden/>
    <w:unhideWhenUsed/>
    <w:rsid w:val="00984973"/>
    <w:pPr>
      <w:spacing w:before="120"/>
    </w:pPr>
    <w:rPr>
      <w:rFonts w:asciiTheme="majorHAnsi" w:eastAsiaTheme="majorEastAsia" w:hAnsiTheme="majorHAnsi" w:cstheme="majorBidi"/>
      <w:b/>
      <w:bCs/>
      <w:sz w:val="24"/>
      <w:szCs w:val="24"/>
    </w:rPr>
  </w:style>
  <w:style w:type="paragraph" w:styleId="TOC6">
    <w:name w:val="toc 6"/>
    <w:basedOn w:val="Normal"/>
    <w:next w:val="Normal"/>
    <w:autoRedefine/>
    <w:uiPriority w:val="39"/>
    <w:semiHidden/>
    <w:unhideWhenUsed/>
    <w:rsid w:val="00984973"/>
    <w:pPr>
      <w:spacing w:after="100"/>
      <w:ind w:left="1000"/>
    </w:pPr>
  </w:style>
  <w:style w:type="paragraph" w:styleId="TOC7">
    <w:name w:val="toc 7"/>
    <w:basedOn w:val="Normal"/>
    <w:next w:val="Normal"/>
    <w:autoRedefine/>
    <w:uiPriority w:val="39"/>
    <w:semiHidden/>
    <w:unhideWhenUsed/>
    <w:rsid w:val="00984973"/>
    <w:pPr>
      <w:spacing w:after="100"/>
      <w:ind w:left="1200"/>
    </w:pPr>
  </w:style>
  <w:style w:type="paragraph" w:styleId="TOC8">
    <w:name w:val="toc 8"/>
    <w:basedOn w:val="Normal"/>
    <w:next w:val="Normal"/>
    <w:autoRedefine/>
    <w:uiPriority w:val="39"/>
    <w:semiHidden/>
    <w:unhideWhenUsed/>
    <w:rsid w:val="00984973"/>
    <w:pPr>
      <w:spacing w:after="100"/>
      <w:ind w:left="1400"/>
    </w:pPr>
  </w:style>
  <w:style w:type="paragraph" w:styleId="TOC9">
    <w:name w:val="toc 9"/>
    <w:basedOn w:val="Normal"/>
    <w:next w:val="Normal"/>
    <w:autoRedefine/>
    <w:uiPriority w:val="39"/>
    <w:semiHidden/>
    <w:unhideWhenUsed/>
    <w:rsid w:val="00984973"/>
    <w:pPr>
      <w:spacing w:after="100"/>
      <w:ind w:left="1600"/>
    </w:pPr>
  </w:style>
  <w:style w:type="character" w:styleId="CommentReference">
    <w:name w:val="annotation reference"/>
    <w:basedOn w:val="DefaultParagraphFont"/>
    <w:uiPriority w:val="99"/>
    <w:semiHidden/>
    <w:unhideWhenUsed/>
    <w:rsid w:val="003C1E7A"/>
    <w:rPr>
      <w:sz w:val="16"/>
      <w:szCs w:val="16"/>
    </w:rPr>
  </w:style>
  <w:style w:type="character" w:styleId="UnresolvedMention">
    <w:name w:val="Unresolved Mention"/>
    <w:basedOn w:val="DefaultParagraphFont"/>
    <w:uiPriority w:val="99"/>
    <w:semiHidden/>
    <w:unhideWhenUsed/>
    <w:rsid w:val="00856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4.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escies.org/escc-specs/published/20500.pdf"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E6A93E-CA4A-4369-9AAD-3F0DC8859C15}">
  <ds:schemaRefs>
    <ds:schemaRef ds:uri="http://schemas.microsoft.com/sharepoint/v3/contenttype/forms"/>
  </ds:schemaRefs>
</ds:datastoreItem>
</file>

<file path=customXml/itemProps2.xml><?xml version="1.0" encoding="utf-8"?>
<ds:datastoreItem xmlns:ds="http://schemas.openxmlformats.org/officeDocument/2006/customXml" ds:itemID="{C53DA800-8428-4563-8480-E6B8D02889FC}">
  <ds:schemaRefs>
    <ds:schemaRef ds:uri="http://schemas.openxmlformats.org/officeDocument/2006/bibliography"/>
  </ds:schemaRefs>
</ds:datastoreItem>
</file>

<file path=customXml/itemProps3.xml><?xml version="1.0" encoding="utf-8"?>
<ds:datastoreItem xmlns:ds="http://schemas.openxmlformats.org/officeDocument/2006/customXml" ds:itemID="{096977C9-9F0A-48AE-9B42-AD5C93A03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2196D2-1569-4FA9-9311-64CAAC7754E9}">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21</TotalTime>
  <Pages>9</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EXTERNAL VISUAL INSPECTION OFELECTROMAGNETIC RELAYS</vt:lpstr>
    </vt:vector>
  </TitlesOfParts>
  <Company>Hewlett-Packard Company</Company>
  <LinksUpToDate>false</LinksUpToDate>
  <CharactersWithSpaces>8853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EXTERNAL VISUAL INSPECTION OFELECTROMAGNETIC RELAYS</dc:title>
  <dc:creator>james weiss</dc:creator>
  <cp:lastModifiedBy>Steve Jeffery</cp:lastModifiedBy>
  <cp:revision>17</cp:revision>
  <cp:lastPrinted>2014-02-26T09:09:00Z</cp:lastPrinted>
  <dcterms:created xsi:type="dcterms:W3CDTF">2021-05-18T15:15:00Z</dcterms:created>
  <dcterms:modified xsi:type="dcterms:W3CDTF">2024-12-06T13:24:00Z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