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A6239D" w14:textId="77777777" w:rsidR="00B238AF" w:rsidRPr="00823CD6" w:rsidRDefault="00DC30C8" w:rsidP="0037029A">
      <w:pPr>
        <w:ind w:left="0" w:right="-58"/>
        <w:jc w:val="center"/>
        <w:rPr>
          <w:rFonts w:cs="Arial"/>
        </w:rPr>
      </w:pPr>
      <w:r w:rsidRPr="00823CD6">
        <w:rPr>
          <w:rFonts w:cs="Arial"/>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2FEE359F" w:rsidR="00B238AF" w:rsidRPr="00823CD6" w:rsidRDefault="00266DF9" w:rsidP="00266DF9">
      <w:pPr>
        <w:ind w:right="516" w:firstLine="1"/>
        <w:jc w:val="right"/>
        <w:rPr>
          <w:rFonts w:cs="Arial"/>
        </w:rPr>
      </w:pP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Pr="00823CD6">
        <w:rPr>
          <w:rFonts w:cs="Arial"/>
        </w:rPr>
        <w:tab/>
      </w:r>
      <w:r w:rsidR="002F43E1" w:rsidRPr="00823CD6">
        <w:rPr>
          <w:rFonts w:cs="Arial"/>
        </w:rPr>
        <w:t xml:space="preserve">Page </w:t>
      </w:r>
      <w:r w:rsidR="002F43E1" w:rsidRPr="00823CD6">
        <w:rPr>
          <w:rFonts w:cs="Arial"/>
        </w:rPr>
        <w:fldChar w:fldCharType="begin"/>
      </w:r>
      <w:r w:rsidR="002F43E1" w:rsidRPr="00823CD6">
        <w:rPr>
          <w:rFonts w:cs="Arial"/>
        </w:rPr>
        <w:instrText xml:space="preserve"> PAGE  \* Arabic  \* MERGEFORMAT </w:instrText>
      </w:r>
      <w:r w:rsidR="002F43E1" w:rsidRPr="00823CD6">
        <w:rPr>
          <w:rFonts w:cs="Arial"/>
        </w:rPr>
        <w:fldChar w:fldCharType="separate"/>
      </w:r>
      <w:r w:rsidR="00E93549">
        <w:rPr>
          <w:rFonts w:cs="Arial"/>
          <w:noProof/>
        </w:rPr>
        <w:t>1</w:t>
      </w:r>
      <w:r w:rsidR="002F43E1" w:rsidRPr="00823CD6">
        <w:rPr>
          <w:rFonts w:cs="Arial"/>
        </w:rPr>
        <w:fldChar w:fldCharType="end"/>
      </w:r>
      <w:r w:rsidR="002F43E1" w:rsidRPr="00823CD6">
        <w:rPr>
          <w:rFonts w:cs="Arial"/>
        </w:rPr>
        <w:t xml:space="preserve"> of </w:t>
      </w:r>
      <w:r w:rsidR="002F43E1" w:rsidRPr="00823CD6">
        <w:rPr>
          <w:rFonts w:cs="Arial"/>
        </w:rPr>
        <w:fldChar w:fldCharType="begin"/>
      </w:r>
      <w:r w:rsidR="002F43E1" w:rsidRPr="00823CD6">
        <w:rPr>
          <w:rFonts w:cs="Arial"/>
        </w:rPr>
        <w:instrText xml:space="preserve"> NUMPAGES  \* Arabic  \* MERGEFORMAT </w:instrText>
      </w:r>
      <w:r w:rsidR="002F43E1" w:rsidRPr="00823CD6">
        <w:rPr>
          <w:rFonts w:cs="Arial"/>
        </w:rPr>
        <w:fldChar w:fldCharType="separate"/>
      </w:r>
      <w:r w:rsidR="00E93549">
        <w:rPr>
          <w:rFonts w:cs="Arial"/>
          <w:noProof/>
        </w:rPr>
        <w:t>35</w:t>
      </w:r>
      <w:r w:rsidR="002F43E1" w:rsidRPr="00823CD6">
        <w:rPr>
          <w:rFonts w:cs="Arial"/>
        </w:rPr>
        <w:fldChar w:fldCharType="end"/>
      </w:r>
    </w:p>
    <w:p w14:paraId="52C60752" w14:textId="77777777" w:rsidR="0026020A" w:rsidRPr="00823CD6" w:rsidRDefault="0026020A" w:rsidP="00D01ED3">
      <w:pPr>
        <w:pStyle w:val="BASEDON"/>
      </w:pPr>
      <w:r w:rsidRPr="00823CD6">
        <w:t>WIRES AND CABLES, ELECTRICAL,</w:t>
      </w:r>
    </w:p>
    <w:p w14:paraId="34F2E476" w14:textId="3F34B5FA" w:rsidR="002F43E1" w:rsidRPr="00823CD6" w:rsidRDefault="0026020A" w:rsidP="00D01ED3">
      <w:pPr>
        <w:pStyle w:val="BASEDON"/>
      </w:pPr>
      <w:r w:rsidRPr="00823CD6">
        <w:t>600V, LOW FREQUENCY</w:t>
      </w:r>
    </w:p>
    <w:p w14:paraId="1BDC5D19" w14:textId="77777777" w:rsidR="0026020A" w:rsidRPr="00823CD6" w:rsidRDefault="0026020A" w:rsidP="008E0E39">
      <w:pPr>
        <w:pStyle w:val="CoverPageTitle"/>
      </w:pPr>
    </w:p>
    <w:p w14:paraId="01A623A4" w14:textId="584E8775" w:rsidR="007F5AFE" w:rsidRPr="00823CD6" w:rsidRDefault="007F5AFE" w:rsidP="008E0E39">
      <w:pPr>
        <w:pStyle w:val="CoverPageTitle"/>
      </w:pPr>
      <w:r w:rsidRPr="00823CD6">
        <w:t xml:space="preserve">ESCC </w:t>
      </w:r>
      <w:r w:rsidR="002F43E1" w:rsidRPr="00823CD6">
        <w:t>Generic</w:t>
      </w:r>
      <w:r w:rsidRPr="00823CD6">
        <w:t xml:space="preserve"> </w:t>
      </w:r>
      <w:r w:rsidR="007A41EF" w:rsidRPr="00823CD6">
        <w:t>Specification</w:t>
      </w:r>
      <w:r w:rsidR="00A202ED" w:rsidRPr="00823CD6">
        <w:t xml:space="preserve"> No.</w:t>
      </w:r>
      <w:r w:rsidR="00F04B11" w:rsidRPr="00823CD6">
        <w:t xml:space="preserve"> </w:t>
      </w:r>
      <w:r w:rsidR="0026020A" w:rsidRPr="00823CD6">
        <w:t>3901</w:t>
      </w:r>
    </w:p>
    <w:p w14:paraId="01A623A5" w14:textId="77777777" w:rsidR="00C66F7D" w:rsidRPr="00823CD6" w:rsidRDefault="00C66F7D" w:rsidP="007F5AFE">
      <w:pPr>
        <w:pStyle w:val="CoverPageTitle"/>
      </w:pPr>
    </w:p>
    <w:p w14:paraId="01A623A6" w14:textId="77777777" w:rsidR="00C66F7D" w:rsidRPr="00823CD6" w:rsidRDefault="00C66F7D" w:rsidP="007F5AFE">
      <w:pPr>
        <w:pStyle w:val="CoverPageTitle"/>
      </w:pPr>
    </w:p>
    <w:p w14:paraId="01A623A7" w14:textId="77777777" w:rsidR="007F5AFE" w:rsidRPr="00823CD6" w:rsidRDefault="007F5AFE" w:rsidP="007F5AFE">
      <w:pPr>
        <w:pStyle w:val="CoverPageTitle"/>
      </w:pPr>
    </w:p>
    <w:p w14:paraId="01A623A9" w14:textId="77777777" w:rsidR="00C7379D" w:rsidRPr="00823CD6" w:rsidRDefault="00C7379D" w:rsidP="00546706">
      <w:pPr>
        <w:rPr>
          <w:rFonts w:cs="Arial"/>
        </w:rPr>
      </w:pPr>
    </w:p>
    <w:p w14:paraId="01A623AA" w14:textId="77777777" w:rsidR="00B238AF" w:rsidRPr="00823CD6" w:rsidRDefault="004125E9" w:rsidP="00546706">
      <w:pPr>
        <w:rPr>
          <w:rFonts w:cs="Arial"/>
        </w:rPr>
      </w:pPr>
      <w:r w:rsidRPr="00823CD6">
        <w:rPr>
          <w:rFonts w:cs="Arial"/>
          <w:noProof/>
          <w:lang w:eastAsia="en-GB"/>
        </w:rPr>
        <mc:AlternateContent>
          <mc:Choice Requires="wps">
            <w:drawing>
              <wp:anchor distT="0" distB="0" distL="114300" distR="114300" simplePos="0" relativeHeight="251656192" behindDoc="0" locked="0" layoutInCell="1" allowOverlap="1" wp14:anchorId="01A62E43" wp14:editId="01A62E44">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5296F" w:rsidRPr="005A2BA9" w14:paraId="01A62EB3" w14:textId="77777777" w:rsidTr="00615817">
                              <w:trPr>
                                <w:trHeight w:val="365"/>
                              </w:trPr>
                              <w:tc>
                                <w:tcPr>
                                  <w:tcW w:w="4384" w:type="dxa"/>
                                  <w:shd w:val="clear" w:color="auto" w:fill="auto"/>
                                  <w:vAlign w:val="center"/>
                                </w:tcPr>
                                <w:p w14:paraId="01A62EB1" w14:textId="13AE85AB" w:rsidR="0045296F" w:rsidRPr="00DC3DCC" w:rsidRDefault="0045296F" w:rsidP="00615817">
                                  <w:pPr>
                                    <w:pStyle w:val="Leftalign"/>
                                    <w:jc w:val="left"/>
                                    <w:rPr>
                                      <w:highlight w:val="yellow"/>
                                    </w:rPr>
                                  </w:pPr>
                                  <w:r w:rsidRPr="00DC3DCC">
                                    <w:rPr>
                                      <w:highlight w:val="yellow"/>
                                    </w:rPr>
                                    <w:t xml:space="preserve">Issue </w:t>
                                  </w:r>
                                  <w:r w:rsidR="00DC3DCC" w:rsidRPr="00DC3DCC">
                                    <w:rPr>
                                      <w:highlight w:val="yellow"/>
                                    </w:rPr>
                                    <w:t>4 Draft A</w:t>
                                  </w:r>
                                </w:p>
                              </w:tc>
                              <w:tc>
                                <w:tcPr>
                                  <w:tcW w:w="4366" w:type="dxa"/>
                                  <w:shd w:val="clear" w:color="auto" w:fill="auto"/>
                                  <w:vAlign w:val="center"/>
                                </w:tcPr>
                                <w:p w14:paraId="01A62EB2" w14:textId="04A8D4E9" w:rsidR="0045296F" w:rsidRPr="00DC3DCC" w:rsidRDefault="00DC3DCC" w:rsidP="00615817">
                                  <w:pPr>
                                    <w:pStyle w:val="Leftalign"/>
                                    <w:jc w:val="left"/>
                                    <w:rPr>
                                      <w:highlight w:val="yellow"/>
                                    </w:rPr>
                                  </w:pPr>
                                  <w:r w:rsidRPr="00DC3DCC">
                                    <w:rPr>
                                      <w:highlight w:val="yellow"/>
                                    </w:rPr>
                                    <w:t>June</w:t>
                                  </w:r>
                                  <w:r w:rsidR="0045296F" w:rsidRPr="00DC3DCC">
                                    <w:rPr>
                                      <w:highlight w:val="yellow"/>
                                    </w:rPr>
                                    <w:t xml:space="preserve"> 20</w:t>
                                  </w:r>
                                  <w:r w:rsidRPr="00DC3DCC">
                                    <w:rPr>
                                      <w:highlight w:val="yellow"/>
                                    </w:rPr>
                                    <w:t>24</w:t>
                                  </w:r>
                                </w:p>
                              </w:tc>
                            </w:tr>
                          </w:tbl>
                          <w:p w14:paraId="01A62EB4" w14:textId="77777777" w:rsidR="0045296F" w:rsidRDefault="0045296F" w:rsidP="00546706"/>
                          <w:p w14:paraId="01A62EB5" w14:textId="77777777" w:rsidR="0045296F" w:rsidRDefault="0045296F" w:rsidP="00546706"/>
                          <w:p w14:paraId="01A62EB6" w14:textId="77777777" w:rsidR="0045296F" w:rsidRDefault="0045296F"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7" w14:textId="77777777" w:rsidR="0045296F" w:rsidRDefault="0045296F" w:rsidP="00546706"/>
                          <w:p w14:paraId="01A62EB8" w14:textId="77777777" w:rsidR="0045296F" w:rsidRPr="00D01ED3" w:rsidRDefault="0045296F" w:rsidP="00546706">
                            <w:pPr>
                              <w:pStyle w:val="CoverPageTitle"/>
                              <w:rPr>
                                <w:sz w:val="20"/>
                                <w:szCs w:val="20"/>
                              </w:rPr>
                            </w:pPr>
                          </w:p>
                          <w:p w14:paraId="01A62EB9" w14:textId="71FB76D7" w:rsidR="0045296F" w:rsidRPr="00BA1FF3" w:rsidRDefault="0045296F" w:rsidP="00546706">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62E43"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6192;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45296F" w:rsidRPr="005A2BA9" w14:paraId="01A62EB3" w14:textId="77777777" w:rsidTr="00615817">
                        <w:trPr>
                          <w:trHeight w:val="365"/>
                        </w:trPr>
                        <w:tc>
                          <w:tcPr>
                            <w:tcW w:w="4384" w:type="dxa"/>
                            <w:shd w:val="clear" w:color="auto" w:fill="auto"/>
                            <w:vAlign w:val="center"/>
                          </w:tcPr>
                          <w:p w14:paraId="01A62EB1" w14:textId="13AE85AB" w:rsidR="0045296F" w:rsidRPr="00DC3DCC" w:rsidRDefault="0045296F" w:rsidP="00615817">
                            <w:pPr>
                              <w:pStyle w:val="Leftalign"/>
                              <w:jc w:val="left"/>
                              <w:rPr>
                                <w:highlight w:val="yellow"/>
                              </w:rPr>
                            </w:pPr>
                            <w:r w:rsidRPr="00DC3DCC">
                              <w:rPr>
                                <w:highlight w:val="yellow"/>
                              </w:rPr>
                              <w:t xml:space="preserve">Issue </w:t>
                            </w:r>
                            <w:r w:rsidR="00DC3DCC" w:rsidRPr="00DC3DCC">
                              <w:rPr>
                                <w:highlight w:val="yellow"/>
                              </w:rPr>
                              <w:t>4 Draft A</w:t>
                            </w:r>
                          </w:p>
                        </w:tc>
                        <w:tc>
                          <w:tcPr>
                            <w:tcW w:w="4366" w:type="dxa"/>
                            <w:shd w:val="clear" w:color="auto" w:fill="auto"/>
                            <w:vAlign w:val="center"/>
                          </w:tcPr>
                          <w:p w14:paraId="01A62EB2" w14:textId="04A8D4E9" w:rsidR="0045296F" w:rsidRPr="00DC3DCC" w:rsidRDefault="00DC3DCC" w:rsidP="00615817">
                            <w:pPr>
                              <w:pStyle w:val="Leftalign"/>
                              <w:jc w:val="left"/>
                              <w:rPr>
                                <w:highlight w:val="yellow"/>
                              </w:rPr>
                            </w:pPr>
                            <w:r w:rsidRPr="00DC3DCC">
                              <w:rPr>
                                <w:highlight w:val="yellow"/>
                              </w:rPr>
                              <w:t>June</w:t>
                            </w:r>
                            <w:r w:rsidR="0045296F" w:rsidRPr="00DC3DCC">
                              <w:rPr>
                                <w:highlight w:val="yellow"/>
                              </w:rPr>
                              <w:t xml:space="preserve"> 20</w:t>
                            </w:r>
                            <w:r w:rsidRPr="00DC3DCC">
                              <w:rPr>
                                <w:highlight w:val="yellow"/>
                              </w:rPr>
                              <w:t>24</w:t>
                            </w:r>
                          </w:p>
                        </w:tc>
                      </w:tr>
                    </w:tbl>
                    <w:p w14:paraId="01A62EB4" w14:textId="77777777" w:rsidR="0045296F" w:rsidRDefault="0045296F" w:rsidP="00546706"/>
                    <w:p w14:paraId="01A62EB5" w14:textId="77777777" w:rsidR="0045296F" w:rsidRDefault="0045296F" w:rsidP="00546706"/>
                    <w:p w14:paraId="01A62EB6" w14:textId="77777777" w:rsidR="0045296F" w:rsidRDefault="0045296F"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7" w14:textId="77777777" w:rsidR="0045296F" w:rsidRDefault="0045296F" w:rsidP="00546706"/>
                    <w:p w14:paraId="01A62EB8" w14:textId="77777777" w:rsidR="0045296F" w:rsidRPr="00D01ED3" w:rsidRDefault="0045296F" w:rsidP="00546706">
                      <w:pPr>
                        <w:pStyle w:val="CoverPageTitle"/>
                        <w:rPr>
                          <w:sz w:val="20"/>
                          <w:szCs w:val="20"/>
                        </w:rPr>
                      </w:pPr>
                    </w:p>
                    <w:p w14:paraId="01A62EB9" w14:textId="71FB76D7" w:rsidR="0045296F" w:rsidRPr="00BA1FF3" w:rsidRDefault="0045296F" w:rsidP="00546706">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01A623AB" w14:textId="77777777" w:rsidR="00306ACC" w:rsidRPr="00823CD6" w:rsidRDefault="00306ACC" w:rsidP="00546706">
      <w:pPr>
        <w:pStyle w:val="Title"/>
        <w:rPr>
          <w:rFonts w:cs="Arial"/>
        </w:rPr>
      </w:pPr>
    </w:p>
    <w:p w14:paraId="01A623AC" w14:textId="77777777" w:rsidR="00FE38BD" w:rsidRPr="00823CD6" w:rsidRDefault="00FE38BD" w:rsidP="00546706">
      <w:pPr>
        <w:pStyle w:val="Title"/>
        <w:rPr>
          <w:rFonts w:cs="Arial"/>
        </w:rPr>
      </w:pPr>
    </w:p>
    <w:p w14:paraId="4DEE11C2" w14:textId="77777777" w:rsidR="002C5997" w:rsidRPr="00823CD6" w:rsidRDefault="002C5997">
      <w:pPr>
        <w:spacing w:after="0" w:line="240" w:lineRule="auto"/>
        <w:ind w:left="0" w:right="0"/>
        <w:jc w:val="left"/>
        <w:rPr>
          <w:rFonts w:cs="Arial"/>
          <w:b/>
          <w:caps/>
          <w:spacing w:val="5"/>
          <w:u w:val="single"/>
        </w:rPr>
      </w:pPr>
      <w:r w:rsidRPr="00823CD6">
        <w:rPr>
          <w:rFonts w:cs="Arial"/>
        </w:rPr>
        <w:br w:type="page"/>
      </w:r>
    </w:p>
    <w:p w14:paraId="01A623AE" w14:textId="44175393" w:rsidR="00080FC5" w:rsidRPr="00823CD6" w:rsidRDefault="00080FC5" w:rsidP="00546706">
      <w:pPr>
        <w:pStyle w:val="Title"/>
        <w:rPr>
          <w:rFonts w:cs="Arial"/>
        </w:rPr>
      </w:pPr>
      <w:r w:rsidRPr="00823CD6">
        <w:rPr>
          <w:rFonts w:cs="Arial"/>
        </w:rPr>
        <w:lastRenderedPageBreak/>
        <w:t>Legal Disclaimer and Copyright</w:t>
      </w:r>
    </w:p>
    <w:p w14:paraId="01A623AF" w14:textId="5F9607BF" w:rsidR="00080FC5" w:rsidRPr="00823CD6" w:rsidRDefault="00080FC5" w:rsidP="00546706">
      <w:pPr>
        <w:rPr>
          <w:rFonts w:cs="Arial"/>
        </w:rPr>
      </w:pPr>
      <w:r w:rsidRPr="00823CD6">
        <w:rPr>
          <w:rFonts w:cs="Arial"/>
        </w:rPr>
        <w:t xml:space="preserve">European Space Agency, Copyright </w:t>
      </w:r>
      <w:r w:rsidR="00C47E78" w:rsidRPr="00823CD6">
        <w:rPr>
          <w:rFonts w:cs="Arial"/>
        </w:rPr>
        <w:t xml:space="preserve">© </w:t>
      </w:r>
      <w:r w:rsidR="0012267E" w:rsidRPr="00823CD6">
        <w:rPr>
          <w:rFonts w:cs="Arial"/>
          <w:highlight w:val="yellow"/>
        </w:rPr>
        <w:t>20</w:t>
      </w:r>
      <w:r w:rsidR="00DC3DCC" w:rsidRPr="00823CD6">
        <w:rPr>
          <w:rFonts w:cs="Arial"/>
          <w:highlight w:val="yellow"/>
        </w:rPr>
        <w:t>24</w:t>
      </w:r>
      <w:r w:rsidR="0029458E" w:rsidRPr="00823CD6">
        <w:rPr>
          <w:rFonts w:cs="Arial"/>
        </w:rPr>
        <w:t>.</w:t>
      </w:r>
      <w:r w:rsidRPr="00823CD6">
        <w:rPr>
          <w:rFonts w:cs="Arial"/>
        </w:rPr>
        <w:t xml:space="preserve"> All rights reserved.</w:t>
      </w:r>
    </w:p>
    <w:p w14:paraId="01A623B0" w14:textId="28399E90" w:rsidR="00080FC5" w:rsidRPr="00823CD6" w:rsidRDefault="00080FC5" w:rsidP="00546706">
      <w:pPr>
        <w:rPr>
          <w:rFonts w:cs="Arial"/>
        </w:rPr>
      </w:pPr>
      <w:r w:rsidRPr="00823CD6">
        <w:rPr>
          <w:rStyle w:val="numericallistChar"/>
          <w:rFonts w:cs="Arial"/>
        </w:rPr>
        <w:t>The European Space Agency disclaims any liability or respo</w:t>
      </w:r>
      <w:r w:rsidR="0029458E" w:rsidRPr="00823CD6">
        <w:rPr>
          <w:rStyle w:val="numericallistChar"/>
          <w:rFonts w:cs="Arial"/>
        </w:rPr>
        <w:t>nsibility, to any person or entit</w:t>
      </w:r>
      <w:r w:rsidRPr="00823CD6">
        <w:rPr>
          <w:rStyle w:val="numericallistChar"/>
          <w:rFonts w:cs="Arial"/>
        </w:rPr>
        <w:t xml:space="preserve">y, with respect to any loss or damage caused, or alleged to be caused, directly </w:t>
      </w:r>
      <w:r w:rsidR="002C5997" w:rsidRPr="00823CD6">
        <w:rPr>
          <w:rStyle w:val="numericallistChar"/>
          <w:rFonts w:cs="Arial"/>
        </w:rPr>
        <w:t xml:space="preserve">or indirectly </w:t>
      </w:r>
      <w:r w:rsidRPr="00823CD6">
        <w:rPr>
          <w:rStyle w:val="numericallistChar"/>
          <w:rFonts w:cs="Arial"/>
        </w:rPr>
        <w:t>by the use and application of this ESCC publication</w:t>
      </w:r>
      <w:r w:rsidRPr="00823CD6">
        <w:rPr>
          <w:rFonts w:cs="Arial"/>
        </w:rPr>
        <w:t>.</w:t>
      </w:r>
    </w:p>
    <w:p w14:paraId="01A623B1" w14:textId="13A64F86" w:rsidR="00080FC5" w:rsidRPr="00823CD6" w:rsidRDefault="00080FC5" w:rsidP="00546706">
      <w:pPr>
        <w:rPr>
          <w:rFonts w:cs="Arial"/>
        </w:rPr>
      </w:pPr>
      <w:r w:rsidRPr="00823CD6">
        <w:rPr>
          <w:rFonts w:cs="Arial"/>
        </w:rPr>
        <w:t xml:space="preserve">This publication, without </w:t>
      </w:r>
      <w:r w:rsidR="002C5997" w:rsidRPr="00823CD6">
        <w:rPr>
          <w:rFonts w:cs="Arial"/>
        </w:rPr>
        <w:t xml:space="preserve">the </w:t>
      </w:r>
      <w:r w:rsidRPr="00823CD6">
        <w:rPr>
          <w:rFonts w:cs="Arial"/>
        </w:rPr>
        <w:t>prior permission of the European Space Agency and provided</w:t>
      </w:r>
      <w:r w:rsidR="002C5997" w:rsidRPr="00823CD6">
        <w:rPr>
          <w:rFonts w:cs="Arial"/>
        </w:rPr>
        <w:t xml:space="preserve"> that</w:t>
      </w:r>
      <w:r w:rsidRPr="00823CD6">
        <w:rPr>
          <w:rFonts w:cs="Arial"/>
        </w:rPr>
        <w:t xml:space="preserve"> it is not used for a commercial purpose, may be:</w:t>
      </w:r>
    </w:p>
    <w:p w14:paraId="01A623B2" w14:textId="69C7DDE6" w:rsidR="000D313F" w:rsidRPr="00823CD6" w:rsidRDefault="0029458E" w:rsidP="00C47E78">
      <w:pPr>
        <w:pStyle w:val="Dashlist"/>
        <w:rPr>
          <w:rFonts w:cs="Arial"/>
        </w:rPr>
      </w:pPr>
      <w:r w:rsidRPr="00823CD6">
        <w:rPr>
          <w:rFonts w:cs="Arial"/>
        </w:rPr>
        <w:t xml:space="preserve">copied in whole, </w:t>
      </w:r>
      <w:r w:rsidR="000D313F" w:rsidRPr="00823CD6">
        <w:rPr>
          <w:rFonts w:cs="Arial"/>
        </w:rPr>
        <w:t>in any medium, without alteration or modification.</w:t>
      </w:r>
    </w:p>
    <w:p w14:paraId="01A623B3" w14:textId="022B3210" w:rsidR="00306ACC" w:rsidRPr="00823CD6" w:rsidRDefault="0029458E" w:rsidP="00C47E78">
      <w:pPr>
        <w:pStyle w:val="Dashlist"/>
        <w:rPr>
          <w:rFonts w:cs="Arial"/>
        </w:rPr>
      </w:pPr>
      <w:r w:rsidRPr="00823CD6">
        <w:rPr>
          <w:rFonts w:cs="Arial"/>
        </w:rPr>
        <w:t>c</w:t>
      </w:r>
      <w:r w:rsidR="000D313F" w:rsidRPr="00823CD6">
        <w:rPr>
          <w:rFonts w:cs="Arial"/>
        </w:rPr>
        <w:t>opied in part, in any medium, provided that the ESCC document identification, comprising the ESCC symbol, document number and document issue, is removed.</w:t>
      </w:r>
    </w:p>
    <w:p w14:paraId="01A623B4" w14:textId="77777777" w:rsidR="006C0DEB" w:rsidRPr="00823CD6" w:rsidRDefault="006C0DEB" w:rsidP="00546706">
      <w:pPr>
        <w:rPr>
          <w:rFonts w:cs="Arial"/>
        </w:rPr>
      </w:pPr>
      <w:r w:rsidRPr="00823CD6">
        <w:rPr>
          <w:rFonts w:cs="Arial"/>
        </w:rPr>
        <w:br w:type="page"/>
      </w:r>
    </w:p>
    <w:p w14:paraId="01A623B5" w14:textId="77777777" w:rsidR="00B22DBF" w:rsidRPr="00823CD6" w:rsidRDefault="00B22DBF" w:rsidP="00546706">
      <w:pPr>
        <w:pStyle w:val="Title"/>
        <w:rPr>
          <w:rFonts w:cs="Arial"/>
        </w:rPr>
      </w:pPr>
      <w:r w:rsidRPr="00823CD6">
        <w:rPr>
          <w:rFonts w:cs="Arial"/>
        </w:rPr>
        <w:lastRenderedPageBreak/>
        <w:t>DOCUMENTATION CHANGE NOTICE</w:t>
      </w:r>
    </w:p>
    <w:p w14:paraId="01A623B6" w14:textId="2028749E" w:rsidR="007005C4" w:rsidRPr="00823CD6" w:rsidRDefault="007005C4" w:rsidP="007005C4">
      <w:pPr>
        <w:jc w:val="center"/>
        <w:rPr>
          <w:rFonts w:cs="Arial"/>
        </w:rPr>
      </w:pPr>
      <w:r w:rsidRPr="00823CD6">
        <w:rPr>
          <w:rFonts w:cs="Arial"/>
        </w:rPr>
        <w:t xml:space="preserve">(Refer to </w:t>
      </w:r>
      <w:hyperlink r:id="rId15" w:history="1">
        <w:r w:rsidRPr="00823CD6">
          <w:rPr>
            <w:rStyle w:val="Hyperlink"/>
            <w:rFonts w:cs="Arial"/>
          </w:rPr>
          <w:t>https://escies.org</w:t>
        </w:r>
      </w:hyperlink>
      <w:r w:rsidRPr="00823CD6">
        <w:rPr>
          <w:rFonts w:cs="Arial"/>
        </w:rPr>
        <w:t xml:space="preserve"> for ESCC DCR content)</w:t>
      </w:r>
    </w:p>
    <w:tbl>
      <w:tblPr>
        <w:tblW w:w="7371" w:type="dxa"/>
        <w:tblInd w:w="2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5593"/>
      </w:tblGrid>
      <w:tr w:rsidR="00B22DBF" w:rsidRPr="00823CD6" w14:paraId="01A623B9" w14:textId="77777777" w:rsidTr="00DC3DCC">
        <w:trPr>
          <w:trHeight w:val="365"/>
        </w:trPr>
        <w:tc>
          <w:tcPr>
            <w:tcW w:w="1778" w:type="dxa"/>
            <w:shd w:val="clear" w:color="auto" w:fill="auto"/>
            <w:vAlign w:val="center"/>
          </w:tcPr>
          <w:p w14:paraId="01A623B7" w14:textId="77777777" w:rsidR="00B22DBF" w:rsidRPr="00823CD6" w:rsidRDefault="00B22DBF" w:rsidP="00DC30C8">
            <w:pPr>
              <w:pStyle w:val="Bodyjustified"/>
              <w:jc w:val="left"/>
              <w:rPr>
                <w:rFonts w:cs="Arial"/>
              </w:rPr>
            </w:pPr>
            <w:r w:rsidRPr="00823CD6">
              <w:rPr>
                <w:rFonts w:cs="Arial"/>
              </w:rPr>
              <w:t>DCR No.</w:t>
            </w:r>
          </w:p>
        </w:tc>
        <w:tc>
          <w:tcPr>
            <w:tcW w:w="5593" w:type="dxa"/>
            <w:shd w:val="clear" w:color="auto" w:fill="auto"/>
            <w:vAlign w:val="center"/>
          </w:tcPr>
          <w:p w14:paraId="01A623B8" w14:textId="77777777" w:rsidR="00B22DBF" w:rsidRPr="00823CD6" w:rsidRDefault="00B22DBF" w:rsidP="00DC30C8">
            <w:pPr>
              <w:pStyle w:val="Bodyjustified"/>
              <w:jc w:val="left"/>
              <w:rPr>
                <w:rFonts w:cs="Arial"/>
              </w:rPr>
            </w:pPr>
            <w:r w:rsidRPr="00823CD6">
              <w:rPr>
                <w:rFonts w:cs="Arial"/>
              </w:rPr>
              <w:t>CHANGE DESCRIPTION</w:t>
            </w:r>
          </w:p>
        </w:tc>
      </w:tr>
      <w:tr w:rsidR="00B22DBF" w:rsidRPr="00823CD6" w14:paraId="01A623BC" w14:textId="77777777" w:rsidTr="00DC3DCC">
        <w:trPr>
          <w:trHeight w:val="365"/>
        </w:trPr>
        <w:tc>
          <w:tcPr>
            <w:tcW w:w="1778" w:type="dxa"/>
            <w:shd w:val="clear" w:color="auto" w:fill="auto"/>
            <w:vAlign w:val="center"/>
          </w:tcPr>
          <w:p w14:paraId="01A623BA" w14:textId="4350899A" w:rsidR="00B22DBF" w:rsidRPr="00823CD6" w:rsidRDefault="00000000" w:rsidP="005A2BA9">
            <w:pPr>
              <w:pStyle w:val="Leftalign"/>
              <w:jc w:val="left"/>
            </w:pPr>
            <w:hyperlink r:id="rId16" w:history="1">
              <w:r w:rsidR="00DC3DCC" w:rsidRPr="00823CD6">
                <w:rPr>
                  <w:rStyle w:val="Hyperlink"/>
                </w:rPr>
                <w:t>TBA</w:t>
              </w:r>
            </w:hyperlink>
          </w:p>
        </w:tc>
        <w:tc>
          <w:tcPr>
            <w:tcW w:w="5593" w:type="dxa"/>
            <w:shd w:val="clear" w:color="auto" w:fill="auto"/>
            <w:vAlign w:val="center"/>
          </w:tcPr>
          <w:p w14:paraId="01A623BB" w14:textId="0D517194" w:rsidR="00B22DBF" w:rsidRPr="00823CD6" w:rsidRDefault="0029458E" w:rsidP="002C5997">
            <w:pPr>
              <w:pStyle w:val="Leftalign"/>
              <w:jc w:val="left"/>
            </w:pPr>
            <w:r w:rsidRPr="00823CD6">
              <w:t>Specification upissued to incorporate changes per DCR.</w:t>
            </w:r>
          </w:p>
        </w:tc>
      </w:tr>
      <w:tr w:rsidR="00F27513" w:rsidRPr="00823CD6" w14:paraId="2D2756EB" w14:textId="77777777" w:rsidTr="005E11FC">
        <w:trPr>
          <w:trHeight w:val="365"/>
        </w:trPr>
        <w:tc>
          <w:tcPr>
            <w:tcW w:w="1778" w:type="dxa"/>
            <w:shd w:val="clear" w:color="auto" w:fill="auto"/>
          </w:tcPr>
          <w:p w14:paraId="221EF0B9" w14:textId="0EFD5C45" w:rsidR="00F27513" w:rsidRPr="00823CD6" w:rsidRDefault="00F27513" w:rsidP="00F27513">
            <w:pPr>
              <w:pStyle w:val="Leftalign"/>
              <w:jc w:val="left"/>
            </w:pPr>
            <w:r w:rsidRPr="00823CD6">
              <w:t>Draft 4A 25/06/2024 S.Thacker</w:t>
            </w:r>
          </w:p>
        </w:tc>
        <w:tc>
          <w:tcPr>
            <w:tcW w:w="5593" w:type="dxa"/>
            <w:shd w:val="clear" w:color="auto" w:fill="auto"/>
            <w:vAlign w:val="center"/>
          </w:tcPr>
          <w:p w14:paraId="4A3EDDB9" w14:textId="1BBA42E9" w:rsidR="00F27513" w:rsidRPr="00823CD6" w:rsidRDefault="00F27513" w:rsidP="00F27513">
            <w:pPr>
              <w:pStyle w:val="Bodyjustified"/>
              <w:jc w:val="left"/>
              <w:rPr>
                <w:rFonts w:cs="Arial"/>
              </w:rPr>
            </w:pPr>
            <w:r w:rsidRPr="00823CD6">
              <w:rPr>
                <w:rFonts w:cs="Arial"/>
              </w:rPr>
              <w:t>Initial revision implementing changes discussed and agreed with ESA (ref</w:t>
            </w:r>
            <w:r w:rsidR="00D21C6A" w:rsidRPr="00823CD6">
              <w:rPr>
                <w:rFonts w:cs="Arial"/>
              </w:rPr>
              <w:t xml:space="preserve"> email dated 25/06/24</w:t>
            </w:r>
            <w:r w:rsidR="001E2178" w:rsidRPr="00823CD6">
              <w:rPr>
                <w:rFonts w:cs="Arial"/>
              </w:rPr>
              <w:t xml:space="preserve"> &amp; NCCS with Gore</w:t>
            </w:r>
            <w:r w:rsidR="00D21C6A" w:rsidRPr="00823CD6">
              <w:rPr>
                <w:rFonts w:cs="Arial"/>
              </w:rPr>
              <w:t>)</w:t>
            </w:r>
          </w:p>
          <w:p w14:paraId="68CCCC9C" w14:textId="77777777" w:rsidR="00F27513" w:rsidRPr="00823CD6" w:rsidRDefault="00F27513" w:rsidP="00F27513">
            <w:pPr>
              <w:pStyle w:val="Bodyjustified"/>
              <w:jc w:val="left"/>
              <w:rPr>
                <w:rFonts w:cs="Arial"/>
              </w:rPr>
            </w:pPr>
          </w:p>
          <w:p w14:paraId="1805AF6B" w14:textId="3E83EF7A" w:rsidR="00F27513" w:rsidRPr="00823CD6" w:rsidRDefault="00DF2E30" w:rsidP="00D21C6A">
            <w:pPr>
              <w:pStyle w:val="Leftalign"/>
              <w:spacing w:after="120"/>
              <w:jc w:val="left"/>
            </w:pPr>
            <w:r>
              <w:t>C</w:t>
            </w:r>
            <w:r w:rsidR="00F27513" w:rsidRPr="00823CD6">
              <w:t xml:space="preserve">hanges are highlighted </w:t>
            </w:r>
            <w:r w:rsidR="00F27513" w:rsidRPr="00823CD6">
              <w:rPr>
                <w:highlight w:val="yellow"/>
              </w:rPr>
              <w:t>yellow</w:t>
            </w:r>
            <w:r w:rsidR="00F27513" w:rsidRPr="00823CD6">
              <w:t xml:space="preserve"> for information</w:t>
            </w:r>
            <w:r>
              <w:t>:</w:t>
            </w:r>
            <w:r w:rsidR="00F27513" w:rsidRPr="00823CD6">
              <w:t xml:space="preserve"> see</w:t>
            </w:r>
            <w:r>
              <w:t xml:space="preserve"> Charts IV &amp; V, &amp; </w:t>
            </w:r>
            <w:r w:rsidR="00F27513" w:rsidRPr="00823CD6">
              <w:t xml:space="preserve">Paras. </w:t>
            </w:r>
            <w:r>
              <w:t>9.11, 9.18, 9.19 for main changes.</w:t>
            </w:r>
          </w:p>
        </w:tc>
      </w:tr>
    </w:tbl>
    <w:p w14:paraId="01A623BD" w14:textId="77777777" w:rsidR="00306ACC" w:rsidRPr="00823CD6" w:rsidRDefault="00B22DBF" w:rsidP="0037029A">
      <w:pPr>
        <w:ind w:left="0"/>
        <w:rPr>
          <w:rFonts w:cs="Arial"/>
        </w:rPr>
      </w:pPr>
      <w:r w:rsidRPr="00823CD6">
        <w:rPr>
          <w:rFonts w:cs="Arial"/>
        </w:rPr>
        <w:br w:type="page"/>
      </w:r>
    </w:p>
    <w:p w14:paraId="01A623BE" w14:textId="77777777" w:rsidR="007638F8" w:rsidRPr="00823CD6" w:rsidRDefault="007638F8" w:rsidP="0037029A">
      <w:pPr>
        <w:pStyle w:val="TableTitle"/>
        <w:rPr>
          <w:rFonts w:cs="Arial"/>
          <w:lang w:val="en-GB"/>
        </w:rPr>
      </w:pPr>
      <w:r w:rsidRPr="00823CD6">
        <w:rPr>
          <w:rFonts w:cs="Arial"/>
          <w:lang w:val="en-GB"/>
        </w:rPr>
        <w:lastRenderedPageBreak/>
        <w:t>TABLE OF CONTENTS</w:t>
      </w:r>
    </w:p>
    <w:p w14:paraId="28589215" w14:textId="5BE4D164" w:rsidR="00E93549" w:rsidRDefault="00501B6A">
      <w:pPr>
        <w:pStyle w:val="TOC1"/>
        <w:rPr>
          <w:rFonts w:asciiTheme="minorHAnsi" w:eastAsiaTheme="minorEastAsia" w:hAnsiTheme="minorHAnsi" w:cstheme="minorBidi"/>
          <w:caps w:val="0"/>
          <w:noProof/>
          <w:kern w:val="2"/>
          <w:sz w:val="22"/>
          <w:szCs w:val="22"/>
          <w:lang w:eastAsia="en-GB"/>
          <w14:ligatures w14:val="standardContextual"/>
        </w:rPr>
      </w:pPr>
      <w:r w:rsidRPr="00823CD6">
        <w:rPr>
          <w:rFonts w:cs="Arial"/>
        </w:rPr>
        <w:fldChar w:fldCharType="begin"/>
      </w:r>
      <w:r w:rsidRPr="00823CD6">
        <w:rPr>
          <w:rFonts w:cs="Arial"/>
        </w:rPr>
        <w:instrText xml:space="preserve"> TOC \o "1-3" \h \z \u \t "Heading 4,1" </w:instrText>
      </w:r>
      <w:r w:rsidRPr="00823CD6">
        <w:rPr>
          <w:rFonts w:cs="Arial"/>
        </w:rPr>
        <w:fldChar w:fldCharType="separate"/>
      </w:r>
      <w:hyperlink w:anchor="_Toc170205799" w:history="1">
        <w:r w:rsidR="00E93549" w:rsidRPr="00D8009A">
          <w:rPr>
            <w:rStyle w:val="Hyperlink"/>
            <w:rFonts w:cs="Arial"/>
            <w:noProof/>
          </w:rPr>
          <w:t>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INTRODUCTION</w:t>
        </w:r>
        <w:r w:rsidR="00E93549">
          <w:rPr>
            <w:noProof/>
            <w:webHidden/>
          </w:rPr>
          <w:tab/>
        </w:r>
        <w:r w:rsidR="00E93549">
          <w:rPr>
            <w:noProof/>
            <w:webHidden/>
          </w:rPr>
          <w:fldChar w:fldCharType="begin"/>
        </w:r>
        <w:r w:rsidR="00E93549">
          <w:rPr>
            <w:noProof/>
            <w:webHidden/>
          </w:rPr>
          <w:instrText xml:space="preserve"> PAGEREF _Toc170205799 \h </w:instrText>
        </w:r>
        <w:r w:rsidR="00E93549">
          <w:rPr>
            <w:noProof/>
            <w:webHidden/>
          </w:rPr>
        </w:r>
        <w:r w:rsidR="00E93549">
          <w:rPr>
            <w:noProof/>
            <w:webHidden/>
          </w:rPr>
          <w:fldChar w:fldCharType="separate"/>
        </w:r>
        <w:r w:rsidR="00E93549">
          <w:rPr>
            <w:noProof/>
            <w:webHidden/>
          </w:rPr>
          <w:t>8</w:t>
        </w:r>
        <w:r w:rsidR="00E93549">
          <w:rPr>
            <w:noProof/>
            <w:webHidden/>
          </w:rPr>
          <w:fldChar w:fldCharType="end"/>
        </w:r>
      </w:hyperlink>
    </w:p>
    <w:p w14:paraId="68E8EC9E" w14:textId="4B59EF1C"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00" w:history="1">
        <w:r w:rsidR="00E93549" w:rsidRPr="00D8009A">
          <w:rPr>
            <w:rStyle w:val="Hyperlink"/>
            <w:noProof/>
          </w:rPr>
          <w:t>1.1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SCOPE</w:t>
        </w:r>
        <w:r w:rsidR="00E93549">
          <w:rPr>
            <w:noProof/>
            <w:webHidden/>
          </w:rPr>
          <w:tab/>
        </w:r>
        <w:r w:rsidR="00E93549">
          <w:rPr>
            <w:noProof/>
            <w:webHidden/>
          </w:rPr>
          <w:fldChar w:fldCharType="begin"/>
        </w:r>
        <w:r w:rsidR="00E93549">
          <w:rPr>
            <w:noProof/>
            <w:webHidden/>
          </w:rPr>
          <w:instrText xml:space="preserve"> PAGEREF _Toc170205800 \h </w:instrText>
        </w:r>
        <w:r w:rsidR="00E93549">
          <w:rPr>
            <w:noProof/>
            <w:webHidden/>
          </w:rPr>
        </w:r>
        <w:r w:rsidR="00E93549">
          <w:rPr>
            <w:noProof/>
            <w:webHidden/>
          </w:rPr>
          <w:fldChar w:fldCharType="separate"/>
        </w:r>
        <w:r w:rsidR="00E93549">
          <w:rPr>
            <w:noProof/>
            <w:webHidden/>
          </w:rPr>
          <w:t>8</w:t>
        </w:r>
        <w:r w:rsidR="00E93549">
          <w:rPr>
            <w:noProof/>
            <w:webHidden/>
          </w:rPr>
          <w:fldChar w:fldCharType="end"/>
        </w:r>
      </w:hyperlink>
    </w:p>
    <w:p w14:paraId="4ACA640E" w14:textId="7D6C5766"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01" w:history="1">
        <w:r w:rsidR="00E93549" w:rsidRPr="00D8009A">
          <w:rPr>
            <w:rStyle w:val="Hyperlink"/>
            <w:noProof/>
          </w:rPr>
          <w:t>1.2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APPLICABILITY</w:t>
        </w:r>
        <w:r w:rsidR="00E93549">
          <w:rPr>
            <w:noProof/>
            <w:webHidden/>
          </w:rPr>
          <w:tab/>
        </w:r>
        <w:r w:rsidR="00E93549">
          <w:rPr>
            <w:noProof/>
            <w:webHidden/>
          </w:rPr>
          <w:fldChar w:fldCharType="begin"/>
        </w:r>
        <w:r w:rsidR="00E93549">
          <w:rPr>
            <w:noProof/>
            <w:webHidden/>
          </w:rPr>
          <w:instrText xml:space="preserve"> PAGEREF _Toc170205801 \h </w:instrText>
        </w:r>
        <w:r w:rsidR="00E93549">
          <w:rPr>
            <w:noProof/>
            <w:webHidden/>
          </w:rPr>
        </w:r>
        <w:r w:rsidR="00E93549">
          <w:rPr>
            <w:noProof/>
            <w:webHidden/>
          </w:rPr>
          <w:fldChar w:fldCharType="separate"/>
        </w:r>
        <w:r w:rsidR="00E93549">
          <w:rPr>
            <w:noProof/>
            <w:webHidden/>
          </w:rPr>
          <w:t>8</w:t>
        </w:r>
        <w:r w:rsidR="00E93549">
          <w:rPr>
            <w:noProof/>
            <w:webHidden/>
          </w:rPr>
          <w:fldChar w:fldCharType="end"/>
        </w:r>
      </w:hyperlink>
    </w:p>
    <w:p w14:paraId="516D5430" w14:textId="5CF6A460"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02" w:history="1">
        <w:r w:rsidR="00E93549" w:rsidRPr="00D8009A">
          <w:rPr>
            <w:rStyle w:val="Hyperlink"/>
            <w:rFonts w:cs="Arial"/>
            <w:noProof/>
          </w:rPr>
          <w:t>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APPLICABLE DOCUMENTS</w:t>
        </w:r>
        <w:r w:rsidR="00E93549">
          <w:rPr>
            <w:noProof/>
            <w:webHidden/>
          </w:rPr>
          <w:tab/>
        </w:r>
        <w:r w:rsidR="00E93549">
          <w:rPr>
            <w:noProof/>
            <w:webHidden/>
          </w:rPr>
          <w:fldChar w:fldCharType="begin"/>
        </w:r>
        <w:r w:rsidR="00E93549">
          <w:rPr>
            <w:noProof/>
            <w:webHidden/>
          </w:rPr>
          <w:instrText xml:space="preserve"> PAGEREF _Toc170205802 \h </w:instrText>
        </w:r>
        <w:r w:rsidR="00E93549">
          <w:rPr>
            <w:noProof/>
            <w:webHidden/>
          </w:rPr>
        </w:r>
        <w:r w:rsidR="00E93549">
          <w:rPr>
            <w:noProof/>
            <w:webHidden/>
          </w:rPr>
          <w:fldChar w:fldCharType="separate"/>
        </w:r>
        <w:r w:rsidR="00E93549">
          <w:rPr>
            <w:noProof/>
            <w:webHidden/>
          </w:rPr>
          <w:t>8</w:t>
        </w:r>
        <w:r w:rsidR="00E93549">
          <w:rPr>
            <w:noProof/>
            <w:webHidden/>
          </w:rPr>
          <w:fldChar w:fldCharType="end"/>
        </w:r>
      </w:hyperlink>
    </w:p>
    <w:p w14:paraId="6A438CE0" w14:textId="7116CF9A"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03" w:history="1">
        <w:r w:rsidR="00E93549" w:rsidRPr="00D8009A">
          <w:rPr>
            <w:rStyle w:val="Hyperlink"/>
            <w:noProof/>
          </w:rPr>
          <w:t>2.1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ESCC SPECIFICATIONS</w:t>
        </w:r>
        <w:r w:rsidR="00E93549">
          <w:rPr>
            <w:noProof/>
            <w:webHidden/>
          </w:rPr>
          <w:tab/>
        </w:r>
        <w:r w:rsidR="00E93549">
          <w:rPr>
            <w:noProof/>
            <w:webHidden/>
          </w:rPr>
          <w:fldChar w:fldCharType="begin"/>
        </w:r>
        <w:r w:rsidR="00E93549">
          <w:rPr>
            <w:noProof/>
            <w:webHidden/>
          </w:rPr>
          <w:instrText xml:space="preserve"> PAGEREF _Toc170205803 \h </w:instrText>
        </w:r>
        <w:r w:rsidR="00E93549">
          <w:rPr>
            <w:noProof/>
            <w:webHidden/>
          </w:rPr>
        </w:r>
        <w:r w:rsidR="00E93549">
          <w:rPr>
            <w:noProof/>
            <w:webHidden/>
          </w:rPr>
          <w:fldChar w:fldCharType="separate"/>
        </w:r>
        <w:r w:rsidR="00E93549">
          <w:rPr>
            <w:noProof/>
            <w:webHidden/>
          </w:rPr>
          <w:t>8</w:t>
        </w:r>
        <w:r w:rsidR="00E93549">
          <w:rPr>
            <w:noProof/>
            <w:webHidden/>
          </w:rPr>
          <w:fldChar w:fldCharType="end"/>
        </w:r>
      </w:hyperlink>
    </w:p>
    <w:p w14:paraId="3C806C9B" w14:textId="7DBFEC92"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04" w:history="1">
        <w:r w:rsidR="00E93549" w:rsidRPr="00D8009A">
          <w:rPr>
            <w:rStyle w:val="Hyperlink"/>
            <w:noProof/>
          </w:rPr>
          <w:t>2.2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OTHER (REFERENCE) DOCUMENTS</w:t>
        </w:r>
        <w:r w:rsidR="00E93549">
          <w:rPr>
            <w:noProof/>
            <w:webHidden/>
          </w:rPr>
          <w:tab/>
        </w:r>
        <w:r w:rsidR="00E93549">
          <w:rPr>
            <w:noProof/>
            <w:webHidden/>
          </w:rPr>
          <w:fldChar w:fldCharType="begin"/>
        </w:r>
        <w:r w:rsidR="00E93549">
          <w:rPr>
            <w:noProof/>
            <w:webHidden/>
          </w:rPr>
          <w:instrText xml:space="preserve"> PAGEREF _Toc170205804 \h </w:instrText>
        </w:r>
        <w:r w:rsidR="00E93549">
          <w:rPr>
            <w:noProof/>
            <w:webHidden/>
          </w:rPr>
        </w:r>
        <w:r w:rsidR="00E93549">
          <w:rPr>
            <w:noProof/>
            <w:webHidden/>
          </w:rPr>
          <w:fldChar w:fldCharType="separate"/>
        </w:r>
        <w:r w:rsidR="00E93549">
          <w:rPr>
            <w:noProof/>
            <w:webHidden/>
          </w:rPr>
          <w:t>9</w:t>
        </w:r>
        <w:r w:rsidR="00E93549">
          <w:rPr>
            <w:noProof/>
            <w:webHidden/>
          </w:rPr>
          <w:fldChar w:fldCharType="end"/>
        </w:r>
      </w:hyperlink>
    </w:p>
    <w:p w14:paraId="25D33A1F" w14:textId="2CBE4464"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05" w:history="1">
        <w:r w:rsidR="00E93549" w:rsidRPr="00D8009A">
          <w:rPr>
            <w:rStyle w:val="Hyperlink"/>
            <w:noProof/>
          </w:rPr>
          <w:t>2.3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ORDER OF PRECEDENCE</w:t>
        </w:r>
        <w:r w:rsidR="00E93549">
          <w:rPr>
            <w:noProof/>
            <w:webHidden/>
          </w:rPr>
          <w:tab/>
        </w:r>
        <w:r w:rsidR="00E93549">
          <w:rPr>
            <w:noProof/>
            <w:webHidden/>
          </w:rPr>
          <w:fldChar w:fldCharType="begin"/>
        </w:r>
        <w:r w:rsidR="00E93549">
          <w:rPr>
            <w:noProof/>
            <w:webHidden/>
          </w:rPr>
          <w:instrText xml:space="preserve"> PAGEREF _Toc170205805 \h </w:instrText>
        </w:r>
        <w:r w:rsidR="00E93549">
          <w:rPr>
            <w:noProof/>
            <w:webHidden/>
          </w:rPr>
        </w:r>
        <w:r w:rsidR="00E93549">
          <w:rPr>
            <w:noProof/>
            <w:webHidden/>
          </w:rPr>
          <w:fldChar w:fldCharType="separate"/>
        </w:r>
        <w:r w:rsidR="00E93549">
          <w:rPr>
            <w:noProof/>
            <w:webHidden/>
          </w:rPr>
          <w:t>9</w:t>
        </w:r>
        <w:r w:rsidR="00E93549">
          <w:rPr>
            <w:noProof/>
            <w:webHidden/>
          </w:rPr>
          <w:fldChar w:fldCharType="end"/>
        </w:r>
      </w:hyperlink>
    </w:p>
    <w:p w14:paraId="33697980" w14:textId="0000BE70"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06" w:history="1">
        <w:r w:rsidR="00E93549" w:rsidRPr="00D8009A">
          <w:rPr>
            <w:rStyle w:val="Hyperlink"/>
            <w:rFonts w:cs="Arial"/>
            <w:noProof/>
          </w:rPr>
          <w:t>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TERMS, DEFINITIONS, ABBREVIATIONS, SYMBOLS AND UNITS</w:t>
        </w:r>
        <w:r w:rsidR="00E93549">
          <w:rPr>
            <w:noProof/>
            <w:webHidden/>
          </w:rPr>
          <w:tab/>
        </w:r>
        <w:r w:rsidR="00E93549">
          <w:rPr>
            <w:noProof/>
            <w:webHidden/>
          </w:rPr>
          <w:fldChar w:fldCharType="begin"/>
        </w:r>
        <w:r w:rsidR="00E93549">
          <w:rPr>
            <w:noProof/>
            <w:webHidden/>
          </w:rPr>
          <w:instrText xml:space="preserve"> PAGEREF _Toc170205806 \h </w:instrText>
        </w:r>
        <w:r w:rsidR="00E93549">
          <w:rPr>
            <w:noProof/>
            <w:webHidden/>
          </w:rPr>
        </w:r>
        <w:r w:rsidR="00E93549">
          <w:rPr>
            <w:noProof/>
            <w:webHidden/>
          </w:rPr>
          <w:fldChar w:fldCharType="separate"/>
        </w:r>
        <w:r w:rsidR="00E93549">
          <w:rPr>
            <w:noProof/>
            <w:webHidden/>
          </w:rPr>
          <w:t>9</w:t>
        </w:r>
        <w:r w:rsidR="00E93549">
          <w:rPr>
            <w:noProof/>
            <w:webHidden/>
          </w:rPr>
          <w:fldChar w:fldCharType="end"/>
        </w:r>
      </w:hyperlink>
    </w:p>
    <w:p w14:paraId="7066ECDA" w14:textId="227FA4A5"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07" w:history="1">
        <w:r w:rsidR="00E93549" w:rsidRPr="00D8009A">
          <w:rPr>
            <w:rStyle w:val="Hyperlink"/>
            <w:rFonts w:cs="Arial"/>
            <w:noProof/>
          </w:rPr>
          <w:t>4</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REQUIREMENTS</w:t>
        </w:r>
        <w:r w:rsidR="00E93549">
          <w:rPr>
            <w:noProof/>
            <w:webHidden/>
          </w:rPr>
          <w:tab/>
        </w:r>
        <w:r w:rsidR="00E93549">
          <w:rPr>
            <w:noProof/>
            <w:webHidden/>
          </w:rPr>
          <w:fldChar w:fldCharType="begin"/>
        </w:r>
        <w:r w:rsidR="00E93549">
          <w:rPr>
            <w:noProof/>
            <w:webHidden/>
          </w:rPr>
          <w:instrText xml:space="preserve"> PAGEREF _Toc170205807 \h </w:instrText>
        </w:r>
        <w:r w:rsidR="00E93549">
          <w:rPr>
            <w:noProof/>
            <w:webHidden/>
          </w:rPr>
        </w:r>
        <w:r w:rsidR="00E93549">
          <w:rPr>
            <w:noProof/>
            <w:webHidden/>
          </w:rPr>
          <w:fldChar w:fldCharType="separate"/>
        </w:r>
        <w:r w:rsidR="00E93549">
          <w:rPr>
            <w:noProof/>
            <w:webHidden/>
          </w:rPr>
          <w:t>10</w:t>
        </w:r>
        <w:r w:rsidR="00E93549">
          <w:rPr>
            <w:noProof/>
            <w:webHidden/>
          </w:rPr>
          <w:fldChar w:fldCharType="end"/>
        </w:r>
      </w:hyperlink>
    </w:p>
    <w:p w14:paraId="379960BB" w14:textId="0204654F"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08" w:history="1">
        <w:r w:rsidR="00E93549" w:rsidRPr="00D8009A">
          <w:rPr>
            <w:rStyle w:val="Hyperlink"/>
            <w:noProof/>
          </w:rPr>
          <w:t>4.1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GENERAL</w:t>
        </w:r>
        <w:r w:rsidR="00E93549">
          <w:rPr>
            <w:noProof/>
            <w:webHidden/>
          </w:rPr>
          <w:tab/>
        </w:r>
        <w:r w:rsidR="00E93549">
          <w:rPr>
            <w:noProof/>
            <w:webHidden/>
          </w:rPr>
          <w:fldChar w:fldCharType="begin"/>
        </w:r>
        <w:r w:rsidR="00E93549">
          <w:rPr>
            <w:noProof/>
            <w:webHidden/>
          </w:rPr>
          <w:instrText xml:space="preserve"> PAGEREF _Toc170205808 \h </w:instrText>
        </w:r>
        <w:r w:rsidR="00E93549">
          <w:rPr>
            <w:noProof/>
            <w:webHidden/>
          </w:rPr>
        </w:r>
        <w:r w:rsidR="00E93549">
          <w:rPr>
            <w:noProof/>
            <w:webHidden/>
          </w:rPr>
          <w:fldChar w:fldCharType="separate"/>
        </w:r>
        <w:r w:rsidR="00E93549">
          <w:rPr>
            <w:noProof/>
            <w:webHidden/>
          </w:rPr>
          <w:t>10</w:t>
        </w:r>
        <w:r w:rsidR="00E93549">
          <w:rPr>
            <w:noProof/>
            <w:webHidden/>
          </w:rPr>
          <w:fldChar w:fldCharType="end"/>
        </w:r>
      </w:hyperlink>
    </w:p>
    <w:p w14:paraId="1220B164" w14:textId="2D688C33"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09" w:history="1">
        <w:r w:rsidR="00E93549" w:rsidRPr="00D8009A">
          <w:rPr>
            <w:rStyle w:val="Hyperlink"/>
            <w:rFonts w:cs="Arial"/>
            <w:noProof/>
          </w:rPr>
          <w:t>4.1.1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Specifications</w:t>
        </w:r>
        <w:r w:rsidR="00E93549">
          <w:rPr>
            <w:noProof/>
            <w:webHidden/>
          </w:rPr>
          <w:tab/>
        </w:r>
        <w:r w:rsidR="00E93549">
          <w:rPr>
            <w:noProof/>
            <w:webHidden/>
          </w:rPr>
          <w:fldChar w:fldCharType="begin"/>
        </w:r>
        <w:r w:rsidR="00E93549">
          <w:rPr>
            <w:noProof/>
            <w:webHidden/>
          </w:rPr>
          <w:instrText xml:space="preserve"> PAGEREF _Toc170205809 \h </w:instrText>
        </w:r>
        <w:r w:rsidR="00E93549">
          <w:rPr>
            <w:noProof/>
            <w:webHidden/>
          </w:rPr>
        </w:r>
        <w:r w:rsidR="00E93549">
          <w:rPr>
            <w:noProof/>
            <w:webHidden/>
          </w:rPr>
          <w:fldChar w:fldCharType="separate"/>
        </w:r>
        <w:r w:rsidR="00E93549">
          <w:rPr>
            <w:noProof/>
            <w:webHidden/>
          </w:rPr>
          <w:t>10</w:t>
        </w:r>
        <w:r w:rsidR="00E93549">
          <w:rPr>
            <w:noProof/>
            <w:webHidden/>
          </w:rPr>
          <w:fldChar w:fldCharType="end"/>
        </w:r>
      </w:hyperlink>
    </w:p>
    <w:p w14:paraId="0B41F970" w14:textId="29AE11C8"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10" w:history="1">
        <w:r w:rsidR="00E93549" w:rsidRPr="00D8009A">
          <w:rPr>
            <w:rStyle w:val="Hyperlink"/>
            <w:rFonts w:cs="Arial"/>
            <w:noProof/>
          </w:rPr>
          <w:t>4.1.2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Conditions and Methods of Test</w:t>
        </w:r>
        <w:r w:rsidR="00E93549">
          <w:rPr>
            <w:noProof/>
            <w:webHidden/>
          </w:rPr>
          <w:tab/>
        </w:r>
        <w:r w:rsidR="00E93549">
          <w:rPr>
            <w:noProof/>
            <w:webHidden/>
          </w:rPr>
          <w:fldChar w:fldCharType="begin"/>
        </w:r>
        <w:r w:rsidR="00E93549">
          <w:rPr>
            <w:noProof/>
            <w:webHidden/>
          </w:rPr>
          <w:instrText xml:space="preserve"> PAGEREF _Toc170205810 \h </w:instrText>
        </w:r>
        <w:r w:rsidR="00E93549">
          <w:rPr>
            <w:noProof/>
            <w:webHidden/>
          </w:rPr>
        </w:r>
        <w:r w:rsidR="00E93549">
          <w:rPr>
            <w:noProof/>
            <w:webHidden/>
          </w:rPr>
          <w:fldChar w:fldCharType="separate"/>
        </w:r>
        <w:r w:rsidR="00E93549">
          <w:rPr>
            <w:noProof/>
            <w:webHidden/>
          </w:rPr>
          <w:t>10</w:t>
        </w:r>
        <w:r w:rsidR="00E93549">
          <w:rPr>
            <w:noProof/>
            <w:webHidden/>
          </w:rPr>
          <w:fldChar w:fldCharType="end"/>
        </w:r>
      </w:hyperlink>
    </w:p>
    <w:p w14:paraId="7D0AE253" w14:textId="45E33516"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11" w:history="1">
        <w:r w:rsidR="00E93549" w:rsidRPr="00D8009A">
          <w:rPr>
            <w:rStyle w:val="Hyperlink"/>
            <w:rFonts w:cs="Arial"/>
            <w:noProof/>
          </w:rPr>
          <w:t>4.1.3</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Manufacturer's Responsibility for Performance of Tests and Inspections</w:t>
        </w:r>
        <w:r w:rsidR="00E93549">
          <w:rPr>
            <w:noProof/>
            <w:webHidden/>
          </w:rPr>
          <w:tab/>
        </w:r>
        <w:r w:rsidR="00E93549">
          <w:rPr>
            <w:noProof/>
            <w:webHidden/>
          </w:rPr>
          <w:fldChar w:fldCharType="begin"/>
        </w:r>
        <w:r w:rsidR="00E93549">
          <w:rPr>
            <w:noProof/>
            <w:webHidden/>
          </w:rPr>
          <w:instrText xml:space="preserve"> PAGEREF _Toc170205811 \h </w:instrText>
        </w:r>
        <w:r w:rsidR="00E93549">
          <w:rPr>
            <w:noProof/>
            <w:webHidden/>
          </w:rPr>
        </w:r>
        <w:r w:rsidR="00E93549">
          <w:rPr>
            <w:noProof/>
            <w:webHidden/>
          </w:rPr>
          <w:fldChar w:fldCharType="separate"/>
        </w:r>
        <w:r w:rsidR="00E93549">
          <w:rPr>
            <w:noProof/>
            <w:webHidden/>
          </w:rPr>
          <w:t>10</w:t>
        </w:r>
        <w:r w:rsidR="00E93549">
          <w:rPr>
            <w:noProof/>
            <w:webHidden/>
          </w:rPr>
          <w:fldChar w:fldCharType="end"/>
        </w:r>
      </w:hyperlink>
    </w:p>
    <w:p w14:paraId="2599838A" w14:textId="765EAA8F"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12" w:history="1">
        <w:r w:rsidR="00E93549" w:rsidRPr="00D8009A">
          <w:rPr>
            <w:rStyle w:val="Hyperlink"/>
            <w:rFonts w:cs="Arial"/>
            <w:noProof/>
          </w:rPr>
          <w:t>4.1.4</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Inspection Rights</w:t>
        </w:r>
        <w:r w:rsidR="00E93549">
          <w:rPr>
            <w:noProof/>
            <w:webHidden/>
          </w:rPr>
          <w:tab/>
        </w:r>
        <w:r w:rsidR="00E93549">
          <w:rPr>
            <w:noProof/>
            <w:webHidden/>
          </w:rPr>
          <w:fldChar w:fldCharType="begin"/>
        </w:r>
        <w:r w:rsidR="00E93549">
          <w:rPr>
            <w:noProof/>
            <w:webHidden/>
          </w:rPr>
          <w:instrText xml:space="preserve"> PAGEREF _Toc170205812 \h </w:instrText>
        </w:r>
        <w:r w:rsidR="00E93549">
          <w:rPr>
            <w:noProof/>
            <w:webHidden/>
          </w:rPr>
        </w:r>
        <w:r w:rsidR="00E93549">
          <w:rPr>
            <w:noProof/>
            <w:webHidden/>
          </w:rPr>
          <w:fldChar w:fldCharType="separate"/>
        </w:r>
        <w:r w:rsidR="00E93549">
          <w:rPr>
            <w:noProof/>
            <w:webHidden/>
          </w:rPr>
          <w:t>10</w:t>
        </w:r>
        <w:r w:rsidR="00E93549">
          <w:rPr>
            <w:noProof/>
            <w:webHidden/>
          </w:rPr>
          <w:fldChar w:fldCharType="end"/>
        </w:r>
      </w:hyperlink>
    </w:p>
    <w:p w14:paraId="0D580281" w14:textId="1D8B225C"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13" w:history="1">
        <w:r w:rsidR="00E93549" w:rsidRPr="00D8009A">
          <w:rPr>
            <w:rStyle w:val="Hyperlink"/>
            <w:rFonts w:cs="Arial"/>
            <w:noProof/>
          </w:rPr>
          <w:t>4.1.5</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Pre-encapsulation Inspection</w:t>
        </w:r>
        <w:r w:rsidR="00E93549">
          <w:rPr>
            <w:noProof/>
            <w:webHidden/>
          </w:rPr>
          <w:tab/>
        </w:r>
        <w:r w:rsidR="00E93549">
          <w:rPr>
            <w:noProof/>
            <w:webHidden/>
          </w:rPr>
          <w:fldChar w:fldCharType="begin"/>
        </w:r>
        <w:r w:rsidR="00E93549">
          <w:rPr>
            <w:noProof/>
            <w:webHidden/>
          </w:rPr>
          <w:instrText xml:space="preserve"> PAGEREF _Toc170205813 \h </w:instrText>
        </w:r>
        <w:r w:rsidR="00E93549">
          <w:rPr>
            <w:noProof/>
            <w:webHidden/>
          </w:rPr>
        </w:r>
        <w:r w:rsidR="00E93549">
          <w:rPr>
            <w:noProof/>
            <w:webHidden/>
          </w:rPr>
          <w:fldChar w:fldCharType="separate"/>
        </w:r>
        <w:r w:rsidR="00E93549">
          <w:rPr>
            <w:noProof/>
            <w:webHidden/>
          </w:rPr>
          <w:t>10</w:t>
        </w:r>
        <w:r w:rsidR="00E93549">
          <w:rPr>
            <w:noProof/>
            <w:webHidden/>
          </w:rPr>
          <w:fldChar w:fldCharType="end"/>
        </w:r>
      </w:hyperlink>
    </w:p>
    <w:p w14:paraId="0464B947" w14:textId="765F1C6D"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14" w:history="1">
        <w:r w:rsidR="00E93549" w:rsidRPr="00D8009A">
          <w:rPr>
            <w:rStyle w:val="Hyperlink"/>
            <w:noProof/>
          </w:rPr>
          <w:t>4.2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QUALIFICATION APPROVAL REQUIREMENTS ON A MANUFACTURER</w:t>
        </w:r>
        <w:r w:rsidR="00E93549">
          <w:rPr>
            <w:noProof/>
            <w:webHidden/>
          </w:rPr>
          <w:tab/>
        </w:r>
        <w:r w:rsidR="00E93549">
          <w:rPr>
            <w:noProof/>
            <w:webHidden/>
          </w:rPr>
          <w:fldChar w:fldCharType="begin"/>
        </w:r>
        <w:r w:rsidR="00E93549">
          <w:rPr>
            <w:noProof/>
            <w:webHidden/>
          </w:rPr>
          <w:instrText xml:space="preserve"> PAGEREF _Toc170205814 \h </w:instrText>
        </w:r>
        <w:r w:rsidR="00E93549">
          <w:rPr>
            <w:noProof/>
            <w:webHidden/>
          </w:rPr>
        </w:r>
        <w:r w:rsidR="00E93549">
          <w:rPr>
            <w:noProof/>
            <w:webHidden/>
          </w:rPr>
          <w:fldChar w:fldCharType="separate"/>
        </w:r>
        <w:r w:rsidR="00E93549">
          <w:rPr>
            <w:noProof/>
            <w:webHidden/>
          </w:rPr>
          <w:t>11</w:t>
        </w:r>
        <w:r w:rsidR="00E93549">
          <w:rPr>
            <w:noProof/>
            <w:webHidden/>
          </w:rPr>
          <w:fldChar w:fldCharType="end"/>
        </w:r>
      </w:hyperlink>
    </w:p>
    <w:p w14:paraId="272484ED" w14:textId="4D8A955F"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15" w:history="1">
        <w:r w:rsidR="00E93549" w:rsidRPr="00D8009A">
          <w:rPr>
            <w:rStyle w:val="Hyperlink"/>
            <w:noProof/>
          </w:rPr>
          <w:t>4.3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DELIVERABLE COMPONENTS</w:t>
        </w:r>
        <w:r w:rsidR="00E93549">
          <w:rPr>
            <w:noProof/>
            <w:webHidden/>
          </w:rPr>
          <w:tab/>
        </w:r>
        <w:r w:rsidR="00E93549">
          <w:rPr>
            <w:noProof/>
            <w:webHidden/>
          </w:rPr>
          <w:fldChar w:fldCharType="begin"/>
        </w:r>
        <w:r w:rsidR="00E93549">
          <w:rPr>
            <w:noProof/>
            <w:webHidden/>
          </w:rPr>
          <w:instrText xml:space="preserve"> PAGEREF _Toc170205815 \h </w:instrText>
        </w:r>
        <w:r w:rsidR="00E93549">
          <w:rPr>
            <w:noProof/>
            <w:webHidden/>
          </w:rPr>
        </w:r>
        <w:r w:rsidR="00E93549">
          <w:rPr>
            <w:noProof/>
            <w:webHidden/>
          </w:rPr>
          <w:fldChar w:fldCharType="separate"/>
        </w:r>
        <w:r w:rsidR="00E93549">
          <w:rPr>
            <w:noProof/>
            <w:webHidden/>
          </w:rPr>
          <w:t>11</w:t>
        </w:r>
        <w:r w:rsidR="00E93549">
          <w:rPr>
            <w:noProof/>
            <w:webHidden/>
          </w:rPr>
          <w:fldChar w:fldCharType="end"/>
        </w:r>
      </w:hyperlink>
    </w:p>
    <w:p w14:paraId="3F0C516A" w14:textId="061DF484"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16" w:history="1">
        <w:r w:rsidR="00E93549" w:rsidRPr="00D8009A">
          <w:rPr>
            <w:rStyle w:val="Hyperlink"/>
            <w:rFonts w:cs="Arial"/>
            <w:noProof/>
          </w:rPr>
          <w:t>4.3.1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Lot Failure</w:t>
        </w:r>
        <w:r w:rsidR="00E93549">
          <w:rPr>
            <w:noProof/>
            <w:webHidden/>
          </w:rPr>
          <w:tab/>
        </w:r>
        <w:r w:rsidR="00E93549">
          <w:rPr>
            <w:noProof/>
            <w:webHidden/>
          </w:rPr>
          <w:fldChar w:fldCharType="begin"/>
        </w:r>
        <w:r w:rsidR="00E93549">
          <w:rPr>
            <w:noProof/>
            <w:webHidden/>
          </w:rPr>
          <w:instrText xml:space="preserve"> PAGEREF _Toc170205816 \h </w:instrText>
        </w:r>
        <w:r w:rsidR="00E93549">
          <w:rPr>
            <w:noProof/>
            <w:webHidden/>
          </w:rPr>
        </w:r>
        <w:r w:rsidR="00E93549">
          <w:rPr>
            <w:noProof/>
            <w:webHidden/>
          </w:rPr>
          <w:fldChar w:fldCharType="separate"/>
        </w:r>
        <w:r w:rsidR="00E93549">
          <w:rPr>
            <w:noProof/>
            <w:webHidden/>
          </w:rPr>
          <w:t>11</w:t>
        </w:r>
        <w:r w:rsidR="00E93549">
          <w:rPr>
            <w:noProof/>
            <w:webHidden/>
          </w:rPr>
          <w:fldChar w:fldCharType="end"/>
        </w:r>
      </w:hyperlink>
    </w:p>
    <w:p w14:paraId="569C16C3" w14:textId="158F0B09"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17" w:history="1">
        <w:r w:rsidR="00E93549" w:rsidRPr="00D8009A">
          <w:rPr>
            <w:rStyle w:val="Hyperlink"/>
            <w:rFonts w:cs="Arial"/>
            <w:noProof/>
          </w:rPr>
          <w:t>4.3.2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Testing and Lot Acceptance Levels</w:t>
        </w:r>
        <w:r w:rsidR="00E93549">
          <w:rPr>
            <w:noProof/>
            <w:webHidden/>
          </w:rPr>
          <w:tab/>
        </w:r>
        <w:r w:rsidR="00E93549">
          <w:rPr>
            <w:noProof/>
            <w:webHidden/>
          </w:rPr>
          <w:fldChar w:fldCharType="begin"/>
        </w:r>
        <w:r w:rsidR="00E93549">
          <w:rPr>
            <w:noProof/>
            <w:webHidden/>
          </w:rPr>
          <w:instrText xml:space="preserve"> PAGEREF _Toc170205817 \h </w:instrText>
        </w:r>
        <w:r w:rsidR="00E93549">
          <w:rPr>
            <w:noProof/>
            <w:webHidden/>
          </w:rPr>
        </w:r>
        <w:r w:rsidR="00E93549">
          <w:rPr>
            <w:noProof/>
            <w:webHidden/>
          </w:rPr>
          <w:fldChar w:fldCharType="separate"/>
        </w:r>
        <w:r w:rsidR="00E93549">
          <w:rPr>
            <w:noProof/>
            <w:webHidden/>
          </w:rPr>
          <w:t>11</w:t>
        </w:r>
        <w:r w:rsidR="00E93549">
          <w:rPr>
            <w:noProof/>
            <w:webHidden/>
          </w:rPr>
          <w:fldChar w:fldCharType="end"/>
        </w:r>
      </w:hyperlink>
    </w:p>
    <w:p w14:paraId="3D222D14" w14:textId="444741C9"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18" w:history="1">
        <w:r w:rsidR="00E93549" w:rsidRPr="00D8009A">
          <w:rPr>
            <w:rStyle w:val="Hyperlink"/>
            <w:noProof/>
          </w:rPr>
          <w:t>4.4</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MARKING</w:t>
        </w:r>
        <w:r w:rsidR="00E93549">
          <w:rPr>
            <w:noProof/>
            <w:webHidden/>
          </w:rPr>
          <w:tab/>
        </w:r>
        <w:r w:rsidR="00E93549">
          <w:rPr>
            <w:noProof/>
            <w:webHidden/>
          </w:rPr>
          <w:fldChar w:fldCharType="begin"/>
        </w:r>
        <w:r w:rsidR="00E93549">
          <w:rPr>
            <w:noProof/>
            <w:webHidden/>
          </w:rPr>
          <w:instrText xml:space="preserve"> PAGEREF _Toc170205818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632823DE" w14:textId="3FE65255"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19" w:history="1">
        <w:r w:rsidR="00E93549" w:rsidRPr="00D8009A">
          <w:rPr>
            <w:rStyle w:val="Hyperlink"/>
            <w:noProof/>
          </w:rPr>
          <w:t>4.5</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MATERIALS AND FINISHES</w:t>
        </w:r>
        <w:r w:rsidR="00E93549">
          <w:rPr>
            <w:noProof/>
            <w:webHidden/>
          </w:rPr>
          <w:tab/>
        </w:r>
        <w:r w:rsidR="00E93549">
          <w:rPr>
            <w:noProof/>
            <w:webHidden/>
          </w:rPr>
          <w:fldChar w:fldCharType="begin"/>
        </w:r>
        <w:r w:rsidR="00E93549">
          <w:rPr>
            <w:noProof/>
            <w:webHidden/>
          </w:rPr>
          <w:instrText xml:space="preserve"> PAGEREF _Toc170205819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15F4E00E" w14:textId="14C48E56"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20" w:history="1">
        <w:r w:rsidR="00E93549" w:rsidRPr="00D8009A">
          <w:rPr>
            <w:rStyle w:val="Hyperlink"/>
            <w:rFonts w:cs="Arial"/>
            <w:noProof/>
          </w:rPr>
          <w:t>5</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PRODUCTION CONTROL</w:t>
        </w:r>
        <w:r w:rsidR="00E93549">
          <w:rPr>
            <w:noProof/>
            <w:webHidden/>
          </w:rPr>
          <w:tab/>
        </w:r>
        <w:r w:rsidR="00E93549">
          <w:rPr>
            <w:noProof/>
            <w:webHidden/>
          </w:rPr>
          <w:fldChar w:fldCharType="begin"/>
        </w:r>
        <w:r w:rsidR="00E93549">
          <w:rPr>
            <w:noProof/>
            <w:webHidden/>
          </w:rPr>
          <w:instrText xml:space="preserve"> PAGEREF _Toc170205820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6E443BD8" w14:textId="47E3B5A6"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21" w:history="1">
        <w:r w:rsidR="00E93549" w:rsidRPr="00D8009A">
          <w:rPr>
            <w:rStyle w:val="Hyperlink"/>
            <w:noProof/>
          </w:rPr>
          <w:t>5.1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GENERAL</w:t>
        </w:r>
        <w:r w:rsidR="00E93549">
          <w:rPr>
            <w:noProof/>
            <w:webHidden/>
          </w:rPr>
          <w:tab/>
        </w:r>
        <w:r w:rsidR="00E93549">
          <w:rPr>
            <w:noProof/>
            <w:webHidden/>
          </w:rPr>
          <w:fldChar w:fldCharType="begin"/>
        </w:r>
        <w:r w:rsidR="00E93549">
          <w:rPr>
            <w:noProof/>
            <w:webHidden/>
          </w:rPr>
          <w:instrText xml:space="preserve"> PAGEREF _Toc170205821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4AB8C79A" w14:textId="5E3CE65C"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22" w:history="1">
        <w:r w:rsidR="00E93549" w:rsidRPr="00D8009A">
          <w:rPr>
            <w:rStyle w:val="Hyperlink"/>
            <w:noProof/>
          </w:rPr>
          <w:t>5.2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PROTECTION OF SILVER-PLATED STRANDS</w:t>
        </w:r>
        <w:r w:rsidR="00E93549">
          <w:rPr>
            <w:noProof/>
            <w:webHidden/>
          </w:rPr>
          <w:tab/>
        </w:r>
        <w:r w:rsidR="00E93549">
          <w:rPr>
            <w:noProof/>
            <w:webHidden/>
          </w:rPr>
          <w:fldChar w:fldCharType="begin"/>
        </w:r>
        <w:r w:rsidR="00E93549">
          <w:rPr>
            <w:noProof/>
            <w:webHidden/>
          </w:rPr>
          <w:instrText xml:space="preserve"> PAGEREF _Toc170205822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2DCE3BC8" w14:textId="0DD616A3"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23" w:history="1">
        <w:r w:rsidR="00E93549" w:rsidRPr="00D8009A">
          <w:rPr>
            <w:rStyle w:val="Hyperlink"/>
            <w:rFonts w:cs="Arial"/>
            <w:noProof/>
          </w:rPr>
          <w:t>5.2.1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Packaging of Individual Wire Strands</w:t>
        </w:r>
        <w:r w:rsidR="00E93549">
          <w:rPr>
            <w:noProof/>
            <w:webHidden/>
          </w:rPr>
          <w:tab/>
        </w:r>
        <w:r w:rsidR="00E93549">
          <w:rPr>
            <w:noProof/>
            <w:webHidden/>
          </w:rPr>
          <w:fldChar w:fldCharType="begin"/>
        </w:r>
        <w:r w:rsidR="00E93549">
          <w:rPr>
            <w:noProof/>
            <w:webHidden/>
          </w:rPr>
          <w:instrText xml:space="preserve"> PAGEREF _Toc170205823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5BD84384" w14:textId="5771AB48"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24" w:history="1">
        <w:r w:rsidR="00E93549" w:rsidRPr="00D8009A">
          <w:rPr>
            <w:rStyle w:val="Hyperlink"/>
            <w:rFonts w:cs="Arial"/>
            <w:noProof/>
          </w:rPr>
          <w:t>5.2.2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Processed Strands and Braids</w:t>
        </w:r>
        <w:r w:rsidR="00E93549">
          <w:rPr>
            <w:noProof/>
            <w:webHidden/>
          </w:rPr>
          <w:tab/>
        </w:r>
        <w:r w:rsidR="00E93549">
          <w:rPr>
            <w:noProof/>
            <w:webHidden/>
          </w:rPr>
          <w:fldChar w:fldCharType="begin"/>
        </w:r>
        <w:r w:rsidR="00E93549">
          <w:rPr>
            <w:noProof/>
            <w:webHidden/>
          </w:rPr>
          <w:instrText xml:space="preserve"> PAGEREF _Toc170205824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12A31352" w14:textId="043A4F3F"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25" w:history="1">
        <w:r w:rsidR="00E93549" w:rsidRPr="00D8009A">
          <w:rPr>
            <w:rStyle w:val="Hyperlink"/>
            <w:noProof/>
          </w:rPr>
          <w:t>5.3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SPECIAL IN-PROCESS CONTROLS</w:t>
        </w:r>
        <w:r w:rsidR="00E93549">
          <w:rPr>
            <w:noProof/>
            <w:webHidden/>
          </w:rPr>
          <w:tab/>
        </w:r>
        <w:r w:rsidR="00E93549">
          <w:rPr>
            <w:noProof/>
            <w:webHidden/>
          </w:rPr>
          <w:fldChar w:fldCharType="begin"/>
        </w:r>
        <w:r w:rsidR="00E93549">
          <w:rPr>
            <w:noProof/>
            <w:webHidden/>
          </w:rPr>
          <w:instrText xml:space="preserve"> PAGEREF _Toc170205825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1528E7A4" w14:textId="0FA7D28D"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26" w:history="1">
        <w:r w:rsidR="00E93549" w:rsidRPr="00D8009A">
          <w:rPr>
            <w:rStyle w:val="Hyperlink"/>
            <w:rFonts w:cs="Arial"/>
            <w:noProof/>
          </w:rPr>
          <w:t>5.3.1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Insulation Flaws (Spark Test)</w:t>
        </w:r>
        <w:r w:rsidR="00E93549">
          <w:rPr>
            <w:noProof/>
            <w:webHidden/>
          </w:rPr>
          <w:tab/>
        </w:r>
        <w:r w:rsidR="00E93549">
          <w:rPr>
            <w:noProof/>
            <w:webHidden/>
          </w:rPr>
          <w:fldChar w:fldCharType="begin"/>
        </w:r>
        <w:r w:rsidR="00E93549">
          <w:rPr>
            <w:noProof/>
            <w:webHidden/>
          </w:rPr>
          <w:instrText xml:space="preserve"> PAGEREF _Toc170205826 \h </w:instrText>
        </w:r>
        <w:r w:rsidR="00E93549">
          <w:rPr>
            <w:noProof/>
            <w:webHidden/>
          </w:rPr>
        </w:r>
        <w:r w:rsidR="00E93549">
          <w:rPr>
            <w:noProof/>
            <w:webHidden/>
          </w:rPr>
          <w:fldChar w:fldCharType="separate"/>
        </w:r>
        <w:r w:rsidR="00E93549">
          <w:rPr>
            <w:noProof/>
            <w:webHidden/>
          </w:rPr>
          <w:t>12</w:t>
        </w:r>
        <w:r w:rsidR="00E93549">
          <w:rPr>
            <w:noProof/>
            <w:webHidden/>
          </w:rPr>
          <w:fldChar w:fldCharType="end"/>
        </w:r>
      </w:hyperlink>
    </w:p>
    <w:p w14:paraId="5D4B308E" w14:textId="2A4210AA"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27" w:history="1">
        <w:r w:rsidR="00E93549" w:rsidRPr="00D8009A">
          <w:rPr>
            <w:rStyle w:val="Hyperlink"/>
            <w:rFonts w:cs="Arial"/>
            <w:noProof/>
          </w:rPr>
          <w:t>5.3.2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Microsectioning of Strands</w:t>
        </w:r>
        <w:r w:rsidR="00E93549">
          <w:rPr>
            <w:noProof/>
            <w:webHidden/>
          </w:rPr>
          <w:tab/>
        </w:r>
        <w:r w:rsidR="00E93549">
          <w:rPr>
            <w:noProof/>
            <w:webHidden/>
          </w:rPr>
          <w:fldChar w:fldCharType="begin"/>
        </w:r>
        <w:r w:rsidR="00E93549">
          <w:rPr>
            <w:noProof/>
            <w:webHidden/>
          </w:rPr>
          <w:instrText xml:space="preserve"> PAGEREF _Toc170205827 \h </w:instrText>
        </w:r>
        <w:r w:rsidR="00E93549">
          <w:rPr>
            <w:noProof/>
            <w:webHidden/>
          </w:rPr>
        </w:r>
        <w:r w:rsidR="00E93549">
          <w:rPr>
            <w:noProof/>
            <w:webHidden/>
          </w:rPr>
          <w:fldChar w:fldCharType="separate"/>
        </w:r>
        <w:r w:rsidR="00E93549">
          <w:rPr>
            <w:noProof/>
            <w:webHidden/>
          </w:rPr>
          <w:t>13</w:t>
        </w:r>
        <w:r w:rsidR="00E93549">
          <w:rPr>
            <w:noProof/>
            <w:webHidden/>
          </w:rPr>
          <w:fldChar w:fldCharType="end"/>
        </w:r>
      </w:hyperlink>
    </w:p>
    <w:p w14:paraId="28929759" w14:textId="4F2E4B20"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28" w:history="1">
        <w:r w:rsidR="00E93549" w:rsidRPr="00D8009A">
          <w:rPr>
            <w:rStyle w:val="Hyperlink"/>
            <w:rFonts w:cs="Arial"/>
            <w:noProof/>
          </w:rPr>
          <w:t>6</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FINAL PRODUCTION TESTS</w:t>
        </w:r>
        <w:r w:rsidR="00E93549">
          <w:rPr>
            <w:noProof/>
            <w:webHidden/>
          </w:rPr>
          <w:tab/>
        </w:r>
        <w:r w:rsidR="00E93549">
          <w:rPr>
            <w:noProof/>
            <w:webHidden/>
          </w:rPr>
          <w:fldChar w:fldCharType="begin"/>
        </w:r>
        <w:r w:rsidR="00E93549">
          <w:rPr>
            <w:noProof/>
            <w:webHidden/>
          </w:rPr>
          <w:instrText xml:space="preserve"> PAGEREF _Toc170205828 \h </w:instrText>
        </w:r>
        <w:r w:rsidR="00E93549">
          <w:rPr>
            <w:noProof/>
            <w:webHidden/>
          </w:rPr>
        </w:r>
        <w:r w:rsidR="00E93549">
          <w:rPr>
            <w:noProof/>
            <w:webHidden/>
          </w:rPr>
          <w:fldChar w:fldCharType="separate"/>
        </w:r>
        <w:r w:rsidR="00E93549">
          <w:rPr>
            <w:noProof/>
            <w:webHidden/>
          </w:rPr>
          <w:t>15</w:t>
        </w:r>
        <w:r w:rsidR="00E93549">
          <w:rPr>
            <w:noProof/>
            <w:webHidden/>
          </w:rPr>
          <w:fldChar w:fldCharType="end"/>
        </w:r>
      </w:hyperlink>
    </w:p>
    <w:p w14:paraId="1AC4EA0E" w14:textId="174EA2E4"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29" w:history="1">
        <w:r w:rsidR="00E93549" w:rsidRPr="00D8009A">
          <w:rPr>
            <w:rStyle w:val="Hyperlink"/>
            <w:noProof/>
          </w:rPr>
          <w:t>6.1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GENERAL</w:t>
        </w:r>
        <w:r w:rsidR="00E93549">
          <w:rPr>
            <w:noProof/>
            <w:webHidden/>
          </w:rPr>
          <w:tab/>
        </w:r>
        <w:r w:rsidR="00E93549">
          <w:rPr>
            <w:noProof/>
            <w:webHidden/>
          </w:rPr>
          <w:fldChar w:fldCharType="begin"/>
        </w:r>
        <w:r w:rsidR="00E93549">
          <w:rPr>
            <w:noProof/>
            <w:webHidden/>
          </w:rPr>
          <w:instrText xml:space="preserve"> PAGEREF _Toc170205829 \h </w:instrText>
        </w:r>
        <w:r w:rsidR="00E93549">
          <w:rPr>
            <w:noProof/>
            <w:webHidden/>
          </w:rPr>
        </w:r>
        <w:r w:rsidR="00E93549">
          <w:rPr>
            <w:noProof/>
            <w:webHidden/>
          </w:rPr>
          <w:fldChar w:fldCharType="separate"/>
        </w:r>
        <w:r w:rsidR="00E93549">
          <w:rPr>
            <w:noProof/>
            <w:webHidden/>
          </w:rPr>
          <w:t>15</w:t>
        </w:r>
        <w:r w:rsidR="00E93549">
          <w:rPr>
            <w:noProof/>
            <w:webHidden/>
          </w:rPr>
          <w:fldChar w:fldCharType="end"/>
        </w:r>
      </w:hyperlink>
    </w:p>
    <w:p w14:paraId="0F53E1D2" w14:textId="264EFAF8"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30" w:history="1">
        <w:r w:rsidR="00E93549" w:rsidRPr="00D8009A">
          <w:rPr>
            <w:rStyle w:val="Hyperlink"/>
            <w:noProof/>
          </w:rPr>
          <w:t>6.2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TEST METHODS AND CONDITIONS</w:t>
        </w:r>
        <w:r w:rsidR="00E93549">
          <w:rPr>
            <w:noProof/>
            <w:webHidden/>
          </w:rPr>
          <w:tab/>
        </w:r>
        <w:r w:rsidR="00E93549">
          <w:rPr>
            <w:noProof/>
            <w:webHidden/>
          </w:rPr>
          <w:fldChar w:fldCharType="begin"/>
        </w:r>
        <w:r w:rsidR="00E93549">
          <w:rPr>
            <w:noProof/>
            <w:webHidden/>
          </w:rPr>
          <w:instrText xml:space="preserve"> PAGEREF _Toc170205830 \h </w:instrText>
        </w:r>
        <w:r w:rsidR="00E93549">
          <w:rPr>
            <w:noProof/>
            <w:webHidden/>
          </w:rPr>
        </w:r>
        <w:r w:rsidR="00E93549">
          <w:rPr>
            <w:noProof/>
            <w:webHidden/>
          </w:rPr>
          <w:fldChar w:fldCharType="separate"/>
        </w:r>
        <w:r w:rsidR="00E93549">
          <w:rPr>
            <w:noProof/>
            <w:webHidden/>
          </w:rPr>
          <w:t>15</w:t>
        </w:r>
        <w:r w:rsidR="00E93549">
          <w:rPr>
            <w:noProof/>
            <w:webHidden/>
          </w:rPr>
          <w:fldChar w:fldCharType="end"/>
        </w:r>
      </w:hyperlink>
    </w:p>
    <w:p w14:paraId="200AFAC0" w14:textId="3A32F9B3"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31" w:history="1">
        <w:r w:rsidR="00E93549" w:rsidRPr="00D8009A">
          <w:rPr>
            <w:rStyle w:val="Hyperlink"/>
            <w:noProof/>
          </w:rPr>
          <w:t>6.3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FAILURE CRITERIA</w:t>
        </w:r>
        <w:r w:rsidR="00E93549">
          <w:rPr>
            <w:noProof/>
            <w:webHidden/>
          </w:rPr>
          <w:tab/>
        </w:r>
        <w:r w:rsidR="00E93549">
          <w:rPr>
            <w:noProof/>
            <w:webHidden/>
          </w:rPr>
          <w:fldChar w:fldCharType="begin"/>
        </w:r>
        <w:r w:rsidR="00E93549">
          <w:rPr>
            <w:noProof/>
            <w:webHidden/>
          </w:rPr>
          <w:instrText xml:space="preserve"> PAGEREF _Toc170205831 \h </w:instrText>
        </w:r>
        <w:r w:rsidR="00E93549">
          <w:rPr>
            <w:noProof/>
            <w:webHidden/>
          </w:rPr>
        </w:r>
        <w:r w:rsidR="00E93549">
          <w:rPr>
            <w:noProof/>
            <w:webHidden/>
          </w:rPr>
          <w:fldChar w:fldCharType="separate"/>
        </w:r>
        <w:r w:rsidR="00E93549">
          <w:rPr>
            <w:noProof/>
            <w:webHidden/>
          </w:rPr>
          <w:t>15</w:t>
        </w:r>
        <w:r w:rsidR="00E93549">
          <w:rPr>
            <w:noProof/>
            <w:webHidden/>
          </w:rPr>
          <w:fldChar w:fldCharType="end"/>
        </w:r>
      </w:hyperlink>
    </w:p>
    <w:p w14:paraId="604259D6" w14:textId="383FF2FB"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32" w:history="1">
        <w:r w:rsidR="00E93549" w:rsidRPr="00D8009A">
          <w:rPr>
            <w:rStyle w:val="Hyperlink"/>
            <w:rFonts w:cs="Arial"/>
            <w:noProof/>
          </w:rPr>
          <w:t>6.3.1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Parameter Limit Failure</w:t>
        </w:r>
        <w:r w:rsidR="00E93549">
          <w:rPr>
            <w:noProof/>
            <w:webHidden/>
          </w:rPr>
          <w:tab/>
        </w:r>
        <w:r w:rsidR="00E93549">
          <w:rPr>
            <w:noProof/>
            <w:webHidden/>
          </w:rPr>
          <w:fldChar w:fldCharType="begin"/>
        </w:r>
        <w:r w:rsidR="00E93549">
          <w:rPr>
            <w:noProof/>
            <w:webHidden/>
          </w:rPr>
          <w:instrText xml:space="preserve"> PAGEREF _Toc170205832 \h </w:instrText>
        </w:r>
        <w:r w:rsidR="00E93549">
          <w:rPr>
            <w:noProof/>
            <w:webHidden/>
          </w:rPr>
        </w:r>
        <w:r w:rsidR="00E93549">
          <w:rPr>
            <w:noProof/>
            <w:webHidden/>
          </w:rPr>
          <w:fldChar w:fldCharType="separate"/>
        </w:r>
        <w:r w:rsidR="00E93549">
          <w:rPr>
            <w:noProof/>
            <w:webHidden/>
          </w:rPr>
          <w:t>15</w:t>
        </w:r>
        <w:r w:rsidR="00E93549">
          <w:rPr>
            <w:noProof/>
            <w:webHidden/>
          </w:rPr>
          <w:fldChar w:fldCharType="end"/>
        </w:r>
      </w:hyperlink>
    </w:p>
    <w:p w14:paraId="6C7D4885" w14:textId="0DA8597D"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33" w:history="1">
        <w:r w:rsidR="00E93549" w:rsidRPr="00D8009A">
          <w:rPr>
            <w:rStyle w:val="Hyperlink"/>
            <w:rFonts w:cs="Arial"/>
            <w:noProof/>
          </w:rPr>
          <w:t>6.3.2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Other Failures</w:t>
        </w:r>
        <w:r w:rsidR="00E93549">
          <w:rPr>
            <w:noProof/>
            <w:webHidden/>
          </w:rPr>
          <w:tab/>
        </w:r>
        <w:r w:rsidR="00E93549">
          <w:rPr>
            <w:noProof/>
            <w:webHidden/>
          </w:rPr>
          <w:fldChar w:fldCharType="begin"/>
        </w:r>
        <w:r w:rsidR="00E93549">
          <w:rPr>
            <w:noProof/>
            <w:webHidden/>
          </w:rPr>
          <w:instrText xml:space="preserve"> PAGEREF _Toc170205833 \h </w:instrText>
        </w:r>
        <w:r w:rsidR="00E93549">
          <w:rPr>
            <w:noProof/>
            <w:webHidden/>
          </w:rPr>
        </w:r>
        <w:r w:rsidR="00E93549">
          <w:rPr>
            <w:noProof/>
            <w:webHidden/>
          </w:rPr>
          <w:fldChar w:fldCharType="separate"/>
        </w:r>
        <w:r w:rsidR="00E93549">
          <w:rPr>
            <w:noProof/>
            <w:webHidden/>
          </w:rPr>
          <w:t>15</w:t>
        </w:r>
        <w:r w:rsidR="00E93549">
          <w:rPr>
            <w:noProof/>
            <w:webHidden/>
          </w:rPr>
          <w:fldChar w:fldCharType="end"/>
        </w:r>
      </w:hyperlink>
    </w:p>
    <w:p w14:paraId="1D541818" w14:textId="544C5899"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34" w:history="1">
        <w:r w:rsidR="00E93549" w:rsidRPr="00D8009A">
          <w:rPr>
            <w:rStyle w:val="Hyperlink"/>
            <w:noProof/>
          </w:rPr>
          <w:t>6.4</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FAILED COMPONENTS</w:t>
        </w:r>
        <w:r w:rsidR="00E93549">
          <w:rPr>
            <w:noProof/>
            <w:webHidden/>
          </w:rPr>
          <w:tab/>
        </w:r>
        <w:r w:rsidR="00E93549">
          <w:rPr>
            <w:noProof/>
            <w:webHidden/>
          </w:rPr>
          <w:fldChar w:fldCharType="begin"/>
        </w:r>
        <w:r w:rsidR="00E93549">
          <w:rPr>
            <w:noProof/>
            <w:webHidden/>
          </w:rPr>
          <w:instrText xml:space="preserve"> PAGEREF _Toc170205834 \h </w:instrText>
        </w:r>
        <w:r w:rsidR="00E93549">
          <w:rPr>
            <w:noProof/>
            <w:webHidden/>
          </w:rPr>
        </w:r>
        <w:r w:rsidR="00E93549">
          <w:rPr>
            <w:noProof/>
            <w:webHidden/>
          </w:rPr>
          <w:fldChar w:fldCharType="separate"/>
        </w:r>
        <w:r w:rsidR="00E93549">
          <w:rPr>
            <w:noProof/>
            <w:webHidden/>
          </w:rPr>
          <w:t>15</w:t>
        </w:r>
        <w:r w:rsidR="00E93549">
          <w:rPr>
            <w:noProof/>
            <w:webHidden/>
          </w:rPr>
          <w:fldChar w:fldCharType="end"/>
        </w:r>
      </w:hyperlink>
    </w:p>
    <w:p w14:paraId="3E2D1B46" w14:textId="5261ED0E"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35" w:history="1">
        <w:r w:rsidR="00E93549" w:rsidRPr="00D8009A">
          <w:rPr>
            <w:rStyle w:val="Hyperlink"/>
            <w:noProof/>
          </w:rPr>
          <w:t>6.5</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LOT FAILURE</w:t>
        </w:r>
        <w:r w:rsidR="00E93549">
          <w:rPr>
            <w:noProof/>
            <w:webHidden/>
          </w:rPr>
          <w:tab/>
        </w:r>
        <w:r w:rsidR="00E93549">
          <w:rPr>
            <w:noProof/>
            <w:webHidden/>
          </w:rPr>
          <w:fldChar w:fldCharType="begin"/>
        </w:r>
        <w:r w:rsidR="00E93549">
          <w:rPr>
            <w:noProof/>
            <w:webHidden/>
          </w:rPr>
          <w:instrText xml:space="preserve"> PAGEREF _Toc170205835 \h </w:instrText>
        </w:r>
        <w:r w:rsidR="00E93549">
          <w:rPr>
            <w:noProof/>
            <w:webHidden/>
          </w:rPr>
        </w:r>
        <w:r w:rsidR="00E93549">
          <w:rPr>
            <w:noProof/>
            <w:webHidden/>
          </w:rPr>
          <w:fldChar w:fldCharType="separate"/>
        </w:r>
        <w:r w:rsidR="00E93549">
          <w:rPr>
            <w:noProof/>
            <w:webHidden/>
          </w:rPr>
          <w:t>15</w:t>
        </w:r>
        <w:r w:rsidR="00E93549">
          <w:rPr>
            <w:noProof/>
            <w:webHidden/>
          </w:rPr>
          <w:fldChar w:fldCharType="end"/>
        </w:r>
      </w:hyperlink>
    </w:p>
    <w:p w14:paraId="637C1C00" w14:textId="3ADA59AC"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36" w:history="1">
        <w:r w:rsidR="00E93549" w:rsidRPr="00D8009A">
          <w:rPr>
            <w:rStyle w:val="Hyperlink"/>
            <w:noProof/>
          </w:rPr>
          <w:t>6.6</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DOCUMENTATION</w:t>
        </w:r>
        <w:r w:rsidR="00E93549">
          <w:rPr>
            <w:noProof/>
            <w:webHidden/>
          </w:rPr>
          <w:tab/>
        </w:r>
        <w:r w:rsidR="00E93549">
          <w:rPr>
            <w:noProof/>
            <w:webHidden/>
          </w:rPr>
          <w:fldChar w:fldCharType="begin"/>
        </w:r>
        <w:r w:rsidR="00E93549">
          <w:rPr>
            <w:noProof/>
            <w:webHidden/>
          </w:rPr>
          <w:instrText xml:space="preserve"> PAGEREF _Toc170205836 \h </w:instrText>
        </w:r>
        <w:r w:rsidR="00E93549">
          <w:rPr>
            <w:noProof/>
            <w:webHidden/>
          </w:rPr>
        </w:r>
        <w:r w:rsidR="00E93549">
          <w:rPr>
            <w:noProof/>
            <w:webHidden/>
          </w:rPr>
          <w:fldChar w:fldCharType="separate"/>
        </w:r>
        <w:r w:rsidR="00E93549">
          <w:rPr>
            <w:noProof/>
            <w:webHidden/>
          </w:rPr>
          <w:t>16</w:t>
        </w:r>
        <w:r w:rsidR="00E93549">
          <w:rPr>
            <w:noProof/>
            <w:webHidden/>
          </w:rPr>
          <w:fldChar w:fldCharType="end"/>
        </w:r>
      </w:hyperlink>
    </w:p>
    <w:p w14:paraId="2B4B2875" w14:textId="22EFD87A"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37" w:history="1">
        <w:r w:rsidR="00E93549" w:rsidRPr="00D8009A">
          <w:rPr>
            <w:rStyle w:val="Hyperlink"/>
            <w:rFonts w:cs="Arial"/>
            <w:noProof/>
          </w:rPr>
          <w:t>7</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BURN-IN AND ELECTRICAL MEASUREMENTS (CHART III)</w:t>
        </w:r>
        <w:r w:rsidR="00E93549">
          <w:rPr>
            <w:noProof/>
            <w:webHidden/>
          </w:rPr>
          <w:tab/>
        </w:r>
        <w:r w:rsidR="00E93549">
          <w:rPr>
            <w:noProof/>
            <w:webHidden/>
          </w:rPr>
          <w:fldChar w:fldCharType="begin"/>
        </w:r>
        <w:r w:rsidR="00E93549">
          <w:rPr>
            <w:noProof/>
            <w:webHidden/>
          </w:rPr>
          <w:instrText xml:space="preserve"> PAGEREF _Toc170205837 \h </w:instrText>
        </w:r>
        <w:r w:rsidR="00E93549">
          <w:rPr>
            <w:noProof/>
            <w:webHidden/>
          </w:rPr>
        </w:r>
        <w:r w:rsidR="00E93549">
          <w:rPr>
            <w:noProof/>
            <w:webHidden/>
          </w:rPr>
          <w:fldChar w:fldCharType="separate"/>
        </w:r>
        <w:r w:rsidR="00E93549">
          <w:rPr>
            <w:noProof/>
            <w:webHidden/>
          </w:rPr>
          <w:t>16</w:t>
        </w:r>
        <w:r w:rsidR="00E93549">
          <w:rPr>
            <w:noProof/>
            <w:webHidden/>
          </w:rPr>
          <w:fldChar w:fldCharType="end"/>
        </w:r>
      </w:hyperlink>
    </w:p>
    <w:p w14:paraId="7D5BDF06" w14:textId="7C9FFF7D"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38" w:history="1">
        <w:r w:rsidR="00E93549" w:rsidRPr="00D8009A">
          <w:rPr>
            <w:rStyle w:val="Hyperlink"/>
            <w:rFonts w:cs="Arial"/>
            <w:noProof/>
          </w:rPr>
          <w:t>8</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QUALIFICATION APPROVAL AND LOT ACCEPTANCE TESTS</w:t>
        </w:r>
        <w:r w:rsidR="00E93549">
          <w:rPr>
            <w:noProof/>
            <w:webHidden/>
          </w:rPr>
          <w:tab/>
        </w:r>
        <w:r w:rsidR="00E93549">
          <w:rPr>
            <w:noProof/>
            <w:webHidden/>
          </w:rPr>
          <w:fldChar w:fldCharType="begin"/>
        </w:r>
        <w:r w:rsidR="00E93549">
          <w:rPr>
            <w:noProof/>
            <w:webHidden/>
          </w:rPr>
          <w:instrText xml:space="preserve"> PAGEREF _Toc170205838 \h </w:instrText>
        </w:r>
        <w:r w:rsidR="00E93549">
          <w:rPr>
            <w:noProof/>
            <w:webHidden/>
          </w:rPr>
        </w:r>
        <w:r w:rsidR="00E93549">
          <w:rPr>
            <w:noProof/>
            <w:webHidden/>
          </w:rPr>
          <w:fldChar w:fldCharType="separate"/>
        </w:r>
        <w:r w:rsidR="00E93549">
          <w:rPr>
            <w:noProof/>
            <w:webHidden/>
          </w:rPr>
          <w:t>16</w:t>
        </w:r>
        <w:r w:rsidR="00E93549">
          <w:rPr>
            <w:noProof/>
            <w:webHidden/>
          </w:rPr>
          <w:fldChar w:fldCharType="end"/>
        </w:r>
      </w:hyperlink>
    </w:p>
    <w:p w14:paraId="4887F72B" w14:textId="39E7DE98"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39" w:history="1">
        <w:r w:rsidR="00E93549" w:rsidRPr="00D8009A">
          <w:rPr>
            <w:rStyle w:val="Hyperlink"/>
            <w:noProof/>
          </w:rPr>
          <w:t>8.1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QUALIFICATION TESTING</w:t>
        </w:r>
        <w:r w:rsidR="00E93549">
          <w:rPr>
            <w:noProof/>
            <w:webHidden/>
          </w:rPr>
          <w:tab/>
        </w:r>
        <w:r w:rsidR="00E93549">
          <w:rPr>
            <w:noProof/>
            <w:webHidden/>
          </w:rPr>
          <w:fldChar w:fldCharType="begin"/>
        </w:r>
        <w:r w:rsidR="00E93549">
          <w:rPr>
            <w:noProof/>
            <w:webHidden/>
          </w:rPr>
          <w:instrText xml:space="preserve"> PAGEREF _Toc170205839 \h </w:instrText>
        </w:r>
        <w:r w:rsidR="00E93549">
          <w:rPr>
            <w:noProof/>
            <w:webHidden/>
          </w:rPr>
        </w:r>
        <w:r w:rsidR="00E93549">
          <w:rPr>
            <w:noProof/>
            <w:webHidden/>
          </w:rPr>
          <w:fldChar w:fldCharType="separate"/>
        </w:r>
        <w:r w:rsidR="00E93549">
          <w:rPr>
            <w:noProof/>
            <w:webHidden/>
          </w:rPr>
          <w:t>16</w:t>
        </w:r>
        <w:r w:rsidR="00E93549">
          <w:rPr>
            <w:noProof/>
            <w:webHidden/>
          </w:rPr>
          <w:fldChar w:fldCharType="end"/>
        </w:r>
      </w:hyperlink>
    </w:p>
    <w:p w14:paraId="23220E8E" w14:textId="05E7B2DD"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40" w:history="1">
        <w:r w:rsidR="00E93549" w:rsidRPr="00D8009A">
          <w:rPr>
            <w:rStyle w:val="Hyperlink"/>
            <w:rFonts w:cs="Arial"/>
            <w:noProof/>
          </w:rPr>
          <w:t>8.1.1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General</w:t>
        </w:r>
        <w:r w:rsidR="00E93549">
          <w:rPr>
            <w:noProof/>
            <w:webHidden/>
          </w:rPr>
          <w:tab/>
        </w:r>
        <w:r w:rsidR="00E93549">
          <w:rPr>
            <w:noProof/>
            <w:webHidden/>
          </w:rPr>
          <w:fldChar w:fldCharType="begin"/>
        </w:r>
        <w:r w:rsidR="00E93549">
          <w:rPr>
            <w:noProof/>
            <w:webHidden/>
          </w:rPr>
          <w:instrText xml:space="preserve"> PAGEREF _Toc170205840 \h </w:instrText>
        </w:r>
        <w:r w:rsidR="00E93549">
          <w:rPr>
            <w:noProof/>
            <w:webHidden/>
          </w:rPr>
        </w:r>
        <w:r w:rsidR="00E93549">
          <w:rPr>
            <w:noProof/>
            <w:webHidden/>
          </w:rPr>
          <w:fldChar w:fldCharType="separate"/>
        </w:r>
        <w:r w:rsidR="00E93549">
          <w:rPr>
            <w:noProof/>
            <w:webHidden/>
          </w:rPr>
          <w:t>16</w:t>
        </w:r>
        <w:r w:rsidR="00E93549">
          <w:rPr>
            <w:noProof/>
            <w:webHidden/>
          </w:rPr>
          <w:fldChar w:fldCharType="end"/>
        </w:r>
      </w:hyperlink>
    </w:p>
    <w:p w14:paraId="6C952092" w14:textId="59C65407"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41" w:history="1">
        <w:r w:rsidR="00E93549" w:rsidRPr="00D8009A">
          <w:rPr>
            <w:rStyle w:val="Hyperlink"/>
            <w:rFonts w:cs="Arial"/>
            <w:noProof/>
          </w:rPr>
          <w:t>8.1.2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Distribution within the Qualification Test Lot</w:t>
        </w:r>
        <w:r w:rsidR="00E93549">
          <w:rPr>
            <w:noProof/>
            <w:webHidden/>
          </w:rPr>
          <w:tab/>
        </w:r>
        <w:r w:rsidR="00E93549">
          <w:rPr>
            <w:noProof/>
            <w:webHidden/>
          </w:rPr>
          <w:fldChar w:fldCharType="begin"/>
        </w:r>
        <w:r w:rsidR="00E93549">
          <w:rPr>
            <w:noProof/>
            <w:webHidden/>
          </w:rPr>
          <w:instrText xml:space="preserve"> PAGEREF _Toc170205841 \h </w:instrText>
        </w:r>
        <w:r w:rsidR="00E93549">
          <w:rPr>
            <w:noProof/>
            <w:webHidden/>
          </w:rPr>
        </w:r>
        <w:r w:rsidR="00E93549">
          <w:rPr>
            <w:noProof/>
            <w:webHidden/>
          </w:rPr>
          <w:fldChar w:fldCharType="separate"/>
        </w:r>
        <w:r w:rsidR="00E93549">
          <w:rPr>
            <w:noProof/>
            <w:webHidden/>
          </w:rPr>
          <w:t>16</w:t>
        </w:r>
        <w:r w:rsidR="00E93549">
          <w:rPr>
            <w:noProof/>
            <w:webHidden/>
          </w:rPr>
          <w:fldChar w:fldCharType="end"/>
        </w:r>
      </w:hyperlink>
    </w:p>
    <w:p w14:paraId="300F69B7" w14:textId="4CF68505"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42" w:history="1">
        <w:r w:rsidR="00E93549" w:rsidRPr="00D8009A">
          <w:rPr>
            <w:rStyle w:val="Hyperlink"/>
            <w:noProof/>
          </w:rPr>
          <w:t>8.2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LOT ACCEPTANCE TESTING</w:t>
        </w:r>
        <w:r w:rsidR="00E93549">
          <w:rPr>
            <w:noProof/>
            <w:webHidden/>
          </w:rPr>
          <w:tab/>
        </w:r>
        <w:r w:rsidR="00E93549">
          <w:rPr>
            <w:noProof/>
            <w:webHidden/>
          </w:rPr>
          <w:fldChar w:fldCharType="begin"/>
        </w:r>
        <w:r w:rsidR="00E93549">
          <w:rPr>
            <w:noProof/>
            <w:webHidden/>
          </w:rPr>
          <w:instrText xml:space="preserve"> PAGEREF _Toc170205842 \h </w:instrText>
        </w:r>
        <w:r w:rsidR="00E93549">
          <w:rPr>
            <w:noProof/>
            <w:webHidden/>
          </w:rPr>
        </w:r>
        <w:r w:rsidR="00E93549">
          <w:rPr>
            <w:noProof/>
            <w:webHidden/>
          </w:rPr>
          <w:fldChar w:fldCharType="separate"/>
        </w:r>
        <w:r w:rsidR="00E93549">
          <w:rPr>
            <w:noProof/>
            <w:webHidden/>
          </w:rPr>
          <w:t>16</w:t>
        </w:r>
        <w:r w:rsidR="00E93549">
          <w:rPr>
            <w:noProof/>
            <w:webHidden/>
          </w:rPr>
          <w:fldChar w:fldCharType="end"/>
        </w:r>
      </w:hyperlink>
    </w:p>
    <w:p w14:paraId="5A5761E1" w14:textId="7B7AD1A9"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43" w:history="1">
        <w:r w:rsidR="00E93549" w:rsidRPr="00D8009A">
          <w:rPr>
            <w:rStyle w:val="Hyperlink"/>
            <w:rFonts w:cs="Arial"/>
            <w:noProof/>
          </w:rPr>
          <w:t>8.2.1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General</w:t>
        </w:r>
        <w:r w:rsidR="00E93549">
          <w:rPr>
            <w:noProof/>
            <w:webHidden/>
          </w:rPr>
          <w:tab/>
        </w:r>
        <w:r w:rsidR="00E93549">
          <w:rPr>
            <w:noProof/>
            <w:webHidden/>
          </w:rPr>
          <w:fldChar w:fldCharType="begin"/>
        </w:r>
        <w:r w:rsidR="00E93549">
          <w:rPr>
            <w:noProof/>
            <w:webHidden/>
          </w:rPr>
          <w:instrText xml:space="preserve"> PAGEREF _Toc170205843 \h </w:instrText>
        </w:r>
        <w:r w:rsidR="00E93549">
          <w:rPr>
            <w:noProof/>
            <w:webHidden/>
          </w:rPr>
        </w:r>
        <w:r w:rsidR="00E93549">
          <w:rPr>
            <w:noProof/>
            <w:webHidden/>
          </w:rPr>
          <w:fldChar w:fldCharType="separate"/>
        </w:r>
        <w:r w:rsidR="00E93549">
          <w:rPr>
            <w:noProof/>
            <w:webHidden/>
          </w:rPr>
          <w:t>16</w:t>
        </w:r>
        <w:r w:rsidR="00E93549">
          <w:rPr>
            <w:noProof/>
            <w:webHidden/>
          </w:rPr>
          <w:fldChar w:fldCharType="end"/>
        </w:r>
      </w:hyperlink>
    </w:p>
    <w:p w14:paraId="6552CAC1" w14:textId="62D48746"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44" w:history="1">
        <w:r w:rsidR="00E93549" w:rsidRPr="00D8009A">
          <w:rPr>
            <w:rStyle w:val="Hyperlink"/>
            <w:rFonts w:cs="Arial"/>
            <w:noProof/>
          </w:rPr>
          <w:t>8.2.2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Distribution within the Sample for Lot Acceptance Testing</w:t>
        </w:r>
        <w:r w:rsidR="00E93549">
          <w:rPr>
            <w:noProof/>
            <w:webHidden/>
          </w:rPr>
          <w:tab/>
        </w:r>
        <w:r w:rsidR="00E93549">
          <w:rPr>
            <w:noProof/>
            <w:webHidden/>
          </w:rPr>
          <w:fldChar w:fldCharType="begin"/>
        </w:r>
        <w:r w:rsidR="00E93549">
          <w:rPr>
            <w:noProof/>
            <w:webHidden/>
          </w:rPr>
          <w:instrText xml:space="preserve"> PAGEREF _Toc170205844 \h </w:instrText>
        </w:r>
        <w:r w:rsidR="00E93549">
          <w:rPr>
            <w:noProof/>
            <w:webHidden/>
          </w:rPr>
        </w:r>
        <w:r w:rsidR="00E93549">
          <w:rPr>
            <w:noProof/>
            <w:webHidden/>
          </w:rPr>
          <w:fldChar w:fldCharType="separate"/>
        </w:r>
        <w:r w:rsidR="00E93549">
          <w:rPr>
            <w:noProof/>
            <w:webHidden/>
          </w:rPr>
          <w:t>17</w:t>
        </w:r>
        <w:r w:rsidR="00E93549">
          <w:rPr>
            <w:noProof/>
            <w:webHidden/>
          </w:rPr>
          <w:fldChar w:fldCharType="end"/>
        </w:r>
      </w:hyperlink>
    </w:p>
    <w:p w14:paraId="34393C09" w14:textId="724E7C10"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45" w:history="1">
        <w:r w:rsidR="00E93549" w:rsidRPr="00D8009A">
          <w:rPr>
            <w:rStyle w:val="Hyperlink"/>
            <w:rFonts w:cs="Arial"/>
            <w:noProof/>
          </w:rPr>
          <w:t>8.2.3</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Lot Acceptance Level 3 Testing (LA3)</w:t>
        </w:r>
        <w:r w:rsidR="00E93549">
          <w:rPr>
            <w:noProof/>
            <w:webHidden/>
          </w:rPr>
          <w:tab/>
        </w:r>
        <w:r w:rsidR="00E93549">
          <w:rPr>
            <w:noProof/>
            <w:webHidden/>
          </w:rPr>
          <w:fldChar w:fldCharType="begin"/>
        </w:r>
        <w:r w:rsidR="00E93549">
          <w:rPr>
            <w:noProof/>
            <w:webHidden/>
          </w:rPr>
          <w:instrText xml:space="preserve"> PAGEREF _Toc170205845 \h </w:instrText>
        </w:r>
        <w:r w:rsidR="00E93549">
          <w:rPr>
            <w:noProof/>
            <w:webHidden/>
          </w:rPr>
        </w:r>
        <w:r w:rsidR="00E93549">
          <w:rPr>
            <w:noProof/>
            <w:webHidden/>
          </w:rPr>
          <w:fldChar w:fldCharType="separate"/>
        </w:r>
        <w:r w:rsidR="00E93549">
          <w:rPr>
            <w:noProof/>
            <w:webHidden/>
          </w:rPr>
          <w:t>17</w:t>
        </w:r>
        <w:r w:rsidR="00E93549">
          <w:rPr>
            <w:noProof/>
            <w:webHidden/>
          </w:rPr>
          <w:fldChar w:fldCharType="end"/>
        </w:r>
      </w:hyperlink>
    </w:p>
    <w:p w14:paraId="12C0EAA8" w14:textId="7CC9F6F4"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46" w:history="1">
        <w:r w:rsidR="00E93549" w:rsidRPr="00D8009A">
          <w:rPr>
            <w:rStyle w:val="Hyperlink"/>
            <w:rFonts w:cs="Arial"/>
            <w:noProof/>
          </w:rPr>
          <w:t>8.2.4</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Lot Acceptance Level 2 Testing (LA2)</w:t>
        </w:r>
        <w:r w:rsidR="00E93549">
          <w:rPr>
            <w:noProof/>
            <w:webHidden/>
          </w:rPr>
          <w:tab/>
        </w:r>
        <w:r w:rsidR="00E93549">
          <w:rPr>
            <w:noProof/>
            <w:webHidden/>
          </w:rPr>
          <w:fldChar w:fldCharType="begin"/>
        </w:r>
        <w:r w:rsidR="00E93549">
          <w:rPr>
            <w:noProof/>
            <w:webHidden/>
          </w:rPr>
          <w:instrText xml:space="preserve"> PAGEREF _Toc170205846 \h </w:instrText>
        </w:r>
        <w:r w:rsidR="00E93549">
          <w:rPr>
            <w:noProof/>
            <w:webHidden/>
          </w:rPr>
        </w:r>
        <w:r w:rsidR="00E93549">
          <w:rPr>
            <w:noProof/>
            <w:webHidden/>
          </w:rPr>
          <w:fldChar w:fldCharType="separate"/>
        </w:r>
        <w:r w:rsidR="00E93549">
          <w:rPr>
            <w:noProof/>
            <w:webHidden/>
          </w:rPr>
          <w:t>17</w:t>
        </w:r>
        <w:r w:rsidR="00E93549">
          <w:rPr>
            <w:noProof/>
            <w:webHidden/>
          </w:rPr>
          <w:fldChar w:fldCharType="end"/>
        </w:r>
      </w:hyperlink>
    </w:p>
    <w:p w14:paraId="0DF6EA27" w14:textId="422E2FEA"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47" w:history="1">
        <w:r w:rsidR="00E93549" w:rsidRPr="00D8009A">
          <w:rPr>
            <w:rStyle w:val="Hyperlink"/>
            <w:rFonts w:cs="Arial"/>
            <w:noProof/>
          </w:rPr>
          <w:t>8.2.5</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Lot Acceptance Level 1 Testing (LA1)</w:t>
        </w:r>
        <w:r w:rsidR="00E93549">
          <w:rPr>
            <w:noProof/>
            <w:webHidden/>
          </w:rPr>
          <w:tab/>
        </w:r>
        <w:r w:rsidR="00E93549">
          <w:rPr>
            <w:noProof/>
            <w:webHidden/>
          </w:rPr>
          <w:fldChar w:fldCharType="begin"/>
        </w:r>
        <w:r w:rsidR="00E93549">
          <w:rPr>
            <w:noProof/>
            <w:webHidden/>
          </w:rPr>
          <w:instrText xml:space="preserve"> PAGEREF _Toc170205847 \h </w:instrText>
        </w:r>
        <w:r w:rsidR="00E93549">
          <w:rPr>
            <w:noProof/>
            <w:webHidden/>
          </w:rPr>
        </w:r>
        <w:r w:rsidR="00E93549">
          <w:rPr>
            <w:noProof/>
            <w:webHidden/>
          </w:rPr>
          <w:fldChar w:fldCharType="separate"/>
        </w:r>
        <w:r w:rsidR="00E93549">
          <w:rPr>
            <w:noProof/>
            <w:webHidden/>
          </w:rPr>
          <w:t>17</w:t>
        </w:r>
        <w:r w:rsidR="00E93549">
          <w:rPr>
            <w:noProof/>
            <w:webHidden/>
          </w:rPr>
          <w:fldChar w:fldCharType="end"/>
        </w:r>
      </w:hyperlink>
    </w:p>
    <w:p w14:paraId="548199B5" w14:textId="3C71E76E"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48" w:history="1">
        <w:r w:rsidR="00E93549" w:rsidRPr="00D8009A">
          <w:rPr>
            <w:rStyle w:val="Hyperlink"/>
            <w:noProof/>
          </w:rPr>
          <w:t>8.3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FAILURE CRITERIA</w:t>
        </w:r>
        <w:r w:rsidR="00E93549">
          <w:rPr>
            <w:noProof/>
            <w:webHidden/>
          </w:rPr>
          <w:tab/>
        </w:r>
        <w:r w:rsidR="00E93549">
          <w:rPr>
            <w:noProof/>
            <w:webHidden/>
          </w:rPr>
          <w:fldChar w:fldCharType="begin"/>
        </w:r>
        <w:r w:rsidR="00E93549">
          <w:rPr>
            <w:noProof/>
            <w:webHidden/>
          </w:rPr>
          <w:instrText xml:space="preserve"> PAGEREF _Toc170205848 \h </w:instrText>
        </w:r>
        <w:r w:rsidR="00E93549">
          <w:rPr>
            <w:noProof/>
            <w:webHidden/>
          </w:rPr>
        </w:r>
        <w:r w:rsidR="00E93549">
          <w:rPr>
            <w:noProof/>
            <w:webHidden/>
          </w:rPr>
          <w:fldChar w:fldCharType="separate"/>
        </w:r>
        <w:r w:rsidR="00E93549">
          <w:rPr>
            <w:noProof/>
            <w:webHidden/>
          </w:rPr>
          <w:t>17</w:t>
        </w:r>
        <w:r w:rsidR="00E93549">
          <w:rPr>
            <w:noProof/>
            <w:webHidden/>
          </w:rPr>
          <w:fldChar w:fldCharType="end"/>
        </w:r>
      </w:hyperlink>
    </w:p>
    <w:p w14:paraId="0AF28FCC" w14:textId="6A573F27"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49" w:history="1">
        <w:r w:rsidR="00E93549" w:rsidRPr="00D8009A">
          <w:rPr>
            <w:rStyle w:val="Hyperlink"/>
            <w:rFonts w:cs="Arial"/>
            <w:noProof/>
          </w:rPr>
          <w:t>8.3.1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Environmental and Mechanical Test Failures</w:t>
        </w:r>
        <w:r w:rsidR="00E93549">
          <w:rPr>
            <w:noProof/>
            <w:webHidden/>
          </w:rPr>
          <w:tab/>
        </w:r>
        <w:r w:rsidR="00E93549">
          <w:rPr>
            <w:noProof/>
            <w:webHidden/>
          </w:rPr>
          <w:fldChar w:fldCharType="begin"/>
        </w:r>
        <w:r w:rsidR="00E93549">
          <w:rPr>
            <w:noProof/>
            <w:webHidden/>
          </w:rPr>
          <w:instrText xml:space="preserve"> PAGEREF _Toc170205849 \h </w:instrText>
        </w:r>
        <w:r w:rsidR="00E93549">
          <w:rPr>
            <w:noProof/>
            <w:webHidden/>
          </w:rPr>
        </w:r>
        <w:r w:rsidR="00E93549">
          <w:rPr>
            <w:noProof/>
            <w:webHidden/>
          </w:rPr>
          <w:fldChar w:fldCharType="separate"/>
        </w:r>
        <w:r w:rsidR="00E93549">
          <w:rPr>
            <w:noProof/>
            <w:webHidden/>
          </w:rPr>
          <w:t>17</w:t>
        </w:r>
        <w:r w:rsidR="00E93549">
          <w:rPr>
            <w:noProof/>
            <w:webHidden/>
          </w:rPr>
          <w:fldChar w:fldCharType="end"/>
        </w:r>
      </w:hyperlink>
    </w:p>
    <w:p w14:paraId="16832CD3" w14:textId="0BAC148F"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50" w:history="1">
        <w:r w:rsidR="00E93549" w:rsidRPr="00D8009A">
          <w:rPr>
            <w:rStyle w:val="Hyperlink"/>
            <w:rFonts w:cs="Arial"/>
            <w:noProof/>
          </w:rPr>
          <w:t>8.3.2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Electrical Failures</w:t>
        </w:r>
        <w:r w:rsidR="00E93549">
          <w:rPr>
            <w:noProof/>
            <w:webHidden/>
          </w:rPr>
          <w:tab/>
        </w:r>
        <w:r w:rsidR="00E93549">
          <w:rPr>
            <w:noProof/>
            <w:webHidden/>
          </w:rPr>
          <w:fldChar w:fldCharType="begin"/>
        </w:r>
        <w:r w:rsidR="00E93549">
          <w:rPr>
            <w:noProof/>
            <w:webHidden/>
          </w:rPr>
          <w:instrText xml:space="preserve"> PAGEREF _Toc170205850 \h </w:instrText>
        </w:r>
        <w:r w:rsidR="00E93549">
          <w:rPr>
            <w:noProof/>
            <w:webHidden/>
          </w:rPr>
        </w:r>
        <w:r w:rsidR="00E93549">
          <w:rPr>
            <w:noProof/>
            <w:webHidden/>
          </w:rPr>
          <w:fldChar w:fldCharType="separate"/>
        </w:r>
        <w:r w:rsidR="00E93549">
          <w:rPr>
            <w:noProof/>
            <w:webHidden/>
          </w:rPr>
          <w:t>17</w:t>
        </w:r>
        <w:r w:rsidR="00E93549">
          <w:rPr>
            <w:noProof/>
            <w:webHidden/>
          </w:rPr>
          <w:fldChar w:fldCharType="end"/>
        </w:r>
      </w:hyperlink>
    </w:p>
    <w:p w14:paraId="415B5878" w14:textId="799FD6F5"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51" w:history="1">
        <w:r w:rsidR="00E93549" w:rsidRPr="00D8009A">
          <w:rPr>
            <w:rStyle w:val="Hyperlink"/>
            <w:rFonts w:cs="Arial"/>
            <w:noProof/>
          </w:rPr>
          <w:t>8.3.3</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Other Failures</w:t>
        </w:r>
        <w:r w:rsidR="00E93549">
          <w:rPr>
            <w:noProof/>
            <w:webHidden/>
          </w:rPr>
          <w:tab/>
        </w:r>
        <w:r w:rsidR="00E93549">
          <w:rPr>
            <w:noProof/>
            <w:webHidden/>
          </w:rPr>
          <w:fldChar w:fldCharType="begin"/>
        </w:r>
        <w:r w:rsidR="00E93549">
          <w:rPr>
            <w:noProof/>
            <w:webHidden/>
          </w:rPr>
          <w:instrText xml:space="preserve"> PAGEREF _Toc170205851 \h </w:instrText>
        </w:r>
        <w:r w:rsidR="00E93549">
          <w:rPr>
            <w:noProof/>
            <w:webHidden/>
          </w:rPr>
        </w:r>
        <w:r w:rsidR="00E93549">
          <w:rPr>
            <w:noProof/>
            <w:webHidden/>
          </w:rPr>
          <w:fldChar w:fldCharType="separate"/>
        </w:r>
        <w:r w:rsidR="00E93549">
          <w:rPr>
            <w:noProof/>
            <w:webHidden/>
          </w:rPr>
          <w:t>18</w:t>
        </w:r>
        <w:r w:rsidR="00E93549">
          <w:rPr>
            <w:noProof/>
            <w:webHidden/>
          </w:rPr>
          <w:fldChar w:fldCharType="end"/>
        </w:r>
      </w:hyperlink>
    </w:p>
    <w:p w14:paraId="685DC7D0" w14:textId="098EB7F3"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52" w:history="1">
        <w:r w:rsidR="00E93549" w:rsidRPr="00D8009A">
          <w:rPr>
            <w:rStyle w:val="Hyperlink"/>
            <w:noProof/>
          </w:rPr>
          <w:t>8.4</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FAILED COMPONENTS</w:t>
        </w:r>
        <w:r w:rsidR="00E93549">
          <w:rPr>
            <w:noProof/>
            <w:webHidden/>
          </w:rPr>
          <w:tab/>
        </w:r>
        <w:r w:rsidR="00E93549">
          <w:rPr>
            <w:noProof/>
            <w:webHidden/>
          </w:rPr>
          <w:fldChar w:fldCharType="begin"/>
        </w:r>
        <w:r w:rsidR="00E93549">
          <w:rPr>
            <w:noProof/>
            <w:webHidden/>
          </w:rPr>
          <w:instrText xml:space="preserve"> PAGEREF _Toc170205852 \h </w:instrText>
        </w:r>
        <w:r w:rsidR="00E93549">
          <w:rPr>
            <w:noProof/>
            <w:webHidden/>
          </w:rPr>
        </w:r>
        <w:r w:rsidR="00E93549">
          <w:rPr>
            <w:noProof/>
            <w:webHidden/>
          </w:rPr>
          <w:fldChar w:fldCharType="separate"/>
        </w:r>
        <w:r w:rsidR="00E93549">
          <w:rPr>
            <w:noProof/>
            <w:webHidden/>
          </w:rPr>
          <w:t>18</w:t>
        </w:r>
        <w:r w:rsidR="00E93549">
          <w:rPr>
            <w:noProof/>
            <w:webHidden/>
          </w:rPr>
          <w:fldChar w:fldCharType="end"/>
        </w:r>
      </w:hyperlink>
    </w:p>
    <w:p w14:paraId="70C756B1" w14:textId="119025A1"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53" w:history="1">
        <w:r w:rsidR="00E93549" w:rsidRPr="00D8009A">
          <w:rPr>
            <w:rStyle w:val="Hyperlink"/>
            <w:noProof/>
          </w:rPr>
          <w:t>8.5</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LOT FAILURE</w:t>
        </w:r>
        <w:r w:rsidR="00E93549">
          <w:rPr>
            <w:noProof/>
            <w:webHidden/>
          </w:rPr>
          <w:tab/>
        </w:r>
        <w:r w:rsidR="00E93549">
          <w:rPr>
            <w:noProof/>
            <w:webHidden/>
          </w:rPr>
          <w:fldChar w:fldCharType="begin"/>
        </w:r>
        <w:r w:rsidR="00E93549">
          <w:rPr>
            <w:noProof/>
            <w:webHidden/>
          </w:rPr>
          <w:instrText xml:space="preserve"> PAGEREF _Toc170205853 \h </w:instrText>
        </w:r>
        <w:r w:rsidR="00E93549">
          <w:rPr>
            <w:noProof/>
            <w:webHidden/>
          </w:rPr>
        </w:r>
        <w:r w:rsidR="00E93549">
          <w:rPr>
            <w:noProof/>
            <w:webHidden/>
          </w:rPr>
          <w:fldChar w:fldCharType="separate"/>
        </w:r>
        <w:r w:rsidR="00E93549">
          <w:rPr>
            <w:noProof/>
            <w:webHidden/>
          </w:rPr>
          <w:t>18</w:t>
        </w:r>
        <w:r w:rsidR="00E93549">
          <w:rPr>
            <w:noProof/>
            <w:webHidden/>
          </w:rPr>
          <w:fldChar w:fldCharType="end"/>
        </w:r>
      </w:hyperlink>
    </w:p>
    <w:p w14:paraId="2A55C63A" w14:textId="3BAF95DE"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54" w:history="1">
        <w:r w:rsidR="00E93549" w:rsidRPr="00D8009A">
          <w:rPr>
            <w:rStyle w:val="Hyperlink"/>
            <w:noProof/>
          </w:rPr>
          <w:t>8.6</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DOCUMENTATION</w:t>
        </w:r>
        <w:r w:rsidR="00E93549">
          <w:rPr>
            <w:noProof/>
            <w:webHidden/>
          </w:rPr>
          <w:tab/>
        </w:r>
        <w:r w:rsidR="00E93549">
          <w:rPr>
            <w:noProof/>
            <w:webHidden/>
          </w:rPr>
          <w:fldChar w:fldCharType="begin"/>
        </w:r>
        <w:r w:rsidR="00E93549">
          <w:rPr>
            <w:noProof/>
            <w:webHidden/>
          </w:rPr>
          <w:instrText xml:space="preserve"> PAGEREF _Toc170205854 \h </w:instrText>
        </w:r>
        <w:r w:rsidR="00E93549">
          <w:rPr>
            <w:noProof/>
            <w:webHidden/>
          </w:rPr>
        </w:r>
        <w:r w:rsidR="00E93549">
          <w:rPr>
            <w:noProof/>
            <w:webHidden/>
          </w:rPr>
          <w:fldChar w:fldCharType="separate"/>
        </w:r>
        <w:r w:rsidR="00E93549">
          <w:rPr>
            <w:noProof/>
            <w:webHidden/>
          </w:rPr>
          <w:t>18</w:t>
        </w:r>
        <w:r w:rsidR="00E93549">
          <w:rPr>
            <w:noProof/>
            <w:webHidden/>
          </w:rPr>
          <w:fldChar w:fldCharType="end"/>
        </w:r>
      </w:hyperlink>
    </w:p>
    <w:p w14:paraId="37A277B6" w14:textId="03BFE236"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55" w:history="1">
        <w:r w:rsidR="00E93549" w:rsidRPr="00D8009A">
          <w:rPr>
            <w:rStyle w:val="Hyperlink"/>
            <w:rFonts w:cs="Arial"/>
            <w:noProof/>
          </w:rPr>
          <w:t>9</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TEST METHODS AND PROCEDURES</w:t>
        </w:r>
        <w:r w:rsidR="00E93549">
          <w:rPr>
            <w:noProof/>
            <w:webHidden/>
          </w:rPr>
          <w:tab/>
        </w:r>
        <w:r w:rsidR="00E93549">
          <w:rPr>
            <w:noProof/>
            <w:webHidden/>
          </w:rPr>
          <w:fldChar w:fldCharType="begin"/>
        </w:r>
        <w:r w:rsidR="00E93549">
          <w:rPr>
            <w:noProof/>
            <w:webHidden/>
          </w:rPr>
          <w:instrText xml:space="preserve"> PAGEREF _Toc170205855 \h </w:instrText>
        </w:r>
        <w:r w:rsidR="00E93549">
          <w:rPr>
            <w:noProof/>
            <w:webHidden/>
          </w:rPr>
        </w:r>
        <w:r w:rsidR="00E93549">
          <w:rPr>
            <w:noProof/>
            <w:webHidden/>
          </w:rPr>
          <w:fldChar w:fldCharType="separate"/>
        </w:r>
        <w:r w:rsidR="00E93549">
          <w:rPr>
            <w:noProof/>
            <w:webHidden/>
          </w:rPr>
          <w:t>22</w:t>
        </w:r>
        <w:r w:rsidR="00E93549">
          <w:rPr>
            <w:noProof/>
            <w:webHidden/>
          </w:rPr>
          <w:fldChar w:fldCharType="end"/>
        </w:r>
      </w:hyperlink>
    </w:p>
    <w:p w14:paraId="6ED75662" w14:textId="21777181"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56" w:history="1">
        <w:r w:rsidR="00E93549" w:rsidRPr="00D8009A">
          <w:rPr>
            <w:rStyle w:val="Hyperlink"/>
            <w:noProof/>
          </w:rPr>
          <w:t>9.1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EXTERNAL VISUAL INSPECTION</w:t>
        </w:r>
        <w:r w:rsidR="00E93549">
          <w:rPr>
            <w:noProof/>
            <w:webHidden/>
          </w:rPr>
          <w:tab/>
        </w:r>
        <w:r w:rsidR="00E93549">
          <w:rPr>
            <w:noProof/>
            <w:webHidden/>
          </w:rPr>
          <w:fldChar w:fldCharType="begin"/>
        </w:r>
        <w:r w:rsidR="00E93549">
          <w:rPr>
            <w:noProof/>
            <w:webHidden/>
          </w:rPr>
          <w:instrText xml:space="preserve"> PAGEREF _Toc170205856 \h </w:instrText>
        </w:r>
        <w:r w:rsidR="00E93549">
          <w:rPr>
            <w:noProof/>
            <w:webHidden/>
          </w:rPr>
        </w:r>
        <w:r w:rsidR="00E93549">
          <w:rPr>
            <w:noProof/>
            <w:webHidden/>
          </w:rPr>
          <w:fldChar w:fldCharType="separate"/>
        </w:r>
        <w:r w:rsidR="00E93549">
          <w:rPr>
            <w:noProof/>
            <w:webHidden/>
          </w:rPr>
          <w:t>22</w:t>
        </w:r>
        <w:r w:rsidR="00E93549">
          <w:rPr>
            <w:noProof/>
            <w:webHidden/>
          </w:rPr>
          <w:fldChar w:fldCharType="end"/>
        </w:r>
      </w:hyperlink>
    </w:p>
    <w:p w14:paraId="5619E290" w14:textId="30CBEC20"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57" w:history="1">
        <w:r w:rsidR="00E93549" w:rsidRPr="00D8009A">
          <w:rPr>
            <w:rStyle w:val="Hyperlink"/>
            <w:noProof/>
          </w:rPr>
          <w:t>9.2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WEIGHT</w:t>
        </w:r>
        <w:r w:rsidR="00E93549">
          <w:rPr>
            <w:noProof/>
            <w:webHidden/>
          </w:rPr>
          <w:tab/>
        </w:r>
        <w:r w:rsidR="00E93549">
          <w:rPr>
            <w:noProof/>
            <w:webHidden/>
          </w:rPr>
          <w:fldChar w:fldCharType="begin"/>
        </w:r>
        <w:r w:rsidR="00E93549">
          <w:rPr>
            <w:noProof/>
            <w:webHidden/>
          </w:rPr>
          <w:instrText xml:space="preserve"> PAGEREF _Toc170205857 \h </w:instrText>
        </w:r>
        <w:r w:rsidR="00E93549">
          <w:rPr>
            <w:noProof/>
            <w:webHidden/>
          </w:rPr>
        </w:r>
        <w:r w:rsidR="00E93549">
          <w:rPr>
            <w:noProof/>
            <w:webHidden/>
          </w:rPr>
          <w:fldChar w:fldCharType="separate"/>
        </w:r>
        <w:r w:rsidR="00E93549">
          <w:rPr>
            <w:noProof/>
            <w:webHidden/>
          </w:rPr>
          <w:t>22</w:t>
        </w:r>
        <w:r w:rsidR="00E93549">
          <w:rPr>
            <w:noProof/>
            <w:webHidden/>
          </w:rPr>
          <w:fldChar w:fldCharType="end"/>
        </w:r>
      </w:hyperlink>
    </w:p>
    <w:p w14:paraId="3A159CFB" w14:textId="373A1145"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58" w:history="1">
        <w:r w:rsidR="00E93549" w:rsidRPr="00D8009A">
          <w:rPr>
            <w:rStyle w:val="Hyperlink"/>
            <w:noProof/>
          </w:rPr>
          <w:t>9.3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DIMENSIONS</w:t>
        </w:r>
        <w:r w:rsidR="00E93549">
          <w:rPr>
            <w:noProof/>
            <w:webHidden/>
          </w:rPr>
          <w:tab/>
        </w:r>
        <w:r w:rsidR="00E93549">
          <w:rPr>
            <w:noProof/>
            <w:webHidden/>
          </w:rPr>
          <w:fldChar w:fldCharType="begin"/>
        </w:r>
        <w:r w:rsidR="00E93549">
          <w:rPr>
            <w:noProof/>
            <w:webHidden/>
          </w:rPr>
          <w:instrText xml:space="preserve"> PAGEREF _Toc170205858 \h </w:instrText>
        </w:r>
        <w:r w:rsidR="00E93549">
          <w:rPr>
            <w:noProof/>
            <w:webHidden/>
          </w:rPr>
        </w:r>
        <w:r w:rsidR="00E93549">
          <w:rPr>
            <w:noProof/>
            <w:webHidden/>
          </w:rPr>
          <w:fldChar w:fldCharType="separate"/>
        </w:r>
        <w:r w:rsidR="00E93549">
          <w:rPr>
            <w:noProof/>
            <w:webHidden/>
          </w:rPr>
          <w:t>22</w:t>
        </w:r>
        <w:r w:rsidR="00E93549">
          <w:rPr>
            <w:noProof/>
            <w:webHidden/>
          </w:rPr>
          <w:fldChar w:fldCharType="end"/>
        </w:r>
      </w:hyperlink>
    </w:p>
    <w:p w14:paraId="6A342DE3" w14:textId="2A251BB6"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59" w:history="1">
        <w:r w:rsidR="00E93549" w:rsidRPr="00D8009A">
          <w:rPr>
            <w:rStyle w:val="Hyperlink"/>
            <w:noProof/>
          </w:rPr>
          <w:t>9.4</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COATING TESTS (CONDUCTOR AND SHIELD STRANDS)</w:t>
        </w:r>
        <w:r w:rsidR="00E93549">
          <w:rPr>
            <w:noProof/>
            <w:webHidden/>
          </w:rPr>
          <w:tab/>
        </w:r>
        <w:r w:rsidR="00E93549">
          <w:rPr>
            <w:noProof/>
            <w:webHidden/>
          </w:rPr>
          <w:fldChar w:fldCharType="begin"/>
        </w:r>
        <w:r w:rsidR="00E93549">
          <w:rPr>
            <w:noProof/>
            <w:webHidden/>
          </w:rPr>
          <w:instrText xml:space="preserve"> PAGEREF _Toc170205859 \h </w:instrText>
        </w:r>
        <w:r w:rsidR="00E93549">
          <w:rPr>
            <w:noProof/>
            <w:webHidden/>
          </w:rPr>
        </w:r>
        <w:r w:rsidR="00E93549">
          <w:rPr>
            <w:noProof/>
            <w:webHidden/>
          </w:rPr>
          <w:fldChar w:fldCharType="separate"/>
        </w:r>
        <w:r w:rsidR="00E93549">
          <w:rPr>
            <w:noProof/>
            <w:webHidden/>
          </w:rPr>
          <w:t>23</w:t>
        </w:r>
        <w:r w:rsidR="00E93549">
          <w:rPr>
            <w:noProof/>
            <w:webHidden/>
          </w:rPr>
          <w:fldChar w:fldCharType="end"/>
        </w:r>
      </w:hyperlink>
    </w:p>
    <w:p w14:paraId="6ED13C19" w14:textId="1F0339B4"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60" w:history="1">
        <w:r w:rsidR="00E93549" w:rsidRPr="00D8009A">
          <w:rPr>
            <w:rStyle w:val="Hyperlink"/>
            <w:rFonts w:cs="Arial"/>
            <w:noProof/>
          </w:rPr>
          <w:t>9.4.1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Silver-coated Wires</w:t>
        </w:r>
        <w:r w:rsidR="00E93549">
          <w:rPr>
            <w:noProof/>
            <w:webHidden/>
          </w:rPr>
          <w:tab/>
        </w:r>
        <w:r w:rsidR="00E93549">
          <w:rPr>
            <w:noProof/>
            <w:webHidden/>
          </w:rPr>
          <w:fldChar w:fldCharType="begin"/>
        </w:r>
        <w:r w:rsidR="00E93549">
          <w:rPr>
            <w:noProof/>
            <w:webHidden/>
          </w:rPr>
          <w:instrText xml:space="preserve"> PAGEREF _Toc170205860 \h </w:instrText>
        </w:r>
        <w:r w:rsidR="00E93549">
          <w:rPr>
            <w:noProof/>
            <w:webHidden/>
          </w:rPr>
        </w:r>
        <w:r w:rsidR="00E93549">
          <w:rPr>
            <w:noProof/>
            <w:webHidden/>
          </w:rPr>
          <w:fldChar w:fldCharType="separate"/>
        </w:r>
        <w:r w:rsidR="00E93549">
          <w:rPr>
            <w:noProof/>
            <w:webHidden/>
          </w:rPr>
          <w:t>23</w:t>
        </w:r>
        <w:r w:rsidR="00E93549">
          <w:rPr>
            <w:noProof/>
            <w:webHidden/>
          </w:rPr>
          <w:fldChar w:fldCharType="end"/>
        </w:r>
      </w:hyperlink>
    </w:p>
    <w:p w14:paraId="6BFB74BB" w14:textId="6FF94FEC"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61" w:history="1">
        <w:r w:rsidR="00E93549" w:rsidRPr="00D8009A">
          <w:rPr>
            <w:rStyle w:val="Hyperlink"/>
            <w:rFonts w:cs="Arial"/>
            <w:noProof/>
          </w:rPr>
          <w:t>9.4.2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Other Coatings</w:t>
        </w:r>
        <w:r w:rsidR="00E93549">
          <w:rPr>
            <w:noProof/>
            <w:webHidden/>
          </w:rPr>
          <w:tab/>
        </w:r>
        <w:r w:rsidR="00E93549">
          <w:rPr>
            <w:noProof/>
            <w:webHidden/>
          </w:rPr>
          <w:fldChar w:fldCharType="begin"/>
        </w:r>
        <w:r w:rsidR="00E93549">
          <w:rPr>
            <w:noProof/>
            <w:webHidden/>
          </w:rPr>
          <w:instrText xml:space="preserve"> PAGEREF _Toc170205861 \h </w:instrText>
        </w:r>
        <w:r w:rsidR="00E93549">
          <w:rPr>
            <w:noProof/>
            <w:webHidden/>
          </w:rPr>
        </w:r>
        <w:r w:rsidR="00E93549">
          <w:rPr>
            <w:noProof/>
            <w:webHidden/>
          </w:rPr>
          <w:fldChar w:fldCharType="separate"/>
        </w:r>
        <w:r w:rsidR="00E93549">
          <w:rPr>
            <w:noProof/>
            <w:webHidden/>
          </w:rPr>
          <w:t>23</w:t>
        </w:r>
        <w:r w:rsidR="00E93549">
          <w:rPr>
            <w:noProof/>
            <w:webHidden/>
          </w:rPr>
          <w:fldChar w:fldCharType="end"/>
        </w:r>
      </w:hyperlink>
    </w:p>
    <w:p w14:paraId="28BA0845" w14:textId="316890CD"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62" w:history="1">
        <w:r w:rsidR="00E93549" w:rsidRPr="00D8009A">
          <w:rPr>
            <w:rStyle w:val="Hyperlink"/>
            <w:noProof/>
          </w:rPr>
          <w:t>9.5</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CONDUCTOR RESISTANCE</w:t>
        </w:r>
        <w:r w:rsidR="00E93549">
          <w:rPr>
            <w:noProof/>
            <w:webHidden/>
          </w:rPr>
          <w:tab/>
        </w:r>
        <w:r w:rsidR="00E93549">
          <w:rPr>
            <w:noProof/>
            <w:webHidden/>
          </w:rPr>
          <w:fldChar w:fldCharType="begin"/>
        </w:r>
        <w:r w:rsidR="00E93549">
          <w:rPr>
            <w:noProof/>
            <w:webHidden/>
          </w:rPr>
          <w:instrText xml:space="preserve"> PAGEREF _Toc170205862 \h </w:instrText>
        </w:r>
        <w:r w:rsidR="00E93549">
          <w:rPr>
            <w:noProof/>
            <w:webHidden/>
          </w:rPr>
        </w:r>
        <w:r w:rsidR="00E93549">
          <w:rPr>
            <w:noProof/>
            <w:webHidden/>
          </w:rPr>
          <w:fldChar w:fldCharType="separate"/>
        </w:r>
        <w:r w:rsidR="00E93549">
          <w:rPr>
            <w:noProof/>
            <w:webHidden/>
          </w:rPr>
          <w:t>23</w:t>
        </w:r>
        <w:r w:rsidR="00E93549">
          <w:rPr>
            <w:noProof/>
            <w:webHidden/>
          </w:rPr>
          <w:fldChar w:fldCharType="end"/>
        </w:r>
      </w:hyperlink>
    </w:p>
    <w:p w14:paraId="03DC0CEC" w14:textId="522046C5"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63" w:history="1">
        <w:r w:rsidR="00E93549" w:rsidRPr="00D8009A">
          <w:rPr>
            <w:rStyle w:val="Hyperlink"/>
            <w:noProof/>
          </w:rPr>
          <w:t>9.6</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SPARK TEST</w:t>
        </w:r>
        <w:r w:rsidR="00E93549">
          <w:rPr>
            <w:noProof/>
            <w:webHidden/>
          </w:rPr>
          <w:tab/>
        </w:r>
        <w:r w:rsidR="00E93549">
          <w:rPr>
            <w:noProof/>
            <w:webHidden/>
          </w:rPr>
          <w:fldChar w:fldCharType="begin"/>
        </w:r>
        <w:r w:rsidR="00E93549">
          <w:rPr>
            <w:noProof/>
            <w:webHidden/>
          </w:rPr>
          <w:instrText xml:space="preserve"> PAGEREF _Toc170205863 \h </w:instrText>
        </w:r>
        <w:r w:rsidR="00E93549">
          <w:rPr>
            <w:noProof/>
            <w:webHidden/>
          </w:rPr>
        </w:r>
        <w:r w:rsidR="00E93549">
          <w:rPr>
            <w:noProof/>
            <w:webHidden/>
          </w:rPr>
          <w:fldChar w:fldCharType="separate"/>
        </w:r>
        <w:r w:rsidR="00E93549">
          <w:rPr>
            <w:noProof/>
            <w:webHidden/>
          </w:rPr>
          <w:t>23</w:t>
        </w:r>
        <w:r w:rsidR="00E93549">
          <w:rPr>
            <w:noProof/>
            <w:webHidden/>
          </w:rPr>
          <w:fldChar w:fldCharType="end"/>
        </w:r>
      </w:hyperlink>
    </w:p>
    <w:p w14:paraId="2BE862A6" w14:textId="2479B3F5"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64" w:history="1">
        <w:r w:rsidR="00E93549" w:rsidRPr="00D8009A">
          <w:rPr>
            <w:rStyle w:val="Hyperlink"/>
            <w:rFonts w:cs="Arial"/>
            <w:noProof/>
          </w:rPr>
          <w:t>9.6.1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Dry Test</w:t>
        </w:r>
        <w:r w:rsidR="00E93549">
          <w:rPr>
            <w:noProof/>
            <w:webHidden/>
          </w:rPr>
          <w:tab/>
        </w:r>
        <w:r w:rsidR="00E93549">
          <w:rPr>
            <w:noProof/>
            <w:webHidden/>
          </w:rPr>
          <w:fldChar w:fldCharType="begin"/>
        </w:r>
        <w:r w:rsidR="00E93549">
          <w:rPr>
            <w:noProof/>
            <w:webHidden/>
          </w:rPr>
          <w:instrText xml:space="preserve"> PAGEREF _Toc170205864 \h </w:instrText>
        </w:r>
        <w:r w:rsidR="00E93549">
          <w:rPr>
            <w:noProof/>
            <w:webHidden/>
          </w:rPr>
        </w:r>
        <w:r w:rsidR="00E93549">
          <w:rPr>
            <w:noProof/>
            <w:webHidden/>
          </w:rPr>
          <w:fldChar w:fldCharType="separate"/>
        </w:r>
        <w:r w:rsidR="00E93549">
          <w:rPr>
            <w:noProof/>
            <w:webHidden/>
          </w:rPr>
          <w:t>24</w:t>
        </w:r>
        <w:r w:rsidR="00E93549">
          <w:rPr>
            <w:noProof/>
            <w:webHidden/>
          </w:rPr>
          <w:fldChar w:fldCharType="end"/>
        </w:r>
      </w:hyperlink>
    </w:p>
    <w:p w14:paraId="0D1D3487" w14:textId="6ABCD2A9"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65" w:history="1">
        <w:r w:rsidR="00E93549" w:rsidRPr="00D8009A">
          <w:rPr>
            <w:rStyle w:val="Hyperlink"/>
            <w:rFonts w:cs="Arial"/>
            <w:noProof/>
          </w:rPr>
          <w:t>9.6.2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Dry Impulse Test</w:t>
        </w:r>
        <w:r w:rsidR="00E93549">
          <w:rPr>
            <w:noProof/>
            <w:webHidden/>
          </w:rPr>
          <w:tab/>
        </w:r>
        <w:r w:rsidR="00E93549">
          <w:rPr>
            <w:noProof/>
            <w:webHidden/>
          </w:rPr>
          <w:fldChar w:fldCharType="begin"/>
        </w:r>
        <w:r w:rsidR="00E93549">
          <w:rPr>
            <w:noProof/>
            <w:webHidden/>
          </w:rPr>
          <w:instrText xml:space="preserve"> PAGEREF _Toc170205865 \h </w:instrText>
        </w:r>
        <w:r w:rsidR="00E93549">
          <w:rPr>
            <w:noProof/>
            <w:webHidden/>
          </w:rPr>
        </w:r>
        <w:r w:rsidR="00E93549">
          <w:rPr>
            <w:noProof/>
            <w:webHidden/>
          </w:rPr>
          <w:fldChar w:fldCharType="separate"/>
        </w:r>
        <w:r w:rsidR="00E93549">
          <w:rPr>
            <w:noProof/>
            <w:webHidden/>
          </w:rPr>
          <w:t>24</w:t>
        </w:r>
        <w:r w:rsidR="00E93549">
          <w:rPr>
            <w:noProof/>
            <w:webHidden/>
          </w:rPr>
          <w:fldChar w:fldCharType="end"/>
        </w:r>
      </w:hyperlink>
    </w:p>
    <w:p w14:paraId="3474D7B1" w14:textId="2DC51AED"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66" w:history="1">
        <w:r w:rsidR="00E93549" w:rsidRPr="00D8009A">
          <w:rPr>
            <w:rStyle w:val="Hyperlink"/>
            <w:noProof/>
          </w:rPr>
          <w:t>9.7</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VOLTAGE TEST</w:t>
        </w:r>
        <w:r w:rsidR="00E93549">
          <w:rPr>
            <w:noProof/>
            <w:webHidden/>
          </w:rPr>
          <w:tab/>
        </w:r>
        <w:r w:rsidR="00E93549">
          <w:rPr>
            <w:noProof/>
            <w:webHidden/>
          </w:rPr>
          <w:fldChar w:fldCharType="begin"/>
        </w:r>
        <w:r w:rsidR="00E93549">
          <w:rPr>
            <w:noProof/>
            <w:webHidden/>
          </w:rPr>
          <w:instrText xml:space="preserve"> PAGEREF _Toc170205866 \h </w:instrText>
        </w:r>
        <w:r w:rsidR="00E93549">
          <w:rPr>
            <w:noProof/>
            <w:webHidden/>
          </w:rPr>
        </w:r>
        <w:r w:rsidR="00E93549">
          <w:rPr>
            <w:noProof/>
            <w:webHidden/>
          </w:rPr>
          <w:fldChar w:fldCharType="separate"/>
        </w:r>
        <w:r w:rsidR="00E93549">
          <w:rPr>
            <w:noProof/>
            <w:webHidden/>
          </w:rPr>
          <w:t>24</w:t>
        </w:r>
        <w:r w:rsidR="00E93549">
          <w:rPr>
            <w:noProof/>
            <w:webHidden/>
          </w:rPr>
          <w:fldChar w:fldCharType="end"/>
        </w:r>
      </w:hyperlink>
    </w:p>
    <w:p w14:paraId="01836112" w14:textId="20E12F06"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67" w:history="1">
        <w:r w:rsidR="00E93549" w:rsidRPr="00D8009A">
          <w:rPr>
            <w:rStyle w:val="Hyperlink"/>
            <w:noProof/>
          </w:rPr>
          <w:t>9.8</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INSULATION RESISTANCE</w:t>
        </w:r>
        <w:r w:rsidR="00E93549">
          <w:rPr>
            <w:noProof/>
            <w:webHidden/>
          </w:rPr>
          <w:tab/>
        </w:r>
        <w:r w:rsidR="00E93549">
          <w:rPr>
            <w:noProof/>
            <w:webHidden/>
          </w:rPr>
          <w:fldChar w:fldCharType="begin"/>
        </w:r>
        <w:r w:rsidR="00E93549">
          <w:rPr>
            <w:noProof/>
            <w:webHidden/>
          </w:rPr>
          <w:instrText xml:space="preserve"> PAGEREF _Toc170205867 \h </w:instrText>
        </w:r>
        <w:r w:rsidR="00E93549">
          <w:rPr>
            <w:noProof/>
            <w:webHidden/>
          </w:rPr>
        </w:r>
        <w:r w:rsidR="00E93549">
          <w:rPr>
            <w:noProof/>
            <w:webHidden/>
          </w:rPr>
          <w:fldChar w:fldCharType="separate"/>
        </w:r>
        <w:r w:rsidR="00E93549">
          <w:rPr>
            <w:noProof/>
            <w:webHidden/>
          </w:rPr>
          <w:t>25</w:t>
        </w:r>
        <w:r w:rsidR="00E93549">
          <w:rPr>
            <w:noProof/>
            <w:webHidden/>
          </w:rPr>
          <w:fldChar w:fldCharType="end"/>
        </w:r>
      </w:hyperlink>
    </w:p>
    <w:p w14:paraId="282F92C2" w14:textId="08B22083"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68" w:history="1">
        <w:r w:rsidR="00E93549" w:rsidRPr="00D8009A">
          <w:rPr>
            <w:rStyle w:val="Hyperlink"/>
            <w:noProof/>
          </w:rPr>
          <w:t>9.9</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STRIPPING CAPABILITY</w:t>
        </w:r>
        <w:r w:rsidR="00E93549">
          <w:rPr>
            <w:noProof/>
            <w:webHidden/>
          </w:rPr>
          <w:tab/>
        </w:r>
        <w:r w:rsidR="00E93549">
          <w:rPr>
            <w:noProof/>
            <w:webHidden/>
          </w:rPr>
          <w:fldChar w:fldCharType="begin"/>
        </w:r>
        <w:r w:rsidR="00E93549">
          <w:rPr>
            <w:noProof/>
            <w:webHidden/>
          </w:rPr>
          <w:instrText xml:space="preserve"> PAGEREF _Toc170205868 \h </w:instrText>
        </w:r>
        <w:r w:rsidR="00E93549">
          <w:rPr>
            <w:noProof/>
            <w:webHidden/>
          </w:rPr>
        </w:r>
        <w:r w:rsidR="00E93549">
          <w:rPr>
            <w:noProof/>
            <w:webHidden/>
          </w:rPr>
          <w:fldChar w:fldCharType="separate"/>
        </w:r>
        <w:r w:rsidR="00E93549">
          <w:rPr>
            <w:noProof/>
            <w:webHidden/>
          </w:rPr>
          <w:t>25</w:t>
        </w:r>
        <w:r w:rsidR="00E93549">
          <w:rPr>
            <w:noProof/>
            <w:webHidden/>
          </w:rPr>
          <w:fldChar w:fldCharType="end"/>
        </w:r>
      </w:hyperlink>
    </w:p>
    <w:p w14:paraId="441DDE31" w14:textId="411BF515"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69" w:history="1">
        <w:r w:rsidR="00E93549" w:rsidRPr="00D8009A">
          <w:rPr>
            <w:rStyle w:val="Hyperlink"/>
            <w:noProof/>
          </w:rPr>
          <w:t>9.10</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ANTHONY AND BROWN TEST (ONLY APPLICABLE TO SILVER-PLATED WIRES)</w:t>
        </w:r>
        <w:r w:rsidR="00E93549">
          <w:rPr>
            <w:noProof/>
            <w:webHidden/>
          </w:rPr>
          <w:tab/>
        </w:r>
        <w:r w:rsidR="00E93549">
          <w:rPr>
            <w:noProof/>
            <w:webHidden/>
          </w:rPr>
          <w:fldChar w:fldCharType="begin"/>
        </w:r>
        <w:r w:rsidR="00E93549">
          <w:rPr>
            <w:noProof/>
            <w:webHidden/>
          </w:rPr>
          <w:instrText xml:space="preserve"> PAGEREF _Toc170205869 \h </w:instrText>
        </w:r>
        <w:r w:rsidR="00E93549">
          <w:rPr>
            <w:noProof/>
            <w:webHidden/>
          </w:rPr>
        </w:r>
        <w:r w:rsidR="00E93549">
          <w:rPr>
            <w:noProof/>
            <w:webHidden/>
          </w:rPr>
          <w:fldChar w:fldCharType="separate"/>
        </w:r>
        <w:r w:rsidR="00E93549">
          <w:rPr>
            <w:noProof/>
            <w:webHidden/>
          </w:rPr>
          <w:t>25</w:t>
        </w:r>
        <w:r w:rsidR="00E93549">
          <w:rPr>
            <w:noProof/>
            <w:webHidden/>
          </w:rPr>
          <w:fldChar w:fldCharType="end"/>
        </w:r>
      </w:hyperlink>
    </w:p>
    <w:p w14:paraId="48E1C83E" w14:textId="597C9A58"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70" w:history="1">
        <w:r w:rsidR="00E93549" w:rsidRPr="00D8009A">
          <w:rPr>
            <w:rStyle w:val="Hyperlink"/>
            <w:noProof/>
          </w:rPr>
          <w:t>9.11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MECHANICAL PROPERTIES OF CONDUCTOR (FED-STD-228-3211)</w:t>
        </w:r>
        <w:r w:rsidR="00E93549">
          <w:rPr>
            <w:noProof/>
            <w:webHidden/>
          </w:rPr>
          <w:tab/>
        </w:r>
        <w:r w:rsidR="00E93549">
          <w:rPr>
            <w:noProof/>
            <w:webHidden/>
          </w:rPr>
          <w:fldChar w:fldCharType="begin"/>
        </w:r>
        <w:r w:rsidR="00E93549">
          <w:rPr>
            <w:noProof/>
            <w:webHidden/>
          </w:rPr>
          <w:instrText xml:space="preserve"> PAGEREF _Toc170205870 \h </w:instrText>
        </w:r>
        <w:r w:rsidR="00E93549">
          <w:rPr>
            <w:noProof/>
            <w:webHidden/>
          </w:rPr>
        </w:r>
        <w:r w:rsidR="00E93549">
          <w:rPr>
            <w:noProof/>
            <w:webHidden/>
          </w:rPr>
          <w:fldChar w:fldCharType="separate"/>
        </w:r>
        <w:r w:rsidR="00E93549">
          <w:rPr>
            <w:noProof/>
            <w:webHidden/>
          </w:rPr>
          <w:t>26</w:t>
        </w:r>
        <w:r w:rsidR="00E93549">
          <w:rPr>
            <w:noProof/>
            <w:webHidden/>
          </w:rPr>
          <w:fldChar w:fldCharType="end"/>
        </w:r>
      </w:hyperlink>
    </w:p>
    <w:p w14:paraId="18CBCACB" w14:textId="42176C9D"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71" w:history="1">
        <w:r w:rsidR="00E93549" w:rsidRPr="00D8009A">
          <w:rPr>
            <w:rStyle w:val="Hyperlink"/>
            <w:noProof/>
          </w:rPr>
          <w:t>9.12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ACCELERATED AGEING</w:t>
        </w:r>
        <w:r w:rsidR="00E93549">
          <w:rPr>
            <w:noProof/>
            <w:webHidden/>
          </w:rPr>
          <w:tab/>
        </w:r>
        <w:r w:rsidR="00E93549">
          <w:rPr>
            <w:noProof/>
            <w:webHidden/>
          </w:rPr>
          <w:fldChar w:fldCharType="begin"/>
        </w:r>
        <w:r w:rsidR="00E93549">
          <w:rPr>
            <w:noProof/>
            <w:webHidden/>
          </w:rPr>
          <w:instrText xml:space="preserve"> PAGEREF _Toc170205871 \h </w:instrText>
        </w:r>
        <w:r w:rsidR="00E93549">
          <w:rPr>
            <w:noProof/>
            <w:webHidden/>
          </w:rPr>
        </w:r>
        <w:r w:rsidR="00E93549">
          <w:rPr>
            <w:noProof/>
            <w:webHidden/>
          </w:rPr>
          <w:fldChar w:fldCharType="separate"/>
        </w:r>
        <w:r w:rsidR="00E93549">
          <w:rPr>
            <w:noProof/>
            <w:webHidden/>
          </w:rPr>
          <w:t>26</w:t>
        </w:r>
        <w:r w:rsidR="00E93549">
          <w:rPr>
            <w:noProof/>
            <w:webHidden/>
          </w:rPr>
          <w:fldChar w:fldCharType="end"/>
        </w:r>
      </w:hyperlink>
    </w:p>
    <w:p w14:paraId="5D2F802C" w14:textId="7012F380"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72" w:history="1">
        <w:r w:rsidR="00E93549" w:rsidRPr="00D8009A">
          <w:rPr>
            <w:rStyle w:val="Hyperlink"/>
            <w:rFonts w:cs="Arial"/>
            <w:noProof/>
          </w:rPr>
          <w:t>9.12.1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Finished Wires</w:t>
        </w:r>
        <w:r w:rsidR="00E93549">
          <w:rPr>
            <w:noProof/>
            <w:webHidden/>
          </w:rPr>
          <w:tab/>
        </w:r>
        <w:r w:rsidR="00E93549">
          <w:rPr>
            <w:noProof/>
            <w:webHidden/>
          </w:rPr>
          <w:fldChar w:fldCharType="begin"/>
        </w:r>
        <w:r w:rsidR="00E93549">
          <w:rPr>
            <w:noProof/>
            <w:webHidden/>
          </w:rPr>
          <w:instrText xml:space="preserve"> PAGEREF _Toc170205872 \h </w:instrText>
        </w:r>
        <w:r w:rsidR="00E93549">
          <w:rPr>
            <w:noProof/>
            <w:webHidden/>
          </w:rPr>
        </w:r>
        <w:r w:rsidR="00E93549">
          <w:rPr>
            <w:noProof/>
            <w:webHidden/>
          </w:rPr>
          <w:fldChar w:fldCharType="separate"/>
        </w:r>
        <w:r w:rsidR="00E93549">
          <w:rPr>
            <w:noProof/>
            <w:webHidden/>
          </w:rPr>
          <w:t>26</w:t>
        </w:r>
        <w:r w:rsidR="00E93549">
          <w:rPr>
            <w:noProof/>
            <w:webHidden/>
          </w:rPr>
          <w:fldChar w:fldCharType="end"/>
        </w:r>
      </w:hyperlink>
    </w:p>
    <w:p w14:paraId="0254FB32" w14:textId="18A43BE4"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73" w:history="1">
        <w:r w:rsidR="00E93549" w:rsidRPr="00D8009A">
          <w:rPr>
            <w:rStyle w:val="Hyperlink"/>
            <w:rFonts w:cs="Arial"/>
            <w:noProof/>
          </w:rPr>
          <w:t>9.12.2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Shielded and Jacketed Cables</w:t>
        </w:r>
        <w:r w:rsidR="00E93549">
          <w:rPr>
            <w:noProof/>
            <w:webHidden/>
          </w:rPr>
          <w:tab/>
        </w:r>
        <w:r w:rsidR="00E93549">
          <w:rPr>
            <w:noProof/>
            <w:webHidden/>
          </w:rPr>
          <w:fldChar w:fldCharType="begin"/>
        </w:r>
        <w:r w:rsidR="00E93549">
          <w:rPr>
            <w:noProof/>
            <w:webHidden/>
          </w:rPr>
          <w:instrText xml:space="preserve"> PAGEREF _Toc170205873 \h </w:instrText>
        </w:r>
        <w:r w:rsidR="00E93549">
          <w:rPr>
            <w:noProof/>
            <w:webHidden/>
          </w:rPr>
        </w:r>
        <w:r w:rsidR="00E93549">
          <w:rPr>
            <w:noProof/>
            <w:webHidden/>
          </w:rPr>
          <w:fldChar w:fldCharType="separate"/>
        </w:r>
        <w:r w:rsidR="00E93549">
          <w:rPr>
            <w:noProof/>
            <w:webHidden/>
          </w:rPr>
          <w:t>26</w:t>
        </w:r>
        <w:r w:rsidR="00E93549">
          <w:rPr>
            <w:noProof/>
            <w:webHidden/>
          </w:rPr>
          <w:fldChar w:fldCharType="end"/>
        </w:r>
      </w:hyperlink>
    </w:p>
    <w:p w14:paraId="11354D29" w14:textId="643CBFC7"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74" w:history="1">
        <w:r w:rsidR="00E93549" w:rsidRPr="00D8009A">
          <w:rPr>
            <w:rStyle w:val="Hyperlink"/>
            <w:noProof/>
          </w:rPr>
          <w:t>9.13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WRAP TEST AT AMBIENT TEMPERATURE</w:t>
        </w:r>
        <w:r w:rsidR="00E93549">
          <w:rPr>
            <w:noProof/>
            <w:webHidden/>
          </w:rPr>
          <w:tab/>
        </w:r>
        <w:r w:rsidR="00E93549">
          <w:rPr>
            <w:noProof/>
            <w:webHidden/>
          </w:rPr>
          <w:fldChar w:fldCharType="begin"/>
        </w:r>
        <w:r w:rsidR="00E93549">
          <w:rPr>
            <w:noProof/>
            <w:webHidden/>
          </w:rPr>
          <w:instrText xml:space="preserve"> PAGEREF _Toc170205874 \h </w:instrText>
        </w:r>
        <w:r w:rsidR="00E93549">
          <w:rPr>
            <w:noProof/>
            <w:webHidden/>
          </w:rPr>
        </w:r>
        <w:r w:rsidR="00E93549">
          <w:rPr>
            <w:noProof/>
            <w:webHidden/>
          </w:rPr>
          <w:fldChar w:fldCharType="separate"/>
        </w:r>
        <w:r w:rsidR="00E93549">
          <w:rPr>
            <w:noProof/>
            <w:webHidden/>
          </w:rPr>
          <w:t>27</w:t>
        </w:r>
        <w:r w:rsidR="00E93549">
          <w:rPr>
            <w:noProof/>
            <w:webHidden/>
          </w:rPr>
          <w:fldChar w:fldCharType="end"/>
        </w:r>
      </w:hyperlink>
    </w:p>
    <w:p w14:paraId="44DDE6E1" w14:textId="6FF0AA32"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75" w:history="1">
        <w:r w:rsidR="00E93549" w:rsidRPr="00D8009A">
          <w:rPr>
            <w:rStyle w:val="Hyperlink"/>
            <w:noProof/>
          </w:rPr>
          <w:t>9.14</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VOLTAGE TEST</w:t>
        </w:r>
        <w:r w:rsidR="00E93549">
          <w:rPr>
            <w:noProof/>
            <w:webHidden/>
          </w:rPr>
          <w:tab/>
        </w:r>
        <w:r w:rsidR="00E93549">
          <w:rPr>
            <w:noProof/>
            <w:webHidden/>
          </w:rPr>
          <w:fldChar w:fldCharType="begin"/>
        </w:r>
        <w:r w:rsidR="00E93549">
          <w:rPr>
            <w:noProof/>
            <w:webHidden/>
          </w:rPr>
          <w:instrText xml:space="preserve"> PAGEREF _Toc170205875 \h </w:instrText>
        </w:r>
        <w:r w:rsidR="00E93549">
          <w:rPr>
            <w:noProof/>
            <w:webHidden/>
          </w:rPr>
        </w:r>
        <w:r w:rsidR="00E93549">
          <w:rPr>
            <w:noProof/>
            <w:webHidden/>
          </w:rPr>
          <w:fldChar w:fldCharType="separate"/>
        </w:r>
        <w:r w:rsidR="00E93549">
          <w:rPr>
            <w:noProof/>
            <w:webHidden/>
          </w:rPr>
          <w:t>27</w:t>
        </w:r>
        <w:r w:rsidR="00E93549">
          <w:rPr>
            <w:noProof/>
            <w:webHidden/>
          </w:rPr>
          <w:fldChar w:fldCharType="end"/>
        </w:r>
      </w:hyperlink>
    </w:p>
    <w:p w14:paraId="0FEF0D13" w14:textId="52DAFF9C"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76" w:history="1">
        <w:r w:rsidR="00E93549" w:rsidRPr="00D8009A">
          <w:rPr>
            <w:rStyle w:val="Hyperlink"/>
            <w:noProof/>
          </w:rPr>
          <w:t>9.15</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SHRINKAGE</w:t>
        </w:r>
        <w:r w:rsidR="00E93549">
          <w:rPr>
            <w:noProof/>
            <w:webHidden/>
          </w:rPr>
          <w:tab/>
        </w:r>
        <w:r w:rsidR="00E93549">
          <w:rPr>
            <w:noProof/>
            <w:webHidden/>
          </w:rPr>
          <w:fldChar w:fldCharType="begin"/>
        </w:r>
        <w:r w:rsidR="00E93549">
          <w:rPr>
            <w:noProof/>
            <w:webHidden/>
          </w:rPr>
          <w:instrText xml:space="preserve"> PAGEREF _Toc170205876 \h </w:instrText>
        </w:r>
        <w:r w:rsidR="00E93549">
          <w:rPr>
            <w:noProof/>
            <w:webHidden/>
          </w:rPr>
        </w:r>
        <w:r w:rsidR="00E93549">
          <w:rPr>
            <w:noProof/>
            <w:webHidden/>
          </w:rPr>
          <w:fldChar w:fldCharType="separate"/>
        </w:r>
        <w:r w:rsidR="00E93549">
          <w:rPr>
            <w:noProof/>
            <w:webHidden/>
          </w:rPr>
          <w:t>27</w:t>
        </w:r>
        <w:r w:rsidR="00E93549">
          <w:rPr>
            <w:noProof/>
            <w:webHidden/>
          </w:rPr>
          <w:fldChar w:fldCharType="end"/>
        </w:r>
      </w:hyperlink>
    </w:p>
    <w:p w14:paraId="60D54261" w14:textId="12C0198B"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77" w:history="1">
        <w:r w:rsidR="00E93549" w:rsidRPr="00D8009A">
          <w:rPr>
            <w:rStyle w:val="Hyperlink"/>
            <w:noProof/>
          </w:rPr>
          <w:t>9.16</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BLOCKING</w:t>
        </w:r>
        <w:r w:rsidR="00E93549">
          <w:rPr>
            <w:noProof/>
            <w:webHidden/>
          </w:rPr>
          <w:tab/>
        </w:r>
        <w:r w:rsidR="00E93549">
          <w:rPr>
            <w:noProof/>
            <w:webHidden/>
          </w:rPr>
          <w:fldChar w:fldCharType="begin"/>
        </w:r>
        <w:r w:rsidR="00E93549">
          <w:rPr>
            <w:noProof/>
            <w:webHidden/>
          </w:rPr>
          <w:instrText xml:space="preserve"> PAGEREF _Toc170205877 \h </w:instrText>
        </w:r>
        <w:r w:rsidR="00E93549">
          <w:rPr>
            <w:noProof/>
            <w:webHidden/>
          </w:rPr>
        </w:r>
        <w:r w:rsidR="00E93549">
          <w:rPr>
            <w:noProof/>
            <w:webHidden/>
          </w:rPr>
          <w:fldChar w:fldCharType="separate"/>
        </w:r>
        <w:r w:rsidR="00E93549">
          <w:rPr>
            <w:noProof/>
            <w:webHidden/>
          </w:rPr>
          <w:t>27</w:t>
        </w:r>
        <w:r w:rsidR="00E93549">
          <w:rPr>
            <w:noProof/>
            <w:webHidden/>
          </w:rPr>
          <w:fldChar w:fldCharType="end"/>
        </w:r>
      </w:hyperlink>
    </w:p>
    <w:p w14:paraId="70607115" w14:textId="3EB3BD77"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78" w:history="1">
        <w:r w:rsidR="00E93549" w:rsidRPr="00D8009A">
          <w:rPr>
            <w:rStyle w:val="Hyperlink"/>
            <w:noProof/>
          </w:rPr>
          <w:t>9.17</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COLD BEND TEST</w:t>
        </w:r>
        <w:r w:rsidR="00E93549">
          <w:rPr>
            <w:noProof/>
            <w:webHidden/>
          </w:rPr>
          <w:tab/>
        </w:r>
        <w:r w:rsidR="00E93549">
          <w:rPr>
            <w:noProof/>
            <w:webHidden/>
          </w:rPr>
          <w:fldChar w:fldCharType="begin"/>
        </w:r>
        <w:r w:rsidR="00E93549">
          <w:rPr>
            <w:noProof/>
            <w:webHidden/>
          </w:rPr>
          <w:instrText xml:space="preserve"> PAGEREF _Toc170205878 \h </w:instrText>
        </w:r>
        <w:r w:rsidR="00E93549">
          <w:rPr>
            <w:noProof/>
            <w:webHidden/>
          </w:rPr>
        </w:r>
        <w:r w:rsidR="00E93549">
          <w:rPr>
            <w:noProof/>
            <w:webHidden/>
          </w:rPr>
          <w:fldChar w:fldCharType="separate"/>
        </w:r>
        <w:r w:rsidR="00E93549">
          <w:rPr>
            <w:noProof/>
            <w:webHidden/>
          </w:rPr>
          <w:t>28</w:t>
        </w:r>
        <w:r w:rsidR="00E93549">
          <w:rPr>
            <w:noProof/>
            <w:webHidden/>
          </w:rPr>
          <w:fldChar w:fldCharType="end"/>
        </w:r>
      </w:hyperlink>
    </w:p>
    <w:p w14:paraId="3EDF1768" w14:textId="7DC95B4B"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79" w:history="1">
        <w:r w:rsidR="00E93549" w:rsidRPr="00D8009A">
          <w:rPr>
            <w:rStyle w:val="Hyperlink"/>
            <w:noProof/>
          </w:rPr>
          <w:t>9.18</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CUT-THROUGH RESISTANCE</w:t>
        </w:r>
        <w:r w:rsidR="00E93549">
          <w:rPr>
            <w:noProof/>
            <w:webHidden/>
          </w:rPr>
          <w:tab/>
        </w:r>
        <w:r w:rsidR="00E93549">
          <w:rPr>
            <w:noProof/>
            <w:webHidden/>
          </w:rPr>
          <w:fldChar w:fldCharType="begin"/>
        </w:r>
        <w:r w:rsidR="00E93549">
          <w:rPr>
            <w:noProof/>
            <w:webHidden/>
          </w:rPr>
          <w:instrText xml:space="preserve"> PAGEREF _Toc170205879 \h </w:instrText>
        </w:r>
        <w:r w:rsidR="00E93549">
          <w:rPr>
            <w:noProof/>
            <w:webHidden/>
          </w:rPr>
        </w:r>
        <w:r w:rsidR="00E93549">
          <w:rPr>
            <w:noProof/>
            <w:webHidden/>
          </w:rPr>
          <w:fldChar w:fldCharType="separate"/>
        </w:r>
        <w:r w:rsidR="00E93549">
          <w:rPr>
            <w:noProof/>
            <w:webHidden/>
          </w:rPr>
          <w:t>28</w:t>
        </w:r>
        <w:r w:rsidR="00E93549">
          <w:rPr>
            <w:noProof/>
            <w:webHidden/>
          </w:rPr>
          <w:fldChar w:fldCharType="end"/>
        </w:r>
      </w:hyperlink>
    </w:p>
    <w:p w14:paraId="0F91D676" w14:textId="482CA47B"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0" w:history="1">
        <w:r w:rsidR="00E93549" w:rsidRPr="00D8009A">
          <w:rPr>
            <w:rStyle w:val="Hyperlink"/>
            <w:noProof/>
          </w:rPr>
          <w:t>9.19</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NOTCH RESISTANCE</w:t>
        </w:r>
        <w:r w:rsidR="00E93549">
          <w:rPr>
            <w:noProof/>
            <w:webHidden/>
          </w:rPr>
          <w:tab/>
        </w:r>
        <w:r w:rsidR="00E93549">
          <w:rPr>
            <w:noProof/>
            <w:webHidden/>
          </w:rPr>
          <w:fldChar w:fldCharType="begin"/>
        </w:r>
        <w:r w:rsidR="00E93549">
          <w:rPr>
            <w:noProof/>
            <w:webHidden/>
          </w:rPr>
          <w:instrText xml:space="preserve"> PAGEREF _Toc170205880 \h </w:instrText>
        </w:r>
        <w:r w:rsidR="00E93549">
          <w:rPr>
            <w:noProof/>
            <w:webHidden/>
          </w:rPr>
        </w:r>
        <w:r w:rsidR="00E93549">
          <w:rPr>
            <w:noProof/>
            <w:webHidden/>
          </w:rPr>
          <w:fldChar w:fldCharType="separate"/>
        </w:r>
        <w:r w:rsidR="00E93549">
          <w:rPr>
            <w:noProof/>
            <w:webHidden/>
          </w:rPr>
          <w:t>28</w:t>
        </w:r>
        <w:r w:rsidR="00E93549">
          <w:rPr>
            <w:noProof/>
            <w:webHidden/>
          </w:rPr>
          <w:fldChar w:fldCharType="end"/>
        </w:r>
      </w:hyperlink>
    </w:p>
    <w:p w14:paraId="68DD32FF" w14:textId="78DA6F3C"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1" w:history="1">
        <w:r w:rsidR="00E93549" w:rsidRPr="00D8009A">
          <w:rPr>
            <w:rStyle w:val="Hyperlink"/>
            <w:noProof/>
          </w:rPr>
          <w:t>9.20</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NOT APPLICABLE</w:t>
        </w:r>
        <w:r w:rsidR="00E93549">
          <w:rPr>
            <w:noProof/>
            <w:webHidden/>
          </w:rPr>
          <w:tab/>
        </w:r>
        <w:r w:rsidR="00E93549">
          <w:rPr>
            <w:noProof/>
            <w:webHidden/>
          </w:rPr>
          <w:fldChar w:fldCharType="begin"/>
        </w:r>
        <w:r w:rsidR="00E93549">
          <w:rPr>
            <w:noProof/>
            <w:webHidden/>
          </w:rPr>
          <w:instrText xml:space="preserve"> PAGEREF _Toc170205881 \h </w:instrText>
        </w:r>
        <w:r w:rsidR="00E93549">
          <w:rPr>
            <w:noProof/>
            <w:webHidden/>
          </w:rPr>
        </w:r>
        <w:r w:rsidR="00E93549">
          <w:rPr>
            <w:noProof/>
            <w:webHidden/>
          </w:rPr>
          <w:fldChar w:fldCharType="separate"/>
        </w:r>
        <w:r w:rsidR="00E93549">
          <w:rPr>
            <w:noProof/>
            <w:webHidden/>
          </w:rPr>
          <w:t>29</w:t>
        </w:r>
        <w:r w:rsidR="00E93549">
          <w:rPr>
            <w:noProof/>
            <w:webHidden/>
          </w:rPr>
          <w:fldChar w:fldCharType="end"/>
        </w:r>
      </w:hyperlink>
    </w:p>
    <w:p w14:paraId="08FA6171" w14:textId="708B9C6A"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2" w:history="1">
        <w:r w:rsidR="00E93549" w:rsidRPr="00D8009A">
          <w:rPr>
            <w:rStyle w:val="Hyperlink"/>
            <w:noProof/>
          </w:rPr>
          <w:t>9.21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RESISTANCE TO FLUIDS</w:t>
        </w:r>
        <w:r w:rsidR="00E93549">
          <w:rPr>
            <w:noProof/>
            <w:webHidden/>
          </w:rPr>
          <w:tab/>
        </w:r>
        <w:r w:rsidR="00E93549">
          <w:rPr>
            <w:noProof/>
            <w:webHidden/>
          </w:rPr>
          <w:fldChar w:fldCharType="begin"/>
        </w:r>
        <w:r w:rsidR="00E93549">
          <w:rPr>
            <w:noProof/>
            <w:webHidden/>
          </w:rPr>
          <w:instrText xml:space="preserve"> PAGEREF _Toc170205882 \h </w:instrText>
        </w:r>
        <w:r w:rsidR="00E93549">
          <w:rPr>
            <w:noProof/>
            <w:webHidden/>
          </w:rPr>
        </w:r>
        <w:r w:rsidR="00E93549">
          <w:rPr>
            <w:noProof/>
            <w:webHidden/>
          </w:rPr>
          <w:fldChar w:fldCharType="separate"/>
        </w:r>
        <w:r w:rsidR="00E93549">
          <w:rPr>
            <w:noProof/>
            <w:webHidden/>
          </w:rPr>
          <w:t>29</w:t>
        </w:r>
        <w:r w:rsidR="00E93549">
          <w:rPr>
            <w:noProof/>
            <w:webHidden/>
          </w:rPr>
          <w:fldChar w:fldCharType="end"/>
        </w:r>
      </w:hyperlink>
    </w:p>
    <w:p w14:paraId="0878E8BF" w14:textId="793AB400"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3" w:history="1">
        <w:r w:rsidR="00E93549" w:rsidRPr="00D8009A">
          <w:rPr>
            <w:rStyle w:val="Hyperlink"/>
            <w:noProof/>
          </w:rPr>
          <w:t>9.22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SURFACE RESISTANCE (FED-STD-228-6041)</w:t>
        </w:r>
        <w:r w:rsidR="00E93549">
          <w:rPr>
            <w:noProof/>
            <w:webHidden/>
          </w:rPr>
          <w:tab/>
        </w:r>
        <w:r w:rsidR="00E93549">
          <w:rPr>
            <w:noProof/>
            <w:webHidden/>
          </w:rPr>
          <w:fldChar w:fldCharType="begin"/>
        </w:r>
        <w:r w:rsidR="00E93549">
          <w:rPr>
            <w:noProof/>
            <w:webHidden/>
          </w:rPr>
          <w:instrText xml:space="preserve"> PAGEREF _Toc170205883 \h </w:instrText>
        </w:r>
        <w:r w:rsidR="00E93549">
          <w:rPr>
            <w:noProof/>
            <w:webHidden/>
          </w:rPr>
        </w:r>
        <w:r w:rsidR="00E93549">
          <w:rPr>
            <w:noProof/>
            <w:webHidden/>
          </w:rPr>
          <w:fldChar w:fldCharType="separate"/>
        </w:r>
        <w:r w:rsidR="00E93549">
          <w:rPr>
            <w:noProof/>
            <w:webHidden/>
          </w:rPr>
          <w:t>29</w:t>
        </w:r>
        <w:r w:rsidR="00E93549">
          <w:rPr>
            <w:noProof/>
            <w:webHidden/>
          </w:rPr>
          <w:fldChar w:fldCharType="end"/>
        </w:r>
      </w:hyperlink>
    </w:p>
    <w:p w14:paraId="21859FCF" w14:textId="1BB306F8"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4" w:history="1">
        <w:r w:rsidR="00E93549" w:rsidRPr="00D8009A">
          <w:rPr>
            <w:rStyle w:val="Hyperlink"/>
            <w:noProof/>
          </w:rPr>
          <w:t>9.23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ABRASION RESISTANCE</w:t>
        </w:r>
        <w:r w:rsidR="00E93549">
          <w:rPr>
            <w:noProof/>
            <w:webHidden/>
          </w:rPr>
          <w:tab/>
        </w:r>
        <w:r w:rsidR="00E93549">
          <w:rPr>
            <w:noProof/>
            <w:webHidden/>
          </w:rPr>
          <w:fldChar w:fldCharType="begin"/>
        </w:r>
        <w:r w:rsidR="00E93549">
          <w:rPr>
            <w:noProof/>
            <w:webHidden/>
          </w:rPr>
          <w:instrText xml:space="preserve"> PAGEREF _Toc170205884 \h </w:instrText>
        </w:r>
        <w:r w:rsidR="00E93549">
          <w:rPr>
            <w:noProof/>
            <w:webHidden/>
          </w:rPr>
        </w:r>
        <w:r w:rsidR="00E93549">
          <w:rPr>
            <w:noProof/>
            <w:webHidden/>
          </w:rPr>
          <w:fldChar w:fldCharType="separate"/>
        </w:r>
        <w:r w:rsidR="00E93549">
          <w:rPr>
            <w:noProof/>
            <w:webHidden/>
          </w:rPr>
          <w:t>30</w:t>
        </w:r>
        <w:r w:rsidR="00E93549">
          <w:rPr>
            <w:noProof/>
            <w:webHidden/>
          </w:rPr>
          <w:fldChar w:fldCharType="end"/>
        </w:r>
      </w:hyperlink>
    </w:p>
    <w:p w14:paraId="1E50996D" w14:textId="26E25E83"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5" w:history="1">
        <w:r w:rsidR="00E93549" w:rsidRPr="00D8009A">
          <w:rPr>
            <w:rStyle w:val="Hyperlink"/>
            <w:noProof/>
          </w:rPr>
          <w:t>9.24</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SOLDERING SHRINKAGE</w:t>
        </w:r>
        <w:r w:rsidR="00E93549">
          <w:rPr>
            <w:noProof/>
            <w:webHidden/>
          </w:rPr>
          <w:tab/>
        </w:r>
        <w:r w:rsidR="00E93549">
          <w:rPr>
            <w:noProof/>
            <w:webHidden/>
          </w:rPr>
          <w:fldChar w:fldCharType="begin"/>
        </w:r>
        <w:r w:rsidR="00E93549">
          <w:rPr>
            <w:noProof/>
            <w:webHidden/>
          </w:rPr>
          <w:instrText xml:space="preserve"> PAGEREF _Toc170205885 \h </w:instrText>
        </w:r>
        <w:r w:rsidR="00E93549">
          <w:rPr>
            <w:noProof/>
            <w:webHidden/>
          </w:rPr>
        </w:r>
        <w:r w:rsidR="00E93549">
          <w:rPr>
            <w:noProof/>
            <w:webHidden/>
          </w:rPr>
          <w:fldChar w:fldCharType="separate"/>
        </w:r>
        <w:r w:rsidR="00E93549">
          <w:rPr>
            <w:noProof/>
            <w:webHidden/>
          </w:rPr>
          <w:t>30</w:t>
        </w:r>
        <w:r w:rsidR="00E93549">
          <w:rPr>
            <w:noProof/>
            <w:webHidden/>
          </w:rPr>
          <w:fldChar w:fldCharType="end"/>
        </w:r>
      </w:hyperlink>
    </w:p>
    <w:p w14:paraId="151A9A2E" w14:textId="4EF65731"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6" w:history="1">
        <w:r w:rsidR="00E93549" w:rsidRPr="00D8009A">
          <w:rPr>
            <w:rStyle w:val="Hyperlink"/>
            <w:noProof/>
          </w:rPr>
          <w:t>9.25</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SOLDERABILITY</w:t>
        </w:r>
        <w:r w:rsidR="00E93549">
          <w:rPr>
            <w:noProof/>
            <w:webHidden/>
          </w:rPr>
          <w:tab/>
        </w:r>
        <w:r w:rsidR="00E93549">
          <w:rPr>
            <w:noProof/>
            <w:webHidden/>
          </w:rPr>
          <w:fldChar w:fldCharType="begin"/>
        </w:r>
        <w:r w:rsidR="00E93549">
          <w:rPr>
            <w:noProof/>
            <w:webHidden/>
          </w:rPr>
          <w:instrText xml:space="preserve"> PAGEREF _Toc170205886 \h </w:instrText>
        </w:r>
        <w:r w:rsidR="00E93549">
          <w:rPr>
            <w:noProof/>
            <w:webHidden/>
          </w:rPr>
        </w:r>
        <w:r w:rsidR="00E93549">
          <w:rPr>
            <w:noProof/>
            <w:webHidden/>
          </w:rPr>
          <w:fldChar w:fldCharType="separate"/>
        </w:r>
        <w:r w:rsidR="00E93549">
          <w:rPr>
            <w:noProof/>
            <w:webHidden/>
          </w:rPr>
          <w:t>31</w:t>
        </w:r>
        <w:r w:rsidR="00E93549">
          <w:rPr>
            <w:noProof/>
            <w:webHidden/>
          </w:rPr>
          <w:fldChar w:fldCharType="end"/>
        </w:r>
      </w:hyperlink>
    </w:p>
    <w:p w14:paraId="3899974D" w14:textId="1389215F"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7" w:history="1">
        <w:r w:rsidR="00E93549" w:rsidRPr="00D8009A">
          <w:rPr>
            <w:rStyle w:val="Hyperlink"/>
            <w:noProof/>
          </w:rPr>
          <w:t>9.26</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RADIATION RESISTANCE</w:t>
        </w:r>
        <w:r w:rsidR="00E93549">
          <w:rPr>
            <w:noProof/>
            <w:webHidden/>
          </w:rPr>
          <w:tab/>
        </w:r>
        <w:r w:rsidR="00E93549">
          <w:rPr>
            <w:noProof/>
            <w:webHidden/>
          </w:rPr>
          <w:fldChar w:fldCharType="begin"/>
        </w:r>
        <w:r w:rsidR="00E93549">
          <w:rPr>
            <w:noProof/>
            <w:webHidden/>
          </w:rPr>
          <w:instrText xml:space="preserve"> PAGEREF _Toc170205887 \h </w:instrText>
        </w:r>
        <w:r w:rsidR="00E93549">
          <w:rPr>
            <w:noProof/>
            <w:webHidden/>
          </w:rPr>
        </w:r>
        <w:r w:rsidR="00E93549">
          <w:rPr>
            <w:noProof/>
            <w:webHidden/>
          </w:rPr>
          <w:fldChar w:fldCharType="separate"/>
        </w:r>
        <w:r w:rsidR="00E93549">
          <w:rPr>
            <w:noProof/>
            <w:webHidden/>
          </w:rPr>
          <w:t>31</w:t>
        </w:r>
        <w:r w:rsidR="00E93549">
          <w:rPr>
            <w:noProof/>
            <w:webHidden/>
          </w:rPr>
          <w:fldChar w:fldCharType="end"/>
        </w:r>
      </w:hyperlink>
    </w:p>
    <w:p w14:paraId="774E2E79" w14:textId="7D66DE0F"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88" w:history="1">
        <w:r w:rsidR="00E93549" w:rsidRPr="00D8009A">
          <w:rPr>
            <w:rStyle w:val="Hyperlink"/>
            <w:noProof/>
          </w:rPr>
          <w:t>9.27</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OVERLOAD RESISTANCE</w:t>
        </w:r>
        <w:r w:rsidR="00E93549">
          <w:rPr>
            <w:noProof/>
            <w:webHidden/>
          </w:rPr>
          <w:tab/>
        </w:r>
        <w:r w:rsidR="00E93549">
          <w:rPr>
            <w:noProof/>
            <w:webHidden/>
          </w:rPr>
          <w:fldChar w:fldCharType="begin"/>
        </w:r>
        <w:r w:rsidR="00E93549">
          <w:rPr>
            <w:noProof/>
            <w:webHidden/>
          </w:rPr>
          <w:instrText xml:space="preserve"> PAGEREF _Toc170205888 \h </w:instrText>
        </w:r>
        <w:r w:rsidR="00E93549">
          <w:rPr>
            <w:noProof/>
            <w:webHidden/>
          </w:rPr>
        </w:r>
        <w:r w:rsidR="00E93549">
          <w:rPr>
            <w:noProof/>
            <w:webHidden/>
          </w:rPr>
          <w:fldChar w:fldCharType="separate"/>
        </w:r>
        <w:r w:rsidR="00E93549">
          <w:rPr>
            <w:noProof/>
            <w:webHidden/>
          </w:rPr>
          <w:t>31</w:t>
        </w:r>
        <w:r w:rsidR="00E93549">
          <w:rPr>
            <w:noProof/>
            <w:webHidden/>
          </w:rPr>
          <w:fldChar w:fldCharType="end"/>
        </w:r>
      </w:hyperlink>
    </w:p>
    <w:p w14:paraId="0D59DF6E" w14:textId="0D26FEA2"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89" w:history="1">
        <w:r w:rsidR="00E93549" w:rsidRPr="00D8009A">
          <w:rPr>
            <w:rStyle w:val="Hyperlink"/>
            <w:rFonts w:cs="Arial"/>
            <w:noProof/>
          </w:rPr>
          <w:t>9.27.1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Object of Test</w:t>
        </w:r>
        <w:r w:rsidR="00E93549">
          <w:rPr>
            <w:noProof/>
            <w:webHidden/>
          </w:rPr>
          <w:tab/>
        </w:r>
        <w:r w:rsidR="00E93549">
          <w:rPr>
            <w:noProof/>
            <w:webHidden/>
          </w:rPr>
          <w:fldChar w:fldCharType="begin"/>
        </w:r>
        <w:r w:rsidR="00E93549">
          <w:rPr>
            <w:noProof/>
            <w:webHidden/>
          </w:rPr>
          <w:instrText xml:space="preserve"> PAGEREF _Toc170205889 \h </w:instrText>
        </w:r>
        <w:r w:rsidR="00E93549">
          <w:rPr>
            <w:noProof/>
            <w:webHidden/>
          </w:rPr>
        </w:r>
        <w:r w:rsidR="00E93549">
          <w:rPr>
            <w:noProof/>
            <w:webHidden/>
          </w:rPr>
          <w:fldChar w:fldCharType="separate"/>
        </w:r>
        <w:r w:rsidR="00E93549">
          <w:rPr>
            <w:noProof/>
            <w:webHidden/>
          </w:rPr>
          <w:t>31</w:t>
        </w:r>
        <w:r w:rsidR="00E93549">
          <w:rPr>
            <w:noProof/>
            <w:webHidden/>
          </w:rPr>
          <w:fldChar w:fldCharType="end"/>
        </w:r>
      </w:hyperlink>
    </w:p>
    <w:p w14:paraId="4BDD4205" w14:textId="5FDE7F0F"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90" w:history="1">
        <w:r w:rsidR="00E93549" w:rsidRPr="00D8009A">
          <w:rPr>
            <w:rStyle w:val="Hyperlink"/>
            <w:rFonts w:cs="Arial"/>
            <w:noProof/>
          </w:rPr>
          <w:t>9.27.2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Test Procedure</w:t>
        </w:r>
        <w:r w:rsidR="00E93549">
          <w:rPr>
            <w:noProof/>
            <w:webHidden/>
          </w:rPr>
          <w:tab/>
        </w:r>
        <w:r w:rsidR="00E93549">
          <w:rPr>
            <w:noProof/>
            <w:webHidden/>
          </w:rPr>
          <w:fldChar w:fldCharType="begin"/>
        </w:r>
        <w:r w:rsidR="00E93549">
          <w:rPr>
            <w:noProof/>
            <w:webHidden/>
          </w:rPr>
          <w:instrText xml:space="preserve"> PAGEREF _Toc170205890 \h </w:instrText>
        </w:r>
        <w:r w:rsidR="00E93549">
          <w:rPr>
            <w:noProof/>
            <w:webHidden/>
          </w:rPr>
        </w:r>
        <w:r w:rsidR="00E93549">
          <w:rPr>
            <w:noProof/>
            <w:webHidden/>
          </w:rPr>
          <w:fldChar w:fldCharType="separate"/>
        </w:r>
        <w:r w:rsidR="00E93549">
          <w:rPr>
            <w:noProof/>
            <w:webHidden/>
          </w:rPr>
          <w:t>31</w:t>
        </w:r>
        <w:r w:rsidR="00E93549">
          <w:rPr>
            <w:noProof/>
            <w:webHidden/>
          </w:rPr>
          <w:fldChar w:fldCharType="end"/>
        </w:r>
      </w:hyperlink>
    </w:p>
    <w:p w14:paraId="023AA977" w14:textId="6DEF4D40"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91" w:history="1">
        <w:r w:rsidR="00E93549" w:rsidRPr="00D8009A">
          <w:rPr>
            <w:rStyle w:val="Hyperlink"/>
            <w:noProof/>
          </w:rPr>
          <w:t>9.28</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LONG-TERM AGEING TEST</w:t>
        </w:r>
        <w:r w:rsidR="00E93549">
          <w:rPr>
            <w:noProof/>
            <w:webHidden/>
          </w:rPr>
          <w:tab/>
        </w:r>
        <w:r w:rsidR="00E93549">
          <w:rPr>
            <w:noProof/>
            <w:webHidden/>
          </w:rPr>
          <w:fldChar w:fldCharType="begin"/>
        </w:r>
        <w:r w:rsidR="00E93549">
          <w:rPr>
            <w:noProof/>
            <w:webHidden/>
          </w:rPr>
          <w:instrText xml:space="preserve"> PAGEREF _Toc170205891 \h </w:instrText>
        </w:r>
        <w:r w:rsidR="00E93549">
          <w:rPr>
            <w:noProof/>
            <w:webHidden/>
          </w:rPr>
        </w:r>
        <w:r w:rsidR="00E93549">
          <w:rPr>
            <w:noProof/>
            <w:webHidden/>
          </w:rPr>
          <w:fldChar w:fldCharType="separate"/>
        </w:r>
        <w:r w:rsidR="00E93549">
          <w:rPr>
            <w:noProof/>
            <w:webHidden/>
          </w:rPr>
          <w:t>31</w:t>
        </w:r>
        <w:r w:rsidR="00E93549">
          <w:rPr>
            <w:noProof/>
            <w:webHidden/>
          </w:rPr>
          <w:fldChar w:fldCharType="end"/>
        </w:r>
      </w:hyperlink>
    </w:p>
    <w:p w14:paraId="1F83E012" w14:textId="6BC3D8F1"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92" w:history="1">
        <w:r w:rsidR="00E93549" w:rsidRPr="00D8009A">
          <w:rPr>
            <w:rStyle w:val="Hyperlink"/>
            <w:rFonts w:cs="Arial"/>
            <w:noProof/>
          </w:rPr>
          <w:t>10</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DATA DOCUMENTATION</w:t>
        </w:r>
        <w:r w:rsidR="00E93549">
          <w:rPr>
            <w:noProof/>
            <w:webHidden/>
          </w:rPr>
          <w:tab/>
        </w:r>
        <w:r w:rsidR="00E93549">
          <w:rPr>
            <w:noProof/>
            <w:webHidden/>
          </w:rPr>
          <w:fldChar w:fldCharType="begin"/>
        </w:r>
        <w:r w:rsidR="00E93549">
          <w:rPr>
            <w:noProof/>
            <w:webHidden/>
          </w:rPr>
          <w:instrText xml:space="preserve"> PAGEREF _Toc170205892 \h </w:instrText>
        </w:r>
        <w:r w:rsidR="00E93549">
          <w:rPr>
            <w:noProof/>
            <w:webHidden/>
          </w:rPr>
        </w:r>
        <w:r w:rsidR="00E93549">
          <w:rPr>
            <w:noProof/>
            <w:webHidden/>
          </w:rPr>
          <w:fldChar w:fldCharType="separate"/>
        </w:r>
        <w:r w:rsidR="00E93549">
          <w:rPr>
            <w:noProof/>
            <w:webHidden/>
          </w:rPr>
          <w:t>32</w:t>
        </w:r>
        <w:r w:rsidR="00E93549">
          <w:rPr>
            <w:noProof/>
            <w:webHidden/>
          </w:rPr>
          <w:fldChar w:fldCharType="end"/>
        </w:r>
      </w:hyperlink>
    </w:p>
    <w:p w14:paraId="2137E1F8" w14:textId="2FFA3ADD"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893" w:history="1">
        <w:r w:rsidR="00E93549" w:rsidRPr="00D8009A">
          <w:rPr>
            <w:rStyle w:val="Hyperlink"/>
            <w:noProof/>
          </w:rPr>
          <w:t>10.1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GENERAL</w:t>
        </w:r>
        <w:r w:rsidR="00E93549">
          <w:rPr>
            <w:noProof/>
            <w:webHidden/>
          </w:rPr>
          <w:tab/>
        </w:r>
        <w:r w:rsidR="00E93549">
          <w:rPr>
            <w:noProof/>
            <w:webHidden/>
          </w:rPr>
          <w:fldChar w:fldCharType="begin"/>
        </w:r>
        <w:r w:rsidR="00E93549">
          <w:rPr>
            <w:noProof/>
            <w:webHidden/>
          </w:rPr>
          <w:instrText xml:space="preserve"> PAGEREF _Toc170205893 \h </w:instrText>
        </w:r>
        <w:r w:rsidR="00E93549">
          <w:rPr>
            <w:noProof/>
            <w:webHidden/>
          </w:rPr>
        </w:r>
        <w:r w:rsidR="00E93549">
          <w:rPr>
            <w:noProof/>
            <w:webHidden/>
          </w:rPr>
          <w:fldChar w:fldCharType="separate"/>
        </w:r>
        <w:r w:rsidR="00E93549">
          <w:rPr>
            <w:noProof/>
            <w:webHidden/>
          </w:rPr>
          <w:t>32</w:t>
        </w:r>
        <w:r w:rsidR="00E93549">
          <w:rPr>
            <w:noProof/>
            <w:webHidden/>
          </w:rPr>
          <w:fldChar w:fldCharType="end"/>
        </w:r>
      </w:hyperlink>
    </w:p>
    <w:p w14:paraId="77E49FE3" w14:textId="731349ED"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94" w:history="1">
        <w:r w:rsidR="00E93549" w:rsidRPr="00D8009A">
          <w:rPr>
            <w:rStyle w:val="Hyperlink"/>
            <w:rFonts w:cs="Arial"/>
            <w:noProof/>
          </w:rPr>
          <w:t>10.1.1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Qualification Approval</w:t>
        </w:r>
        <w:r w:rsidR="00E93549">
          <w:rPr>
            <w:noProof/>
            <w:webHidden/>
          </w:rPr>
          <w:tab/>
        </w:r>
        <w:r w:rsidR="00E93549">
          <w:rPr>
            <w:noProof/>
            <w:webHidden/>
          </w:rPr>
          <w:fldChar w:fldCharType="begin"/>
        </w:r>
        <w:r w:rsidR="00E93549">
          <w:rPr>
            <w:noProof/>
            <w:webHidden/>
          </w:rPr>
          <w:instrText xml:space="preserve"> PAGEREF _Toc170205894 \h </w:instrText>
        </w:r>
        <w:r w:rsidR="00E93549">
          <w:rPr>
            <w:noProof/>
            <w:webHidden/>
          </w:rPr>
        </w:r>
        <w:r w:rsidR="00E93549">
          <w:rPr>
            <w:noProof/>
            <w:webHidden/>
          </w:rPr>
          <w:fldChar w:fldCharType="separate"/>
        </w:r>
        <w:r w:rsidR="00E93549">
          <w:rPr>
            <w:noProof/>
            <w:webHidden/>
          </w:rPr>
          <w:t>32</w:t>
        </w:r>
        <w:r w:rsidR="00E93549">
          <w:rPr>
            <w:noProof/>
            <w:webHidden/>
          </w:rPr>
          <w:fldChar w:fldCharType="end"/>
        </w:r>
      </w:hyperlink>
    </w:p>
    <w:p w14:paraId="18D6BB88" w14:textId="3C3841BC"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95" w:history="1">
        <w:r w:rsidR="00E93549" w:rsidRPr="00D8009A">
          <w:rPr>
            <w:rStyle w:val="Hyperlink"/>
            <w:rFonts w:cs="Arial"/>
            <w:noProof/>
          </w:rPr>
          <w:t>10.1.2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Testing Level 'B'</w:t>
        </w:r>
        <w:r w:rsidR="00E93549">
          <w:rPr>
            <w:noProof/>
            <w:webHidden/>
          </w:rPr>
          <w:tab/>
        </w:r>
        <w:r w:rsidR="00E93549">
          <w:rPr>
            <w:noProof/>
            <w:webHidden/>
          </w:rPr>
          <w:fldChar w:fldCharType="begin"/>
        </w:r>
        <w:r w:rsidR="00E93549">
          <w:rPr>
            <w:noProof/>
            <w:webHidden/>
          </w:rPr>
          <w:instrText xml:space="preserve"> PAGEREF _Toc170205895 \h </w:instrText>
        </w:r>
        <w:r w:rsidR="00E93549">
          <w:rPr>
            <w:noProof/>
            <w:webHidden/>
          </w:rPr>
        </w:r>
        <w:r w:rsidR="00E93549">
          <w:rPr>
            <w:noProof/>
            <w:webHidden/>
          </w:rPr>
          <w:fldChar w:fldCharType="separate"/>
        </w:r>
        <w:r w:rsidR="00E93549">
          <w:rPr>
            <w:noProof/>
            <w:webHidden/>
          </w:rPr>
          <w:t>32</w:t>
        </w:r>
        <w:r w:rsidR="00E93549">
          <w:rPr>
            <w:noProof/>
            <w:webHidden/>
          </w:rPr>
          <w:fldChar w:fldCharType="end"/>
        </w:r>
      </w:hyperlink>
    </w:p>
    <w:p w14:paraId="00E511D3" w14:textId="239105FC"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96" w:history="1">
        <w:r w:rsidR="00E93549" w:rsidRPr="00D8009A">
          <w:rPr>
            <w:rStyle w:val="Hyperlink"/>
            <w:rFonts w:cs="Arial"/>
            <w:noProof/>
          </w:rPr>
          <w:t>10.1.2.1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Qualified Components</w:t>
        </w:r>
        <w:r w:rsidR="00E93549">
          <w:rPr>
            <w:noProof/>
            <w:webHidden/>
          </w:rPr>
          <w:tab/>
        </w:r>
        <w:r w:rsidR="00E93549">
          <w:rPr>
            <w:noProof/>
            <w:webHidden/>
          </w:rPr>
          <w:fldChar w:fldCharType="begin"/>
        </w:r>
        <w:r w:rsidR="00E93549">
          <w:rPr>
            <w:noProof/>
            <w:webHidden/>
          </w:rPr>
          <w:instrText xml:space="preserve"> PAGEREF _Toc170205896 \h </w:instrText>
        </w:r>
        <w:r w:rsidR="00E93549">
          <w:rPr>
            <w:noProof/>
            <w:webHidden/>
          </w:rPr>
        </w:r>
        <w:r w:rsidR="00E93549">
          <w:rPr>
            <w:noProof/>
            <w:webHidden/>
          </w:rPr>
          <w:fldChar w:fldCharType="separate"/>
        </w:r>
        <w:r w:rsidR="00E93549">
          <w:rPr>
            <w:noProof/>
            <w:webHidden/>
          </w:rPr>
          <w:t>32</w:t>
        </w:r>
        <w:r w:rsidR="00E93549">
          <w:rPr>
            <w:noProof/>
            <w:webHidden/>
          </w:rPr>
          <w:fldChar w:fldCharType="end"/>
        </w:r>
      </w:hyperlink>
    </w:p>
    <w:p w14:paraId="6EE96EB7" w14:textId="5CEB24AA"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897" w:history="1">
        <w:r w:rsidR="00E93549" w:rsidRPr="00D8009A">
          <w:rPr>
            <w:rStyle w:val="Hyperlink"/>
            <w:rFonts w:cs="Arial"/>
            <w:noProof/>
          </w:rPr>
          <w:t>10.1.2.2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Unqualified Components</w:t>
        </w:r>
        <w:r w:rsidR="00E93549">
          <w:rPr>
            <w:noProof/>
            <w:webHidden/>
          </w:rPr>
          <w:tab/>
        </w:r>
        <w:r w:rsidR="00E93549">
          <w:rPr>
            <w:noProof/>
            <w:webHidden/>
          </w:rPr>
          <w:fldChar w:fldCharType="begin"/>
        </w:r>
        <w:r w:rsidR="00E93549">
          <w:rPr>
            <w:noProof/>
            <w:webHidden/>
          </w:rPr>
          <w:instrText xml:space="preserve"> PAGEREF _Toc170205897 \h </w:instrText>
        </w:r>
        <w:r w:rsidR="00E93549">
          <w:rPr>
            <w:noProof/>
            <w:webHidden/>
          </w:rPr>
        </w:r>
        <w:r w:rsidR="00E93549">
          <w:rPr>
            <w:noProof/>
            <w:webHidden/>
          </w:rPr>
          <w:fldChar w:fldCharType="separate"/>
        </w:r>
        <w:r w:rsidR="00E93549">
          <w:rPr>
            <w:noProof/>
            <w:webHidden/>
          </w:rPr>
          <w:t>32</w:t>
        </w:r>
        <w:r w:rsidR="00E93549">
          <w:rPr>
            <w:noProof/>
            <w:webHidden/>
          </w:rPr>
          <w:fldChar w:fldCharType="end"/>
        </w:r>
      </w:hyperlink>
    </w:p>
    <w:p w14:paraId="0C4962FD" w14:textId="26C3CD5A"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98" w:history="1">
        <w:r w:rsidR="00E93549" w:rsidRPr="00D8009A">
          <w:rPr>
            <w:rStyle w:val="Hyperlink"/>
            <w:rFonts w:cs="Arial"/>
            <w:noProof/>
          </w:rPr>
          <w:t>10.1.3</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Testing Level 'C'</w:t>
        </w:r>
        <w:r w:rsidR="00E93549">
          <w:rPr>
            <w:noProof/>
            <w:webHidden/>
          </w:rPr>
          <w:tab/>
        </w:r>
        <w:r w:rsidR="00E93549">
          <w:rPr>
            <w:noProof/>
            <w:webHidden/>
          </w:rPr>
          <w:fldChar w:fldCharType="begin"/>
        </w:r>
        <w:r w:rsidR="00E93549">
          <w:rPr>
            <w:noProof/>
            <w:webHidden/>
          </w:rPr>
          <w:instrText xml:space="preserve"> PAGEREF _Toc170205898 \h </w:instrText>
        </w:r>
        <w:r w:rsidR="00E93549">
          <w:rPr>
            <w:noProof/>
            <w:webHidden/>
          </w:rPr>
        </w:r>
        <w:r w:rsidR="00E93549">
          <w:rPr>
            <w:noProof/>
            <w:webHidden/>
          </w:rPr>
          <w:fldChar w:fldCharType="separate"/>
        </w:r>
        <w:r w:rsidR="00E93549">
          <w:rPr>
            <w:noProof/>
            <w:webHidden/>
          </w:rPr>
          <w:t>32</w:t>
        </w:r>
        <w:r w:rsidR="00E93549">
          <w:rPr>
            <w:noProof/>
            <w:webHidden/>
          </w:rPr>
          <w:fldChar w:fldCharType="end"/>
        </w:r>
      </w:hyperlink>
    </w:p>
    <w:p w14:paraId="76673057" w14:textId="70668519"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899" w:history="1">
        <w:r w:rsidR="00E93549" w:rsidRPr="00D8009A">
          <w:rPr>
            <w:rStyle w:val="Hyperlink"/>
            <w:rFonts w:cs="Arial"/>
            <w:noProof/>
          </w:rPr>
          <w:t>10.1.4</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Data Retention/Data Access</w:t>
        </w:r>
        <w:r w:rsidR="00E93549">
          <w:rPr>
            <w:noProof/>
            <w:webHidden/>
          </w:rPr>
          <w:tab/>
        </w:r>
        <w:r w:rsidR="00E93549">
          <w:rPr>
            <w:noProof/>
            <w:webHidden/>
          </w:rPr>
          <w:fldChar w:fldCharType="begin"/>
        </w:r>
        <w:r w:rsidR="00E93549">
          <w:rPr>
            <w:noProof/>
            <w:webHidden/>
          </w:rPr>
          <w:instrText xml:space="preserve"> PAGEREF _Toc170205899 \h </w:instrText>
        </w:r>
        <w:r w:rsidR="00E93549">
          <w:rPr>
            <w:noProof/>
            <w:webHidden/>
          </w:rPr>
        </w:r>
        <w:r w:rsidR="00E93549">
          <w:rPr>
            <w:noProof/>
            <w:webHidden/>
          </w:rPr>
          <w:fldChar w:fldCharType="separate"/>
        </w:r>
        <w:r w:rsidR="00E93549">
          <w:rPr>
            <w:noProof/>
            <w:webHidden/>
          </w:rPr>
          <w:t>33</w:t>
        </w:r>
        <w:r w:rsidR="00E93549">
          <w:rPr>
            <w:noProof/>
            <w:webHidden/>
          </w:rPr>
          <w:fldChar w:fldCharType="end"/>
        </w:r>
      </w:hyperlink>
    </w:p>
    <w:p w14:paraId="6FB66ECA" w14:textId="2079B95E"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00" w:history="1">
        <w:r w:rsidR="00E93549" w:rsidRPr="00D8009A">
          <w:rPr>
            <w:rStyle w:val="Hyperlink"/>
            <w:noProof/>
          </w:rPr>
          <w:t>10.2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COVER SHEET(S)</w:t>
        </w:r>
        <w:r w:rsidR="00E93549">
          <w:rPr>
            <w:noProof/>
            <w:webHidden/>
          </w:rPr>
          <w:tab/>
        </w:r>
        <w:r w:rsidR="00E93549">
          <w:rPr>
            <w:noProof/>
            <w:webHidden/>
          </w:rPr>
          <w:fldChar w:fldCharType="begin"/>
        </w:r>
        <w:r w:rsidR="00E93549">
          <w:rPr>
            <w:noProof/>
            <w:webHidden/>
          </w:rPr>
          <w:instrText xml:space="preserve"> PAGEREF _Toc170205900 \h </w:instrText>
        </w:r>
        <w:r w:rsidR="00E93549">
          <w:rPr>
            <w:noProof/>
            <w:webHidden/>
          </w:rPr>
        </w:r>
        <w:r w:rsidR="00E93549">
          <w:rPr>
            <w:noProof/>
            <w:webHidden/>
          </w:rPr>
          <w:fldChar w:fldCharType="separate"/>
        </w:r>
        <w:r w:rsidR="00E93549">
          <w:rPr>
            <w:noProof/>
            <w:webHidden/>
          </w:rPr>
          <w:t>33</w:t>
        </w:r>
        <w:r w:rsidR="00E93549">
          <w:rPr>
            <w:noProof/>
            <w:webHidden/>
          </w:rPr>
          <w:fldChar w:fldCharType="end"/>
        </w:r>
      </w:hyperlink>
    </w:p>
    <w:p w14:paraId="44C53EE2" w14:textId="792B2B0A"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01" w:history="1">
        <w:r w:rsidR="00E93549" w:rsidRPr="00D8009A">
          <w:rPr>
            <w:rStyle w:val="Hyperlink"/>
            <w:noProof/>
          </w:rPr>
          <w:t>10.3</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LIST OF EQUIPMENT USED</w:t>
        </w:r>
        <w:r w:rsidR="00E93549">
          <w:rPr>
            <w:noProof/>
            <w:webHidden/>
          </w:rPr>
          <w:tab/>
        </w:r>
        <w:r w:rsidR="00E93549">
          <w:rPr>
            <w:noProof/>
            <w:webHidden/>
          </w:rPr>
          <w:fldChar w:fldCharType="begin"/>
        </w:r>
        <w:r w:rsidR="00E93549">
          <w:rPr>
            <w:noProof/>
            <w:webHidden/>
          </w:rPr>
          <w:instrText xml:space="preserve"> PAGEREF _Toc170205901 \h </w:instrText>
        </w:r>
        <w:r w:rsidR="00E93549">
          <w:rPr>
            <w:noProof/>
            <w:webHidden/>
          </w:rPr>
        </w:r>
        <w:r w:rsidR="00E93549">
          <w:rPr>
            <w:noProof/>
            <w:webHidden/>
          </w:rPr>
          <w:fldChar w:fldCharType="separate"/>
        </w:r>
        <w:r w:rsidR="00E93549">
          <w:rPr>
            <w:noProof/>
            <w:webHidden/>
          </w:rPr>
          <w:t>33</w:t>
        </w:r>
        <w:r w:rsidR="00E93549">
          <w:rPr>
            <w:noProof/>
            <w:webHidden/>
          </w:rPr>
          <w:fldChar w:fldCharType="end"/>
        </w:r>
      </w:hyperlink>
    </w:p>
    <w:p w14:paraId="5E0A358C" w14:textId="056EE83F"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02" w:history="1">
        <w:r w:rsidR="00E93549" w:rsidRPr="00D8009A">
          <w:rPr>
            <w:rStyle w:val="Hyperlink"/>
            <w:noProof/>
          </w:rPr>
          <w:t>10.4</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LIST OF TEST REFERENCES</w:t>
        </w:r>
        <w:r w:rsidR="00E93549">
          <w:rPr>
            <w:noProof/>
            <w:webHidden/>
          </w:rPr>
          <w:tab/>
        </w:r>
        <w:r w:rsidR="00E93549">
          <w:rPr>
            <w:noProof/>
            <w:webHidden/>
          </w:rPr>
          <w:fldChar w:fldCharType="begin"/>
        </w:r>
        <w:r w:rsidR="00E93549">
          <w:rPr>
            <w:noProof/>
            <w:webHidden/>
          </w:rPr>
          <w:instrText xml:space="preserve"> PAGEREF _Toc170205902 \h </w:instrText>
        </w:r>
        <w:r w:rsidR="00E93549">
          <w:rPr>
            <w:noProof/>
            <w:webHidden/>
          </w:rPr>
        </w:r>
        <w:r w:rsidR="00E93549">
          <w:rPr>
            <w:noProof/>
            <w:webHidden/>
          </w:rPr>
          <w:fldChar w:fldCharType="separate"/>
        </w:r>
        <w:r w:rsidR="00E93549">
          <w:rPr>
            <w:noProof/>
            <w:webHidden/>
          </w:rPr>
          <w:t>33</w:t>
        </w:r>
        <w:r w:rsidR="00E93549">
          <w:rPr>
            <w:noProof/>
            <w:webHidden/>
          </w:rPr>
          <w:fldChar w:fldCharType="end"/>
        </w:r>
      </w:hyperlink>
    </w:p>
    <w:p w14:paraId="48B526B5" w14:textId="0D3643ED"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03" w:history="1">
        <w:r w:rsidR="00E93549" w:rsidRPr="00D8009A">
          <w:rPr>
            <w:rStyle w:val="Hyperlink"/>
            <w:noProof/>
          </w:rPr>
          <w:t>10.5</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SPECIAL IN-PROCESS CONTROL DATA</w:t>
        </w:r>
        <w:r w:rsidR="00E93549">
          <w:rPr>
            <w:noProof/>
            <w:webHidden/>
          </w:rPr>
          <w:tab/>
        </w:r>
        <w:r w:rsidR="00E93549">
          <w:rPr>
            <w:noProof/>
            <w:webHidden/>
          </w:rPr>
          <w:fldChar w:fldCharType="begin"/>
        </w:r>
        <w:r w:rsidR="00E93549">
          <w:rPr>
            <w:noProof/>
            <w:webHidden/>
          </w:rPr>
          <w:instrText xml:space="preserve"> PAGEREF _Toc170205903 \h </w:instrText>
        </w:r>
        <w:r w:rsidR="00E93549">
          <w:rPr>
            <w:noProof/>
            <w:webHidden/>
          </w:rPr>
        </w:r>
        <w:r w:rsidR="00E93549">
          <w:rPr>
            <w:noProof/>
            <w:webHidden/>
          </w:rPr>
          <w:fldChar w:fldCharType="separate"/>
        </w:r>
        <w:r w:rsidR="00E93549">
          <w:rPr>
            <w:noProof/>
            <w:webHidden/>
          </w:rPr>
          <w:t>33</w:t>
        </w:r>
        <w:r w:rsidR="00E93549">
          <w:rPr>
            <w:noProof/>
            <w:webHidden/>
          </w:rPr>
          <w:fldChar w:fldCharType="end"/>
        </w:r>
      </w:hyperlink>
    </w:p>
    <w:p w14:paraId="689AC857" w14:textId="2000F773"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04" w:history="1">
        <w:r w:rsidR="00E93549" w:rsidRPr="00D8009A">
          <w:rPr>
            <w:rStyle w:val="Hyperlink"/>
            <w:noProof/>
          </w:rPr>
          <w:t>10.6</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FINAL PRODUCTION TEST DATA (CHART II)</w:t>
        </w:r>
        <w:r w:rsidR="00E93549">
          <w:rPr>
            <w:noProof/>
            <w:webHidden/>
          </w:rPr>
          <w:tab/>
        </w:r>
        <w:r w:rsidR="00E93549">
          <w:rPr>
            <w:noProof/>
            <w:webHidden/>
          </w:rPr>
          <w:fldChar w:fldCharType="begin"/>
        </w:r>
        <w:r w:rsidR="00E93549">
          <w:rPr>
            <w:noProof/>
            <w:webHidden/>
          </w:rPr>
          <w:instrText xml:space="preserve"> PAGEREF _Toc170205904 \h </w:instrText>
        </w:r>
        <w:r w:rsidR="00E93549">
          <w:rPr>
            <w:noProof/>
            <w:webHidden/>
          </w:rPr>
        </w:r>
        <w:r w:rsidR="00E93549">
          <w:rPr>
            <w:noProof/>
            <w:webHidden/>
          </w:rPr>
          <w:fldChar w:fldCharType="separate"/>
        </w:r>
        <w:r w:rsidR="00E93549">
          <w:rPr>
            <w:noProof/>
            <w:webHidden/>
          </w:rPr>
          <w:t>33</w:t>
        </w:r>
        <w:r w:rsidR="00E93549">
          <w:rPr>
            <w:noProof/>
            <w:webHidden/>
          </w:rPr>
          <w:fldChar w:fldCharType="end"/>
        </w:r>
      </w:hyperlink>
    </w:p>
    <w:p w14:paraId="1504A29A" w14:textId="742FFB86"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05" w:history="1">
        <w:r w:rsidR="00E93549" w:rsidRPr="00D8009A">
          <w:rPr>
            <w:rStyle w:val="Hyperlink"/>
            <w:noProof/>
          </w:rPr>
          <w:t>10.7</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BURN-IN AND ELECTRICAL MEASUREMENT DATA (CHART III)</w:t>
        </w:r>
        <w:r w:rsidR="00E93549">
          <w:rPr>
            <w:noProof/>
            <w:webHidden/>
          </w:rPr>
          <w:tab/>
        </w:r>
        <w:r w:rsidR="00E93549">
          <w:rPr>
            <w:noProof/>
            <w:webHidden/>
          </w:rPr>
          <w:fldChar w:fldCharType="begin"/>
        </w:r>
        <w:r w:rsidR="00E93549">
          <w:rPr>
            <w:noProof/>
            <w:webHidden/>
          </w:rPr>
          <w:instrText xml:space="preserve"> PAGEREF _Toc170205905 \h </w:instrText>
        </w:r>
        <w:r w:rsidR="00E93549">
          <w:rPr>
            <w:noProof/>
            <w:webHidden/>
          </w:rPr>
        </w:r>
        <w:r w:rsidR="00E93549">
          <w:rPr>
            <w:noProof/>
            <w:webHidden/>
          </w:rPr>
          <w:fldChar w:fldCharType="separate"/>
        </w:r>
        <w:r w:rsidR="00E93549">
          <w:rPr>
            <w:noProof/>
            <w:webHidden/>
          </w:rPr>
          <w:t>33</w:t>
        </w:r>
        <w:r w:rsidR="00E93549">
          <w:rPr>
            <w:noProof/>
            <w:webHidden/>
          </w:rPr>
          <w:fldChar w:fldCharType="end"/>
        </w:r>
      </w:hyperlink>
    </w:p>
    <w:p w14:paraId="6DDE9E1F" w14:textId="4642BD40"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06" w:history="1">
        <w:r w:rsidR="00E93549" w:rsidRPr="00D8009A">
          <w:rPr>
            <w:rStyle w:val="Hyperlink"/>
            <w:noProof/>
          </w:rPr>
          <w:t>10.8</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QUALIFICATION TEST DATA (CHART IV)</w:t>
        </w:r>
        <w:r w:rsidR="00E93549">
          <w:rPr>
            <w:noProof/>
            <w:webHidden/>
          </w:rPr>
          <w:tab/>
        </w:r>
        <w:r w:rsidR="00E93549">
          <w:rPr>
            <w:noProof/>
            <w:webHidden/>
          </w:rPr>
          <w:fldChar w:fldCharType="begin"/>
        </w:r>
        <w:r w:rsidR="00E93549">
          <w:rPr>
            <w:noProof/>
            <w:webHidden/>
          </w:rPr>
          <w:instrText xml:space="preserve"> PAGEREF _Toc170205906 \h </w:instrText>
        </w:r>
        <w:r w:rsidR="00E93549">
          <w:rPr>
            <w:noProof/>
            <w:webHidden/>
          </w:rPr>
        </w:r>
        <w:r w:rsidR="00E93549">
          <w:rPr>
            <w:noProof/>
            <w:webHidden/>
          </w:rPr>
          <w:fldChar w:fldCharType="separate"/>
        </w:r>
        <w:r w:rsidR="00E93549">
          <w:rPr>
            <w:noProof/>
            <w:webHidden/>
          </w:rPr>
          <w:t>34</w:t>
        </w:r>
        <w:r w:rsidR="00E93549">
          <w:rPr>
            <w:noProof/>
            <w:webHidden/>
          </w:rPr>
          <w:fldChar w:fldCharType="end"/>
        </w:r>
      </w:hyperlink>
    </w:p>
    <w:p w14:paraId="1065039A" w14:textId="061690BC"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07" w:history="1">
        <w:r w:rsidR="00E93549" w:rsidRPr="00D8009A">
          <w:rPr>
            <w:rStyle w:val="Hyperlink"/>
            <w:noProof/>
          </w:rPr>
          <w:t>10.9</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LOT ACCEPTANCE TEST DATA (CHART V)</w:t>
        </w:r>
        <w:r w:rsidR="00E93549">
          <w:rPr>
            <w:noProof/>
            <w:webHidden/>
          </w:rPr>
          <w:tab/>
        </w:r>
        <w:r w:rsidR="00E93549">
          <w:rPr>
            <w:noProof/>
            <w:webHidden/>
          </w:rPr>
          <w:fldChar w:fldCharType="begin"/>
        </w:r>
        <w:r w:rsidR="00E93549">
          <w:rPr>
            <w:noProof/>
            <w:webHidden/>
          </w:rPr>
          <w:instrText xml:space="preserve"> PAGEREF _Toc170205907 \h </w:instrText>
        </w:r>
        <w:r w:rsidR="00E93549">
          <w:rPr>
            <w:noProof/>
            <w:webHidden/>
          </w:rPr>
        </w:r>
        <w:r w:rsidR="00E93549">
          <w:rPr>
            <w:noProof/>
            <w:webHidden/>
          </w:rPr>
          <w:fldChar w:fldCharType="separate"/>
        </w:r>
        <w:r w:rsidR="00E93549">
          <w:rPr>
            <w:noProof/>
            <w:webHidden/>
          </w:rPr>
          <w:t>34</w:t>
        </w:r>
        <w:r w:rsidR="00E93549">
          <w:rPr>
            <w:noProof/>
            <w:webHidden/>
          </w:rPr>
          <w:fldChar w:fldCharType="end"/>
        </w:r>
      </w:hyperlink>
    </w:p>
    <w:p w14:paraId="0E47D3A2" w14:textId="044AE046"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908" w:history="1">
        <w:r w:rsidR="00E93549" w:rsidRPr="00D8009A">
          <w:rPr>
            <w:rStyle w:val="Hyperlink"/>
            <w:rFonts w:cs="Arial"/>
            <w:noProof/>
          </w:rPr>
          <w:t>10.9.1</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Testing Level 'B'</w:t>
        </w:r>
        <w:r w:rsidR="00E93549">
          <w:rPr>
            <w:noProof/>
            <w:webHidden/>
          </w:rPr>
          <w:tab/>
        </w:r>
        <w:r w:rsidR="00E93549">
          <w:rPr>
            <w:noProof/>
            <w:webHidden/>
          </w:rPr>
          <w:fldChar w:fldCharType="begin"/>
        </w:r>
        <w:r w:rsidR="00E93549">
          <w:rPr>
            <w:noProof/>
            <w:webHidden/>
          </w:rPr>
          <w:instrText xml:space="preserve"> PAGEREF _Toc170205908 \h </w:instrText>
        </w:r>
        <w:r w:rsidR="00E93549">
          <w:rPr>
            <w:noProof/>
            <w:webHidden/>
          </w:rPr>
        </w:r>
        <w:r w:rsidR="00E93549">
          <w:rPr>
            <w:noProof/>
            <w:webHidden/>
          </w:rPr>
          <w:fldChar w:fldCharType="separate"/>
        </w:r>
        <w:r w:rsidR="00E93549">
          <w:rPr>
            <w:noProof/>
            <w:webHidden/>
          </w:rPr>
          <w:t>34</w:t>
        </w:r>
        <w:r w:rsidR="00E93549">
          <w:rPr>
            <w:noProof/>
            <w:webHidden/>
          </w:rPr>
          <w:fldChar w:fldCharType="end"/>
        </w:r>
      </w:hyperlink>
    </w:p>
    <w:p w14:paraId="748EB987" w14:textId="5A5E74AA" w:rsidR="00E93549" w:rsidRDefault="00000000">
      <w:pPr>
        <w:pStyle w:val="TOC3"/>
        <w:rPr>
          <w:rFonts w:asciiTheme="minorHAnsi" w:eastAsiaTheme="minorEastAsia" w:hAnsiTheme="minorHAnsi" w:cstheme="minorBidi"/>
          <w:noProof/>
          <w:kern w:val="2"/>
          <w:sz w:val="22"/>
          <w:szCs w:val="22"/>
          <w:lang w:eastAsia="en-GB"/>
          <w14:ligatures w14:val="standardContextual"/>
        </w:rPr>
      </w:pPr>
      <w:hyperlink w:anchor="_Toc170205909" w:history="1">
        <w:r w:rsidR="00E93549" w:rsidRPr="00D8009A">
          <w:rPr>
            <w:rStyle w:val="Hyperlink"/>
            <w:rFonts w:cs="Arial"/>
            <w:noProof/>
          </w:rPr>
          <w:t>10.9.2</w:t>
        </w:r>
        <w:r w:rsidR="00E93549">
          <w:rPr>
            <w:rFonts w:asciiTheme="minorHAnsi" w:eastAsiaTheme="minorEastAsia" w:hAnsiTheme="minorHAnsi" w:cstheme="minorBidi"/>
            <w:noProof/>
            <w:kern w:val="2"/>
            <w:sz w:val="22"/>
            <w:szCs w:val="22"/>
            <w:lang w:eastAsia="en-GB"/>
            <w14:ligatures w14:val="standardContextual"/>
          </w:rPr>
          <w:tab/>
        </w:r>
        <w:r w:rsidR="00E93549" w:rsidRPr="00D8009A">
          <w:rPr>
            <w:rStyle w:val="Hyperlink"/>
            <w:rFonts w:cs="Arial"/>
            <w:noProof/>
          </w:rPr>
          <w:t>Testing Level 'C'</w:t>
        </w:r>
        <w:r w:rsidR="00E93549">
          <w:rPr>
            <w:noProof/>
            <w:webHidden/>
          </w:rPr>
          <w:tab/>
        </w:r>
        <w:r w:rsidR="00E93549">
          <w:rPr>
            <w:noProof/>
            <w:webHidden/>
          </w:rPr>
          <w:fldChar w:fldCharType="begin"/>
        </w:r>
        <w:r w:rsidR="00E93549">
          <w:rPr>
            <w:noProof/>
            <w:webHidden/>
          </w:rPr>
          <w:instrText xml:space="preserve"> PAGEREF _Toc170205909 \h </w:instrText>
        </w:r>
        <w:r w:rsidR="00E93549">
          <w:rPr>
            <w:noProof/>
            <w:webHidden/>
          </w:rPr>
        </w:r>
        <w:r w:rsidR="00E93549">
          <w:rPr>
            <w:noProof/>
            <w:webHidden/>
          </w:rPr>
          <w:fldChar w:fldCharType="separate"/>
        </w:r>
        <w:r w:rsidR="00E93549">
          <w:rPr>
            <w:noProof/>
            <w:webHidden/>
          </w:rPr>
          <w:t>34</w:t>
        </w:r>
        <w:r w:rsidR="00E93549">
          <w:rPr>
            <w:noProof/>
            <w:webHidden/>
          </w:rPr>
          <w:fldChar w:fldCharType="end"/>
        </w:r>
      </w:hyperlink>
    </w:p>
    <w:p w14:paraId="22705B6B" w14:textId="4F9F1C2A"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10" w:history="1">
        <w:r w:rsidR="00E93549" w:rsidRPr="00D8009A">
          <w:rPr>
            <w:rStyle w:val="Hyperlink"/>
            <w:noProof/>
          </w:rPr>
          <w:t>10.10</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FAILED COMPONENTS LIST AND FAILURE ANALYSIS REPORT</w:t>
        </w:r>
        <w:r w:rsidR="00E93549">
          <w:rPr>
            <w:noProof/>
            <w:webHidden/>
          </w:rPr>
          <w:tab/>
        </w:r>
        <w:r w:rsidR="00E93549">
          <w:rPr>
            <w:noProof/>
            <w:webHidden/>
          </w:rPr>
          <w:fldChar w:fldCharType="begin"/>
        </w:r>
        <w:r w:rsidR="00E93549">
          <w:rPr>
            <w:noProof/>
            <w:webHidden/>
          </w:rPr>
          <w:instrText xml:space="preserve"> PAGEREF _Toc170205910 \h </w:instrText>
        </w:r>
        <w:r w:rsidR="00E93549">
          <w:rPr>
            <w:noProof/>
            <w:webHidden/>
          </w:rPr>
        </w:r>
        <w:r w:rsidR="00E93549">
          <w:rPr>
            <w:noProof/>
            <w:webHidden/>
          </w:rPr>
          <w:fldChar w:fldCharType="separate"/>
        </w:r>
        <w:r w:rsidR="00E93549">
          <w:rPr>
            <w:noProof/>
            <w:webHidden/>
          </w:rPr>
          <w:t>34</w:t>
        </w:r>
        <w:r w:rsidR="00E93549">
          <w:rPr>
            <w:noProof/>
            <w:webHidden/>
          </w:rPr>
          <w:fldChar w:fldCharType="end"/>
        </w:r>
      </w:hyperlink>
    </w:p>
    <w:p w14:paraId="4B6FD696" w14:textId="3337493E" w:rsidR="00E93549" w:rsidRDefault="00000000">
      <w:pPr>
        <w:pStyle w:val="TOC2"/>
        <w:rPr>
          <w:rFonts w:asciiTheme="minorHAnsi" w:eastAsiaTheme="minorEastAsia" w:hAnsiTheme="minorHAnsi" w:cstheme="minorBidi"/>
          <w:caps w:val="0"/>
          <w:noProof/>
          <w:kern w:val="2"/>
          <w:sz w:val="22"/>
          <w:szCs w:val="22"/>
          <w:lang w:eastAsia="en-GB"/>
          <w14:ligatures w14:val="standardContextual"/>
        </w:rPr>
      </w:pPr>
      <w:hyperlink w:anchor="_Toc170205911" w:history="1">
        <w:r w:rsidR="00E93549" w:rsidRPr="00D8009A">
          <w:rPr>
            <w:rStyle w:val="Hyperlink"/>
            <w:noProof/>
          </w:rPr>
          <w:t>10.11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noProof/>
          </w:rPr>
          <w:t>CERTIFICATE OF CONFORMITY</w:t>
        </w:r>
        <w:r w:rsidR="00E93549">
          <w:rPr>
            <w:noProof/>
            <w:webHidden/>
          </w:rPr>
          <w:tab/>
        </w:r>
        <w:r w:rsidR="00E93549">
          <w:rPr>
            <w:noProof/>
            <w:webHidden/>
          </w:rPr>
          <w:fldChar w:fldCharType="begin"/>
        </w:r>
        <w:r w:rsidR="00E93549">
          <w:rPr>
            <w:noProof/>
            <w:webHidden/>
          </w:rPr>
          <w:instrText xml:space="preserve"> PAGEREF _Toc170205911 \h </w:instrText>
        </w:r>
        <w:r w:rsidR="00E93549">
          <w:rPr>
            <w:noProof/>
            <w:webHidden/>
          </w:rPr>
        </w:r>
        <w:r w:rsidR="00E93549">
          <w:rPr>
            <w:noProof/>
            <w:webHidden/>
          </w:rPr>
          <w:fldChar w:fldCharType="separate"/>
        </w:r>
        <w:r w:rsidR="00E93549">
          <w:rPr>
            <w:noProof/>
            <w:webHidden/>
          </w:rPr>
          <w:t>34</w:t>
        </w:r>
        <w:r w:rsidR="00E93549">
          <w:rPr>
            <w:noProof/>
            <w:webHidden/>
          </w:rPr>
          <w:fldChar w:fldCharType="end"/>
        </w:r>
      </w:hyperlink>
    </w:p>
    <w:p w14:paraId="1C88139C" w14:textId="47C050AA"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912" w:history="1">
        <w:r w:rsidR="00E93549" w:rsidRPr="00D8009A">
          <w:rPr>
            <w:rStyle w:val="Hyperlink"/>
            <w:rFonts w:cs="Arial"/>
            <w:noProof/>
          </w:rPr>
          <w:t>11</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DELIVERY</w:t>
        </w:r>
        <w:r w:rsidR="00E93549">
          <w:rPr>
            <w:noProof/>
            <w:webHidden/>
          </w:rPr>
          <w:tab/>
        </w:r>
        <w:r w:rsidR="00E93549">
          <w:rPr>
            <w:noProof/>
            <w:webHidden/>
          </w:rPr>
          <w:fldChar w:fldCharType="begin"/>
        </w:r>
        <w:r w:rsidR="00E93549">
          <w:rPr>
            <w:noProof/>
            <w:webHidden/>
          </w:rPr>
          <w:instrText xml:space="preserve"> PAGEREF _Toc170205912 \h </w:instrText>
        </w:r>
        <w:r w:rsidR="00E93549">
          <w:rPr>
            <w:noProof/>
            <w:webHidden/>
          </w:rPr>
        </w:r>
        <w:r w:rsidR="00E93549">
          <w:rPr>
            <w:noProof/>
            <w:webHidden/>
          </w:rPr>
          <w:fldChar w:fldCharType="separate"/>
        </w:r>
        <w:r w:rsidR="00E93549">
          <w:rPr>
            <w:noProof/>
            <w:webHidden/>
          </w:rPr>
          <w:t>34</w:t>
        </w:r>
        <w:r w:rsidR="00E93549">
          <w:rPr>
            <w:noProof/>
            <w:webHidden/>
          </w:rPr>
          <w:fldChar w:fldCharType="end"/>
        </w:r>
      </w:hyperlink>
    </w:p>
    <w:p w14:paraId="2B64F65B" w14:textId="6A5CF2BA" w:rsidR="00E93549" w:rsidRDefault="00000000">
      <w:pPr>
        <w:pStyle w:val="TOC1"/>
        <w:rPr>
          <w:rFonts w:asciiTheme="minorHAnsi" w:eastAsiaTheme="minorEastAsia" w:hAnsiTheme="minorHAnsi" w:cstheme="minorBidi"/>
          <w:caps w:val="0"/>
          <w:noProof/>
          <w:kern w:val="2"/>
          <w:sz w:val="22"/>
          <w:szCs w:val="22"/>
          <w:lang w:eastAsia="en-GB"/>
          <w14:ligatures w14:val="standardContextual"/>
        </w:rPr>
      </w:pPr>
      <w:hyperlink w:anchor="_Toc170205913" w:history="1">
        <w:r w:rsidR="00E93549" w:rsidRPr="00D8009A">
          <w:rPr>
            <w:rStyle w:val="Hyperlink"/>
            <w:rFonts w:cs="Arial"/>
            <w:noProof/>
          </w:rPr>
          <w:t>12</w:t>
        </w:r>
        <w:r w:rsidR="00E93549">
          <w:rPr>
            <w:rFonts w:asciiTheme="minorHAnsi" w:eastAsiaTheme="minorEastAsia" w:hAnsiTheme="minorHAnsi" w:cstheme="minorBidi"/>
            <w:caps w:val="0"/>
            <w:noProof/>
            <w:kern w:val="2"/>
            <w:sz w:val="22"/>
            <w:szCs w:val="22"/>
            <w:lang w:eastAsia="en-GB"/>
            <w14:ligatures w14:val="standardContextual"/>
          </w:rPr>
          <w:tab/>
        </w:r>
        <w:r w:rsidR="00E93549" w:rsidRPr="00D8009A">
          <w:rPr>
            <w:rStyle w:val="Hyperlink"/>
            <w:rFonts w:cs="Arial"/>
            <w:noProof/>
          </w:rPr>
          <w:t>PACKAGING AND DESPATCH</w:t>
        </w:r>
        <w:r w:rsidR="00E93549">
          <w:rPr>
            <w:noProof/>
            <w:webHidden/>
          </w:rPr>
          <w:tab/>
        </w:r>
        <w:r w:rsidR="00E93549">
          <w:rPr>
            <w:noProof/>
            <w:webHidden/>
          </w:rPr>
          <w:fldChar w:fldCharType="begin"/>
        </w:r>
        <w:r w:rsidR="00E93549">
          <w:rPr>
            <w:noProof/>
            <w:webHidden/>
          </w:rPr>
          <w:instrText xml:space="preserve"> PAGEREF _Toc170205913 \h </w:instrText>
        </w:r>
        <w:r w:rsidR="00E93549">
          <w:rPr>
            <w:noProof/>
            <w:webHidden/>
          </w:rPr>
        </w:r>
        <w:r w:rsidR="00E93549">
          <w:rPr>
            <w:noProof/>
            <w:webHidden/>
          </w:rPr>
          <w:fldChar w:fldCharType="separate"/>
        </w:r>
        <w:r w:rsidR="00E93549">
          <w:rPr>
            <w:noProof/>
            <w:webHidden/>
          </w:rPr>
          <w:t>35</w:t>
        </w:r>
        <w:r w:rsidR="00E93549">
          <w:rPr>
            <w:noProof/>
            <w:webHidden/>
          </w:rPr>
          <w:fldChar w:fldCharType="end"/>
        </w:r>
      </w:hyperlink>
    </w:p>
    <w:p w14:paraId="01A623F0" w14:textId="5B4BBAC1" w:rsidR="007638F8" w:rsidRPr="00823CD6" w:rsidRDefault="00501B6A" w:rsidP="00546706">
      <w:pPr>
        <w:rPr>
          <w:rFonts w:cs="Arial"/>
        </w:rPr>
      </w:pPr>
      <w:r w:rsidRPr="00823CD6">
        <w:rPr>
          <w:rFonts w:cs="Arial"/>
        </w:rPr>
        <w:fldChar w:fldCharType="end"/>
      </w:r>
    </w:p>
    <w:p w14:paraId="01A623F1" w14:textId="77777777" w:rsidR="00306ACC" w:rsidRPr="00823CD6" w:rsidRDefault="00306ACC" w:rsidP="007A41EF">
      <w:pPr>
        <w:ind w:left="0"/>
        <w:rPr>
          <w:rFonts w:cs="Arial"/>
        </w:rPr>
      </w:pPr>
      <w:r w:rsidRPr="00823CD6">
        <w:rPr>
          <w:rFonts w:cs="Arial"/>
        </w:rPr>
        <w:br w:type="page"/>
      </w:r>
    </w:p>
    <w:p w14:paraId="01A623F2" w14:textId="3622399F" w:rsidR="00FF74A6" w:rsidRPr="00823CD6" w:rsidRDefault="0029458E" w:rsidP="002F43E1">
      <w:pPr>
        <w:pStyle w:val="Heading1"/>
        <w:rPr>
          <w:rFonts w:cs="Arial"/>
        </w:rPr>
      </w:pPr>
      <w:bookmarkStart w:id="0" w:name="_Toc170205799"/>
      <w:r w:rsidRPr="00823CD6">
        <w:rPr>
          <w:rFonts w:cs="Arial"/>
          <w:caps w:val="0"/>
        </w:rPr>
        <w:lastRenderedPageBreak/>
        <w:t>INTRODUCTION</w:t>
      </w:r>
      <w:bookmarkEnd w:id="0"/>
    </w:p>
    <w:p w14:paraId="01A623F3" w14:textId="37D953AB" w:rsidR="002257A2" w:rsidRPr="00823CD6" w:rsidRDefault="0029458E" w:rsidP="00F27A51">
      <w:pPr>
        <w:pStyle w:val="Heading2"/>
      </w:pPr>
      <w:bookmarkStart w:id="1" w:name="_Toc170205800"/>
      <w:r w:rsidRPr="00823CD6">
        <w:t>SCOPE</w:t>
      </w:r>
      <w:bookmarkEnd w:id="1"/>
      <w:r w:rsidR="00DB21D3" w:rsidRPr="00823CD6">
        <w:t xml:space="preserve"> </w:t>
      </w:r>
    </w:p>
    <w:p w14:paraId="2E9B25AC" w14:textId="5236C83D" w:rsidR="0026020A" w:rsidRPr="00823CD6" w:rsidRDefault="0026020A" w:rsidP="0026020A">
      <w:pPr>
        <w:rPr>
          <w:rFonts w:cs="Arial"/>
        </w:rPr>
      </w:pPr>
      <w:r w:rsidRPr="00823CD6">
        <w:rPr>
          <w:rFonts w:cs="Arial"/>
        </w:rPr>
        <w:t>This specification defines the</w:t>
      </w:r>
      <w:r w:rsidR="00DB21D3" w:rsidRPr="00823CD6">
        <w:rPr>
          <w:rFonts w:cs="Arial"/>
        </w:rPr>
        <w:t xml:space="preserve"> </w:t>
      </w:r>
      <w:r w:rsidRPr="00823CD6">
        <w:rPr>
          <w:rFonts w:cs="Arial"/>
        </w:rPr>
        <w:t>general requirements for</w:t>
      </w:r>
      <w:r w:rsidR="00DB21D3" w:rsidRPr="00823CD6">
        <w:rPr>
          <w:rFonts w:cs="Arial"/>
        </w:rPr>
        <w:t xml:space="preserve"> </w:t>
      </w:r>
      <w:r w:rsidRPr="00823CD6">
        <w:rPr>
          <w:rFonts w:cs="Arial"/>
        </w:rPr>
        <w:t>the qualification approval, procurement, including lot acceptance testing, and delivery of Wires and Cables, Electrical, 600V, Low Frequency, for space application.</w:t>
      </w:r>
    </w:p>
    <w:p w14:paraId="71220D66" w14:textId="77777777" w:rsidR="0026020A" w:rsidRPr="00823CD6" w:rsidRDefault="0026020A" w:rsidP="0026020A">
      <w:pPr>
        <w:rPr>
          <w:rFonts w:cs="Arial"/>
        </w:rPr>
      </w:pPr>
      <w:r w:rsidRPr="00823CD6">
        <w:rPr>
          <w:rFonts w:cs="Arial"/>
        </w:rPr>
        <w:t>This specification contains the appropriate inspection and test schedules and also specifies the data documentation requirements.</w:t>
      </w:r>
    </w:p>
    <w:p w14:paraId="506BDC73" w14:textId="0446FBCF" w:rsidR="0026020A" w:rsidRPr="00823CD6" w:rsidRDefault="0029458E" w:rsidP="00F27A51">
      <w:pPr>
        <w:pStyle w:val="Heading2"/>
      </w:pPr>
      <w:r w:rsidRPr="00823CD6">
        <w:tab/>
      </w:r>
      <w:bookmarkStart w:id="2" w:name="_Toc170205801"/>
      <w:r w:rsidRPr="00823CD6">
        <w:t>APPLICABILITY</w:t>
      </w:r>
      <w:bookmarkEnd w:id="2"/>
    </w:p>
    <w:p w14:paraId="54F51984" w14:textId="0C6205BD" w:rsidR="0026020A" w:rsidRPr="00823CD6" w:rsidRDefault="0026020A" w:rsidP="0026020A">
      <w:pPr>
        <w:rPr>
          <w:rFonts w:cs="Arial"/>
        </w:rPr>
      </w:pPr>
      <w:r w:rsidRPr="00823CD6">
        <w:rPr>
          <w:rFonts w:cs="Arial"/>
        </w:rPr>
        <w:t xml:space="preserve">This specification is primarily applicable to the granting of qualification approval to a component in accordance with </w:t>
      </w:r>
      <w:r w:rsidR="0029458E" w:rsidRPr="00823CD6">
        <w:rPr>
          <w:rFonts w:cs="Arial"/>
        </w:rPr>
        <w:t>ESCC</w:t>
      </w:r>
      <w:r w:rsidRPr="00823CD6">
        <w:rPr>
          <w:rFonts w:cs="Arial"/>
        </w:rPr>
        <w:t xml:space="preserve"> Basic Specification No. </w:t>
      </w:r>
      <w:hyperlink r:id="rId17" w:history="1">
        <w:r w:rsidRPr="00823CD6">
          <w:rPr>
            <w:rStyle w:val="Hyperlink"/>
            <w:rFonts w:cs="Arial"/>
          </w:rPr>
          <w:t>20100</w:t>
        </w:r>
      </w:hyperlink>
      <w:r w:rsidRPr="00823CD6">
        <w:rPr>
          <w:rFonts w:cs="Arial"/>
        </w:rPr>
        <w:t xml:space="preserve"> and the procurement of such components from qualified Manufacturers.</w:t>
      </w:r>
    </w:p>
    <w:p w14:paraId="21046B0D" w14:textId="3BEB423E" w:rsidR="0026020A" w:rsidRPr="00823CD6" w:rsidRDefault="0029458E" w:rsidP="0026020A">
      <w:pPr>
        <w:pStyle w:val="Heading1"/>
        <w:rPr>
          <w:rFonts w:cs="Arial"/>
        </w:rPr>
      </w:pPr>
      <w:r w:rsidRPr="00823CD6">
        <w:rPr>
          <w:rFonts w:cs="Arial"/>
          <w:caps w:val="0"/>
        </w:rPr>
        <w:tab/>
      </w:r>
      <w:bookmarkStart w:id="3" w:name="_Ref471377739"/>
      <w:bookmarkStart w:id="4" w:name="_Toc170205802"/>
      <w:r w:rsidRPr="00823CD6">
        <w:rPr>
          <w:rFonts w:cs="Arial"/>
          <w:caps w:val="0"/>
        </w:rPr>
        <w:t>APPLICABLE DOCUMENTS</w:t>
      </w:r>
      <w:bookmarkEnd w:id="3"/>
      <w:bookmarkEnd w:id="4"/>
    </w:p>
    <w:p w14:paraId="418BA45E" w14:textId="77777777" w:rsidR="0026020A" w:rsidRPr="00823CD6" w:rsidRDefault="0026020A" w:rsidP="0026020A">
      <w:pPr>
        <w:rPr>
          <w:rFonts w:cs="Arial"/>
        </w:rPr>
      </w:pPr>
      <w:r w:rsidRPr="00823CD6">
        <w:rPr>
          <w:rFonts w:cs="Arial"/>
        </w:rPr>
        <w:t>The following documents form part of, and shall be read in conjunction with, this specification. The relevant issues shall be those in effect on the date of placing the purchase order.</w:t>
      </w:r>
    </w:p>
    <w:p w14:paraId="602FDB6E" w14:textId="16144007" w:rsidR="0026020A" w:rsidRPr="00823CD6" w:rsidRDefault="0029458E" w:rsidP="00F27A51">
      <w:pPr>
        <w:pStyle w:val="Heading2"/>
      </w:pPr>
      <w:r w:rsidRPr="00823CD6">
        <w:tab/>
      </w:r>
      <w:bookmarkStart w:id="5" w:name="_Toc170205803"/>
      <w:r w:rsidRPr="00823CD6">
        <w:t>ESCC SPECIFICATIONS</w:t>
      </w:r>
      <w:bookmarkEnd w:id="5"/>
    </w:p>
    <w:p w14:paraId="13118BD7" w14:textId="221FBD9A" w:rsidR="0026020A" w:rsidRPr="00823CD6" w:rsidRDefault="0026020A" w:rsidP="00CB6CB5">
      <w:pPr>
        <w:pStyle w:val="BulletList"/>
        <w:spacing w:after="60"/>
        <w:ind w:left="1775" w:hanging="357"/>
        <w:contextualSpacing w:val="0"/>
        <w:rPr>
          <w:rFonts w:cs="Arial"/>
        </w:rPr>
      </w:pPr>
      <w:r w:rsidRPr="00823CD6">
        <w:rPr>
          <w:rFonts w:cs="Arial"/>
        </w:rPr>
        <w:t>No.</w:t>
      </w:r>
      <w:r w:rsidR="00DB21D3" w:rsidRPr="00823CD6">
        <w:rPr>
          <w:rFonts w:cs="Arial"/>
        </w:rPr>
        <w:t xml:space="preserve"> </w:t>
      </w:r>
      <w:hyperlink r:id="rId18" w:history="1">
        <w:r w:rsidR="00950AD6" w:rsidRPr="00823CD6">
          <w:rPr>
            <w:rStyle w:val="Hyperlink"/>
            <w:rFonts w:cs="Arial"/>
          </w:rPr>
          <w:t>20100</w:t>
        </w:r>
      </w:hyperlink>
      <w:r w:rsidRPr="00823CD6">
        <w:rPr>
          <w:rFonts w:cs="Arial"/>
        </w:rPr>
        <w:t>,</w:t>
      </w:r>
      <w:r w:rsidR="00DB21D3" w:rsidRPr="00823CD6">
        <w:rPr>
          <w:rFonts w:cs="Arial"/>
        </w:rPr>
        <w:t xml:space="preserve"> </w:t>
      </w:r>
      <w:r w:rsidRPr="00823CD6">
        <w:rPr>
          <w:rFonts w:cs="Arial"/>
        </w:rPr>
        <w:t>Requirements for</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Qualification of</w:t>
      </w:r>
      <w:r w:rsidR="00DB21D3" w:rsidRPr="00823CD6">
        <w:rPr>
          <w:rFonts w:cs="Arial"/>
        </w:rPr>
        <w:t xml:space="preserve"> </w:t>
      </w:r>
      <w:r w:rsidRPr="00823CD6">
        <w:rPr>
          <w:rFonts w:cs="Arial"/>
        </w:rPr>
        <w:t>Standard Electronic Components for</w:t>
      </w:r>
      <w:r w:rsidR="00DB21D3" w:rsidRPr="00823CD6">
        <w:rPr>
          <w:rFonts w:cs="Arial"/>
        </w:rPr>
        <w:t xml:space="preserve"> </w:t>
      </w:r>
      <w:r w:rsidRPr="00823CD6">
        <w:rPr>
          <w:rFonts w:cs="Arial"/>
        </w:rPr>
        <w:t>Space Application.</w:t>
      </w:r>
    </w:p>
    <w:p w14:paraId="232E724D" w14:textId="453BADC9" w:rsidR="0026020A" w:rsidRPr="00823CD6" w:rsidRDefault="0026020A" w:rsidP="00CB6CB5">
      <w:pPr>
        <w:pStyle w:val="BulletList"/>
        <w:spacing w:after="60"/>
        <w:ind w:left="1775" w:hanging="357"/>
        <w:contextualSpacing w:val="0"/>
        <w:rPr>
          <w:rFonts w:cs="Arial"/>
        </w:rPr>
      </w:pPr>
      <w:r w:rsidRPr="00823CD6">
        <w:rPr>
          <w:rFonts w:cs="Arial"/>
        </w:rPr>
        <w:t xml:space="preserve">No. </w:t>
      </w:r>
      <w:hyperlink r:id="rId19" w:history="1">
        <w:r w:rsidRPr="00823CD6">
          <w:rPr>
            <w:rStyle w:val="Hyperlink"/>
            <w:rFonts w:cs="Arial"/>
          </w:rPr>
          <w:t>20500</w:t>
        </w:r>
      </w:hyperlink>
      <w:r w:rsidRPr="00823CD6">
        <w:rPr>
          <w:rFonts w:cs="Arial"/>
        </w:rPr>
        <w:t>, External Visual Inspection.</w:t>
      </w:r>
    </w:p>
    <w:p w14:paraId="05D000BF" w14:textId="51A3AF90" w:rsidR="0026020A" w:rsidRPr="00823CD6" w:rsidRDefault="0026020A" w:rsidP="00CB6CB5">
      <w:pPr>
        <w:pStyle w:val="BulletList"/>
        <w:spacing w:after="60"/>
        <w:ind w:left="1775" w:hanging="357"/>
        <w:contextualSpacing w:val="0"/>
        <w:rPr>
          <w:rFonts w:cs="Arial"/>
        </w:rPr>
      </w:pPr>
      <w:r w:rsidRPr="00823CD6">
        <w:rPr>
          <w:rFonts w:cs="Arial"/>
        </w:rPr>
        <w:t xml:space="preserve">No. </w:t>
      </w:r>
      <w:hyperlink r:id="rId20" w:history="1">
        <w:r w:rsidRPr="00823CD6">
          <w:rPr>
            <w:rStyle w:val="Hyperlink"/>
            <w:rFonts w:cs="Arial"/>
          </w:rPr>
          <w:t>20600</w:t>
        </w:r>
      </w:hyperlink>
      <w:r w:rsidRPr="00823CD6">
        <w:rPr>
          <w:rFonts w:cs="Arial"/>
        </w:rPr>
        <w:t xml:space="preserve">, Preservation, Packaging and Despatch of </w:t>
      </w:r>
      <w:r w:rsidR="0029458E" w:rsidRPr="00823CD6">
        <w:rPr>
          <w:rFonts w:cs="Arial"/>
        </w:rPr>
        <w:t>E</w:t>
      </w:r>
      <w:r w:rsidRPr="00823CD6">
        <w:rPr>
          <w:rFonts w:cs="Arial"/>
        </w:rPr>
        <w:t xml:space="preserve">SCC Electronic Components. </w:t>
      </w:r>
    </w:p>
    <w:p w14:paraId="47E3BA7B" w14:textId="2C4CFE0B" w:rsidR="0026020A" w:rsidRPr="00823CD6" w:rsidRDefault="0026020A" w:rsidP="00CB6CB5">
      <w:pPr>
        <w:pStyle w:val="BulletList"/>
        <w:spacing w:after="60"/>
        <w:ind w:left="1775" w:hanging="357"/>
        <w:contextualSpacing w:val="0"/>
        <w:rPr>
          <w:rFonts w:cs="Arial"/>
        </w:rPr>
      </w:pPr>
      <w:r w:rsidRPr="00823CD6">
        <w:rPr>
          <w:rFonts w:cs="Arial"/>
        </w:rPr>
        <w:t xml:space="preserve">No. </w:t>
      </w:r>
      <w:hyperlink r:id="rId21" w:history="1">
        <w:r w:rsidRPr="00823CD6">
          <w:rPr>
            <w:rStyle w:val="Hyperlink"/>
            <w:rFonts w:cs="Arial"/>
          </w:rPr>
          <w:t>21300</w:t>
        </w:r>
      </w:hyperlink>
      <w:r w:rsidRPr="00823CD6">
        <w:rPr>
          <w:rFonts w:cs="Arial"/>
        </w:rPr>
        <w:t>, Terms, Definitions, Abbreviations, Symbols and Units.</w:t>
      </w:r>
    </w:p>
    <w:p w14:paraId="0675D79B" w14:textId="5F42ED77" w:rsidR="0026020A" w:rsidRPr="00823CD6" w:rsidRDefault="0026020A" w:rsidP="00CB6CB5">
      <w:pPr>
        <w:pStyle w:val="BulletList"/>
        <w:spacing w:after="60"/>
        <w:ind w:left="1775" w:hanging="357"/>
        <w:contextualSpacing w:val="0"/>
        <w:rPr>
          <w:rFonts w:cs="Arial"/>
        </w:rPr>
      </w:pPr>
      <w:r w:rsidRPr="00823CD6">
        <w:rPr>
          <w:rFonts w:cs="Arial"/>
        </w:rPr>
        <w:t xml:space="preserve">No. </w:t>
      </w:r>
      <w:hyperlink r:id="rId22" w:history="1">
        <w:r w:rsidRPr="00823CD6">
          <w:rPr>
            <w:rStyle w:val="Hyperlink"/>
            <w:rFonts w:cs="Arial"/>
          </w:rPr>
          <w:t>21700</w:t>
        </w:r>
      </w:hyperlink>
      <w:r w:rsidRPr="00823CD6">
        <w:rPr>
          <w:rFonts w:cs="Arial"/>
        </w:rPr>
        <w:t xml:space="preserve">, General Requirements for the Marking of </w:t>
      </w:r>
      <w:r w:rsidR="0029458E" w:rsidRPr="00823CD6">
        <w:rPr>
          <w:rFonts w:cs="Arial"/>
        </w:rPr>
        <w:t>E</w:t>
      </w:r>
      <w:r w:rsidRPr="00823CD6">
        <w:rPr>
          <w:rFonts w:cs="Arial"/>
        </w:rPr>
        <w:t>SCC Components.</w:t>
      </w:r>
    </w:p>
    <w:p w14:paraId="58C4D885" w14:textId="1E092571" w:rsidR="0026020A" w:rsidRPr="00823CD6" w:rsidRDefault="0026020A" w:rsidP="00CB6CB5">
      <w:pPr>
        <w:pStyle w:val="BulletList"/>
        <w:spacing w:after="60"/>
        <w:ind w:left="1775" w:hanging="357"/>
        <w:contextualSpacing w:val="0"/>
        <w:rPr>
          <w:rFonts w:cs="Arial"/>
        </w:rPr>
      </w:pPr>
      <w:r w:rsidRPr="00823CD6">
        <w:rPr>
          <w:rFonts w:cs="Arial"/>
        </w:rPr>
        <w:t xml:space="preserve">No. </w:t>
      </w:r>
      <w:hyperlink r:id="rId23" w:history="1">
        <w:r w:rsidRPr="00823CD6">
          <w:rPr>
            <w:rStyle w:val="Hyperlink"/>
            <w:rFonts w:cs="Arial"/>
          </w:rPr>
          <w:t>22800</w:t>
        </w:r>
      </w:hyperlink>
      <w:r w:rsidRPr="00823CD6">
        <w:rPr>
          <w:rFonts w:cs="Arial"/>
        </w:rPr>
        <w:t xml:space="preserve">, </w:t>
      </w:r>
      <w:r w:rsidR="0029458E" w:rsidRPr="00823CD6">
        <w:rPr>
          <w:rFonts w:cs="Arial"/>
        </w:rPr>
        <w:t>ESCC</w:t>
      </w:r>
      <w:r w:rsidRPr="00823CD6">
        <w:rPr>
          <w:rFonts w:cs="Arial"/>
        </w:rPr>
        <w:t xml:space="preserve"> Non-conformance Control System. </w:t>
      </w:r>
    </w:p>
    <w:p w14:paraId="71DCFD64" w14:textId="5E6FF5C1" w:rsidR="0026020A" w:rsidRPr="00823CD6" w:rsidRDefault="0026020A" w:rsidP="00CB6CB5">
      <w:pPr>
        <w:pStyle w:val="BulletList"/>
        <w:spacing w:after="60"/>
        <w:ind w:left="1775" w:hanging="357"/>
        <w:contextualSpacing w:val="0"/>
        <w:rPr>
          <w:rFonts w:cs="Arial"/>
        </w:rPr>
      </w:pPr>
      <w:r w:rsidRPr="00823CD6">
        <w:rPr>
          <w:rFonts w:cs="Arial"/>
        </w:rPr>
        <w:t xml:space="preserve">No. </w:t>
      </w:r>
      <w:hyperlink r:id="rId24" w:history="1">
        <w:r w:rsidRPr="00823CD6">
          <w:rPr>
            <w:rStyle w:val="Hyperlink"/>
            <w:rFonts w:cs="Arial"/>
          </w:rPr>
          <w:t>24600</w:t>
        </w:r>
      </w:hyperlink>
      <w:r w:rsidRPr="00823CD6">
        <w:rPr>
          <w:rFonts w:cs="Arial"/>
        </w:rPr>
        <w:t>, Minimum Quality System Requirements.</w:t>
      </w:r>
    </w:p>
    <w:p w14:paraId="6D04F84F" w14:textId="276FB51F" w:rsidR="0026020A" w:rsidRPr="00823CD6" w:rsidRDefault="0026020A" w:rsidP="0026020A">
      <w:pPr>
        <w:rPr>
          <w:rFonts w:cs="Arial"/>
        </w:rPr>
      </w:pPr>
      <w:r w:rsidRPr="00823CD6">
        <w:rPr>
          <w:rFonts w:cs="Arial"/>
        </w:rPr>
        <w:t xml:space="preserve">With the exception of </w:t>
      </w:r>
      <w:r w:rsidR="0029458E" w:rsidRPr="00823CD6">
        <w:rPr>
          <w:rFonts w:cs="Arial"/>
        </w:rPr>
        <w:t>ESCC</w:t>
      </w:r>
      <w:r w:rsidRPr="00823CD6">
        <w:rPr>
          <w:rFonts w:cs="Arial"/>
        </w:rPr>
        <w:t xml:space="preserve"> Basic Specifications Nos. </w:t>
      </w:r>
      <w:hyperlink r:id="rId25" w:history="1">
        <w:r w:rsidR="00B04D06" w:rsidRPr="00823CD6">
          <w:rPr>
            <w:rStyle w:val="Hyperlink"/>
            <w:rFonts w:cs="Arial"/>
          </w:rPr>
          <w:t>20100</w:t>
        </w:r>
      </w:hyperlink>
      <w:r w:rsidRPr="00823CD6">
        <w:rPr>
          <w:rFonts w:cs="Arial"/>
        </w:rPr>
        <w:t xml:space="preserve">, </w:t>
      </w:r>
      <w:hyperlink r:id="rId26" w:history="1">
        <w:r w:rsidR="006E2FAA" w:rsidRPr="00823CD6">
          <w:rPr>
            <w:rStyle w:val="Hyperlink"/>
            <w:rFonts w:cs="Arial"/>
          </w:rPr>
          <w:t>21700</w:t>
        </w:r>
      </w:hyperlink>
      <w:r w:rsidRPr="00823CD6">
        <w:rPr>
          <w:rFonts w:cs="Arial"/>
        </w:rPr>
        <w:t xml:space="preserve">, </w:t>
      </w:r>
      <w:hyperlink r:id="rId27" w:history="1">
        <w:r w:rsidR="006E2FAA" w:rsidRPr="00823CD6">
          <w:rPr>
            <w:rStyle w:val="Hyperlink"/>
            <w:rFonts w:cs="Arial"/>
          </w:rPr>
          <w:t>22800</w:t>
        </w:r>
      </w:hyperlink>
      <w:r w:rsidR="00950AD6" w:rsidRPr="00823CD6">
        <w:rPr>
          <w:rFonts w:cs="Arial"/>
        </w:rPr>
        <w:t xml:space="preserve"> </w:t>
      </w:r>
      <w:r w:rsidRPr="00823CD6">
        <w:rPr>
          <w:rFonts w:cs="Arial"/>
        </w:rPr>
        <w:t xml:space="preserve">and </w:t>
      </w:r>
      <w:hyperlink r:id="rId28" w:history="1">
        <w:r w:rsidR="006E2FAA" w:rsidRPr="00823CD6">
          <w:rPr>
            <w:rStyle w:val="Hyperlink"/>
            <w:rFonts w:cs="Arial"/>
          </w:rPr>
          <w:t>24600</w:t>
        </w:r>
      </w:hyperlink>
      <w:r w:rsidRPr="00823CD6">
        <w:rPr>
          <w:rFonts w:cs="Arial"/>
        </w:rPr>
        <w:t xml:space="preserve">, where Manufacturers' specifications are equivalent to, or more stringent than, the </w:t>
      </w:r>
      <w:r w:rsidR="0029458E" w:rsidRPr="00823CD6">
        <w:rPr>
          <w:rFonts w:cs="Arial"/>
        </w:rPr>
        <w:t>ESCC</w:t>
      </w:r>
      <w:r w:rsidRPr="00823CD6">
        <w:rPr>
          <w:rFonts w:cs="Arial"/>
        </w:rPr>
        <w:t xml:space="preserve"> Basic Specifications listed above, they may be used in place of the latter, subject to the approval of the </w:t>
      </w:r>
      <w:r w:rsidR="00B0730D" w:rsidRPr="00823CD6">
        <w:rPr>
          <w:rFonts w:cs="Arial"/>
        </w:rPr>
        <w:t>ESCC Executive</w:t>
      </w:r>
      <w:r w:rsidRPr="00823CD6">
        <w:rPr>
          <w:rFonts w:cs="Arial"/>
        </w:rPr>
        <w:t>.</w:t>
      </w:r>
    </w:p>
    <w:p w14:paraId="1E56F963" w14:textId="0D8519D7" w:rsidR="0026020A" w:rsidRPr="00823CD6" w:rsidRDefault="0026020A" w:rsidP="0026020A">
      <w:pPr>
        <w:rPr>
          <w:rFonts w:cs="Arial"/>
        </w:rPr>
      </w:pPr>
      <w:r w:rsidRPr="00823CD6">
        <w:rPr>
          <w:rFonts w:cs="Arial"/>
        </w:rPr>
        <w:t>Such replacements shall be</w:t>
      </w:r>
      <w:r w:rsidR="00DB21D3" w:rsidRPr="00823CD6">
        <w:rPr>
          <w:rFonts w:cs="Arial"/>
        </w:rPr>
        <w:t xml:space="preserve"> </w:t>
      </w:r>
      <w:r w:rsidRPr="00823CD6">
        <w:rPr>
          <w:rFonts w:cs="Arial"/>
        </w:rPr>
        <w:t>clearly identified in the applicable Process Identification Document (</w:t>
      </w:r>
      <w:r w:rsidR="00927D29" w:rsidRPr="00823CD6">
        <w:rPr>
          <w:rFonts w:cs="Arial"/>
        </w:rPr>
        <w:t>PID</w:t>
      </w:r>
      <w:r w:rsidRPr="00823CD6">
        <w:rPr>
          <w:rFonts w:cs="Arial"/>
        </w:rPr>
        <w:t>) and listed in an Appendix to the appropriate Detail Specification.</w:t>
      </w:r>
    </w:p>
    <w:p w14:paraId="7A7BC1C4" w14:textId="41C294AD" w:rsidR="0026020A" w:rsidRPr="00823CD6" w:rsidRDefault="0026020A" w:rsidP="0026020A">
      <w:pPr>
        <w:rPr>
          <w:rFonts w:cs="Arial"/>
        </w:rPr>
      </w:pPr>
      <w:r w:rsidRPr="00823CD6">
        <w:rPr>
          <w:rFonts w:cs="Arial"/>
        </w:rPr>
        <w:t>Unless</w:t>
      </w:r>
      <w:r w:rsidR="00DB21D3" w:rsidRPr="00823CD6">
        <w:rPr>
          <w:rFonts w:cs="Arial"/>
        </w:rPr>
        <w:t xml:space="preserve"> </w:t>
      </w:r>
      <w:r w:rsidRPr="00823CD6">
        <w:rPr>
          <w:rFonts w:cs="Arial"/>
        </w:rPr>
        <w:t>otherwise</w:t>
      </w:r>
      <w:r w:rsidR="00DB21D3" w:rsidRPr="00823CD6">
        <w:rPr>
          <w:rFonts w:cs="Arial"/>
        </w:rPr>
        <w:t xml:space="preserve"> </w:t>
      </w:r>
      <w:r w:rsidRPr="00823CD6">
        <w:rPr>
          <w:rFonts w:cs="Arial"/>
        </w:rPr>
        <w:t>stated herein, references within the</w:t>
      </w:r>
      <w:r w:rsidR="00DB21D3" w:rsidRPr="00823CD6">
        <w:rPr>
          <w:rFonts w:cs="Arial"/>
        </w:rPr>
        <w:t xml:space="preserve"> </w:t>
      </w:r>
      <w:r w:rsidRPr="00823CD6">
        <w:rPr>
          <w:rFonts w:cs="Arial"/>
        </w:rPr>
        <w:t>text</w:t>
      </w:r>
      <w:r w:rsidR="00DB21D3" w:rsidRPr="00823CD6">
        <w:rPr>
          <w:rFonts w:cs="Arial"/>
        </w:rPr>
        <w:t xml:space="preserve"> </w:t>
      </w:r>
      <w:r w:rsidRPr="00823CD6">
        <w:rPr>
          <w:rFonts w:cs="Arial"/>
        </w:rPr>
        <w:t>of</w:t>
      </w:r>
      <w:r w:rsidR="00DB21D3" w:rsidRPr="00823CD6">
        <w:rPr>
          <w:rFonts w:cs="Arial"/>
        </w:rPr>
        <w:t xml:space="preserve"> </w:t>
      </w:r>
      <w:r w:rsidRPr="00823CD6">
        <w:rPr>
          <w:rFonts w:cs="Arial"/>
        </w:rPr>
        <w:t>this</w:t>
      </w:r>
      <w:r w:rsidR="00DB21D3" w:rsidRPr="00823CD6">
        <w:rPr>
          <w:rFonts w:cs="Arial"/>
        </w:rPr>
        <w:t xml:space="preserve"> </w:t>
      </w:r>
      <w:r w:rsidRPr="00823CD6">
        <w:rPr>
          <w:rFonts w:cs="Arial"/>
        </w:rPr>
        <w:t>specification to</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 xml:space="preserve">Detail Specification" shall mean the relevant </w:t>
      </w:r>
      <w:r w:rsidR="0029458E" w:rsidRPr="00823CD6">
        <w:rPr>
          <w:rFonts w:cs="Arial"/>
        </w:rPr>
        <w:t>ESCC</w:t>
      </w:r>
      <w:r w:rsidRPr="00823CD6">
        <w:rPr>
          <w:rFonts w:cs="Arial"/>
        </w:rPr>
        <w:t xml:space="preserve"> Detail Specification.</w:t>
      </w:r>
    </w:p>
    <w:p w14:paraId="47E41A53" w14:textId="224E5C4B" w:rsidR="0026020A" w:rsidRPr="00823CD6" w:rsidRDefault="0029458E" w:rsidP="00F27A51">
      <w:pPr>
        <w:pStyle w:val="Heading2"/>
      </w:pPr>
      <w:r w:rsidRPr="00823CD6">
        <w:lastRenderedPageBreak/>
        <w:tab/>
      </w:r>
      <w:bookmarkStart w:id="6" w:name="_Toc170205804"/>
      <w:r w:rsidRPr="00823CD6">
        <w:t>OTHER (REFERENCE) DOCUMENTS</w:t>
      </w:r>
      <w:bookmarkEnd w:id="6"/>
    </w:p>
    <w:p w14:paraId="14D2CB48" w14:textId="77777777" w:rsidR="0026020A" w:rsidRPr="00823CD6" w:rsidRDefault="0026020A" w:rsidP="00CB6CB5">
      <w:pPr>
        <w:pStyle w:val="BulletList"/>
        <w:keepNext/>
        <w:spacing w:after="60"/>
        <w:ind w:left="1775" w:hanging="357"/>
        <w:contextualSpacing w:val="0"/>
        <w:rPr>
          <w:rFonts w:cs="Arial"/>
        </w:rPr>
      </w:pPr>
      <w:r w:rsidRPr="00823CD6">
        <w:rPr>
          <w:rFonts w:cs="Arial"/>
        </w:rPr>
        <w:t>IEC Publication No. 68, Basic Environmental Testing Procedures.</w:t>
      </w:r>
    </w:p>
    <w:p w14:paraId="392BB6CC" w14:textId="2CCF9A35" w:rsidR="0026020A" w:rsidRPr="00823CD6" w:rsidRDefault="0026020A" w:rsidP="00CB6CB5">
      <w:pPr>
        <w:pStyle w:val="BulletList"/>
        <w:keepNext/>
        <w:spacing w:after="60"/>
        <w:ind w:left="1775" w:hanging="357"/>
        <w:contextualSpacing w:val="0"/>
        <w:rPr>
          <w:rFonts w:cs="Arial"/>
        </w:rPr>
      </w:pPr>
      <w:r w:rsidRPr="00823CD6">
        <w:rPr>
          <w:rFonts w:cs="Arial"/>
        </w:rPr>
        <w:t>FED</w:t>
      </w:r>
      <w:r w:rsidR="00B0730D" w:rsidRPr="00823CD6">
        <w:rPr>
          <w:rFonts w:cs="Arial"/>
        </w:rPr>
        <w:t>-</w:t>
      </w:r>
      <w:r w:rsidRPr="00823CD6">
        <w:rPr>
          <w:rFonts w:cs="Arial"/>
        </w:rPr>
        <w:t xml:space="preserve">STD-228, Cables and Wires, Insulated, Methods of Sampling and Testing. </w:t>
      </w:r>
    </w:p>
    <w:p w14:paraId="75CD368F" w14:textId="5D1087C6" w:rsidR="0026020A" w:rsidRPr="00823CD6" w:rsidRDefault="0026020A" w:rsidP="00CB6CB5">
      <w:pPr>
        <w:pStyle w:val="BulletList"/>
        <w:keepNext/>
        <w:spacing w:after="60"/>
        <w:ind w:left="1775" w:hanging="357"/>
        <w:contextualSpacing w:val="0"/>
        <w:rPr>
          <w:rFonts w:cs="Arial"/>
        </w:rPr>
      </w:pPr>
      <w:r w:rsidRPr="00823CD6">
        <w:rPr>
          <w:rFonts w:cs="Arial"/>
        </w:rPr>
        <w:t>ASTM B 298-74, Silver-coated Soft or Annealed Copper Wire.</w:t>
      </w:r>
    </w:p>
    <w:p w14:paraId="5CB30EFF" w14:textId="6768CA9B" w:rsidR="0026020A" w:rsidRPr="00823CD6" w:rsidRDefault="00930B1D" w:rsidP="00CB6CB5">
      <w:pPr>
        <w:pStyle w:val="BulletList"/>
        <w:keepNext/>
        <w:spacing w:after="60"/>
        <w:ind w:left="1775" w:hanging="357"/>
        <w:contextualSpacing w:val="0"/>
        <w:rPr>
          <w:rFonts w:cs="Arial"/>
          <w:highlight w:val="yellow"/>
        </w:rPr>
      </w:pPr>
      <w:r w:rsidRPr="00823CD6">
        <w:rPr>
          <w:rFonts w:cs="Arial"/>
          <w:highlight w:val="yellow"/>
        </w:rPr>
        <w:t>ECSS-Q-ST-70-02</w:t>
      </w:r>
      <w:r w:rsidR="0026020A" w:rsidRPr="00823CD6">
        <w:rPr>
          <w:rFonts w:cs="Arial"/>
          <w:highlight w:val="yellow"/>
        </w:rPr>
        <w:t xml:space="preserve">, </w:t>
      </w:r>
      <w:r w:rsidR="007D170E" w:rsidRPr="00823CD6">
        <w:rPr>
          <w:rFonts w:cs="Arial"/>
          <w:highlight w:val="yellow"/>
        </w:rPr>
        <w:t>Thermal vacuum outgassing test for the screening of space materials</w:t>
      </w:r>
      <w:r w:rsidR="0026020A" w:rsidRPr="00823CD6">
        <w:rPr>
          <w:rFonts w:cs="Arial"/>
          <w:highlight w:val="yellow"/>
        </w:rPr>
        <w:t>.</w:t>
      </w:r>
    </w:p>
    <w:p w14:paraId="5C534100" w14:textId="0F45B7EC" w:rsidR="0026020A" w:rsidRPr="00823CD6" w:rsidRDefault="0026020A" w:rsidP="00CB6CB5">
      <w:pPr>
        <w:pStyle w:val="BulletList"/>
        <w:keepNext/>
        <w:spacing w:after="60"/>
        <w:ind w:left="1775" w:hanging="357"/>
        <w:contextualSpacing w:val="0"/>
        <w:rPr>
          <w:rFonts w:cs="Arial"/>
          <w:lang w:val="fr-FR"/>
        </w:rPr>
      </w:pPr>
      <w:r w:rsidRPr="00823CD6">
        <w:rPr>
          <w:rFonts w:cs="Arial"/>
          <w:lang w:val="fr-FR"/>
        </w:rPr>
        <w:t>MIL-</w:t>
      </w:r>
      <w:r w:rsidRPr="00823CD6">
        <w:rPr>
          <w:rFonts w:cs="Arial"/>
          <w:highlight w:val="yellow"/>
          <w:lang w:val="fr-FR"/>
        </w:rPr>
        <w:t>P</w:t>
      </w:r>
      <w:r w:rsidR="00A02A65" w:rsidRPr="00823CD6">
        <w:rPr>
          <w:rFonts w:cs="Arial"/>
          <w:highlight w:val="yellow"/>
          <w:lang w:val="fr-FR"/>
        </w:rPr>
        <w:t>RF</w:t>
      </w:r>
      <w:r w:rsidRPr="00823CD6">
        <w:rPr>
          <w:rFonts w:cs="Arial"/>
          <w:lang w:val="fr-FR"/>
        </w:rPr>
        <w:t>-26536, Propellant, Hydrazine.</w:t>
      </w:r>
    </w:p>
    <w:p w14:paraId="00F17A37" w14:textId="1CAC6802" w:rsidR="0026020A" w:rsidRPr="00823CD6" w:rsidRDefault="0026020A" w:rsidP="00CB6CB5">
      <w:pPr>
        <w:pStyle w:val="BulletList"/>
        <w:keepNext/>
        <w:spacing w:after="60"/>
        <w:ind w:left="1775" w:hanging="357"/>
        <w:contextualSpacing w:val="0"/>
        <w:rPr>
          <w:rFonts w:cs="Arial"/>
          <w:lang w:val="fr-FR"/>
        </w:rPr>
      </w:pPr>
      <w:r w:rsidRPr="00823CD6">
        <w:rPr>
          <w:rFonts w:cs="Arial"/>
          <w:lang w:val="fr-FR"/>
        </w:rPr>
        <w:t>MIL-</w:t>
      </w:r>
      <w:r w:rsidRPr="00823CD6">
        <w:rPr>
          <w:rFonts w:cs="Arial"/>
          <w:highlight w:val="yellow"/>
          <w:lang w:val="fr-FR"/>
        </w:rPr>
        <w:t>P</w:t>
      </w:r>
      <w:r w:rsidR="00A02A65" w:rsidRPr="00823CD6">
        <w:rPr>
          <w:rFonts w:cs="Arial"/>
          <w:highlight w:val="yellow"/>
          <w:lang w:val="fr-FR"/>
        </w:rPr>
        <w:t>RF</w:t>
      </w:r>
      <w:r w:rsidRPr="00823CD6">
        <w:rPr>
          <w:rFonts w:cs="Arial"/>
          <w:lang w:val="fr-FR"/>
        </w:rPr>
        <w:t>-26539, Propellant, Nitrogen Tetroxide.</w:t>
      </w:r>
    </w:p>
    <w:p w14:paraId="17F133C4" w14:textId="4F441968" w:rsidR="0026020A" w:rsidRPr="00823CD6" w:rsidRDefault="00085DE7" w:rsidP="00CB6CB5">
      <w:pPr>
        <w:pStyle w:val="BulletList"/>
        <w:keepNext/>
        <w:spacing w:after="60"/>
        <w:ind w:left="1775" w:hanging="357"/>
        <w:contextualSpacing w:val="0"/>
        <w:rPr>
          <w:rFonts w:cs="Arial"/>
          <w:highlight w:val="yellow"/>
        </w:rPr>
      </w:pPr>
      <w:r w:rsidRPr="00823CD6">
        <w:rPr>
          <w:rFonts w:cs="Arial"/>
          <w:highlight w:val="yellow"/>
        </w:rPr>
        <w:t>ECSS-Q-ST-70-20</w:t>
      </w:r>
      <w:r w:rsidR="0026020A" w:rsidRPr="00823CD6">
        <w:rPr>
          <w:rFonts w:cs="Arial"/>
          <w:highlight w:val="yellow"/>
        </w:rPr>
        <w:t xml:space="preserve">, </w:t>
      </w:r>
      <w:r w:rsidRPr="00823CD6">
        <w:rPr>
          <w:rFonts w:cs="Arial"/>
          <w:highlight w:val="yellow"/>
        </w:rPr>
        <w:t>Determination of the susceptibility of silver-plated copper wire and cable to "red-plague" corrosion</w:t>
      </w:r>
      <w:r w:rsidR="0026020A" w:rsidRPr="00823CD6">
        <w:rPr>
          <w:rFonts w:cs="Arial"/>
          <w:highlight w:val="yellow"/>
        </w:rPr>
        <w:t>.</w:t>
      </w:r>
    </w:p>
    <w:p w14:paraId="1B5BAA64" w14:textId="3A31E21B" w:rsidR="0026020A" w:rsidRPr="00823CD6" w:rsidRDefault="004237E0" w:rsidP="00CB6CB5">
      <w:pPr>
        <w:pStyle w:val="BulletList"/>
        <w:keepNext/>
        <w:spacing w:after="60"/>
        <w:ind w:left="1775" w:hanging="357"/>
        <w:contextualSpacing w:val="0"/>
        <w:rPr>
          <w:rFonts w:cs="Arial"/>
          <w:highlight w:val="yellow"/>
        </w:rPr>
      </w:pPr>
      <w:r w:rsidRPr="00823CD6">
        <w:rPr>
          <w:rFonts w:cs="Arial"/>
          <w:highlight w:val="yellow"/>
        </w:rPr>
        <w:t xml:space="preserve">ECSS-Q-ST-70-21, </w:t>
      </w:r>
      <w:r w:rsidRPr="00823CD6">
        <w:rPr>
          <w:rFonts w:cs="Arial"/>
          <w:highlight w:val="yellow"/>
        </w:rPr>
        <w:tab/>
        <w:t>Flammability testing for the screening of space materials</w:t>
      </w:r>
      <w:r w:rsidR="0026020A" w:rsidRPr="00823CD6">
        <w:rPr>
          <w:rFonts w:cs="Arial"/>
          <w:highlight w:val="yellow"/>
        </w:rPr>
        <w:t>.</w:t>
      </w:r>
    </w:p>
    <w:p w14:paraId="26A47D0C" w14:textId="556D5880" w:rsidR="0026020A" w:rsidRPr="00823CD6" w:rsidRDefault="008435C6" w:rsidP="00CB6CB5">
      <w:pPr>
        <w:pStyle w:val="BulletList"/>
        <w:spacing w:after="60"/>
        <w:ind w:left="1775" w:hanging="357"/>
        <w:contextualSpacing w:val="0"/>
        <w:rPr>
          <w:rFonts w:cs="Arial"/>
          <w:highlight w:val="yellow"/>
        </w:rPr>
      </w:pPr>
      <w:r w:rsidRPr="00823CD6">
        <w:rPr>
          <w:rFonts w:cs="Arial"/>
          <w:highlight w:val="yellow"/>
        </w:rPr>
        <w:t xml:space="preserve">ECSS-Q-ST-70-29, </w:t>
      </w:r>
      <w:r w:rsidRPr="00823CD6">
        <w:rPr>
          <w:rFonts w:cs="Arial"/>
          <w:highlight w:val="yellow"/>
        </w:rPr>
        <w:tab/>
        <w:t>The determination of off-gassing products from materials and assembled articles to be used in a manned space vehicle crew compartment</w:t>
      </w:r>
      <w:r w:rsidRPr="00823CD6">
        <w:rPr>
          <w:rFonts w:cs="Arial"/>
          <w:highlight w:val="yellow"/>
        </w:rPr>
        <w:tab/>
      </w:r>
      <w:r w:rsidR="0026020A" w:rsidRPr="00823CD6">
        <w:rPr>
          <w:rFonts w:cs="Arial"/>
          <w:highlight w:val="yellow"/>
        </w:rPr>
        <w:t>.</w:t>
      </w:r>
    </w:p>
    <w:p w14:paraId="73CD6309" w14:textId="29EB9E31" w:rsidR="0026020A" w:rsidRPr="00823CD6" w:rsidRDefault="0029458E" w:rsidP="00F27A51">
      <w:pPr>
        <w:pStyle w:val="Heading2"/>
      </w:pPr>
      <w:r w:rsidRPr="00823CD6">
        <w:tab/>
      </w:r>
      <w:bookmarkStart w:id="7" w:name="_Toc170205805"/>
      <w:r w:rsidRPr="00823CD6">
        <w:t>ORDER OF PRECEDENCE</w:t>
      </w:r>
      <w:bookmarkEnd w:id="7"/>
    </w:p>
    <w:p w14:paraId="7B1BCCC1" w14:textId="7341BADE" w:rsidR="0026020A" w:rsidRPr="00823CD6" w:rsidRDefault="0026020A" w:rsidP="002C5997">
      <w:pPr>
        <w:spacing w:after="120"/>
        <w:rPr>
          <w:rFonts w:cs="Arial"/>
        </w:rPr>
      </w:pPr>
      <w:r w:rsidRPr="00823CD6">
        <w:rPr>
          <w:rFonts w:cs="Arial"/>
        </w:rPr>
        <w:t>For the purpos</w:t>
      </w:r>
      <w:r w:rsidR="00B0730D" w:rsidRPr="00823CD6">
        <w:rPr>
          <w:rFonts w:cs="Arial"/>
        </w:rPr>
        <w:t>e</w:t>
      </w:r>
      <w:r w:rsidRPr="00823CD6">
        <w:rPr>
          <w:rFonts w:cs="Arial"/>
        </w:rPr>
        <w:t xml:space="preserve"> of interpretation and in case of conflict with regard to documentation, the following order of precedence shall apply</w:t>
      </w:r>
      <w:r w:rsidR="00B0730D" w:rsidRPr="00823CD6">
        <w:rPr>
          <w:rFonts w:cs="Arial"/>
        </w:rPr>
        <w:t>:</w:t>
      </w:r>
    </w:p>
    <w:p w14:paraId="7A96FB7F" w14:textId="465317D2" w:rsidR="0026020A" w:rsidRPr="00823CD6" w:rsidRDefault="0029458E" w:rsidP="008444C1">
      <w:pPr>
        <w:pStyle w:val="alphabeticallist"/>
        <w:spacing w:after="60"/>
        <w:rPr>
          <w:rFonts w:cs="Arial"/>
        </w:rPr>
      </w:pPr>
      <w:r w:rsidRPr="00823CD6">
        <w:rPr>
          <w:rFonts w:cs="Arial"/>
        </w:rPr>
        <w:t>ESCC</w:t>
      </w:r>
      <w:r w:rsidR="0026020A" w:rsidRPr="00823CD6">
        <w:rPr>
          <w:rFonts w:cs="Arial"/>
        </w:rPr>
        <w:t xml:space="preserve"> Detail Specification. </w:t>
      </w:r>
    </w:p>
    <w:p w14:paraId="300F6116" w14:textId="48C8C30E" w:rsidR="0026020A" w:rsidRPr="00823CD6" w:rsidRDefault="0029458E" w:rsidP="008444C1">
      <w:pPr>
        <w:pStyle w:val="alphabeticallist"/>
        <w:spacing w:after="60"/>
        <w:rPr>
          <w:rFonts w:cs="Arial"/>
        </w:rPr>
      </w:pPr>
      <w:r w:rsidRPr="00823CD6">
        <w:rPr>
          <w:rFonts w:cs="Arial"/>
        </w:rPr>
        <w:t>ESCC</w:t>
      </w:r>
      <w:r w:rsidR="0026020A" w:rsidRPr="00823CD6">
        <w:rPr>
          <w:rFonts w:cs="Arial"/>
        </w:rPr>
        <w:t xml:space="preserve"> Generic Specification. </w:t>
      </w:r>
    </w:p>
    <w:p w14:paraId="1301D1AA" w14:textId="59C4C6D4" w:rsidR="0026020A" w:rsidRPr="00823CD6" w:rsidRDefault="0029458E" w:rsidP="008444C1">
      <w:pPr>
        <w:pStyle w:val="alphabeticallist"/>
        <w:spacing w:after="60"/>
        <w:rPr>
          <w:rFonts w:cs="Arial"/>
        </w:rPr>
      </w:pPr>
      <w:r w:rsidRPr="00823CD6">
        <w:rPr>
          <w:rFonts w:cs="Arial"/>
        </w:rPr>
        <w:t>ESCC</w:t>
      </w:r>
      <w:r w:rsidR="0026020A" w:rsidRPr="00823CD6">
        <w:rPr>
          <w:rFonts w:cs="Arial"/>
        </w:rPr>
        <w:t xml:space="preserve"> Basic Specification.</w:t>
      </w:r>
    </w:p>
    <w:p w14:paraId="47D51CEE" w14:textId="5AF1DA51" w:rsidR="0026020A" w:rsidRPr="00823CD6" w:rsidRDefault="0026020A" w:rsidP="008444C1">
      <w:pPr>
        <w:pStyle w:val="alphabeticallist"/>
        <w:spacing w:after="60"/>
        <w:rPr>
          <w:rFonts w:cs="Arial"/>
        </w:rPr>
      </w:pPr>
      <w:r w:rsidRPr="00823CD6">
        <w:rPr>
          <w:rFonts w:cs="Arial"/>
        </w:rPr>
        <w:t>Other documents, if referenced herein.</w:t>
      </w:r>
    </w:p>
    <w:p w14:paraId="512F560C" w14:textId="33287CE9" w:rsidR="0026020A" w:rsidRPr="00823CD6" w:rsidRDefault="0029458E" w:rsidP="00A71973">
      <w:pPr>
        <w:pStyle w:val="Heading1"/>
        <w:rPr>
          <w:rFonts w:cs="Arial"/>
        </w:rPr>
      </w:pPr>
      <w:r w:rsidRPr="00823CD6">
        <w:rPr>
          <w:rFonts w:cs="Arial"/>
          <w:caps w:val="0"/>
        </w:rPr>
        <w:tab/>
      </w:r>
      <w:bookmarkStart w:id="8" w:name="_Toc170205806"/>
      <w:r w:rsidRPr="00823CD6">
        <w:rPr>
          <w:rFonts w:cs="Arial"/>
          <w:caps w:val="0"/>
        </w:rPr>
        <w:t>TERMS, DEFINITIONS, ABBREVIATIONS, SYMBOLS AND UNITS</w:t>
      </w:r>
      <w:bookmarkEnd w:id="8"/>
    </w:p>
    <w:p w14:paraId="1C12B730" w14:textId="64EDD277" w:rsidR="0026020A" w:rsidRPr="00823CD6" w:rsidRDefault="0026020A" w:rsidP="002C5997">
      <w:pPr>
        <w:spacing w:after="120"/>
        <w:rPr>
          <w:rFonts w:cs="Arial"/>
        </w:rPr>
      </w:pPr>
      <w:r w:rsidRPr="00823CD6">
        <w:rPr>
          <w:rFonts w:cs="Arial"/>
        </w:rPr>
        <w:t>The terms, definitions, abbreviations, symbols and units specified</w:t>
      </w:r>
      <w:r w:rsidR="00A71973" w:rsidRPr="00823CD6">
        <w:rPr>
          <w:rFonts w:cs="Arial"/>
        </w:rPr>
        <w:t xml:space="preserve"> in </w:t>
      </w:r>
      <w:r w:rsidR="0029458E" w:rsidRPr="00823CD6">
        <w:rPr>
          <w:rFonts w:cs="Arial"/>
        </w:rPr>
        <w:t>ESCC</w:t>
      </w:r>
      <w:r w:rsidR="00A71973" w:rsidRPr="00823CD6">
        <w:rPr>
          <w:rFonts w:cs="Arial"/>
        </w:rPr>
        <w:t xml:space="preserve"> Basic Specification </w:t>
      </w:r>
      <w:r w:rsidRPr="00823CD6">
        <w:rPr>
          <w:rFonts w:cs="Arial"/>
        </w:rPr>
        <w:t>No.</w:t>
      </w:r>
      <w:r w:rsidR="00F648FD" w:rsidRPr="00823CD6">
        <w:rPr>
          <w:rFonts w:cs="Arial"/>
        </w:rPr>
        <w:t> </w:t>
      </w:r>
      <w:hyperlink r:id="rId29" w:history="1">
        <w:r w:rsidR="006E2FAA" w:rsidRPr="00823CD6">
          <w:rPr>
            <w:rStyle w:val="Hyperlink"/>
            <w:rFonts w:cs="Arial"/>
          </w:rPr>
          <w:t>21300</w:t>
        </w:r>
      </w:hyperlink>
      <w:r w:rsidR="006E2FAA" w:rsidRPr="00823CD6">
        <w:rPr>
          <w:rStyle w:val="Hyperlink"/>
          <w:rFonts w:cs="Arial"/>
        </w:rPr>
        <w:t xml:space="preserve"> </w:t>
      </w:r>
      <w:r w:rsidRPr="00823CD6">
        <w:rPr>
          <w:rFonts w:cs="Arial"/>
        </w:rPr>
        <w:t>shall apply. Furthermore, the following terms and definitions shall apply</w:t>
      </w:r>
      <w:r w:rsidR="00B0730D" w:rsidRPr="00823CD6">
        <w:rPr>
          <w:rFonts w:cs="Arial"/>
        </w:rPr>
        <w:t>:</w:t>
      </w:r>
    </w:p>
    <w:p w14:paraId="6881F1B7" w14:textId="3EF49E88" w:rsidR="00EF6250" w:rsidRPr="00823CD6" w:rsidRDefault="00EF6250" w:rsidP="00A02A65">
      <w:pPr>
        <w:pStyle w:val="BulletList"/>
        <w:spacing w:after="60"/>
        <w:ind w:left="1775" w:hanging="357"/>
        <w:contextualSpacing w:val="0"/>
        <w:rPr>
          <w:rFonts w:cs="Arial"/>
        </w:rPr>
      </w:pPr>
      <w:r w:rsidRPr="00823CD6">
        <w:rPr>
          <w:rFonts w:cs="Arial"/>
          <w:u w:val="single"/>
        </w:rPr>
        <w:t>Finished Wire</w:t>
      </w:r>
      <w:r w:rsidRPr="00823CD6">
        <w:rPr>
          <w:rFonts w:cs="Arial"/>
        </w:rPr>
        <w:t>:</w:t>
      </w:r>
      <w:r w:rsidRPr="00823CD6">
        <w:rPr>
          <w:rFonts w:cs="Arial"/>
        </w:rPr>
        <w:tab/>
        <w:t xml:space="preserve"> A single insulated conductor.</w:t>
      </w:r>
    </w:p>
    <w:p w14:paraId="6FDBFF92" w14:textId="15988651" w:rsidR="00EF6250" w:rsidRPr="00823CD6" w:rsidRDefault="00EF6250" w:rsidP="00A02A65">
      <w:pPr>
        <w:pStyle w:val="BulletList"/>
        <w:spacing w:after="60"/>
        <w:ind w:left="1775" w:hanging="357"/>
        <w:contextualSpacing w:val="0"/>
        <w:rPr>
          <w:rFonts w:cs="Arial"/>
        </w:rPr>
      </w:pPr>
      <w:r w:rsidRPr="00823CD6">
        <w:rPr>
          <w:rFonts w:cs="Arial"/>
          <w:u w:val="single"/>
        </w:rPr>
        <w:t>Cable</w:t>
      </w:r>
      <w:r w:rsidRPr="00823CD6">
        <w:rPr>
          <w:rFonts w:cs="Arial"/>
        </w:rPr>
        <w:t xml:space="preserve">: </w:t>
      </w:r>
      <w:r w:rsidRPr="00823CD6">
        <w:rPr>
          <w:rFonts w:cs="Arial"/>
        </w:rPr>
        <w:tab/>
        <w:t>Any construction other than that of a finished wire(s) with or without shielding or with or without an outer jacket.</w:t>
      </w:r>
    </w:p>
    <w:p w14:paraId="6236E71B" w14:textId="1765A114" w:rsidR="00EF6250" w:rsidRPr="00823CD6" w:rsidRDefault="00EF6250" w:rsidP="00A02A65">
      <w:pPr>
        <w:pStyle w:val="BulletList"/>
        <w:spacing w:after="60"/>
        <w:ind w:left="1775" w:hanging="357"/>
        <w:contextualSpacing w:val="0"/>
        <w:rPr>
          <w:rFonts w:cs="Arial"/>
        </w:rPr>
      </w:pPr>
      <w:r w:rsidRPr="00823CD6">
        <w:rPr>
          <w:rFonts w:cs="Arial"/>
          <w:u w:val="single"/>
        </w:rPr>
        <w:t>Core</w:t>
      </w:r>
      <w:r w:rsidRPr="00823CD6">
        <w:rPr>
          <w:rFonts w:cs="Arial"/>
        </w:rPr>
        <w:t>:</w:t>
      </w:r>
      <w:r w:rsidRPr="00823CD6">
        <w:rPr>
          <w:rFonts w:cs="Arial"/>
        </w:rPr>
        <w:tab/>
        <w:t xml:space="preserve"> Any finished wire in a cable.</w:t>
      </w:r>
    </w:p>
    <w:p w14:paraId="4284DAE4" w14:textId="77777777" w:rsidR="0026020A" w:rsidRPr="00823CD6" w:rsidRDefault="0026020A" w:rsidP="005F5B7B">
      <w:pPr>
        <w:pStyle w:val="NOTES"/>
        <w:spacing w:before="0"/>
        <w:ind w:firstLine="1775"/>
        <w:rPr>
          <w:rFonts w:cs="Arial"/>
        </w:rPr>
      </w:pPr>
      <w:r w:rsidRPr="00823CD6">
        <w:rPr>
          <w:rFonts w:cs="Arial"/>
        </w:rPr>
        <w:t>N.B.</w:t>
      </w:r>
    </w:p>
    <w:p w14:paraId="6C0584ED" w14:textId="703D8A2E" w:rsidR="0026020A" w:rsidRPr="00823CD6" w:rsidRDefault="0026020A" w:rsidP="005F5B7B">
      <w:pPr>
        <w:spacing w:after="0"/>
        <w:ind w:left="1775"/>
        <w:rPr>
          <w:rFonts w:cs="Arial"/>
        </w:rPr>
      </w:pPr>
      <w:r w:rsidRPr="00823CD6">
        <w:rPr>
          <w:rFonts w:cs="Arial"/>
        </w:rPr>
        <w:t>The term</w:t>
      </w:r>
      <w:r w:rsidR="00DB21D3" w:rsidRPr="00823CD6">
        <w:rPr>
          <w:rFonts w:cs="Arial"/>
        </w:rPr>
        <w:t xml:space="preserve"> </w:t>
      </w:r>
      <w:r w:rsidR="00A02A65" w:rsidRPr="00823CD6">
        <w:rPr>
          <w:rFonts w:cs="Arial"/>
        </w:rPr>
        <w:t>‘</w:t>
      </w:r>
      <w:r w:rsidRPr="00823CD6">
        <w:rPr>
          <w:rFonts w:cs="Arial"/>
        </w:rPr>
        <w:t>single core cable</w:t>
      </w:r>
      <w:r w:rsidR="00072C3D" w:rsidRPr="00823CD6">
        <w:rPr>
          <w:rFonts w:cs="Arial"/>
        </w:rPr>
        <w:t>’</w:t>
      </w:r>
      <w:r w:rsidRPr="00823CD6">
        <w:rPr>
          <w:rFonts w:cs="Arial"/>
        </w:rPr>
        <w:t>, unshielded and non-jacketed m</w:t>
      </w:r>
      <w:r w:rsidR="00B0730D" w:rsidRPr="00823CD6">
        <w:rPr>
          <w:rFonts w:cs="Arial"/>
        </w:rPr>
        <w:t>ay be used in</w:t>
      </w:r>
      <w:r w:rsidR="00A71973" w:rsidRPr="00823CD6">
        <w:rPr>
          <w:rFonts w:cs="Arial"/>
        </w:rPr>
        <w:t xml:space="preserve">stead of the term </w:t>
      </w:r>
      <w:r w:rsidR="00072C3D" w:rsidRPr="00823CD6">
        <w:rPr>
          <w:rFonts w:cs="Arial"/>
        </w:rPr>
        <w:t>‘</w:t>
      </w:r>
      <w:r w:rsidRPr="00823CD6">
        <w:rPr>
          <w:rFonts w:cs="Arial"/>
        </w:rPr>
        <w:t>finished wire</w:t>
      </w:r>
      <w:r w:rsidR="00072C3D" w:rsidRPr="00823CD6">
        <w:rPr>
          <w:rFonts w:cs="Arial"/>
        </w:rPr>
        <w:t>’</w:t>
      </w:r>
      <w:r w:rsidRPr="00823CD6">
        <w:rPr>
          <w:rFonts w:cs="Arial"/>
        </w:rPr>
        <w:t>.</w:t>
      </w:r>
    </w:p>
    <w:p w14:paraId="0DE5360D" w14:textId="541F31C2" w:rsidR="0026020A" w:rsidRPr="00823CD6" w:rsidRDefault="0026020A" w:rsidP="005F5B7B">
      <w:pPr>
        <w:spacing w:after="120"/>
        <w:ind w:left="1775"/>
        <w:rPr>
          <w:rFonts w:cs="Arial"/>
        </w:rPr>
      </w:pPr>
      <w:r w:rsidRPr="00823CD6">
        <w:rPr>
          <w:rFonts w:cs="Arial"/>
        </w:rPr>
        <w:t xml:space="preserve">In this specification, the term </w:t>
      </w:r>
      <w:r w:rsidR="0065544F" w:rsidRPr="00823CD6">
        <w:rPr>
          <w:rFonts w:cs="Arial"/>
        </w:rPr>
        <w:t>‘</w:t>
      </w:r>
      <w:r w:rsidRPr="00823CD6">
        <w:rPr>
          <w:rFonts w:cs="Arial"/>
        </w:rPr>
        <w:t>comp</w:t>
      </w:r>
      <w:r w:rsidR="00B0730D" w:rsidRPr="00823CD6">
        <w:rPr>
          <w:rFonts w:cs="Arial"/>
        </w:rPr>
        <w:t>onent</w:t>
      </w:r>
      <w:r w:rsidR="0065544F" w:rsidRPr="00823CD6">
        <w:rPr>
          <w:rFonts w:cs="Arial"/>
        </w:rPr>
        <w:t>’</w:t>
      </w:r>
      <w:r w:rsidR="00B0730D" w:rsidRPr="00823CD6">
        <w:rPr>
          <w:rFonts w:cs="Arial"/>
        </w:rPr>
        <w:t xml:space="preserve"> is used in</w:t>
      </w:r>
      <w:r w:rsidRPr="00823CD6">
        <w:rPr>
          <w:rFonts w:cs="Arial"/>
        </w:rPr>
        <w:t xml:space="preserve">stead of </w:t>
      </w:r>
      <w:r w:rsidR="0065544F" w:rsidRPr="00823CD6">
        <w:rPr>
          <w:rFonts w:cs="Arial"/>
        </w:rPr>
        <w:t>‘</w:t>
      </w:r>
      <w:r w:rsidRPr="00823CD6">
        <w:rPr>
          <w:rFonts w:cs="Arial"/>
        </w:rPr>
        <w:t>finished wire</w:t>
      </w:r>
      <w:r w:rsidR="0065544F" w:rsidRPr="00823CD6">
        <w:rPr>
          <w:rFonts w:cs="Arial"/>
        </w:rPr>
        <w:t>’</w:t>
      </w:r>
      <w:r w:rsidRPr="00823CD6">
        <w:rPr>
          <w:rFonts w:cs="Arial"/>
        </w:rPr>
        <w:t xml:space="preserve"> and/or </w:t>
      </w:r>
      <w:r w:rsidR="0065544F" w:rsidRPr="00823CD6">
        <w:rPr>
          <w:rFonts w:cs="Arial"/>
        </w:rPr>
        <w:t>‘</w:t>
      </w:r>
      <w:r w:rsidRPr="00823CD6">
        <w:rPr>
          <w:rFonts w:cs="Arial"/>
        </w:rPr>
        <w:t>cable</w:t>
      </w:r>
      <w:r w:rsidR="0065544F" w:rsidRPr="00823CD6">
        <w:rPr>
          <w:rFonts w:cs="Arial"/>
        </w:rPr>
        <w:t>’</w:t>
      </w:r>
      <w:r w:rsidRPr="00823CD6">
        <w:rPr>
          <w:rFonts w:cs="Arial"/>
        </w:rPr>
        <w:t>.</w:t>
      </w:r>
    </w:p>
    <w:p w14:paraId="08788359" w14:textId="06751313" w:rsidR="0026020A" w:rsidRPr="00823CD6" w:rsidRDefault="0026020A" w:rsidP="00EF6250">
      <w:pPr>
        <w:pStyle w:val="BulletList"/>
        <w:ind w:left="1775" w:hanging="357"/>
        <w:contextualSpacing w:val="0"/>
        <w:rPr>
          <w:rFonts w:cs="Arial"/>
        </w:rPr>
      </w:pPr>
      <w:r w:rsidRPr="00823CD6">
        <w:rPr>
          <w:rFonts w:cs="Arial"/>
          <w:u w:val="single"/>
        </w:rPr>
        <w:t>The production lot</w:t>
      </w:r>
      <w:r w:rsidRPr="00823CD6">
        <w:rPr>
          <w:rFonts w:cs="Arial"/>
        </w:rPr>
        <w:t xml:space="preserve"> of individual silver-plated </w:t>
      </w:r>
      <w:r w:rsidRPr="00823CD6">
        <w:rPr>
          <w:rFonts w:cs="Arial"/>
          <w:u w:val="single"/>
        </w:rPr>
        <w:t>strands</w:t>
      </w:r>
      <w:r w:rsidRPr="00823CD6">
        <w:rPr>
          <w:rFonts w:cs="Arial"/>
        </w:rPr>
        <w:t xml:space="preserve"> shall consist of the total length of strand of one size being finally available in one continuous length, or in various pieces, which has been drawn to its final dimensions in one continuous process.</w:t>
      </w:r>
    </w:p>
    <w:p w14:paraId="2EFF0358" w14:textId="501DED4E" w:rsidR="0026020A" w:rsidRPr="00823CD6" w:rsidRDefault="0026020A" w:rsidP="00EF6250">
      <w:pPr>
        <w:pStyle w:val="BulletList"/>
        <w:spacing w:before="240" w:after="0"/>
        <w:ind w:left="1775" w:hanging="357"/>
        <w:contextualSpacing w:val="0"/>
        <w:rPr>
          <w:rFonts w:cs="Arial"/>
        </w:rPr>
      </w:pPr>
      <w:r w:rsidRPr="00823CD6">
        <w:rPr>
          <w:rFonts w:cs="Arial"/>
          <w:u w:val="single"/>
        </w:rPr>
        <w:t>The production lot</w:t>
      </w:r>
      <w:r w:rsidRPr="00823CD6">
        <w:rPr>
          <w:rFonts w:cs="Arial"/>
        </w:rPr>
        <w:t xml:space="preserve"> of </w:t>
      </w:r>
      <w:r w:rsidRPr="00823CD6">
        <w:rPr>
          <w:rFonts w:cs="Arial"/>
          <w:u w:val="single"/>
        </w:rPr>
        <w:t>finished</w:t>
      </w:r>
      <w:r w:rsidRPr="00823CD6">
        <w:rPr>
          <w:rFonts w:cs="Arial"/>
        </w:rPr>
        <w:t xml:space="preserve"> wire shall consist of the total length of wire being finally available either in one continuous length, or in separate pieces, which has been produced successively:</w:t>
      </w:r>
    </w:p>
    <w:p w14:paraId="38116643" w14:textId="19447A6E" w:rsidR="0026020A" w:rsidRPr="00823CD6" w:rsidRDefault="0026020A" w:rsidP="005F5B7B">
      <w:pPr>
        <w:pStyle w:val="ListParagraph"/>
        <w:numPr>
          <w:ilvl w:val="0"/>
          <w:numId w:val="38"/>
        </w:numPr>
        <w:spacing w:after="60"/>
        <w:ind w:left="2117"/>
        <w:contextualSpacing w:val="0"/>
        <w:rPr>
          <w:rFonts w:cs="Arial"/>
        </w:rPr>
      </w:pPr>
      <w:r w:rsidRPr="00823CD6">
        <w:rPr>
          <w:rFonts w:cs="Arial"/>
        </w:rPr>
        <w:t>In one continuous process for stranding of the conductor.</w:t>
      </w:r>
    </w:p>
    <w:p w14:paraId="4EE34F83" w14:textId="70E25D40" w:rsidR="0026020A" w:rsidRPr="00823CD6" w:rsidRDefault="0026020A" w:rsidP="005F5B7B">
      <w:pPr>
        <w:pStyle w:val="ListParagraph"/>
        <w:numPr>
          <w:ilvl w:val="0"/>
          <w:numId w:val="38"/>
        </w:numPr>
        <w:spacing w:after="60"/>
        <w:ind w:left="2117"/>
        <w:contextualSpacing w:val="0"/>
        <w:rPr>
          <w:rFonts w:cs="Arial"/>
        </w:rPr>
      </w:pPr>
      <w:r w:rsidRPr="00823CD6">
        <w:rPr>
          <w:rFonts w:cs="Arial"/>
        </w:rPr>
        <w:t>In one continuous process for wrapping and heat-sealing of tapes.</w:t>
      </w:r>
    </w:p>
    <w:p w14:paraId="7E2B3EC5" w14:textId="5730701F" w:rsidR="0026020A" w:rsidRPr="00823CD6" w:rsidRDefault="0026020A" w:rsidP="005F5B7B">
      <w:pPr>
        <w:pStyle w:val="ListParagraph"/>
        <w:numPr>
          <w:ilvl w:val="0"/>
          <w:numId w:val="38"/>
        </w:numPr>
        <w:spacing w:after="60"/>
        <w:ind w:left="2115" w:hanging="357"/>
        <w:contextualSpacing w:val="0"/>
        <w:rPr>
          <w:rFonts w:cs="Arial"/>
        </w:rPr>
      </w:pPr>
      <w:r w:rsidRPr="00823CD6">
        <w:rPr>
          <w:rFonts w:cs="Arial"/>
        </w:rPr>
        <w:t>In one continuous process for application of the top coat.</w:t>
      </w:r>
    </w:p>
    <w:p w14:paraId="0A396914" w14:textId="77777777" w:rsidR="0026020A" w:rsidRPr="00823CD6" w:rsidRDefault="0026020A" w:rsidP="00EF6250">
      <w:pPr>
        <w:pStyle w:val="BulletList"/>
        <w:numPr>
          <w:ilvl w:val="0"/>
          <w:numId w:val="0"/>
        </w:numPr>
        <w:spacing w:before="120" w:after="0"/>
        <w:ind w:left="1775"/>
        <w:contextualSpacing w:val="0"/>
        <w:rPr>
          <w:rFonts w:cs="Arial"/>
        </w:rPr>
      </w:pPr>
      <w:r w:rsidRPr="00823CD6">
        <w:rPr>
          <w:rFonts w:cs="Arial"/>
        </w:rPr>
        <w:t>Wire lengths, which have been separated for practical reasons or, for instance, because of partial failure of the insulation during the Impulse Dielectric Test, shall be considered to belong to the same production lot.</w:t>
      </w:r>
    </w:p>
    <w:p w14:paraId="076DE858" w14:textId="357AB4D1" w:rsidR="0026020A" w:rsidRPr="00823CD6" w:rsidRDefault="0026020A" w:rsidP="00EF6250">
      <w:pPr>
        <w:pStyle w:val="BulletList"/>
        <w:spacing w:before="240" w:after="0"/>
        <w:ind w:left="1775" w:hanging="357"/>
        <w:contextualSpacing w:val="0"/>
        <w:rPr>
          <w:rFonts w:cs="Arial"/>
        </w:rPr>
      </w:pPr>
      <w:r w:rsidRPr="00823CD6">
        <w:rPr>
          <w:rFonts w:cs="Arial"/>
          <w:u w:val="single"/>
        </w:rPr>
        <w:lastRenderedPageBreak/>
        <w:t xml:space="preserve">The production lot </w:t>
      </w:r>
      <w:r w:rsidRPr="00823CD6">
        <w:rPr>
          <w:rFonts w:cs="Arial"/>
        </w:rPr>
        <w:t xml:space="preserve">of finished </w:t>
      </w:r>
      <w:r w:rsidRPr="00823CD6">
        <w:rPr>
          <w:rFonts w:cs="Arial"/>
          <w:u w:val="single"/>
        </w:rPr>
        <w:t>cables</w:t>
      </w:r>
      <w:r w:rsidRPr="00823CD6">
        <w:rPr>
          <w:rFonts w:cs="Arial"/>
        </w:rPr>
        <w:t xml:space="preserve"> shall consist of the total length of cable which has been produced successively:</w:t>
      </w:r>
    </w:p>
    <w:p w14:paraId="5A830056" w14:textId="6FCDF759" w:rsidR="0026020A" w:rsidRPr="00823CD6" w:rsidRDefault="0026020A" w:rsidP="002F413E">
      <w:pPr>
        <w:pStyle w:val="ListParagraph"/>
        <w:numPr>
          <w:ilvl w:val="0"/>
          <w:numId w:val="38"/>
        </w:numPr>
        <w:spacing w:after="60"/>
        <w:ind w:left="2115" w:hanging="357"/>
        <w:contextualSpacing w:val="0"/>
        <w:rPr>
          <w:rFonts w:cs="Arial"/>
        </w:rPr>
      </w:pPr>
      <w:r w:rsidRPr="00823CD6">
        <w:rPr>
          <w:rFonts w:cs="Arial"/>
        </w:rPr>
        <w:t>In one continuous process for twisting of wires.</w:t>
      </w:r>
    </w:p>
    <w:p w14:paraId="11E48BAB" w14:textId="56E04BF3" w:rsidR="0026020A" w:rsidRPr="00823CD6" w:rsidRDefault="0026020A" w:rsidP="002F413E">
      <w:pPr>
        <w:pStyle w:val="ListParagraph"/>
        <w:numPr>
          <w:ilvl w:val="0"/>
          <w:numId w:val="38"/>
        </w:numPr>
        <w:spacing w:after="60"/>
        <w:ind w:left="2115" w:hanging="357"/>
        <w:contextualSpacing w:val="0"/>
        <w:rPr>
          <w:rFonts w:cs="Arial"/>
        </w:rPr>
      </w:pPr>
      <w:r w:rsidRPr="00823CD6">
        <w:rPr>
          <w:rFonts w:cs="Arial"/>
        </w:rPr>
        <w:t>In one continuous process for the application of the shield.</w:t>
      </w:r>
    </w:p>
    <w:p w14:paraId="25FEB769" w14:textId="697D2A72" w:rsidR="0026020A" w:rsidRPr="00823CD6" w:rsidRDefault="0026020A" w:rsidP="002F413E">
      <w:pPr>
        <w:pStyle w:val="ListParagraph"/>
        <w:numPr>
          <w:ilvl w:val="0"/>
          <w:numId w:val="38"/>
        </w:numPr>
        <w:spacing w:after="60"/>
        <w:ind w:left="2115" w:hanging="357"/>
        <w:contextualSpacing w:val="0"/>
        <w:rPr>
          <w:rFonts w:cs="Arial"/>
        </w:rPr>
      </w:pPr>
      <w:r w:rsidRPr="00823CD6">
        <w:rPr>
          <w:rFonts w:cs="Arial"/>
        </w:rPr>
        <w:t>In one continuous process for wrapping and heat-sealing of tapes.</w:t>
      </w:r>
    </w:p>
    <w:p w14:paraId="18FD1C93" w14:textId="060142D8" w:rsidR="0026020A" w:rsidRPr="00823CD6" w:rsidRDefault="0026020A" w:rsidP="002F413E">
      <w:pPr>
        <w:pStyle w:val="BulletList"/>
        <w:numPr>
          <w:ilvl w:val="0"/>
          <w:numId w:val="0"/>
        </w:numPr>
        <w:spacing w:before="120" w:after="120"/>
        <w:ind w:left="1775"/>
        <w:contextualSpacing w:val="0"/>
        <w:rPr>
          <w:rFonts w:cs="Arial"/>
        </w:rPr>
      </w:pPr>
      <w:r w:rsidRPr="00823CD6">
        <w:rPr>
          <w:rFonts w:cs="Arial"/>
        </w:rPr>
        <w:t>Cable lengths, which have been separated for practical reasons or because of partial failure of the jacket during the Spark Test, shall be considered to belong to the same pr</w:t>
      </w:r>
      <w:r w:rsidR="00B0730D" w:rsidRPr="00823CD6">
        <w:rPr>
          <w:rFonts w:cs="Arial"/>
        </w:rPr>
        <w:t>o</w:t>
      </w:r>
      <w:r w:rsidRPr="00823CD6">
        <w:rPr>
          <w:rFonts w:cs="Arial"/>
        </w:rPr>
        <w:t xml:space="preserve">duction </w:t>
      </w:r>
      <w:r w:rsidR="00B0730D" w:rsidRPr="00823CD6">
        <w:rPr>
          <w:rFonts w:cs="Arial"/>
        </w:rPr>
        <w:t>lot.</w:t>
      </w:r>
    </w:p>
    <w:p w14:paraId="7E9B59BC" w14:textId="113E8F68" w:rsidR="0026020A" w:rsidRPr="00823CD6" w:rsidRDefault="0026020A" w:rsidP="001B7562">
      <w:pPr>
        <w:pStyle w:val="BulletList"/>
        <w:rPr>
          <w:rFonts w:cs="Arial"/>
        </w:rPr>
      </w:pPr>
      <w:r w:rsidRPr="00823CD6">
        <w:rPr>
          <w:rFonts w:cs="Arial"/>
        </w:rPr>
        <w:t xml:space="preserve">The term </w:t>
      </w:r>
      <w:r w:rsidR="0065544F" w:rsidRPr="00823CD6">
        <w:rPr>
          <w:rFonts w:cs="Arial"/>
        </w:rPr>
        <w:t>‘</w:t>
      </w:r>
      <w:r w:rsidRPr="00823CD6">
        <w:rPr>
          <w:rFonts w:cs="Arial"/>
        </w:rPr>
        <w:t>Continuous Process</w:t>
      </w:r>
      <w:r w:rsidR="0065544F" w:rsidRPr="00823CD6">
        <w:rPr>
          <w:rFonts w:cs="Arial"/>
        </w:rPr>
        <w:t>’</w:t>
      </w:r>
      <w:r w:rsidRPr="00823CD6">
        <w:rPr>
          <w:rFonts w:cs="Arial"/>
        </w:rPr>
        <w:t xml:space="preserve"> as used above i</w:t>
      </w:r>
      <w:r w:rsidR="00B0730D" w:rsidRPr="00823CD6">
        <w:rPr>
          <w:rFonts w:cs="Arial"/>
        </w:rPr>
        <w:t xml:space="preserve">s defined as a manufacturing operation </w:t>
      </w:r>
      <w:r w:rsidRPr="00823CD6">
        <w:rPr>
          <w:rFonts w:cs="Arial"/>
        </w:rPr>
        <w:t>which may have been discontinued for standard or routine interruptions only, but not for disruptions which require resetting of machines or process parameters.</w:t>
      </w:r>
    </w:p>
    <w:p w14:paraId="39160E9E" w14:textId="4C56A39E" w:rsidR="0026020A" w:rsidRPr="00823CD6" w:rsidRDefault="0029458E" w:rsidP="0040784A">
      <w:pPr>
        <w:pStyle w:val="Heading1"/>
        <w:rPr>
          <w:rFonts w:cs="Arial"/>
        </w:rPr>
      </w:pPr>
      <w:r w:rsidRPr="00823CD6">
        <w:rPr>
          <w:rFonts w:cs="Arial"/>
          <w:caps w:val="0"/>
        </w:rPr>
        <w:tab/>
      </w:r>
      <w:bookmarkStart w:id="9" w:name="_Toc170205807"/>
      <w:r w:rsidRPr="00823CD6">
        <w:rPr>
          <w:rFonts w:cs="Arial"/>
          <w:caps w:val="0"/>
        </w:rPr>
        <w:t>REQUIREMENTS</w:t>
      </w:r>
      <w:bookmarkEnd w:id="9"/>
    </w:p>
    <w:p w14:paraId="713131A3" w14:textId="606D476D" w:rsidR="0026020A" w:rsidRPr="00823CD6" w:rsidRDefault="0029458E" w:rsidP="00F27A51">
      <w:pPr>
        <w:pStyle w:val="Heading2"/>
      </w:pPr>
      <w:r w:rsidRPr="00823CD6">
        <w:tab/>
      </w:r>
      <w:bookmarkStart w:id="10" w:name="_Toc170205808"/>
      <w:r w:rsidRPr="00823CD6">
        <w:t>GENERAL</w:t>
      </w:r>
      <w:bookmarkEnd w:id="10"/>
    </w:p>
    <w:p w14:paraId="6D7BE801" w14:textId="1211950D" w:rsidR="0026020A" w:rsidRPr="00823CD6" w:rsidRDefault="0026020A" w:rsidP="0040784A">
      <w:pPr>
        <w:rPr>
          <w:rFonts w:cs="Arial"/>
        </w:rPr>
      </w:pPr>
      <w:r w:rsidRPr="00823CD6">
        <w:rPr>
          <w:rFonts w:cs="Arial"/>
        </w:rPr>
        <w:t xml:space="preserve">The test requirements for qualification approval of a component shall </w:t>
      </w:r>
      <w:r w:rsidR="0040784A" w:rsidRPr="00823CD6">
        <w:rPr>
          <w:rFonts w:cs="Arial"/>
        </w:rPr>
        <w:t xml:space="preserve">comprise final production tests </w:t>
      </w:r>
      <w:r w:rsidRPr="00823CD6">
        <w:rPr>
          <w:rFonts w:cs="Arial"/>
        </w:rPr>
        <w:t>(see Chart II), and qualification testing (see Chart IV).</w:t>
      </w:r>
    </w:p>
    <w:p w14:paraId="69A8D33C" w14:textId="3FCC6990" w:rsidR="0026020A" w:rsidRPr="00823CD6" w:rsidRDefault="0026020A" w:rsidP="0026020A">
      <w:pPr>
        <w:rPr>
          <w:rFonts w:cs="Arial"/>
        </w:rPr>
      </w:pPr>
      <w:r w:rsidRPr="00823CD6">
        <w:rPr>
          <w:rFonts w:cs="Arial"/>
        </w:rPr>
        <w:t>The</w:t>
      </w:r>
      <w:r w:rsidR="00DB21D3" w:rsidRPr="00823CD6">
        <w:rPr>
          <w:rFonts w:cs="Arial"/>
        </w:rPr>
        <w:t xml:space="preserve"> </w:t>
      </w:r>
      <w:r w:rsidRPr="00823CD6">
        <w:rPr>
          <w:rFonts w:cs="Arial"/>
        </w:rPr>
        <w:t>test</w:t>
      </w:r>
      <w:r w:rsidR="00DB21D3" w:rsidRPr="00823CD6">
        <w:rPr>
          <w:rFonts w:cs="Arial"/>
        </w:rPr>
        <w:t xml:space="preserve"> </w:t>
      </w:r>
      <w:r w:rsidRPr="00823CD6">
        <w:rPr>
          <w:rFonts w:cs="Arial"/>
        </w:rPr>
        <w:t>requirements for</w:t>
      </w:r>
      <w:r w:rsidR="00DB21D3" w:rsidRPr="00823CD6">
        <w:rPr>
          <w:rFonts w:cs="Arial"/>
        </w:rPr>
        <w:t xml:space="preserve"> </w:t>
      </w:r>
      <w:r w:rsidRPr="00823CD6">
        <w:rPr>
          <w:rFonts w:cs="Arial"/>
        </w:rPr>
        <w:t>procurement</w:t>
      </w:r>
      <w:r w:rsidR="00DB21D3" w:rsidRPr="00823CD6">
        <w:rPr>
          <w:rFonts w:cs="Arial"/>
        </w:rPr>
        <w:t xml:space="preserve"> </w:t>
      </w:r>
      <w:r w:rsidRPr="00823CD6">
        <w:rPr>
          <w:rFonts w:cs="Arial"/>
        </w:rPr>
        <w:t>of</w:t>
      </w:r>
      <w:r w:rsidR="00DB21D3" w:rsidRPr="00823CD6">
        <w:rPr>
          <w:rFonts w:cs="Arial"/>
        </w:rPr>
        <w:t xml:space="preserve"> </w:t>
      </w:r>
      <w:r w:rsidRPr="00823CD6">
        <w:rPr>
          <w:rFonts w:cs="Arial"/>
        </w:rPr>
        <w:t>components shall</w:t>
      </w:r>
      <w:r w:rsidR="00DB21D3" w:rsidRPr="00823CD6">
        <w:rPr>
          <w:rFonts w:cs="Arial"/>
        </w:rPr>
        <w:t xml:space="preserve"> </w:t>
      </w:r>
      <w:r w:rsidRPr="00823CD6">
        <w:rPr>
          <w:rFonts w:cs="Arial"/>
        </w:rPr>
        <w:t>comprise</w:t>
      </w:r>
      <w:r w:rsidR="00DB21D3" w:rsidRPr="00823CD6">
        <w:rPr>
          <w:rFonts w:cs="Arial"/>
        </w:rPr>
        <w:t xml:space="preserve"> </w:t>
      </w:r>
      <w:r w:rsidRPr="00823CD6">
        <w:rPr>
          <w:rFonts w:cs="Arial"/>
        </w:rPr>
        <w:t>final</w:t>
      </w:r>
      <w:r w:rsidR="00DB21D3" w:rsidRPr="00823CD6">
        <w:rPr>
          <w:rFonts w:cs="Arial"/>
        </w:rPr>
        <w:t xml:space="preserve"> </w:t>
      </w:r>
      <w:r w:rsidRPr="00823CD6">
        <w:rPr>
          <w:rFonts w:cs="Arial"/>
        </w:rPr>
        <w:t>production tests (Chart</w:t>
      </w:r>
      <w:r w:rsidR="00F648FD" w:rsidRPr="00823CD6">
        <w:rPr>
          <w:rFonts w:cs="Arial"/>
        </w:rPr>
        <w:t> </w:t>
      </w:r>
      <w:r w:rsidRPr="00823CD6">
        <w:rPr>
          <w:rFonts w:cs="Arial"/>
        </w:rPr>
        <w:t>II),</w:t>
      </w:r>
      <w:r w:rsidR="00DB21D3" w:rsidRPr="00823CD6">
        <w:rPr>
          <w:rFonts w:cs="Arial"/>
        </w:rPr>
        <w:t xml:space="preserve"> </w:t>
      </w:r>
      <w:r w:rsidRPr="00823CD6">
        <w:rPr>
          <w:rFonts w:cs="Arial"/>
        </w:rPr>
        <w:t>together with, when applicable, a level of lot acceptance testing (see Chart V)</w:t>
      </w:r>
      <w:r w:rsidR="00DB21D3" w:rsidRPr="00823CD6">
        <w:rPr>
          <w:rFonts w:cs="Arial"/>
        </w:rPr>
        <w:t xml:space="preserve"> </w:t>
      </w:r>
      <w:r w:rsidRPr="00823CD6">
        <w:rPr>
          <w:rFonts w:cs="Arial"/>
        </w:rPr>
        <w:t>to be specified by the Orderer.</w:t>
      </w:r>
    </w:p>
    <w:p w14:paraId="37195BF7" w14:textId="77777777" w:rsidR="0026020A" w:rsidRPr="00823CD6" w:rsidRDefault="0026020A" w:rsidP="0026020A">
      <w:pPr>
        <w:rPr>
          <w:rFonts w:cs="Arial"/>
        </w:rPr>
      </w:pPr>
      <w:r w:rsidRPr="00823CD6">
        <w:rPr>
          <w:rFonts w:cs="Arial"/>
        </w:rPr>
        <w:t>If a Manufacturer elects to eliminate a final production test by substituting an in-process control or statistical process control procedure, the Manufacturer is still responsible for delivering components that meet all of the performance, quality and reliability requirements defined in this specification and the Detail Specification.</w:t>
      </w:r>
    </w:p>
    <w:p w14:paraId="40B5AAC6" w14:textId="04E9CAC6" w:rsidR="0026020A" w:rsidRPr="00823CD6" w:rsidRDefault="0026020A" w:rsidP="0040784A">
      <w:pPr>
        <w:pStyle w:val="Heading3"/>
        <w:rPr>
          <w:rFonts w:cs="Arial"/>
        </w:rPr>
      </w:pPr>
      <w:bookmarkStart w:id="11" w:name="_Toc170205809"/>
      <w:r w:rsidRPr="00823CD6">
        <w:rPr>
          <w:rFonts w:cs="Arial"/>
        </w:rPr>
        <w:t>Specifications</w:t>
      </w:r>
      <w:bookmarkEnd w:id="11"/>
    </w:p>
    <w:p w14:paraId="0E36EE74" w14:textId="37549E89" w:rsidR="0026020A" w:rsidRPr="00823CD6" w:rsidRDefault="0026020A" w:rsidP="0026020A">
      <w:pPr>
        <w:rPr>
          <w:rFonts w:cs="Arial"/>
        </w:rPr>
      </w:pPr>
      <w:r w:rsidRPr="00823CD6">
        <w:rPr>
          <w:rFonts w:cs="Arial"/>
        </w:rPr>
        <w:t>For qualification approval, procurement (including lot acceptance testing) and delivery of components</w:t>
      </w:r>
      <w:r w:rsidR="00DB21D3" w:rsidRPr="00823CD6">
        <w:rPr>
          <w:rFonts w:cs="Arial"/>
        </w:rPr>
        <w:t xml:space="preserve"> </w:t>
      </w:r>
      <w:r w:rsidRPr="00823CD6">
        <w:rPr>
          <w:rFonts w:cs="Arial"/>
        </w:rPr>
        <w:t>in</w:t>
      </w:r>
      <w:r w:rsidR="00DB21D3" w:rsidRPr="00823CD6">
        <w:rPr>
          <w:rFonts w:cs="Arial"/>
        </w:rPr>
        <w:t xml:space="preserve"> </w:t>
      </w:r>
      <w:r w:rsidRPr="00823CD6">
        <w:rPr>
          <w:rFonts w:cs="Arial"/>
        </w:rPr>
        <w:t>conformity with</w:t>
      </w:r>
      <w:r w:rsidR="00DB21D3" w:rsidRPr="00823CD6">
        <w:rPr>
          <w:rFonts w:cs="Arial"/>
        </w:rPr>
        <w:t xml:space="preserve"> </w:t>
      </w:r>
      <w:r w:rsidRPr="00823CD6">
        <w:rPr>
          <w:rFonts w:cs="Arial"/>
        </w:rPr>
        <w:t>this</w:t>
      </w:r>
      <w:r w:rsidR="00DB21D3" w:rsidRPr="00823CD6">
        <w:rPr>
          <w:rFonts w:cs="Arial"/>
        </w:rPr>
        <w:t xml:space="preserve"> </w:t>
      </w:r>
      <w:r w:rsidRPr="00823CD6">
        <w:rPr>
          <w:rFonts w:cs="Arial"/>
        </w:rPr>
        <w:t>specification, the</w:t>
      </w:r>
      <w:r w:rsidR="00DB21D3" w:rsidRPr="00823CD6">
        <w:rPr>
          <w:rFonts w:cs="Arial"/>
        </w:rPr>
        <w:t xml:space="preserve"> </w:t>
      </w:r>
      <w:r w:rsidRPr="00823CD6">
        <w:rPr>
          <w:rFonts w:cs="Arial"/>
        </w:rPr>
        <w:t>specifications listed</w:t>
      </w:r>
      <w:r w:rsidR="00DB21D3" w:rsidRPr="00823CD6">
        <w:rPr>
          <w:rFonts w:cs="Arial"/>
        </w:rPr>
        <w:t xml:space="preserve"> </w:t>
      </w:r>
      <w:r w:rsidRPr="00823CD6">
        <w:rPr>
          <w:rFonts w:cs="Arial"/>
        </w:rPr>
        <w:t>in</w:t>
      </w:r>
      <w:r w:rsidR="00DB21D3" w:rsidRPr="00823CD6">
        <w:rPr>
          <w:rFonts w:cs="Arial"/>
        </w:rPr>
        <w:t xml:space="preserve"> </w:t>
      </w:r>
      <w:r w:rsidRPr="00823CD6">
        <w:rPr>
          <w:rFonts w:cs="Arial"/>
        </w:rPr>
        <w:t>Section</w:t>
      </w:r>
      <w:r w:rsidR="00DB21D3" w:rsidRPr="00823CD6">
        <w:rPr>
          <w:rFonts w:cs="Arial"/>
        </w:rPr>
        <w:t xml:space="preserve"> </w:t>
      </w:r>
      <w:r w:rsidR="001368EF" w:rsidRPr="00823CD6">
        <w:rPr>
          <w:rFonts w:cs="Arial"/>
        </w:rPr>
        <w:fldChar w:fldCharType="begin"/>
      </w:r>
      <w:r w:rsidR="001368EF" w:rsidRPr="00823CD6">
        <w:rPr>
          <w:rFonts w:cs="Arial"/>
        </w:rPr>
        <w:instrText xml:space="preserve"> REF _Ref471377739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2</w:t>
      </w:r>
      <w:r w:rsidR="001368EF" w:rsidRPr="00823CD6">
        <w:rPr>
          <w:rFonts w:cs="Arial"/>
        </w:rPr>
        <w:fldChar w:fldCharType="end"/>
      </w:r>
      <w:r w:rsidR="00DB21D3" w:rsidRPr="00823CD6">
        <w:rPr>
          <w:rFonts w:cs="Arial"/>
        </w:rPr>
        <w:t xml:space="preserve"> </w:t>
      </w:r>
      <w:r w:rsidRPr="00823CD6">
        <w:rPr>
          <w:rFonts w:cs="Arial"/>
        </w:rPr>
        <w:t>of</w:t>
      </w:r>
      <w:r w:rsidR="00DB21D3" w:rsidRPr="00823CD6">
        <w:rPr>
          <w:rFonts w:cs="Arial"/>
        </w:rPr>
        <w:t xml:space="preserve"> </w:t>
      </w:r>
      <w:r w:rsidRPr="00823CD6">
        <w:rPr>
          <w:rFonts w:cs="Arial"/>
        </w:rPr>
        <w:t>this document shall apply in total unless otherwise specified herein or in the Detail Specification.</w:t>
      </w:r>
    </w:p>
    <w:p w14:paraId="38347979" w14:textId="59BCC051" w:rsidR="0026020A" w:rsidRPr="00823CD6" w:rsidRDefault="0026020A" w:rsidP="0040784A">
      <w:pPr>
        <w:pStyle w:val="Heading3"/>
        <w:rPr>
          <w:rFonts w:cs="Arial"/>
        </w:rPr>
      </w:pPr>
      <w:r w:rsidRPr="00823CD6">
        <w:rPr>
          <w:rFonts w:cs="Arial"/>
        </w:rPr>
        <w:tab/>
      </w:r>
      <w:bookmarkStart w:id="12" w:name="_Toc170205810"/>
      <w:r w:rsidRPr="00823CD6">
        <w:rPr>
          <w:rFonts w:cs="Arial"/>
        </w:rPr>
        <w:t>Conditions and Methods of Test</w:t>
      </w:r>
      <w:bookmarkEnd w:id="12"/>
    </w:p>
    <w:p w14:paraId="31DAEEF1" w14:textId="5A95608A" w:rsidR="0026020A" w:rsidRPr="00823CD6" w:rsidRDefault="0026020A" w:rsidP="0026020A">
      <w:pPr>
        <w:rPr>
          <w:rFonts w:cs="Arial"/>
        </w:rPr>
      </w:pPr>
      <w:r w:rsidRPr="00823CD6">
        <w:rPr>
          <w:rFonts w:cs="Arial"/>
        </w:rPr>
        <w:t xml:space="preserve">The conditions and methods of test shall be in accordance with this specification, the </w:t>
      </w:r>
      <w:r w:rsidR="0029458E" w:rsidRPr="00823CD6">
        <w:rPr>
          <w:rFonts w:cs="Arial"/>
        </w:rPr>
        <w:t>ESCC</w:t>
      </w:r>
      <w:r w:rsidRPr="00823CD6">
        <w:rPr>
          <w:rFonts w:cs="Arial"/>
        </w:rPr>
        <w:t xml:space="preserve"> Basic Specifications referenced herein and the Detail Specification.</w:t>
      </w:r>
    </w:p>
    <w:p w14:paraId="168F8502" w14:textId="3353382E" w:rsidR="0026020A" w:rsidRPr="00823CD6" w:rsidRDefault="0026020A" w:rsidP="0040784A">
      <w:pPr>
        <w:pStyle w:val="Heading3"/>
        <w:rPr>
          <w:rFonts w:cs="Arial"/>
        </w:rPr>
      </w:pPr>
      <w:r w:rsidRPr="00823CD6">
        <w:rPr>
          <w:rFonts w:cs="Arial"/>
        </w:rPr>
        <w:tab/>
      </w:r>
      <w:bookmarkStart w:id="13" w:name="_Toc170205811"/>
      <w:r w:rsidRPr="00823CD6">
        <w:rPr>
          <w:rFonts w:cs="Arial"/>
        </w:rPr>
        <w:t>Manufacturer's Responsibility for Performance of Tests and Inspections</w:t>
      </w:r>
      <w:bookmarkEnd w:id="13"/>
    </w:p>
    <w:p w14:paraId="4329CF83" w14:textId="387C6044" w:rsidR="0026020A" w:rsidRPr="00823CD6" w:rsidRDefault="0026020A" w:rsidP="0026020A">
      <w:pPr>
        <w:rPr>
          <w:rFonts w:cs="Arial"/>
        </w:rPr>
      </w:pPr>
      <w:r w:rsidRPr="00823CD6">
        <w:rPr>
          <w:rFonts w:cs="Arial"/>
        </w:rPr>
        <w:t>The Manufacturer shall be responsible for the performance of tests and inspections required by the applicable specifications. These tests and inspections shall be performed at the plant of the Manufacturer of</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components unless it</w:t>
      </w:r>
      <w:r w:rsidR="00DB21D3" w:rsidRPr="00823CD6">
        <w:rPr>
          <w:rFonts w:cs="Arial"/>
        </w:rPr>
        <w:t xml:space="preserve"> </w:t>
      </w:r>
      <w:r w:rsidRPr="00823CD6">
        <w:rPr>
          <w:rFonts w:cs="Arial"/>
        </w:rPr>
        <w:t>is</w:t>
      </w:r>
      <w:r w:rsidR="00DB21D3" w:rsidRPr="00823CD6">
        <w:rPr>
          <w:rFonts w:cs="Arial"/>
        </w:rPr>
        <w:t xml:space="preserve"> </w:t>
      </w:r>
      <w:r w:rsidRPr="00823CD6">
        <w:rPr>
          <w:rFonts w:cs="Arial"/>
        </w:rPr>
        <w:t>agreed by</w:t>
      </w:r>
      <w:r w:rsidR="00DB21D3" w:rsidRPr="00823CD6">
        <w:rPr>
          <w:rFonts w:cs="Arial"/>
        </w:rPr>
        <w:t xml:space="preserve"> </w:t>
      </w:r>
      <w:r w:rsidRPr="00823CD6">
        <w:rPr>
          <w:rFonts w:cs="Arial"/>
        </w:rPr>
        <w:t xml:space="preserve">the </w:t>
      </w:r>
      <w:r w:rsidR="00B0730D" w:rsidRPr="00823CD6">
        <w:rPr>
          <w:rFonts w:cs="Arial"/>
        </w:rPr>
        <w:t>ESCC Executive</w:t>
      </w:r>
      <w:r w:rsidRPr="00823CD6">
        <w:rPr>
          <w:rFonts w:cs="Arial"/>
        </w:rPr>
        <w:t xml:space="preserve"> prior to commencing qualification testing, or procurement, to use an approved external facility.</w:t>
      </w:r>
    </w:p>
    <w:p w14:paraId="526B084A" w14:textId="2221BEEA" w:rsidR="0026020A" w:rsidRPr="00823CD6" w:rsidRDefault="0026020A" w:rsidP="0040784A">
      <w:pPr>
        <w:pStyle w:val="Heading3"/>
        <w:rPr>
          <w:rFonts w:cs="Arial"/>
        </w:rPr>
      </w:pPr>
      <w:r w:rsidRPr="00823CD6">
        <w:rPr>
          <w:rFonts w:cs="Arial"/>
        </w:rPr>
        <w:tab/>
      </w:r>
      <w:bookmarkStart w:id="14" w:name="_Toc170205812"/>
      <w:r w:rsidRPr="00823CD6">
        <w:rPr>
          <w:rFonts w:cs="Arial"/>
        </w:rPr>
        <w:t>Inspection Rights</w:t>
      </w:r>
      <w:bookmarkEnd w:id="14"/>
    </w:p>
    <w:p w14:paraId="32974C73" w14:textId="0B33D439" w:rsidR="0026020A" w:rsidRPr="00823CD6" w:rsidRDefault="0026020A" w:rsidP="0026020A">
      <w:pPr>
        <w:rPr>
          <w:rFonts w:cs="Arial"/>
        </w:rPr>
      </w:pPr>
      <w:r w:rsidRPr="00823CD6">
        <w:rPr>
          <w:rFonts w:cs="Arial"/>
        </w:rPr>
        <w:t xml:space="preserve">The </w:t>
      </w:r>
      <w:r w:rsidR="00B0730D" w:rsidRPr="00823CD6">
        <w:rPr>
          <w:rFonts w:cs="Arial"/>
        </w:rPr>
        <w:t>ESCC Executive</w:t>
      </w:r>
      <w:r w:rsidRPr="00823CD6">
        <w:rPr>
          <w:rFonts w:cs="Arial"/>
        </w:rPr>
        <w:t xml:space="preserve"> (for qualification approval or for a procurement) reserves the right to monitor any of the tests and inspections scheduled in the applicable specifications.</w:t>
      </w:r>
    </w:p>
    <w:p w14:paraId="0BBAD036" w14:textId="38013DDF" w:rsidR="0026020A" w:rsidRPr="00823CD6" w:rsidRDefault="0026020A" w:rsidP="0040784A">
      <w:pPr>
        <w:pStyle w:val="Heading3"/>
        <w:rPr>
          <w:rFonts w:cs="Arial"/>
        </w:rPr>
      </w:pPr>
      <w:r w:rsidRPr="00823CD6">
        <w:rPr>
          <w:rFonts w:cs="Arial"/>
        </w:rPr>
        <w:tab/>
      </w:r>
      <w:bookmarkStart w:id="15" w:name="_Toc170205813"/>
      <w:r w:rsidRPr="00823CD6">
        <w:rPr>
          <w:rFonts w:cs="Arial"/>
        </w:rPr>
        <w:t>Pre-encapsulation Inspection</w:t>
      </w:r>
      <w:bookmarkEnd w:id="15"/>
    </w:p>
    <w:p w14:paraId="5B701D32" w14:textId="77777777" w:rsidR="0026020A" w:rsidRPr="00823CD6" w:rsidRDefault="0026020A" w:rsidP="0026020A">
      <w:pPr>
        <w:rPr>
          <w:rFonts w:cs="Arial"/>
        </w:rPr>
      </w:pPr>
      <w:r w:rsidRPr="00823CD6">
        <w:rPr>
          <w:rFonts w:cs="Arial"/>
        </w:rPr>
        <w:t>Not applicable.</w:t>
      </w:r>
    </w:p>
    <w:p w14:paraId="2D380F46" w14:textId="2297151E" w:rsidR="0026020A" w:rsidRPr="00823CD6" w:rsidRDefault="0029458E" w:rsidP="00F27A51">
      <w:pPr>
        <w:pStyle w:val="Heading2"/>
      </w:pPr>
      <w:r w:rsidRPr="00823CD6">
        <w:lastRenderedPageBreak/>
        <w:tab/>
      </w:r>
      <w:bookmarkStart w:id="16" w:name="_Toc170205814"/>
      <w:r w:rsidRPr="00823CD6">
        <w:t>QUALIFICATION APPROVAL REQUIREMENTS ON A MANUFACTURER</w:t>
      </w:r>
      <w:bookmarkEnd w:id="16"/>
    </w:p>
    <w:p w14:paraId="45850F43" w14:textId="7B97A9CE" w:rsidR="0026020A" w:rsidRPr="00823CD6" w:rsidRDefault="0026020A" w:rsidP="0040784A">
      <w:pPr>
        <w:rPr>
          <w:rFonts w:cs="Arial"/>
        </w:rPr>
      </w:pPr>
      <w:r w:rsidRPr="00823CD6">
        <w:rPr>
          <w:rFonts w:cs="Arial"/>
        </w:rPr>
        <w:t>To obtain and maintain the</w:t>
      </w:r>
      <w:r w:rsidR="00DB21D3" w:rsidRPr="00823CD6">
        <w:rPr>
          <w:rFonts w:cs="Arial"/>
        </w:rPr>
        <w:t xml:space="preserve"> </w:t>
      </w:r>
      <w:r w:rsidRPr="00823CD6">
        <w:rPr>
          <w:rFonts w:cs="Arial"/>
        </w:rPr>
        <w:t>qualification approval of a compone</w:t>
      </w:r>
      <w:r w:rsidR="0040784A" w:rsidRPr="00823CD6">
        <w:rPr>
          <w:rFonts w:cs="Arial"/>
        </w:rPr>
        <w:t>nt, or family of</w:t>
      </w:r>
      <w:r w:rsidR="00DB21D3" w:rsidRPr="00823CD6">
        <w:rPr>
          <w:rFonts w:cs="Arial"/>
        </w:rPr>
        <w:t xml:space="preserve"> </w:t>
      </w:r>
      <w:r w:rsidR="0040784A" w:rsidRPr="00823CD6">
        <w:rPr>
          <w:rFonts w:cs="Arial"/>
        </w:rPr>
        <w:t xml:space="preserve">components, a </w:t>
      </w:r>
      <w:r w:rsidRPr="00823CD6">
        <w:rPr>
          <w:rFonts w:cs="Arial"/>
        </w:rPr>
        <w:t xml:space="preserve">Manufacturer shall satisfy the requirements of </w:t>
      </w:r>
      <w:r w:rsidR="0029458E" w:rsidRPr="00823CD6">
        <w:rPr>
          <w:rFonts w:cs="Arial"/>
        </w:rPr>
        <w:t>ESCC</w:t>
      </w:r>
      <w:r w:rsidRPr="00823CD6">
        <w:rPr>
          <w:rFonts w:cs="Arial"/>
        </w:rPr>
        <w:t xml:space="preserve"> Basic Specification No. </w:t>
      </w:r>
      <w:hyperlink r:id="rId30" w:history="1">
        <w:hyperlink r:id="rId31" w:history="1">
          <w:r w:rsidR="00B04D06" w:rsidRPr="00823CD6">
            <w:rPr>
              <w:rStyle w:val="Hyperlink"/>
              <w:rFonts w:cs="Arial"/>
            </w:rPr>
            <w:t>20100</w:t>
          </w:r>
        </w:hyperlink>
      </w:hyperlink>
      <w:r w:rsidRPr="00823CD6">
        <w:rPr>
          <w:rFonts w:cs="Arial"/>
        </w:rPr>
        <w:t>.</w:t>
      </w:r>
    </w:p>
    <w:p w14:paraId="59A8DE50" w14:textId="5AF78D4F" w:rsidR="0026020A" w:rsidRPr="00823CD6" w:rsidRDefault="0029458E" w:rsidP="00F27A51">
      <w:pPr>
        <w:pStyle w:val="Heading2"/>
      </w:pPr>
      <w:r w:rsidRPr="00823CD6">
        <w:tab/>
      </w:r>
      <w:bookmarkStart w:id="17" w:name="_Toc170205815"/>
      <w:r w:rsidRPr="00823CD6">
        <w:t>DELIVERABLE COMPONENTS</w:t>
      </w:r>
      <w:bookmarkEnd w:id="17"/>
    </w:p>
    <w:p w14:paraId="5AA88B38" w14:textId="37DA30AC" w:rsidR="0026020A" w:rsidRPr="00823CD6" w:rsidRDefault="0026020A" w:rsidP="00F648FD">
      <w:pPr>
        <w:keepLines/>
        <w:rPr>
          <w:rFonts w:cs="Arial"/>
        </w:rPr>
      </w:pPr>
      <w:r w:rsidRPr="00823CD6">
        <w:rPr>
          <w:rFonts w:cs="Arial"/>
        </w:rPr>
        <w:t>Components delivered to this specification shall be processed and inspected in accordance with the relevant Process Identification Document (</w:t>
      </w:r>
      <w:r w:rsidR="00927D29" w:rsidRPr="00823CD6">
        <w:rPr>
          <w:rFonts w:cs="Arial"/>
        </w:rPr>
        <w:t>PID</w:t>
      </w:r>
      <w:r w:rsidRPr="00823CD6">
        <w:rPr>
          <w:rFonts w:cs="Arial"/>
        </w:rPr>
        <w:t>). Each delivered component shall be traceable to its production lot. Components delivered to this specification shall have completed satisfactorily all tests to the testing level and lot acceptance level specified in the purchase order (see Para.</w:t>
      </w:r>
      <w:r w:rsidR="00F648FD" w:rsidRPr="00823CD6">
        <w:rPr>
          <w:rFonts w:cs="Arial"/>
        </w:rPr>
        <w:t> </w:t>
      </w:r>
      <w:r w:rsidR="001368EF" w:rsidRPr="00823CD6">
        <w:rPr>
          <w:rFonts w:cs="Arial"/>
        </w:rPr>
        <w:fldChar w:fldCharType="begin"/>
      </w:r>
      <w:r w:rsidR="001368EF" w:rsidRPr="00823CD6">
        <w:rPr>
          <w:rFonts w:cs="Arial"/>
        </w:rPr>
        <w:instrText xml:space="preserve"> REF _Ref471376792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4.3.2</w:t>
      </w:r>
      <w:r w:rsidR="001368EF" w:rsidRPr="00823CD6">
        <w:rPr>
          <w:rFonts w:cs="Arial"/>
        </w:rPr>
        <w:fldChar w:fldCharType="end"/>
      </w:r>
      <w:r w:rsidRPr="00823CD6">
        <w:rPr>
          <w:rFonts w:cs="Arial"/>
        </w:rPr>
        <w:t>).</w:t>
      </w:r>
    </w:p>
    <w:p w14:paraId="6F9F4FF2" w14:textId="34382CA0" w:rsidR="0026020A" w:rsidRPr="00823CD6" w:rsidRDefault="0029458E" w:rsidP="0026020A">
      <w:pPr>
        <w:rPr>
          <w:rFonts w:cs="Arial"/>
        </w:rPr>
      </w:pPr>
      <w:r w:rsidRPr="00823CD6">
        <w:rPr>
          <w:rFonts w:cs="Arial"/>
        </w:rPr>
        <w:t>ESCC</w:t>
      </w:r>
      <w:r w:rsidR="0026020A" w:rsidRPr="00823CD6">
        <w:rPr>
          <w:rFonts w:cs="Arial"/>
        </w:rPr>
        <w:t xml:space="preserve"> qualified components delivered to this specification shall be produced from lots that are capable of passing all tests, and sequences of tests, that are defined in Charts IV</w:t>
      </w:r>
      <w:r w:rsidR="00B0730D" w:rsidRPr="00823CD6">
        <w:rPr>
          <w:rFonts w:cs="Arial"/>
        </w:rPr>
        <w:t xml:space="preserve"> and V.</w:t>
      </w:r>
      <w:r w:rsidR="0026020A" w:rsidRPr="00823CD6">
        <w:rPr>
          <w:rFonts w:cs="Arial"/>
        </w:rPr>
        <w:t xml:space="preserve"> The Manufacturer shall not knowingly supply components that cannot meet this requirement. In the event that, subsequent to delivery and prior to operational use, a component is found to be in a condition such that it could not have passed these tests at the time of manufacture, this shall be grounds for rejection of the delivered lot.</w:t>
      </w:r>
    </w:p>
    <w:p w14:paraId="018E8472" w14:textId="2BC42908" w:rsidR="0026020A" w:rsidRPr="00823CD6" w:rsidRDefault="0026020A" w:rsidP="0040784A">
      <w:pPr>
        <w:pStyle w:val="Heading3"/>
        <w:rPr>
          <w:rFonts w:cs="Arial"/>
        </w:rPr>
      </w:pPr>
      <w:r w:rsidRPr="00823CD6">
        <w:rPr>
          <w:rFonts w:cs="Arial"/>
        </w:rPr>
        <w:tab/>
      </w:r>
      <w:bookmarkStart w:id="18" w:name="_Ref471376839"/>
      <w:bookmarkStart w:id="19" w:name="_Ref471377277"/>
      <w:bookmarkStart w:id="20" w:name="_Toc170205816"/>
      <w:r w:rsidRPr="00823CD6">
        <w:rPr>
          <w:rFonts w:cs="Arial"/>
        </w:rPr>
        <w:t>Lot Failure</w:t>
      </w:r>
      <w:bookmarkEnd w:id="18"/>
      <w:bookmarkEnd w:id="19"/>
      <w:bookmarkEnd w:id="20"/>
    </w:p>
    <w:p w14:paraId="4D94424B" w14:textId="71399C22" w:rsidR="0026020A" w:rsidRPr="00823CD6" w:rsidRDefault="00B0730D" w:rsidP="0026020A">
      <w:pPr>
        <w:rPr>
          <w:rFonts w:cs="Arial"/>
        </w:rPr>
      </w:pPr>
      <w:r w:rsidRPr="00823CD6">
        <w:rPr>
          <w:rFonts w:cs="Arial"/>
        </w:rPr>
        <w:t xml:space="preserve">Lot failure may </w:t>
      </w:r>
      <w:r w:rsidR="0026020A" w:rsidRPr="00823CD6">
        <w:rPr>
          <w:rFonts w:cs="Arial"/>
        </w:rPr>
        <w:t>occur</w:t>
      </w:r>
      <w:r w:rsidR="00DB21D3" w:rsidRPr="00823CD6">
        <w:rPr>
          <w:rFonts w:cs="Arial"/>
        </w:rPr>
        <w:t xml:space="preserve"> </w:t>
      </w:r>
      <w:r w:rsidR="0026020A" w:rsidRPr="00823CD6">
        <w:rPr>
          <w:rFonts w:cs="Arial"/>
        </w:rPr>
        <w:t>during</w:t>
      </w:r>
      <w:r w:rsidR="00DB21D3" w:rsidRPr="00823CD6">
        <w:rPr>
          <w:rFonts w:cs="Arial"/>
        </w:rPr>
        <w:t xml:space="preserve"> </w:t>
      </w:r>
      <w:r w:rsidR="0026020A" w:rsidRPr="00823CD6">
        <w:rPr>
          <w:rFonts w:cs="Arial"/>
        </w:rPr>
        <w:t>final production tests (Chart II),</w:t>
      </w:r>
      <w:r w:rsidR="00DB21D3" w:rsidRPr="00823CD6">
        <w:rPr>
          <w:rFonts w:cs="Arial"/>
        </w:rPr>
        <w:t xml:space="preserve"> </w:t>
      </w:r>
      <w:r w:rsidR="0026020A" w:rsidRPr="00823CD6">
        <w:rPr>
          <w:rFonts w:cs="Arial"/>
        </w:rPr>
        <w:t>qualification testing (Chart IV)</w:t>
      </w:r>
      <w:r w:rsidR="00DB21D3" w:rsidRPr="00823CD6">
        <w:rPr>
          <w:rFonts w:cs="Arial"/>
        </w:rPr>
        <w:t xml:space="preserve"> </w:t>
      </w:r>
      <w:r w:rsidR="0026020A" w:rsidRPr="00823CD6">
        <w:rPr>
          <w:rFonts w:cs="Arial"/>
        </w:rPr>
        <w:t>or lot acceptance testing (Chart V).</w:t>
      </w:r>
    </w:p>
    <w:p w14:paraId="2616EBD3" w14:textId="03533304" w:rsidR="0026020A" w:rsidRPr="00823CD6" w:rsidRDefault="0026020A" w:rsidP="0040784A">
      <w:pPr>
        <w:rPr>
          <w:rFonts w:cs="Arial"/>
        </w:rPr>
      </w:pPr>
      <w:r w:rsidRPr="00823CD6">
        <w:rPr>
          <w:rFonts w:cs="Arial"/>
        </w:rPr>
        <w:t xml:space="preserve">Should such failure occur, the non-conformance procedure shall </w:t>
      </w:r>
      <w:r w:rsidR="0040784A" w:rsidRPr="00823CD6">
        <w:rPr>
          <w:rFonts w:cs="Arial"/>
        </w:rPr>
        <w:t xml:space="preserve">be initiated in accordance with </w:t>
      </w:r>
      <w:r w:rsidR="0029458E" w:rsidRPr="00823CD6">
        <w:rPr>
          <w:rFonts w:cs="Arial"/>
        </w:rPr>
        <w:t>ESCC</w:t>
      </w:r>
      <w:r w:rsidRPr="00823CD6">
        <w:rPr>
          <w:rFonts w:cs="Arial"/>
        </w:rPr>
        <w:t xml:space="preserve"> Basic Specification No. </w:t>
      </w:r>
      <w:hyperlink r:id="rId32" w:history="1">
        <w:hyperlink r:id="rId33" w:history="1">
          <w:r w:rsidR="006E2FAA" w:rsidRPr="00823CD6">
            <w:rPr>
              <w:rStyle w:val="Hyperlink"/>
              <w:rFonts w:cs="Arial"/>
            </w:rPr>
            <w:t>22800</w:t>
          </w:r>
        </w:hyperlink>
      </w:hyperlink>
      <w:r w:rsidRPr="00823CD6">
        <w:rPr>
          <w:rFonts w:cs="Arial"/>
        </w:rPr>
        <w:t>.</w:t>
      </w:r>
    </w:p>
    <w:p w14:paraId="38DA7962" w14:textId="77777777" w:rsidR="0026020A" w:rsidRPr="00823CD6" w:rsidRDefault="0026020A" w:rsidP="0026020A">
      <w:pPr>
        <w:rPr>
          <w:rFonts w:cs="Arial"/>
        </w:rPr>
      </w:pPr>
      <w:r w:rsidRPr="00823CD6">
        <w:rPr>
          <w:rFonts w:cs="Arial"/>
        </w:rPr>
        <w:t>Should such failure occur during procurement, the Manufacturer shall notify the Orderer by telex within 2 working days, giving details of the number and mode of failure and the suspected cause.</w:t>
      </w:r>
    </w:p>
    <w:p w14:paraId="3E52DDBE" w14:textId="52604BD3" w:rsidR="0026020A" w:rsidRPr="00823CD6" w:rsidRDefault="0026020A" w:rsidP="0026020A">
      <w:pPr>
        <w:rPr>
          <w:rFonts w:cs="Arial"/>
        </w:rPr>
      </w:pPr>
      <w:r w:rsidRPr="00823CD6">
        <w:rPr>
          <w:rFonts w:cs="Arial"/>
        </w:rPr>
        <w:t xml:space="preserve">In the case where qualification approval has been granted to the component, he shall, at the same time by the same means, inform the </w:t>
      </w:r>
      <w:r w:rsidR="00B0730D" w:rsidRPr="00823CD6">
        <w:rPr>
          <w:rFonts w:cs="Arial"/>
        </w:rPr>
        <w:t>ESCC Executive</w:t>
      </w:r>
      <w:r w:rsidRPr="00823CD6">
        <w:rPr>
          <w:rFonts w:cs="Arial"/>
        </w:rPr>
        <w:t xml:space="preserve"> in order that the latter may consider its implications.</w:t>
      </w:r>
    </w:p>
    <w:p w14:paraId="1B3637B8" w14:textId="50EE2D77" w:rsidR="0026020A" w:rsidRPr="00823CD6" w:rsidRDefault="0026020A" w:rsidP="0026020A">
      <w:pPr>
        <w:rPr>
          <w:rFonts w:cs="Arial"/>
        </w:rPr>
      </w:pPr>
      <w:r w:rsidRPr="00823CD6">
        <w:rPr>
          <w:rFonts w:cs="Arial"/>
        </w:rPr>
        <w:t xml:space="preserve">No further testing shall be performed on the failed components except on instruction from the Orderer. The Orderer shall inform the Manufacturer and the </w:t>
      </w:r>
      <w:r w:rsidR="00B0730D" w:rsidRPr="00823CD6">
        <w:rPr>
          <w:rFonts w:cs="Arial"/>
        </w:rPr>
        <w:t>ESCC Executive</w:t>
      </w:r>
      <w:r w:rsidRPr="00823CD6">
        <w:rPr>
          <w:rFonts w:cs="Arial"/>
        </w:rPr>
        <w:t xml:space="preserve"> within 2 working days of receipt of the telex, by the same means, what action shall be taken.</w:t>
      </w:r>
    </w:p>
    <w:p w14:paraId="60227A45" w14:textId="4B8019A5" w:rsidR="0026020A" w:rsidRPr="00823CD6" w:rsidRDefault="0026020A" w:rsidP="0026020A">
      <w:pPr>
        <w:rPr>
          <w:rFonts w:cs="Arial"/>
        </w:rPr>
      </w:pPr>
      <w:r w:rsidRPr="00823CD6">
        <w:rPr>
          <w:rFonts w:cs="Arial"/>
        </w:rPr>
        <w:t>In the case when lot failure occurs</w:t>
      </w:r>
      <w:r w:rsidR="00DB21D3" w:rsidRPr="00823CD6">
        <w:rPr>
          <w:rFonts w:cs="Arial"/>
        </w:rPr>
        <w:t xml:space="preserve"> </w:t>
      </w:r>
      <w:r w:rsidRPr="00823CD6">
        <w:rPr>
          <w:rFonts w:cs="Arial"/>
        </w:rPr>
        <w:t xml:space="preserve">during qualification testing, the Manufacturer shall immediately notify the </w:t>
      </w:r>
      <w:r w:rsidR="00B0730D" w:rsidRPr="00823CD6">
        <w:rPr>
          <w:rFonts w:cs="Arial"/>
        </w:rPr>
        <w:t>ESCC Executive</w:t>
      </w:r>
      <w:r w:rsidRPr="00823CD6">
        <w:rPr>
          <w:rFonts w:cs="Arial"/>
        </w:rPr>
        <w:t xml:space="preserve"> who will define a course</w:t>
      </w:r>
      <w:r w:rsidR="00DB21D3" w:rsidRPr="00823CD6">
        <w:rPr>
          <w:rFonts w:cs="Arial"/>
        </w:rPr>
        <w:t xml:space="preserve"> </w:t>
      </w:r>
      <w:r w:rsidRPr="00823CD6">
        <w:rPr>
          <w:rFonts w:cs="Arial"/>
        </w:rPr>
        <w:t>of action to be followed. No further testing shall be performed on the failed components.</w:t>
      </w:r>
    </w:p>
    <w:p w14:paraId="5BB42F5D" w14:textId="3D2ECE9C" w:rsidR="0026020A" w:rsidRPr="00823CD6" w:rsidRDefault="0026020A" w:rsidP="00775FAA">
      <w:pPr>
        <w:pStyle w:val="Heading3"/>
        <w:rPr>
          <w:rFonts w:cs="Arial"/>
        </w:rPr>
      </w:pPr>
      <w:r w:rsidRPr="00823CD6">
        <w:rPr>
          <w:rFonts w:cs="Arial"/>
        </w:rPr>
        <w:tab/>
      </w:r>
      <w:bookmarkStart w:id="21" w:name="_Ref471376792"/>
      <w:bookmarkStart w:id="22" w:name="_Toc170205817"/>
      <w:r w:rsidRPr="00823CD6">
        <w:rPr>
          <w:rFonts w:cs="Arial"/>
        </w:rPr>
        <w:t>Testing and Lot Acceptance Levels</w:t>
      </w:r>
      <w:bookmarkEnd w:id="21"/>
      <w:bookmarkEnd w:id="22"/>
    </w:p>
    <w:p w14:paraId="27C78718" w14:textId="5CC3B2F9" w:rsidR="0026020A" w:rsidRPr="00823CD6" w:rsidRDefault="0026020A" w:rsidP="00775FAA">
      <w:pPr>
        <w:keepNext/>
        <w:rPr>
          <w:rFonts w:cs="Arial"/>
        </w:rPr>
      </w:pPr>
      <w:r w:rsidRPr="00823CD6">
        <w:rPr>
          <w:rFonts w:cs="Arial"/>
        </w:rPr>
        <w:t>This</w:t>
      </w:r>
      <w:r w:rsidR="00DB21D3" w:rsidRPr="00823CD6">
        <w:rPr>
          <w:rFonts w:cs="Arial"/>
        </w:rPr>
        <w:t xml:space="preserve"> </w:t>
      </w:r>
      <w:r w:rsidRPr="00823CD6">
        <w:rPr>
          <w:rFonts w:cs="Arial"/>
        </w:rPr>
        <w:t>specification</w:t>
      </w:r>
      <w:r w:rsidR="00DB21D3" w:rsidRPr="00823CD6">
        <w:rPr>
          <w:rFonts w:cs="Arial"/>
        </w:rPr>
        <w:t xml:space="preserve"> </w:t>
      </w:r>
      <w:r w:rsidRPr="00823CD6">
        <w:rPr>
          <w:rFonts w:cs="Arial"/>
        </w:rPr>
        <w:t>defines</w:t>
      </w:r>
      <w:r w:rsidR="00DB21D3" w:rsidRPr="00823CD6">
        <w:rPr>
          <w:rFonts w:cs="Arial"/>
        </w:rPr>
        <w:t xml:space="preserve"> </w:t>
      </w:r>
      <w:r w:rsidRPr="00823CD6">
        <w:rPr>
          <w:rFonts w:cs="Arial"/>
        </w:rPr>
        <w:t>1</w:t>
      </w:r>
      <w:r w:rsidR="00DB21D3" w:rsidRPr="00823CD6">
        <w:rPr>
          <w:rFonts w:cs="Arial"/>
        </w:rPr>
        <w:t xml:space="preserve"> </w:t>
      </w:r>
      <w:r w:rsidRPr="00823CD6">
        <w:rPr>
          <w:rFonts w:cs="Arial"/>
        </w:rPr>
        <w:t>level of testing</w:t>
      </w:r>
      <w:r w:rsidR="00DB21D3" w:rsidRPr="00823CD6">
        <w:rPr>
          <w:rFonts w:cs="Arial"/>
        </w:rPr>
        <w:t xml:space="preserve"> </w:t>
      </w:r>
      <w:r w:rsidRPr="00823CD6">
        <w:rPr>
          <w:rFonts w:cs="Arial"/>
        </w:rPr>
        <w:t>severity</w:t>
      </w:r>
      <w:r w:rsidR="00DB21D3" w:rsidRPr="00823CD6">
        <w:rPr>
          <w:rFonts w:cs="Arial"/>
        </w:rPr>
        <w:t xml:space="preserve"> </w:t>
      </w:r>
      <w:r w:rsidRPr="00823CD6">
        <w:rPr>
          <w:rFonts w:cs="Arial"/>
        </w:rPr>
        <w:t>which is designated</w:t>
      </w:r>
      <w:r w:rsidR="00DB21D3" w:rsidRPr="00823CD6">
        <w:rPr>
          <w:rFonts w:cs="Arial"/>
        </w:rPr>
        <w:t xml:space="preserve"> </w:t>
      </w:r>
      <w:r w:rsidRPr="00823CD6">
        <w:rPr>
          <w:rFonts w:cs="Arial"/>
        </w:rPr>
        <w:t>by</w:t>
      </w:r>
      <w:r w:rsidR="00DB21D3" w:rsidRPr="00823CD6">
        <w:rPr>
          <w:rFonts w:cs="Arial"/>
        </w:rPr>
        <w:t xml:space="preserve"> </w:t>
      </w:r>
      <w:r w:rsidRPr="00823CD6">
        <w:rPr>
          <w:rFonts w:cs="Arial"/>
        </w:rPr>
        <w:t>the letter</w:t>
      </w:r>
      <w:r w:rsidR="00DB21D3" w:rsidRPr="00823CD6">
        <w:rPr>
          <w:rFonts w:cs="Arial"/>
        </w:rPr>
        <w:t xml:space="preserve"> </w:t>
      </w:r>
      <w:r w:rsidRPr="00823CD6">
        <w:rPr>
          <w:rFonts w:cs="Arial"/>
        </w:rPr>
        <w:t>"</w:t>
      </w:r>
      <w:r w:rsidR="00B0730D" w:rsidRPr="00823CD6">
        <w:rPr>
          <w:rFonts w:cs="Arial"/>
        </w:rPr>
        <w:t>B</w:t>
      </w:r>
      <w:r w:rsidRPr="00823CD6">
        <w:rPr>
          <w:rFonts w:cs="Arial"/>
        </w:rPr>
        <w:t>"</w:t>
      </w:r>
      <w:r w:rsidR="00DB21D3" w:rsidRPr="00823CD6">
        <w:rPr>
          <w:rFonts w:cs="Arial"/>
        </w:rPr>
        <w:t xml:space="preserve"> </w:t>
      </w:r>
      <w:r w:rsidRPr="00823CD6">
        <w:rPr>
          <w:rFonts w:cs="Arial"/>
        </w:rPr>
        <w:t>(see</w:t>
      </w:r>
      <w:r w:rsidR="00775FAA" w:rsidRPr="00823CD6">
        <w:rPr>
          <w:rFonts w:cs="Arial"/>
        </w:rPr>
        <w:t xml:space="preserve"> </w:t>
      </w:r>
      <w:r w:rsidRPr="00823CD6">
        <w:rPr>
          <w:rFonts w:cs="Arial"/>
        </w:rPr>
        <w:t>Chart</w:t>
      </w:r>
      <w:r w:rsidR="00F648FD" w:rsidRPr="00823CD6">
        <w:rPr>
          <w:rFonts w:cs="Arial"/>
        </w:rPr>
        <w:t> </w:t>
      </w:r>
      <w:r w:rsidRPr="00823CD6">
        <w:rPr>
          <w:rFonts w:cs="Arial"/>
        </w:rPr>
        <w:t>I) and 3 levels of lot acceptance testing (see Chart V).</w:t>
      </w:r>
    </w:p>
    <w:p w14:paraId="01331935" w14:textId="77777777" w:rsidR="00236842" w:rsidRPr="00823CD6" w:rsidRDefault="0026020A" w:rsidP="00F648FD">
      <w:pPr>
        <w:spacing w:after="120"/>
        <w:rPr>
          <w:rFonts w:cs="Arial"/>
        </w:rPr>
      </w:pPr>
      <w:r w:rsidRPr="00823CD6">
        <w:rPr>
          <w:rFonts w:cs="Arial"/>
        </w:rPr>
        <w:t>The lot acceptance levels are designated 1, 2 and 3 and are comprised of tests as follows:</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17"/>
        <w:gridCol w:w="6601"/>
      </w:tblGrid>
      <w:tr w:rsidR="00236842" w:rsidRPr="00823CD6" w14:paraId="7E9B56F8" w14:textId="77777777" w:rsidTr="00B665CE">
        <w:trPr>
          <w:trHeight w:val="227"/>
        </w:trPr>
        <w:tc>
          <w:tcPr>
            <w:tcW w:w="1417" w:type="dxa"/>
          </w:tcPr>
          <w:p w14:paraId="666AA48C" w14:textId="7FA97A1B" w:rsidR="00236842" w:rsidRPr="00823CD6" w:rsidRDefault="00236842" w:rsidP="00B665CE">
            <w:pPr>
              <w:pStyle w:val="Bodyjustified"/>
              <w:spacing w:after="120"/>
              <w:jc w:val="left"/>
              <w:rPr>
                <w:rFonts w:cs="Arial"/>
              </w:rPr>
            </w:pPr>
            <w:r w:rsidRPr="00823CD6">
              <w:rPr>
                <w:rFonts w:cs="Arial"/>
              </w:rPr>
              <w:t>Level 3 (LA3)</w:t>
            </w:r>
            <w:r w:rsidR="00775FAA" w:rsidRPr="00823CD6">
              <w:rPr>
                <w:rFonts w:cs="Arial"/>
              </w:rPr>
              <w:t xml:space="preserve"> -</w:t>
            </w:r>
          </w:p>
        </w:tc>
        <w:tc>
          <w:tcPr>
            <w:tcW w:w="6601" w:type="dxa"/>
          </w:tcPr>
          <w:p w14:paraId="2437754A" w14:textId="00E90982" w:rsidR="00236842" w:rsidRPr="00823CD6" w:rsidRDefault="00236842" w:rsidP="00B665CE">
            <w:pPr>
              <w:pStyle w:val="Bodyjustified"/>
              <w:spacing w:after="120"/>
              <w:jc w:val="left"/>
              <w:rPr>
                <w:rFonts w:cs="Arial"/>
              </w:rPr>
            </w:pPr>
            <w:r w:rsidRPr="00823CD6">
              <w:rPr>
                <w:rFonts w:cs="Arial"/>
              </w:rPr>
              <w:t>None</w:t>
            </w:r>
          </w:p>
        </w:tc>
      </w:tr>
      <w:tr w:rsidR="00236842" w:rsidRPr="00823CD6" w14:paraId="0E2103B3" w14:textId="77777777" w:rsidTr="00B665CE">
        <w:trPr>
          <w:trHeight w:val="227"/>
        </w:trPr>
        <w:tc>
          <w:tcPr>
            <w:tcW w:w="1417" w:type="dxa"/>
          </w:tcPr>
          <w:p w14:paraId="2864660D" w14:textId="58B3E6EB" w:rsidR="00236842" w:rsidRPr="00823CD6" w:rsidRDefault="00236842" w:rsidP="00B665CE">
            <w:pPr>
              <w:pStyle w:val="Bodyjustified"/>
              <w:spacing w:after="120"/>
              <w:jc w:val="left"/>
              <w:rPr>
                <w:rFonts w:cs="Arial"/>
              </w:rPr>
            </w:pPr>
            <w:r w:rsidRPr="00823CD6">
              <w:rPr>
                <w:rFonts w:cs="Arial"/>
              </w:rPr>
              <w:t>Level 2 (LA2)</w:t>
            </w:r>
            <w:r w:rsidR="00775FAA" w:rsidRPr="00823CD6">
              <w:rPr>
                <w:rFonts w:cs="Arial"/>
              </w:rPr>
              <w:t xml:space="preserve"> -</w:t>
            </w:r>
          </w:p>
        </w:tc>
        <w:tc>
          <w:tcPr>
            <w:tcW w:w="6601" w:type="dxa"/>
          </w:tcPr>
          <w:p w14:paraId="2EABC13D" w14:textId="071E83E4" w:rsidR="00236842" w:rsidRPr="00823CD6" w:rsidRDefault="00236842" w:rsidP="00B665CE">
            <w:pPr>
              <w:pStyle w:val="Bodyjustified"/>
              <w:spacing w:after="120"/>
              <w:jc w:val="left"/>
              <w:rPr>
                <w:rFonts w:cs="Arial"/>
              </w:rPr>
            </w:pPr>
            <w:r w:rsidRPr="00823CD6">
              <w:rPr>
                <w:rFonts w:cs="Arial"/>
              </w:rPr>
              <w:t>Electrical and Environmental Subgroup</w:t>
            </w:r>
          </w:p>
        </w:tc>
      </w:tr>
      <w:tr w:rsidR="00236842" w:rsidRPr="00823CD6" w14:paraId="3935538A" w14:textId="77777777" w:rsidTr="00B665CE">
        <w:trPr>
          <w:trHeight w:val="227"/>
        </w:trPr>
        <w:tc>
          <w:tcPr>
            <w:tcW w:w="1417" w:type="dxa"/>
          </w:tcPr>
          <w:p w14:paraId="2397A8E5" w14:textId="08AEBD09" w:rsidR="00236842" w:rsidRPr="00823CD6" w:rsidRDefault="00236842" w:rsidP="00B665CE">
            <w:pPr>
              <w:pStyle w:val="Bodyjustified"/>
              <w:spacing w:after="120"/>
              <w:jc w:val="left"/>
              <w:rPr>
                <w:rFonts w:cs="Arial"/>
              </w:rPr>
            </w:pPr>
            <w:r w:rsidRPr="00823CD6">
              <w:rPr>
                <w:rFonts w:cs="Arial"/>
              </w:rPr>
              <w:t>Level 1 (LA1)</w:t>
            </w:r>
            <w:r w:rsidR="00775FAA" w:rsidRPr="00823CD6">
              <w:rPr>
                <w:rFonts w:cs="Arial"/>
              </w:rPr>
              <w:t xml:space="preserve"> -</w:t>
            </w:r>
          </w:p>
        </w:tc>
        <w:tc>
          <w:tcPr>
            <w:tcW w:w="6601" w:type="dxa"/>
          </w:tcPr>
          <w:p w14:paraId="0C371BE2" w14:textId="71345D37" w:rsidR="00236842" w:rsidRPr="00823CD6" w:rsidRDefault="00236842" w:rsidP="00B665CE">
            <w:pPr>
              <w:pStyle w:val="Bodyjustified"/>
              <w:spacing w:after="120"/>
              <w:jc w:val="left"/>
              <w:rPr>
                <w:rFonts w:cs="Arial"/>
              </w:rPr>
            </w:pPr>
            <w:r w:rsidRPr="00823CD6">
              <w:rPr>
                <w:rFonts w:cs="Arial"/>
              </w:rPr>
              <w:t>Endurance Subgroup</w:t>
            </w:r>
            <w:r w:rsidR="00D174A7" w:rsidRPr="00823CD6">
              <w:rPr>
                <w:rFonts w:cs="Arial"/>
              </w:rPr>
              <w:t xml:space="preserve"> </w:t>
            </w:r>
            <w:r w:rsidRPr="00823CD6">
              <w:rPr>
                <w:rFonts w:cs="Arial"/>
              </w:rPr>
              <w:t>plus Electrical and Environmental Subgroup</w:t>
            </w:r>
          </w:p>
        </w:tc>
      </w:tr>
    </w:tbl>
    <w:p w14:paraId="1C2E2536" w14:textId="77777777" w:rsidR="0026020A" w:rsidRPr="00823CD6" w:rsidRDefault="0026020A" w:rsidP="00B665CE">
      <w:pPr>
        <w:spacing w:before="120"/>
        <w:rPr>
          <w:rFonts w:cs="Arial"/>
        </w:rPr>
      </w:pPr>
      <w:r w:rsidRPr="00823CD6">
        <w:rPr>
          <w:rFonts w:cs="Arial"/>
        </w:rPr>
        <w:t>The required testing level and lot acceptance level shall both be specified in a purchase order.</w:t>
      </w:r>
    </w:p>
    <w:p w14:paraId="5399FE68" w14:textId="1E12E1BB" w:rsidR="0026020A" w:rsidRPr="00823CD6" w:rsidRDefault="0029458E" w:rsidP="00F27A51">
      <w:pPr>
        <w:pStyle w:val="Heading2"/>
      </w:pPr>
      <w:r w:rsidRPr="00823CD6">
        <w:lastRenderedPageBreak/>
        <w:tab/>
      </w:r>
      <w:bookmarkStart w:id="23" w:name="_Ref483817875"/>
      <w:bookmarkStart w:id="24" w:name="_Toc170205818"/>
      <w:r w:rsidRPr="00823CD6">
        <w:t>MARKING</w:t>
      </w:r>
      <w:bookmarkEnd w:id="23"/>
      <w:bookmarkEnd w:id="24"/>
    </w:p>
    <w:p w14:paraId="071BBB80" w14:textId="2AAF2325" w:rsidR="0026020A" w:rsidRPr="00823CD6" w:rsidRDefault="0026020A" w:rsidP="00F648FD">
      <w:pPr>
        <w:keepLines/>
        <w:rPr>
          <w:rFonts w:cs="Arial"/>
        </w:rPr>
      </w:pPr>
      <w:r w:rsidRPr="00823CD6">
        <w:rPr>
          <w:rFonts w:cs="Arial"/>
        </w:rPr>
        <w:t>All components</w:t>
      </w:r>
      <w:r w:rsidR="00DB21D3" w:rsidRPr="00823CD6">
        <w:rPr>
          <w:rFonts w:cs="Arial"/>
        </w:rPr>
        <w:t xml:space="preserve"> </w:t>
      </w:r>
      <w:r w:rsidRPr="00823CD6">
        <w:rPr>
          <w:rFonts w:cs="Arial"/>
        </w:rPr>
        <w:t>procured</w:t>
      </w:r>
      <w:r w:rsidR="00DB21D3" w:rsidRPr="00823CD6">
        <w:rPr>
          <w:rFonts w:cs="Arial"/>
        </w:rPr>
        <w:t xml:space="preserve"> </w:t>
      </w:r>
      <w:r w:rsidRPr="00823CD6">
        <w:rPr>
          <w:rFonts w:cs="Arial"/>
        </w:rPr>
        <w:t>and delivered to this specification from a source</w:t>
      </w:r>
      <w:r w:rsidR="00DB21D3" w:rsidRPr="00823CD6">
        <w:rPr>
          <w:rFonts w:cs="Arial"/>
        </w:rPr>
        <w:t xml:space="preserve"> </w:t>
      </w:r>
      <w:r w:rsidRPr="00823CD6">
        <w:rPr>
          <w:rFonts w:cs="Arial"/>
        </w:rPr>
        <w:t>qualified according</w:t>
      </w:r>
      <w:r w:rsidR="00DB21D3" w:rsidRPr="00823CD6">
        <w:rPr>
          <w:rFonts w:cs="Arial"/>
        </w:rPr>
        <w:t xml:space="preserve"> </w:t>
      </w:r>
      <w:r w:rsidRPr="00823CD6">
        <w:rPr>
          <w:rFonts w:cs="Arial"/>
        </w:rPr>
        <w:t xml:space="preserve">to </w:t>
      </w:r>
      <w:r w:rsidR="0029458E" w:rsidRPr="00823CD6">
        <w:rPr>
          <w:rFonts w:cs="Arial"/>
        </w:rPr>
        <w:t>ESCC</w:t>
      </w:r>
      <w:r w:rsidRPr="00823CD6">
        <w:rPr>
          <w:rFonts w:cs="Arial"/>
        </w:rPr>
        <w:t xml:space="preserve"> Basic Specification No. </w:t>
      </w:r>
      <w:hyperlink r:id="rId34" w:history="1">
        <w:hyperlink r:id="rId35" w:history="1">
          <w:r w:rsidR="00B04D06" w:rsidRPr="00823CD6">
            <w:rPr>
              <w:rStyle w:val="Hyperlink"/>
              <w:rFonts w:cs="Arial"/>
            </w:rPr>
            <w:t>20100</w:t>
          </w:r>
        </w:hyperlink>
      </w:hyperlink>
      <w:r w:rsidRPr="00823CD6">
        <w:rPr>
          <w:rFonts w:cs="Arial"/>
        </w:rPr>
        <w:t xml:space="preserve"> shall be marked in accordance with </w:t>
      </w:r>
      <w:r w:rsidR="0029458E" w:rsidRPr="00823CD6">
        <w:rPr>
          <w:rFonts w:cs="Arial"/>
        </w:rPr>
        <w:t>ESCC</w:t>
      </w:r>
      <w:r w:rsidRPr="00823CD6">
        <w:rPr>
          <w:rFonts w:cs="Arial"/>
        </w:rPr>
        <w:t xml:space="preserve"> Basic Specification</w:t>
      </w:r>
      <w:r w:rsidR="00DB21D3" w:rsidRPr="00823CD6">
        <w:rPr>
          <w:rFonts w:cs="Arial"/>
        </w:rPr>
        <w:t xml:space="preserve"> </w:t>
      </w:r>
      <w:r w:rsidRPr="00823CD6">
        <w:rPr>
          <w:rFonts w:cs="Arial"/>
        </w:rPr>
        <w:t xml:space="preserve">No. </w:t>
      </w:r>
      <w:hyperlink r:id="rId36" w:history="1">
        <w:hyperlink r:id="rId37" w:history="1">
          <w:r w:rsidR="006E2FAA" w:rsidRPr="00823CD6">
            <w:rPr>
              <w:rStyle w:val="Hyperlink"/>
              <w:rFonts w:cs="Arial"/>
            </w:rPr>
            <w:t>21700</w:t>
          </w:r>
        </w:hyperlink>
      </w:hyperlink>
      <w:r w:rsidRPr="00823CD6">
        <w:rPr>
          <w:rFonts w:cs="Arial"/>
        </w:rPr>
        <w:t xml:space="preserve">. Thus, they shall bear the ESA symbol to signify their conformance to the </w:t>
      </w:r>
      <w:r w:rsidR="0029458E" w:rsidRPr="00823CD6">
        <w:rPr>
          <w:rFonts w:cs="Arial"/>
        </w:rPr>
        <w:t>ESCC</w:t>
      </w:r>
      <w:r w:rsidRPr="00823CD6">
        <w:rPr>
          <w:rFonts w:cs="Arial"/>
        </w:rPr>
        <w:t xml:space="preserve"> qualification approval requirements and full compliance with the requirements of this specification</w:t>
      </w:r>
      <w:r w:rsidR="00DB21D3" w:rsidRPr="00823CD6">
        <w:rPr>
          <w:rFonts w:cs="Arial"/>
        </w:rPr>
        <w:t xml:space="preserve"> </w:t>
      </w:r>
      <w:r w:rsidRPr="00823CD6">
        <w:rPr>
          <w:rFonts w:cs="Arial"/>
        </w:rPr>
        <w:t>and the Detail Specification.</w:t>
      </w:r>
    </w:p>
    <w:p w14:paraId="45DF0306" w14:textId="3346141A" w:rsidR="0026020A" w:rsidRPr="00823CD6" w:rsidRDefault="0026020A" w:rsidP="0026020A">
      <w:pPr>
        <w:rPr>
          <w:rFonts w:cs="Arial"/>
        </w:rPr>
      </w:pPr>
      <w:r w:rsidRPr="00823CD6">
        <w:rPr>
          <w:rFonts w:cs="Arial"/>
        </w:rPr>
        <w:t>Components</w:t>
      </w:r>
      <w:r w:rsidR="00DB21D3" w:rsidRPr="00823CD6">
        <w:rPr>
          <w:rFonts w:cs="Arial"/>
        </w:rPr>
        <w:t xml:space="preserve"> </w:t>
      </w:r>
      <w:r w:rsidRPr="00823CD6">
        <w:rPr>
          <w:rFonts w:cs="Arial"/>
        </w:rPr>
        <w:t>procured</w:t>
      </w:r>
      <w:r w:rsidR="00DB21D3" w:rsidRPr="00823CD6">
        <w:rPr>
          <w:rFonts w:cs="Arial"/>
        </w:rPr>
        <w:t xml:space="preserve"> </w:t>
      </w:r>
      <w:r w:rsidRPr="00823CD6">
        <w:rPr>
          <w:rFonts w:cs="Arial"/>
        </w:rPr>
        <w:t>from</w:t>
      </w:r>
      <w:r w:rsidR="00DB21D3" w:rsidRPr="00823CD6">
        <w:rPr>
          <w:rFonts w:cs="Arial"/>
        </w:rPr>
        <w:t xml:space="preserve"> </w:t>
      </w:r>
      <w:r w:rsidRPr="00823CD6">
        <w:rPr>
          <w:rFonts w:cs="Arial"/>
        </w:rPr>
        <w:t>sources</w:t>
      </w:r>
      <w:r w:rsidR="00DB21D3" w:rsidRPr="00823CD6">
        <w:rPr>
          <w:rFonts w:cs="Arial"/>
        </w:rPr>
        <w:t xml:space="preserve"> </w:t>
      </w:r>
      <w:r w:rsidRPr="00823CD6">
        <w:rPr>
          <w:rFonts w:cs="Arial"/>
        </w:rPr>
        <w:t>which</w:t>
      </w:r>
      <w:r w:rsidR="00DB21D3" w:rsidRPr="00823CD6">
        <w:rPr>
          <w:rFonts w:cs="Arial"/>
        </w:rPr>
        <w:t xml:space="preserve"> </w:t>
      </w:r>
      <w:r w:rsidRPr="00823CD6">
        <w:rPr>
          <w:rFonts w:cs="Arial"/>
        </w:rPr>
        <w:t>are</w:t>
      </w:r>
      <w:r w:rsidR="00DB21D3" w:rsidRPr="00823CD6">
        <w:rPr>
          <w:rFonts w:cs="Arial"/>
        </w:rPr>
        <w:t xml:space="preserve"> </w:t>
      </w:r>
      <w:r w:rsidRPr="00823CD6">
        <w:rPr>
          <w:rFonts w:cs="Arial"/>
        </w:rPr>
        <w:t>not</w:t>
      </w:r>
      <w:r w:rsidR="00DB21D3" w:rsidRPr="00823CD6">
        <w:rPr>
          <w:rFonts w:cs="Arial"/>
        </w:rPr>
        <w:t xml:space="preserve"> </w:t>
      </w:r>
      <w:r w:rsidR="0029458E" w:rsidRPr="00823CD6">
        <w:rPr>
          <w:rFonts w:cs="Arial"/>
        </w:rPr>
        <w:t>ESCC</w:t>
      </w:r>
      <w:r w:rsidR="00DB21D3" w:rsidRPr="00823CD6">
        <w:rPr>
          <w:rFonts w:cs="Arial"/>
        </w:rPr>
        <w:t xml:space="preserve"> </w:t>
      </w:r>
      <w:r w:rsidRPr="00823CD6">
        <w:rPr>
          <w:rFonts w:cs="Arial"/>
        </w:rPr>
        <w:t>qualified, provided</w:t>
      </w:r>
      <w:r w:rsidR="00DB21D3" w:rsidRPr="00823CD6">
        <w:rPr>
          <w:rFonts w:cs="Arial"/>
        </w:rPr>
        <w:t xml:space="preserve"> </w:t>
      </w:r>
      <w:r w:rsidRPr="00823CD6">
        <w:rPr>
          <w:rFonts w:cs="Arial"/>
        </w:rPr>
        <w:t>that</w:t>
      </w:r>
      <w:r w:rsidR="00DB21D3" w:rsidRPr="00823CD6">
        <w:rPr>
          <w:rFonts w:cs="Arial"/>
        </w:rPr>
        <w:t xml:space="preserve"> </w:t>
      </w:r>
      <w:r w:rsidRPr="00823CD6">
        <w:rPr>
          <w:rFonts w:cs="Arial"/>
        </w:rPr>
        <w:t>they</w:t>
      </w:r>
      <w:r w:rsidR="00DB21D3" w:rsidRPr="00823CD6">
        <w:rPr>
          <w:rFonts w:cs="Arial"/>
        </w:rPr>
        <w:t xml:space="preserve"> </w:t>
      </w:r>
      <w:r w:rsidRPr="00823CD6">
        <w:rPr>
          <w:rFonts w:cs="Arial"/>
        </w:rPr>
        <w:t>fully comply</w:t>
      </w:r>
      <w:r w:rsidR="00DB21D3" w:rsidRPr="00823CD6">
        <w:rPr>
          <w:rFonts w:cs="Arial"/>
        </w:rPr>
        <w:t xml:space="preserve"> </w:t>
      </w:r>
      <w:r w:rsidRPr="00823CD6">
        <w:rPr>
          <w:rFonts w:cs="Arial"/>
        </w:rPr>
        <w:t>with the procurement</w:t>
      </w:r>
      <w:r w:rsidR="00DB21D3" w:rsidRPr="00823CD6">
        <w:rPr>
          <w:rFonts w:cs="Arial"/>
        </w:rPr>
        <w:t xml:space="preserve"> </w:t>
      </w:r>
      <w:r w:rsidRPr="00823CD6">
        <w:rPr>
          <w:rFonts w:cs="Arial"/>
        </w:rPr>
        <w:t xml:space="preserve">requirements of this specification and the Detail Specification, may bear the </w:t>
      </w:r>
      <w:r w:rsidR="0029458E" w:rsidRPr="00823CD6">
        <w:rPr>
          <w:rFonts w:cs="Arial"/>
        </w:rPr>
        <w:t>E</w:t>
      </w:r>
      <w:r w:rsidRPr="00823CD6">
        <w:rPr>
          <w:rFonts w:cs="Arial"/>
        </w:rPr>
        <w:t xml:space="preserve">SCC marking </w:t>
      </w:r>
      <w:r w:rsidRPr="00823CD6">
        <w:rPr>
          <w:rFonts w:cs="Arial"/>
          <w:b/>
          <w:u w:val="single"/>
        </w:rPr>
        <w:t>with</w:t>
      </w:r>
      <w:r w:rsidR="00DB21D3" w:rsidRPr="00823CD6">
        <w:rPr>
          <w:rFonts w:cs="Arial"/>
          <w:b/>
          <w:u w:val="single"/>
        </w:rPr>
        <w:t xml:space="preserve"> </w:t>
      </w:r>
      <w:r w:rsidRPr="00823CD6">
        <w:rPr>
          <w:rFonts w:cs="Arial"/>
          <w:b/>
          <w:u w:val="single"/>
        </w:rPr>
        <w:t>the</w:t>
      </w:r>
      <w:r w:rsidR="00DB21D3" w:rsidRPr="00823CD6">
        <w:rPr>
          <w:rFonts w:cs="Arial"/>
          <w:b/>
          <w:u w:val="single"/>
        </w:rPr>
        <w:t xml:space="preserve"> </w:t>
      </w:r>
      <w:r w:rsidR="00236842" w:rsidRPr="00823CD6">
        <w:rPr>
          <w:rFonts w:cs="Arial"/>
          <w:b/>
          <w:u w:val="single"/>
        </w:rPr>
        <w:t>exception of the ESA symbol</w:t>
      </w:r>
      <w:r w:rsidRPr="00823CD6">
        <w:rPr>
          <w:rFonts w:cs="Arial"/>
        </w:rPr>
        <w:t>.</w:t>
      </w:r>
    </w:p>
    <w:p w14:paraId="1783DD04" w14:textId="77777777" w:rsidR="0026020A" w:rsidRPr="00823CD6" w:rsidRDefault="0026020A" w:rsidP="0040784A">
      <w:pPr>
        <w:pStyle w:val="NB"/>
        <w:rPr>
          <w:rFonts w:cs="Arial"/>
        </w:rPr>
      </w:pPr>
      <w:r w:rsidRPr="00823CD6">
        <w:rPr>
          <w:rFonts w:cs="Arial"/>
        </w:rPr>
        <w:t>N.B.</w:t>
      </w:r>
    </w:p>
    <w:p w14:paraId="38C2A225" w14:textId="77777777" w:rsidR="0026020A" w:rsidRPr="00823CD6" w:rsidRDefault="0026020A" w:rsidP="0026020A">
      <w:pPr>
        <w:rPr>
          <w:rFonts w:cs="Arial"/>
        </w:rPr>
      </w:pPr>
      <w:r w:rsidRPr="00823CD6">
        <w:rPr>
          <w:rFonts w:cs="Arial"/>
        </w:rPr>
        <w:t>In this case, i.e. for cables and wires, only the support (spools) shall be marked.</w:t>
      </w:r>
    </w:p>
    <w:p w14:paraId="48B466EB" w14:textId="6A271B55" w:rsidR="0026020A" w:rsidRPr="00823CD6" w:rsidRDefault="0029458E" w:rsidP="00F27A51">
      <w:pPr>
        <w:pStyle w:val="Heading2"/>
      </w:pPr>
      <w:r w:rsidRPr="00823CD6">
        <w:tab/>
      </w:r>
      <w:bookmarkStart w:id="25" w:name="_Toc170205819"/>
      <w:r w:rsidRPr="00823CD6">
        <w:t>MATERIALS AND FINISHES</w:t>
      </w:r>
      <w:bookmarkEnd w:id="25"/>
    </w:p>
    <w:p w14:paraId="7EAC9925" w14:textId="22CAAAEE" w:rsidR="0026020A" w:rsidRPr="00823CD6" w:rsidRDefault="0026020A" w:rsidP="0026020A">
      <w:pPr>
        <w:rPr>
          <w:rFonts w:cs="Arial"/>
        </w:rPr>
      </w:pPr>
      <w:r w:rsidRPr="00823CD6">
        <w:rPr>
          <w:rFonts w:cs="Arial"/>
        </w:rPr>
        <w:t>All non-metallic</w:t>
      </w:r>
      <w:r w:rsidR="00DB21D3" w:rsidRPr="00823CD6">
        <w:rPr>
          <w:rFonts w:cs="Arial"/>
        </w:rPr>
        <w:t xml:space="preserve"> </w:t>
      </w:r>
      <w:r w:rsidRPr="00823CD6">
        <w:rPr>
          <w:rFonts w:cs="Arial"/>
        </w:rPr>
        <w:t xml:space="preserve">materials and finishes that are not within a hermetically sealed enclosure of the components </w:t>
      </w:r>
      <w:r w:rsidRPr="00823CD6">
        <w:rPr>
          <w:rFonts w:cs="Arial"/>
        </w:rPr>
        <w:tab/>
        <w:t>specified</w:t>
      </w:r>
      <w:r w:rsidR="00DB21D3" w:rsidRPr="00823CD6">
        <w:rPr>
          <w:rFonts w:cs="Arial"/>
        </w:rPr>
        <w:t xml:space="preserve"> </w:t>
      </w:r>
      <w:r w:rsidRPr="00823CD6">
        <w:rPr>
          <w:rFonts w:cs="Arial"/>
        </w:rPr>
        <w:t>herein</w:t>
      </w:r>
      <w:r w:rsidR="00DB21D3" w:rsidRPr="00823CD6">
        <w:rPr>
          <w:rFonts w:cs="Arial"/>
        </w:rPr>
        <w:t xml:space="preserve"> </w:t>
      </w:r>
      <w:r w:rsidRPr="00823CD6">
        <w:rPr>
          <w:rFonts w:cs="Arial"/>
        </w:rPr>
        <w:t>shall</w:t>
      </w:r>
      <w:r w:rsidR="00DB21D3" w:rsidRPr="00823CD6">
        <w:rPr>
          <w:rFonts w:cs="Arial"/>
        </w:rPr>
        <w:t xml:space="preserve"> </w:t>
      </w:r>
      <w:r w:rsidRPr="00823CD6">
        <w:rPr>
          <w:rFonts w:cs="Arial"/>
        </w:rPr>
        <w:t>meet</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outgassing</w:t>
      </w:r>
      <w:r w:rsidR="00DB21D3" w:rsidRPr="00823CD6">
        <w:rPr>
          <w:rFonts w:cs="Arial"/>
        </w:rPr>
        <w:t xml:space="preserve"> </w:t>
      </w:r>
      <w:r w:rsidRPr="00823CD6">
        <w:rPr>
          <w:rFonts w:cs="Arial"/>
        </w:rPr>
        <w:t>requirements</w:t>
      </w:r>
      <w:r w:rsidR="00DB21D3" w:rsidRPr="00823CD6">
        <w:rPr>
          <w:rFonts w:cs="Arial"/>
        </w:rPr>
        <w:t xml:space="preserve"> </w:t>
      </w:r>
      <w:r w:rsidRPr="00823CD6">
        <w:rPr>
          <w:rFonts w:cs="Arial"/>
        </w:rPr>
        <w:t>as</w:t>
      </w:r>
      <w:r w:rsidR="00DB21D3" w:rsidRPr="00823CD6">
        <w:rPr>
          <w:rFonts w:cs="Arial"/>
        </w:rPr>
        <w:t xml:space="preserve"> </w:t>
      </w:r>
      <w:r w:rsidR="00B0730D" w:rsidRPr="00823CD6">
        <w:rPr>
          <w:rFonts w:cs="Arial"/>
        </w:rPr>
        <w:t>outlined</w:t>
      </w:r>
      <w:r w:rsidR="00DB21D3" w:rsidRPr="00823CD6">
        <w:rPr>
          <w:rFonts w:cs="Arial"/>
        </w:rPr>
        <w:t xml:space="preserve"> </w:t>
      </w:r>
      <w:r w:rsidR="00B0730D" w:rsidRPr="00823CD6">
        <w:rPr>
          <w:rFonts w:cs="Arial"/>
        </w:rPr>
        <w:t xml:space="preserve">in </w:t>
      </w:r>
      <w:r w:rsidR="00C5384B" w:rsidRPr="00823CD6">
        <w:rPr>
          <w:rFonts w:cs="Arial"/>
          <w:highlight w:val="yellow"/>
        </w:rPr>
        <w:t>ECSS</w:t>
      </w:r>
      <w:r w:rsidR="00C5384B" w:rsidRPr="00823CD6">
        <w:rPr>
          <w:rFonts w:cs="Arial"/>
          <w:highlight w:val="yellow"/>
        </w:rPr>
        <w:noBreakHyphen/>
        <w:t>Q</w:t>
      </w:r>
      <w:r w:rsidR="00C5384B" w:rsidRPr="00823CD6">
        <w:rPr>
          <w:rFonts w:cs="Arial"/>
          <w:highlight w:val="yellow"/>
        </w:rPr>
        <w:noBreakHyphen/>
        <w:t>ST</w:t>
      </w:r>
      <w:r w:rsidR="00C5384B" w:rsidRPr="00823CD6">
        <w:rPr>
          <w:rFonts w:cs="Arial"/>
          <w:highlight w:val="yellow"/>
        </w:rPr>
        <w:noBreakHyphen/>
        <w:t>70-02</w:t>
      </w:r>
      <w:r w:rsidR="00B0730D" w:rsidRPr="00823CD6">
        <w:rPr>
          <w:rFonts w:cs="Arial"/>
        </w:rPr>
        <w:t>.</w:t>
      </w:r>
    </w:p>
    <w:p w14:paraId="3B8165BD" w14:textId="78E933EC" w:rsidR="0026020A" w:rsidRPr="00823CD6" w:rsidRDefault="0026020A" w:rsidP="0026020A">
      <w:pPr>
        <w:rPr>
          <w:rFonts w:cs="Arial"/>
        </w:rPr>
      </w:pPr>
      <w:r w:rsidRPr="00823CD6">
        <w:rPr>
          <w:rFonts w:cs="Arial"/>
        </w:rPr>
        <w:t xml:space="preserve">All insulation materials of the components specified herein shall meet the flammability requirements outlined in </w:t>
      </w:r>
      <w:r w:rsidR="006D58C4" w:rsidRPr="00823CD6">
        <w:rPr>
          <w:rFonts w:cs="Arial"/>
          <w:highlight w:val="yellow"/>
        </w:rPr>
        <w:t>ECSS-Q-ST-70-21</w:t>
      </w:r>
      <w:r w:rsidRPr="00823CD6">
        <w:rPr>
          <w:rFonts w:cs="Arial"/>
        </w:rPr>
        <w:t xml:space="preserve"> and the </w:t>
      </w:r>
      <w:r w:rsidR="0029458E" w:rsidRPr="00823CD6">
        <w:rPr>
          <w:rFonts w:cs="Arial"/>
        </w:rPr>
        <w:t>o</w:t>
      </w:r>
      <w:r w:rsidR="00AF01B9" w:rsidRPr="00823CD6">
        <w:rPr>
          <w:rFonts w:cs="Arial"/>
        </w:rPr>
        <w:t>ff</w:t>
      </w:r>
      <w:r w:rsidRPr="00823CD6">
        <w:rPr>
          <w:rFonts w:cs="Arial"/>
        </w:rPr>
        <w:t xml:space="preserve">gassing requirements outlined in </w:t>
      </w:r>
      <w:r w:rsidR="00642385" w:rsidRPr="00823CD6">
        <w:rPr>
          <w:rFonts w:cs="Arial"/>
          <w:highlight w:val="yellow"/>
        </w:rPr>
        <w:t>ECSS-Q-ST-70-29</w:t>
      </w:r>
      <w:r w:rsidRPr="00823CD6">
        <w:rPr>
          <w:rFonts w:cs="Arial"/>
        </w:rPr>
        <w:t>.</w:t>
      </w:r>
    </w:p>
    <w:p w14:paraId="32169A0B" w14:textId="77777777" w:rsidR="0026020A" w:rsidRPr="00823CD6" w:rsidRDefault="0026020A" w:rsidP="0026020A">
      <w:pPr>
        <w:rPr>
          <w:rFonts w:cs="Arial"/>
        </w:rPr>
      </w:pPr>
      <w:r w:rsidRPr="00823CD6">
        <w:rPr>
          <w:rFonts w:cs="Arial"/>
        </w:rPr>
        <w:t>Specific requirements for materials and finishes are specified in the Detail Specification.</w:t>
      </w:r>
    </w:p>
    <w:p w14:paraId="66987C42" w14:textId="5931BFA4" w:rsidR="0026020A" w:rsidRPr="00823CD6" w:rsidRDefault="0029458E" w:rsidP="0040784A">
      <w:pPr>
        <w:pStyle w:val="Heading1"/>
        <w:rPr>
          <w:rFonts w:cs="Arial"/>
        </w:rPr>
      </w:pPr>
      <w:r w:rsidRPr="00823CD6">
        <w:rPr>
          <w:rFonts w:cs="Arial"/>
          <w:caps w:val="0"/>
        </w:rPr>
        <w:tab/>
      </w:r>
      <w:bookmarkStart w:id="26" w:name="_Ref489257907"/>
      <w:bookmarkStart w:id="27" w:name="_Toc170205820"/>
      <w:r w:rsidRPr="00823CD6">
        <w:rPr>
          <w:rFonts w:cs="Arial"/>
          <w:caps w:val="0"/>
        </w:rPr>
        <w:t>PRODUCTION CONTROL</w:t>
      </w:r>
      <w:bookmarkEnd w:id="26"/>
      <w:bookmarkEnd w:id="27"/>
    </w:p>
    <w:p w14:paraId="7C68330E" w14:textId="7A7FACAB" w:rsidR="0026020A" w:rsidRPr="00823CD6" w:rsidRDefault="0029458E" w:rsidP="00F27A51">
      <w:pPr>
        <w:pStyle w:val="Heading2"/>
      </w:pPr>
      <w:r w:rsidRPr="00823CD6">
        <w:tab/>
      </w:r>
      <w:bookmarkStart w:id="28" w:name="_Toc170205821"/>
      <w:r w:rsidRPr="00823CD6">
        <w:t>GENERAL</w:t>
      </w:r>
      <w:bookmarkEnd w:id="28"/>
    </w:p>
    <w:p w14:paraId="52F83FA1" w14:textId="149E8BA0" w:rsidR="0026020A" w:rsidRPr="00823CD6" w:rsidRDefault="0026020A" w:rsidP="0026020A">
      <w:pPr>
        <w:rPr>
          <w:rFonts w:cs="Arial"/>
        </w:rPr>
      </w:pPr>
      <w:r w:rsidRPr="00823CD6">
        <w:rPr>
          <w:rFonts w:cs="Arial"/>
        </w:rPr>
        <w:t xml:space="preserve">The minimum requirements for production control, which are equally applicable to procurement, are defined in </w:t>
      </w:r>
      <w:r w:rsidR="0029458E" w:rsidRPr="00823CD6">
        <w:rPr>
          <w:rFonts w:cs="Arial"/>
        </w:rPr>
        <w:t>ESCC</w:t>
      </w:r>
      <w:r w:rsidRPr="00823CD6">
        <w:rPr>
          <w:rFonts w:cs="Arial"/>
        </w:rPr>
        <w:t xml:space="preserve"> Basic Specification No. </w:t>
      </w:r>
      <w:hyperlink r:id="rId38" w:history="1">
        <w:hyperlink r:id="rId39" w:history="1">
          <w:r w:rsidR="006E2FAA" w:rsidRPr="00823CD6">
            <w:rPr>
              <w:rStyle w:val="Hyperlink"/>
              <w:rFonts w:cs="Arial"/>
            </w:rPr>
            <w:t>20100</w:t>
          </w:r>
        </w:hyperlink>
      </w:hyperlink>
      <w:r w:rsidRPr="00823CD6">
        <w:rPr>
          <w:rFonts w:cs="Arial"/>
        </w:rPr>
        <w:t xml:space="preserve">, Paras. </w:t>
      </w:r>
      <w:r w:rsidR="001368EF" w:rsidRPr="00823CD6">
        <w:rPr>
          <w:rFonts w:cs="Arial"/>
        </w:rPr>
        <w:t>6</w:t>
      </w:r>
      <w:r w:rsidRPr="00823CD6">
        <w:rPr>
          <w:rFonts w:cs="Arial"/>
        </w:rPr>
        <w:t xml:space="preserve">.1 and </w:t>
      </w:r>
      <w:r w:rsidR="001368EF" w:rsidRPr="00823CD6">
        <w:rPr>
          <w:rFonts w:cs="Arial"/>
        </w:rPr>
        <w:t>6</w:t>
      </w:r>
      <w:r w:rsidRPr="00823CD6">
        <w:rPr>
          <w:rFonts w:cs="Arial"/>
        </w:rPr>
        <w:t>.2.</w:t>
      </w:r>
    </w:p>
    <w:p w14:paraId="63527731" w14:textId="484CF2F5" w:rsidR="0026020A" w:rsidRPr="00823CD6" w:rsidRDefault="0029458E" w:rsidP="00F27A51">
      <w:pPr>
        <w:pStyle w:val="Heading2"/>
      </w:pPr>
      <w:r w:rsidRPr="00823CD6">
        <w:tab/>
      </w:r>
      <w:bookmarkStart w:id="29" w:name="_Toc170205822"/>
      <w:r w:rsidRPr="00823CD6">
        <w:t>PROTECTION OF SILVER-PLATED STRANDS</w:t>
      </w:r>
      <w:bookmarkEnd w:id="29"/>
    </w:p>
    <w:p w14:paraId="19A32700" w14:textId="644F7944" w:rsidR="0026020A" w:rsidRPr="00823CD6" w:rsidRDefault="0026020A" w:rsidP="0040784A">
      <w:pPr>
        <w:pStyle w:val="Heading3"/>
        <w:rPr>
          <w:rFonts w:cs="Arial"/>
        </w:rPr>
      </w:pPr>
      <w:bookmarkStart w:id="30" w:name="_Toc170205823"/>
      <w:r w:rsidRPr="00823CD6">
        <w:rPr>
          <w:rFonts w:cs="Arial"/>
        </w:rPr>
        <w:t>Packaging of Individual Wire Strands</w:t>
      </w:r>
      <w:bookmarkEnd w:id="30"/>
    </w:p>
    <w:p w14:paraId="0040F3D7" w14:textId="7087B584" w:rsidR="0026020A" w:rsidRPr="00823CD6" w:rsidRDefault="0026020A" w:rsidP="0026020A">
      <w:pPr>
        <w:rPr>
          <w:rFonts w:cs="Arial"/>
        </w:rPr>
      </w:pPr>
      <w:r w:rsidRPr="00823CD6">
        <w:rPr>
          <w:rFonts w:cs="Arial"/>
        </w:rPr>
        <w:t xml:space="preserve">After inspection by Quality Control personnel, individual wire strands shall be stored and shipped on spools that are packaged in sealed transparent plastic bags in accordance with Section </w:t>
      </w:r>
      <w:r w:rsidR="001368EF" w:rsidRPr="00823CD6">
        <w:rPr>
          <w:rFonts w:cs="Arial"/>
        </w:rPr>
        <w:fldChar w:fldCharType="begin"/>
      </w:r>
      <w:r w:rsidR="001368EF" w:rsidRPr="00823CD6">
        <w:rPr>
          <w:rFonts w:cs="Arial"/>
        </w:rPr>
        <w:instrText xml:space="preserve"> REF _Ref471377754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12</w:t>
      </w:r>
      <w:r w:rsidR="001368EF" w:rsidRPr="00823CD6">
        <w:rPr>
          <w:rFonts w:cs="Arial"/>
        </w:rPr>
        <w:fldChar w:fldCharType="end"/>
      </w:r>
      <w:r w:rsidRPr="00823CD6">
        <w:rPr>
          <w:rFonts w:cs="Arial"/>
        </w:rPr>
        <w:t xml:space="preserve">, </w:t>
      </w:r>
      <w:r w:rsidR="003E0B73" w:rsidRPr="00823CD6">
        <w:rPr>
          <w:rFonts w:cs="Arial"/>
        </w:rPr>
        <w:t>items</w:t>
      </w:r>
      <w:r w:rsidRPr="00823CD6">
        <w:rPr>
          <w:rFonts w:cs="Arial"/>
        </w:rPr>
        <w:t xml:space="preserve"> (h) and (i).</w:t>
      </w:r>
    </w:p>
    <w:p w14:paraId="181B570C" w14:textId="27A5B49C" w:rsidR="0026020A" w:rsidRPr="00823CD6" w:rsidRDefault="0026020A" w:rsidP="0040784A">
      <w:pPr>
        <w:pStyle w:val="Heading3"/>
        <w:rPr>
          <w:rFonts w:cs="Arial"/>
        </w:rPr>
      </w:pPr>
      <w:r w:rsidRPr="00823CD6">
        <w:rPr>
          <w:rFonts w:cs="Arial"/>
        </w:rPr>
        <w:tab/>
      </w:r>
      <w:bookmarkStart w:id="31" w:name="_Toc170205824"/>
      <w:r w:rsidRPr="00823CD6">
        <w:rPr>
          <w:rFonts w:cs="Arial"/>
        </w:rPr>
        <w:t>Processed Strands and Braids</w:t>
      </w:r>
      <w:bookmarkEnd w:id="31"/>
    </w:p>
    <w:p w14:paraId="1E2AFC54" w14:textId="77777777" w:rsidR="0026020A" w:rsidRPr="00823CD6" w:rsidRDefault="0026020A" w:rsidP="0026020A">
      <w:pPr>
        <w:rPr>
          <w:rFonts w:cs="Arial"/>
        </w:rPr>
      </w:pPr>
      <w:r w:rsidRPr="00823CD6">
        <w:rPr>
          <w:rFonts w:cs="Arial"/>
        </w:rPr>
        <w:t>Partly processed strands and braids, such as those awaiting insulation covering, shall be kept under maximum humidity of 70% as briefly as possible.</w:t>
      </w:r>
    </w:p>
    <w:p w14:paraId="24DEB91E" w14:textId="458818CB" w:rsidR="0026020A" w:rsidRPr="00823CD6" w:rsidRDefault="0029458E" w:rsidP="00F27A51">
      <w:pPr>
        <w:pStyle w:val="Heading2"/>
      </w:pPr>
      <w:r w:rsidRPr="00823CD6">
        <w:tab/>
      </w:r>
      <w:bookmarkStart w:id="32" w:name="_Toc170205825"/>
      <w:r w:rsidRPr="00823CD6">
        <w:t>SPECIAL IN-PROCESS CONTROLS</w:t>
      </w:r>
      <w:bookmarkEnd w:id="32"/>
    </w:p>
    <w:p w14:paraId="6AF7A8F8" w14:textId="77777777" w:rsidR="0026020A" w:rsidRPr="00823CD6" w:rsidRDefault="0026020A" w:rsidP="0026020A">
      <w:pPr>
        <w:rPr>
          <w:rFonts w:cs="Arial"/>
        </w:rPr>
      </w:pPr>
      <w:r w:rsidRPr="00823CD6">
        <w:rPr>
          <w:rFonts w:cs="Arial"/>
        </w:rPr>
        <w:t>The following in-process controls are applicable.</w:t>
      </w:r>
    </w:p>
    <w:p w14:paraId="180E761F" w14:textId="1BF9CAEF" w:rsidR="0026020A" w:rsidRPr="00823CD6" w:rsidRDefault="0026020A" w:rsidP="0040784A">
      <w:pPr>
        <w:pStyle w:val="Heading3"/>
        <w:rPr>
          <w:rFonts w:cs="Arial"/>
        </w:rPr>
      </w:pPr>
      <w:r w:rsidRPr="00823CD6">
        <w:rPr>
          <w:rFonts w:cs="Arial"/>
        </w:rPr>
        <w:tab/>
      </w:r>
      <w:bookmarkStart w:id="33" w:name="_Toc170205826"/>
      <w:r w:rsidRPr="00823CD6">
        <w:rPr>
          <w:rFonts w:cs="Arial"/>
        </w:rPr>
        <w:t>Insulation Flaws (Spark Test)</w:t>
      </w:r>
      <w:bookmarkEnd w:id="33"/>
    </w:p>
    <w:p w14:paraId="1E6EDD4A" w14:textId="67C2ED55" w:rsidR="0026020A" w:rsidRPr="00823CD6" w:rsidRDefault="0026020A" w:rsidP="0026020A">
      <w:pPr>
        <w:rPr>
          <w:rFonts w:cs="Arial"/>
        </w:rPr>
      </w:pPr>
      <w:r w:rsidRPr="00823CD6">
        <w:rPr>
          <w:rFonts w:cs="Arial"/>
        </w:rPr>
        <w:t>After application of primary insulation and prior to application of the jacket and/or shield, 100% of the finished wire shall pass the insulation flaw test without breakdown.</w:t>
      </w:r>
      <w:r w:rsidR="00DB21D3" w:rsidRPr="00823CD6">
        <w:rPr>
          <w:rFonts w:cs="Arial"/>
        </w:rPr>
        <w:t xml:space="preserve"> </w:t>
      </w:r>
      <w:r w:rsidRPr="00823CD6">
        <w:rPr>
          <w:rFonts w:cs="Arial"/>
        </w:rPr>
        <w:t xml:space="preserve">The applicable voltage and frequency are specified in Para. </w:t>
      </w:r>
      <w:r w:rsidR="001368EF" w:rsidRPr="00823CD6">
        <w:rPr>
          <w:rFonts w:cs="Arial"/>
        </w:rPr>
        <w:fldChar w:fldCharType="begin"/>
      </w:r>
      <w:r w:rsidR="001368EF" w:rsidRPr="00823CD6">
        <w:rPr>
          <w:rFonts w:cs="Arial"/>
        </w:rPr>
        <w:instrText xml:space="preserve"> REF _Ref471376808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9.6</w:t>
      </w:r>
      <w:r w:rsidR="001368EF" w:rsidRPr="00823CD6">
        <w:rPr>
          <w:rFonts w:cs="Arial"/>
        </w:rPr>
        <w:fldChar w:fldCharType="end"/>
      </w:r>
      <w:r w:rsidRPr="00823CD6">
        <w:rPr>
          <w:rFonts w:cs="Arial"/>
        </w:rPr>
        <w:t>.</w:t>
      </w:r>
    </w:p>
    <w:p w14:paraId="208A0D13" w14:textId="6838AAEA" w:rsidR="0026020A" w:rsidRPr="00823CD6" w:rsidRDefault="0026020A" w:rsidP="0040784A">
      <w:pPr>
        <w:pStyle w:val="Heading3"/>
        <w:rPr>
          <w:rFonts w:cs="Arial"/>
        </w:rPr>
      </w:pPr>
      <w:r w:rsidRPr="00823CD6">
        <w:rPr>
          <w:rFonts w:cs="Arial"/>
        </w:rPr>
        <w:lastRenderedPageBreak/>
        <w:tab/>
      </w:r>
      <w:bookmarkStart w:id="34" w:name="_Toc170205827"/>
      <w:r w:rsidRPr="00823CD6">
        <w:rPr>
          <w:rFonts w:cs="Arial"/>
        </w:rPr>
        <w:t>Microsectioning of Strands</w:t>
      </w:r>
      <w:bookmarkEnd w:id="34"/>
    </w:p>
    <w:p w14:paraId="6935EF87" w14:textId="77777777" w:rsidR="0026020A" w:rsidRPr="00823CD6" w:rsidRDefault="0026020A" w:rsidP="00F648FD">
      <w:pPr>
        <w:spacing w:after="120"/>
        <w:rPr>
          <w:rFonts w:cs="Arial"/>
        </w:rPr>
      </w:pPr>
      <w:r w:rsidRPr="00823CD6">
        <w:rPr>
          <w:rFonts w:cs="Arial"/>
        </w:rPr>
        <w:t>The silver coating of the copper strands and the strand diameter shall be evaluated by microsectioning, using the following procedure on one sample of each production lot of strands:</w:t>
      </w:r>
    </w:p>
    <w:p w14:paraId="22B098D2" w14:textId="7CA82E7F" w:rsidR="0026020A" w:rsidRPr="00823CD6" w:rsidRDefault="00236842" w:rsidP="00F648FD">
      <w:pPr>
        <w:pStyle w:val="BulletList"/>
        <w:spacing w:after="120"/>
        <w:ind w:left="1775" w:hanging="357"/>
        <w:contextualSpacing w:val="0"/>
        <w:rPr>
          <w:rFonts w:cs="Arial"/>
        </w:rPr>
      </w:pPr>
      <w:r w:rsidRPr="00823CD6">
        <w:rPr>
          <w:rFonts w:cs="Arial"/>
        </w:rPr>
        <w:t xml:space="preserve">As </w:t>
      </w:r>
      <w:r w:rsidR="0026020A" w:rsidRPr="00823CD6">
        <w:rPr>
          <w:rFonts w:cs="Arial"/>
        </w:rPr>
        <w:t>necessary, the</w:t>
      </w:r>
      <w:r w:rsidR="00DB21D3" w:rsidRPr="00823CD6">
        <w:rPr>
          <w:rFonts w:cs="Arial"/>
        </w:rPr>
        <w:t xml:space="preserve"> </w:t>
      </w:r>
      <w:r w:rsidR="0026020A" w:rsidRPr="00823CD6">
        <w:rPr>
          <w:rFonts w:cs="Arial"/>
        </w:rPr>
        <w:t>samples</w:t>
      </w:r>
      <w:r w:rsidR="00DB21D3" w:rsidRPr="00823CD6">
        <w:rPr>
          <w:rFonts w:cs="Arial"/>
        </w:rPr>
        <w:t xml:space="preserve"> </w:t>
      </w:r>
      <w:r w:rsidR="0026020A" w:rsidRPr="00823CD6">
        <w:rPr>
          <w:rFonts w:cs="Arial"/>
        </w:rPr>
        <w:t>of</w:t>
      </w:r>
      <w:r w:rsidR="00DB21D3" w:rsidRPr="00823CD6">
        <w:rPr>
          <w:rFonts w:cs="Arial"/>
        </w:rPr>
        <w:t xml:space="preserve"> </w:t>
      </w:r>
      <w:r w:rsidR="0026020A" w:rsidRPr="00823CD6">
        <w:rPr>
          <w:rFonts w:cs="Arial"/>
        </w:rPr>
        <w:t>single pieces</w:t>
      </w:r>
      <w:r w:rsidR="00DB21D3" w:rsidRPr="00823CD6">
        <w:rPr>
          <w:rFonts w:cs="Arial"/>
        </w:rPr>
        <w:t xml:space="preserve"> </w:t>
      </w:r>
      <w:r w:rsidR="0026020A" w:rsidRPr="00823CD6">
        <w:rPr>
          <w:rFonts w:cs="Arial"/>
        </w:rPr>
        <w:t>of</w:t>
      </w:r>
      <w:r w:rsidR="00DB21D3" w:rsidRPr="00823CD6">
        <w:rPr>
          <w:rFonts w:cs="Arial"/>
        </w:rPr>
        <w:t xml:space="preserve"> </w:t>
      </w:r>
      <w:r w:rsidR="0026020A" w:rsidRPr="00823CD6">
        <w:rPr>
          <w:rFonts w:cs="Arial"/>
        </w:rPr>
        <w:t>strands or</w:t>
      </w:r>
      <w:r w:rsidR="00DB21D3" w:rsidRPr="00823CD6">
        <w:rPr>
          <w:rFonts w:cs="Arial"/>
        </w:rPr>
        <w:t xml:space="preserve"> </w:t>
      </w:r>
      <w:r w:rsidR="0026020A" w:rsidRPr="00823CD6">
        <w:rPr>
          <w:rFonts w:cs="Arial"/>
        </w:rPr>
        <w:t>(untwisted)</w:t>
      </w:r>
      <w:r w:rsidR="00DB21D3" w:rsidRPr="00823CD6">
        <w:rPr>
          <w:rFonts w:cs="Arial"/>
        </w:rPr>
        <w:t xml:space="preserve"> </w:t>
      </w:r>
      <w:r w:rsidR="0026020A" w:rsidRPr="00823CD6">
        <w:rPr>
          <w:rFonts w:cs="Arial"/>
        </w:rPr>
        <w:t>pieces</w:t>
      </w:r>
      <w:r w:rsidR="00DB21D3" w:rsidRPr="00823CD6">
        <w:rPr>
          <w:rFonts w:cs="Arial"/>
        </w:rPr>
        <w:t xml:space="preserve"> </w:t>
      </w:r>
      <w:r w:rsidR="0026020A" w:rsidRPr="00823CD6">
        <w:rPr>
          <w:rFonts w:cs="Arial"/>
        </w:rPr>
        <w:t>of</w:t>
      </w:r>
      <w:r w:rsidR="00DB21D3" w:rsidRPr="00823CD6">
        <w:rPr>
          <w:rFonts w:cs="Arial"/>
        </w:rPr>
        <w:t xml:space="preserve"> </w:t>
      </w:r>
      <w:r w:rsidR="0026020A" w:rsidRPr="00823CD6">
        <w:rPr>
          <w:rFonts w:cs="Arial"/>
        </w:rPr>
        <w:t>stranded conductor or shield shall be electroplated with a coating of not less than 25</w:t>
      </w:r>
      <w:r w:rsidR="00B0730D" w:rsidRPr="00823CD6">
        <w:rPr>
          <w:rFonts w:cs="Arial"/>
        </w:rPr>
        <w:t>µ</w:t>
      </w:r>
      <w:r w:rsidR="0026020A" w:rsidRPr="00823CD6">
        <w:rPr>
          <w:rFonts w:cs="Arial"/>
        </w:rPr>
        <w:t>m of copper or nickel to protect the edges during subsequent grinding and polishing.</w:t>
      </w:r>
    </w:p>
    <w:p w14:paraId="0EA21A6E" w14:textId="62F45E3C" w:rsidR="0026020A" w:rsidRPr="00823CD6" w:rsidRDefault="0026020A" w:rsidP="00F648FD">
      <w:pPr>
        <w:pStyle w:val="BulletList"/>
        <w:spacing w:after="120"/>
        <w:ind w:left="1775" w:hanging="357"/>
        <w:contextualSpacing w:val="0"/>
        <w:rPr>
          <w:rFonts w:cs="Arial"/>
        </w:rPr>
      </w:pPr>
      <w:r w:rsidRPr="00823CD6">
        <w:rPr>
          <w:rFonts w:cs="Arial"/>
        </w:rPr>
        <w:t>The specimen shall be moulded in a low exotherm casting resin.</w:t>
      </w:r>
    </w:p>
    <w:p w14:paraId="591BE384" w14:textId="7B3F8254" w:rsidR="0026020A" w:rsidRPr="00823CD6" w:rsidRDefault="0026020A" w:rsidP="00F648FD">
      <w:pPr>
        <w:pStyle w:val="BulletList"/>
        <w:spacing w:after="120"/>
        <w:ind w:left="1775" w:hanging="357"/>
        <w:contextualSpacing w:val="0"/>
        <w:rPr>
          <w:rFonts w:cs="Arial"/>
        </w:rPr>
      </w:pPr>
      <w:r w:rsidRPr="00823CD6">
        <w:rPr>
          <w:rFonts w:cs="Arial"/>
        </w:rPr>
        <w:t>The specimen shall be ground and polished transversely to its axis by use of appropriate grinding paper and diamond paste (down to 0.25</w:t>
      </w:r>
      <w:r w:rsidR="00B0730D" w:rsidRPr="00823CD6">
        <w:rPr>
          <w:rFonts w:cs="Arial"/>
        </w:rPr>
        <w:t>µ</w:t>
      </w:r>
      <w:r w:rsidRPr="00823CD6">
        <w:rPr>
          <w:rFonts w:cs="Arial"/>
        </w:rPr>
        <w:t>m diamond paste).</w:t>
      </w:r>
    </w:p>
    <w:p w14:paraId="38E66FBA" w14:textId="017794F7" w:rsidR="0026020A" w:rsidRPr="00823CD6" w:rsidRDefault="0026020A" w:rsidP="00F648FD">
      <w:pPr>
        <w:pStyle w:val="BulletList"/>
        <w:spacing w:after="120"/>
        <w:ind w:left="1775" w:hanging="357"/>
        <w:contextualSpacing w:val="0"/>
        <w:rPr>
          <w:rFonts w:cs="Arial"/>
        </w:rPr>
      </w:pPr>
      <w:r w:rsidRPr="00823CD6">
        <w:rPr>
          <w:rFonts w:cs="Arial"/>
        </w:rPr>
        <w:t>The polished specimen shall be etched in a fresh solution of ammonia containing a few drops of hydrogen peroxide.</w:t>
      </w:r>
    </w:p>
    <w:p w14:paraId="751B3DA9" w14:textId="0848D1FA" w:rsidR="0026020A" w:rsidRPr="00823CD6" w:rsidRDefault="0026020A" w:rsidP="00F648FD">
      <w:pPr>
        <w:pStyle w:val="BulletList"/>
        <w:spacing w:after="120"/>
        <w:ind w:left="1775" w:hanging="357"/>
        <w:contextualSpacing w:val="0"/>
        <w:rPr>
          <w:rFonts w:cs="Arial"/>
        </w:rPr>
      </w:pPr>
      <w:r w:rsidRPr="00823CD6">
        <w:rPr>
          <w:rFonts w:cs="Arial"/>
        </w:rPr>
        <w:t>The etched cross-section shall be examined with a metallogra</w:t>
      </w:r>
      <w:r w:rsidR="00236842" w:rsidRPr="00823CD6">
        <w:rPr>
          <w:rFonts w:cs="Arial"/>
        </w:rPr>
        <w:t xml:space="preserve">phic microscope (magnification: </w:t>
      </w:r>
      <w:r w:rsidR="00F648FD" w:rsidRPr="00823CD6">
        <w:rPr>
          <w:rFonts w:cs="Arial"/>
        </w:rPr>
        <w:t>not less than x</w:t>
      </w:r>
      <w:r w:rsidRPr="00823CD6">
        <w:rPr>
          <w:rFonts w:cs="Arial"/>
        </w:rPr>
        <w:t>400).</w:t>
      </w:r>
    </w:p>
    <w:p w14:paraId="39D66ADE" w14:textId="3CDC1237" w:rsidR="0026020A" w:rsidRPr="00823CD6" w:rsidRDefault="0026020A" w:rsidP="00F648FD">
      <w:pPr>
        <w:pStyle w:val="BulletList"/>
        <w:spacing w:after="120"/>
        <w:ind w:left="1775" w:hanging="357"/>
        <w:contextualSpacing w:val="0"/>
        <w:rPr>
          <w:rFonts w:cs="Arial"/>
        </w:rPr>
      </w:pPr>
      <w:r w:rsidRPr="00823CD6">
        <w:rPr>
          <w:rFonts w:cs="Arial"/>
        </w:rPr>
        <w:t>The silver plating shall be uniform and concentric around the copper strand such that no area around the circumfe</w:t>
      </w:r>
      <w:r w:rsidR="00B0730D" w:rsidRPr="00823CD6">
        <w:rPr>
          <w:rFonts w:cs="Arial"/>
        </w:rPr>
        <w:t>rence is covered by less than 2µ</w:t>
      </w:r>
      <w:r w:rsidRPr="00823CD6">
        <w:rPr>
          <w:rFonts w:cs="Arial"/>
        </w:rPr>
        <w:t>m of silver.</w:t>
      </w:r>
    </w:p>
    <w:p w14:paraId="42C71CCA" w14:textId="6037FA3D" w:rsidR="0026020A" w:rsidRPr="00823CD6" w:rsidRDefault="0026020A" w:rsidP="00F648FD">
      <w:pPr>
        <w:pStyle w:val="BulletList"/>
        <w:spacing w:after="120"/>
        <w:ind w:left="1775" w:hanging="357"/>
        <w:contextualSpacing w:val="0"/>
        <w:rPr>
          <w:rFonts w:cs="Arial"/>
        </w:rPr>
      </w:pPr>
      <w:r w:rsidRPr="00823CD6">
        <w:rPr>
          <w:rFonts w:cs="Arial"/>
        </w:rPr>
        <w:t>Single points caused by eccentric copper or minute scratches that</w:t>
      </w:r>
      <w:r w:rsidR="00236842" w:rsidRPr="00823CD6">
        <w:rPr>
          <w:rFonts w:cs="Arial"/>
        </w:rPr>
        <w:t xml:space="preserve"> are covered with not less than 1.5µm of silver are permitted provided they do not exceed 3 in number around </w:t>
      </w:r>
      <w:r w:rsidRPr="00823CD6">
        <w:rPr>
          <w:rFonts w:cs="Arial"/>
        </w:rPr>
        <w:t>the microsectioned strand circumference.</w:t>
      </w:r>
    </w:p>
    <w:p w14:paraId="7075F400" w14:textId="709A2E79" w:rsidR="0026020A" w:rsidRPr="00823CD6" w:rsidRDefault="0026020A" w:rsidP="00F648FD">
      <w:pPr>
        <w:pStyle w:val="BulletList"/>
        <w:spacing w:after="120"/>
        <w:ind w:left="1775" w:hanging="357"/>
        <w:contextualSpacing w:val="0"/>
        <w:rPr>
          <w:rFonts w:cs="Arial"/>
        </w:rPr>
      </w:pPr>
      <w:r w:rsidRPr="00823CD6">
        <w:rPr>
          <w:rFonts w:cs="Arial"/>
        </w:rPr>
        <w:t>The coating shall be free from porosity, scratches, marks, impuriti</w:t>
      </w:r>
      <w:r w:rsidR="00236842" w:rsidRPr="00823CD6">
        <w:rPr>
          <w:rFonts w:cs="Arial"/>
        </w:rPr>
        <w:t xml:space="preserve">es, corrosion and other defects </w:t>
      </w:r>
      <w:r w:rsidRPr="00823CD6">
        <w:rPr>
          <w:rFonts w:cs="Arial"/>
        </w:rPr>
        <w:t>which disrupt the continuous and complete coa</w:t>
      </w:r>
      <w:r w:rsidR="00236842" w:rsidRPr="00823CD6">
        <w:rPr>
          <w:rFonts w:cs="Arial"/>
        </w:rPr>
        <w:t>ting of the copper by silver.</w:t>
      </w:r>
      <w:r w:rsidR="00236842" w:rsidRPr="00823CD6">
        <w:rPr>
          <w:rFonts w:cs="Arial"/>
        </w:rPr>
        <w:tab/>
      </w:r>
    </w:p>
    <w:p w14:paraId="4A1E159B" w14:textId="1C181F04" w:rsidR="0026020A" w:rsidRPr="00823CD6" w:rsidRDefault="0026020A" w:rsidP="00F648FD">
      <w:pPr>
        <w:pStyle w:val="BulletList"/>
        <w:spacing w:after="120"/>
        <w:ind w:left="1775" w:hanging="357"/>
        <w:contextualSpacing w:val="0"/>
        <w:rPr>
          <w:rFonts w:cs="Arial"/>
        </w:rPr>
      </w:pPr>
      <w:r w:rsidRPr="00823CD6">
        <w:rPr>
          <w:rFonts w:cs="Arial"/>
        </w:rPr>
        <w:t>In the case of failure, the total length of strands constituting the production lot shall be rejected.</w:t>
      </w:r>
    </w:p>
    <w:p w14:paraId="6112D612" w14:textId="77777777" w:rsidR="00236842" w:rsidRPr="00823CD6" w:rsidRDefault="00236842">
      <w:pPr>
        <w:spacing w:after="0" w:line="240" w:lineRule="auto"/>
        <w:ind w:left="0" w:right="0"/>
        <w:jc w:val="left"/>
        <w:rPr>
          <w:rFonts w:cs="Arial"/>
        </w:rPr>
      </w:pPr>
      <w:r w:rsidRPr="00823CD6">
        <w:rPr>
          <w:rFonts w:cs="Arial"/>
        </w:rPr>
        <w:br w:type="page"/>
      </w:r>
    </w:p>
    <w:p w14:paraId="64F02EBC" w14:textId="3C8BD868" w:rsidR="00236842" w:rsidRPr="00823CD6" w:rsidRDefault="00E44DB4" w:rsidP="00C27E64">
      <w:pPr>
        <w:pStyle w:val="FigureTitle"/>
        <w:rPr>
          <w:rFonts w:cs="Arial"/>
        </w:rPr>
      </w:pPr>
      <w:r w:rsidRPr="00823CD6">
        <w:rPr>
          <w:rFonts w:cs="Arial"/>
        </w:rPr>
        <w:lastRenderedPageBreak/>
        <w:t>chart i -</w:t>
      </w:r>
      <w:r w:rsidR="00236842" w:rsidRPr="00823CD6">
        <w:rPr>
          <w:rFonts w:cs="Arial"/>
        </w:rPr>
        <w:t xml:space="preserve"> testing levels</w:t>
      </w:r>
    </w:p>
    <w:p w14:paraId="20E7CBB7" w14:textId="290F9ABE" w:rsidR="00236842" w:rsidRPr="00823CD6" w:rsidRDefault="00441E25" w:rsidP="00441E25">
      <w:pPr>
        <w:pStyle w:val="Bodyjustified"/>
        <w:spacing w:before="120" w:after="120"/>
        <w:ind w:left="709"/>
        <w:rPr>
          <w:rFonts w:cs="Arial"/>
        </w:rPr>
      </w:pPr>
      <w:r w:rsidRPr="00823CD6">
        <w:rPr>
          <w:rFonts w:cs="Arial"/>
          <w:noProof/>
          <w:lang w:eastAsia="en-GB"/>
        </w:rPr>
        <mc:AlternateContent>
          <mc:Choice Requires="wpg">
            <w:drawing>
              <wp:inline distT="0" distB="0" distL="0" distR="0" wp14:anchorId="3817FCE1" wp14:editId="1B60E4E0">
                <wp:extent cx="5286244" cy="5520963"/>
                <wp:effectExtent l="0" t="0" r="10160" b="22860"/>
                <wp:docPr id="1" name="Group 12"/>
                <wp:cNvGraphicFramePr/>
                <a:graphic xmlns:a="http://schemas.openxmlformats.org/drawingml/2006/main">
                  <a:graphicData uri="http://schemas.microsoft.com/office/word/2010/wordprocessingGroup">
                    <wpg:wgp>
                      <wpg:cNvGrpSpPr/>
                      <wpg:grpSpPr>
                        <a:xfrm>
                          <a:off x="0" y="0"/>
                          <a:ext cx="5286244" cy="5520963"/>
                          <a:chOff x="-7146" y="0"/>
                          <a:chExt cx="5286244" cy="5520963"/>
                        </a:xfrm>
                      </wpg:grpSpPr>
                      <wps:wsp>
                        <wps:cNvPr id="2" name="TextBox 25"/>
                        <wps:cNvSpPr txBox="1"/>
                        <wps:spPr>
                          <a:xfrm>
                            <a:off x="-2" y="99680"/>
                            <a:ext cx="1475740" cy="367665"/>
                          </a:xfrm>
                          <a:prstGeom prst="rect">
                            <a:avLst/>
                          </a:prstGeom>
                          <a:noFill/>
                          <a:ln w="12700">
                            <a:solidFill>
                              <a:schemeClr val="tx1"/>
                            </a:solidFill>
                          </a:ln>
                        </wps:spPr>
                        <wps:txbx>
                          <w:txbxContent>
                            <w:p w14:paraId="4574A5C6" w14:textId="61631ECC"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 xml:space="preserve">Spec. </w:t>
                              </w:r>
                              <w:r w:rsidRPr="006E2FAA">
                                <w:rPr>
                                  <w:rFonts w:ascii="Arial" w:hAnsi="Arial" w:cs="Arial"/>
                                  <w:color w:val="000000" w:themeColor="text1"/>
                                  <w:kern w:val="24"/>
                                  <w:sz w:val="18"/>
                                  <w:szCs w:val="18"/>
                                </w:rPr>
                                <w:t xml:space="preserve">No. </w:t>
                              </w:r>
                              <w:hyperlink r:id="rId40" w:history="1">
                                <w:hyperlink r:id="rId41" w:history="1">
                                  <w:r w:rsidR="006E2FAA" w:rsidRPr="006E2FAA">
                                    <w:rPr>
                                      <w:rStyle w:val="Hyperlink"/>
                                      <w:rFonts w:ascii="Arial" w:hAnsi="Arial" w:cs="Arial"/>
                                      <w:sz w:val="18"/>
                                      <w:szCs w:val="18"/>
                                    </w:rPr>
                                    <w:t>20100</w:t>
                                  </w:r>
                                </w:hyperlink>
                              </w:hyperlink>
                            </w:p>
                          </w:txbxContent>
                        </wps:txbx>
                        <wps:bodyPr wrap="square" rtlCol="0" anchor="ctr">
                          <a:spAutoFit/>
                        </wps:bodyPr>
                      </wps:wsp>
                      <wps:wsp>
                        <wps:cNvPr id="7" name="TextBox 30"/>
                        <wps:cNvSpPr txBox="1"/>
                        <wps:spPr>
                          <a:xfrm>
                            <a:off x="1911176" y="5285378"/>
                            <a:ext cx="1476000" cy="235585"/>
                          </a:xfrm>
                          <a:prstGeom prst="rect">
                            <a:avLst/>
                          </a:prstGeom>
                          <a:noFill/>
                          <a:ln w="12700">
                            <a:solidFill>
                              <a:schemeClr val="tx1"/>
                            </a:solidFill>
                          </a:ln>
                        </wps:spPr>
                        <wps:txbx>
                          <w:txbxContent>
                            <w:p w14:paraId="0A7C3858"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rtlCol="0" anchor="ctr">
                          <a:spAutoFit/>
                        </wps:bodyPr>
                      </wps:wsp>
                      <wps:wsp>
                        <wps:cNvPr id="8" name="Elbow Connector 8"/>
                        <wps:cNvCnPr/>
                        <wps:spPr>
                          <a:xfrm rot="16200000" flipH="1">
                            <a:off x="851057" y="3612785"/>
                            <a:ext cx="954000" cy="1162800"/>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9" name="Elbow Connector 9"/>
                        <wps:cNvCnPr/>
                        <wps:spPr>
                          <a:xfrm rot="10800000" flipV="1">
                            <a:off x="1476427" y="464237"/>
                            <a:ext cx="2736000" cy="534588"/>
                          </a:xfrm>
                          <a:prstGeom prst="bentConnector3">
                            <a:avLst>
                              <a:gd name="adj1" fmla="val -683"/>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4" name="Straight Arrow Connector 14"/>
                        <wps:cNvCnPr/>
                        <wps:spPr>
                          <a:xfrm flipH="1">
                            <a:off x="1476001" y="284356"/>
                            <a:ext cx="432000"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a:off x="3388046" y="284356"/>
                            <a:ext cx="414000"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 name="TextBox 20"/>
                        <wps:cNvSpPr txBox="1"/>
                        <wps:spPr>
                          <a:xfrm>
                            <a:off x="428" y="814082"/>
                            <a:ext cx="1475740" cy="367030"/>
                          </a:xfrm>
                          <a:prstGeom prst="rect">
                            <a:avLst/>
                          </a:prstGeom>
                          <a:noFill/>
                          <a:ln w="12700">
                            <a:solidFill>
                              <a:schemeClr val="tx1"/>
                            </a:solidFill>
                          </a:ln>
                        </wps:spPr>
                        <wps:txbx>
                          <w:txbxContent>
                            <w:p w14:paraId="0758F096" w14:textId="5C445C50"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Spec. No</w:t>
                              </w:r>
                              <w:r w:rsidRPr="006E2FAA">
                                <w:rPr>
                                  <w:rFonts w:ascii="Arial" w:hAnsi="Arial" w:cs="Arial"/>
                                  <w:color w:val="000000" w:themeColor="text1"/>
                                  <w:kern w:val="24"/>
                                  <w:sz w:val="18"/>
                                  <w:szCs w:val="18"/>
                                </w:rPr>
                                <w:t xml:space="preserve">. </w:t>
                              </w:r>
                              <w:hyperlink r:id="rId42" w:history="1">
                                <w:r w:rsidR="006E2FAA" w:rsidRPr="006E2FAA">
                                  <w:rPr>
                                    <w:rStyle w:val="Hyperlink"/>
                                    <w:rFonts w:ascii="Arial" w:hAnsi="Arial" w:cs="Arial"/>
                                    <w:sz w:val="18"/>
                                    <w:szCs w:val="18"/>
                                  </w:rPr>
                                  <w:t>20100</w:t>
                                </w:r>
                              </w:hyperlink>
                            </w:p>
                          </w:txbxContent>
                        </wps:txbx>
                        <wps:bodyPr wrap="square" rtlCol="0" anchor="ctr">
                          <a:spAutoFit/>
                        </wps:bodyPr>
                      </wps:wsp>
                      <wps:wsp>
                        <wps:cNvPr id="17" name="TextBox 22"/>
                        <wps:cNvSpPr txBox="1"/>
                        <wps:spPr>
                          <a:xfrm>
                            <a:off x="1911409" y="99690"/>
                            <a:ext cx="1476000" cy="369332"/>
                          </a:xfrm>
                          <a:prstGeom prst="rect">
                            <a:avLst/>
                          </a:prstGeom>
                          <a:noFill/>
                          <a:ln w="12700">
                            <a:solidFill>
                              <a:schemeClr val="tx1"/>
                            </a:solidFill>
                          </a:ln>
                        </wps:spPr>
                        <wps:txbx>
                          <w:txbxContent>
                            <w:p w14:paraId="2C498E35" w14:textId="77777777" w:rsidR="0045296F" w:rsidRDefault="0045296F" w:rsidP="00441E25">
                              <w:pPr>
                                <w:pStyle w:val="NormalWeb"/>
                                <w:spacing w:before="0" w:beforeAutospacing="0" w:after="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Is component</w:t>
                              </w:r>
                            </w:p>
                            <w:p w14:paraId="2CBA4FA1" w14:textId="1CE14945"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ESCC qualified?</w:t>
                              </w:r>
                            </w:p>
                          </w:txbxContent>
                        </wps:txbx>
                        <wps:bodyPr wrap="square" rtlCol="0" anchor="ctr">
                          <a:spAutoFit/>
                        </wps:bodyPr>
                      </wps:wsp>
                      <wps:wsp>
                        <wps:cNvPr id="19" name="TextBox 23"/>
                        <wps:cNvSpPr txBox="1"/>
                        <wps:spPr>
                          <a:xfrm>
                            <a:off x="3803098" y="104475"/>
                            <a:ext cx="1476000" cy="359762"/>
                          </a:xfrm>
                          <a:prstGeom prst="rect">
                            <a:avLst/>
                          </a:prstGeom>
                          <a:noFill/>
                          <a:ln w="12700">
                            <a:solidFill>
                              <a:schemeClr val="tx1"/>
                            </a:solidFill>
                          </a:ln>
                        </wps:spPr>
                        <wps:txbx>
                          <w:txbxContent>
                            <w:p w14:paraId="10564028" w14:textId="086B4098"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Is qualification valid?</w:t>
                              </w:r>
                            </w:p>
                          </w:txbxContent>
                        </wps:txbx>
                        <wps:bodyPr wrap="square" rtlCol="0" anchor="ctr">
                          <a:noAutofit/>
                        </wps:bodyPr>
                      </wps:wsp>
                      <wps:wsp>
                        <wps:cNvPr id="20" name="TextBox 24"/>
                        <wps:cNvSpPr txBox="1"/>
                        <wps:spPr>
                          <a:xfrm>
                            <a:off x="1911409" y="1531821"/>
                            <a:ext cx="1476000" cy="230832"/>
                          </a:xfrm>
                          <a:prstGeom prst="rect">
                            <a:avLst/>
                          </a:prstGeom>
                          <a:noFill/>
                          <a:ln w="12700">
                            <a:solidFill>
                              <a:schemeClr val="tx1"/>
                            </a:solidFill>
                          </a:ln>
                        </wps:spPr>
                        <wps:txbx>
                          <w:txbxContent>
                            <w:p w14:paraId="78F9D6DD"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Production Control</w:t>
                              </w:r>
                            </w:p>
                          </w:txbxContent>
                        </wps:txbx>
                        <wps:bodyPr wrap="square" rtlCol="0" anchor="ctr">
                          <a:spAutoFit/>
                        </wps:bodyPr>
                      </wps:wsp>
                      <wps:wsp>
                        <wps:cNvPr id="21" name="TextBox 27"/>
                        <wps:cNvSpPr txBox="1"/>
                        <wps:spPr>
                          <a:xfrm>
                            <a:off x="1911411" y="2152064"/>
                            <a:ext cx="1476000" cy="235585"/>
                          </a:xfrm>
                          <a:prstGeom prst="rect">
                            <a:avLst/>
                          </a:prstGeom>
                          <a:noFill/>
                          <a:ln w="12700">
                            <a:solidFill>
                              <a:schemeClr val="tx1"/>
                            </a:solidFill>
                          </a:ln>
                        </wps:spPr>
                        <wps:txbx>
                          <w:txbxContent>
                            <w:p w14:paraId="6A8A2F9A"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Final Production Tests</w:t>
                              </w:r>
                            </w:p>
                          </w:txbxContent>
                        </wps:txbx>
                        <wps:bodyPr wrap="square" rtlCol="0" anchor="ctr">
                          <a:spAutoFit/>
                        </wps:bodyPr>
                      </wps:wsp>
                      <wps:wsp>
                        <wps:cNvPr id="22" name="TextBox 38"/>
                        <wps:cNvSpPr txBox="1"/>
                        <wps:spPr>
                          <a:xfrm>
                            <a:off x="-7146" y="3218740"/>
                            <a:ext cx="1476000" cy="498475"/>
                          </a:xfrm>
                          <a:prstGeom prst="rect">
                            <a:avLst/>
                          </a:prstGeom>
                          <a:noFill/>
                          <a:ln w="12700">
                            <a:solidFill>
                              <a:schemeClr val="tx1"/>
                            </a:solidFill>
                          </a:ln>
                        </wps:spPr>
                        <wps:txbx>
                          <w:txbxContent>
                            <w:p w14:paraId="0DF8D2BF" w14:textId="77777777" w:rsidR="0045296F" w:rsidRDefault="0045296F" w:rsidP="00441E25">
                              <w:pPr>
                                <w:pStyle w:val="NormalWeb"/>
                                <w:spacing w:before="0" w:beforeAutospacing="0" w:after="0" w:afterAutospacing="0"/>
                                <w:jc w:val="right"/>
                              </w:pPr>
                              <w:r>
                                <w:rPr>
                                  <w:rFonts w:ascii="Arial" w:hAnsi="Arial" w:cs="Arial"/>
                                  <w:color w:val="000000" w:themeColor="text1"/>
                                  <w:kern w:val="24"/>
                                  <w:sz w:val="18"/>
                                  <w:szCs w:val="18"/>
                                </w:rPr>
                                <w:t>(1)</w:t>
                              </w:r>
                            </w:p>
                            <w:p w14:paraId="1DB9B152"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Lot Acceptance</w:t>
                              </w:r>
                            </w:p>
                            <w:p w14:paraId="77D458A6"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Level 1, 2 or 3</w:t>
                              </w:r>
                            </w:p>
                          </w:txbxContent>
                        </wps:txbx>
                        <wps:bodyPr wrap="square" rtlCol="0" anchor="ctr">
                          <a:spAutoFit/>
                        </wps:bodyPr>
                      </wps:wsp>
                      <wps:wsp>
                        <wps:cNvPr id="23" name="TextBox 40"/>
                        <wps:cNvSpPr txBox="1"/>
                        <wps:spPr>
                          <a:xfrm>
                            <a:off x="1911176" y="4110932"/>
                            <a:ext cx="1476000" cy="370800"/>
                          </a:xfrm>
                          <a:prstGeom prst="rect">
                            <a:avLst/>
                          </a:prstGeom>
                          <a:noFill/>
                          <a:ln w="12700">
                            <a:solidFill>
                              <a:schemeClr val="tx1"/>
                            </a:solidFill>
                          </a:ln>
                        </wps:spPr>
                        <wps:txbx>
                          <w:txbxContent>
                            <w:p w14:paraId="17E27B6D"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wps:txbx>
                        <wps:bodyPr wrap="square" rtlCol="0" anchor="ctr">
                          <a:noAutofit/>
                        </wps:bodyPr>
                      </wps:wsp>
                      <wps:wsp>
                        <wps:cNvPr id="24" name="TextBox 41"/>
                        <wps:cNvSpPr txBox="1"/>
                        <wps:spPr>
                          <a:xfrm>
                            <a:off x="1911176" y="4482541"/>
                            <a:ext cx="1476000" cy="370800"/>
                          </a:xfrm>
                          <a:prstGeom prst="rect">
                            <a:avLst/>
                          </a:prstGeom>
                          <a:noFill/>
                          <a:ln w="12700">
                            <a:solidFill>
                              <a:schemeClr val="tx1"/>
                            </a:solidFill>
                          </a:ln>
                        </wps:spPr>
                        <wps:txbx>
                          <w:txbxContent>
                            <w:p w14:paraId="7E34A6D7"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rtlCol="0" anchor="ctr">
                          <a:noAutofit/>
                        </wps:bodyPr>
                      </wps:wsp>
                      <wps:wsp>
                        <wps:cNvPr id="25" name="Elbow Connector 25"/>
                        <wps:cNvCnPr/>
                        <wps:spPr>
                          <a:xfrm rot="5400000">
                            <a:off x="3208470" y="-82002"/>
                            <a:ext cx="1067584" cy="2160000"/>
                          </a:xfrm>
                          <a:prstGeom prst="bentConnector3">
                            <a:avLst>
                              <a:gd name="adj1" fmla="val 67927"/>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6" name="Straight Arrow Connector 26"/>
                        <wps:cNvCnPr/>
                        <wps:spPr>
                          <a:xfrm>
                            <a:off x="2649450" y="1762653"/>
                            <a:ext cx="0" cy="3888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7" name="Elbow Connector 27"/>
                        <wps:cNvCnPr/>
                        <wps:spPr>
                          <a:xfrm rot="5400000">
                            <a:off x="1279147" y="1850421"/>
                            <a:ext cx="835853" cy="190080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wps:cNvCnPr/>
                        <wps:spPr>
                          <a:xfrm>
                            <a:off x="2649597" y="4853361"/>
                            <a:ext cx="0" cy="432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9" name="TextBox 83"/>
                        <wps:cNvSpPr txBox="1"/>
                        <wps:spPr>
                          <a:xfrm>
                            <a:off x="480" y="2482290"/>
                            <a:ext cx="1476000" cy="237490"/>
                          </a:xfrm>
                          <a:prstGeom prst="rect">
                            <a:avLst/>
                          </a:prstGeom>
                          <a:noFill/>
                        </wps:spPr>
                        <wps:txbx>
                          <w:txbxContent>
                            <w:p w14:paraId="7E0B5547" w14:textId="133D3A04" w:rsidR="0045296F" w:rsidRDefault="0045296F" w:rsidP="00056745">
                              <w:pPr>
                                <w:pStyle w:val="NormalWeb"/>
                                <w:spacing w:before="0" w:beforeAutospacing="0" w:after="0" w:afterAutospacing="0"/>
                                <w:jc w:val="center"/>
                              </w:pPr>
                              <w:r>
                                <w:rPr>
                                  <w:rFonts w:ascii="Arial" w:hAnsi="Arial" w:cs="Arial"/>
                                  <w:color w:val="000000" w:themeColor="text1"/>
                                  <w:kern w:val="24"/>
                                  <w:sz w:val="20"/>
                                  <w:szCs w:val="20"/>
                                </w:rPr>
                                <w:t>TESTING LEVEL ‘B’</w:t>
                              </w:r>
                            </w:p>
                          </w:txbxContent>
                        </wps:txbx>
                        <wps:bodyPr wrap="square" rtlCol="0">
                          <a:spAutoFit/>
                        </wps:bodyPr>
                      </wps:wsp>
                      <wps:wsp>
                        <wps:cNvPr id="30" name="TextBox 1"/>
                        <wps:cNvSpPr txBox="1"/>
                        <wps:spPr>
                          <a:xfrm>
                            <a:off x="3861038" y="617085"/>
                            <a:ext cx="313055" cy="208280"/>
                          </a:xfrm>
                          <a:prstGeom prst="rect">
                            <a:avLst/>
                          </a:prstGeom>
                          <a:noFill/>
                        </wps:spPr>
                        <wps:txbx>
                          <w:txbxContent>
                            <w:p w14:paraId="32B0B2D5" w14:textId="54C9BE2D" w:rsidR="0045296F" w:rsidRDefault="0045296F" w:rsidP="00441E25">
                              <w:pPr>
                                <w:pStyle w:val="NormalWeb"/>
                                <w:spacing w:before="0" w:beforeAutospacing="0" w:after="0" w:afterAutospacing="0"/>
                              </w:pPr>
                              <w:r>
                                <w:rPr>
                                  <w:rFonts w:ascii="Arial" w:hAnsi="Arial" w:cs="Arial"/>
                                  <w:color w:val="000000" w:themeColor="text1"/>
                                  <w:kern w:val="24"/>
                                  <w:sz w:val="16"/>
                                  <w:szCs w:val="16"/>
                                </w:rPr>
                                <w:t>No</w:t>
                              </w:r>
                            </w:p>
                          </w:txbxContent>
                        </wps:txbx>
                        <wps:bodyPr wrap="none" rtlCol="0">
                          <a:spAutoFit/>
                        </wps:bodyPr>
                      </wps:wsp>
                      <wps:wsp>
                        <wps:cNvPr id="31" name="TextBox 47"/>
                        <wps:cNvSpPr txBox="1"/>
                        <wps:spPr>
                          <a:xfrm>
                            <a:off x="4819101" y="612543"/>
                            <a:ext cx="358140" cy="208280"/>
                          </a:xfrm>
                          <a:prstGeom prst="rect">
                            <a:avLst/>
                          </a:prstGeom>
                          <a:noFill/>
                        </wps:spPr>
                        <wps:txbx>
                          <w:txbxContent>
                            <w:p w14:paraId="2D5DAD49" w14:textId="32112CCA" w:rsidR="0045296F" w:rsidRDefault="0045296F" w:rsidP="00441E25">
                              <w:pPr>
                                <w:pStyle w:val="NormalWeb"/>
                                <w:spacing w:before="0" w:beforeAutospacing="0" w:after="0" w:afterAutospacing="0"/>
                              </w:pPr>
                              <w:r>
                                <w:rPr>
                                  <w:rFonts w:ascii="Arial" w:hAnsi="Arial" w:cs="Arial"/>
                                  <w:color w:val="000000" w:themeColor="text1"/>
                                  <w:kern w:val="24"/>
                                  <w:sz w:val="16"/>
                                  <w:szCs w:val="16"/>
                                </w:rPr>
                                <w:t>Yes</w:t>
                              </w:r>
                            </w:p>
                          </w:txbxContent>
                        </wps:txbx>
                        <wps:bodyPr wrap="none" rtlCol="0">
                          <a:spAutoFit/>
                        </wps:bodyPr>
                      </wps:wsp>
                      <wps:wsp>
                        <wps:cNvPr id="32" name="Straight Arrow Connector 32"/>
                        <wps:cNvCnPr/>
                        <wps:spPr>
                          <a:xfrm>
                            <a:off x="2649605" y="2382913"/>
                            <a:ext cx="0" cy="1728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33" name="TextBox 26"/>
                        <wps:cNvSpPr txBox="1"/>
                        <wps:spPr>
                          <a:xfrm>
                            <a:off x="1536420" y="29681"/>
                            <a:ext cx="313055" cy="208280"/>
                          </a:xfrm>
                          <a:prstGeom prst="rect">
                            <a:avLst/>
                          </a:prstGeom>
                          <a:noFill/>
                        </wps:spPr>
                        <wps:txbx>
                          <w:txbxContent>
                            <w:p w14:paraId="5251D100" w14:textId="21A84C32" w:rsidR="0045296F" w:rsidRDefault="0045296F" w:rsidP="00441E25">
                              <w:pPr>
                                <w:pStyle w:val="NormalWeb"/>
                                <w:spacing w:before="0" w:beforeAutospacing="0" w:after="0" w:afterAutospacing="0"/>
                              </w:pPr>
                              <w:r>
                                <w:rPr>
                                  <w:rFonts w:ascii="Arial" w:hAnsi="Arial" w:cs="Arial"/>
                                  <w:color w:val="000000" w:themeColor="text1"/>
                                  <w:kern w:val="24"/>
                                  <w:sz w:val="16"/>
                                  <w:szCs w:val="16"/>
                                </w:rPr>
                                <w:t>No</w:t>
                              </w:r>
                            </w:p>
                          </w:txbxContent>
                        </wps:txbx>
                        <wps:bodyPr wrap="none" rtlCol="0">
                          <a:spAutoFit/>
                        </wps:bodyPr>
                      </wps:wsp>
                      <wps:wsp>
                        <wps:cNvPr id="34" name="TextBox 28"/>
                        <wps:cNvSpPr txBox="1"/>
                        <wps:spPr>
                          <a:xfrm>
                            <a:off x="3394305" y="0"/>
                            <a:ext cx="358140" cy="208280"/>
                          </a:xfrm>
                          <a:prstGeom prst="rect">
                            <a:avLst/>
                          </a:prstGeom>
                          <a:noFill/>
                        </wps:spPr>
                        <wps:txbx>
                          <w:txbxContent>
                            <w:p w14:paraId="53694BCE" w14:textId="16B8D11A" w:rsidR="0045296F" w:rsidRDefault="0045296F" w:rsidP="00441E25">
                              <w:pPr>
                                <w:pStyle w:val="NormalWeb"/>
                                <w:spacing w:before="0" w:beforeAutospacing="0" w:after="0" w:afterAutospacing="0"/>
                              </w:pPr>
                              <w:r>
                                <w:rPr>
                                  <w:rFonts w:ascii="Arial" w:hAnsi="Arial" w:cs="Arial"/>
                                  <w:color w:val="000000" w:themeColor="text1"/>
                                  <w:kern w:val="24"/>
                                  <w:sz w:val="16"/>
                                  <w:szCs w:val="16"/>
                                </w:rPr>
                                <w:t>Yes</w:t>
                              </w:r>
                            </w:p>
                          </w:txbxContent>
                        </wps:txbx>
                        <wps:bodyPr wrap="none" rtlCol="0">
                          <a:spAutoFit/>
                        </wps:bodyPr>
                      </wps:wsp>
                    </wpg:wgp>
                  </a:graphicData>
                </a:graphic>
              </wp:inline>
            </w:drawing>
          </mc:Choice>
          <mc:Fallback>
            <w:pict>
              <v:group w14:anchorId="3817FCE1" id="Group 12" o:spid="_x0000_s1027" style="width:416.25pt;height:434.7pt;mso-position-horizontal-relative:char;mso-position-vertical-relative:line" coordorigin="-71" coordsize="52862,55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">
                <v:shape id="TextBox 25" o:spid="_x0000_s1028" type="#_x0000_t202" style="position:absolute;top:996;width:14757;height:3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" filled="f" strokecolor="black [3213]" strokeweight="1pt">
                  <v:textbox style="mso-fit-shape-to-text:t">
                    <w:txbxContent>
                      <w:p w14:paraId="4574A5C6" w14:textId="61631ECC"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 xml:space="preserve">Spec. </w:t>
                        </w:r>
                        <w:r w:rsidRPr="006E2FAA">
                          <w:rPr>
                            <w:rFonts w:ascii="Arial" w:hAnsi="Arial" w:cs="Arial"/>
                            <w:color w:val="000000" w:themeColor="text1"/>
                            <w:kern w:val="24"/>
                            <w:sz w:val="18"/>
                            <w:szCs w:val="18"/>
                          </w:rPr>
                          <w:t xml:space="preserve">No. </w:t>
                        </w:r>
                        <w:hyperlink r:id="rId43" w:history="1">
                          <w:hyperlink r:id="rId44" w:history="1">
                            <w:r w:rsidR="006E2FAA" w:rsidRPr="006E2FAA">
                              <w:rPr>
                                <w:rStyle w:val="Hyperlink"/>
                                <w:rFonts w:ascii="Arial" w:hAnsi="Arial" w:cs="Arial"/>
                                <w:sz w:val="18"/>
                                <w:szCs w:val="18"/>
                              </w:rPr>
                              <w:t>20100</w:t>
                            </w:r>
                          </w:hyperlink>
                        </w:hyperlink>
                      </w:p>
                    </w:txbxContent>
                  </v:textbox>
                </v:shape>
                <v:shape id="TextBox 30" o:spid="_x0000_s1029" type="#_x0000_t202" style="position:absolute;left:19111;top:52853;width:14760;height:2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" filled="f" strokecolor="black [3213]" strokeweight="1pt">
                  <v:textbox style="mso-fit-shape-to-text:t">
                    <w:txbxContent>
                      <w:p w14:paraId="0A7C3858"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type id="_x0000_t33" coordsize="21600,21600" o:spt="33" o:oned="t" path="m,l21600,r,21600e" filled="f">
                  <v:stroke joinstyle="miter"/>
                  <v:path arrowok="t" fillok="f" o:connecttype="none"/>
                  <o:lock v:ext="edit" shapetype="t"/>
                </v:shapetype>
                <v:shape id="Elbow Connector 8" o:spid="_x0000_s1030" type="#_x0000_t33" style="position:absolute;left:8510;top:36127;width:9540;height:11628;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" strokecolor="black [3213]">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9" o:spid="_x0000_s1031" type="#_x0000_t34" style="position:absolute;left:14764;top:4642;width:27360;height:5346;rotation:18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" adj="-148" strokecolor="black [3213]">
                  <v:stroke endarrow="block" endarrowlength="long"/>
                </v:shape>
                <v:shapetype id="_x0000_t32" coordsize="21600,21600" o:spt="32" o:oned="t" path="m,l21600,21600e" filled="f">
                  <v:path arrowok="t" fillok="f" o:connecttype="none"/>
                  <o:lock v:ext="edit" shapetype="t"/>
                </v:shapetype>
                <v:shape id="Straight Arrow Connector 14" o:spid="_x0000_s1032" type="#_x0000_t32" style="position:absolute;left:14760;top:2843;width:4320;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" strokecolor="black [3213]">
                  <v:stroke endarrow="block" endarrowlength="long"/>
                </v:shape>
                <v:shape id="Straight Arrow Connector 15" o:spid="_x0000_s1033" type="#_x0000_t32" style="position:absolute;left:33880;top:2843;width:414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" strokecolor="black [3213]">
                  <v:stroke endarrow="block" endarrowlength="long"/>
                </v:shape>
                <v:shape id="TextBox 20" o:spid="_x0000_s1034" type="#_x0000_t202" style="position:absolute;left:4;top:8140;width:14757;height:3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" filled="f" strokecolor="black [3213]" strokeweight="1pt">
                  <v:textbox style="mso-fit-shape-to-text:t">
                    <w:txbxContent>
                      <w:p w14:paraId="0758F096" w14:textId="5C445C50"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 xml:space="preserve">See ESCC Basic </w:t>
                        </w:r>
                        <w:r>
                          <w:rPr>
                            <w:rFonts w:ascii="Arial" w:hAnsi="Arial" w:cs="Arial"/>
                            <w:color w:val="000000" w:themeColor="text1"/>
                            <w:kern w:val="24"/>
                            <w:sz w:val="18"/>
                            <w:szCs w:val="18"/>
                          </w:rPr>
                          <w:br/>
                          <w:t>Spec. No</w:t>
                        </w:r>
                        <w:r w:rsidRPr="006E2FAA">
                          <w:rPr>
                            <w:rFonts w:ascii="Arial" w:hAnsi="Arial" w:cs="Arial"/>
                            <w:color w:val="000000" w:themeColor="text1"/>
                            <w:kern w:val="24"/>
                            <w:sz w:val="18"/>
                            <w:szCs w:val="18"/>
                          </w:rPr>
                          <w:t xml:space="preserve">. </w:t>
                        </w:r>
                        <w:hyperlink r:id="rId45" w:history="1">
                          <w:r w:rsidR="006E2FAA" w:rsidRPr="006E2FAA">
                            <w:rPr>
                              <w:rStyle w:val="Hyperlink"/>
                              <w:rFonts w:ascii="Arial" w:hAnsi="Arial" w:cs="Arial"/>
                              <w:sz w:val="18"/>
                              <w:szCs w:val="18"/>
                            </w:rPr>
                            <w:t>20100</w:t>
                          </w:r>
                        </w:hyperlink>
                      </w:p>
                    </w:txbxContent>
                  </v:textbox>
                </v:shape>
                <v:shape id="TextBox 22" o:spid="_x0000_s1035" type="#_x0000_t202" style="position:absolute;left:19114;top:996;width:14760;height:36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" filled="f" strokecolor="black [3213]" strokeweight="1pt">
                  <v:textbox style="mso-fit-shape-to-text:t">
                    <w:txbxContent>
                      <w:p w14:paraId="2C498E35" w14:textId="77777777" w:rsidR="0045296F" w:rsidRDefault="0045296F" w:rsidP="00441E25">
                        <w:pPr>
                          <w:pStyle w:val="NormalWeb"/>
                          <w:spacing w:before="0" w:beforeAutospacing="0" w:after="0" w:afterAutospacing="0"/>
                          <w:jc w:val="center"/>
                          <w:rPr>
                            <w:rFonts w:ascii="Arial" w:hAnsi="Arial" w:cs="Arial"/>
                            <w:color w:val="000000" w:themeColor="text1"/>
                            <w:kern w:val="24"/>
                            <w:sz w:val="18"/>
                            <w:szCs w:val="18"/>
                          </w:rPr>
                        </w:pPr>
                        <w:r>
                          <w:rPr>
                            <w:rFonts w:ascii="Arial" w:hAnsi="Arial" w:cs="Arial"/>
                            <w:color w:val="000000" w:themeColor="text1"/>
                            <w:kern w:val="24"/>
                            <w:sz w:val="18"/>
                            <w:szCs w:val="18"/>
                          </w:rPr>
                          <w:t>Is component</w:t>
                        </w:r>
                      </w:p>
                      <w:p w14:paraId="2CBA4FA1" w14:textId="1CE14945"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ESCC qualified?</w:t>
                        </w:r>
                      </w:p>
                    </w:txbxContent>
                  </v:textbox>
                </v:shape>
                <v:shape id="TextBox 23" o:spid="_x0000_s1036" type="#_x0000_t202" style="position:absolute;left:38030;top:1044;width:14760;height:35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" filled="f" strokecolor="black [3213]" strokeweight="1pt">
                  <v:textbox>
                    <w:txbxContent>
                      <w:p w14:paraId="10564028" w14:textId="086B4098"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Is qualification valid?</w:t>
                        </w:r>
                      </w:p>
                    </w:txbxContent>
                  </v:textbox>
                </v:shape>
                <v:shape id="TextBox 24" o:spid="_x0000_s1037" type="#_x0000_t202" style="position:absolute;left:19114;top:15318;width:14760;height:2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" filled="f" strokecolor="black [3213]" strokeweight="1pt">
                  <v:textbox style="mso-fit-shape-to-text:t">
                    <w:txbxContent>
                      <w:p w14:paraId="78F9D6DD"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Production Control</w:t>
                        </w:r>
                      </w:p>
                    </w:txbxContent>
                  </v:textbox>
                </v:shape>
                <v:shape id="TextBox 27" o:spid="_x0000_s1038" type="#_x0000_t202" style="position:absolute;left:19114;top:21520;width:14760;height:23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" filled="f" strokecolor="black [3213]" strokeweight="1pt">
                  <v:textbox style="mso-fit-shape-to-text:t">
                    <w:txbxContent>
                      <w:p w14:paraId="6A8A2F9A"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Final Production Tests</w:t>
                        </w:r>
                      </w:p>
                    </w:txbxContent>
                  </v:textbox>
                </v:shape>
                <v:shape id="TextBox 38" o:spid="_x0000_s1039" type="#_x0000_t202" style="position:absolute;left:-71;top:32187;width:14759;height:49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" filled="f" strokecolor="black [3213]" strokeweight="1pt">
                  <v:textbox style="mso-fit-shape-to-text:t">
                    <w:txbxContent>
                      <w:p w14:paraId="0DF8D2BF" w14:textId="77777777" w:rsidR="0045296F" w:rsidRDefault="0045296F" w:rsidP="00441E25">
                        <w:pPr>
                          <w:pStyle w:val="NormalWeb"/>
                          <w:spacing w:before="0" w:beforeAutospacing="0" w:after="0" w:afterAutospacing="0"/>
                          <w:jc w:val="right"/>
                        </w:pPr>
                        <w:r>
                          <w:rPr>
                            <w:rFonts w:ascii="Arial" w:hAnsi="Arial" w:cs="Arial"/>
                            <w:color w:val="000000" w:themeColor="text1"/>
                            <w:kern w:val="24"/>
                            <w:sz w:val="18"/>
                            <w:szCs w:val="18"/>
                          </w:rPr>
                          <w:t>(1)</w:t>
                        </w:r>
                      </w:p>
                      <w:p w14:paraId="1DB9B152"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Lot Acceptance</w:t>
                        </w:r>
                      </w:p>
                      <w:p w14:paraId="77D458A6"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Level 1, 2 or 3</w:t>
                        </w:r>
                      </w:p>
                    </w:txbxContent>
                  </v:textbox>
                </v:shape>
                <v:shape id="TextBox 40" o:spid="_x0000_s1040" type="#_x0000_t202" style="position:absolute;left:19111;top:41109;width:14760;height:3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" filled="f" strokecolor="black [3213]" strokeweight="1pt">
                  <v:textbox>
                    <w:txbxContent>
                      <w:p w14:paraId="17E27B6D"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Deliverable Components</w:t>
                        </w:r>
                      </w:p>
                    </w:txbxContent>
                  </v:textbox>
                </v:shape>
                <v:shape id="TextBox 41" o:spid="_x0000_s1041" type="#_x0000_t202" style="position:absolute;left:19111;top:44825;width:14760;height:3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" filled="f" strokecolor="black [3213]" strokeweight="1pt">
                  <v:textbox>
                    <w:txbxContent>
                      <w:p w14:paraId="7E34A6D7" w14:textId="77777777" w:rsidR="0045296F" w:rsidRDefault="0045296F" w:rsidP="00441E25">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v:shape id="Elbow Connector 25" o:spid="_x0000_s1042" type="#_x0000_t34" style="position:absolute;left:32084;top:-820;width:10675;height:216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" adj="14672" strokecolor="black [3213]">
                  <v:stroke endarrow="block" endarrowlength="long"/>
                </v:shape>
                <v:shape id="Straight Arrow Connector 26" o:spid="_x0000_s1043" type="#_x0000_t32" style="position:absolute;left:26494;top:17626;width:0;height:38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" strokecolor="black [3213]">
                  <v:stroke endarrow="block" endarrowlength="long"/>
                </v:shape>
                <v:shape id="Elbow Connector 27" o:spid="_x0000_s1044" type="#_x0000_t34" style="position:absolute;left:12790;top:18504;width:8359;height:1900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" strokecolor="black [3213]">
                  <v:stroke endarrow="block" endarrowlength="long"/>
                </v:shape>
                <v:shape id="Straight Arrow Connector 28" o:spid="_x0000_s1045" type="#_x0000_t32" style="position:absolute;left:26495;top:48533;width:0;height:43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" strokecolor="black [3213]">
                  <v:stroke endarrow="block" endarrowlength="long"/>
                </v:shape>
                <v:shape id="TextBox 83" o:spid="_x0000_s1046" type="#_x0000_t202" style="position:absolute;left:4;top:24822;width:14760;height:2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" filled="f" stroked="f">
                  <v:textbox style="mso-fit-shape-to-text:t">
                    <w:txbxContent>
                      <w:p w14:paraId="7E0B5547" w14:textId="133D3A04" w:rsidR="0045296F" w:rsidRDefault="0045296F" w:rsidP="00056745">
                        <w:pPr>
                          <w:pStyle w:val="NormalWeb"/>
                          <w:spacing w:before="0" w:beforeAutospacing="0" w:after="0" w:afterAutospacing="0"/>
                          <w:jc w:val="center"/>
                        </w:pPr>
                        <w:r>
                          <w:rPr>
                            <w:rFonts w:ascii="Arial" w:hAnsi="Arial" w:cs="Arial"/>
                            <w:color w:val="000000" w:themeColor="text1"/>
                            <w:kern w:val="24"/>
                            <w:sz w:val="20"/>
                            <w:szCs w:val="20"/>
                          </w:rPr>
                          <w:t>TESTING LEVEL ‘B’</w:t>
                        </w:r>
                      </w:p>
                    </w:txbxContent>
                  </v:textbox>
                </v:shape>
                <v:shape id="TextBox 1" o:spid="_x0000_s1047" type="#_x0000_t202" style="position:absolute;left:38610;top:6170;width:3130;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" filled="f" stroked="f">
                  <v:textbox style="mso-fit-shape-to-text:t">
                    <w:txbxContent>
                      <w:p w14:paraId="32B0B2D5" w14:textId="54C9BE2D" w:rsidR="0045296F" w:rsidRDefault="0045296F" w:rsidP="00441E25">
                        <w:pPr>
                          <w:pStyle w:val="NormalWeb"/>
                          <w:spacing w:before="0" w:beforeAutospacing="0" w:after="0" w:afterAutospacing="0"/>
                        </w:pPr>
                        <w:r>
                          <w:rPr>
                            <w:rFonts w:ascii="Arial" w:hAnsi="Arial" w:cs="Arial"/>
                            <w:color w:val="000000" w:themeColor="text1"/>
                            <w:kern w:val="24"/>
                            <w:sz w:val="16"/>
                            <w:szCs w:val="16"/>
                          </w:rPr>
                          <w:t>No</w:t>
                        </w:r>
                      </w:p>
                    </w:txbxContent>
                  </v:textbox>
                </v:shape>
                <v:shape id="TextBox 47" o:spid="_x0000_s1048" type="#_x0000_t202" style="position:absolute;left:48191;top:6125;width:3581;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" filled="f" stroked="f">
                  <v:textbox style="mso-fit-shape-to-text:t">
                    <w:txbxContent>
                      <w:p w14:paraId="2D5DAD49" w14:textId="32112CCA" w:rsidR="0045296F" w:rsidRDefault="0045296F" w:rsidP="00441E25">
                        <w:pPr>
                          <w:pStyle w:val="NormalWeb"/>
                          <w:spacing w:before="0" w:beforeAutospacing="0" w:after="0" w:afterAutospacing="0"/>
                        </w:pPr>
                        <w:r>
                          <w:rPr>
                            <w:rFonts w:ascii="Arial" w:hAnsi="Arial" w:cs="Arial"/>
                            <w:color w:val="000000" w:themeColor="text1"/>
                            <w:kern w:val="24"/>
                            <w:sz w:val="16"/>
                            <w:szCs w:val="16"/>
                          </w:rPr>
                          <w:t>Yes</w:t>
                        </w:r>
                      </w:p>
                    </w:txbxContent>
                  </v:textbox>
                </v:shape>
                <v:shape id="Straight Arrow Connector 32" o:spid="_x0000_s1049" type="#_x0000_t32" style="position:absolute;left:26496;top:23829;width:0;height:172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" strokecolor="black [3213]">
                  <v:stroke endarrow="block" endarrowlength="long"/>
                </v:shape>
                <v:shape id="TextBox 26" o:spid="_x0000_s1050" type="#_x0000_t202" style="position:absolute;left:15364;top:296;width:3130;height:208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" filled="f" stroked="f">
                  <v:textbox style="mso-fit-shape-to-text:t">
                    <w:txbxContent>
                      <w:p w14:paraId="5251D100" w14:textId="21A84C32" w:rsidR="0045296F" w:rsidRDefault="0045296F" w:rsidP="00441E25">
                        <w:pPr>
                          <w:pStyle w:val="NormalWeb"/>
                          <w:spacing w:before="0" w:beforeAutospacing="0" w:after="0" w:afterAutospacing="0"/>
                        </w:pPr>
                        <w:r>
                          <w:rPr>
                            <w:rFonts w:ascii="Arial" w:hAnsi="Arial" w:cs="Arial"/>
                            <w:color w:val="000000" w:themeColor="text1"/>
                            <w:kern w:val="24"/>
                            <w:sz w:val="16"/>
                            <w:szCs w:val="16"/>
                          </w:rPr>
                          <w:t>No</w:t>
                        </w:r>
                      </w:p>
                    </w:txbxContent>
                  </v:textbox>
                </v:shape>
                <v:shape id="TextBox 28" o:spid="_x0000_s1051" type="#_x0000_t202" style="position:absolute;left:33943;width:3581;height:208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" filled="f" stroked="f">
                  <v:textbox style="mso-fit-shape-to-text:t">
                    <w:txbxContent>
                      <w:p w14:paraId="53694BCE" w14:textId="16B8D11A" w:rsidR="0045296F" w:rsidRDefault="0045296F" w:rsidP="00441E25">
                        <w:pPr>
                          <w:pStyle w:val="NormalWeb"/>
                          <w:spacing w:before="0" w:beforeAutospacing="0" w:after="0" w:afterAutospacing="0"/>
                        </w:pPr>
                        <w:r>
                          <w:rPr>
                            <w:rFonts w:ascii="Arial" w:hAnsi="Arial" w:cs="Arial"/>
                            <w:color w:val="000000" w:themeColor="text1"/>
                            <w:kern w:val="24"/>
                            <w:sz w:val="16"/>
                            <w:szCs w:val="16"/>
                          </w:rPr>
                          <w:t>Yes</w:t>
                        </w:r>
                      </w:p>
                    </w:txbxContent>
                  </v:textbox>
                </v:shape>
                <w10:anchorlock/>
              </v:group>
            </w:pict>
          </mc:Fallback>
        </mc:AlternateContent>
      </w:r>
    </w:p>
    <w:p w14:paraId="2EF9A5E0" w14:textId="459661D1" w:rsidR="0026020A" w:rsidRPr="00823CD6" w:rsidRDefault="0026020A" w:rsidP="00236842">
      <w:pPr>
        <w:pStyle w:val="NOTES"/>
        <w:rPr>
          <w:rFonts w:cs="Arial"/>
        </w:rPr>
      </w:pPr>
      <w:r w:rsidRPr="00823CD6">
        <w:rPr>
          <w:rFonts w:cs="Arial"/>
        </w:rPr>
        <w:t>NOTES</w:t>
      </w:r>
      <w:r w:rsidR="00F648FD" w:rsidRPr="00823CD6">
        <w:rPr>
          <w:rFonts w:cs="Arial"/>
        </w:rPr>
        <w:t>:</w:t>
      </w:r>
    </w:p>
    <w:p w14:paraId="3A5D418A" w14:textId="2BABE970" w:rsidR="00236842" w:rsidRPr="00823CD6" w:rsidRDefault="0026020A" w:rsidP="00236842">
      <w:pPr>
        <w:pStyle w:val="numericallist"/>
        <w:rPr>
          <w:rFonts w:cs="Arial"/>
        </w:rPr>
      </w:pPr>
      <w:r w:rsidRPr="00823CD6">
        <w:rPr>
          <w:rFonts w:cs="Arial"/>
        </w:rPr>
        <w:t>When applicable.</w:t>
      </w:r>
    </w:p>
    <w:p w14:paraId="7D273A30" w14:textId="77777777" w:rsidR="00236842" w:rsidRPr="00823CD6" w:rsidRDefault="00236842">
      <w:pPr>
        <w:spacing w:after="0" w:line="240" w:lineRule="auto"/>
        <w:ind w:left="0" w:right="0"/>
        <w:jc w:val="left"/>
        <w:rPr>
          <w:rFonts w:cs="Arial"/>
        </w:rPr>
      </w:pPr>
      <w:r w:rsidRPr="00823CD6">
        <w:rPr>
          <w:rFonts w:cs="Arial"/>
        </w:rPr>
        <w:br w:type="page"/>
      </w:r>
    </w:p>
    <w:p w14:paraId="6940787D" w14:textId="41CCD88D" w:rsidR="0026020A" w:rsidRPr="00823CD6" w:rsidRDefault="0029458E" w:rsidP="00236842">
      <w:pPr>
        <w:pStyle w:val="Heading1"/>
        <w:rPr>
          <w:rFonts w:cs="Arial"/>
        </w:rPr>
      </w:pPr>
      <w:r w:rsidRPr="00823CD6">
        <w:rPr>
          <w:rFonts w:cs="Arial"/>
          <w:caps w:val="0"/>
        </w:rPr>
        <w:lastRenderedPageBreak/>
        <w:tab/>
      </w:r>
      <w:bookmarkStart w:id="35" w:name="_Toc170205828"/>
      <w:r w:rsidRPr="00823CD6">
        <w:rPr>
          <w:rFonts w:cs="Arial"/>
          <w:caps w:val="0"/>
        </w:rPr>
        <w:t>FINAL PRODUCTI</w:t>
      </w:r>
      <w:r w:rsidR="00B0730D" w:rsidRPr="00823CD6">
        <w:rPr>
          <w:rFonts w:cs="Arial"/>
          <w:caps w:val="0"/>
        </w:rPr>
        <w:t>O</w:t>
      </w:r>
      <w:r w:rsidRPr="00823CD6">
        <w:rPr>
          <w:rFonts w:cs="Arial"/>
          <w:caps w:val="0"/>
        </w:rPr>
        <w:t>N TESTS</w:t>
      </w:r>
      <w:bookmarkEnd w:id="35"/>
    </w:p>
    <w:p w14:paraId="6BAFAD3A" w14:textId="19E1929A" w:rsidR="0026020A" w:rsidRPr="00823CD6" w:rsidRDefault="0029458E" w:rsidP="00F27A51">
      <w:pPr>
        <w:pStyle w:val="Heading2"/>
      </w:pPr>
      <w:r w:rsidRPr="00823CD6">
        <w:tab/>
      </w:r>
      <w:bookmarkStart w:id="36" w:name="_Toc170205829"/>
      <w:r w:rsidRPr="00823CD6">
        <w:t>GENERAL</w:t>
      </w:r>
      <w:bookmarkEnd w:id="36"/>
    </w:p>
    <w:p w14:paraId="7BC13E5D" w14:textId="77777777" w:rsidR="0026020A" w:rsidRPr="00823CD6" w:rsidRDefault="0026020A" w:rsidP="0026020A">
      <w:pPr>
        <w:rPr>
          <w:rFonts w:cs="Arial"/>
        </w:rPr>
      </w:pPr>
      <w:r w:rsidRPr="00823CD6">
        <w:rPr>
          <w:rFonts w:cs="Arial"/>
        </w:rPr>
        <w:t>Unless otherwise specified in the Detail Specification, all components used for qualification testing and all components for delivery, including those submitted to lot acceptance tests, shall be subjected to tests and inspections in accordance with Chart II.</w:t>
      </w:r>
    </w:p>
    <w:p w14:paraId="0BB0142E" w14:textId="77777777" w:rsidR="0026020A" w:rsidRPr="00823CD6" w:rsidRDefault="0026020A" w:rsidP="0026020A">
      <w:pPr>
        <w:rPr>
          <w:rFonts w:cs="Arial"/>
        </w:rPr>
      </w:pPr>
      <w:r w:rsidRPr="00823CD6">
        <w:rPr>
          <w:rFonts w:cs="Arial"/>
        </w:rPr>
        <w:t>Unless otherwise specified in the Detail Specification, the tests shall be performed in the order shown.</w:t>
      </w:r>
    </w:p>
    <w:p w14:paraId="71CE8EB8" w14:textId="77777777" w:rsidR="0026020A" w:rsidRPr="00823CD6" w:rsidRDefault="0026020A" w:rsidP="0026020A">
      <w:pPr>
        <w:rPr>
          <w:rFonts w:cs="Arial"/>
        </w:rPr>
      </w:pPr>
      <w:r w:rsidRPr="00823CD6">
        <w:rPr>
          <w:rFonts w:cs="Arial"/>
        </w:rPr>
        <w:t>Any components that do not meet these requirements shall be removed from the lot and at no future time be re-submitted to the requirements of this specification.</w:t>
      </w:r>
    </w:p>
    <w:p w14:paraId="48B8D917" w14:textId="2F297AE3" w:rsidR="0026020A" w:rsidRPr="00823CD6" w:rsidRDefault="0029458E" w:rsidP="00F27A51">
      <w:pPr>
        <w:pStyle w:val="Heading2"/>
      </w:pPr>
      <w:r w:rsidRPr="00823CD6">
        <w:tab/>
      </w:r>
      <w:bookmarkStart w:id="37" w:name="_Toc170205830"/>
      <w:r w:rsidRPr="00823CD6">
        <w:t>TEST METHODS AND CONDITIONS</w:t>
      </w:r>
      <w:bookmarkEnd w:id="37"/>
    </w:p>
    <w:p w14:paraId="561A9041" w14:textId="77777777" w:rsidR="0026020A" w:rsidRPr="00823CD6" w:rsidRDefault="0026020A" w:rsidP="0026020A">
      <w:pPr>
        <w:rPr>
          <w:rFonts w:cs="Arial"/>
        </w:rPr>
      </w:pPr>
      <w:r w:rsidRPr="00823CD6">
        <w:rPr>
          <w:rFonts w:cs="Arial"/>
        </w:rPr>
        <w:t>The applicable test methods and conditions are specified in the paragraphs referenced in Chart II of this specification.</w:t>
      </w:r>
    </w:p>
    <w:p w14:paraId="75580E41" w14:textId="18B6B611" w:rsidR="0026020A" w:rsidRPr="00823CD6" w:rsidRDefault="0029458E" w:rsidP="00F27A51">
      <w:pPr>
        <w:pStyle w:val="Heading2"/>
      </w:pPr>
      <w:r w:rsidRPr="00823CD6">
        <w:tab/>
      </w:r>
      <w:bookmarkStart w:id="38" w:name="_Ref471376818"/>
      <w:bookmarkStart w:id="39" w:name="_Toc170205831"/>
      <w:r w:rsidRPr="00823CD6">
        <w:t>FAILURE CRITERIA</w:t>
      </w:r>
      <w:bookmarkEnd w:id="38"/>
      <w:bookmarkEnd w:id="39"/>
    </w:p>
    <w:p w14:paraId="6A547AE4" w14:textId="61EDD38C" w:rsidR="0026020A" w:rsidRPr="00823CD6" w:rsidRDefault="0026020A" w:rsidP="00F132BA">
      <w:pPr>
        <w:pStyle w:val="Heading3"/>
        <w:rPr>
          <w:rFonts w:cs="Arial"/>
        </w:rPr>
      </w:pPr>
      <w:r w:rsidRPr="00823CD6">
        <w:rPr>
          <w:rFonts w:cs="Arial"/>
        </w:rPr>
        <w:tab/>
      </w:r>
      <w:bookmarkStart w:id="40" w:name="_Toc170205832"/>
      <w:r w:rsidRPr="00823CD6">
        <w:rPr>
          <w:rFonts w:cs="Arial"/>
        </w:rPr>
        <w:t>Parameter Limit Failure</w:t>
      </w:r>
      <w:bookmarkEnd w:id="40"/>
    </w:p>
    <w:p w14:paraId="5C57494F" w14:textId="77777777" w:rsidR="0026020A" w:rsidRPr="00823CD6" w:rsidRDefault="0026020A" w:rsidP="0026020A">
      <w:pPr>
        <w:rPr>
          <w:rFonts w:cs="Arial"/>
        </w:rPr>
      </w:pPr>
      <w:r w:rsidRPr="00823CD6">
        <w:rPr>
          <w:rFonts w:cs="Arial"/>
        </w:rPr>
        <w:t>A component shall be counted as a limit failure if one or more parameters exceed the limits shown in Tables 2 and 3 of the Detail Specification.</w:t>
      </w:r>
    </w:p>
    <w:p w14:paraId="08334374" w14:textId="531F6D74" w:rsidR="0026020A" w:rsidRPr="00823CD6" w:rsidRDefault="0026020A" w:rsidP="00F132BA">
      <w:pPr>
        <w:pStyle w:val="Heading3"/>
        <w:rPr>
          <w:rFonts w:cs="Arial"/>
        </w:rPr>
      </w:pPr>
      <w:r w:rsidRPr="00823CD6">
        <w:rPr>
          <w:rFonts w:cs="Arial"/>
        </w:rPr>
        <w:tab/>
      </w:r>
      <w:bookmarkStart w:id="41" w:name="_Toc170205833"/>
      <w:r w:rsidRPr="00823CD6">
        <w:rPr>
          <w:rFonts w:cs="Arial"/>
        </w:rPr>
        <w:t>Other Failures</w:t>
      </w:r>
      <w:bookmarkEnd w:id="41"/>
    </w:p>
    <w:p w14:paraId="01CA3D28" w14:textId="77777777" w:rsidR="00F132BA" w:rsidRPr="00823CD6" w:rsidRDefault="0026020A" w:rsidP="00F648FD">
      <w:pPr>
        <w:spacing w:after="120"/>
        <w:rPr>
          <w:rFonts w:cs="Arial"/>
        </w:rPr>
      </w:pPr>
      <w:r w:rsidRPr="00823CD6">
        <w:rPr>
          <w:rFonts w:cs="Arial"/>
        </w:rPr>
        <w:t>A component shall be counted as a failure in any of the followin</w:t>
      </w:r>
      <w:r w:rsidR="00F132BA" w:rsidRPr="00823CD6">
        <w:rPr>
          <w:rFonts w:cs="Arial"/>
        </w:rPr>
        <w:t>g cases:</w:t>
      </w:r>
    </w:p>
    <w:p w14:paraId="2610E649" w14:textId="247F6281" w:rsidR="00F132BA" w:rsidRPr="00823CD6" w:rsidRDefault="00F132BA" w:rsidP="00F648FD">
      <w:pPr>
        <w:pStyle w:val="BulletList"/>
        <w:rPr>
          <w:rFonts w:cs="Arial"/>
        </w:rPr>
      </w:pPr>
      <w:r w:rsidRPr="00823CD6">
        <w:rPr>
          <w:rFonts w:cs="Arial"/>
        </w:rPr>
        <w:t>Catastrophic failure.</w:t>
      </w:r>
    </w:p>
    <w:p w14:paraId="09CD8321" w14:textId="6DF67F52" w:rsidR="0026020A" w:rsidRPr="00823CD6" w:rsidRDefault="0026020A" w:rsidP="00F648FD">
      <w:pPr>
        <w:pStyle w:val="BulletList"/>
        <w:rPr>
          <w:rFonts w:cs="Arial"/>
        </w:rPr>
      </w:pPr>
      <w:r w:rsidRPr="00823CD6">
        <w:rPr>
          <w:rFonts w:cs="Arial"/>
        </w:rPr>
        <w:t>Mechanical failure.</w:t>
      </w:r>
    </w:p>
    <w:p w14:paraId="45F2B020" w14:textId="77777777" w:rsidR="00F132BA" w:rsidRPr="00823CD6" w:rsidRDefault="0026020A" w:rsidP="00F648FD">
      <w:pPr>
        <w:pStyle w:val="BulletList"/>
        <w:rPr>
          <w:rFonts w:cs="Arial"/>
        </w:rPr>
      </w:pPr>
      <w:r w:rsidRPr="00823CD6">
        <w:rPr>
          <w:rFonts w:cs="Arial"/>
        </w:rPr>
        <w:t xml:space="preserve">Handling failure. </w:t>
      </w:r>
    </w:p>
    <w:p w14:paraId="3674C5C9" w14:textId="0A5B9D7C" w:rsidR="0026020A" w:rsidRPr="00823CD6" w:rsidRDefault="0026020A" w:rsidP="00F648FD">
      <w:pPr>
        <w:pStyle w:val="BulletList"/>
        <w:rPr>
          <w:rFonts w:cs="Arial"/>
        </w:rPr>
      </w:pPr>
      <w:r w:rsidRPr="00823CD6">
        <w:rPr>
          <w:rFonts w:cs="Arial"/>
        </w:rPr>
        <w:t>Lost component.</w:t>
      </w:r>
    </w:p>
    <w:p w14:paraId="4AD6A452" w14:textId="095E7E7E" w:rsidR="0026020A" w:rsidRPr="00823CD6" w:rsidRDefault="0029458E" w:rsidP="00F27A51">
      <w:pPr>
        <w:pStyle w:val="Heading2"/>
      </w:pPr>
      <w:r w:rsidRPr="00823CD6">
        <w:tab/>
      </w:r>
      <w:bookmarkStart w:id="42" w:name="_Toc170205834"/>
      <w:r w:rsidRPr="00823CD6">
        <w:t>FAILED COMPONENTS</w:t>
      </w:r>
      <w:bookmarkEnd w:id="42"/>
    </w:p>
    <w:p w14:paraId="44472AD5" w14:textId="749A4D8E" w:rsidR="0026020A" w:rsidRPr="00823CD6" w:rsidRDefault="0026020A" w:rsidP="0026020A">
      <w:pPr>
        <w:rPr>
          <w:rFonts w:cs="Arial"/>
        </w:rPr>
      </w:pPr>
      <w:r w:rsidRPr="00823CD6">
        <w:rPr>
          <w:rFonts w:cs="Arial"/>
        </w:rPr>
        <w:t xml:space="preserve">A component shall be considered as a failed component if it exhibits one or more of the failure modes described in Para. </w:t>
      </w:r>
      <w:r w:rsidR="001368EF" w:rsidRPr="00823CD6">
        <w:rPr>
          <w:rFonts w:cs="Arial"/>
        </w:rPr>
        <w:fldChar w:fldCharType="begin"/>
      </w:r>
      <w:r w:rsidR="001368EF" w:rsidRPr="00823CD6">
        <w:rPr>
          <w:rFonts w:cs="Arial"/>
        </w:rPr>
        <w:instrText xml:space="preserve"> REF _Ref471376818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6.3</w:t>
      </w:r>
      <w:r w:rsidR="001368EF" w:rsidRPr="00823CD6">
        <w:rPr>
          <w:rFonts w:cs="Arial"/>
        </w:rPr>
        <w:fldChar w:fldCharType="end"/>
      </w:r>
      <w:r w:rsidRPr="00823CD6">
        <w:rPr>
          <w:rFonts w:cs="Arial"/>
        </w:rPr>
        <w:t xml:space="preserve"> of this specification.</w:t>
      </w:r>
    </w:p>
    <w:p w14:paraId="1BC93D66" w14:textId="65B70263" w:rsidR="0026020A" w:rsidRPr="00823CD6" w:rsidRDefault="0029458E" w:rsidP="00F27A51">
      <w:pPr>
        <w:pStyle w:val="Heading2"/>
      </w:pPr>
      <w:r w:rsidRPr="00823CD6">
        <w:tab/>
      </w:r>
      <w:bookmarkStart w:id="43" w:name="_Toc170205835"/>
      <w:r w:rsidRPr="00823CD6">
        <w:t>LOT FAILURE</w:t>
      </w:r>
      <w:bookmarkEnd w:id="43"/>
    </w:p>
    <w:p w14:paraId="148C49C0" w14:textId="768789F4" w:rsidR="0026020A" w:rsidRPr="00823CD6" w:rsidRDefault="0026020A" w:rsidP="00F132BA">
      <w:pPr>
        <w:rPr>
          <w:rFonts w:cs="Arial"/>
        </w:rPr>
      </w:pPr>
      <w:r w:rsidRPr="00823CD6">
        <w:rPr>
          <w:rFonts w:cs="Arial"/>
        </w:rPr>
        <w:t>In case of lot failure, the Manufacturer shall act in accordance wit</w:t>
      </w:r>
      <w:r w:rsidR="00F132BA" w:rsidRPr="00823CD6">
        <w:rPr>
          <w:rFonts w:cs="Arial"/>
        </w:rPr>
        <w:t xml:space="preserve">h the requirements specified in </w:t>
      </w:r>
      <w:r w:rsidRPr="00823CD6">
        <w:rPr>
          <w:rFonts w:cs="Arial"/>
        </w:rPr>
        <w:t xml:space="preserve">Para. </w:t>
      </w:r>
      <w:r w:rsidR="001368EF" w:rsidRPr="00823CD6">
        <w:rPr>
          <w:rFonts w:cs="Arial"/>
        </w:rPr>
        <w:fldChar w:fldCharType="begin"/>
      </w:r>
      <w:r w:rsidR="001368EF" w:rsidRPr="00823CD6">
        <w:rPr>
          <w:rFonts w:cs="Arial"/>
        </w:rPr>
        <w:instrText xml:space="preserve"> REF _Ref471376839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4.3.1</w:t>
      </w:r>
      <w:r w:rsidR="001368EF" w:rsidRPr="00823CD6">
        <w:rPr>
          <w:rFonts w:cs="Arial"/>
        </w:rPr>
        <w:fldChar w:fldCharType="end"/>
      </w:r>
      <w:r w:rsidRPr="00823CD6">
        <w:rPr>
          <w:rFonts w:cs="Arial"/>
        </w:rPr>
        <w:t xml:space="preserve"> of this specification.</w:t>
      </w:r>
    </w:p>
    <w:p w14:paraId="4F994C8A" w14:textId="77777777" w:rsidR="0026020A" w:rsidRPr="00823CD6" w:rsidRDefault="0026020A" w:rsidP="00660BB6">
      <w:pPr>
        <w:spacing w:after="120"/>
        <w:rPr>
          <w:rFonts w:cs="Arial"/>
        </w:rPr>
      </w:pPr>
      <w:r w:rsidRPr="00823CD6">
        <w:rPr>
          <w:rFonts w:cs="Arial"/>
        </w:rPr>
        <w:t>For the purpose of this specification, one failure in any of the following tests and inspections shall constitute a lot failure:</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551"/>
        <w:gridCol w:w="2694"/>
      </w:tblGrid>
      <w:tr w:rsidR="00F132BA" w:rsidRPr="00823CD6" w14:paraId="318E0194" w14:textId="77777777" w:rsidTr="00823CD6">
        <w:trPr>
          <w:trHeight w:val="170"/>
        </w:trPr>
        <w:tc>
          <w:tcPr>
            <w:tcW w:w="2551" w:type="dxa"/>
          </w:tcPr>
          <w:p w14:paraId="5AF819F9" w14:textId="2EB3B614" w:rsidR="00F132BA" w:rsidRPr="00823CD6" w:rsidRDefault="00F132BA" w:rsidP="00823CD6">
            <w:pPr>
              <w:pStyle w:val="BulletList"/>
              <w:spacing w:after="40"/>
              <w:ind w:left="425"/>
              <w:jc w:val="left"/>
              <w:rPr>
                <w:rFonts w:cs="Arial"/>
              </w:rPr>
            </w:pPr>
            <w:r w:rsidRPr="00823CD6">
              <w:rPr>
                <w:rFonts w:cs="Arial"/>
              </w:rPr>
              <w:t xml:space="preserve">Para. </w:t>
            </w:r>
            <w:r w:rsidR="001368EF" w:rsidRPr="00823CD6">
              <w:rPr>
                <w:rFonts w:cs="Arial"/>
              </w:rPr>
              <w:fldChar w:fldCharType="begin"/>
            </w:r>
            <w:r w:rsidR="001368EF" w:rsidRPr="00823CD6">
              <w:rPr>
                <w:rFonts w:cs="Arial"/>
              </w:rPr>
              <w:instrText xml:space="preserve"> REF _Ref471376855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w:t>
            </w:r>
            <w:r w:rsidR="001368EF" w:rsidRPr="00823CD6">
              <w:rPr>
                <w:rFonts w:cs="Arial"/>
              </w:rPr>
              <w:fldChar w:fldCharType="end"/>
            </w:r>
          </w:p>
        </w:tc>
        <w:tc>
          <w:tcPr>
            <w:tcW w:w="2694" w:type="dxa"/>
          </w:tcPr>
          <w:p w14:paraId="7B095EFD" w14:textId="350FD8DA" w:rsidR="00F132BA" w:rsidRPr="00823CD6" w:rsidRDefault="00F132BA" w:rsidP="00823CD6">
            <w:pPr>
              <w:pStyle w:val="Bodyjustified"/>
              <w:spacing w:after="40"/>
              <w:jc w:val="left"/>
              <w:rPr>
                <w:rFonts w:cs="Arial"/>
              </w:rPr>
            </w:pPr>
            <w:r w:rsidRPr="00823CD6">
              <w:rPr>
                <w:rFonts w:cs="Arial"/>
              </w:rPr>
              <w:t>: External Visual Inspection</w:t>
            </w:r>
          </w:p>
        </w:tc>
      </w:tr>
      <w:tr w:rsidR="00F132BA" w:rsidRPr="00823CD6" w14:paraId="5CE2D6B8" w14:textId="77777777" w:rsidTr="00823CD6">
        <w:trPr>
          <w:trHeight w:val="170"/>
        </w:trPr>
        <w:tc>
          <w:tcPr>
            <w:tcW w:w="2551" w:type="dxa"/>
          </w:tcPr>
          <w:p w14:paraId="2FDF535F" w14:textId="68A0E518" w:rsidR="00F132BA" w:rsidRPr="00823CD6" w:rsidRDefault="00F132BA" w:rsidP="00823CD6">
            <w:pPr>
              <w:pStyle w:val="BulletList"/>
              <w:spacing w:after="40"/>
              <w:ind w:left="425"/>
              <w:jc w:val="left"/>
              <w:rPr>
                <w:rFonts w:cs="Arial"/>
              </w:rPr>
            </w:pPr>
            <w:r w:rsidRPr="00823CD6">
              <w:rPr>
                <w:rFonts w:cs="Arial"/>
              </w:rPr>
              <w:t xml:space="preserve">Para. </w:t>
            </w:r>
            <w:r w:rsidR="001368EF" w:rsidRPr="00823CD6">
              <w:rPr>
                <w:rFonts w:cs="Arial"/>
              </w:rPr>
              <w:fldChar w:fldCharType="begin"/>
            </w:r>
            <w:r w:rsidR="001368EF" w:rsidRPr="00823CD6">
              <w:rPr>
                <w:rFonts w:cs="Arial"/>
              </w:rPr>
              <w:instrText xml:space="preserve"> REF _Ref471376864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9.3</w:t>
            </w:r>
            <w:r w:rsidR="001368EF" w:rsidRPr="00823CD6">
              <w:rPr>
                <w:rFonts w:cs="Arial"/>
              </w:rPr>
              <w:fldChar w:fldCharType="end"/>
            </w:r>
          </w:p>
        </w:tc>
        <w:tc>
          <w:tcPr>
            <w:tcW w:w="2694" w:type="dxa"/>
          </w:tcPr>
          <w:p w14:paraId="258E3DBA" w14:textId="3BFEFA30" w:rsidR="00F132BA" w:rsidRPr="00823CD6" w:rsidRDefault="00F132BA" w:rsidP="00823CD6">
            <w:pPr>
              <w:pStyle w:val="Bodyjustified"/>
              <w:spacing w:after="40"/>
              <w:jc w:val="left"/>
              <w:rPr>
                <w:rFonts w:cs="Arial"/>
              </w:rPr>
            </w:pPr>
            <w:r w:rsidRPr="00823CD6">
              <w:rPr>
                <w:rFonts w:cs="Arial"/>
              </w:rPr>
              <w:t>: Dimension Check</w:t>
            </w:r>
          </w:p>
        </w:tc>
      </w:tr>
      <w:tr w:rsidR="00F132BA" w:rsidRPr="00823CD6" w14:paraId="6D87D004" w14:textId="77777777" w:rsidTr="00823CD6">
        <w:trPr>
          <w:trHeight w:val="170"/>
        </w:trPr>
        <w:tc>
          <w:tcPr>
            <w:tcW w:w="2551" w:type="dxa"/>
          </w:tcPr>
          <w:p w14:paraId="05543BFF" w14:textId="787E0D5A" w:rsidR="00F132BA" w:rsidRPr="00823CD6" w:rsidRDefault="00F132BA" w:rsidP="00823CD6">
            <w:pPr>
              <w:pStyle w:val="BulletList"/>
              <w:spacing w:after="40"/>
              <w:ind w:left="425"/>
              <w:jc w:val="left"/>
              <w:rPr>
                <w:rFonts w:cs="Arial"/>
              </w:rPr>
            </w:pPr>
            <w:r w:rsidRPr="00823CD6">
              <w:rPr>
                <w:rFonts w:cs="Arial"/>
              </w:rPr>
              <w:t xml:space="preserve">Paras. </w:t>
            </w:r>
            <w:r w:rsidR="001368EF" w:rsidRPr="00823CD6">
              <w:rPr>
                <w:rFonts w:cs="Arial"/>
              </w:rPr>
              <w:fldChar w:fldCharType="begin"/>
            </w:r>
            <w:r w:rsidR="001368EF" w:rsidRPr="00823CD6">
              <w:rPr>
                <w:rFonts w:cs="Arial"/>
              </w:rPr>
              <w:instrText xml:space="preserve"> REF _Ref471376874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9.5</w:t>
            </w:r>
            <w:r w:rsidR="001368EF" w:rsidRPr="00823CD6">
              <w:rPr>
                <w:rFonts w:cs="Arial"/>
              </w:rPr>
              <w:fldChar w:fldCharType="end"/>
            </w:r>
            <w:r w:rsidRPr="00823CD6">
              <w:rPr>
                <w:rFonts w:cs="Arial"/>
              </w:rPr>
              <w:t xml:space="preserve">, </w:t>
            </w:r>
            <w:r w:rsidR="001368EF" w:rsidRPr="00823CD6">
              <w:rPr>
                <w:rFonts w:cs="Arial"/>
              </w:rPr>
              <w:fldChar w:fldCharType="begin"/>
            </w:r>
            <w:r w:rsidR="001368EF" w:rsidRPr="00823CD6">
              <w:rPr>
                <w:rFonts w:cs="Arial"/>
              </w:rPr>
              <w:instrText xml:space="preserve"> REF _Ref471376883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9.7</w:t>
            </w:r>
            <w:r w:rsidR="001368EF" w:rsidRPr="00823CD6">
              <w:rPr>
                <w:rFonts w:cs="Arial"/>
              </w:rPr>
              <w:fldChar w:fldCharType="end"/>
            </w:r>
            <w:r w:rsidRPr="00823CD6">
              <w:rPr>
                <w:rFonts w:cs="Arial"/>
              </w:rPr>
              <w:t xml:space="preserve"> and </w:t>
            </w:r>
            <w:r w:rsidR="001368EF" w:rsidRPr="00823CD6">
              <w:rPr>
                <w:rFonts w:cs="Arial"/>
              </w:rPr>
              <w:fldChar w:fldCharType="begin"/>
            </w:r>
            <w:r w:rsidR="001368EF" w:rsidRPr="00823CD6">
              <w:rPr>
                <w:rFonts w:cs="Arial"/>
              </w:rPr>
              <w:instrText xml:space="preserve"> REF _Ref471376890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9.8</w:t>
            </w:r>
            <w:r w:rsidR="001368EF" w:rsidRPr="00823CD6">
              <w:rPr>
                <w:rFonts w:cs="Arial"/>
              </w:rPr>
              <w:fldChar w:fldCharType="end"/>
            </w:r>
          </w:p>
        </w:tc>
        <w:tc>
          <w:tcPr>
            <w:tcW w:w="2694" w:type="dxa"/>
          </w:tcPr>
          <w:p w14:paraId="0B8E4F60" w14:textId="6A9C63A0" w:rsidR="00F132BA" w:rsidRPr="00823CD6" w:rsidRDefault="00F132BA" w:rsidP="00823CD6">
            <w:pPr>
              <w:pStyle w:val="Bodyjustified"/>
              <w:spacing w:after="40"/>
              <w:jc w:val="left"/>
              <w:rPr>
                <w:rFonts w:cs="Arial"/>
              </w:rPr>
            </w:pPr>
            <w:r w:rsidRPr="00823CD6">
              <w:rPr>
                <w:rFonts w:cs="Arial"/>
              </w:rPr>
              <w:t>: Electrical Measurements</w:t>
            </w:r>
          </w:p>
        </w:tc>
      </w:tr>
      <w:tr w:rsidR="00F132BA" w:rsidRPr="00823CD6" w14:paraId="61DB3C46" w14:textId="77777777" w:rsidTr="00823CD6">
        <w:trPr>
          <w:trHeight w:val="170"/>
        </w:trPr>
        <w:tc>
          <w:tcPr>
            <w:tcW w:w="2551" w:type="dxa"/>
          </w:tcPr>
          <w:p w14:paraId="0E4427DC" w14:textId="3BD3B7D3" w:rsidR="00F132BA" w:rsidRPr="00823CD6" w:rsidRDefault="00F132BA" w:rsidP="00823CD6">
            <w:pPr>
              <w:pStyle w:val="BulletList"/>
              <w:spacing w:after="40"/>
              <w:ind w:left="425"/>
              <w:jc w:val="left"/>
              <w:rPr>
                <w:rFonts w:cs="Arial"/>
              </w:rPr>
            </w:pPr>
            <w:r w:rsidRPr="00823CD6">
              <w:rPr>
                <w:rFonts w:cs="Arial"/>
              </w:rPr>
              <w:t xml:space="preserve">Para. </w:t>
            </w:r>
            <w:r w:rsidR="001368EF" w:rsidRPr="00823CD6">
              <w:rPr>
                <w:rFonts w:cs="Arial"/>
              </w:rPr>
              <w:fldChar w:fldCharType="begin"/>
            </w:r>
            <w:r w:rsidR="001368EF" w:rsidRPr="00823CD6">
              <w:rPr>
                <w:rFonts w:cs="Arial"/>
              </w:rPr>
              <w:instrText xml:space="preserve"> REF _Ref471376896 \r \h </w:instrText>
            </w:r>
            <w:r w:rsidR="00394D09" w:rsidRP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9.9</w:t>
            </w:r>
            <w:r w:rsidR="001368EF" w:rsidRPr="00823CD6">
              <w:rPr>
                <w:rFonts w:cs="Arial"/>
              </w:rPr>
              <w:fldChar w:fldCharType="end"/>
            </w:r>
          </w:p>
        </w:tc>
        <w:tc>
          <w:tcPr>
            <w:tcW w:w="2694" w:type="dxa"/>
          </w:tcPr>
          <w:p w14:paraId="67B9E6E1" w14:textId="77E47EF5" w:rsidR="00F132BA" w:rsidRPr="00823CD6" w:rsidRDefault="00F132BA" w:rsidP="00823CD6">
            <w:pPr>
              <w:pStyle w:val="Bodyjustified"/>
              <w:spacing w:after="40"/>
              <w:jc w:val="left"/>
              <w:rPr>
                <w:rFonts w:cs="Arial"/>
              </w:rPr>
            </w:pPr>
            <w:r w:rsidRPr="00823CD6">
              <w:rPr>
                <w:rFonts w:cs="Arial"/>
              </w:rPr>
              <w:t xml:space="preserve">: </w:t>
            </w:r>
            <w:r w:rsidR="00B0730D" w:rsidRPr="00823CD6">
              <w:rPr>
                <w:rFonts w:cs="Arial"/>
              </w:rPr>
              <w:t>Stripping Capability</w:t>
            </w:r>
          </w:p>
        </w:tc>
      </w:tr>
    </w:tbl>
    <w:p w14:paraId="2FC2220B" w14:textId="442B51B8" w:rsidR="0026020A" w:rsidRPr="00823CD6" w:rsidRDefault="0029458E" w:rsidP="00F27A51">
      <w:pPr>
        <w:pStyle w:val="Heading2"/>
      </w:pPr>
      <w:r w:rsidRPr="00823CD6">
        <w:lastRenderedPageBreak/>
        <w:tab/>
      </w:r>
      <w:bookmarkStart w:id="44" w:name="_Toc170205836"/>
      <w:r w:rsidRPr="00823CD6">
        <w:t>DOCUMENTATION</w:t>
      </w:r>
      <w:bookmarkEnd w:id="44"/>
    </w:p>
    <w:p w14:paraId="3DFF60C3" w14:textId="64531B9B" w:rsidR="0026020A" w:rsidRPr="00823CD6" w:rsidRDefault="0026020A" w:rsidP="00F132BA">
      <w:pPr>
        <w:rPr>
          <w:rFonts w:cs="Arial"/>
        </w:rPr>
      </w:pPr>
      <w:r w:rsidRPr="00823CD6">
        <w:rPr>
          <w:rFonts w:cs="Arial"/>
        </w:rPr>
        <w:t>Documentation of</w:t>
      </w:r>
      <w:r w:rsidR="00DB21D3" w:rsidRPr="00823CD6">
        <w:rPr>
          <w:rFonts w:cs="Arial"/>
        </w:rPr>
        <w:t xml:space="preserve"> </w:t>
      </w:r>
      <w:r w:rsidRPr="00823CD6">
        <w:rPr>
          <w:rFonts w:cs="Arial"/>
        </w:rPr>
        <w:t>final production test</w:t>
      </w:r>
      <w:r w:rsidR="00DB21D3" w:rsidRPr="00823CD6">
        <w:rPr>
          <w:rFonts w:cs="Arial"/>
        </w:rPr>
        <w:t xml:space="preserve"> </w:t>
      </w:r>
      <w:r w:rsidRPr="00823CD6">
        <w:rPr>
          <w:rFonts w:cs="Arial"/>
        </w:rPr>
        <w:t>data shall be</w:t>
      </w:r>
      <w:r w:rsidR="00DB21D3" w:rsidRPr="00823CD6">
        <w:rPr>
          <w:rFonts w:cs="Arial"/>
        </w:rPr>
        <w:t xml:space="preserve"> </w:t>
      </w:r>
      <w:r w:rsidRPr="00823CD6">
        <w:rPr>
          <w:rFonts w:cs="Arial"/>
        </w:rPr>
        <w:t>in</w:t>
      </w:r>
      <w:r w:rsidR="00DB21D3" w:rsidRPr="00823CD6">
        <w:rPr>
          <w:rFonts w:cs="Arial"/>
        </w:rPr>
        <w:t xml:space="preserve"> </w:t>
      </w:r>
      <w:r w:rsidRPr="00823CD6">
        <w:rPr>
          <w:rFonts w:cs="Arial"/>
        </w:rPr>
        <w:t>accor</w:t>
      </w:r>
      <w:r w:rsidR="00F132BA" w:rsidRPr="00823CD6">
        <w:rPr>
          <w:rFonts w:cs="Arial"/>
        </w:rPr>
        <w:t>dance with the</w:t>
      </w:r>
      <w:r w:rsidR="00DB21D3" w:rsidRPr="00823CD6">
        <w:rPr>
          <w:rFonts w:cs="Arial"/>
        </w:rPr>
        <w:t xml:space="preserve"> </w:t>
      </w:r>
      <w:r w:rsidR="00F132BA" w:rsidRPr="00823CD6">
        <w:rPr>
          <w:rFonts w:cs="Arial"/>
        </w:rPr>
        <w:t xml:space="preserve">requirements of </w:t>
      </w:r>
      <w:r w:rsidRPr="00823CD6">
        <w:rPr>
          <w:rFonts w:cs="Arial"/>
        </w:rPr>
        <w:t>Para.</w:t>
      </w:r>
      <w:r w:rsidR="00660BB6" w:rsidRPr="00823CD6">
        <w:rPr>
          <w:rFonts w:cs="Arial"/>
        </w:rPr>
        <w:t> </w:t>
      </w:r>
      <w:r w:rsidR="001368EF" w:rsidRPr="00823CD6">
        <w:rPr>
          <w:rFonts w:cs="Arial"/>
        </w:rPr>
        <w:fldChar w:fldCharType="begin"/>
      </w:r>
      <w:r w:rsidR="001368EF" w:rsidRPr="00823CD6">
        <w:rPr>
          <w:rFonts w:cs="Arial"/>
        </w:rPr>
        <w:instrText xml:space="preserve"> REF _Ref471376921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10.6</w:t>
      </w:r>
      <w:r w:rsidR="001368EF" w:rsidRPr="00823CD6">
        <w:rPr>
          <w:rFonts w:cs="Arial"/>
        </w:rPr>
        <w:fldChar w:fldCharType="end"/>
      </w:r>
      <w:r w:rsidRPr="00823CD6">
        <w:rPr>
          <w:rFonts w:cs="Arial"/>
        </w:rPr>
        <w:t xml:space="preserve"> of this specification.</w:t>
      </w:r>
    </w:p>
    <w:p w14:paraId="2F3DC8D3" w14:textId="3F39A903" w:rsidR="0026020A" w:rsidRPr="00823CD6" w:rsidRDefault="0029458E" w:rsidP="00F132BA">
      <w:pPr>
        <w:pStyle w:val="Heading1"/>
        <w:rPr>
          <w:rFonts w:cs="Arial"/>
        </w:rPr>
      </w:pPr>
      <w:r w:rsidRPr="00823CD6">
        <w:rPr>
          <w:rFonts w:cs="Arial"/>
          <w:caps w:val="0"/>
        </w:rPr>
        <w:tab/>
      </w:r>
      <w:bookmarkStart w:id="45" w:name="_Toc170205837"/>
      <w:r w:rsidRPr="00823CD6">
        <w:rPr>
          <w:rFonts w:cs="Arial"/>
          <w:caps w:val="0"/>
        </w:rPr>
        <w:t>BURN-IN AND ELECTRICAL MEASUREMENTS (CHART III)</w:t>
      </w:r>
      <w:bookmarkEnd w:id="45"/>
    </w:p>
    <w:p w14:paraId="7C30C242" w14:textId="30EC60C0" w:rsidR="0026020A" w:rsidRPr="00823CD6" w:rsidRDefault="00B0730D" w:rsidP="0026020A">
      <w:pPr>
        <w:rPr>
          <w:rFonts w:cs="Arial"/>
        </w:rPr>
      </w:pPr>
      <w:r w:rsidRPr="00823CD6">
        <w:rPr>
          <w:rFonts w:cs="Arial"/>
        </w:rPr>
        <w:t>Not applicable.</w:t>
      </w:r>
    </w:p>
    <w:p w14:paraId="1706E4BD" w14:textId="74542174" w:rsidR="0026020A" w:rsidRPr="00823CD6" w:rsidRDefault="0029458E" w:rsidP="00F132BA">
      <w:pPr>
        <w:pStyle w:val="Heading1"/>
        <w:rPr>
          <w:rFonts w:cs="Arial"/>
        </w:rPr>
      </w:pPr>
      <w:r w:rsidRPr="00823CD6">
        <w:rPr>
          <w:rFonts w:cs="Arial"/>
          <w:caps w:val="0"/>
        </w:rPr>
        <w:tab/>
      </w:r>
      <w:bookmarkStart w:id="46" w:name="_Toc170205838"/>
      <w:r w:rsidRPr="00823CD6">
        <w:rPr>
          <w:rFonts w:cs="Arial"/>
          <w:caps w:val="0"/>
        </w:rPr>
        <w:t>QUALIFICATION APPROVAL AND LOT ACCEPTANCE TESTS</w:t>
      </w:r>
      <w:bookmarkEnd w:id="46"/>
    </w:p>
    <w:p w14:paraId="56DF3F48" w14:textId="2806EEC0" w:rsidR="0026020A" w:rsidRPr="00823CD6" w:rsidRDefault="0029458E" w:rsidP="00F27A51">
      <w:pPr>
        <w:pStyle w:val="Heading2"/>
      </w:pPr>
      <w:r w:rsidRPr="00823CD6">
        <w:tab/>
      </w:r>
      <w:bookmarkStart w:id="47" w:name="_Toc170205839"/>
      <w:r w:rsidRPr="00823CD6">
        <w:t>QUALIFICATION TESTING</w:t>
      </w:r>
      <w:bookmarkEnd w:id="47"/>
    </w:p>
    <w:p w14:paraId="7F225B26" w14:textId="767F7168" w:rsidR="0026020A" w:rsidRPr="00823CD6" w:rsidRDefault="0026020A" w:rsidP="00F132BA">
      <w:pPr>
        <w:pStyle w:val="Heading3"/>
        <w:rPr>
          <w:rFonts w:cs="Arial"/>
        </w:rPr>
      </w:pPr>
      <w:r w:rsidRPr="00823CD6">
        <w:rPr>
          <w:rFonts w:cs="Arial"/>
        </w:rPr>
        <w:tab/>
      </w:r>
      <w:bookmarkStart w:id="48" w:name="_Toc170205840"/>
      <w:r w:rsidRPr="00823CD6">
        <w:rPr>
          <w:rFonts w:cs="Arial"/>
        </w:rPr>
        <w:t>General</w:t>
      </w:r>
      <w:bookmarkEnd w:id="48"/>
    </w:p>
    <w:p w14:paraId="4824E13C" w14:textId="1CD29B3D" w:rsidR="0026020A" w:rsidRPr="00823CD6" w:rsidRDefault="0026020A" w:rsidP="0026020A">
      <w:pPr>
        <w:rPr>
          <w:rFonts w:cs="Arial"/>
        </w:rPr>
      </w:pPr>
      <w:r w:rsidRPr="00823CD6">
        <w:rPr>
          <w:rFonts w:cs="Arial"/>
        </w:rPr>
        <w:t xml:space="preserve">Qualification testing shall be in accordance with the requirements of Chart IV of this specification. The tests to Chart IV shall be performed on the samples specified in the paragraphs of Section </w:t>
      </w:r>
      <w:r w:rsidR="001368EF" w:rsidRPr="00823CD6">
        <w:rPr>
          <w:rFonts w:cs="Arial"/>
        </w:rPr>
        <w:fldChar w:fldCharType="begin"/>
      </w:r>
      <w:r w:rsidR="001368EF" w:rsidRPr="00823CD6">
        <w:rPr>
          <w:rFonts w:cs="Arial"/>
        </w:rPr>
        <w:instrText xml:space="preserve"> REF _Ref471377774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w:t>
      </w:r>
      <w:r w:rsidR="001368EF" w:rsidRPr="00823CD6">
        <w:rPr>
          <w:rFonts w:cs="Arial"/>
        </w:rPr>
        <w:fldChar w:fldCharType="end"/>
      </w:r>
      <w:r w:rsidRPr="00823CD6">
        <w:rPr>
          <w:rFonts w:cs="Arial"/>
        </w:rPr>
        <w:t>, chosen at random from a length of cable which has successfully passed the tests in Chart II for testing level "B". These samples constitute the qualification test</w:t>
      </w:r>
      <w:r w:rsidR="00DB21D3" w:rsidRPr="00823CD6">
        <w:rPr>
          <w:rFonts w:cs="Arial"/>
        </w:rPr>
        <w:t xml:space="preserve"> </w:t>
      </w:r>
      <w:r w:rsidRPr="00823CD6">
        <w:rPr>
          <w:rFonts w:cs="Arial"/>
        </w:rPr>
        <w:t>lot.</w:t>
      </w:r>
    </w:p>
    <w:p w14:paraId="71267F52" w14:textId="77777777" w:rsidR="0026020A" w:rsidRPr="00823CD6" w:rsidRDefault="0026020A" w:rsidP="0026020A">
      <w:pPr>
        <w:rPr>
          <w:rFonts w:cs="Arial"/>
        </w:rPr>
      </w:pPr>
      <w:r w:rsidRPr="00823CD6">
        <w:rPr>
          <w:rFonts w:cs="Arial"/>
        </w:rPr>
        <w:t>The applicable test requirements are detailed in the paragraphs referenced in Chart IV.</w:t>
      </w:r>
    </w:p>
    <w:p w14:paraId="3507A28C" w14:textId="61063FE2" w:rsidR="0026020A" w:rsidRPr="00823CD6" w:rsidRDefault="0026020A" w:rsidP="0026020A">
      <w:pPr>
        <w:rPr>
          <w:rFonts w:cs="Arial"/>
        </w:rPr>
      </w:pPr>
      <w:r w:rsidRPr="00823CD6">
        <w:rPr>
          <w:rFonts w:cs="Arial"/>
        </w:rPr>
        <w:t xml:space="preserve">The conditions governing qualification testing are given in </w:t>
      </w:r>
      <w:r w:rsidR="0029458E" w:rsidRPr="00823CD6">
        <w:rPr>
          <w:rFonts w:cs="Arial"/>
        </w:rPr>
        <w:t>ESCC</w:t>
      </w:r>
      <w:r w:rsidRPr="00823CD6">
        <w:rPr>
          <w:rFonts w:cs="Arial"/>
        </w:rPr>
        <w:t xml:space="preserve"> Basic Specification No. </w:t>
      </w:r>
      <w:hyperlink r:id="rId46" w:history="1">
        <w:hyperlink r:id="rId47" w:history="1">
          <w:r w:rsidR="006E2FAA" w:rsidRPr="00823CD6">
            <w:rPr>
              <w:rStyle w:val="Hyperlink"/>
              <w:rFonts w:cs="Arial"/>
            </w:rPr>
            <w:t>20100</w:t>
          </w:r>
        </w:hyperlink>
      </w:hyperlink>
      <w:r w:rsidR="001368EF" w:rsidRPr="00823CD6">
        <w:rPr>
          <w:rFonts w:cs="Arial"/>
        </w:rPr>
        <w:t>, Para. 6</w:t>
      </w:r>
      <w:r w:rsidRPr="00823CD6">
        <w:rPr>
          <w:rFonts w:cs="Arial"/>
        </w:rPr>
        <w:t xml:space="preserve">.3 and, for the extension or renewal of qualification approval, in Paras. </w:t>
      </w:r>
      <w:r w:rsidR="001368EF" w:rsidRPr="00823CD6">
        <w:rPr>
          <w:rFonts w:cs="Arial"/>
        </w:rPr>
        <w:t>7.3 and 7</w:t>
      </w:r>
      <w:r w:rsidRPr="00823CD6">
        <w:rPr>
          <w:rFonts w:cs="Arial"/>
        </w:rPr>
        <w:t>.4.</w:t>
      </w:r>
    </w:p>
    <w:p w14:paraId="1C01030D" w14:textId="41C8B16B" w:rsidR="0026020A" w:rsidRPr="00823CD6" w:rsidRDefault="0026020A" w:rsidP="00F132BA">
      <w:pPr>
        <w:pStyle w:val="Heading3"/>
        <w:rPr>
          <w:rFonts w:cs="Arial"/>
        </w:rPr>
      </w:pPr>
      <w:r w:rsidRPr="00823CD6">
        <w:rPr>
          <w:rFonts w:cs="Arial"/>
        </w:rPr>
        <w:tab/>
      </w:r>
      <w:bookmarkStart w:id="49" w:name="_Toc170205841"/>
      <w:r w:rsidRPr="00823CD6">
        <w:rPr>
          <w:rFonts w:cs="Arial"/>
        </w:rPr>
        <w:t>Distribution within the Qualification Test Lot</w:t>
      </w:r>
      <w:bookmarkEnd w:id="49"/>
    </w:p>
    <w:p w14:paraId="17F2C956" w14:textId="77777777" w:rsidR="0026020A" w:rsidRPr="00823CD6" w:rsidRDefault="0026020A" w:rsidP="0026020A">
      <w:pPr>
        <w:rPr>
          <w:rFonts w:cs="Arial"/>
        </w:rPr>
      </w:pPr>
      <w:r w:rsidRPr="00823CD6">
        <w:rPr>
          <w:rFonts w:cs="Arial"/>
        </w:rPr>
        <w:t>Not applicable.</w:t>
      </w:r>
    </w:p>
    <w:p w14:paraId="46828810" w14:textId="566007E2" w:rsidR="0026020A" w:rsidRPr="00823CD6" w:rsidRDefault="0029458E" w:rsidP="00F27A51">
      <w:pPr>
        <w:pStyle w:val="Heading2"/>
      </w:pPr>
      <w:r w:rsidRPr="00823CD6">
        <w:tab/>
      </w:r>
      <w:bookmarkStart w:id="50" w:name="_Toc170205842"/>
      <w:r w:rsidRPr="00823CD6">
        <w:t>LOT ACCEPTANCE TESTING</w:t>
      </w:r>
      <w:bookmarkEnd w:id="50"/>
    </w:p>
    <w:p w14:paraId="65534A52" w14:textId="0AEE0507" w:rsidR="0026020A" w:rsidRPr="00823CD6" w:rsidRDefault="0026020A" w:rsidP="00F132BA">
      <w:pPr>
        <w:pStyle w:val="Heading3"/>
        <w:rPr>
          <w:rFonts w:cs="Arial"/>
        </w:rPr>
      </w:pPr>
      <w:r w:rsidRPr="00823CD6">
        <w:rPr>
          <w:rFonts w:cs="Arial"/>
        </w:rPr>
        <w:tab/>
      </w:r>
      <w:bookmarkStart w:id="51" w:name="_Toc170205843"/>
      <w:r w:rsidRPr="00823CD6">
        <w:rPr>
          <w:rFonts w:cs="Arial"/>
        </w:rPr>
        <w:t>General</w:t>
      </w:r>
      <w:bookmarkEnd w:id="51"/>
    </w:p>
    <w:p w14:paraId="75090EE9" w14:textId="77777777" w:rsidR="0026020A" w:rsidRPr="00823CD6" w:rsidRDefault="0026020A" w:rsidP="0026020A">
      <w:pPr>
        <w:rPr>
          <w:rFonts w:cs="Arial"/>
        </w:rPr>
      </w:pPr>
      <w:r w:rsidRPr="00823CD6">
        <w:rPr>
          <w:rFonts w:cs="Arial"/>
        </w:rPr>
        <w:t>The sample sizes of the 3 lot acceptance levels are specified in Chart V. All components assigned to a subgroup shall be subjected to all of the tests of that subgroup in the sequence shown.</w:t>
      </w:r>
    </w:p>
    <w:p w14:paraId="1B67B1BD" w14:textId="0408B4BA" w:rsidR="0026020A" w:rsidRPr="00823CD6" w:rsidRDefault="00F132BA" w:rsidP="0026020A">
      <w:pPr>
        <w:rPr>
          <w:rFonts w:cs="Arial"/>
        </w:rPr>
      </w:pPr>
      <w:r w:rsidRPr="00823CD6">
        <w:rPr>
          <w:rFonts w:cs="Arial"/>
        </w:rPr>
        <w:t xml:space="preserve">The tests to Chart V </w:t>
      </w:r>
      <w:r w:rsidR="0026020A" w:rsidRPr="00823CD6">
        <w:rPr>
          <w:rFonts w:cs="Arial"/>
        </w:rPr>
        <w:t>shall be performed on the specified sample which shall have been chosen, whenever possible, at random from the proposed delivery lot.</w:t>
      </w:r>
    </w:p>
    <w:p w14:paraId="35274705" w14:textId="77777777" w:rsidR="0026020A" w:rsidRPr="00823CD6" w:rsidRDefault="0026020A" w:rsidP="0026020A">
      <w:pPr>
        <w:rPr>
          <w:rFonts w:cs="Arial"/>
        </w:rPr>
      </w:pPr>
      <w:r w:rsidRPr="00823CD6">
        <w:rPr>
          <w:rFonts w:cs="Arial"/>
        </w:rPr>
        <w:t>The applicable test requirements are detailed in the paragraphs referenced in Chart V.</w:t>
      </w:r>
    </w:p>
    <w:p w14:paraId="26FA5F1F" w14:textId="5E1A8F6E" w:rsidR="0026020A" w:rsidRPr="00823CD6" w:rsidRDefault="0026020A" w:rsidP="0026020A">
      <w:pPr>
        <w:rPr>
          <w:rFonts w:cs="Arial"/>
        </w:rPr>
      </w:pPr>
      <w:r w:rsidRPr="00823CD6">
        <w:rPr>
          <w:rFonts w:cs="Arial"/>
        </w:rPr>
        <w:t>As a minimum for procurement of non-qualified components, lot acceptance level 3 tests s</w:t>
      </w:r>
      <w:r w:rsidR="00F132BA" w:rsidRPr="00823CD6">
        <w:rPr>
          <w:rFonts w:cs="Arial"/>
        </w:rPr>
        <w:t>hall apply.</w:t>
      </w:r>
      <w:r w:rsidR="00F132BA" w:rsidRPr="00823CD6">
        <w:rPr>
          <w:rFonts w:cs="Arial"/>
        </w:rPr>
        <w:tab/>
      </w:r>
      <w:r w:rsidR="00927D29" w:rsidRPr="00823CD6">
        <w:rPr>
          <w:rFonts w:cs="Arial"/>
        </w:rPr>
        <w:t xml:space="preserve"> </w:t>
      </w:r>
      <w:r w:rsidR="00F132BA" w:rsidRPr="00823CD6">
        <w:rPr>
          <w:rFonts w:cs="Arial"/>
        </w:rPr>
        <w:t xml:space="preserve">For procurement of qualified components, lot </w:t>
      </w:r>
      <w:r w:rsidRPr="00823CD6">
        <w:rPr>
          <w:rFonts w:cs="Arial"/>
        </w:rPr>
        <w:t>acceptance testing shall be performed if specified in a purchase order.</w:t>
      </w:r>
      <w:r w:rsidR="00DB21D3" w:rsidRPr="00823CD6">
        <w:rPr>
          <w:rFonts w:cs="Arial"/>
        </w:rPr>
        <w:t xml:space="preserve"> </w:t>
      </w:r>
      <w:r w:rsidRPr="00823CD6">
        <w:rPr>
          <w:rFonts w:cs="Arial"/>
        </w:rPr>
        <w:t>Procurement lots ordered with a lot acceptance test level shall be delivered only after successful completion of lot acceptance testing.</w:t>
      </w:r>
    </w:p>
    <w:p w14:paraId="4B71506E" w14:textId="73937848" w:rsidR="0026020A" w:rsidRPr="00823CD6" w:rsidRDefault="0026020A" w:rsidP="00660BB6">
      <w:pPr>
        <w:pStyle w:val="Heading3"/>
        <w:rPr>
          <w:rFonts w:cs="Arial"/>
        </w:rPr>
      </w:pPr>
      <w:r w:rsidRPr="00823CD6">
        <w:rPr>
          <w:rFonts w:cs="Arial"/>
        </w:rPr>
        <w:lastRenderedPageBreak/>
        <w:tab/>
      </w:r>
      <w:bookmarkStart w:id="52" w:name="_Toc170205844"/>
      <w:r w:rsidRPr="00823CD6">
        <w:rPr>
          <w:rFonts w:cs="Arial"/>
        </w:rPr>
        <w:t>Distribution within the Sample for Lot Acceptance Testing</w:t>
      </w:r>
      <w:bookmarkEnd w:id="52"/>
    </w:p>
    <w:p w14:paraId="64A14DD2" w14:textId="170B4CB4" w:rsidR="0026020A" w:rsidRPr="00823CD6" w:rsidRDefault="0026020A" w:rsidP="00660BB6">
      <w:pPr>
        <w:keepNext/>
        <w:rPr>
          <w:rFonts w:cs="Arial"/>
        </w:rPr>
      </w:pPr>
      <w:r w:rsidRPr="00823CD6">
        <w:rPr>
          <w:rFonts w:cs="Arial"/>
        </w:rPr>
        <w:t>Where a Detail Specification covers a range or series of components that are considered similar, then it may be necessary that the sample for lot acceptance testing be comprised of component types</w:t>
      </w:r>
      <w:r w:rsidR="00DB21D3" w:rsidRPr="00823CD6">
        <w:rPr>
          <w:rFonts w:cs="Arial"/>
        </w:rPr>
        <w:t xml:space="preserve"> </w:t>
      </w:r>
      <w:r w:rsidRPr="00823CD6">
        <w:rPr>
          <w:rFonts w:cs="Arial"/>
        </w:rPr>
        <w:t>so</w:t>
      </w:r>
      <w:r w:rsidR="00DB21D3" w:rsidRPr="00823CD6">
        <w:rPr>
          <w:rFonts w:cs="Arial"/>
        </w:rPr>
        <w:t xml:space="preserve"> </w:t>
      </w:r>
      <w:r w:rsidRPr="00823CD6">
        <w:rPr>
          <w:rFonts w:cs="Arial"/>
        </w:rPr>
        <w:t>selected that they adequately represent all of the various mechanical, structural and electrical peculiarities of the procured range or series.</w:t>
      </w:r>
    </w:p>
    <w:p w14:paraId="1F25A57E" w14:textId="387638AD" w:rsidR="0026020A" w:rsidRPr="00823CD6" w:rsidRDefault="0026020A" w:rsidP="00660BB6">
      <w:pPr>
        <w:keepNext/>
        <w:spacing w:after="120"/>
        <w:rPr>
          <w:rFonts w:cs="Arial"/>
        </w:rPr>
      </w:pPr>
      <w:r w:rsidRPr="00823CD6">
        <w:rPr>
          <w:rFonts w:cs="Arial"/>
        </w:rPr>
        <w:t xml:space="preserve">The distribution of the component types will normally vary from procurement to procurement and shall </w:t>
      </w:r>
      <w:r w:rsidR="00F132BA" w:rsidRPr="00823CD6">
        <w:rPr>
          <w:rFonts w:cs="Arial"/>
        </w:rPr>
        <w:t>be as specified by the Orderer:</w:t>
      </w:r>
    </w:p>
    <w:p w14:paraId="0112AB28" w14:textId="65A444E9" w:rsidR="0026020A" w:rsidRPr="00823CD6" w:rsidRDefault="0026020A" w:rsidP="00823CD6">
      <w:pPr>
        <w:pStyle w:val="alphabeticallist"/>
        <w:spacing w:after="60"/>
        <w:rPr>
          <w:rFonts w:cs="Arial"/>
        </w:rPr>
      </w:pPr>
      <w:r w:rsidRPr="00823CD6">
        <w:rPr>
          <w:rFonts w:cs="Arial"/>
        </w:rPr>
        <w:t>In case of manufacture of variants of the same wire size, the lot acceptance tests shall be performed on the most complex variants and thus al</w:t>
      </w:r>
      <w:r w:rsidR="00F132BA" w:rsidRPr="00823CD6">
        <w:rPr>
          <w:rFonts w:cs="Arial"/>
        </w:rPr>
        <w:t>l variants will be qualified.</w:t>
      </w:r>
      <w:r w:rsidR="00F132BA" w:rsidRPr="00823CD6">
        <w:rPr>
          <w:rFonts w:cs="Arial"/>
        </w:rPr>
        <w:tab/>
      </w:r>
    </w:p>
    <w:p w14:paraId="443CD92D" w14:textId="5080FAE3" w:rsidR="0026020A" w:rsidRPr="00823CD6" w:rsidRDefault="0026020A" w:rsidP="00F132BA">
      <w:pPr>
        <w:pStyle w:val="alphabeticallist"/>
        <w:rPr>
          <w:rFonts w:cs="Arial"/>
        </w:rPr>
      </w:pPr>
      <w:r w:rsidRPr="00823CD6">
        <w:rPr>
          <w:rFonts w:cs="Arial"/>
        </w:rPr>
        <w:t>In case of manufacture of variants of different wire sizes, the lot acceptance tests sh</w:t>
      </w:r>
      <w:r w:rsidR="00927D29" w:rsidRPr="00823CD6">
        <w:rPr>
          <w:rFonts w:cs="Arial"/>
        </w:rPr>
        <w:t>all be performed on each size.</w:t>
      </w:r>
      <w:r w:rsidR="00927D29" w:rsidRPr="00823CD6">
        <w:rPr>
          <w:rFonts w:cs="Arial"/>
        </w:rPr>
        <w:tab/>
      </w:r>
    </w:p>
    <w:p w14:paraId="41CE765B" w14:textId="77777777" w:rsidR="0026020A" w:rsidRPr="00823CD6" w:rsidRDefault="0026020A" w:rsidP="00F132BA">
      <w:pPr>
        <w:spacing w:before="240"/>
        <w:rPr>
          <w:rFonts w:cs="Arial"/>
        </w:rPr>
      </w:pPr>
      <w:r w:rsidRPr="00823CD6">
        <w:rPr>
          <w:rFonts w:cs="Arial"/>
        </w:rPr>
        <w:t>A qualified lot may be divided for delivery purposes.</w:t>
      </w:r>
    </w:p>
    <w:p w14:paraId="294B636B" w14:textId="0BBFFE2D" w:rsidR="0026020A" w:rsidRPr="00823CD6" w:rsidRDefault="0026020A" w:rsidP="00F132BA">
      <w:pPr>
        <w:pStyle w:val="Heading3"/>
        <w:rPr>
          <w:rFonts w:cs="Arial"/>
        </w:rPr>
      </w:pPr>
      <w:r w:rsidRPr="00823CD6">
        <w:rPr>
          <w:rFonts w:cs="Arial"/>
        </w:rPr>
        <w:tab/>
      </w:r>
      <w:bookmarkStart w:id="53" w:name="_Ref471377694"/>
      <w:bookmarkStart w:id="54" w:name="_Toc170205845"/>
      <w:r w:rsidR="00F132BA" w:rsidRPr="00823CD6">
        <w:rPr>
          <w:rFonts w:cs="Arial"/>
        </w:rPr>
        <w:t>Lot Acceptance Level 3 Testing (LA3)</w:t>
      </w:r>
      <w:bookmarkEnd w:id="53"/>
      <w:bookmarkEnd w:id="54"/>
    </w:p>
    <w:p w14:paraId="2F9996DF" w14:textId="77777777" w:rsidR="0026020A" w:rsidRPr="00823CD6" w:rsidRDefault="0026020A" w:rsidP="0026020A">
      <w:pPr>
        <w:rPr>
          <w:rFonts w:cs="Arial"/>
        </w:rPr>
      </w:pPr>
      <w:r w:rsidRPr="00823CD6">
        <w:rPr>
          <w:rFonts w:cs="Arial"/>
        </w:rPr>
        <w:t>No tests or inspections are required for this level.</w:t>
      </w:r>
    </w:p>
    <w:p w14:paraId="01C00C8B" w14:textId="2C94A940" w:rsidR="0026020A" w:rsidRPr="00823CD6" w:rsidRDefault="0026020A" w:rsidP="00F132BA">
      <w:pPr>
        <w:pStyle w:val="Heading3"/>
        <w:rPr>
          <w:rFonts w:cs="Arial"/>
        </w:rPr>
      </w:pPr>
      <w:r w:rsidRPr="00823CD6">
        <w:rPr>
          <w:rFonts w:cs="Arial"/>
        </w:rPr>
        <w:tab/>
      </w:r>
      <w:bookmarkStart w:id="55" w:name="_Ref471377256"/>
      <w:bookmarkStart w:id="56" w:name="_Ref471377702"/>
      <w:bookmarkStart w:id="57" w:name="_Toc170205846"/>
      <w:r w:rsidRPr="00823CD6">
        <w:rPr>
          <w:rFonts w:cs="Arial"/>
        </w:rPr>
        <w:t>Lot Acceptance Level 2 Testing (LA2)</w:t>
      </w:r>
      <w:bookmarkEnd w:id="55"/>
      <w:bookmarkEnd w:id="56"/>
      <w:bookmarkEnd w:id="57"/>
    </w:p>
    <w:p w14:paraId="0A9455B7" w14:textId="0DEA7AD1" w:rsidR="0026020A" w:rsidRPr="00823CD6" w:rsidRDefault="0026020A" w:rsidP="00660BB6">
      <w:pPr>
        <w:spacing w:after="120"/>
        <w:rPr>
          <w:rFonts w:cs="Arial"/>
        </w:rPr>
      </w:pPr>
      <w:r w:rsidRPr="00823CD6">
        <w:rPr>
          <w:rFonts w:cs="Arial"/>
        </w:rPr>
        <w:t>Lot acceptance level 2 testing shall comprise tests on an electrical and environmental subgroup. The following shall apply</w:t>
      </w:r>
      <w:r w:rsidR="00B0730D" w:rsidRPr="00823CD6">
        <w:rPr>
          <w:rFonts w:cs="Arial"/>
        </w:rPr>
        <w:t>:</w:t>
      </w:r>
    </w:p>
    <w:p w14:paraId="2B7972F3" w14:textId="317FEBB2" w:rsidR="0026020A" w:rsidRPr="00823CD6" w:rsidRDefault="0026020A" w:rsidP="00660BB6">
      <w:pPr>
        <w:pStyle w:val="alphabeticallist"/>
        <w:rPr>
          <w:rFonts w:cs="Arial"/>
        </w:rPr>
      </w:pPr>
      <w:r w:rsidRPr="00823CD6">
        <w:rPr>
          <w:rFonts w:cs="Arial"/>
        </w:rPr>
        <w:t>The tests in this subgroup are considered to be destructive and therefore components of testing level '</w:t>
      </w:r>
      <w:r w:rsidR="00927D29" w:rsidRPr="00823CD6">
        <w:rPr>
          <w:rFonts w:cs="Arial"/>
        </w:rPr>
        <w:t>B</w:t>
      </w:r>
      <w:r w:rsidRPr="00823CD6">
        <w:rPr>
          <w:rFonts w:cs="Arial"/>
        </w:rPr>
        <w:t>' so tested shall not form part of the delivery lot.</w:t>
      </w:r>
    </w:p>
    <w:p w14:paraId="253D4A74" w14:textId="5D569961" w:rsidR="0026020A" w:rsidRPr="00823CD6" w:rsidRDefault="0026020A" w:rsidP="00F132BA">
      <w:pPr>
        <w:pStyle w:val="Heading3"/>
        <w:rPr>
          <w:rFonts w:cs="Arial"/>
        </w:rPr>
      </w:pPr>
      <w:r w:rsidRPr="00823CD6">
        <w:rPr>
          <w:rFonts w:cs="Arial"/>
        </w:rPr>
        <w:tab/>
      </w:r>
      <w:bookmarkStart w:id="58" w:name="_Ref471377708"/>
      <w:bookmarkStart w:id="59" w:name="_Toc170205847"/>
      <w:r w:rsidRPr="00823CD6">
        <w:rPr>
          <w:rFonts w:cs="Arial"/>
        </w:rPr>
        <w:t>Lot Acceptance Level 1 Testing (LA1)</w:t>
      </w:r>
      <w:bookmarkEnd w:id="58"/>
      <w:bookmarkEnd w:id="59"/>
    </w:p>
    <w:p w14:paraId="2027AC1B" w14:textId="756C8E7E" w:rsidR="0026020A" w:rsidRPr="00823CD6" w:rsidRDefault="0026020A" w:rsidP="0026020A">
      <w:pPr>
        <w:rPr>
          <w:rFonts w:cs="Arial"/>
        </w:rPr>
      </w:pPr>
      <w:r w:rsidRPr="00823CD6">
        <w:rPr>
          <w:rFonts w:cs="Arial"/>
        </w:rPr>
        <w:t>Lot</w:t>
      </w:r>
      <w:r w:rsidR="00DB21D3" w:rsidRPr="00823CD6">
        <w:rPr>
          <w:rFonts w:cs="Arial"/>
        </w:rPr>
        <w:t xml:space="preserve"> </w:t>
      </w:r>
      <w:r w:rsidRPr="00823CD6">
        <w:rPr>
          <w:rFonts w:cs="Arial"/>
        </w:rPr>
        <w:t>acceptance level</w:t>
      </w:r>
      <w:r w:rsidR="00DB21D3" w:rsidRPr="00823CD6">
        <w:rPr>
          <w:rFonts w:cs="Arial"/>
        </w:rPr>
        <w:t xml:space="preserve"> </w:t>
      </w:r>
      <w:r w:rsidRPr="00823CD6">
        <w:rPr>
          <w:rFonts w:cs="Arial"/>
        </w:rPr>
        <w:t>1 testing</w:t>
      </w:r>
      <w:r w:rsidR="00DB21D3" w:rsidRPr="00823CD6">
        <w:rPr>
          <w:rFonts w:cs="Arial"/>
        </w:rPr>
        <w:t xml:space="preserve"> </w:t>
      </w:r>
      <w:r w:rsidRPr="00823CD6">
        <w:rPr>
          <w:rFonts w:cs="Arial"/>
        </w:rPr>
        <w:t>shall comprise the</w:t>
      </w:r>
      <w:r w:rsidR="00DB21D3" w:rsidRPr="00823CD6">
        <w:rPr>
          <w:rFonts w:cs="Arial"/>
        </w:rPr>
        <w:t xml:space="preserve"> </w:t>
      </w:r>
      <w:r w:rsidRPr="00823CD6">
        <w:rPr>
          <w:rFonts w:cs="Arial"/>
        </w:rPr>
        <w:t>tests for</w:t>
      </w:r>
      <w:r w:rsidR="00DB21D3" w:rsidRPr="00823CD6">
        <w:rPr>
          <w:rFonts w:cs="Arial"/>
        </w:rPr>
        <w:t xml:space="preserve"> </w:t>
      </w:r>
      <w:r w:rsidRPr="00823CD6">
        <w:rPr>
          <w:rFonts w:cs="Arial"/>
        </w:rPr>
        <w:t>LA2</w:t>
      </w:r>
      <w:r w:rsidR="00DB21D3" w:rsidRPr="00823CD6">
        <w:rPr>
          <w:rFonts w:cs="Arial"/>
        </w:rPr>
        <w:t xml:space="preserve"> </w:t>
      </w:r>
      <w:r w:rsidRPr="00823CD6">
        <w:rPr>
          <w:rFonts w:cs="Arial"/>
        </w:rPr>
        <w:t xml:space="preserve">(electrical and environmental subgroup) plus tests on an endurance subgroup. For the electrical and environmental subgroup, the requirements and conditions for LA2 (see Para. </w:t>
      </w:r>
      <w:r w:rsidR="001368EF" w:rsidRPr="00823CD6">
        <w:rPr>
          <w:rFonts w:cs="Arial"/>
        </w:rPr>
        <w:fldChar w:fldCharType="begin"/>
      </w:r>
      <w:r w:rsidR="001368EF" w:rsidRPr="00823CD6">
        <w:rPr>
          <w:rFonts w:cs="Arial"/>
        </w:rPr>
        <w:instrText xml:space="preserve"> REF _Ref471377256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8.2.4</w:t>
      </w:r>
      <w:r w:rsidR="001368EF" w:rsidRPr="00823CD6">
        <w:rPr>
          <w:rFonts w:cs="Arial"/>
        </w:rPr>
        <w:fldChar w:fldCharType="end"/>
      </w:r>
      <w:r w:rsidRPr="00823CD6">
        <w:rPr>
          <w:rFonts w:cs="Arial"/>
        </w:rPr>
        <w:t>)</w:t>
      </w:r>
      <w:r w:rsidR="00DB21D3" w:rsidRPr="00823CD6">
        <w:rPr>
          <w:rFonts w:cs="Arial"/>
        </w:rPr>
        <w:t xml:space="preserve"> </w:t>
      </w:r>
      <w:r w:rsidRPr="00823CD6">
        <w:rPr>
          <w:rFonts w:cs="Arial"/>
        </w:rPr>
        <w:t>shall apply.</w:t>
      </w:r>
    </w:p>
    <w:p w14:paraId="4BE25796" w14:textId="45966698" w:rsidR="0026020A" w:rsidRPr="00823CD6" w:rsidRDefault="0026020A" w:rsidP="00660BB6">
      <w:pPr>
        <w:spacing w:after="120"/>
        <w:rPr>
          <w:rFonts w:cs="Arial"/>
        </w:rPr>
      </w:pPr>
      <w:r w:rsidRPr="00823CD6">
        <w:rPr>
          <w:rFonts w:cs="Arial"/>
        </w:rPr>
        <w:t>For the endurance subgroup, t</w:t>
      </w:r>
      <w:r w:rsidR="00C25668" w:rsidRPr="00823CD6">
        <w:rPr>
          <w:rFonts w:cs="Arial"/>
        </w:rPr>
        <w:t>he following shall apply:</w:t>
      </w:r>
    </w:p>
    <w:p w14:paraId="4BBA742C" w14:textId="775C6AD5" w:rsidR="0026020A" w:rsidRPr="00823CD6" w:rsidRDefault="0026020A" w:rsidP="00C25668">
      <w:pPr>
        <w:pStyle w:val="alphabeticallist"/>
        <w:rPr>
          <w:rFonts w:cs="Arial"/>
        </w:rPr>
      </w:pPr>
      <w:r w:rsidRPr="00823CD6">
        <w:rPr>
          <w:rFonts w:cs="Arial"/>
        </w:rPr>
        <w:t>The tests in this subgroup are considered to be destructive and therefore components of testing level 'B' so tested shall not form part of the delivery lot.</w:t>
      </w:r>
    </w:p>
    <w:p w14:paraId="7FAC330F" w14:textId="1C91D43C" w:rsidR="0026020A" w:rsidRPr="00823CD6" w:rsidRDefault="0029458E" w:rsidP="00F27A51">
      <w:pPr>
        <w:pStyle w:val="Heading2"/>
      </w:pPr>
      <w:r w:rsidRPr="00823CD6">
        <w:tab/>
      </w:r>
      <w:bookmarkStart w:id="60" w:name="_Ref471377266"/>
      <w:bookmarkStart w:id="61" w:name="_Toc170205848"/>
      <w:r w:rsidRPr="00823CD6">
        <w:t>FAILURE CRITERIA</w:t>
      </w:r>
      <w:bookmarkEnd w:id="60"/>
      <w:bookmarkEnd w:id="61"/>
    </w:p>
    <w:p w14:paraId="1F0A503F" w14:textId="77777777" w:rsidR="0026020A" w:rsidRPr="00823CD6" w:rsidRDefault="0026020A" w:rsidP="0026020A">
      <w:pPr>
        <w:rPr>
          <w:rFonts w:cs="Arial"/>
        </w:rPr>
      </w:pPr>
      <w:r w:rsidRPr="00823CD6">
        <w:rPr>
          <w:rFonts w:cs="Arial"/>
        </w:rPr>
        <w:t>The following criteria shall apply to qualification testing and to lot acceptance testing.</w:t>
      </w:r>
    </w:p>
    <w:p w14:paraId="69922F57" w14:textId="421D691D" w:rsidR="0026020A" w:rsidRPr="00823CD6" w:rsidRDefault="0026020A" w:rsidP="00C25668">
      <w:pPr>
        <w:pStyle w:val="Heading3"/>
        <w:rPr>
          <w:rFonts w:cs="Arial"/>
        </w:rPr>
      </w:pPr>
      <w:r w:rsidRPr="00823CD6">
        <w:rPr>
          <w:rFonts w:cs="Arial"/>
        </w:rPr>
        <w:tab/>
      </w:r>
      <w:bookmarkStart w:id="62" w:name="_Toc170205849"/>
      <w:r w:rsidRPr="00823CD6">
        <w:rPr>
          <w:rFonts w:cs="Arial"/>
        </w:rPr>
        <w:t>Environmental and Mechanical Test Failures</w:t>
      </w:r>
      <w:bookmarkEnd w:id="62"/>
    </w:p>
    <w:p w14:paraId="30407C17" w14:textId="77777777" w:rsidR="0026020A" w:rsidRPr="00823CD6" w:rsidRDefault="0026020A" w:rsidP="00660BB6">
      <w:pPr>
        <w:spacing w:after="120"/>
        <w:rPr>
          <w:rFonts w:cs="Arial"/>
        </w:rPr>
      </w:pPr>
      <w:r w:rsidRPr="00823CD6">
        <w:rPr>
          <w:rFonts w:cs="Arial"/>
        </w:rPr>
        <w:t>The following shall be counted as component failures:</w:t>
      </w:r>
    </w:p>
    <w:p w14:paraId="5D166C1A" w14:textId="50DF9D2D" w:rsidR="0026020A" w:rsidRPr="00823CD6" w:rsidRDefault="0026020A" w:rsidP="00660BB6">
      <w:pPr>
        <w:pStyle w:val="BulletList"/>
        <w:rPr>
          <w:rFonts w:cs="Arial"/>
        </w:rPr>
      </w:pPr>
      <w:r w:rsidRPr="00823CD6">
        <w:rPr>
          <w:rFonts w:cs="Arial"/>
        </w:rPr>
        <w:t>Components which fail during tests for which the pass/fail criteria are inherent in</w:t>
      </w:r>
      <w:r w:rsidR="00DB21D3" w:rsidRPr="00823CD6">
        <w:rPr>
          <w:rFonts w:cs="Arial"/>
        </w:rPr>
        <w:t xml:space="preserve"> </w:t>
      </w:r>
      <w:r w:rsidRPr="00823CD6">
        <w:rPr>
          <w:rFonts w:cs="Arial"/>
        </w:rPr>
        <w:t>the test method, e.g. solderability, resistance to solvents, etc.</w:t>
      </w:r>
    </w:p>
    <w:p w14:paraId="27EEADE3" w14:textId="63DEA51F" w:rsidR="0026020A" w:rsidRPr="00823CD6" w:rsidRDefault="0026020A" w:rsidP="00C25668">
      <w:pPr>
        <w:pStyle w:val="Heading3"/>
        <w:rPr>
          <w:rFonts w:cs="Arial"/>
        </w:rPr>
      </w:pPr>
      <w:r w:rsidRPr="00823CD6">
        <w:rPr>
          <w:rFonts w:cs="Arial"/>
        </w:rPr>
        <w:tab/>
      </w:r>
      <w:bookmarkStart w:id="63" w:name="_Toc170205850"/>
      <w:r w:rsidRPr="00823CD6">
        <w:rPr>
          <w:rFonts w:cs="Arial"/>
        </w:rPr>
        <w:t>Electrical Failures</w:t>
      </w:r>
      <w:bookmarkEnd w:id="63"/>
    </w:p>
    <w:p w14:paraId="1140B362" w14:textId="139EE999" w:rsidR="0026020A" w:rsidRPr="00823CD6" w:rsidRDefault="0026020A" w:rsidP="00660BB6">
      <w:pPr>
        <w:spacing w:after="120"/>
        <w:rPr>
          <w:rFonts w:cs="Arial"/>
        </w:rPr>
      </w:pPr>
      <w:r w:rsidRPr="00823CD6">
        <w:rPr>
          <w:rFonts w:cs="Arial"/>
        </w:rPr>
        <w:t>The following shall be counted as component failures</w:t>
      </w:r>
      <w:r w:rsidR="00B0730D" w:rsidRPr="00823CD6">
        <w:rPr>
          <w:rFonts w:cs="Arial"/>
        </w:rPr>
        <w:t>:</w:t>
      </w:r>
    </w:p>
    <w:p w14:paraId="64F28D0B" w14:textId="33AD5A7D" w:rsidR="0026020A" w:rsidRPr="00823CD6" w:rsidRDefault="0026020A" w:rsidP="00C25668">
      <w:pPr>
        <w:pStyle w:val="alphabeticallist"/>
        <w:rPr>
          <w:rFonts w:cs="Arial"/>
        </w:rPr>
      </w:pPr>
      <w:r w:rsidRPr="00823CD6">
        <w:rPr>
          <w:rFonts w:cs="Arial"/>
        </w:rPr>
        <w:t>Components which, when subjected to electrical measurements, in accordance with Table 2 of the Detail Specification, fail one or more of the applicable limits.</w:t>
      </w:r>
    </w:p>
    <w:p w14:paraId="20CB9946" w14:textId="7B71D750" w:rsidR="0026020A" w:rsidRPr="00823CD6" w:rsidRDefault="0026020A" w:rsidP="00C25668">
      <w:pPr>
        <w:pStyle w:val="Heading3"/>
        <w:rPr>
          <w:rFonts w:cs="Arial"/>
        </w:rPr>
      </w:pPr>
      <w:r w:rsidRPr="00823CD6">
        <w:rPr>
          <w:rFonts w:cs="Arial"/>
        </w:rPr>
        <w:lastRenderedPageBreak/>
        <w:tab/>
      </w:r>
      <w:bookmarkStart w:id="64" w:name="_Toc170205851"/>
      <w:r w:rsidRPr="00823CD6">
        <w:rPr>
          <w:rFonts w:cs="Arial"/>
        </w:rPr>
        <w:t>Other Failures</w:t>
      </w:r>
      <w:bookmarkEnd w:id="64"/>
    </w:p>
    <w:p w14:paraId="1E29BD50" w14:textId="6887C4C0" w:rsidR="0026020A" w:rsidRPr="00823CD6" w:rsidRDefault="0026020A" w:rsidP="00660BB6">
      <w:pPr>
        <w:keepNext/>
        <w:spacing w:after="120"/>
        <w:rPr>
          <w:rFonts w:cs="Arial"/>
        </w:rPr>
      </w:pPr>
      <w:r w:rsidRPr="00823CD6">
        <w:rPr>
          <w:rFonts w:cs="Arial"/>
        </w:rPr>
        <w:t>The</w:t>
      </w:r>
      <w:r w:rsidR="00DB21D3" w:rsidRPr="00823CD6">
        <w:rPr>
          <w:rFonts w:cs="Arial"/>
        </w:rPr>
        <w:t xml:space="preserve"> </w:t>
      </w:r>
      <w:r w:rsidRPr="00823CD6">
        <w:rPr>
          <w:rFonts w:cs="Arial"/>
        </w:rPr>
        <w:t>following additional failures may</w:t>
      </w:r>
      <w:r w:rsidR="00DB21D3" w:rsidRPr="00823CD6">
        <w:rPr>
          <w:rFonts w:cs="Arial"/>
        </w:rPr>
        <w:t xml:space="preserve"> </w:t>
      </w:r>
      <w:r w:rsidRPr="00823CD6">
        <w:rPr>
          <w:rFonts w:cs="Arial"/>
        </w:rPr>
        <w:t>also occur</w:t>
      </w:r>
      <w:r w:rsidR="00DB21D3" w:rsidRPr="00823CD6">
        <w:rPr>
          <w:rFonts w:cs="Arial"/>
        </w:rPr>
        <w:t xml:space="preserve"> </w:t>
      </w:r>
      <w:r w:rsidRPr="00823CD6">
        <w:rPr>
          <w:rFonts w:cs="Arial"/>
        </w:rPr>
        <w:t>during qualification testing or</w:t>
      </w:r>
      <w:r w:rsidR="00DB21D3" w:rsidRPr="00823CD6">
        <w:rPr>
          <w:rFonts w:cs="Arial"/>
        </w:rPr>
        <w:t xml:space="preserve"> </w:t>
      </w:r>
      <w:r w:rsidRPr="00823CD6">
        <w:rPr>
          <w:rFonts w:cs="Arial"/>
        </w:rPr>
        <w:t>lot</w:t>
      </w:r>
      <w:r w:rsidR="00DB21D3" w:rsidRPr="00823CD6">
        <w:rPr>
          <w:rFonts w:cs="Arial"/>
        </w:rPr>
        <w:t xml:space="preserve"> </w:t>
      </w:r>
      <w:r w:rsidRPr="00823CD6">
        <w:rPr>
          <w:rFonts w:cs="Arial"/>
        </w:rPr>
        <w:t>acceptance testing</w:t>
      </w:r>
      <w:r w:rsidR="00B0730D" w:rsidRPr="00823CD6">
        <w:rPr>
          <w:rFonts w:cs="Arial"/>
        </w:rPr>
        <w:t>:</w:t>
      </w:r>
    </w:p>
    <w:p w14:paraId="21D23A6D" w14:textId="3D930927" w:rsidR="0026020A" w:rsidRPr="00823CD6" w:rsidRDefault="0026020A" w:rsidP="00823CD6">
      <w:pPr>
        <w:pStyle w:val="alphabeticallist"/>
        <w:keepNext/>
        <w:spacing w:after="60"/>
        <w:rPr>
          <w:rFonts w:cs="Arial"/>
        </w:rPr>
      </w:pPr>
      <w:r w:rsidRPr="00823CD6">
        <w:rPr>
          <w:rFonts w:cs="Arial"/>
        </w:rPr>
        <w:t xml:space="preserve">Components failing to comply with the requirements of </w:t>
      </w:r>
      <w:r w:rsidR="0029458E" w:rsidRPr="00823CD6">
        <w:rPr>
          <w:rFonts w:cs="Arial"/>
        </w:rPr>
        <w:t>ESCC</w:t>
      </w:r>
      <w:r w:rsidRPr="00823CD6">
        <w:rPr>
          <w:rFonts w:cs="Arial"/>
        </w:rPr>
        <w:t xml:space="preserve"> Basic Specification No.</w:t>
      </w:r>
      <w:r w:rsidR="00660BB6" w:rsidRPr="00823CD6">
        <w:rPr>
          <w:rFonts w:cs="Arial"/>
        </w:rPr>
        <w:t> </w:t>
      </w:r>
      <w:hyperlink r:id="rId48" w:history="1">
        <w:r w:rsidR="006E2FAA" w:rsidRPr="00823CD6">
          <w:rPr>
            <w:rStyle w:val="Hyperlink"/>
            <w:rFonts w:cs="Arial"/>
          </w:rPr>
          <w:t>20500</w:t>
        </w:r>
      </w:hyperlink>
      <w:r w:rsidRPr="00823CD6">
        <w:rPr>
          <w:rFonts w:cs="Arial"/>
        </w:rPr>
        <w:t>.</w:t>
      </w:r>
    </w:p>
    <w:p w14:paraId="4D40B4A9" w14:textId="228BEB80" w:rsidR="0026020A" w:rsidRPr="00823CD6" w:rsidRDefault="0026020A" w:rsidP="00C25668">
      <w:pPr>
        <w:pStyle w:val="alphabeticallist"/>
        <w:rPr>
          <w:rFonts w:cs="Arial"/>
        </w:rPr>
      </w:pPr>
      <w:r w:rsidRPr="00823CD6">
        <w:rPr>
          <w:rFonts w:cs="Arial"/>
        </w:rPr>
        <w:t>Lost components.</w:t>
      </w:r>
    </w:p>
    <w:p w14:paraId="5AC982AD" w14:textId="0FFBE53F" w:rsidR="0026020A" w:rsidRPr="00823CD6" w:rsidRDefault="0029458E" w:rsidP="00F27A51">
      <w:pPr>
        <w:pStyle w:val="Heading2"/>
      </w:pPr>
      <w:r w:rsidRPr="00823CD6">
        <w:tab/>
      </w:r>
      <w:bookmarkStart w:id="65" w:name="_Ref471377429"/>
      <w:bookmarkStart w:id="66" w:name="_Ref471377442"/>
      <w:bookmarkStart w:id="67" w:name="_Toc170205852"/>
      <w:r w:rsidRPr="00823CD6">
        <w:t>FAILED COMPONENTS</w:t>
      </w:r>
      <w:bookmarkEnd w:id="65"/>
      <w:bookmarkEnd w:id="66"/>
      <w:bookmarkEnd w:id="67"/>
    </w:p>
    <w:p w14:paraId="45A6E80A" w14:textId="78C5F46E" w:rsidR="0026020A" w:rsidRPr="00823CD6" w:rsidRDefault="0026020A" w:rsidP="0026020A">
      <w:pPr>
        <w:rPr>
          <w:rFonts w:cs="Arial"/>
        </w:rPr>
      </w:pPr>
      <w:r w:rsidRPr="00823CD6">
        <w:rPr>
          <w:rFonts w:cs="Arial"/>
        </w:rPr>
        <w:t xml:space="preserve">A component shall be considered as failed if it exhibits one or more of the failure modes detailed in Para. </w:t>
      </w:r>
      <w:r w:rsidR="001368EF" w:rsidRPr="00823CD6">
        <w:rPr>
          <w:rFonts w:cs="Arial"/>
        </w:rPr>
        <w:fldChar w:fldCharType="begin"/>
      </w:r>
      <w:r w:rsidR="001368EF" w:rsidRPr="00823CD6">
        <w:rPr>
          <w:rFonts w:cs="Arial"/>
        </w:rPr>
        <w:instrText xml:space="preserve"> REF _Ref471377266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8.3</w:t>
      </w:r>
      <w:r w:rsidR="001368EF" w:rsidRPr="00823CD6">
        <w:rPr>
          <w:rFonts w:cs="Arial"/>
        </w:rPr>
        <w:fldChar w:fldCharType="end"/>
      </w:r>
      <w:r w:rsidR="00DB21D3" w:rsidRPr="00823CD6">
        <w:rPr>
          <w:rFonts w:cs="Arial"/>
        </w:rPr>
        <w:t xml:space="preserve"> </w:t>
      </w:r>
      <w:r w:rsidRPr="00823CD6">
        <w:rPr>
          <w:rFonts w:cs="Arial"/>
        </w:rPr>
        <w:t>of</w:t>
      </w:r>
      <w:r w:rsidR="00DB21D3" w:rsidRPr="00823CD6">
        <w:rPr>
          <w:rFonts w:cs="Arial"/>
        </w:rPr>
        <w:t xml:space="preserve"> </w:t>
      </w:r>
      <w:r w:rsidRPr="00823CD6">
        <w:rPr>
          <w:rFonts w:cs="Arial"/>
        </w:rPr>
        <w:t>this</w:t>
      </w:r>
      <w:r w:rsidR="00DB21D3" w:rsidRPr="00823CD6">
        <w:rPr>
          <w:rFonts w:cs="Arial"/>
        </w:rPr>
        <w:t xml:space="preserve"> </w:t>
      </w:r>
      <w:r w:rsidRPr="00823CD6">
        <w:rPr>
          <w:rFonts w:cs="Arial"/>
        </w:rPr>
        <w:t>specification. The allowable number of</w:t>
      </w:r>
      <w:r w:rsidR="00DB21D3" w:rsidRPr="00823CD6">
        <w:rPr>
          <w:rFonts w:cs="Arial"/>
        </w:rPr>
        <w:t xml:space="preserve"> </w:t>
      </w:r>
      <w:r w:rsidRPr="00823CD6">
        <w:rPr>
          <w:rFonts w:cs="Arial"/>
        </w:rPr>
        <w:t>failed components per subgroup, the aggregate failure constraints and the permitted distribution of such failures are shown at the foot of Charts IV and V of this specification.</w:t>
      </w:r>
    </w:p>
    <w:p w14:paraId="1218EE0C" w14:textId="6EDC01CB" w:rsidR="0026020A" w:rsidRPr="00823CD6" w:rsidRDefault="0026020A" w:rsidP="0026020A">
      <w:pPr>
        <w:rPr>
          <w:rFonts w:cs="Arial"/>
        </w:rPr>
      </w:pPr>
      <w:r w:rsidRPr="00823CD6">
        <w:rPr>
          <w:rFonts w:cs="Arial"/>
        </w:rPr>
        <w:t xml:space="preserve">When requested by the </w:t>
      </w:r>
      <w:r w:rsidR="00B0730D" w:rsidRPr="00823CD6">
        <w:rPr>
          <w:rFonts w:cs="Arial"/>
        </w:rPr>
        <w:t>ESCC Executive</w:t>
      </w:r>
      <w:r w:rsidRPr="00823CD6">
        <w:rPr>
          <w:rFonts w:cs="Arial"/>
        </w:rPr>
        <w:t xml:space="preserve"> or the Orderer, failure analysis of failed components shall be performed by the Manufacturer and the results provided.</w:t>
      </w:r>
    </w:p>
    <w:p w14:paraId="0320A4DE" w14:textId="2357A5AB" w:rsidR="0026020A" w:rsidRPr="00823CD6" w:rsidRDefault="0026020A" w:rsidP="00C25668">
      <w:pPr>
        <w:rPr>
          <w:rFonts w:cs="Arial"/>
        </w:rPr>
      </w:pPr>
      <w:r w:rsidRPr="00823CD6">
        <w:rPr>
          <w:rFonts w:cs="Arial"/>
        </w:rPr>
        <w:t>Failed</w:t>
      </w:r>
      <w:r w:rsidR="00DB21D3" w:rsidRPr="00823CD6">
        <w:rPr>
          <w:rFonts w:cs="Arial"/>
        </w:rPr>
        <w:t xml:space="preserve"> </w:t>
      </w:r>
      <w:r w:rsidRPr="00823CD6">
        <w:rPr>
          <w:rFonts w:cs="Arial"/>
        </w:rPr>
        <w:t>components</w:t>
      </w:r>
      <w:r w:rsidR="00DB21D3" w:rsidRPr="00823CD6">
        <w:rPr>
          <w:rFonts w:cs="Arial"/>
        </w:rPr>
        <w:t xml:space="preserve"> </w:t>
      </w:r>
      <w:r w:rsidRPr="00823CD6">
        <w:rPr>
          <w:rFonts w:cs="Arial"/>
        </w:rPr>
        <w:t>from</w:t>
      </w:r>
      <w:r w:rsidR="00DB21D3" w:rsidRPr="00823CD6">
        <w:rPr>
          <w:rFonts w:cs="Arial"/>
        </w:rPr>
        <w:t xml:space="preserve"> </w:t>
      </w:r>
      <w:r w:rsidRPr="00823CD6">
        <w:rPr>
          <w:rFonts w:cs="Arial"/>
        </w:rPr>
        <w:t>successful</w:t>
      </w:r>
      <w:r w:rsidR="00DB21D3" w:rsidRPr="00823CD6">
        <w:rPr>
          <w:rFonts w:cs="Arial"/>
        </w:rPr>
        <w:t xml:space="preserve"> </w:t>
      </w:r>
      <w:r w:rsidRPr="00823CD6">
        <w:rPr>
          <w:rFonts w:cs="Arial"/>
        </w:rPr>
        <w:t>lots</w:t>
      </w:r>
      <w:r w:rsidR="00DB21D3" w:rsidRPr="00823CD6">
        <w:rPr>
          <w:rFonts w:cs="Arial"/>
        </w:rPr>
        <w:t xml:space="preserve"> </w:t>
      </w:r>
      <w:r w:rsidRPr="00823CD6">
        <w:rPr>
          <w:rFonts w:cs="Arial"/>
        </w:rPr>
        <w:t>shall</w:t>
      </w:r>
      <w:r w:rsidR="00DB21D3" w:rsidRPr="00823CD6">
        <w:rPr>
          <w:rFonts w:cs="Arial"/>
        </w:rPr>
        <w:t xml:space="preserve"> </w:t>
      </w:r>
      <w:r w:rsidRPr="00823CD6">
        <w:rPr>
          <w:rFonts w:cs="Arial"/>
        </w:rPr>
        <w:t>be</w:t>
      </w:r>
      <w:r w:rsidR="00DB21D3" w:rsidRPr="00823CD6">
        <w:rPr>
          <w:rFonts w:cs="Arial"/>
        </w:rPr>
        <w:t xml:space="preserve"> </w:t>
      </w:r>
      <w:r w:rsidRPr="00823CD6">
        <w:rPr>
          <w:rFonts w:cs="Arial"/>
        </w:rPr>
        <w:t>marked</w:t>
      </w:r>
      <w:r w:rsidR="00DB21D3" w:rsidRPr="00823CD6">
        <w:rPr>
          <w:rFonts w:cs="Arial"/>
        </w:rPr>
        <w:t xml:space="preserve"> </w:t>
      </w:r>
      <w:r w:rsidRPr="00823CD6">
        <w:rPr>
          <w:rFonts w:cs="Arial"/>
        </w:rPr>
        <w:t>as</w:t>
      </w:r>
      <w:r w:rsidR="00DB21D3" w:rsidRPr="00823CD6">
        <w:rPr>
          <w:rFonts w:cs="Arial"/>
        </w:rPr>
        <w:t xml:space="preserve"> </w:t>
      </w:r>
      <w:r w:rsidR="00C25668" w:rsidRPr="00823CD6">
        <w:rPr>
          <w:rFonts w:cs="Arial"/>
        </w:rPr>
        <w:t>such</w:t>
      </w:r>
      <w:r w:rsidR="00DB21D3" w:rsidRPr="00823CD6">
        <w:rPr>
          <w:rFonts w:cs="Arial"/>
        </w:rPr>
        <w:t xml:space="preserve"> </w:t>
      </w:r>
      <w:r w:rsidR="00C25668" w:rsidRPr="00823CD6">
        <w:rPr>
          <w:rFonts w:cs="Arial"/>
        </w:rPr>
        <w:t>and</w:t>
      </w:r>
      <w:r w:rsidR="00DB21D3" w:rsidRPr="00823CD6">
        <w:rPr>
          <w:rFonts w:cs="Arial"/>
        </w:rPr>
        <w:t xml:space="preserve"> </w:t>
      </w:r>
      <w:r w:rsidR="00C25668" w:rsidRPr="00823CD6">
        <w:rPr>
          <w:rFonts w:cs="Arial"/>
        </w:rPr>
        <w:t>be</w:t>
      </w:r>
      <w:r w:rsidR="00DB21D3" w:rsidRPr="00823CD6">
        <w:rPr>
          <w:rFonts w:cs="Arial"/>
        </w:rPr>
        <w:t xml:space="preserve"> </w:t>
      </w:r>
      <w:r w:rsidR="00C25668" w:rsidRPr="00823CD6">
        <w:rPr>
          <w:rFonts w:cs="Arial"/>
        </w:rPr>
        <w:t>stored</w:t>
      </w:r>
      <w:r w:rsidR="00DB21D3" w:rsidRPr="00823CD6">
        <w:rPr>
          <w:rFonts w:cs="Arial"/>
        </w:rPr>
        <w:t xml:space="preserve"> </w:t>
      </w:r>
      <w:r w:rsidR="00C25668" w:rsidRPr="00823CD6">
        <w:rPr>
          <w:rFonts w:cs="Arial"/>
        </w:rPr>
        <w:t>at</w:t>
      </w:r>
      <w:r w:rsidR="00DB21D3" w:rsidRPr="00823CD6">
        <w:rPr>
          <w:rFonts w:cs="Arial"/>
        </w:rPr>
        <w:t xml:space="preserve"> </w:t>
      </w:r>
      <w:r w:rsidR="00C25668" w:rsidRPr="00823CD6">
        <w:rPr>
          <w:rFonts w:cs="Arial"/>
        </w:rPr>
        <w:t xml:space="preserve">the </w:t>
      </w:r>
      <w:r w:rsidRPr="00823CD6">
        <w:rPr>
          <w:rFonts w:cs="Arial"/>
        </w:rPr>
        <w:t>Manufacturer's plant for 24 months.</w:t>
      </w:r>
    </w:p>
    <w:p w14:paraId="442B5CCC" w14:textId="0CA8DBD3" w:rsidR="0026020A" w:rsidRPr="00823CD6" w:rsidRDefault="0029458E" w:rsidP="00F27A51">
      <w:pPr>
        <w:pStyle w:val="Heading2"/>
      </w:pPr>
      <w:r w:rsidRPr="00823CD6">
        <w:tab/>
      </w:r>
      <w:bookmarkStart w:id="68" w:name="_Toc170205853"/>
      <w:r w:rsidRPr="00823CD6">
        <w:t>LOT FAILURE</w:t>
      </w:r>
      <w:bookmarkEnd w:id="68"/>
    </w:p>
    <w:p w14:paraId="4E93D5C6" w14:textId="77777777" w:rsidR="0026020A" w:rsidRPr="00823CD6" w:rsidRDefault="0026020A" w:rsidP="0026020A">
      <w:pPr>
        <w:rPr>
          <w:rFonts w:cs="Arial"/>
        </w:rPr>
      </w:pPr>
      <w:r w:rsidRPr="00823CD6">
        <w:rPr>
          <w:rFonts w:cs="Arial"/>
        </w:rPr>
        <w:t>A lot shall be considered as failed if the allowable number of failures according to Chart IV or V of this specification, as relevant, has been exceeded.</w:t>
      </w:r>
    </w:p>
    <w:p w14:paraId="0DAA82D7" w14:textId="5A1AD912" w:rsidR="0026020A" w:rsidRPr="00823CD6" w:rsidRDefault="00C25668" w:rsidP="0026020A">
      <w:pPr>
        <w:rPr>
          <w:rFonts w:cs="Arial"/>
        </w:rPr>
      </w:pPr>
      <w:r w:rsidRPr="00823CD6">
        <w:rPr>
          <w:rFonts w:cs="Arial"/>
        </w:rPr>
        <w:t xml:space="preserve">In the case of </w:t>
      </w:r>
      <w:r w:rsidR="0026020A" w:rsidRPr="00823CD6">
        <w:rPr>
          <w:rFonts w:cs="Arial"/>
        </w:rPr>
        <w:t>lot</w:t>
      </w:r>
      <w:r w:rsidR="00DB21D3" w:rsidRPr="00823CD6">
        <w:rPr>
          <w:rFonts w:cs="Arial"/>
        </w:rPr>
        <w:t xml:space="preserve"> </w:t>
      </w:r>
      <w:r w:rsidR="0026020A" w:rsidRPr="00823CD6">
        <w:rPr>
          <w:rFonts w:cs="Arial"/>
        </w:rPr>
        <w:t>failure, the</w:t>
      </w:r>
      <w:r w:rsidR="00DB21D3" w:rsidRPr="00823CD6">
        <w:rPr>
          <w:rFonts w:cs="Arial"/>
        </w:rPr>
        <w:t xml:space="preserve"> </w:t>
      </w:r>
      <w:r w:rsidR="0026020A" w:rsidRPr="00823CD6">
        <w:rPr>
          <w:rFonts w:cs="Arial"/>
        </w:rPr>
        <w:t>Manufacturer shall act</w:t>
      </w:r>
      <w:r w:rsidR="00DB21D3" w:rsidRPr="00823CD6">
        <w:rPr>
          <w:rFonts w:cs="Arial"/>
        </w:rPr>
        <w:t xml:space="preserve"> </w:t>
      </w:r>
      <w:r w:rsidRPr="00823CD6">
        <w:rPr>
          <w:rFonts w:cs="Arial"/>
        </w:rPr>
        <w:t xml:space="preserve">in accordance with Para. </w:t>
      </w:r>
      <w:r w:rsidR="001368EF" w:rsidRPr="00823CD6">
        <w:rPr>
          <w:rFonts w:cs="Arial"/>
        </w:rPr>
        <w:fldChar w:fldCharType="begin"/>
      </w:r>
      <w:r w:rsidR="001368EF" w:rsidRPr="00823CD6">
        <w:rPr>
          <w:rFonts w:cs="Arial"/>
        </w:rPr>
        <w:instrText xml:space="preserve"> REF _Ref471377277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4.3.1</w:t>
      </w:r>
      <w:r w:rsidR="001368EF" w:rsidRPr="00823CD6">
        <w:rPr>
          <w:rFonts w:cs="Arial"/>
        </w:rPr>
        <w:fldChar w:fldCharType="end"/>
      </w:r>
      <w:r w:rsidR="00DB21D3" w:rsidRPr="00823CD6">
        <w:rPr>
          <w:rFonts w:cs="Arial"/>
        </w:rPr>
        <w:t xml:space="preserve"> </w:t>
      </w:r>
      <w:r w:rsidR="0026020A" w:rsidRPr="00823CD6">
        <w:rPr>
          <w:rFonts w:cs="Arial"/>
        </w:rPr>
        <w:t>of</w:t>
      </w:r>
      <w:r w:rsidR="00DB21D3" w:rsidRPr="00823CD6">
        <w:rPr>
          <w:rFonts w:cs="Arial"/>
        </w:rPr>
        <w:t xml:space="preserve"> </w:t>
      </w:r>
      <w:r w:rsidR="0026020A" w:rsidRPr="00823CD6">
        <w:rPr>
          <w:rFonts w:cs="Arial"/>
        </w:rPr>
        <w:t>this specification.</w:t>
      </w:r>
    </w:p>
    <w:p w14:paraId="4291FB62" w14:textId="3C6C34E3" w:rsidR="0026020A" w:rsidRPr="00823CD6" w:rsidRDefault="0029458E" w:rsidP="00F27A51">
      <w:pPr>
        <w:pStyle w:val="Heading2"/>
      </w:pPr>
      <w:r w:rsidRPr="00823CD6">
        <w:tab/>
      </w:r>
      <w:bookmarkStart w:id="69" w:name="_Toc170205854"/>
      <w:r w:rsidRPr="00823CD6">
        <w:t>DOCUMENTATION</w:t>
      </w:r>
      <w:bookmarkEnd w:id="69"/>
    </w:p>
    <w:p w14:paraId="5B9DCA7F" w14:textId="36F2367D" w:rsidR="0026020A" w:rsidRPr="00823CD6" w:rsidRDefault="0026020A" w:rsidP="0026020A">
      <w:pPr>
        <w:rPr>
          <w:rFonts w:cs="Arial"/>
        </w:rPr>
      </w:pPr>
      <w:r w:rsidRPr="00823CD6">
        <w:rPr>
          <w:rFonts w:cs="Arial"/>
        </w:rPr>
        <w:t xml:space="preserve">For qualification testing, the qualification test data shall be documented in accordance with the requirements of Para. </w:t>
      </w:r>
      <w:r w:rsidR="001368EF" w:rsidRPr="00823CD6">
        <w:rPr>
          <w:rFonts w:cs="Arial"/>
        </w:rPr>
        <w:fldChar w:fldCharType="begin"/>
      </w:r>
      <w:r w:rsidR="001368EF" w:rsidRPr="00823CD6">
        <w:rPr>
          <w:rFonts w:cs="Arial"/>
        </w:rPr>
        <w:instrText xml:space="preserve"> REF _Ref471377295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10.8</w:t>
      </w:r>
      <w:r w:rsidR="001368EF" w:rsidRPr="00823CD6">
        <w:rPr>
          <w:rFonts w:cs="Arial"/>
        </w:rPr>
        <w:fldChar w:fldCharType="end"/>
      </w:r>
      <w:r w:rsidRPr="00823CD6">
        <w:rPr>
          <w:rFonts w:cs="Arial"/>
        </w:rPr>
        <w:t xml:space="preserve"> of this specification.</w:t>
      </w:r>
    </w:p>
    <w:p w14:paraId="552F941C" w14:textId="649B5CB9" w:rsidR="00C25668" w:rsidRPr="00823CD6" w:rsidRDefault="00C25668" w:rsidP="0026020A">
      <w:pPr>
        <w:rPr>
          <w:rFonts w:cs="Arial"/>
        </w:rPr>
      </w:pPr>
      <w:r w:rsidRPr="00823CD6">
        <w:rPr>
          <w:rFonts w:cs="Arial"/>
        </w:rPr>
        <w:t xml:space="preserve">In the case of </w:t>
      </w:r>
      <w:r w:rsidR="0026020A" w:rsidRPr="00823CD6">
        <w:rPr>
          <w:rFonts w:cs="Arial"/>
        </w:rPr>
        <w:t>lot acceptance testing, the data shall be</w:t>
      </w:r>
      <w:r w:rsidR="00DB21D3" w:rsidRPr="00823CD6">
        <w:rPr>
          <w:rFonts w:cs="Arial"/>
        </w:rPr>
        <w:t xml:space="preserve"> </w:t>
      </w:r>
      <w:r w:rsidR="0026020A" w:rsidRPr="00823CD6">
        <w:rPr>
          <w:rFonts w:cs="Arial"/>
        </w:rPr>
        <w:t xml:space="preserve">documented in accordance with the requirements of Para. </w:t>
      </w:r>
      <w:r w:rsidR="001368EF" w:rsidRPr="00823CD6">
        <w:rPr>
          <w:rFonts w:cs="Arial"/>
        </w:rPr>
        <w:fldChar w:fldCharType="begin"/>
      </w:r>
      <w:r w:rsidR="001368EF" w:rsidRPr="00823CD6">
        <w:rPr>
          <w:rFonts w:cs="Arial"/>
        </w:rPr>
        <w:instrText xml:space="preserve"> REF _Ref471377301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10.9</w:t>
      </w:r>
      <w:r w:rsidR="001368EF" w:rsidRPr="00823CD6">
        <w:rPr>
          <w:rFonts w:cs="Arial"/>
        </w:rPr>
        <w:fldChar w:fldCharType="end"/>
      </w:r>
      <w:r w:rsidR="0026020A" w:rsidRPr="00823CD6">
        <w:rPr>
          <w:rFonts w:cs="Arial"/>
        </w:rPr>
        <w:t xml:space="preserve"> of this specification.</w:t>
      </w:r>
    </w:p>
    <w:p w14:paraId="4B79D14D" w14:textId="77777777" w:rsidR="00C25668" w:rsidRPr="00823CD6" w:rsidRDefault="00C25668">
      <w:pPr>
        <w:spacing w:after="0" w:line="240" w:lineRule="auto"/>
        <w:ind w:left="0" w:right="0"/>
        <w:jc w:val="left"/>
        <w:rPr>
          <w:rFonts w:cs="Arial"/>
        </w:rPr>
      </w:pPr>
      <w:r w:rsidRPr="00823CD6">
        <w:rPr>
          <w:rFonts w:cs="Arial"/>
        </w:rPr>
        <w:br w:type="page"/>
      </w:r>
    </w:p>
    <w:p w14:paraId="0A3D6C46" w14:textId="018C975C" w:rsidR="0026020A" w:rsidRPr="00823CD6" w:rsidRDefault="00E44DB4" w:rsidP="00C27E64">
      <w:pPr>
        <w:pStyle w:val="FigureTitle"/>
        <w:rPr>
          <w:rFonts w:cs="Arial"/>
        </w:rPr>
      </w:pPr>
      <w:r w:rsidRPr="00823CD6">
        <w:rPr>
          <w:rFonts w:cs="Arial"/>
        </w:rPr>
        <w:lastRenderedPageBreak/>
        <w:t>CHART II -</w:t>
      </w:r>
      <w:r w:rsidR="00C25668" w:rsidRPr="00823CD6">
        <w:rPr>
          <w:rFonts w:cs="Arial"/>
        </w:rPr>
        <w:t xml:space="preserve"> Final </w:t>
      </w:r>
      <w:r w:rsidR="0026020A" w:rsidRPr="00823CD6">
        <w:rPr>
          <w:rFonts w:cs="Arial"/>
        </w:rPr>
        <w:t>PRODUCTION TESTS</w:t>
      </w:r>
    </w:p>
    <w:p w14:paraId="3100EFDA" w14:textId="421E132D" w:rsidR="00C25668" w:rsidRPr="00823CD6" w:rsidRDefault="00441E25" w:rsidP="0085303F">
      <w:pPr>
        <w:pStyle w:val="Bodyjustified"/>
        <w:spacing w:after="720"/>
        <w:ind w:left="1985"/>
        <w:jc w:val="left"/>
        <w:rPr>
          <w:rFonts w:cs="Arial"/>
        </w:rPr>
      </w:pPr>
      <w:r w:rsidRPr="00823CD6">
        <w:rPr>
          <w:rFonts w:cs="Arial"/>
          <w:noProof/>
          <w:lang w:eastAsia="en-GB"/>
        </w:rPr>
        <mc:AlternateContent>
          <mc:Choice Requires="wpg">
            <w:drawing>
              <wp:inline distT="0" distB="0" distL="0" distR="0" wp14:anchorId="5C1AA333" wp14:editId="74CF57B4">
                <wp:extent cx="4780544" cy="5425759"/>
                <wp:effectExtent l="0" t="0" r="20320" b="22860"/>
                <wp:docPr id="35" name="Group 3"/>
                <wp:cNvGraphicFramePr/>
                <a:graphic xmlns:a="http://schemas.openxmlformats.org/drawingml/2006/main">
                  <a:graphicData uri="http://schemas.microsoft.com/office/word/2010/wordprocessingGroup">
                    <wpg:wgp>
                      <wpg:cNvGrpSpPr/>
                      <wpg:grpSpPr>
                        <a:xfrm>
                          <a:off x="0" y="0"/>
                          <a:ext cx="4780544" cy="5425759"/>
                          <a:chOff x="0" y="-43892"/>
                          <a:chExt cx="4780544" cy="5425759"/>
                        </a:xfrm>
                      </wpg:grpSpPr>
                      <wps:wsp>
                        <wps:cNvPr id="36" name="Rectangle 36"/>
                        <wps:cNvSpPr/>
                        <wps:spPr>
                          <a:xfrm>
                            <a:off x="1" y="521631"/>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FA3F62" w14:textId="70E82C3D"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_Ref483817759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9.1</w:t>
                              </w:r>
                              <w:r>
                                <w:rPr>
                                  <w:rFonts w:ascii="Arial" w:hAnsi="Arial" w:cs="Arial"/>
                                  <w:color w:val="000000" w:themeColor="text1"/>
                                  <w:kern w:val="24"/>
                                  <w:sz w:val="20"/>
                                  <w:szCs w:val="20"/>
                                </w:rPr>
                                <w:fldChar w:fldCharType="end"/>
                              </w:r>
                            </w:p>
                          </w:txbxContent>
                        </wps:txbx>
                        <wps:bodyPr lIns="50400" rIns="50400" rtlCol="0" anchor="ctr"/>
                      </wps:wsp>
                      <wps:wsp>
                        <wps:cNvPr id="37" name="Rectangle 37"/>
                        <wps:cNvSpPr/>
                        <wps:spPr>
                          <a:xfrm>
                            <a:off x="5" y="951275"/>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AED78E" w14:textId="764AD1AB"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_Ref483817767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w:t>
                              </w:r>
                              <w:r>
                                <w:rPr>
                                  <w:rFonts w:ascii="Arial" w:hAnsi="Arial" w:cs="Arial"/>
                                  <w:color w:val="000000" w:themeColor="text1"/>
                                  <w:kern w:val="24"/>
                                  <w:sz w:val="20"/>
                                  <w:szCs w:val="20"/>
                                </w:rPr>
                                <w:fldChar w:fldCharType="end"/>
                              </w:r>
                            </w:p>
                          </w:txbxContent>
                        </wps:txbx>
                        <wps:bodyPr lIns="50400" rIns="50400" rtlCol="0" anchor="ctr"/>
                      </wps:wsp>
                      <wps:wsp>
                        <wps:cNvPr id="38" name="Rectangle 38"/>
                        <wps:cNvSpPr/>
                        <wps:spPr>
                          <a:xfrm>
                            <a:off x="5" y="1728729"/>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014619" w14:textId="3C2E93D5"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_Ref483817784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w:t>
                              </w:r>
                              <w:r>
                                <w:rPr>
                                  <w:rFonts w:ascii="Arial" w:hAnsi="Arial" w:cs="Arial"/>
                                  <w:color w:val="000000" w:themeColor="text1"/>
                                  <w:kern w:val="24"/>
                                  <w:sz w:val="20"/>
                                  <w:szCs w:val="20"/>
                                </w:rPr>
                                <w:fldChar w:fldCharType="end"/>
                              </w:r>
                            </w:p>
                          </w:txbxContent>
                        </wps:txbx>
                        <wps:bodyPr lIns="50400" rIns="50400" rtlCol="0" anchor="ctr"/>
                      </wps:wsp>
                      <wps:wsp>
                        <wps:cNvPr id="39" name="Rectangle 39"/>
                        <wps:cNvSpPr/>
                        <wps:spPr>
                          <a:xfrm>
                            <a:off x="4" y="2124853"/>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558E5E" w14:textId="4E739215"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_Ref483817794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9.5</w:t>
                              </w:r>
                              <w:r>
                                <w:rPr>
                                  <w:rFonts w:ascii="Arial" w:hAnsi="Arial" w:cs="Arial"/>
                                  <w:color w:val="000000" w:themeColor="text1"/>
                                  <w:kern w:val="24"/>
                                  <w:sz w:val="20"/>
                                  <w:szCs w:val="20"/>
                                </w:rPr>
                                <w:fldChar w:fldCharType="end"/>
                              </w:r>
                            </w:p>
                          </w:txbxContent>
                        </wps:txbx>
                        <wps:bodyPr lIns="50400" rIns="50400" rtlCol="0" anchor="ctr"/>
                      </wps:wsp>
                      <wps:wsp>
                        <wps:cNvPr id="40" name="Rectangle 40"/>
                        <wps:cNvSpPr/>
                        <wps:spPr>
                          <a:xfrm>
                            <a:off x="1" y="2548424"/>
                            <a:ext cx="95734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44FCF4" w14:textId="5699F01E"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w:t>
                              </w:r>
                              <w:r>
                                <w:rPr>
                                  <w:rFonts w:ascii="Arial" w:hAnsi="Arial" w:cs="Arial"/>
                                  <w:color w:val="000000" w:themeColor="text1"/>
                                  <w:kern w:val="24"/>
                                  <w:sz w:val="20"/>
                                  <w:szCs w:val="20"/>
                                </w:rPr>
                                <w:fldChar w:fldCharType="end"/>
                              </w:r>
                            </w:p>
                          </w:txbxContent>
                        </wps:txbx>
                        <wps:bodyPr lIns="50400" rIns="50400" rtlCol="0" anchor="ctr"/>
                      </wps:wsp>
                      <wps:wsp>
                        <wps:cNvPr id="41" name="Rectangle 41"/>
                        <wps:cNvSpPr/>
                        <wps:spPr>
                          <a:xfrm>
                            <a:off x="782727" y="-43892"/>
                            <a:ext cx="3124800" cy="3960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D76757" w14:textId="77777777" w:rsidR="0045296F" w:rsidRDefault="0045296F" w:rsidP="00441E25">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Production and Controls in accordance with</w:t>
                              </w:r>
                            </w:p>
                            <w:p w14:paraId="503655B5" w14:textId="39A44EF8" w:rsidR="0045296F" w:rsidRDefault="0045296F" w:rsidP="00441E25">
                              <w:pPr>
                                <w:pStyle w:val="NormalWeb"/>
                                <w:spacing w:before="0" w:beforeAutospacing="0" w:after="0" w:afterAutospacing="0"/>
                                <w:jc w:val="center"/>
                              </w:pPr>
                              <w:r>
                                <w:rPr>
                                  <w:rFonts w:ascii="Arial" w:hAnsi="Arial" w:cs="Arial"/>
                                  <w:color w:val="000000" w:themeColor="text1"/>
                                  <w:kern w:val="24"/>
                                  <w:sz w:val="20"/>
                                  <w:szCs w:val="20"/>
                                </w:rPr>
                                <w:t xml:space="preserve">Section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_Ref489257907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of this Specification</w:t>
                              </w:r>
                            </w:p>
                          </w:txbxContent>
                        </wps:txbx>
                        <wps:bodyPr lIns="50400" rIns="50400" rtlCol="0" anchor="ctr"/>
                      </wps:wsp>
                      <wps:wsp>
                        <wps:cNvPr id="42" name="Rectangle 42"/>
                        <wps:cNvSpPr/>
                        <wps:spPr>
                          <a:xfrm>
                            <a:off x="1502817" y="5016486"/>
                            <a:ext cx="1684800" cy="36538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D472980" w14:textId="0EBC92B5" w:rsidR="0045296F" w:rsidRDefault="0045296F" w:rsidP="00441E25">
                              <w:pPr>
                                <w:pStyle w:val="NormalWeb"/>
                                <w:spacing w:before="0" w:beforeAutospacing="0" w:after="0" w:afterAutospacing="0"/>
                                <w:jc w:val="center"/>
                              </w:pPr>
                              <w:r>
                                <w:rPr>
                                  <w:rFonts w:ascii="Arial" w:hAnsi="Arial" w:cs="Arial"/>
                                  <w:color w:val="000000" w:themeColor="text1"/>
                                  <w:kern w:val="24"/>
                                  <w:sz w:val="20"/>
                                  <w:szCs w:val="20"/>
                                </w:rPr>
                                <w:t xml:space="preserve">TO CHART IV OR V </w:t>
                              </w:r>
                            </w:p>
                          </w:txbxContent>
                        </wps:txbx>
                        <wps:bodyPr lIns="50400" rIns="50400" rtlCol="0" anchor="ctr"/>
                      </wps:wsp>
                      <wps:wsp>
                        <wps:cNvPr id="43" name="Straight Connector 43"/>
                        <wps:cNvCnPr>
                          <a:endCxn id="42" idx="0"/>
                        </wps:cNvCnPr>
                        <wps:spPr>
                          <a:xfrm flipH="1">
                            <a:off x="2345088" y="352075"/>
                            <a:ext cx="878" cy="4664113"/>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4" name="Rectangle 44"/>
                        <wps:cNvSpPr/>
                        <wps:spPr>
                          <a:xfrm>
                            <a:off x="957339" y="521630"/>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2CD996"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t xml:space="preserve"> </w:t>
                              </w:r>
                            </w:p>
                          </w:txbxContent>
                        </wps:txbx>
                        <wps:bodyPr lIns="50400" rIns="50400" rtlCol="0" anchor="ctr"/>
                      </wps:wsp>
                      <wps:wsp>
                        <wps:cNvPr id="45" name="Rectangle 45"/>
                        <wps:cNvSpPr/>
                        <wps:spPr>
                          <a:xfrm>
                            <a:off x="957344" y="951274"/>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CD3658" w14:textId="44188E25"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Weight</w:t>
                              </w:r>
                              <w:r>
                                <w:rPr>
                                  <w:rFonts w:ascii="Arial" w:hAnsi="Arial" w:cs="Arial"/>
                                  <w:color w:val="000000" w:themeColor="text1"/>
                                  <w:kern w:val="24"/>
                                  <w:sz w:val="20"/>
                                  <w:szCs w:val="20"/>
                                </w:rPr>
                                <w:tab/>
                              </w:r>
                            </w:p>
                          </w:txbxContent>
                        </wps:txbx>
                        <wps:bodyPr lIns="50400" rIns="50400" rtlCol="0" anchor="ctr"/>
                      </wps:wsp>
                      <wpg:grpSp>
                        <wpg:cNvPr id="46" name="Group 46"/>
                        <wpg:cNvGrpSpPr/>
                        <wpg:grpSpPr>
                          <a:xfrm>
                            <a:off x="5" y="1330805"/>
                            <a:ext cx="4780539" cy="266401"/>
                            <a:chOff x="5" y="1315916"/>
                            <a:chExt cx="4780539" cy="212180"/>
                          </a:xfrm>
                        </wpg:grpSpPr>
                        <wps:wsp>
                          <wps:cNvPr id="47" name="Rectangle 47"/>
                          <wps:cNvSpPr/>
                          <wps:spPr>
                            <a:xfrm>
                              <a:off x="5" y="1315917"/>
                              <a:ext cx="957340" cy="21217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78B2BB7" w14:textId="4993ED4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_Ref483817776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9.3</w:t>
                                </w:r>
                                <w:r>
                                  <w:rPr>
                                    <w:rFonts w:ascii="Arial" w:hAnsi="Arial" w:cs="Arial"/>
                                    <w:color w:val="000000" w:themeColor="text1"/>
                                    <w:kern w:val="24"/>
                                    <w:sz w:val="20"/>
                                    <w:szCs w:val="20"/>
                                  </w:rPr>
                                  <w:fldChar w:fldCharType="end"/>
                                </w:r>
                              </w:p>
                            </w:txbxContent>
                          </wps:txbx>
                          <wps:bodyPr lIns="50400" rIns="50400" rtlCol="0" anchor="ctr"/>
                        </wps:wsp>
                        <wps:wsp>
                          <wps:cNvPr id="48" name="Rectangle 48"/>
                          <wps:cNvSpPr/>
                          <wps:spPr>
                            <a:xfrm>
                              <a:off x="957344" y="1315916"/>
                              <a:ext cx="3823200" cy="21217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0256DC"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Dimensions</w:t>
                                </w:r>
                                <w:r>
                                  <w:rPr>
                                    <w:rFonts w:ascii="Arial" w:hAnsi="Arial" w:cs="Arial"/>
                                    <w:color w:val="000000" w:themeColor="text1"/>
                                    <w:kern w:val="24"/>
                                    <w:sz w:val="20"/>
                                    <w:szCs w:val="20"/>
                                  </w:rPr>
                                  <w:tab/>
                                </w:r>
                              </w:p>
                            </w:txbxContent>
                          </wps:txbx>
                          <wps:bodyPr lIns="50400" rIns="50400" rtlCol="0" anchor="ctr"/>
                        </wps:wsp>
                      </wpg:grpSp>
                      <wps:wsp>
                        <wps:cNvPr id="49" name="Rectangle 49"/>
                        <wps:cNvSpPr/>
                        <wps:spPr>
                          <a:xfrm>
                            <a:off x="957344" y="1728728"/>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301811" w14:textId="77777777"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Coating Tests</w:t>
                              </w:r>
                              <w:r>
                                <w:rPr>
                                  <w:rFonts w:ascii="Arial" w:hAnsi="Arial" w:cs="Arial"/>
                                  <w:color w:val="000000" w:themeColor="text1"/>
                                  <w:kern w:val="24"/>
                                  <w:sz w:val="20"/>
                                  <w:szCs w:val="20"/>
                                </w:rPr>
                                <w:tab/>
                                <w:t xml:space="preserve"> </w:t>
                              </w:r>
                            </w:p>
                          </w:txbxContent>
                        </wps:txbx>
                        <wps:bodyPr lIns="50400" rIns="50400" rtlCol="0" anchor="ctr"/>
                      </wps:wsp>
                      <wps:wsp>
                        <wps:cNvPr id="50" name="Rectangle 50"/>
                        <wps:cNvSpPr/>
                        <wps:spPr>
                          <a:xfrm>
                            <a:off x="957343" y="2124852"/>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44FF2A" w14:textId="77777777" w:rsidR="0045296F" w:rsidRDefault="0045296F" w:rsidP="00441E25">
                              <w:pPr>
                                <w:pStyle w:val="NormalWeb"/>
                                <w:spacing w:before="0" w:beforeAutospacing="0" w:after="0" w:afterAutospacing="0"/>
                              </w:pPr>
                              <w:r>
                                <w:rPr>
                                  <w:rFonts w:ascii="Arial" w:hAnsi="Arial" w:cs="Arial"/>
                                  <w:color w:val="000000" w:themeColor="text1"/>
                                  <w:kern w:val="24"/>
                                  <w:sz w:val="20"/>
                                  <w:szCs w:val="20"/>
                                </w:rPr>
                                <w:t>Conductor Resistance</w:t>
                              </w:r>
                            </w:p>
                          </w:txbxContent>
                        </wps:txbx>
                        <wps:bodyPr lIns="50400" rIns="50400" rtlCol="0" anchor="ctr"/>
                      </wps:wsp>
                      <wps:wsp>
                        <wps:cNvPr id="51" name="Rectangle 51"/>
                        <wps:cNvSpPr/>
                        <wps:spPr>
                          <a:xfrm>
                            <a:off x="957340" y="2548423"/>
                            <a:ext cx="3823200" cy="2664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545697F" w14:textId="77777777"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Spark Test</w:t>
                              </w:r>
                              <w:r>
                                <w:rPr>
                                  <w:rFonts w:ascii="Arial" w:hAnsi="Arial" w:cs="Arial"/>
                                  <w:color w:val="000000" w:themeColor="text1"/>
                                  <w:kern w:val="24"/>
                                  <w:sz w:val="20"/>
                                  <w:szCs w:val="20"/>
                                </w:rPr>
                                <w:tab/>
                              </w:r>
                            </w:p>
                          </w:txbxContent>
                        </wps:txbx>
                        <wps:bodyPr lIns="50400" rIns="50400" rtlCol="0" anchor="ctr"/>
                      </wps:wsp>
                      <wpg:grpSp>
                        <wpg:cNvPr id="52" name="Group 52"/>
                        <wpg:cNvGrpSpPr/>
                        <wpg:grpSpPr>
                          <a:xfrm>
                            <a:off x="0" y="2942167"/>
                            <a:ext cx="4780539" cy="266400"/>
                            <a:chOff x="0" y="2878900"/>
                            <a:chExt cx="4780539" cy="203146"/>
                          </a:xfrm>
                        </wpg:grpSpPr>
                        <wps:wsp>
                          <wps:cNvPr id="53" name="Rectangle 53"/>
                          <wps:cNvSpPr/>
                          <wps:spPr>
                            <a:xfrm>
                              <a:off x="0" y="2878900"/>
                              <a:ext cx="957340" cy="203146"/>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3DA405" w14:textId="04B71828"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_Ref483817813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9.7</w:t>
                                </w:r>
                                <w:r>
                                  <w:rPr>
                                    <w:rFonts w:ascii="Arial" w:hAnsi="Arial" w:cs="Arial"/>
                                    <w:color w:val="000000" w:themeColor="text1"/>
                                    <w:kern w:val="24"/>
                                    <w:sz w:val="20"/>
                                    <w:szCs w:val="20"/>
                                  </w:rPr>
                                  <w:fldChar w:fldCharType="end"/>
                                </w:r>
                              </w:p>
                            </w:txbxContent>
                          </wps:txbx>
                          <wps:bodyPr lIns="50400" rIns="50400" rtlCol="0" anchor="ctr"/>
                        </wps:wsp>
                        <wps:wsp>
                          <wps:cNvPr id="54" name="Rectangle 54"/>
                          <wps:cNvSpPr/>
                          <wps:spPr>
                            <a:xfrm>
                              <a:off x="957339" y="2878900"/>
                              <a:ext cx="3823200" cy="203146"/>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6726DA" w14:textId="77777777" w:rsidR="0045296F" w:rsidRDefault="0045296F" w:rsidP="00441E25">
                                <w:pPr>
                                  <w:pStyle w:val="NormalWeb"/>
                                  <w:tabs>
                                    <w:tab w:val="left" w:pos="5375"/>
                                  </w:tabs>
                                  <w:spacing w:before="0" w:beforeAutospacing="0" w:after="0" w:afterAutospacing="0"/>
                                </w:pPr>
                                <w:r>
                                  <w:rPr>
                                    <w:rFonts w:ascii="Arial" w:hAnsi="Arial" w:cs="Arial"/>
                                    <w:color w:val="000000" w:themeColor="text1"/>
                                    <w:kern w:val="24"/>
                                    <w:sz w:val="20"/>
                                    <w:szCs w:val="20"/>
                                  </w:rPr>
                                  <w:t>Voltage Test</w:t>
                                </w:r>
                                <w:r>
                                  <w:rPr>
                                    <w:rFonts w:ascii="Arial" w:hAnsi="Arial" w:cs="Arial"/>
                                    <w:color w:val="000000" w:themeColor="text1"/>
                                    <w:kern w:val="24"/>
                                    <w:sz w:val="20"/>
                                    <w:szCs w:val="20"/>
                                  </w:rPr>
                                  <w:tab/>
                                </w:r>
                              </w:p>
                            </w:txbxContent>
                          </wps:txbx>
                          <wps:bodyPr lIns="50400" rIns="50400" rtlCol="0" anchor="ctr"/>
                        </wps:wsp>
                      </wpg:grpSp>
                      <wpg:grpSp>
                        <wpg:cNvPr id="55" name="Group 55"/>
                        <wpg:cNvGrpSpPr/>
                        <wpg:grpSpPr>
                          <a:xfrm>
                            <a:off x="0" y="3347350"/>
                            <a:ext cx="4780539" cy="266400"/>
                            <a:chOff x="0" y="3314077"/>
                            <a:chExt cx="4780539" cy="233131"/>
                          </a:xfrm>
                        </wpg:grpSpPr>
                        <wps:wsp>
                          <wps:cNvPr id="57" name="Rectangle 57"/>
                          <wps:cNvSpPr/>
                          <wps:spPr>
                            <a:xfrm>
                              <a:off x="957339" y="3314077"/>
                              <a:ext cx="3823200" cy="23313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C7A6CB"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Insulation Resistance</w:t>
                                </w:r>
                                <w:r>
                                  <w:rPr>
                                    <w:rFonts w:ascii="Arial" w:hAnsi="Arial" w:cs="Arial"/>
                                    <w:color w:val="000000" w:themeColor="text1"/>
                                    <w:kern w:val="24"/>
                                    <w:sz w:val="20"/>
                                    <w:szCs w:val="20"/>
                                  </w:rPr>
                                  <w:tab/>
                                </w:r>
                              </w:p>
                            </w:txbxContent>
                          </wps:txbx>
                          <wps:bodyPr lIns="50400" rIns="50400" rtlCol="0" anchor="ctr"/>
                        </wps:wsp>
                        <wps:wsp>
                          <wps:cNvPr id="56" name="Rectangle 56"/>
                          <wps:cNvSpPr/>
                          <wps:spPr>
                            <a:xfrm>
                              <a:off x="0" y="3314077"/>
                              <a:ext cx="957340" cy="23313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D3A3CB" w14:textId="6AADFE4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9.8</w:t>
                                </w:r>
                                <w:r>
                                  <w:rPr>
                                    <w:rFonts w:ascii="Arial" w:hAnsi="Arial" w:cs="Arial"/>
                                    <w:color w:val="000000" w:themeColor="text1"/>
                                    <w:kern w:val="24"/>
                                    <w:sz w:val="20"/>
                                    <w:szCs w:val="20"/>
                                  </w:rPr>
                                  <w:fldChar w:fldCharType="end"/>
                                </w:r>
                              </w:p>
                            </w:txbxContent>
                          </wps:txbx>
                          <wps:bodyPr lIns="50400" rIns="50400" rtlCol="0" anchor="ctr"/>
                        </wps:wsp>
                      </wpg:grpSp>
                      <wpg:grpSp>
                        <wpg:cNvPr id="58" name="Group 58"/>
                        <wpg:cNvGrpSpPr/>
                        <wpg:grpSpPr>
                          <a:xfrm>
                            <a:off x="0" y="3729600"/>
                            <a:ext cx="4780539" cy="266401"/>
                            <a:chOff x="0" y="3682967"/>
                            <a:chExt cx="4780539" cy="219769"/>
                          </a:xfrm>
                        </wpg:grpSpPr>
                        <wps:wsp>
                          <wps:cNvPr id="60" name="Rectangle 60"/>
                          <wps:cNvSpPr/>
                          <wps:spPr>
                            <a:xfrm>
                              <a:off x="957339" y="3682967"/>
                              <a:ext cx="3823200" cy="21976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FB58CC1"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Stripping Capability</w:t>
                                </w:r>
                                <w:r>
                                  <w:rPr>
                                    <w:rFonts w:ascii="Arial" w:hAnsi="Arial" w:cs="Arial"/>
                                    <w:color w:val="000000" w:themeColor="text1"/>
                                    <w:kern w:val="24"/>
                                    <w:sz w:val="20"/>
                                    <w:szCs w:val="20"/>
                                  </w:rPr>
                                  <w:tab/>
                                </w:r>
                              </w:p>
                            </w:txbxContent>
                          </wps:txbx>
                          <wps:bodyPr lIns="50400" rIns="50400" rtlCol="0" anchor="ctr"/>
                        </wps:wsp>
                        <wps:wsp>
                          <wps:cNvPr id="59" name="Rectangle 59"/>
                          <wps:cNvSpPr/>
                          <wps:spPr>
                            <a:xfrm>
                              <a:off x="0" y="3682968"/>
                              <a:ext cx="957340" cy="21976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2235F40" w14:textId="16D4F5A9"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_Ref483817850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9.9</w:t>
                                </w:r>
                                <w:r>
                                  <w:rPr>
                                    <w:rFonts w:ascii="Arial" w:hAnsi="Arial" w:cs="Arial"/>
                                    <w:color w:val="000000" w:themeColor="text1"/>
                                    <w:kern w:val="24"/>
                                    <w:sz w:val="20"/>
                                    <w:szCs w:val="20"/>
                                  </w:rPr>
                                  <w:fldChar w:fldCharType="end"/>
                                </w:r>
                              </w:p>
                            </w:txbxContent>
                          </wps:txbx>
                          <wps:bodyPr lIns="50400" rIns="50400" rtlCol="0" anchor="ctr"/>
                        </wps:wsp>
                      </wpg:grpSp>
                      <wpg:grpSp>
                        <wpg:cNvPr id="61" name="Group 61"/>
                        <wpg:cNvGrpSpPr/>
                        <wpg:grpSpPr>
                          <a:xfrm>
                            <a:off x="3" y="4162823"/>
                            <a:ext cx="4780539" cy="266402"/>
                            <a:chOff x="3" y="4123221"/>
                            <a:chExt cx="4780539" cy="228890"/>
                          </a:xfrm>
                        </wpg:grpSpPr>
                        <wps:wsp>
                          <wps:cNvPr id="62" name="Rectangle 62"/>
                          <wps:cNvSpPr/>
                          <wps:spPr>
                            <a:xfrm>
                              <a:off x="3" y="4123223"/>
                              <a:ext cx="957340" cy="2288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CF76C2" w14:textId="531D3B2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9.25</w:t>
                                </w:r>
                                <w:r>
                                  <w:rPr>
                                    <w:rFonts w:ascii="Arial" w:hAnsi="Arial" w:cs="Arial"/>
                                    <w:color w:val="000000" w:themeColor="text1"/>
                                    <w:kern w:val="24"/>
                                    <w:sz w:val="20"/>
                                    <w:szCs w:val="20"/>
                                  </w:rPr>
                                  <w:fldChar w:fldCharType="end"/>
                                </w:r>
                              </w:p>
                            </w:txbxContent>
                          </wps:txbx>
                          <wps:bodyPr lIns="50400" rIns="50400" rtlCol="0" anchor="ctr"/>
                        </wps:wsp>
                        <wps:wsp>
                          <wps:cNvPr id="63" name="Rectangle 63"/>
                          <wps:cNvSpPr/>
                          <wps:spPr>
                            <a:xfrm>
                              <a:off x="957342" y="4123221"/>
                              <a:ext cx="3823200" cy="2288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87C71F"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Solderability</w:t>
                                </w:r>
                                <w:r>
                                  <w:rPr>
                                    <w:rFonts w:ascii="Arial" w:hAnsi="Arial" w:cs="Arial"/>
                                    <w:color w:val="000000" w:themeColor="text1"/>
                                    <w:kern w:val="24"/>
                                    <w:sz w:val="20"/>
                                    <w:szCs w:val="20"/>
                                  </w:rPr>
                                  <w:tab/>
                                </w:r>
                              </w:p>
                            </w:txbxContent>
                          </wps:txbx>
                          <wps:bodyPr lIns="50400" rIns="50400" rtlCol="0" anchor="ctr"/>
                        </wps:wsp>
                      </wpg:grpSp>
                      <wpg:grpSp>
                        <wpg:cNvPr id="64" name="Group 64"/>
                        <wpg:cNvGrpSpPr/>
                        <wpg:grpSpPr>
                          <a:xfrm>
                            <a:off x="2" y="4554760"/>
                            <a:ext cx="4780539" cy="266400"/>
                            <a:chOff x="2" y="4504877"/>
                            <a:chExt cx="4780539" cy="219498"/>
                          </a:xfrm>
                        </wpg:grpSpPr>
                        <wps:wsp>
                          <wps:cNvPr id="65" name="Rectangle 65"/>
                          <wps:cNvSpPr/>
                          <wps:spPr>
                            <a:xfrm>
                              <a:off x="2" y="4504877"/>
                              <a:ext cx="957340" cy="21949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D2B268" w14:textId="75436BE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_Ref483817875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4.4</w:t>
                                </w:r>
                                <w:r>
                                  <w:rPr>
                                    <w:rFonts w:ascii="Arial" w:hAnsi="Arial" w:cs="Arial"/>
                                    <w:color w:val="000000" w:themeColor="text1"/>
                                    <w:kern w:val="24"/>
                                    <w:sz w:val="20"/>
                                    <w:szCs w:val="20"/>
                                  </w:rPr>
                                  <w:fldChar w:fldCharType="end"/>
                                </w:r>
                              </w:p>
                            </w:txbxContent>
                          </wps:txbx>
                          <wps:bodyPr lIns="50400" rIns="50400" rtlCol="0" anchor="ctr"/>
                        </wps:wsp>
                        <wps:wsp>
                          <wps:cNvPr id="66" name="Rectangle 66"/>
                          <wps:cNvSpPr/>
                          <wps:spPr>
                            <a:xfrm>
                              <a:off x="957341" y="4504877"/>
                              <a:ext cx="3823200" cy="21949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F1AB46F"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 xml:space="preserve">Marking </w:t>
                                </w:r>
                                <w:r>
                                  <w:rPr>
                                    <w:rFonts w:ascii="Arial" w:hAnsi="Arial" w:cs="Arial"/>
                                    <w:color w:val="000000" w:themeColor="text1"/>
                                    <w:kern w:val="24"/>
                                    <w:sz w:val="20"/>
                                    <w:szCs w:val="20"/>
                                  </w:rPr>
                                  <w:tab/>
                                </w:r>
                              </w:p>
                            </w:txbxContent>
                          </wps:txbx>
                          <wps:bodyPr lIns="50400" rIns="50400" rtlCol="0" anchor="ctr"/>
                        </wps:wsp>
                      </wpg:grpSp>
                    </wpg:wgp>
                  </a:graphicData>
                </a:graphic>
              </wp:inline>
            </w:drawing>
          </mc:Choice>
          <mc:Fallback>
            <w:pict>
              <v:group w14:anchorId="5C1AA333" id="Group 3" o:spid="_x0000_s1052" style="width:376.4pt;height:427.25pt;mso-position-horizontal-relative:char;mso-position-vertical-relative:line" coordorigin=",-438" coordsize="47805,54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">
                <v:rect id="Rectangle 36" o:spid="_x0000_s1053" style="position:absolute;top:5216;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" fillcolor="white [3212]" strokecolor="black [3213]" strokeweight="1pt">
                  <v:textbox inset="1.4mm,,1.4mm">
                    <w:txbxContent>
                      <w:p w14:paraId="77FA3F62" w14:textId="70E82C3D"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_Ref483817759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9.1</w:t>
                        </w:r>
                        <w:r>
                          <w:rPr>
                            <w:rFonts w:ascii="Arial" w:hAnsi="Arial" w:cs="Arial"/>
                            <w:color w:val="000000" w:themeColor="text1"/>
                            <w:kern w:val="24"/>
                            <w:sz w:val="20"/>
                            <w:szCs w:val="20"/>
                          </w:rPr>
                          <w:fldChar w:fldCharType="end"/>
                        </w:r>
                      </w:p>
                    </w:txbxContent>
                  </v:textbox>
                </v:rect>
                <v:rect id="Rectangle 37" o:spid="_x0000_s1054" style="position:absolute;top:9512;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" fillcolor="white [3212]" strokecolor="black [3213]" strokeweight="1pt">
                  <v:textbox inset="1.4mm,,1.4mm">
                    <w:txbxContent>
                      <w:p w14:paraId="02AED78E" w14:textId="764AD1AB"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_Ref483817767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w:t>
                        </w:r>
                        <w:r>
                          <w:rPr>
                            <w:rFonts w:ascii="Arial" w:hAnsi="Arial" w:cs="Arial"/>
                            <w:color w:val="000000" w:themeColor="text1"/>
                            <w:kern w:val="24"/>
                            <w:sz w:val="20"/>
                            <w:szCs w:val="20"/>
                          </w:rPr>
                          <w:fldChar w:fldCharType="end"/>
                        </w:r>
                      </w:p>
                    </w:txbxContent>
                  </v:textbox>
                </v:rect>
                <v:rect id="Rectangle 38" o:spid="_x0000_s1055" style="position:absolute;top:17287;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" fillcolor="white [3212]" strokecolor="black [3213]" strokeweight="1pt">
                  <v:textbox inset="1.4mm,,1.4mm">
                    <w:txbxContent>
                      <w:p w14:paraId="1C014619" w14:textId="3C2E93D5"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_Ref483817784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9.4</w:t>
                        </w:r>
                        <w:r>
                          <w:rPr>
                            <w:rFonts w:ascii="Arial" w:hAnsi="Arial" w:cs="Arial"/>
                            <w:color w:val="000000" w:themeColor="text1"/>
                            <w:kern w:val="24"/>
                            <w:sz w:val="20"/>
                            <w:szCs w:val="20"/>
                          </w:rPr>
                          <w:fldChar w:fldCharType="end"/>
                        </w:r>
                      </w:p>
                    </w:txbxContent>
                  </v:textbox>
                </v:rect>
                <v:rect id="Rectangle 39" o:spid="_x0000_s1056" style="position:absolute;top:21248;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" fillcolor="white [3212]" strokecolor="black [3213]" strokeweight="1pt">
                  <v:textbox inset="1.4mm,,1.4mm">
                    <w:txbxContent>
                      <w:p w14:paraId="0D558E5E" w14:textId="4E739215"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_Ref483817794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9.5</w:t>
                        </w:r>
                        <w:r>
                          <w:rPr>
                            <w:rFonts w:ascii="Arial" w:hAnsi="Arial" w:cs="Arial"/>
                            <w:color w:val="000000" w:themeColor="text1"/>
                            <w:kern w:val="24"/>
                            <w:sz w:val="20"/>
                            <w:szCs w:val="20"/>
                          </w:rPr>
                          <w:fldChar w:fldCharType="end"/>
                        </w:r>
                      </w:p>
                    </w:txbxContent>
                  </v:textbox>
                </v:rect>
                <v:rect id="Rectangle 40" o:spid="_x0000_s1057" style="position:absolute;top:25484;width:9573;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" fillcolor="white [3212]" strokecolor="black [3213]" strokeweight="1pt">
                  <v:textbox inset="1.4mm,,1.4mm">
                    <w:txbxContent>
                      <w:p w14:paraId="0344FCF4" w14:textId="5699F01E"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9.6</w:t>
                        </w:r>
                        <w:r>
                          <w:rPr>
                            <w:rFonts w:ascii="Arial" w:hAnsi="Arial" w:cs="Arial"/>
                            <w:color w:val="000000" w:themeColor="text1"/>
                            <w:kern w:val="24"/>
                            <w:sz w:val="20"/>
                            <w:szCs w:val="20"/>
                          </w:rPr>
                          <w:fldChar w:fldCharType="end"/>
                        </w:r>
                      </w:p>
                    </w:txbxContent>
                  </v:textbox>
                </v:rect>
                <v:rect id="Rectangle 41" o:spid="_x0000_s1058" style="position:absolute;left:7827;top:-438;width:31248;height:3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" fillcolor="white [3212]" strokecolor="black [3213]" strokeweight="1pt">
                  <v:textbox inset="1.4mm,,1.4mm">
                    <w:txbxContent>
                      <w:p w14:paraId="43D76757" w14:textId="77777777" w:rsidR="0045296F" w:rsidRDefault="0045296F" w:rsidP="00441E25">
                        <w:pPr>
                          <w:pStyle w:val="NormalWeb"/>
                          <w:spacing w:before="0" w:beforeAutospacing="0" w:after="0" w:afterAutospacing="0"/>
                          <w:jc w:val="center"/>
                          <w:rPr>
                            <w:rFonts w:ascii="Arial" w:hAnsi="Arial" w:cs="Arial"/>
                            <w:color w:val="000000" w:themeColor="text1"/>
                            <w:kern w:val="24"/>
                            <w:sz w:val="20"/>
                            <w:szCs w:val="20"/>
                          </w:rPr>
                        </w:pPr>
                        <w:r>
                          <w:rPr>
                            <w:rFonts w:ascii="Arial" w:hAnsi="Arial" w:cs="Arial"/>
                            <w:color w:val="000000" w:themeColor="text1"/>
                            <w:kern w:val="24"/>
                            <w:sz w:val="20"/>
                            <w:szCs w:val="20"/>
                          </w:rPr>
                          <w:t>Production and Controls in accordance with</w:t>
                        </w:r>
                      </w:p>
                      <w:p w14:paraId="503655B5" w14:textId="39A44EF8" w:rsidR="0045296F" w:rsidRDefault="0045296F" w:rsidP="00441E25">
                        <w:pPr>
                          <w:pStyle w:val="NormalWeb"/>
                          <w:spacing w:before="0" w:beforeAutospacing="0" w:after="0" w:afterAutospacing="0"/>
                          <w:jc w:val="center"/>
                        </w:pPr>
                        <w:r>
                          <w:rPr>
                            <w:rFonts w:ascii="Arial" w:hAnsi="Arial" w:cs="Arial"/>
                            <w:color w:val="000000" w:themeColor="text1"/>
                            <w:kern w:val="24"/>
                            <w:sz w:val="20"/>
                            <w:szCs w:val="20"/>
                          </w:rPr>
                          <w:t xml:space="preserve">Section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_Ref489257907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5</w:t>
                        </w:r>
                        <w:r>
                          <w:rPr>
                            <w:rFonts w:ascii="Arial" w:hAnsi="Arial" w:cs="Arial"/>
                            <w:color w:val="000000" w:themeColor="text1"/>
                            <w:kern w:val="24"/>
                            <w:sz w:val="20"/>
                            <w:szCs w:val="20"/>
                          </w:rPr>
                          <w:fldChar w:fldCharType="end"/>
                        </w:r>
                        <w:r>
                          <w:rPr>
                            <w:rFonts w:ascii="Arial" w:hAnsi="Arial" w:cs="Arial"/>
                            <w:color w:val="000000" w:themeColor="text1"/>
                            <w:kern w:val="24"/>
                            <w:sz w:val="20"/>
                            <w:szCs w:val="20"/>
                          </w:rPr>
                          <w:t xml:space="preserve"> of this Specification</w:t>
                        </w:r>
                      </w:p>
                    </w:txbxContent>
                  </v:textbox>
                </v:rect>
                <v:rect id="Rectangle 42" o:spid="_x0000_s1059" style="position:absolute;left:15028;top:50164;width:16848;height:36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" fillcolor="white [3212]" strokecolor="black [3213]" strokeweight="1pt">
                  <v:textbox inset="1.4mm,,1.4mm">
                    <w:txbxContent>
                      <w:p w14:paraId="6D472980" w14:textId="0EBC92B5" w:rsidR="0045296F" w:rsidRDefault="0045296F" w:rsidP="00441E25">
                        <w:pPr>
                          <w:pStyle w:val="NormalWeb"/>
                          <w:spacing w:before="0" w:beforeAutospacing="0" w:after="0" w:afterAutospacing="0"/>
                          <w:jc w:val="center"/>
                        </w:pPr>
                        <w:r>
                          <w:rPr>
                            <w:rFonts w:ascii="Arial" w:hAnsi="Arial" w:cs="Arial"/>
                            <w:color w:val="000000" w:themeColor="text1"/>
                            <w:kern w:val="24"/>
                            <w:sz w:val="20"/>
                            <w:szCs w:val="20"/>
                          </w:rPr>
                          <w:t xml:space="preserve">TO CHART IV OR V </w:t>
                        </w:r>
                      </w:p>
                    </w:txbxContent>
                  </v:textbox>
                </v:rect>
                <v:line id="Straight Connector 43" o:spid="_x0000_s1060" style="position:absolute;flip:x;visibility:visible;mso-wrap-style:square" from="23450,3520" to="23459,501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" strokecolor="black [3213]" strokeweight="1pt"/>
                <v:rect id="Rectangle 44" o:spid="_x0000_s1061" style="position:absolute;left:9573;top:5216;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" fillcolor="white [3212]" strokecolor="black [3213]" strokeweight="1pt">
                  <v:textbox inset="1.4mm,,1.4mm">
                    <w:txbxContent>
                      <w:p w14:paraId="292CD996"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t xml:space="preserve"> </w:t>
                        </w:r>
                      </w:p>
                    </w:txbxContent>
                  </v:textbox>
                </v:rect>
                <v:rect id="Rectangle 45" o:spid="_x0000_s1062" style="position:absolute;left:9573;top:9512;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" fillcolor="white [3212]" strokecolor="black [3213]" strokeweight="1pt">
                  <v:textbox inset="1.4mm,,1.4mm">
                    <w:txbxContent>
                      <w:p w14:paraId="09CD3658" w14:textId="44188E25"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Weight</w:t>
                        </w:r>
                        <w:r>
                          <w:rPr>
                            <w:rFonts w:ascii="Arial" w:hAnsi="Arial" w:cs="Arial"/>
                            <w:color w:val="000000" w:themeColor="text1"/>
                            <w:kern w:val="24"/>
                            <w:sz w:val="20"/>
                            <w:szCs w:val="20"/>
                          </w:rPr>
                          <w:tab/>
                        </w:r>
                      </w:p>
                    </w:txbxContent>
                  </v:textbox>
                </v:rect>
                <v:group id="Group 46" o:spid="_x0000_s1063" style="position:absolute;top:13308;width:47805;height:2664" coordorigin=",13159" coordsize="47805,2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rect id="Rectangle 47" o:spid="_x0000_s1064" style="position:absolute;top:13159;width:9573;height:2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" fillcolor="white [3212]" strokecolor="black [3213]" strokeweight="1pt">
                    <v:textbox inset="1.4mm,,1.4mm">
                      <w:txbxContent>
                        <w:p w14:paraId="478B2BB7" w14:textId="4993ED4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_Ref483817776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9.3</w:t>
                          </w:r>
                          <w:r>
                            <w:rPr>
                              <w:rFonts w:ascii="Arial" w:hAnsi="Arial" w:cs="Arial"/>
                              <w:color w:val="000000" w:themeColor="text1"/>
                              <w:kern w:val="24"/>
                              <w:sz w:val="20"/>
                              <w:szCs w:val="20"/>
                            </w:rPr>
                            <w:fldChar w:fldCharType="end"/>
                          </w:r>
                        </w:p>
                      </w:txbxContent>
                    </v:textbox>
                  </v:rect>
                  <v:rect id="Rectangle 48" o:spid="_x0000_s1065" style="position:absolute;left:9573;top:13159;width:38232;height:21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" fillcolor="white [3212]" strokecolor="black [3213]" strokeweight="1pt">
                    <v:textbox inset="1.4mm,,1.4mm">
                      <w:txbxContent>
                        <w:p w14:paraId="750256DC"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Dimensions</w:t>
                          </w:r>
                          <w:r>
                            <w:rPr>
                              <w:rFonts w:ascii="Arial" w:hAnsi="Arial" w:cs="Arial"/>
                              <w:color w:val="000000" w:themeColor="text1"/>
                              <w:kern w:val="24"/>
                              <w:sz w:val="20"/>
                              <w:szCs w:val="20"/>
                            </w:rPr>
                            <w:tab/>
                          </w:r>
                        </w:p>
                      </w:txbxContent>
                    </v:textbox>
                  </v:rect>
                </v:group>
                <v:rect id="Rectangle 49" o:spid="_x0000_s1066" style="position:absolute;left:9573;top:17287;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" fillcolor="white [3212]" strokecolor="black [3213]" strokeweight="1pt">
                  <v:textbox inset="1.4mm,,1.4mm">
                    <w:txbxContent>
                      <w:p w14:paraId="10301811" w14:textId="77777777"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Coating Tests</w:t>
                        </w:r>
                        <w:r>
                          <w:rPr>
                            <w:rFonts w:ascii="Arial" w:hAnsi="Arial" w:cs="Arial"/>
                            <w:color w:val="000000" w:themeColor="text1"/>
                            <w:kern w:val="24"/>
                            <w:sz w:val="20"/>
                            <w:szCs w:val="20"/>
                          </w:rPr>
                          <w:tab/>
                          <w:t xml:space="preserve"> </w:t>
                        </w:r>
                      </w:p>
                    </w:txbxContent>
                  </v:textbox>
                </v:rect>
                <v:rect id="Rectangle 50" o:spid="_x0000_s1067" style="position:absolute;left:9573;top:21248;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" fillcolor="white [3212]" strokecolor="black [3213]" strokeweight="1pt">
                  <v:textbox inset="1.4mm,,1.4mm">
                    <w:txbxContent>
                      <w:p w14:paraId="5444FF2A" w14:textId="77777777" w:rsidR="0045296F" w:rsidRDefault="0045296F" w:rsidP="00441E25">
                        <w:pPr>
                          <w:pStyle w:val="NormalWeb"/>
                          <w:spacing w:before="0" w:beforeAutospacing="0" w:after="0" w:afterAutospacing="0"/>
                        </w:pPr>
                        <w:r>
                          <w:rPr>
                            <w:rFonts w:ascii="Arial" w:hAnsi="Arial" w:cs="Arial"/>
                            <w:color w:val="000000" w:themeColor="text1"/>
                            <w:kern w:val="24"/>
                            <w:sz w:val="20"/>
                            <w:szCs w:val="20"/>
                          </w:rPr>
                          <w:t>Conductor Resistance</w:t>
                        </w:r>
                      </w:p>
                    </w:txbxContent>
                  </v:textbox>
                </v:rect>
                <v:rect id="Rectangle 51" o:spid="_x0000_s1068" style="position:absolute;left:9573;top:25484;width:3823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" fillcolor="white [3212]" strokecolor="black [3213]" strokeweight="1pt">
                  <v:textbox inset="1.4mm,,1.4mm">
                    <w:txbxContent>
                      <w:p w14:paraId="2545697F" w14:textId="77777777" w:rsidR="0045296F" w:rsidRDefault="0045296F" w:rsidP="00441E25">
                        <w:pPr>
                          <w:pStyle w:val="NormalWeb"/>
                          <w:tabs>
                            <w:tab w:val="left" w:pos="5643"/>
                          </w:tabs>
                          <w:spacing w:before="0" w:beforeAutospacing="0" w:after="0" w:afterAutospacing="0"/>
                        </w:pPr>
                        <w:r>
                          <w:rPr>
                            <w:rFonts w:ascii="Arial" w:hAnsi="Arial" w:cs="Arial"/>
                            <w:color w:val="000000" w:themeColor="text1"/>
                            <w:kern w:val="24"/>
                            <w:sz w:val="20"/>
                            <w:szCs w:val="20"/>
                          </w:rPr>
                          <w:t>Spark Test</w:t>
                        </w:r>
                        <w:r>
                          <w:rPr>
                            <w:rFonts w:ascii="Arial" w:hAnsi="Arial" w:cs="Arial"/>
                            <w:color w:val="000000" w:themeColor="text1"/>
                            <w:kern w:val="24"/>
                            <w:sz w:val="20"/>
                            <w:szCs w:val="20"/>
                          </w:rPr>
                          <w:tab/>
                        </w:r>
                      </w:p>
                    </w:txbxContent>
                  </v:textbox>
                </v:rect>
                <v:group id="Group 52" o:spid="_x0000_s1069" style="position:absolute;top:29421;width:47805;height:2664" coordorigin=",28789" coordsize="47805,2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rect id="Rectangle 53" o:spid="_x0000_s1070" style="position:absolute;top:28789;width:9573;height:2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" fillcolor="white [3212]" strokecolor="black [3213]" strokeweight="1pt">
                    <v:textbox inset="1.4mm,,1.4mm">
                      <w:txbxContent>
                        <w:p w14:paraId="063DA405" w14:textId="04B71828"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_Ref483817813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9.7</w:t>
                          </w:r>
                          <w:r>
                            <w:rPr>
                              <w:rFonts w:ascii="Arial" w:hAnsi="Arial" w:cs="Arial"/>
                              <w:color w:val="000000" w:themeColor="text1"/>
                              <w:kern w:val="24"/>
                              <w:sz w:val="20"/>
                              <w:szCs w:val="20"/>
                            </w:rPr>
                            <w:fldChar w:fldCharType="end"/>
                          </w:r>
                        </w:p>
                      </w:txbxContent>
                    </v:textbox>
                  </v:rect>
                  <v:rect id="Rectangle 54" o:spid="_x0000_s1071" style="position:absolute;left:9573;top:28789;width:38232;height:20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" fillcolor="white [3212]" strokecolor="black [3213]" strokeweight="1pt">
                    <v:textbox inset="1.4mm,,1.4mm">
                      <w:txbxContent>
                        <w:p w14:paraId="316726DA" w14:textId="77777777" w:rsidR="0045296F" w:rsidRDefault="0045296F" w:rsidP="00441E25">
                          <w:pPr>
                            <w:pStyle w:val="NormalWeb"/>
                            <w:tabs>
                              <w:tab w:val="left" w:pos="5375"/>
                            </w:tabs>
                            <w:spacing w:before="0" w:beforeAutospacing="0" w:after="0" w:afterAutospacing="0"/>
                          </w:pPr>
                          <w:r>
                            <w:rPr>
                              <w:rFonts w:ascii="Arial" w:hAnsi="Arial" w:cs="Arial"/>
                              <w:color w:val="000000" w:themeColor="text1"/>
                              <w:kern w:val="24"/>
                              <w:sz w:val="20"/>
                              <w:szCs w:val="20"/>
                            </w:rPr>
                            <w:t>Voltage Test</w:t>
                          </w:r>
                          <w:r>
                            <w:rPr>
                              <w:rFonts w:ascii="Arial" w:hAnsi="Arial" w:cs="Arial"/>
                              <w:color w:val="000000" w:themeColor="text1"/>
                              <w:kern w:val="24"/>
                              <w:sz w:val="20"/>
                              <w:szCs w:val="20"/>
                            </w:rPr>
                            <w:tab/>
                          </w:r>
                        </w:p>
                      </w:txbxContent>
                    </v:textbox>
                  </v:rect>
                </v:group>
                <v:group id="Group 55" o:spid="_x0000_s1072" style="position:absolute;top:33473;width:47805;height:2664" coordorigin=",33140" coordsize="47805,23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rect id="Rectangle 57" o:spid="_x0000_s1073" style="position:absolute;left:9573;top:33140;width:38232;height:23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" fillcolor="white [3212]" strokecolor="black [3213]" strokeweight="1pt">
                    <v:textbox inset="1.4mm,,1.4mm">
                      <w:txbxContent>
                        <w:p w14:paraId="4EC7A6CB"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Insulation Resistance</w:t>
                          </w:r>
                          <w:r>
                            <w:rPr>
                              <w:rFonts w:ascii="Arial" w:hAnsi="Arial" w:cs="Arial"/>
                              <w:color w:val="000000" w:themeColor="text1"/>
                              <w:kern w:val="24"/>
                              <w:sz w:val="20"/>
                              <w:szCs w:val="20"/>
                            </w:rPr>
                            <w:tab/>
                          </w:r>
                        </w:p>
                      </w:txbxContent>
                    </v:textbox>
                  </v:rect>
                  <v:rect id="Rectangle 56" o:spid="_x0000_s1074" style="position:absolute;top:33140;width:9573;height:23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" fillcolor="white [3212]" strokecolor="black [3213]" strokeweight="1pt">
                    <v:textbox inset="1.4mm,,1.4mm">
                      <w:txbxContent>
                        <w:p w14:paraId="05D3A3CB" w14:textId="6AADFE4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_Ref483817833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9.8</w:t>
                          </w:r>
                          <w:r>
                            <w:rPr>
                              <w:rFonts w:ascii="Arial" w:hAnsi="Arial" w:cs="Arial"/>
                              <w:color w:val="000000" w:themeColor="text1"/>
                              <w:kern w:val="24"/>
                              <w:sz w:val="20"/>
                              <w:szCs w:val="20"/>
                            </w:rPr>
                            <w:fldChar w:fldCharType="end"/>
                          </w:r>
                        </w:p>
                      </w:txbxContent>
                    </v:textbox>
                  </v:rect>
                </v:group>
                <v:group id="Group 58" o:spid="_x0000_s1075" style="position:absolute;top:37296;width:47805;height:2664" coordorigin=",36829" coordsize="47805,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angle 60" o:spid="_x0000_s1076" style="position:absolute;left:9573;top:36829;width:38232;height:2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" fillcolor="white [3212]" strokecolor="black [3213]" strokeweight="1pt">
                    <v:textbox inset="1.4mm,,1.4mm">
                      <w:txbxContent>
                        <w:p w14:paraId="6FB58CC1"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Stripping Capability</w:t>
                          </w:r>
                          <w:r>
                            <w:rPr>
                              <w:rFonts w:ascii="Arial" w:hAnsi="Arial" w:cs="Arial"/>
                              <w:color w:val="000000" w:themeColor="text1"/>
                              <w:kern w:val="24"/>
                              <w:sz w:val="20"/>
                              <w:szCs w:val="20"/>
                            </w:rPr>
                            <w:tab/>
                          </w:r>
                        </w:p>
                      </w:txbxContent>
                    </v:textbox>
                  </v:rect>
                  <v:rect id="Rectangle 59" o:spid="_x0000_s1077" style="position:absolute;top:36829;width:9573;height:21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" fillcolor="white [3212]" strokecolor="black [3213]" strokeweight="1pt">
                    <v:textbox inset="1.4mm,,1.4mm">
                      <w:txbxContent>
                        <w:p w14:paraId="02235F40" w14:textId="16D4F5A9"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_Ref483817850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9.9</w:t>
                          </w:r>
                          <w:r>
                            <w:rPr>
                              <w:rFonts w:ascii="Arial" w:hAnsi="Arial" w:cs="Arial"/>
                              <w:color w:val="000000" w:themeColor="text1"/>
                              <w:kern w:val="24"/>
                              <w:sz w:val="20"/>
                              <w:szCs w:val="20"/>
                            </w:rPr>
                            <w:fldChar w:fldCharType="end"/>
                          </w:r>
                        </w:p>
                      </w:txbxContent>
                    </v:textbox>
                  </v:rect>
                </v:group>
                <v:group id="Group 61" o:spid="_x0000_s1078" style="position:absolute;top:41628;width:47805;height:2664" coordorigin=",41232" coordsize="47805,2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rect id="Rectangle 62" o:spid="_x0000_s1079" style="position:absolute;top:41232;width:9573;height: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" fillcolor="white [3212]" strokecolor="black [3213]" strokeweight="1pt">
                    <v:textbox inset="1.4mm,,1.4mm">
                      <w:txbxContent>
                        <w:p w14:paraId="64CF76C2" w14:textId="531D3B2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_Ref483817861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9.25</w:t>
                          </w:r>
                          <w:r>
                            <w:rPr>
                              <w:rFonts w:ascii="Arial" w:hAnsi="Arial" w:cs="Arial"/>
                              <w:color w:val="000000" w:themeColor="text1"/>
                              <w:kern w:val="24"/>
                              <w:sz w:val="20"/>
                              <w:szCs w:val="20"/>
                            </w:rPr>
                            <w:fldChar w:fldCharType="end"/>
                          </w:r>
                        </w:p>
                      </w:txbxContent>
                    </v:textbox>
                  </v:rect>
                  <v:rect id="Rectangle 63" o:spid="_x0000_s1080" style="position:absolute;left:9573;top:41232;width:38232;height: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" fillcolor="white [3212]" strokecolor="black [3213]" strokeweight="1pt">
                    <v:textbox inset="1.4mm,,1.4mm">
                      <w:txbxContent>
                        <w:p w14:paraId="1187C71F"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Solderability</w:t>
                          </w:r>
                          <w:r>
                            <w:rPr>
                              <w:rFonts w:ascii="Arial" w:hAnsi="Arial" w:cs="Arial"/>
                              <w:color w:val="000000" w:themeColor="text1"/>
                              <w:kern w:val="24"/>
                              <w:sz w:val="20"/>
                              <w:szCs w:val="20"/>
                            </w:rPr>
                            <w:tab/>
                          </w:r>
                        </w:p>
                      </w:txbxContent>
                    </v:textbox>
                  </v:rect>
                </v:group>
                <v:group id="Group 64" o:spid="_x0000_s1081" style="position:absolute;top:45547;width:47805;height:2664" coordorigin=",45048" coordsize="47805,2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">
                  <v:rect id="Rectangle 65" o:spid="_x0000_s1082" style="position:absolute;top:45048;width:9573;height:21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" fillcolor="white [3212]" strokecolor="black [3213]" strokeweight="1pt">
                    <v:textbox inset="1.4mm,,1.4mm">
                      <w:txbxContent>
                        <w:p w14:paraId="7ED2B268" w14:textId="75436BEA" w:rsidR="0045296F" w:rsidRDefault="0045296F" w:rsidP="00441E25">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_Ref483817875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Pr>
                              <w:rFonts w:ascii="Arial" w:hAnsi="Arial" w:cs="Arial"/>
                              <w:color w:val="000000" w:themeColor="text1"/>
                              <w:kern w:val="24"/>
                              <w:sz w:val="20"/>
                              <w:szCs w:val="20"/>
                            </w:rPr>
                            <w:t>4.4</w:t>
                          </w:r>
                          <w:r>
                            <w:rPr>
                              <w:rFonts w:ascii="Arial" w:hAnsi="Arial" w:cs="Arial"/>
                              <w:color w:val="000000" w:themeColor="text1"/>
                              <w:kern w:val="24"/>
                              <w:sz w:val="20"/>
                              <w:szCs w:val="20"/>
                            </w:rPr>
                            <w:fldChar w:fldCharType="end"/>
                          </w:r>
                        </w:p>
                      </w:txbxContent>
                    </v:textbox>
                  </v:rect>
                  <v:rect id="Rectangle 66" o:spid="_x0000_s1083" style="position:absolute;left:9573;top:45048;width:38232;height:21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" fillcolor="white [3212]" strokecolor="black [3213]" strokeweight="1pt">
                    <v:textbox inset="1.4mm,,1.4mm">
                      <w:txbxContent>
                        <w:p w14:paraId="1F1AB46F" w14:textId="77777777" w:rsidR="0045296F" w:rsidRDefault="0045296F" w:rsidP="00441E25">
                          <w:pPr>
                            <w:pStyle w:val="NormalWeb"/>
                            <w:tabs>
                              <w:tab w:val="left" w:pos="5648"/>
                            </w:tabs>
                            <w:spacing w:before="0" w:beforeAutospacing="0" w:after="0" w:afterAutospacing="0"/>
                          </w:pPr>
                          <w:r>
                            <w:rPr>
                              <w:rFonts w:ascii="Arial" w:hAnsi="Arial" w:cs="Arial"/>
                              <w:color w:val="000000" w:themeColor="text1"/>
                              <w:kern w:val="24"/>
                              <w:sz w:val="20"/>
                              <w:szCs w:val="20"/>
                            </w:rPr>
                            <w:t xml:space="preserve">Marking </w:t>
                          </w:r>
                          <w:r>
                            <w:rPr>
                              <w:rFonts w:ascii="Arial" w:hAnsi="Arial" w:cs="Arial"/>
                              <w:color w:val="000000" w:themeColor="text1"/>
                              <w:kern w:val="24"/>
                              <w:sz w:val="20"/>
                              <w:szCs w:val="20"/>
                            </w:rPr>
                            <w:tab/>
                          </w:r>
                        </w:p>
                      </w:txbxContent>
                    </v:textbox>
                  </v:rect>
                </v:group>
                <w10:anchorlock/>
              </v:group>
            </w:pict>
          </mc:Fallback>
        </mc:AlternateContent>
      </w:r>
    </w:p>
    <w:p w14:paraId="55BA3F6C" w14:textId="0E41E54C" w:rsidR="00C25668" w:rsidRPr="00823CD6" w:rsidRDefault="0026020A" w:rsidP="00C27E64">
      <w:pPr>
        <w:pStyle w:val="FigureTitle"/>
        <w:rPr>
          <w:rFonts w:cs="Arial"/>
        </w:rPr>
      </w:pPr>
      <w:r w:rsidRPr="00823CD6">
        <w:rPr>
          <w:rFonts w:cs="Arial"/>
        </w:rPr>
        <w:t>CHART III</w:t>
      </w:r>
      <w:r w:rsidR="00C25668" w:rsidRPr="00823CD6">
        <w:rPr>
          <w:rFonts w:cs="Arial"/>
        </w:rPr>
        <w:t xml:space="preserve"> </w:t>
      </w:r>
      <w:r w:rsidR="00E44DB4" w:rsidRPr="00823CD6">
        <w:rPr>
          <w:rFonts w:cs="Arial"/>
        </w:rPr>
        <w:t>-</w:t>
      </w:r>
      <w:r w:rsidR="0029458E" w:rsidRPr="00823CD6">
        <w:rPr>
          <w:rFonts w:cs="Arial"/>
        </w:rPr>
        <w:t xml:space="preserve"> </w:t>
      </w:r>
      <w:r w:rsidRPr="00823CD6">
        <w:rPr>
          <w:rFonts w:cs="Arial"/>
        </w:rPr>
        <w:t>BURN-IN AND ELECTRICAL</w:t>
      </w:r>
      <w:r w:rsidR="00DB21D3" w:rsidRPr="00823CD6">
        <w:rPr>
          <w:rFonts w:cs="Arial"/>
        </w:rPr>
        <w:t xml:space="preserve"> </w:t>
      </w:r>
      <w:r w:rsidRPr="00823CD6">
        <w:rPr>
          <w:rFonts w:cs="Arial"/>
        </w:rPr>
        <w:t xml:space="preserve">MEASUREMENTS </w:t>
      </w:r>
    </w:p>
    <w:p w14:paraId="53E8DE62" w14:textId="5E206693" w:rsidR="00C25668" w:rsidRPr="00823CD6" w:rsidRDefault="0026020A" w:rsidP="00C25668">
      <w:pPr>
        <w:jc w:val="center"/>
        <w:rPr>
          <w:rFonts w:cs="Arial"/>
        </w:rPr>
      </w:pPr>
      <w:r w:rsidRPr="00823CD6">
        <w:rPr>
          <w:rFonts w:cs="Arial"/>
        </w:rPr>
        <w:t>Not applicable.</w:t>
      </w:r>
    </w:p>
    <w:p w14:paraId="1C0BFE14" w14:textId="77777777" w:rsidR="00C25668" w:rsidRPr="00823CD6" w:rsidRDefault="00C25668">
      <w:pPr>
        <w:spacing w:after="0" w:line="240" w:lineRule="auto"/>
        <w:ind w:left="0" w:right="0"/>
        <w:jc w:val="left"/>
        <w:rPr>
          <w:rFonts w:cs="Arial"/>
        </w:rPr>
      </w:pPr>
      <w:r w:rsidRPr="00823CD6">
        <w:rPr>
          <w:rFonts w:cs="Arial"/>
        </w:rPr>
        <w:br w:type="page"/>
      </w:r>
    </w:p>
    <w:p w14:paraId="51E62777" w14:textId="06BBB3A7" w:rsidR="0026020A" w:rsidRPr="00823CD6" w:rsidRDefault="00C25668" w:rsidP="00617E6B">
      <w:pPr>
        <w:pStyle w:val="FigureTitle"/>
        <w:rPr>
          <w:rFonts w:cs="Arial"/>
        </w:rPr>
      </w:pPr>
      <w:r w:rsidRPr="00823CD6">
        <w:rPr>
          <w:rFonts w:cs="Arial"/>
        </w:rPr>
        <w:lastRenderedPageBreak/>
        <w:t>CHART IV</w:t>
      </w:r>
      <w:r w:rsidR="00E44DB4" w:rsidRPr="00823CD6">
        <w:rPr>
          <w:rFonts w:cs="Arial"/>
        </w:rPr>
        <w:t xml:space="preserve"> - </w:t>
      </w:r>
      <w:r w:rsidR="0026020A" w:rsidRPr="00823CD6">
        <w:rPr>
          <w:rFonts w:cs="Arial"/>
        </w:rPr>
        <w:t>QUALIFICATION TESTS</w:t>
      </w:r>
      <w:r w:rsidR="00AF13C2">
        <w:rPr>
          <w:rFonts w:cs="Arial"/>
        </w:rPr>
        <w:t xml:space="preserve"> </w:t>
      </w:r>
      <w:r w:rsidR="00AF13C2" w:rsidRPr="00AF13C2">
        <w:rPr>
          <w:rFonts w:cs="Arial"/>
          <w:highlight w:val="yellow"/>
        </w:rPr>
        <w:t>(Note 1)</w:t>
      </w:r>
    </w:p>
    <w:p w14:paraId="131F1598" w14:textId="0C612B07" w:rsidR="00C25668" w:rsidRPr="00823CD6" w:rsidRDefault="00C45E57" w:rsidP="00541F7F">
      <w:pPr>
        <w:pStyle w:val="Bodyjustified"/>
        <w:ind w:left="709"/>
        <w:rPr>
          <w:rFonts w:cs="Arial"/>
        </w:rPr>
      </w:pPr>
      <w:r w:rsidRPr="00823CD6">
        <w:rPr>
          <w:rFonts w:cs="Arial"/>
          <w:noProof/>
          <w:lang w:eastAsia="en-GB"/>
        </w:rPr>
        <mc:AlternateContent>
          <mc:Choice Requires="wpg">
            <w:drawing>
              <wp:inline distT="0" distB="0" distL="0" distR="0" wp14:anchorId="6B3909BA" wp14:editId="28B04BC5">
                <wp:extent cx="5718881" cy="4735740"/>
                <wp:effectExtent l="0" t="0" r="15240" b="27305"/>
                <wp:docPr id="67" name="Group 24"/>
                <wp:cNvGraphicFramePr/>
                <a:graphic xmlns:a="http://schemas.openxmlformats.org/drawingml/2006/main">
                  <a:graphicData uri="http://schemas.microsoft.com/office/word/2010/wordprocessingGroup">
                    <wpg:wgp>
                      <wpg:cNvGrpSpPr/>
                      <wpg:grpSpPr>
                        <a:xfrm>
                          <a:off x="0" y="0"/>
                          <a:ext cx="5718881" cy="4735740"/>
                          <a:chOff x="0" y="-29261"/>
                          <a:chExt cx="5718881" cy="4735740"/>
                        </a:xfrm>
                      </wpg:grpSpPr>
                      <wps:wsp>
                        <wps:cNvPr id="69" name="AutoShape 5"/>
                        <wps:cNvSpPr>
                          <a:spLocks noChangeArrowheads="1"/>
                        </wps:cNvSpPr>
                        <wps:spPr bwMode="auto">
                          <a:xfrm>
                            <a:off x="979714" y="-29261"/>
                            <a:ext cx="820311" cy="801266"/>
                          </a:xfrm>
                          <a:prstGeom prst="flowChartProcess">
                            <a:avLst/>
                          </a:prstGeom>
                          <a:solidFill>
                            <a:srgbClr val="FFFFFF"/>
                          </a:solidFill>
                          <a:ln w="9525">
                            <a:solidFill>
                              <a:srgbClr val="000000"/>
                            </a:solidFill>
                            <a:miter lim="800000"/>
                            <a:headEnd/>
                            <a:tailEnd/>
                          </a:ln>
                        </wps:spPr>
                        <wps:txbx>
                          <w:txbxContent>
                            <w:p w14:paraId="0C7BA4FB" w14:textId="70A37FD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w:t>
                              </w:r>
                              <w:r>
                                <w:rPr>
                                  <w:rFonts w:ascii="Arial" w:eastAsia="Calibri" w:hAnsi="Arial" w:cs="Arial"/>
                                  <w:color w:val="000000" w:themeColor="text1"/>
                                  <w:kern w:val="24"/>
                                  <w:sz w:val="18"/>
                                  <w:szCs w:val="18"/>
                                </w:rPr>
                                <w:t>S</w:t>
                              </w:r>
                              <w:r w:rsidRPr="00541F7F">
                                <w:rPr>
                                  <w:rFonts w:ascii="Arial" w:eastAsia="Calibri" w:hAnsi="Arial" w:cs="Arial"/>
                                  <w:color w:val="000000" w:themeColor="text1"/>
                                  <w:kern w:val="24"/>
                                  <w:sz w:val="18"/>
                                  <w:szCs w:val="18"/>
                                </w:rPr>
                                <w:t>hrinkage</w:t>
                              </w:r>
                            </w:p>
                            <w:p w14:paraId="7E74E661" w14:textId="0D990EA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_Ref483819072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9.15</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0" name="AutoShape 5"/>
                        <wps:cNvSpPr>
                          <a:spLocks noChangeArrowheads="1"/>
                        </wps:cNvSpPr>
                        <wps:spPr bwMode="auto">
                          <a:xfrm>
                            <a:off x="1976573" y="-29261"/>
                            <a:ext cx="820311" cy="801266"/>
                          </a:xfrm>
                          <a:prstGeom prst="flowChartProcess">
                            <a:avLst/>
                          </a:prstGeom>
                          <a:solidFill>
                            <a:srgbClr val="FFFFFF"/>
                          </a:solidFill>
                          <a:ln w="9525">
                            <a:solidFill>
                              <a:srgbClr val="000000"/>
                            </a:solidFill>
                            <a:miter lim="800000"/>
                            <a:headEnd/>
                            <a:tailEnd/>
                          </a:ln>
                        </wps:spPr>
                        <wps:txbx>
                          <w:txbxContent>
                            <w:p w14:paraId="3BD75E20" w14:textId="489EC7B8" w:rsidR="0045296F" w:rsidRPr="00541F7F" w:rsidRDefault="0045296F" w:rsidP="00C45E57">
                              <w:pPr>
                                <w:pStyle w:val="NormalWeb"/>
                                <w:tabs>
                                  <w:tab w:val="left" w:pos="709"/>
                                  <w:tab w:val="left" w:pos="4253"/>
                                </w:tabs>
                                <w:spacing w:before="0" w:beforeAutospacing="0" w:after="0" w:afterAutospacing="0"/>
                                <w:jc w:val="right"/>
                                <w:rPr>
                                  <w:sz w:val="18"/>
                                  <w:szCs w:val="18"/>
                                </w:rPr>
                              </w:pPr>
                              <w:r w:rsidRPr="00AF13C2">
                                <w:rPr>
                                  <w:rFonts w:ascii="Arial" w:eastAsia="Calibri" w:hAnsi="Arial" w:cs="Arial"/>
                                  <w:color w:val="000000" w:themeColor="text1"/>
                                  <w:kern w:val="24"/>
                                  <w:sz w:val="18"/>
                                  <w:szCs w:val="18"/>
                                  <w:highlight w:val="yellow"/>
                                </w:rPr>
                                <w:t>(</w:t>
                              </w:r>
                              <w:r w:rsidR="00AF13C2" w:rsidRPr="00AF13C2">
                                <w:rPr>
                                  <w:rFonts w:ascii="Arial" w:eastAsia="Calibri" w:hAnsi="Arial" w:cs="Arial"/>
                                  <w:b/>
                                  <w:bCs/>
                                  <w:color w:val="000000" w:themeColor="text1"/>
                                  <w:kern w:val="24"/>
                                  <w:sz w:val="18"/>
                                  <w:szCs w:val="18"/>
                                  <w:highlight w:val="yellow"/>
                                </w:rPr>
                                <w:t>3</w:t>
                              </w:r>
                              <w:r w:rsidRPr="00AF13C2">
                                <w:rPr>
                                  <w:rFonts w:ascii="Arial" w:eastAsia="Calibri" w:hAnsi="Arial" w:cs="Arial"/>
                                  <w:color w:val="000000" w:themeColor="text1"/>
                                  <w:kern w:val="24"/>
                                  <w:sz w:val="18"/>
                                  <w:szCs w:val="18"/>
                                  <w:highlight w:val="yellow"/>
                                </w:rPr>
                                <w:t>)</w:t>
                              </w:r>
                              <w:r w:rsidRPr="00541F7F">
                                <w:rPr>
                                  <w:rFonts w:ascii="Arial" w:eastAsia="Calibri" w:hAnsi="Arial" w:cs="Arial"/>
                                  <w:color w:val="000000" w:themeColor="text1"/>
                                  <w:kern w:val="24"/>
                                  <w:sz w:val="18"/>
                                  <w:szCs w:val="18"/>
                                </w:rPr>
                                <w:t xml:space="preserve"> </w:t>
                              </w:r>
                            </w:p>
                            <w:p w14:paraId="5042CF6F"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Notch</w:t>
                              </w:r>
                            </w:p>
                            <w:p w14:paraId="2E1CBF0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Resistance</w:t>
                              </w:r>
                            </w:p>
                            <w:p w14:paraId="1FDA1484" w14:textId="0B46DFA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_Ref483819078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9.19</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1" name="AutoShape 5"/>
                        <wps:cNvSpPr>
                          <a:spLocks noChangeArrowheads="1"/>
                        </wps:cNvSpPr>
                        <wps:spPr bwMode="auto">
                          <a:xfrm>
                            <a:off x="2939142" y="-29261"/>
                            <a:ext cx="820311" cy="801266"/>
                          </a:xfrm>
                          <a:prstGeom prst="flowChartProcess">
                            <a:avLst/>
                          </a:prstGeom>
                          <a:solidFill>
                            <a:srgbClr val="FFFFFF"/>
                          </a:solidFill>
                          <a:ln w="9525">
                            <a:solidFill>
                              <a:srgbClr val="000000"/>
                            </a:solidFill>
                            <a:miter lim="800000"/>
                            <a:headEnd/>
                            <a:tailEnd/>
                          </a:ln>
                        </wps:spPr>
                        <wps:txbx>
                          <w:txbxContent>
                            <w:p w14:paraId="3865E268"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Surface Resistance</w:t>
                              </w:r>
                            </w:p>
                            <w:p w14:paraId="37AB9037" w14:textId="644324F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_Ref483819085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9.22</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2" name="AutoShape 5"/>
                        <wps:cNvSpPr>
                          <a:spLocks noChangeArrowheads="1"/>
                        </wps:cNvSpPr>
                        <wps:spPr bwMode="auto">
                          <a:xfrm>
                            <a:off x="3918856" y="-29261"/>
                            <a:ext cx="820311" cy="801266"/>
                          </a:xfrm>
                          <a:prstGeom prst="flowChartProcess">
                            <a:avLst/>
                          </a:prstGeom>
                          <a:solidFill>
                            <a:srgbClr val="FFFFFF"/>
                          </a:solidFill>
                          <a:ln w="9525">
                            <a:solidFill>
                              <a:srgbClr val="000000"/>
                            </a:solidFill>
                            <a:miter lim="800000"/>
                            <a:headEnd/>
                            <a:tailEnd/>
                          </a:ln>
                        </wps:spPr>
                        <wps:txbx>
                          <w:txbxContent>
                            <w:p w14:paraId="60F36417"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Radiation Resistance</w:t>
                              </w:r>
                            </w:p>
                            <w:p w14:paraId="7453B58C" w14:textId="26F8F769"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_Ref483819090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9.26</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3" name="AutoShape 5"/>
                        <wps:cNvSpPr>
                          <a:spLocks noChangeArrowheads="1"/>
                        </wps:cNvSpPr>
                        <wps:spPr bwMode="auto">
                          <a:xfrm>
                            <a:off x="4898570" y="-29261"/>
                            <a:ext cx="820311" cy="801266"/>
                          </a:xfrm>
                          <a:prstGeom prst="flowChartProcess">
                            <a:avLst/>
                          </a:prstGeom>
                          <a:solidFill>
                            <a:srgbClr val="FFFFFF"/>
                          </a:solidFill>
                          <a:ln w="9525">
                            <a:solidFill>
                              <a:srgbClr val="000000"/>
                            </a:solidFill>
                            <a:miter lim="800000"/>
                            <a:headEnd/>
                            <a:tailEnd/>
                          </a:ln>
                        </wps:spPr>
                        <wps:txbx>
                          <w:txbxContent>
                            <w:p w14:paraId="2C74210C" w14:textId="19E60CB3"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Long-ter</w:t>
                              </w:r>
                              <w:r>
                                <w:rPr>
                                  <w:rFonts w:ascii="Arial" w:eastAsia="Calibri" w:hAnsi="Arial" w:cs="Arial"/>
                                  <w:color w:val="000000" w:themeColor="text1"/>
                                  <w:kern w:val="24"/>
                                  <w:sz w:val="18"/>
                                  <w:szCs w:val="18"/>
                                </w:rPr>
                                <w:t>m</w:t>
                              </w:r>
                              <w:r w:rsidRPr="00541F7F">
                                <w:rPr>
                                  <w:rFonts w:ascii="Arial" w:eastAsia="Calibri" w:hAnsi="Arial" w:cs="Arial"/>
                                  <w:color w:val="000000" w:themeColor="text1"/>
                                  <w:kern w:val="24"/>
                                  <w:sz w:val="18"/>
                                  <w:szCs w:val="18"/>
                                </w:rPr>
                                <w:t xml:space="preserve"> Ageing Test</w:t>
                              </w:r>
                            </w:p>
                            <w:p w14:paraId="7E24963B" w14:textId="090DE70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_Ref483819096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9.28</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8" name="AutoShape 5"/>
                        <wps:cNvSpPr>
                          <a:spLocks noChangeArrowheads="1"/>
                        </wps:cNvSpPr>
                        <wps:spPr bwMode="auto">
                          <a:xfrm>
                            <a:off x="0" y="1999054"/>
                            <a:ext cx="820311" cy="756000"/>
                          </a:xfrm>
                          <a:prstGeom prst="flowChartProcess">
                            <a:avLst/>
                          </a:prstGeom>
                          <a:solidFill>
                            <a:srgbClr val="FFFFFF"/>
                          </a:solidFill>
                          <a:ln w="9525">
                            <a:solidFill>
                              <a:srgbClr val="000000"/>
                            </a:solidFill>
                            <a:miter lim="800000"/>
                            <a:headEnd/>
                            <a:tailEnd/>
                          </a:ln>
                        </wps:spPr>
                        <wps:txbx>
                          <w:txbxContent>
                            <w:p w14:paraId="22246FE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Accelerated Ageing</w:t>
                              </w:r>
                            </w:p>
                            <w:p w14:paraId="6AE649D5" w14:textId="7E402C0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_Ref483819156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9.12</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9" name="AutoShape 5"/>
                        <wps:cNvSpPr>
                          <a:spLocks noChangeArrowheads="1"/>
                        </wps:cNvSpPr>
                        <wps:spPr bwMode="auto">
                          <a:xfrm>
                            <a:off x="979714" y="1999054"/>
                            <a:ext cx="820311" cy="756000"/>
                          </a:xfrm>
                          <a:prstGeom prst="flowChartProcess">
                            <a:avLst/>
                          </a:prstGeom>
                          <a:solidFill>
                            <a:srgbClr val="FFFFFF"/>
                          </a:solidFill>
                          <a:ln w="9525">
                            <a:solidFill>
                              <a:srgbClr val="000000"/>
                            </a:solidFill>
                            <a:miter lim="800000"/>
                            <a:headEnd/>
                            <a:tailEnd/>
                          </a:ln>
                        </wps:spPr>
                        <wps:txbx>
                          <w:txbxContent>
                            <w:p w14:paraId="0E2D7FE9"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Cold Bend Test</w:t>
                              </w:r>
                            </w:p>
                            <w:p w14:paraId="0290D907" w14:textId="0522BD41"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_Ref483819169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9.17</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0" name="AutoShape 5"/>
                        <wps:cNvSpPr>
                          <a:spLocks noChangeArrowheads="1"/>
                        </wps:cNvSpPr>
                        <wps:spPr bwMode="auto">
                          <a:xfrm>
                            <a:off x="1976573" y="1999054"/>
                            <a:ext cx="820311" cy="756000"/>
                          </a:xfrm>
                          <a:prstGeom prst="flowChartProcess">
                            <a:avLst/>
                          </a:prstGeom>
                          <a:solidFill>
                            <a:srgbClr val="FFFFFF"/>
                          </a:solidFill>
                          <a:ln w="9525">
                            <a:solidFill>
                              <a:srgbClr val="000000"/>
                            </a:solidFill>
                            <a:miter lim="800000"/>
                            <a:headEnd/>
                            <a:tailEnd/>
                          </a:ln>
                        </wps:spPr>
                        <wps:txbx>
                          <w:txbxContent>
                            <w:p w14:paraId="52EF045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Resistance to Fluids</w:t>
                              </w:r>
                            </w:p>
                            <w:p w14:paraId="368640E2" w14:textId="7EB5E0F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_Ref483819177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9.21</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1" name="AutoShape 5"/>
                        <wps:cNvSpPr>
                          <a:spLocks noChangeArrowheads="1"/>
                        </wps:cNvSpPr>
                        <wps:spPr bwMode="auto">
                          <a:xfrm>
                            <a:off x="2939142" y="1999054"/>
                            <a:ext cx="820311" cy="756000"/>
                          </a:xfrm>
                          <a:prstGeom prst="flowChartProcess">
                            <a:avLst/>
                          </a:prstGeom>
                          <a:solidFill>
                            <a:srgbClr val="FFFFFF"/>
                          </a:solidFill>
                          <a:ln w="9525">
                            <a:solidFill>
                              <a:srgbClr val="000000"/>
                            </a:solidFill>
                            <a:miter lim="800000"/>
                            <a:headEnd/>
                            <a:tailEnd/>
                          </a:ln>
                        </wps:spPr>
                        <wps:txbx>
                          <w:txbxContent>
                            <w:p w14:paraId="1557FD1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Soldering Shrinkage</w:t>
                              </w:r>
                            </w:p>
                            <w:p w14:paraId="6B95C20F" w14:textId="0C04204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_Ref483819184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2" name="AutoShape 5"/>
                        <wps:cNvSpPr>
                          <a:spLocks noChangeArrowheads="1"/>
                        </wps:cNvSpPr>
                        <wps:spPr bwMode="auto">
                          <a:xfrm>
                            <a:off x="3918856" y="1999054"/>
                            <a:ext cx="820311" cy="756000"/>
                          </a:xfrm>
                          <a:prstGeom prst="flowChartProcess">
                            <a:avLst/>
                          </a:prstGeom>
                          <a:solidFill>
                            <a:srgbClr val="FFFFFF"/>
                          </a:solidFill>
                          <a:ln w="9525">
                            <a:solidFill>
                              <a:srgbClr val="000000"/>
                            </a:solidFill>
                            <a:miter lim="800000"/>
                            <a:headEnd/>
                            <a:tailEnd/>
                          </a:ln>
                        </wps:spPr>
                        <wps:txbx>
                          <w:txbxContent>
                            <w:p w14:paraId="75A8DDBA"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Overload Resistance</w:t>
                              </w:r>
                            </w:p>
                            <w:p w14:paraId="6A4F1297" w14:textId="7BBA5C36"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_Ref483819191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9.27</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3" name="AutoShape 5"/>
                        <wps:cNvSpPr>
                          <a:spLocks noChangeArrowheads="1"/>
                        </wps:cNvSpPr>
                        <wps:spPr bwMode="auto">
                          <a:xfrm>
                            <a:off x="4898570" y="1999054"/>
                            <a:ext cx="820311" cy="756000"/>
                          </a:xfrm>
                          <a:prstGeom prst="flowChartProcess">
                            <a:avLst/>
                          </a:prstGeom>
                          <a:solidFill>
                            <a:srgbClr val="FFFFFF"/>
                          </a:solidFill>
                          <a:ln w="9525">
                            <a:solidFill>
                              <a:srgbClr val="000000"/>
                            </a:solidFill>
                            <a:miter lim="800000"/>
                            <a:headEnd/>
                            <a:tailEnd/>
                          </a:ln>
                        </wps:spPr>
                        <wps:txbx>
                          <w:txbxContent>
                            <w:p w14:paraId="07682E9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42CF657D" w14:textId="5B85E55D"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_Ref483819200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4" name="AutoShape 5"/>
                        <wps:cNvSpPr>
                          <a:spLocks noChangeArrowheads="1"/>
                        </wps:cNvSpPr>
                        <wps:spPr bwMode="auto">
                          <a:xfrm>
                            <a:off x="0" y="2978424"/>
                            <a:ext cx="820311" cy="756000"/>
                          </a:xfrm>
                          <a:prstGeom prst="flowChartProcess">
                            <a:avLst/>
                          </a:prstGeom>
                          <a:solidFill>
                            <a:srgbClr val="FFFFFF"/>
                          </a:solidFill>
                          <a:ln w="9525">
                            <a:solidFill>
                              <a:srgbClr val="000000"/>
                            </a:solidFill>
                            <a:miter lim="800000"/>
                            <a:headEnd/>
                            <a:tailEnd/>
                          </a:ln>
                        </wps:spPr>
                        <wps:txbx>
                          <w:txbxContent>
                            <w:p w14:paraId="141A6B28"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548D992C" w14:textId="3B77439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_Ref483819208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5" name="AutoShape 5"/>
                        <wps:cNvSpPr>
                          <a:spLocks noChangeArrowheads="1"/>
                        </wps:cNvSpPr>
                        <wps:spPr bwMode="auto">
                          <a:xfrm>
                            <a:off x="979714" y="2978424"/>
                            <a:ext cx="820311" cy="756000"/>
                          </a:xfrm>
                          <a:prstGeom prst="flowChartProcess">
                            <a:avLst/>
                          </a:prstGeom>
                          <a:solidFill>
                            <a:srgbClr val="FFFFFF"/>
                          </a:solidFill>
                          <a:ln w="9525">
                            <a:solidFill>
                              <a:srgbClr val="000000"/>
                            </a:solidFill>
                            <a:miter lim="800000"/>
                            <a:headEnd/>
                            <a:tailEnd/>
                          </a:ln>
                        </wps:spPr>
                        <wps:txbx>
                          <w:txbxContent>
                            <w:p w14:paraId="6B82F78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Voltage Test</w:t>
                              </w:r>
                            </w:p>
                            <w:p w14:paraId="1A5EC6BE" w14:textId="39C0743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_Ref483819215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6" name="AutoShape 5"/>
                        <wps:cNvSpPr>
                          <a:spLocks noChangeArrowheads="1"/>
                        </wps:cNvSpPr>
                        <wps:spPr bwMode="auto">
                          <a:xfrm>
                            <a:off x="1976573" y="2978424"/>
                            <a:ext cx="820311" cy="756000"/>
                          </a:xfrm>
                          <a:prstGeom prst="flowChartProcess">
                            <a:avLst/>
                          </a:prstGeom>
                          <a:solidFill>
                            <a:srgbClr val="FFFFFF"/>
                          </a:solidFill>
                          <a:ln w="9525">
                            <a:solidFill>
                              <a:srgbClr val="000000"/>
                            </a:solidFill>
                            <a:miter lim="800000"/>
                            <a:headEnd/>
                            <a:tailEnd/>
                          </a:ln>
                        </wps:spPr>
                        <wps:txbx>
                          <w:txbxContent>
                            <w:p w14:paraId="7FD2088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379E0C2B" w14:textId="4F8CEA7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_Ref483819221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7" name="AutoShape 5"/>
                        <wps:cNvSpPr>
                          <a:spLocks noChangeArrowheads="1"/>
                        </wps:cNvSpPr>
                        <wps:spPr bwMode="auto">
                          <a:xfrm>
                            <a:off x="36" y="1001512"/>
                            <a:ext cx="820311" cy="756000"/>
                          </a:xfrm>
                          <a:prstGeom prst="flowChartProcess">
                            <a:avLst/>
                          </a:prstGeom>
                          <a:solidFill>
                            <a:srgbClr val="FFFFFF"/>
                          </a:solidFill>
                          <a:ln w="9525">
                            <a:solidFill>
                              <a:srgbClr val="000000"/>
                            </a:solidFill>
                            <a:miter lim="800000"/>
                            <a:headEnd/>
                            <a:tailEnd/>
                          </a:ln>
                        </wps:spPr>
                        <wps:txbx>
                          <w:txbxContent>
                            <w:p w14:paraId="1B5035E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Solderability</w:t>
                              </w:r>
                            </w:p>
                            <w:p w14:paraId="6F300F44" w14:textId="608DA846"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_Ref483819228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9.25</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8" name="AutoShape 5"/>
                        <wps:cNvSpPr>
                          <a:spLocks noChangeArrowheads="1"/>
                        </wps:cNvSpPr>
                        <wps:spPr bwMode="auto">
                          <a:xfrm>
                            <a:off x="1976300" y="1001713"/>
                            <a:ext cx="820311" cy="756000"/>
                          </a:xfrm>
                          <a:prstGeom prst="flowChartProcess">
                            <a:avLst/>
                          </a:prstGeom>
                          <a:solidFill>
                            <a:srgbClr val="FFFFFF"/>
                          </a:solidFill>
                          <a:ln w="9525">
                            <a:solidFill>
                              <a:srgbClr val="000000"/>
                            </a:solidFill>
                            <a:miter lim="800000"/>
                            <a:headEnd/>
                            <a:tailEnd/>
                          </a:ln>
                        </wps:spPr>
                        <wps:txbx>
                          <w:txbxContent>
                            <w:p w14:paraId="5C0F328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Anthony and Brown Test</w:t>
                              </w:r>
                            </w:p>
                            <w:p w14:paraId="4E11BCBB" w14:textId="69671F19"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_Ref483819235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9.10</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89" name="AutoShape 5"/>
                        <wps:cNvSpPr>
                          <a:spLocks noChangeArrowheads="1"/>
                        </wps:cNvSpPr>
                        <wps:spPr bwMode="auto">
                          <a:xfrm>
                            <a:off x="0" y="3950479"/>
                            <a:ext cx="820311" cy="756000"/>
                          </a:xfrm>
                          <a:prstGeom prst="flowChartProcess">
                            <a:avLst/>
                          </a:prstGeom>
                          <a:solidFill>
                            <a:srgbClr val="FFFFFF"/>
                          </a:solidFill>
                          <a:ln w="9525">
                            <a:solidFill>
                              <a:srgbClr val="000000"/>
                            </a:solidFill>
                            <a:miter lim="800000"/>
                            <a:headEnd/>
                            <a:tailEnd/>
                          </a:ln>
                        </wps:spPr>
                        <wps:txbx>
                          <w:txbxContent>
                            <w:p w14:paraId="336E4A3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Voltage Test</w:t>
                              </w:r>
                            </w:p>
                            <w:p w14:paraId="2922D5D0" w14:textId="2DB7815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_Ref483819242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90" name="AutoShape 5"/>
                        <wps:cNvSpPr>
                          <a:spLocks noChangeArrowheads="1"/>
                        </wps:cNvSpPr>
                        <wps:spPr bwMode="auto">
                          <a:xfrm>
                            <a:off x="979714" y="3950479"/>
                            <a:ext cx="820311" cy="756000"/>
                          </a:xfrm>
                          <a:prstGeom prst="flowChartProcess">
                            <a:avLst/>
                          </a:prstGeom>
                          <a:solidFill>
                            <a:srgbClr val="FFFFFF"/>
                          </a:solidFill>
                          <a:ln w="9525">
                            <a:solidFill>
                              <a:srgbClr val="000000"/>
                            </a:solidFill>
                            <a:miter lim="800000"/>
                            <a:headEnd/>
                            <a:tailEnd/>
                          </a:ln>
                        </wps:spPr>
                        <wps:txbx>
                          <w:txbxContent>
                            <w:p w14:paraId="4251000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AF13C2">
                                <w:rPr>
                                  <w:rFonts w:ascii="Arial" w:eastAsia="Calibri" w:hAnsi="Arial" w:cs="Arial"/>
                                  <w:color w:val="000000" w:themeColor="text1"/>
                                  <w:kern w:val="24"/>
                                  <w:sz w:val="18"/>
                                  <w:szCs w:val="18"/>
                                  <w:highlight w:val="yellow"/>
                                </w:rPr>
                                <w:t>Cut-through Resistance</w:t>
                              </w:r>
                            </w:p>
                            <w:p w14:paraId="387AC484" w14:textId="44F71E4B"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_Ref483819249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9.18</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91" name="AutoShape 5"/>
                        <wps:cNvSpPr>
                          <a:spLocks noChangeArrowheads="1"/>
                        </wps:cNvSpPr>
                        <wps:spPr bwMode="auto">
                          <a:xfrm>
                            <a:off x="1976573" y="3950479"/>
                            <a:ext cx="820311" cy="756000"/>
                          </a:xfrm>
                          <a:prstGeom prst="flowChartProcess">
                            <a:avLst/>
                          </a:prstGeom>
                          <a:solidFill>
                            <a:srgbClr val="FFFFFF"/>
                          </a:solidFill>
                          <a:ln w="9525">
                            <a:solidFill>
                              <a:srgbClr val="000000"/>
                            </a:solidFill>
                            <a:miter lim="800000"/>
                            <a:headEnd/>
                            <a:tailEnd/>
                          </a:ln>
                        </wps:spPr>
                        <wps:txbx>
                          <w:txbxContent>
                            <w:p w14:paraId="0334D33E"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1C98AFDE" w14:textId="7E654DA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_Ref483819256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92" name="Straight Arrow Connector 92"/>
                        <wps:cNvCnPr/>
                        <wps:spPr>
                          <a:xfrm>
                            <a:off x="4329012" y="772005"/>
                            <a:ext cx="0" cy="2340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3" name="Straight Arrow Connector 93"/>
                        <wps:cNvCnPr/>
                        <wps:spPr>
                          <a:xfrm>
                            <a:off x="410156" y="2756429"/>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4" name="Straight Arrow Connector 94"/>
                        <wps:cNvCnPr/>
                        <wps:spPr>
                          <a:xfrm>
                            <a:off x="5308726" y="772005"/>
                            <a:ext cx="0" cy="234000"/>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 name="Straight Arrow Connector 95"/>
                        <wps:cNvCnPr/>
                        <wps:spPr>
                          <a:xfrm>
                            <a:off x="5308726" y="1766176"/>
                            <a:ext cx="0" cy="232878"/>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6" name="Straight Arrow Connector 96"/>
                        <wps:cNvCnPr/>
                        <wps:spPr>
                          <a:xfrm>
                            <a:off x="1389870" y="2756429"/>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7" name="Straight Arrow Connector 97"/>
                        <wps:cNvCnPr/>
                        <wps:spPr>
                          <a:xfrm>
                            <a:off x="2369584" y="2756429"/>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8" name="Straight Arrow Connector 98"/>
                        <wps:cNvCnPr/>
                        <wps:spPr>
                          <a:xfrm>
                            <a:off x="410156" y="3728484"/>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9" name="Straight Arrow Connector 99"/>
                        <wps:cNvCnPr/>
                        <wps:spPr>
                          <a:xfrm>
                            <a:off x="2369584" y="3728484"/>
                            <a:ext cx="0" cy="221995"/>
                          </a:xfrm>
                          <a:prstGeom prst="straightConnector1">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 name="AutoShape 5"/>
                        <wps:cNvSpPr>
                          <a:spLocks noChangeArrowheads="1"/>
                        </wps:cNvSpPr>
                        <wps:spPr bwMode="auto">
                          <a:xfrm>
                            <a:off x="0" y="-29261"/>
                            <a:ext cx="820311" cy="801266"/>
                          </a:xfrm>
                          <a:prstGeom prst="flowChartProcess">
                            <a:avLst/>
                          </a:prstGeom>
                          <a:solidFill>
                            <a:srgbClr val="FFFFFF"/>
                          </a:solidFill>
                          <a:ln w="9525">
                            <a:solidFill>
                              <a:srgbClr val="000000"/>
                            </a:solidFill>
                            <a:miter lim="800000"/>
                            <a:headEnd/>
                            <a:tailEnd/>
                          </a:ln>
                        </wps:spPr>
                        <wps:txbx>
                          <w:txbxContent>
                            <w:p w14:paraId="74E862A3" w14:textId="7AAFFCB2" w:rsidR="0045296F" w:rsidRPr="00541F7F" w:rsidRDefault="0045296F" w:rsidP="00C45E57">
                              <w:pPr>
                                <w:pStyle w:val="NormalWeb"/>
                                <w:tabs>
                                  <w:tab w:val="left" w:pos="709"/>
                                  <w:tab w:val="left" w:pos="4253"/>
                                </w:tabs>
                                <w:spacing w:before="0" w:beforeAutospacing="0" w:after="0" w:afterAutospacing="0"/>
                                <w:jc w:val="right"/>
                                <w:rPr>
                                  <w:sz w:val="18"/>
                                  <w:szCs w:val="18"/>
                                </w:rPr>
                              </w:pPr>
                              <w:r w:rsidRPr="00AF13C2">
                                <w:rPr>
                                  <w:rFonts w:ascii="Arial" w:eastAsia="Calibri" w:hAnsi="Arial" w:cs="Arial"/>
                                  <w:color w:val="000000" w:themeColor="text1"/>
                                  <w:kern w:val="24"/>
                                  <w:sz w:val="18"/>
                                  <w:szCs w:val="18"/>
                                  <w:highlight w:val="yellow"/>
                                </w:rPr>
                                <w:t>(</w:t>
                              </w:r>
                              <w:r w:rsidR="00AF13C2" w:rsidRPr="00AF13C2">
                                <w:rPr>
                                  <w:rFonts w:ascii="Arial" w:eastAsia="Calibri" w:hAnsi="Arial" w:cs="Arial"/>
                                  <w:b/>
                                  <w:bCs/>
                                  <w:color w:val="000000" w:themeColor="text1"/>
                                  <w:kern w:val="24"/>
                                  <w:sz w:val="18"/>
                                  <w:szCs w:val="18"/>
                                  <w:highlight w:val="yellow"/>
                                </w:rPr>
                                <w:t>2</w:t>
                              </w:r>
                              <w:r w:rsidRPr="00AF13C2">
                                <w:rPr>
                                  <w:rFonts w:ascii="Arial" w:eastAsia="Calibri" w:hAnsi="Arial" w:cs="Arial"/>
                                  <w:color w:val="000000" w:themeColor="text1"/>
                                  <w:kern w:val="24"/>
                                  <w:sz w:val="18"/>
                                  <w:szCs w:val="18"/>
                                  <w:highlight w:val="yellow"/>
                                </w:rPr>
                                <w:t>)</w:t>
                              </w:r>
                              <w:r w:rsidRPr="00541F7F">
                                <w:rPr>
                                  <w:rFonts w:ascii="Arial" w:eastAsia="Calibri" w:hAnsi="Arial" w:cs="Arial"/>
                                  <w:color w:val="000000" w:themeColor="text1"/>
                                  <w:kern w:val="24"/>
                                  <w:sz w:val="18"/>
                                  <w:szCs w:val="18"/>
                                </w:rPr>
                                <w:t xml:space="preserve"> </w:t>
                              </w:r>
                            </w:p>
                            <w:p w14:paraId="121CFC7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Mechanical Properties of Conductor</w:t>
                              </w:r>
                            </w:p>
                            <w:p w14:paraId="7D0EB87F" w14:textId="62E5AACB"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EC274D">
                                <w:rPr>
                                  <w:rFonts w:ascii="Arial" w:eastAsia="Calibri" w:hAnsi="Arial" w:cs="Arial"/>
                                  <w:color w:val="000000" w:themeColor="text1"/>
                                  <w:kern w:val="24"/>
                                  <w:sz w:val="18"/>
                                  <w:szCs w:val="18"/>
                                </w:rPr>
                                <w:fldChar w:fldCharType="begin"/>
                              </w:r>
                              <w:r w:rsidRPr="00EC274D">
                                <w:rPr>
                                  <w:rFonts w:ascii="Arial" w:eastAsia="Calibri" w:hAnsi="Arial" w:cs="Arial"/>
                                  <w:color w:val="000000" w:themeColor="text1"/>
                                  <w:kern w:val="24"/>
                                  <w:sz w:val="18"/>
                                  <w:szCs w:val="18"/>
                                </w:rPr>
                                <w:instrText xml:space="preserve"> REF _Ref483819062 \r \h </w:instrText>
                              </w:r>
                              <w:r w:rsidR="00EC274D" w:rsidRPr="00EC274D">
                                <w:rPr>
                                  <w:rFonts w:ascii="Arial" w:eastAsia="Calibri" w:hAnsi="Arial" w:cs="Arial"/>
                                  <w:color w:val="000000" w:themeColor="text1"/>
                                  <w:kern w:val="24"/>
                                  <w:sz w:val="18"/>
                                  <w:szCs w:val="18"/>
                                </w:rPr>
                                <w:instrText xml:space="preserve"> \* MERGEFORMAT </w:instrText>
                              </w:r>
                              <w:r w:rsidRPr="00EC274D">
                                <w:rPr>
                                  <w:rFonts w:ascii="Arial" w:eastAsia="Calibri" w:hAnsi="Arial" w:cs="Arial"/>
                                  <w:color w:val="000000" w:themeColor="text1"/>
                                  <w:kern w:val="24"/>
                                  <w:sz w:val="18"/>
                                  <w:szCs w:val="18"/>
                                </w:rPr>
                              </w:r>
                              <w:r w:rsidRPr="00EC274D">
                                <w:rPr>
                                  <w:rFonts w:ascii="Arial" w:eastAsia="Calibri" w:hAnsi="Arial" w:cs="Arial"/>
                                  <w:color w:val="000000" w:themeColor="text1"/>
                                  <w:kern w:val="24"/>
                                  <w:sz w:val="18"/>
                                  <w:szCs w:val="18"/>
                                </w:rPr>
                                <w:fldChar w:fldCharType="separate"/>
                              </w:r>
                              <w:r w:rsidRPr="00EC274D">
                                <w:rPr>
                                  <w:rFonts w:ascii="Arial" w:eastAsia="Calibri" w:hAnsi="Arial" w:cs="Arial"/>
                                  <w:color w:val="000000" w:themeColor="text1"/>
                                  <w:kern w:val="24"/>
                                  <w:sz w:val="18"/>
                                  <w:szCs w:val="18"/>
                                </w:rPr>
                                <w:t>9.11</w:t>
                              </w:r>
                              <w:r w:rsidRPr="00EC274D">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4" name="AutoShape 5"/>
                        <wps:cNvSpPr>
                          <a:spLocks noChangeArrowheads="1"/>
                        </wps:cNvSpPr>
                        <wps:spPr bwMode="auto">
                          <a:xfrm>
                            <a:off x="979714" y="1001486"/>
                            <a:ext cx="820311" cy="756000"/>
                          </a:xfrm>
                          <a:prstGeom prst="flowChartProcess">
                            <a:avLst/>
                          </a:prstGeom>
                          <a:solidFill>
                            <a:srgbClr val="FFFFFF"/>
                          </a:solidFill>
                          <a:ln w="9525">
                            <a:solidFill>
                              <a:srgbClr val="000000"/>
                            </a:solidFill>
                            <a:miter lim="800000"/>
                            <a:headEnd/>
                            <a:tailEnd/>
                          </a:ln>
                        </wps:spPr>
                        <wps:txbx>
                          <w:txbxContent>
                            <w:p w14:paraId="298CC7E9"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Blocking</w:t>
                              </w:r>
                            </w:p>
                            <w:p w14:paraId="18DDF064" w14:textId="6F1F64E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_Ref483819112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9.16</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5" name="AutoShape 5"/>
                        <wps:cNvSpPr>
                          <a:spLocks noChangeArrowheads="1"/>
                        </wps:cNvSpPr>
                        <wps:spPr bwMode="auto">
                          <a:xfrm>
                            <a:off x="2939142" y="1001486"/>
                            <a:ext cx="820311" cy="756000"/>
                          </a:xfrm>
                          <a:prstGeom prst="flowChartProcess">
                            <a:avLst/>
                          </a:prstGeom>
                          <a:solidFill>
                            <a:srgbClr val="FFFFFF"/>
                          </a:solidFill>
                          <a:ln w="9525">
                            <a:solidFill>
                              <a:srgbClr val="000000"/>
                            </a:solidFill>
                            <a:miter lim="800000"/>
                            <a:headEnd/>
                            <a:tailEnd/>
                          </a:ln>
                        </wps:spPr>
                        <wps:txbx>
                          <w:txbxContent>
                            <w:p w14:paraId="02FB989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Abrasion Resistance</w:t>
                              </w:r>
                            </w:p>
                            <w:p w14:paraId="091A64E1" w14:textId="511CF54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_Ref483819123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9.23</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6" name="AutoShape 5"/>
                        <wps:cNvSpPr>
                          <a:spLocks noChangeArrowheads="1"/>
                        </wps:cNvSpPr>
                        <wps:spPr bwMode="auto">
                          <a:xfrm>
                            <a:off x="3918856" y="1001486"/>
                            <a:ext cx="820311" cy="756000"/>
                          </a:xfrm>
                          <a:prstGeom prst="flowChartProcess">
                            <a:avLst/>
                          </a:prstGeom>
                          <a:solidFill>
                            <a:srgbClr val="FFFFFF"/>
                          </a:solidFill>
                          <a:ln w="9525">
                            <a:solidFill>
                              <a:srgbClr val="000000"/>
                            </a:solidFill>
                            <a:miter lim="800000"/>
                            <a:headEnd/>
                            <a:tailEnd/>
                          </a:ln>
                        </wps:spPr>
                        <wps:txbx>
                          <w:txbxContent>
                            <w:p w14:paraId="1AD0FBA0"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5E51E78A" w14:textId="190DE89D"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_Ref483819135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s:wsp>
                        <wps:cNvPr id="77" name="AutoShape 5"/>
                        <wps:cNvSpPr>
                          <a:spLocks noChangeArrowheads="1"/>
                        </wps:cNvSpPr>
                        <wps:spPr bwMode="auto">
                          <a:xfrm>
                            <a:off x="4898570" y="1001486"/>
                            <a:ext cx="820311" cy="756000"/>
                          </a:xfrm>
                          <a:prstGeom prst="flowChartProcess">
                            <a:avLst/>
                          </a:prstGeom>
                          <a:solidFill>
                            <a:srgbClr val="FFFFFF"/>
                          </a:solidFill>
                          <a:ln w="9525">
                            <a:solidFill>
                              <a:srgbClr val="000000"/>
                            </a:solidFill>
                            <a:miter lim="800000"/>
                            <a:headEnd/>
                            <a:tailEnd/>
                          </a:ln>
                        </wps:spPr>
                        <wps:txbx>
                          <w:txbxContent>
                            <w:p w14:paraId="5106D7D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0E929837" w14:textId="1AE9795C"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_Ref483819145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wps:txbx>
                        <wps:bodyPr rot="0" vert="horz" wrap="square" lIns="50400" tIns="45720" rIns="50400" bIns="45720" anchor="ctr" anchorCtr="0" upright="1">
                          <a:noAutofit/>
                        </wps:bodyPr>
                      </wps:wsp>
                    </wpg:wgp>
                  </a:graphicData>
                </a:graphic>
              </wp:inline>
            </w:drawing>
          </mc:Choice>
          <mc:Fallback>
            <w:pict>
              <v:group w14:anchorId="6B3909BA" id="Group 24" o:spid="_x0000_s1084" style="width:450.3pt;height:372.9pt;mso-position-horizontal-relative:char;mso-position-vertical-relative:line" coordorigin=",-292" coordsize="57188,47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">
                <v:shapetype id="_x0000_t109" coordsize="21600,21600" o:spt="109" path="m,l,21600r21600,l21600,xe">
                  <v:stroke joinstyle="miter"/>
                  <v:path gradientshapeok="t" o:connecttype="rect"/>
                </v:shapetype>
                <v:shape id="AutoShape 5" o:spid="_x0000_s1085" type="#_x0000_t109" style="position:absolute;left:9797;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">
                  <v:textbox inset="1.4mm,,1.4mm">
                    <w:txbxContent>
                      <w:p w14:paraId="0C7BA4FB" w14:textId="70A37FD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w:t>
                        </w:r>
                        <w:r>
                          <w:rPr>
                            <w:rFonts w:ascii="Arial" w:eastAsia="Calibri" w:hAnsi="Arial" w:cs="Arial"/>
                            <w:color w:val="000000" w:themeColor="text1"/>
                            <w:kern w:val="24"/>
                            <w:sz w:val="18"/>
                            <w:szCs w:val="18"/>
                          </w:rPr>
                          <w:t>S</w:t>
                        </w:r>
                        <w:r w:rsidRPr="00541F7F">
                          <w:rPr>
                            <w:rFonts w:ascii="Arial" w:eastAsia="Calibri" w:hAnsi="Arial" w:cs="Arial"/>
                            <w:color w:val="000000" w:themeColor="text1"/>
                            <w:kern w:val="24"/>
                            <w:sz w:val="18"/>
                            <w:szCs w:val="18"/>
                          </w:rPr>
                          <w:t>hrinkage</w:t>
                        </w:r>
                      </w:p>
                      <w:p w14:paraId="7E74E661" w14:textId="0D990EA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_Ref483819072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9.15</w:t>
                        </w:r>
                        <w:r w:rsidRPr="00541F7F">
                          <w:rPr>
                            <w:rFonts w:ascii="Arial" w:eastAsia="Calibri" w:hAnsi="Arial" w:cs="Arial"/>
                            <w:color w:val="000000" w:themeColor="text1"/>
                            <w:kern w:val="24"/>
                            <w:sz w:val="18"/>
                            <w:szCs w:val="18"/>
                          </w:rPr>
                          <w:fldChar w:fldCharType="end"/>
                        </w:r>
                      </w:p>
                    </w:txbxContent>
                  </v:textbox>
                </v:shape>
                <v:shape id="AutoShape 5" o:spid="_x0000_s1086" type="#_x0000_t109" style="position:absolute;left:19765;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">
                  <v:textbox inset="1.4mm,,1.4mm">
                    <w:txbxContent>
                      <w:p w14:paraId="3BD75E20" w14:textId="489EC7B8" w:rsidR="0045296F" w:rsidRPr="00541F7F" w:rsidRDefault="0045296F" w:rsidP="00C45E57">
                        <w:pPr>
                          <w:pStyle w:val="NormalWeb"/>
                          <w:tabs>
                            <w:tab w:val="left" w:pos="709"/>
                            <w:tab w:val="left" w:pos="4253"/>
                          </w:tabs>
                          <w:spacing w:before="0" w:beforeAutospacing="0" w:after="0" w:afterAutospacing="0"/>
                          <w:jc w:val="right"/>
                          <w:rPr>
                            <w:sz w:val="18"/>
                            <w:szCs w:val="18"/>
                          </w:rPr>
                        </w:pPr>
                        <w:r w:rsidRPr="00AF13C2">
                          <w:rPr>
                            <w:rFonts w:ascii="Arial" w:eastAsia="Calibri" w:hAnsi="Arial" w:cs="Arial"/>
                            <w:color w:val="000000" w:themeColor="text1"/>
                            <w:kern w:val="24"/>
                            <w:sz w:val="18"/>
                            <w:szCs w:val="18"/>
                            <w:highlight w:val="yellow"/>
                          </w:rPr>
                          <w:t>(</w:t>
                        </w:r>
                        <w:r w:rsidR="00AF13C2" w:rsidRPr="00AF13C2">
                          <w:rPr>
                            <w:rFonts w:ascii="Arial" w:eastAsia="Calibri" w:hAnsi="Arial" w:cs="Arial"/>
                            <w:b/>
                            <w:bCs/>
                            <w:color w:val="000000" w:themeColor="text1"/>
                            <w:kern w:val="24"/>
                            <w:sz w:val="18"/>
                            <w:szCs w:val="18"/>
                            <w:highlight w:val="yellow"/>
                          </w:rPr>
                          <w:t>3</w:t>
                        </w:r>
                        <w:r w:rsidRPr="00AF13C2">
                          <w:rPr>
                            <w:rFonts w:ascii="Arial" w:eastAsia="Calibri" w:hAnsi="Arial" w:cs="Arial"/>
                            <w:color w:val="000000" w:themeColor="text1"/>
                            <w:kern w:val="24"/>
                            <w:sz w:val="18"/>
                            <w:szCs w:val="18"/>
                            <w:highlight w:val="yellow"/>
                          </w:rPr>
                          <w:t>)</w:t>
                        </w:r>
                        <w:r w:rsidRPr="00541F7F">
                          <w:rPr>
                            <w:rFonts w:ascii="Arial" w:eastAsia="Calibri" w:hAnsi="Arial" w:cs="Arial"/>
                            <w:color w:val="000000" w:themeColor="text1"/>
                            <w:kern w:val="24"/>
                            <w:sz w:val="18"/>
                            <w:szCs w:val="18"/>
                          </w:rPr>
                          <w:t xml:space="preserve"> </w:t>
                        </w:r>
                      </w:p>
                      <w:p w14:paraId="5042CF6F"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Notch</w:t>
                        </w:r>
                      </w:p>
                      <w:p w14:paraId="2E1CBF0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Resistance</w:t>
                        </w:r>
                      </w:p>
                      <w:p w14:paraId="1FDA1484" w14:textId="0B46DFA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_Ref483819078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9.19</w:t>
                        </w:r>
                        <w:r w:rsidRPr="00541F7F">
                          <w:rPr>
                            <w:rFonts w:ascii="Arial" w:eastAsia="Calibri" w:hAnsi="Arial" w:cs="Arial"/>
                            <w:color w:val="000000" w:themeColor="text1"/>
                            <w:kern w:val="24"/>
                            <w:sz w:val="18"/>
                            <w:szCs w:val="18"/>
                          </w:rPr>
                          <w:fldChar w:fldCharType="end"/>
                        </w:r>
                      </w:p>
                    </w:txbxContent>
                  </v:textbox>
                </v:shape>
                <v:shape id="AutoShape 5" o:spid="_x0000_s1087" type="#_x0000_t109" style="position:absolute;left:29391;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">
                  <v:textbox inset="1.4mm,,1.4mm">
                    <w:txbxContent>
                      <w:p w14:paraId="3865E268"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Surface Resistance</w:t>
                        </w:r>
                      </w:p>
                      <w:p w14:paraId="37AB9037" w14:textId="644324F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_Ref483819085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9.22</w:t>
                        </w:r>
                        <w:r w:rsidRPr="00541F7F">
                          <w:rPr>
                            <w:rFonts w:ascii="Arial" w:eastAsia="Calibri" w:hAnsi="Arial" w:cs="Arial"/>
                            <w:color w:val="000000" w:themeColor="text1"/>
                            <w:kern w:val="24"/>
                            <w:sz w:val="18"/>
                            <w:szCs w:val="18"/>
                          </w:rPr>
                          <w:fldChar w:fldCharType="end"/>
                        </w:r>
                      </w:p>
                    </w:txbxContent>
                  </v:textbox>
                </v:shape>
                <v:shape id="AutoShape 5" o:spid="_x0000_s1088" type="#_x0000_t109" style="position:absolute;left:39188;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">
                  <v:textbox inset="1.4mm,,1.4mm">
                    <w:txbxContent>
                      <w:p w14:paraId="60F36417"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Radiation Resistance</w:t>
                        </w:r>
                      </w:p>
                      <w:p w14:paraId="7453B58C" w14:textId="26F8F769"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_Ref483819090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9.26</w:t>
                        </w:r>
                        <w:r w:rsidRPr="00541F7F">
                          <w:rPr>
                            <w:rFonts w:ascii="Arial" w:eastAsia="Calibri" w:hAnsi="Arial" w:cs="Arial"/>
                            <w:color w:val="000000" w:themeColor="text1"/>
                            <w:kern w:val="24"/>
                            <w:sz w:val="18"/>
                            <w:szCs w:val="18"/>
                          </w:rPr>
                          <w:fldChar w:fldCharType="end"/>
                        </w:r>
                      </w:p>
                    </w:txbxContent>
                  </v:textbox>
                </v:shape>
                <v:shape id="AutoShape 5" o:spid="_x0000_s1089" type="#_x0000_t109" style="position:absolute;left:48985;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">
                  <v:textbox inset="1.4mm,,1.4mm">
                    <w:txbxContent>
                      <w:p w14:paraId="2C74210C" w14:textId="19E60CB3"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Long-ter</w:t>
                        </w:r>
                        <w:r>
                          <w:rPr>
                            <w:rFonts w:ascii="Arial" w:eastAsia="Calibri" w:hAnsi="Arial" w:cs="Arial"/>
                            <w:color w:val="000000" w:themeColor="text1"/>
                            <w:kern w:val="24"/>
                            <w:sz w:val="18"/>
                            <w:szCs w:val="18"/>
                          </w:rPr>
                          <w:t>m</w:t>
                        </w:r>
                        <w:r w:rsidRPr="00541F7F">
                          <w:rPr>
                            <w:rFonts w:ascii="Arial" w:eastAsia="Calibri" w:hAnsi="Arial" w:cs="Arial"/>
                            <w:color w:val="000000" w:themeColor="text1"/>
                            <w:kern w:val="24"/>
                            <w:sz w:val="18"/>
                            <w:szCs w:val="18"/>
                          </w:rPr>
                          <w:t xml:space="preserve"> Ageing Test</w:t>
                        </w:r>
                      </w:p>
                      <w:p w14:paraId="7E24963B" w14:textId="090DE70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_Ref483819096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9.28</w:t>
                        </w:r>
                        <w:r w:rsidRPr="00541F7F">
                          <w:rPr>
                            <w:rFonts w:ascii="Arial" w:eastAsia="Calibri" w:hAnsi="Arial" w:cs="Arial"/>
                            <w:color w:val="000000" w:themeColor="text1"/>
                            <w:kern w:val="24"/>
                            <w:sz w:val="18"/>
                            <w:szCs w:val="18"/>
                          </w:rPr>
                          <w:fldChar w:fldCharType="end"/>
                        </w:r>
                      </w:p>
                    </w:txbxContent>
                  </v:textbox>
                </v:shape>
                <v:shape id="AutoShape 5" o:spid="_x0000_s1090" type="#_x0000_t109" style="position:absolute;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">
                  <v:textbox inset="1.4mm,,1.4mm">
                    <w:txbxContent>
                      <w:p w14:paraId="22246FE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Accelerated Ageing</w:t>
                        </w:r>
                      </w:p>
                      <w:p w14:paraId="6AE649D5" w14:textId="7E402C0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_Ref483819156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9.12</w:t>
                        </w:r>
                        <w:r w:rsidRPr="00541F7F">
                          <w:rPr>
                            <w:rFonts w:ascii="Arial" w:eastAsia="Calibri" w:hAnsi="Arial" w:cs="Arial"/>
                            <w:color w:val="000000" w:themeColor="text1"/>
                            <w:kern w:val="24"/>
                            <w:sz w:val="18"/>
                            <w:szCs w:val="18"/>
                          </w:rPr>
                          <w:fldChar w:fldCharType="end"/>
                        </w:r>
                      </w:p>
                    </w:txbxContent>
                  </v:textbox>
                </v:shape>
                <v:shape id="AutoShape 5" o:spid="_x0000_s1091" type="#_x0000_t109" style="position:absolute;left:9797;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">
                  <v:textbox inset="1.4mm,,1.4mm">
                    <w:txbxContent>
                      <w:p w14:paraId="0E2D7FE9"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Cold Bend Test</w:t>
                        </w:r>
                      </w:p>
                      <w:p w14:paraId="0290D907" w14:textId="0522BD41"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_Ref483819169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9.17</w:t>
                        </w:r>
                        <w:r w:rsidRPr="00541F7F">
                          <w:rPr>
                            <w:rFonts w:ascii="Arial" w:eastAsia="Calibri" w:hAnsi="Arial" w:cs="Arial"/>
                            <w:color w:val="000000" w:themeColor="text1"/>
                            <w:kern w:val="24"/>
                            <w:sz w:val="18"/>
                            <w:szCs w:val="18"/>
                          </w:rPr>
                          <w:fldChar w:fldCharType="end"/>
                        </w:r>
                      </w:p>
                    </w:txbxContent>
                  </v:textbox>
                </v:shape>
                <v:shape id="AutoShape 5" o:spid="_x0000_s1092" type="#_x0000_t109" style="position:absolute;left:19765;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">
                  <v:textbox inset="1.4mm,,1.4mm">
                    <w:txbxContent>
                      <w:p w14:paraId="52EF045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Resistance to Fluids</w:t>
                        </w:r>
                      </w:p>
                      <w:p w14:paraId="368640E2" w14:textId="7EB5E0F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_Ref483819177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9.21</w:t>
                        </w:r>
                        <w:r w:rsidRPr="00541F7F">
                          <w:rPr>
                            <w:rFonts w:ascii="Arial" w:eastAsia="Calibri" w:hAnsi="Arial" w:cs="Arial"/>
                            <w:color w:val="000000" w:themeColor="text1"/>
                            <w:kern w:val="24"/>
                            <w:sz w:val="18"/>
                            <w:szCs w:val="18"/>
                          </w:rPr>
                          <w:fldChar w:fldCharType="end"/>
                        </w:r>
                      </w:p>
                    </w:txbxContent>
                  </v:textbox>
                </v:shape>
                <v:shape id="AutoShape 5" o:spid="_x0000_s1093" type="#_x0000_t109" style="position:absolute;left:29391;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">
                  <v:textbox inset="1.4mm,,1.4mm">
                    <w:txbxContent>
                      <w:p w14:paraId="1557FD1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Soldering Shrinkage</w:t>
                        </w:r>
                      </w:p>
                      <w:p w14:paraId="6B95C20F" w14:textId="0C04204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_Ref483819184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9.24</w:t>
                        </w:r>
                        <w:r w:rsidRPr="00541F7F">
                          <w:rPr>
                            <w:rFonts w:ascii="Arial" w:eastAsia="Calibri" w:hAnsi="Arial" w:cs="Arial"/>
                            <w:color w:val="000000" w:themeColor="text1"/>
                            <w:kern w:val="24"/>
                            <w:sz w:val="18"/>
                            <w:szCs w:val="18"/>
                          </w:rPr>
                          <w:fldChar w:fldCharType="end"/>
                        </w:r>
                      </w:p>
                    </w:txbxContent>
                  </v:textbox>
                </v:shape>
                <v:shape id="AutoShape 5" o:spid="_x0000_s1094" type="#_x0000_t109" style="position:absolute;left:39188;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">
                  <v:textbox inset="1.4mm,,1.4mm">
                    <w:txbxContent>
                      <w:p w14:paraId="75A8DDBA"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Overload Resistance</w:t>
                        </w:r>
                      </w:p>
                      <w:p w14:paraId="6A4F1297" w14:textId="7BBA5C36"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_Ref483819191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9.27</w:t>
                        </w:r>
                        <w:r w:rsidRPr="00541F7F">
                          <w:rPr>
                            <w:rFonts w:ascii="Arial" w:eastAsia="Calibri" w:hAnsi="Arial" w:cs="Arial"/>
                            <w:color w:val="000000" w:themeColor="text1"/>
                            <w:kern w:val="24"/>
                            <w:sz w:val="18"/>
                            <w:szCs w:val="18"/>
                          </w:rPr>
                          <w:fldChar w:fldCharType="end"/>
                        </w:r>
                      </w:p>
                    </w:txbxContent>
                  </v:textbox>
                </v:shape>
                <v:shape id="AutoShape 5" o:spid="_x0000_s1095" type="#_x0000_t109" style="position:absolute;left:48985;top:19990;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">
                  <v:textbox inset="1.4mm,,1.4mm">
                    <w:txbxContent>
                      <w:p w14:paraId="07682E9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42CF657D" w14:textId="5B85E55D"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_Ref483819200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AutoShape 5" o:spid="_x0000_s1096" type="#_x0000_t109" style="position:absolute;top:2978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">
                  <v:textbox inset="1.4mm,,1.4mm">
                    <w:txbxContent>
                      <w:p w14:paraId="141A6B28"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548D992C" w14:textId="3B77439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_Ref483819208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v:textbox>
                </v:shape>
                <v:shape id="AutoShape 5" o:spid="_x0000_s1097" type="#_x0000_t109" style="position:absolute;left:9797;top:2978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">
                  <v:textbox inset="1.4mm,,1.4mm">
                    <w:txbxContent>
                      <w:p w14:paraId="6B82F78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Voltage Test</w:t>
                        </w:r>
                      </w:p>
                      <w:p w14:paraId="1A5EC6BE" w14:textId="39C0743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_Ref483819215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AutoShape 5" o:spid="_x0000_s1098" type="#_x0000_t109" style="position:absolute;left:19765;top:2978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">
                  <v:textbox inset="1.4mm,,1.4mm">
                    <w:txbxContent>
                      <w:p w14:paraId="7FD2088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379E0C2B" w14:textId="4F8CEA7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_Ref483819221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v:textbox>
                </v:shape>
                <v:shape id="AutoShape 5" o:spid="_x0000_s1099" type="#_x0000_t109" style="position:absolute;top:10015;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">
                  <v:textbox inset="1.4mm,,1.4mm">
                    <w:txbxContent>
                      <w:p w14:paraId="1B5035E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Solderability</w:t>
                        </w:r>
                      </w:p>
                      <w:p w14:paraId="6F300F44" w14:textId="608DA846"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_Ref483819228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9.25</w:t>
                        </w:r>
                        <w:r w:rsidRPr="00541F7F">
                          <w:rPr>
                            <w:rFonts w:ascii="Arial" w:eastAsia="Calibri" w:hAnsi="Arial" w:cs="Arial"/>
                            <w:color w:val="000000" w:themeColor="text1"/>
                            <w:kern w:val="24"/>
                            <w:sz w:val="18"/>
                            <w:szCs w:val="18"/>
                          </w:rPr>
                          <w:fldChar w:fldCharType="end"/>
                        </w:r>
                      </w:p>
                    </w:txbxContent>
                  </v:textbox>
                </v:shape>
                <v:shape id="AutoShape 5" o:spid="_x0000_s1100" type="#_x0000_t109" style="position:absolute;left:19763;top:10017;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">
                  <v:textbox inset="1.4mm,,1.4mm">
                    <w:txbxContent>
                      <w:p w14:paraId="5C0F328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Anthony and Brown Test</w:t>
                        </w:r>
                      </w:p>
                      <w:p w14:paraId="4E11BCBB" w14:textId="69671F19"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_Ref483819235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9.10</w:t>
                        </w:r>
                        <w:r w:rsidRPr="00541F7F">
                          <w:rPr>
                            <w:rFonts w:ascii="Arial" w:eastAsia="Calibri" w:hAnsi="Arial" w:cs="Arial"/>
                            <w:color w:val="000000" w:themeColor="text1"/>
                            <w:kern w:val="24"/>
                            <w:sz w:val="18"/>
                            <w:szCs w:val="18"/>
                          </w:rPr>
                          <w:fldChar w:fldCharType="end"/>
                        </w:r>
                      </w:p>
                    </w:txbxContent>
                  </v:textbox>
                </v:shape>
                <v:shape id="AutoShape 5" o:spid="_x0000_s1101" type="#_x0000_t109" style="position:absolute;top:3950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">
                  <v:textbox inset="1.4mm,,1.4mm">
                    <w:txbxContent>
                      <w:p w14:paraId="336E4A3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Voltage Test</w:t>
                        </w:r>
                      </w:p>
                      <w:p w14:paraId="2922D5D0" w14:textId="2DB7815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_Ref483819242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AutoShape 5" o:spid="_x0000_s1102" type="#_x0000_t109" style="position:absolute;left:9797;top:3950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">
                  <v:textbox inset="1.4mm,,1.4mm">
                    <w:txbxContent>
                      <w:p w14:paraId="42510006"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AF13C2">
                          <w:rPr>
                            <w:rFonts w:ascii="Arial" w:eastAsia="Calibri" w:hAnsi="Arial" w:cs="Arial"/>
                            <w:color w:val="000000" w:themeColor="text1"/>
                            <w:kern w:val="24"/>
                            <w:sz w:val="18"/>
                            <w:szCs w:val="18"/>
                            <w:highlight w:val="yellow"/>
                          </w:rPr>
                          <w:t>Cut-through Resistance</w:t>
                        </w:r>
                      </w:p>
                      <w:p w14:paraId="387AC484" w14:textId="44F71E4B"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_Ref483819249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9.18</w:t>
                        </w:r>
                        <w:r w:rsidRPr="00541F7F">
                          <w:rPr>
                            <w:rFonts w:ascii="Arial" w:eastAsia="Calibri" w:hAnsi="Arial" w:cs="Arial"/>
                            <w:color w:val="000000" w:themeColor="text1"/>
                            <w:kern w:val="24"/>
                            <w:sz w:val="18"/>
                            <w:szCs w:val="18"/>
                          </w:rPr>
                          <w:fldChar w:fldCharType="end"/>
                        </w:r>
                      </w:p>
                    </w:txbxContent>
                  </v:textbox>
                </v:shape>
                <v:shape id="AutoShape 5" o:spid="_x0000_s1103" type="#_x0000_t109" style="position:absolute;left:19765;top:3950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">
                  <v:textbox inset="1.4mm,,1.4mm">
                    <w:txbxContent>
                      <w:p w14:paraId="0334D33E"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1C98AFDE" w14:textId="7E654DAE"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_Ref483819256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Straight Arrow Connector 92" o:spid="_x0000_s1104" type="#_x0000_t32" style="position:absolute;left:43290;top:7720;width:0;height:23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" strokecolor="black [3213]" strokeweight="1pt">
                  <v:stroke endarrow="block"/>
                </v:shape>
                <v:shape id="Straight Arrow Connector 93" o:spid="_x0000_s1105" type="#_x0000_t32" style="position:absolute;left:4101;top:2756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" strokecolor="black [3213]" strokeweight="1pt">
                  <v:stroke endarrow="block"/>
                </v:shape>
                <v:shape id="Straight Arrow Connector 94" o:spid="_x0000_s1106" type="#_x0000_t32" style="position:absolute;left:53087;top:7720;width:0;height:234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" strokecolor="black [3213]" strokeweight="1pt">
                  <v:stroke endarrow="block"/>
                </v:shape>
                <v:shape id="Straight Arrow Connector 95" o:spid="_x0000_s1107" type="#_x0000_t32" style="position:absolute;left:53087;top:17661;width:0;height:232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" strokecolor="black [3213]" strokeweight="1pt">
                  <v:stroke endarrow="block"/>
                </v:shape>
                <v:shape id="Straight Arrow Connector 96" o:spid="_x0000_s1108" type="#_x0000_t32" style="position:absolute;left:13898;top:2756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" strokecolor="black [3213]" strokeweight="1pt">
                  <v:stroke endarrow="block"/>
                </v:shape>
                <v:shape id="Straight Arrow Connector 97" o:spid="_x0000_s1109" type="#_x0000_t32" style="position:absolute;left:23695;top:2756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" strokecolor="black [3213]" strokeweight="1pt">
                  <v:stroke endarrow="block"/>
                </v:shape>
                <v:shape id="Straight Arrow Connector 98" o:spid="_x0000_s1110" type="#_x0000_t32" style="position:absolute;left:4101;top:3728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" strokecolor="black [3213]" strokeweight="1pt">
                  <v:stroke endarrow="block"/>
                </v:shape>
                <v:shape id="Straight Arrow Connector 99" o:spid="_x0000_s1111" type="#_x0000_t32" style="position:absolute;left:23695;top:37284;width:0;height:222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" strokecolor="black [3213]" strokeweight="1pt">
                  <v:stroke endarrow="block"/>
                </v:shape>
                <v:shape id="AutoShape 5" o:spid="_x0000_s1112" type="#_x0000_t109" style="position:absolute;top:-292;width:8203;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">
                  <v:textbox inset="1.4mm,,1.4mm">
                    <w:txbxContent>
                      <w:p w14:paraId="74E862A3" w14:textId="7AAFFCB2" w:rsidR="0045296F" w:rsidRPr="00541F7F" w:rsidRDefault="0045296F" w:rsidP="00C45E57">
                        <w:pPr>
                          <w:pStyle w:val="NormalWeb"/>
                          <w:tabs>
                            <w:tab w:val="left" w:pos="709"/>
                            <w:tab w:val="left" w:pos="4253"/>
                          </w:tabs>
                          <w:spacing w:before="0" w:beforeAutospacing="0" w:after="0" w:afterAutospacing="0"/>
                          <w:jc w:val="right"/>
                          <w:rPr>
                            <w:sz w:val="18"/>
                            <w:szCs w:val="18"/>
                          </w:rPr>
                        </w:pPr>
                        <w:r w:rsidRPr="00AF13C2">
                          <w:rPr>
                            <w:rFonts w:ascii="Arial" w:eastAsia="Calibri" w:hAnsi="Arial" w:cs="Arial"/>
                            <w:color w:val="000000" w:themeColor="text1"/>
                            <w:kern w:val="24"/>
                            <w:sz w:val="18"/>
                            <w:szCs w:val="18"/>
                            <w:highlight w:val="yellow"/>
                          </w:rPr>
                          <w:t>(</w:t>
                        </w:r>
                        <w:r w:rsidR="00AF13C2" w:rsidRPr="00AF13C2">
                          <w:rPr>
                            <w:rFonts w:ascii="Arial" w:eastAsia="Calibri" w:hAnsi="Arial" w:cs="Arial"/>
                            <w:b/>
                            <w:bCs/>
                            <w:color w:val="000000" w:themeColor="text1"/>
                            <w:kern w:val="24"/>
                            <w:sz w:val="18"/>
                            <w:szCs w:val="18"/>
                            <w:highlight w:val="yellow"/>
                          </w:rPr>
                          <w:t>2</w:t>
                        </w:r>
                        <w:r w:rsidRPr="00AF13C2">
                          <w:rPr>
                            <w:rFonts w:ascii="Arial" w:eastAsia="Calibri" w:hAnsi="Arial" w:cs="Arial"/>
                            <w:color w:val="000000" w:themeColor="text1"/>
                            <w:kern w:val="24"/>
                            <w:sz w:val="18"/>
                            <w:szCs w:val="18"/>
                            <w:highlight w:val="yellow"/>
                          </w:rPr>
                          <w:t>)</w:t>
                        </w:r>
                        <w:r w:rsidRPr="00541F7F">
                          <w:rPr>
                            <w:rFonts w:ascii="Arial" w:eastAsia="Calibri" w:hAnsi="Arial" w:cs="Arial"/>
                            <w:color w:val="000000" w:themeColor="text1"/>
                            <w:kern w:val="24"/>
                            <w:sz w:val="18"/>
                            <w:szCs w:val="18"/>
                          </w:rPr>
                          <w:t xml:space="preserve"> </w:t>
                        </w:r>
                      </w:p>
                      <w:p w14:paraId="121CFC7B"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Mechanical Properties of Conductor</w:t>
                        </w:r>
                      </w:p>
                      <w:p w14:paraId="7D0EB87F" w14:textId="62E5AACB"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EC274D">
                          <w:rPr>
                            <w:rFonts w:ascii="Arial" w:eastAsia="Calibri" w:hAnsi="Arial" w:cs="Arial"/>
                            <w:color w:val="000000" w:themeColor="text1"/>
                            <w:kern w:val="24"/>
                            <w:sz w:val="18"/>
                            <w:szCs w:val="18"/>
                          </w:rPr>
                          <w:fldChar w:fldCharType="begin"/>
                        </w:r>
                        <w:r w:rsidRPr="00EC274D">
                          <w:rPr>
                            <w:rFonts w:ascii="Arial" w:eastAsia="Calibri" w:hAnsi="Arial" w:cs="Arial"/>
                            <w:color w:val="000000" w:themeColor="text1"/>
                            <w:kern w:val="24"/>
                            <w:sz w:val="18"/>
                            <w:szCs w:val="18"/>
                          </w:rPr>
                          <w:instrText xml:space="preserve"> REF _Ref483819062 \r \h </w:instrText>
                        </w:r>
                        <w:r w:rsidR="00EC274D" w:rsidRPr="00EC274D">
                          <w:rPr>
                            <w:rFonts w:ascii="Arial" w:eastAsia="Calibri" w:hAnsi="Arial" w:cs="Arial"/>
                            <w:color w:val="000000" w:themeColor="text1"/>
                            <w:kern w:val="24"/>
                            <w:sz w:val="18"/>
                            <w:szCs w:val="18"/>
                          </w:rPr>
                          <w:instrText xml:space="preserve"> \* MERGEFORMAT </w:instrText>
                        </w:r>
                        <w:r w:rsidRPr="00EC274D">
                          <w:rPr>
                            <w:rFonts w:ascii="Arial" w:eastAsia="Calibri" w:hAnsi="Arial" w:cs="Arial"/>
                            <w:color w:val="000000" w:themeColor="text1"/>
                            <w:kern w:val="24"/>
                            <w:sz w:val="18"/>
                            <w:szCs w:val="18"/>
                          </w:rPr>
                        </w:r>
                        <w:r w:rsidRPr="00EC274D">
                          <w:rPr>
                            <w:rFonts w:ascii="Arial" w:eastAsia="Calibri" w:hAnsi="Arial" w:cs="Arial"/>
                            <w:color w:val="000000" w:themeColor="text1"/>
                            <w:kern w:val="24"/>
                            <w:sz w:val="18"/>
                            <w:szCs w:val="18"/>
                          </w:rPr>
                          <w:fldChar w:fldCharType="separate"/>
                        </w:r>
                        <w:r w:rsidRPr="00EC274D">
                          <w:rPr>
                            <w:rFonts w:ascii="Arial" w:eastAsia="Calibri" w:hAnsi="Arial" w:cs="Arial"/>
                            <w:color w:val="000000" w:themeColor="text1"/>
                            <w:kern w:val="24"/>
                            <w:sz w:val="18"/>
                            <w:szCs w:val="18"/>
                          </w:rPr>
                          <w:t>9.11</w:t>
                        </w:r>
                        <w:r w:rsidRPr="00EC274D">
                          <w:rPr>
                            <w:rFonts w:ascii="Arial" w:eastAsia="Calibri" w:hAnsi="Arial" w:cs="Arial"/>
                            <w:color w:val="000000" w:themeColor="text1"/>
                            <w:kern w:val="24"/>
                            <w:sz w:val="18"/>
                            <w:szCs w:val="18"/>
                          </w:rPr>
                          <w:fldChar w:fldCharType="end"/>
                        </w:r>
                      </w:p>
                    </w:txbxContent>
                  </v:textbox>
                </v:shape>
                <v:shape id="AutoShape 5" o:spid="_x0000_s1113" type="#_x0000_t109" style="position:absolute;left:9797;top:1001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">
                  <v:textbox inset="1.4mm,,1.4mm">
                    <w:txbxContent>
                      <w:p w14:paraId="298CC7E9"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 Blocking</w:t>
                        </w:r>
                      </w:p>
                      <w:p w14:paraId="18DDF064" w14:textId="6F1F64EF"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_Ref483819112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9.16</w:t>
                        </w:r>
                        <w:r w:rsidRPr="00541F7F">
                          <w:rPr>
                            <w:rFonts w:ascii="Arial" w:eastAsia="Calibri" w:hAnsi="Arial" w:cs="Arial"/>
                            <w:color w:val="000000" w:themeColor="text1"/>
                            <w:kern w:val="24"/>
                            <w:sz w:val="18"/>
                            <w:szCs w:val="18"/>
                          </w:rPr>
                          <w:fldChar w:fldCharType="end"/>
                        </w:r>
                      </w:p>
                    </w:txbxContent>
                  </v:textbox>
                </v:shape>
                <v:shape id="AutoShape 5" o:spid="_x0000_s1114" type="#_x0000_t109" style="position:absolute;left:29391;top:1001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">
                  <v:textbox inset="1.4mm,,1.4mm">
                    <w:txbxContent>
                      <w:p w14:paraId="02FB989D"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Abrasion Resistance</w:t>
                        </w:r>
                      </w:p>
                      <w:p w14:paraId="091A64E1" w14:textId="511CF548"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_Ref483819123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9.23</w:t>
                        </w:r>
                        <w:r w:rsidRPr="00541F7F">
                          <w:rPr>
                            <w:rFonts w:ascii="Arial" w:eastAsia="Calibri" w:hAnsi="Arial" w:cs="Arial"/>
                            <w:color w:val="000000" w:themeColor="text1"/>
                            <w:kern w:val="24"/>
                            <w:sz w:val="18"/>
                            <w:szCs w:val="18"/>
                          </w:rPr>
                          <w:fldChar w:fldCharType="end"/>
                        </w:r>
                      </w:p>
                    </w:txbxContent>
                  </v:textbox>
                </v:shape>
                <v:shape id="AutoShape 5" o:spid="_x0000_s1115" type="#_x0000_t109" style="position:absolute;left:39188;top:1001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">
                  <v:textbox inset="1.4mm,,1.4mm">
                    <w:txbxContent>
                      <w:p w14:paraId="1AD0FBA0"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Voltage Test</w:t>
                        </w:r>
                      </w:p>
                      <w:p w14:paraId="5E51E78A" w14:textId="190DE89D"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_Ref483819135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9.14</w:t>
                        </w:r>
                        <w:r w:rsidRPr="00541F7F">
                          <w:rPr>
                            <w:rFonts w:ascii="Arial" w:eastAsia="Calibri" w:hAnsi="Arial" w:cs="Arial"/>
                            <w:color w:val="000000" w:themeColor="text1"/>
                            <w:kern w:val="24"/>
                            <w:sz w:val="18"/>
                            <w:szCs w:val="18"/>
                          </w:rPr>
                          <w:fldChar w:fldCharType="end"/>
                        </w:r>
                      </w:p>
                    </w:txbxContent>
                  </v:textbox>
                </v:shape>
                <v:shape id="AutoShape 5" o:spid="_x0000_s1116" type="#_x0000_t109" style="position:absolute;left:48985;top:10014;width:8203;height:75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">
                  <v:textbox inset="1.4mm,,1.4mm">
                    <w:txbxContent>
                      <w:p w14:paraId="5106D7D3" w14:textId="77777777"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Wrap Test at Ambient Temperature</w:t>
                        </w:r>
                      </w:p>
                      <w:p w14:paraId="0E929837" w14:textId="1AE9795C" w:rsidR="0045296F" w:rsidRPr="00541F7F" w:rsidRDefault="0045296F" w:rsidP="00C45E57">
                        <w:pPr>
                          <w:pStyle w:val="NormalWeb"/>
                          <w:tabs>
                            <w:tab w:val="left" w:pos="709"/>
                            <w:tab w:val="left" w:pos="4253"/>
                          </w:tabs>
                          <w:spacing w:before="0" w:beforeAutospacing="0" w:after="0" w:afterAutospacing="0"/>
                          <w:jc w:val="center"/>
                          <w:rPr>
                            <w:sz w:val="18"/>
                            <w:szCs w:val="18"/>
                          </w:rPr>
                        </w:pPr>
                        <w:r w:rsidRPr="00541F7F">
                          <w:rPr>
                            <w:rFonts w:ascii="Arial" w:eastAsia="Calibri" w:hAnsi="Arial" w:cs="Arial"/>
                            <w:color w:val="000000" w:themeColor="text1"/>
                            <w:kern w:val="24"/>
                            <w:sz w:val="18"/>
                            <w:szCs w:val="18"/>
                          </w:rPr>
                          <w:t xml:space="preserve">Para. </w:t>
                        </w:r>
                        <w:r w:rsidRPr="00541F7F">
                          <w:rPr>
                            <w:rFonts w:ascii="Arial" w:eastAsia="Calibri" w:hAnsi="Arial" w:cs="Arial"/>
                            <w:color w:val="000000" w:themeColor="text1"/>
                            <w:kern w:val="24"/>
                            <w:sz w:val="18"/>
                            <w:szCs w:val="18"/>
                          </w:rPr>
                          <w:fldChar w:fldCharType="begin"/>
                        </w:r>
                        <w:r w:rsidRPr="00541F7F">
                          <w:rPr>
                            <w:rFonts w:ascii="Arial" w:eastAsia="Calibri" w:hAnsi="Arial" w:cs="Arial"/>
                            <w:color w:val="000000" w:themeColor="text1"/>
                            <w:kern w:val="24"/>
                            <w:sz w:val="18"/>
                            <w:szCs w:val="18"/>
                          </w:rPr>
                          <w:instrText xml:space="preserve"> REF _Ref483819145 \r \h </w:instrText>
                        </w:r>
                        <w:r w:rsidRPr="00541F7F">
                          <w:rPr>
                            <w:rFonts w:ascii="Arial" w:eastAsia="Calibri" w:hAnsi="Arial" w:cs="Arial"/>
                            <w:color w:val="000000" w:themeColor="text1"/>
                            <w:kern w:val="24"/>
                            <w:sz w:val="18"/>
                            <w:szCs w:val="18"/>
                          </w:rPr>
                        </w:r>
                        <w:r w:rsidRPr="00541F7F">
                          <w:rPr>
                            <w:rFonts w:ascii="Arial" w:eastAsia="Calibri" w:hAnsi="Arial" w:cs="Arial"/>
                            <w:color w:val="000000" w:themeColor="text1"/>
                            <w:kern w:val="24"/>
                            <w:sz w:val="18"/>
                            <w:szCs w:val="18"/>
                          </w:rPr>
                          <w:fldChar w:fldCharType="separate"/>
                        </w:r>
                        <w:r w:rsidRPr="00541F7F">
                          <w:rPr>
                            <w:rFonts w:ascii="Arial" w:eastAsia="Calibri" w:hAnsi="Arial" w:cs="Arial"/>
                            <w:color w:val="000000" w:themeColor="text1"/>
                            <w:kern w:val="24"/>
                            <w:sz w:val="18"/>
                            <w:szCs w:val="18"/>
                          </w:rPr>
                          <w:t>9.13</w:t>
                        </w:r>
                        <w:r w:rsidRPr="00541F7F">
                          <w:rPr>
                            <w:rFonts w:ascii="Arial" w:eastAsia="Calibri" w:hAnsi="Arial" w:cs="Arial"/>
                            <w:color w:val="000000" w:themeColor="text1"/>
                            <w:kern w:val="24"/>
                            <w:sz w:val="18"/>
                            <w:szCs w:val="18"/>
                          </w:rPr>
                          <w:fldChar w:fldCharType="end"/>
                        </w:r>
                      </w:p>
                    </w:txbxContent>
                  </v:textbox>
                </v:shape>
                <w10:anchorlock/>
              </v:group>
            </w:pict>
          </mc:Fallback>
        </mc:AlternateContent>
      </w:r>
    </w:p>
    <w:p w14:paraId="083507A5" w14:textId="2BC8F7B4" w:rsidR="0026020A" w:rsidRPr="00823CD6" w:rsidRDefault="0026020A" w:rsidP="00FA5121">
      <w:pPr>
        <w:pStyle w:val="NOTES"/>
        <w:rPr>
          <w:rFonts w:cs="Arial"/>
        </w:rPr>
      </w:pPr>
      <w:r w:rsidRPr="00823CD6">
        <w:rPr>
          <w:rFonts w:cs="Arial"/>
        </w:rPr>
        <w:t>NOTES</w:t>
      </w:r>
      <w:r w:rsidR="00290829" w:rsidRPr="00823CD6">
        <w:rPr>
          <w:rFonts w:cs="Arial"/>
        </w:rPr>
        <w:t>:</w:t>
      </w:r>
    </w:p>
    <w:p w14:paraId="56335E7B" w14:textId="571A37C6" w:rsidR="00BE37DD" w:rsidRPr="00AF13C2" w:rsidRDefault="00BE37DD" w:rsidP="00BE37DD">
      <w:pPr>
        <w:pStyle w:val="numericallist"/>
        <w:spacing w:after="60"/>
        <w:rPr>
          <w:highlight w:val="yellow"/>
        </w:rPr>
      </w:pPr>
      <w:bookmarkStart w:id="70" w:name="_Hlk170202378"/>
      <w:r w:rsidRPr="00BE37DD">
        <w:tab/>
      </w:r>
      <w:r w:rsidRPr="00AF13C2">
        <w:rPr>
          <w:highlight w:val="yellow"/>
        </w:rPr>
        <w:t>No failures are allowed for all tests except Para.</w:t>
      </w:r>
      <w:r w:rsidRPr="00AF13C2">
        <w:rPr>
          <w:rFonts w:eastAsia="Calibri" w:cs="Arial"/>
          <w:color w:val="000000" w:themeColor="text1"/>
          <w:kern w:val="24"/>
          <w:highlight w:val="yellow"/>
        </w:rPr>
        <w:t xml:space="preserve"> </w:t>
      </w:r>
      <w:r w:rsidRPr="00AF13C2">
        <w:rPr>
          <w:rFonts w:eastAsia="Calibri" w:cs="Arial"/>
          <w:color w:val="000000" w:themeColor="text1"/>
          <w:kern w:val="24"/>
          <w:highlight w:val="yellow"/>
        </w:rPr>
        <w:fldChar w:fldCharType="begin"/>
      </w:r>
      <w:r w:rsidRPr="00AF13C2">
        <w:rPr>
          <w:rFonts w:eastAsia="Calibri" w:cs="Arial"/>
          <w:color w:val="000000" w:themeColor="text1"/>
          <w:kern w:val="24"/>
          <w:highlight w:val="yellow"/>
        </w:rPr>
        <w:instrText xml:space="preserve"> REF _Ref483819062 \r \h  \* MERGEFORMAT </w:instrText>
      </w:r>
      <w:r w:rsidRPr="00AF13C2">
        <w:rPr>
          <w:rFonts w:eastAsia="Calibri" w:cs="Arial"/>
          <w:color w:val="000000" w:themeColor="text1"/>
          <w:kern w:val="24"/>
          <w:highlight w:val="yellow"/>
        </w:rPr>
      </w:r>
      <w:r w:rsidRPr="00AF13C2">
        <w:rPr>
          <w:rFonts w:eastAsia="Calibri" w:cs="Arial"/>
          <w:color w:val="000000" w:themeColor="text1"/>
          <w:kern w:val="24"/>
          <w:highlight w:val="yellow"/>
        </w:rPr>
        <w:fldChar w:fldCharType="separate"/>
      </w:r>
      <w:r w:rsidR="00E93549">
        <w:rPr>
          <w:rFonts w:eastAsia="Calibri" w:cs="Arial"/>
          <w:color w:val="000000" w:themeColor="text1"/>
          <w:kern w:val="24"/>
          <w:highlight w:val="yellow"/>
        </w:rPr>
        <w:t>9.11</w:t>
      </w:r>
      <w:r w:rsidRPr="00AF13C2">
        <w:rPr>
          <w:rFonts w:eastAsia="Calibri" w:cs="Arial"/>
          <w:color w:val="000000" w:themeColor="text1"/>
          <w:kern w:val="24"/>
          <w:highlight w:val="yellow"/>
        </w:rPr>
        <w:fldChar w:fldCharType="end"/>
      </w:r>
      <w:r w:rsidRPr="00AF13C2">
        <w:rPr>
          <w:rFonts w:eastAsia="Calibri" w:cs="Arial"/>
          <w:color w:val="000000" w:themeColor="text1"/>
          <w:kern w:val="24"/>
          <w:highlight w:val="yellow"/>
        </w:rPr>
        <w:t xml:space="preserve"> </w:t>
      </w:r>
      <w:r w:rsidRPr="00AF13C2">
        <w:rPr>
          <w:highlight w:val="yellow"/>
        </w:rPr>
        <w:t>Mechanical Properties of Conductor and Para. 9.19 Notch Resistance.</w:t>
      </w:r>
    </w:p>
    <w:p w14:paraId="0BBC7D83" w14:textId="5F661357" w:rsidR="00BE37DD" w:rsidRPr="00AF13C2" w:rsidRDefault="00BE37DD" w:rsidP="00BE37DD">
      <w:pPr>
        <w:pStyle w:val="numericallist"/>
        <w:spacing w:after="60"/>
        <w:rPr>
          <w:highlight w:val="yellow"/>
        </w:rPr>
      </w:pPr>
      <w:r w:rsidRPr="00AF13C2">
        <w:rPr>
          <w:highlight w:val="yellow"/>
        </w:rPr>
        <w:tab/>
      </w:r>
      <w:r w:rsidR="003C7861">
        <w:rPr>
          <w:highlight w:val="yellow"/>
        </w:rPr>
        <w:t>A</w:t>
      </w:r>
      <w:r w:rsidRPr="00AF13C2">
        <w:rPr>
          <w:highlight w:val="yellow"/>
        </w:rPr>
        <w:t xml:space="preserve"> single sample failure is allowed but the failed parameter shall be no less than 30% of the required limit.</w:t>
      </w:r>
    </w:p>
    <w:p w14:paraId="46C48269" w14:textId="24960008" w:rsidR="00C25668" w:rsidRPr="00AF13C2" w:rsidRDefault="00BE37DD" w:rsidP="00BE37DD">
      <w:pPr>
        <w:pStyle w:val="numericallist"/>
        <w:spacing w:after="60"/>
        <w:rPr>
          <w:highlight w:val="yellow"/>
        </w:rPr>
      </w:pPr>
      <w:r w:rsidRPr="00AF13C2">
        <w:rPr>
          <w:highlight w:val="yellow"/>
        </w:rPr>
        <w:tab/>
      </w:r>
      <w:r w:rsidR="003C7861">
        <w:rPr>
          <w:highlight w:val="yellow"/>
        </w:rPr>
        <w:t>A</w:t>
      </w:r>
      <w:r w:rsidRPr="00AF13C2">
        <w:rPr>
          <w:highlight w:val="yellow"/>
        </w:rPr>
        <w:t xml:space="preserve"> single sample failure is allowed</w:t>
      </w:r>
      <w:r w:rsidR="00F01B04">
        <w:rPr>
          <w:highlight w:val="yellow"/>
        </w:rPr>
        <w:t>.</w:t>
      </w:r>
    </w:p>
    <w:bookmarkEnd w:id="70"/>
    <w:p w14:paraId="19BA3CA7" w14:textId="0435927F" w:rsidR="0026020A" w:rsidRPr="00823CD6" w:rsidRDefault="00E675F7" w:rsidP="0075240F">
      <w:pPr>
        <w:pStyle w:val="FigureTitle"/>
        <w:rPr>
          <w:rFonts w:cs="Arial"/>
        </w:rPr>
      </w:pPr>
      <w:r w:rsidRPr="00823CD6">
        <w:rPr>
          <w:rFonts w:cs="Arial"/>
        </w:rPr>
        <w:lastRenderedPageBreak/>
        <w:t>CHART</w:t>
      </w:r>
      <w:r w:rsidR="0026020A" w:rsidRPr="00823CD6">
        <w:rPr>
          <w:rFonts w:cs="Arial"/>
        </w:rPr>
        <w:t xml:space="preserve"> V</w:t>
      </w:r>
      <w:r w:rsidR="00E44DB4" w:rsidRPr="00823CD6">
        <w:rPr>
          <w:rFonts w:cs="Arial"/>
        </w:rPr>
        <w:t xml:space="preserve"> -</w:t>
      </w:r>
      <w:r w:rsidR="0029458E" w:rsidRPr="00823CD6">
        <w:rPr>
          <w:rFonts w:cs="Arial"/>
        </w:rPr>
        <w:t xml:space="preserve"> </w:t>
      </w:r>
      <w:r w:rsidR="0026020A" w:rsidRPr="00823CD6">
        <w:rPr>
          <w:rFonts w:cs="Arial"/>
        </w:rPr>
        <w:t>LOT ACCEPTANCE TESTS</w:t>
      </w:r>
      <w:r w:rsidR="0026020A" w:rsidRPr="00823CD6">
        <w:rPr>
          <w:rFonts w:cs="Arial"/>
        </w:rPr>
        <w:tab/>
      </w:r>
      <w:r w:rsidR="005D46F5">
        <w:rPr>
          <w:rFonts w:cs="Arial"/>
        </w:rPr>
        <w:t xml:space="preserve"> </w:t>
      </w:r>
      <w:r w:rsidR="005D46F5" w:rsidRPr="005D46F5">
        <w:rPr>
          <w:rFonts w:cs="Arial"/>
          <w:highlight w:val="yellow"/>
        </w:rPr>
        <w:t>(Note 1)</w:t>
      </w:r>
    </w:p>
    <w:p w14:paraId="213356DF" w14:textId="18A31EF4" w:rsidR="00E675F7" w:rsidRPr="00823CD6" w:rsidRDefault="00306B36" w:rsidP="00D74971">
      <w:pPr>
        <w:pStyle w:val="Bodyjustified"/>
        <w:ind w:left="142" w:firstLine="284"/>
        <w:jc w:val="left"/>
        <w:rPr>
          <w:rFonts w:cs="Arial"/>
        </w:rPr>
      </w:pPr>
      <w:r>
        <w:rPr>
          <w:noProof/>
        </w:rPr>
        <mc:AlternateContent>
          <mc:Choice Requires="wps">
            <w:drawing>
              <wp:anchor distT="0" distB="0" distL="114300" distR="114300" simplePos="0" relativeHeight="251659264" behindDoc="0" locked="0" layoutInCell="1" allowOverlap="1" wp14:anchorId="6B4F41D8" wp14:editId="55E67135">
                <wp:simplePos x="0" y="0"/>
                <wp:positionH relativeFrom="column">
                  <wp:posOffset>3630930</wp:posOffset>
                </wp:positionH>
                <wp:positionV relativeFrom="paragraph">
                  <wp:posOffset>6891020</wp:posOffset>
                </wp:positionV>
                <wp:extent cx="0" cy="107950"/>
                <wp:effectExtent l="0" t="0" r="38100" b="25400"/>
                <wp:wrapNone/>
                <wp:docPr id="644879215" name="Straight Connector 1"/>
                <wp:cNvGraphicFramePr/>
                <a:graphic xmlns:a="http://schemas.openxmlformats.org/drawingml/2006/main">
                  <a:graphicData uri="http://schemas.microsoft.com/office/word/2010/wordprocessingShape">
                    <wps:wsp>
                      <wps:cNvCnPr/>
                      <wps:spPr>
                        <a:xfrm>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B413C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9pt,542.6pt" to="285.9pt,5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" strokecolor="black [3213]" strokeweight="1pt"/>
            </w:pict>
          </mc:Fallback>
        </mc:AlternateContent>
      </w:r>
      <w:r>
        <w:rPr>
          <w:noProof/>
        </w:rPr>
        <mc:AlternateContent>
          <mc:Choice Requires="wps">
            <w:drawing>
              <wp:anchor distT="0" distB="0" distL="114300" distR="114300" simplePos="0" relativeHeight="251671552" behindDoc="0" locked="0" layoutInCell="1" allowOverlap="1" wp14:anchorId="482C67C6" wp14:editId="37A5D1C4">
                <wp:simplePos x="0" y="0"/>
                <wp:positionH relativeFrom="column">
                  <wp:posOffset>3630295</wp:posOffset>
                </wp:positionH>
                <wp:positionV relativeFrom="paragraph">
                  <wp:posOffset>6461760</wp:posOffset>
                </wp:positionV>
                <wp:extent cx="0" cy="142875"/>
                <wp:effectExtent l="0" t="0" r="38100" b="9525"/>
                <wp:wrapNone/>
                <wp:docPr id="1083328215" name="Straight Connector 1"/>
                <wp:cNvGraphicFramePr/>
                <a:graphic xmlns:a="http://schemas.openxmlformats.org/drawingml/2006/main">
                  <a:graphicData uri="http://schemas.microsoft.com/office/word/2010/wordprocessingShape">
                    <wps:wsp>
                      <wps:cNvCnPr/>
                      <wps:spPr>
                        <a:xfrm flipH="1" flipV="1">
                          <a:off x="0" y="0"/>
                          <a:ext cx="0" cy="14287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D35CE4" id="Straight Connector 1" o:spid="_x0000_s1026" style="position:absolute;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85pt,508.8pt" to="285.85pt,5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" strokecolor="black [3213]" strokeweight="1pt"/>
            </w:pict>
          </mc:Fallback>
        </mc:AlternateContent>
      </w:r>
      <w:r>
        <w:rPr>
          <w:noProof/>
        </w:rPr>
        <mc:AlternateContent>
          <mc:Choice Requires="wps">
            <w:drawing>
              <wp:anchor distT="0" distB="0" distL="114300" distR="114300" simplePos="0" relativeHeight="251655167" behindDoc="0" locked="0" layoutInCell="1" allowOverlap="1" wp14:anchorId="6ADDA8B4" wp14:editId="1A096542">
                <wp:simplePos x="0" y="0"/>
                <wp:positionH relativeFrom="column">
                  <wp:posOffset>3611880</wp:posOffset>
                </wp:positionH>
                <wp:positionV relativeFrom="paragraph">
                  <wp:posOffset>280670</wp:posOffset>
                </wp:positionV>
                <wp:extent cx="0" cy="107950"/>
                <wp:effectExtent l="0" t="0" r="38100" b="25400"/>
                <wp:wrapNone/>
                <wp:docPr id="173109374" name="Straight Connector 1"/>
                <wp:cNvGraphicFramePr/>
                <a:graphic xmlns:a="http://schemas.openxmlformats.org/drawingml/2006/main">
                  <a:graphicData uri="http://schemas.microsoft.com/office/word/2010/wordprocessingShape">
                    <wps:wsp>
                      <wps:cNvCnPr/>
                      <wps:spPr>
                        <a:xfrm>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59EFDB" id="Straight Connector 1" o:spid="_x0000_s1026" style="position:absolute;z-index:2516551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4.4pt,22.1pt" to="284.4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" strokecolor="black [3213]" strokeweight="1pt"/>
            </w:pict>
          </mc:Fallback>
        </mc:AlternateContent>
      </w:r>
      <w:r>
        <w:rPr>
          <w:noProof/>
        </w:rPr>
        <mc:AlternateContent>
          <mc:Choice Requires="wps">
            <w:drawing>
              <wp:anchor distT="0" distB="0" distL="114300" distR="114300" simplePos="0" relativeHeight="251661312" behindDoc="0" locked="0" layoutInCell="1" allowOverlap="1" wp14:anchorId="609EF623" wp14:editId="1CBE5B14">
                <wp:simplePos x="0" y="0"/>
                <wp:positionH relativeFrom="column">
                  <wp:posOffset>3621405</wp:posOffset>
                </wp:positionH>
                <wp:positionV relativeFrom="paragraph">
                  <wp:posOffset>661670</wp:posOffset>
                </wp:positionV>
                <wp:extent cx="0" cy="107950"/>
                <wp:effectExtent l="0" t="0" r="38100" b="25400"/>
                <wp:wrapNone/>
                <wp:docPr id="992610680" name="Straight Connector 1"/>
                <wp:cNvGraphicFramePr/>
                <a:graphic xmlns:a="http://schemas.openxmlformats.org/drawingml/2006/main">
                  <a:graphicData uri="http://schemas.microsoft.com/office/word/2010/wordprocessingShape">
                    <wps:wsp>
                      <wps:cNvCnPr/>
                      <wps:spPr>
                        <a:xfrm>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F2A63FA"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15pt,52.1pt" to="285.15pt,6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" strokecolor="black [3213]" strokeweight="1pt"/>
            </w:pict>
          </mc:Fallback>
        </mc:AlternateContent>
      </w:r>
      <w:r>
        <w:rPr>
          <w:noProof/>
        </w:rPr>
        <mc:AlternateContent>
          <mc:Choice Requires="wps">
            <w:drawing>
              <wp:anchor distT="0" distB="0" distL="114300" distR="114300" simplePos="0" relativeHeight="251667456" behindDoc="0" locked="0" layoutInCell="1" allowOverlap="1" wp14:anchorId="4D81DA02" wp14:editId="7D2DDF8C">
                <wp:simplePos x="0" y="0"/>
                <wp:positionH relativeFrom="column">
                  <wp:posOffset>3630930</wp:posOffset>
                </wp:positionH>
                <wp:positionV relativeFrom="paragraph">
                  <wp:posOffset>1385570</wp:posOffset>
                </wp:positionV>
                <wp:extent cx="0" cy="143510"/>
                <wp:effectExtent l="0" t="0" r="38100" b="27940"/>
                <wp:wrapNone/>
                <wp:docPr id="94709599" name="Straight Connector 1"/>
                <wp:cNvGraphicFramePr/>
                <a:graphic xmlns:a="http://schemas.openxmlformats.org/drawingml/2006/main">
                  <a:graphicData uri="http://schemas.microsoft.com/office/word/2010/wordprocessingShape">
                    <wps:wsp>
                      <wps:cNvCnPr/>
                      <wps:spPr>
                        <a:xfrm>
                          <a:off x="0" y="0"/>
                          <a:ext cx="0" cy="14351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2A5000" id="Straight Connector 1"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5.9pt,109.1pt" to="285.9pt,1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" strokecolor="black [3213]" strokeweight="1pt"/>
            </w:pict>
          </mc:Fallback>
        </mc:AlternateContent>
      </w:r>
      <w:r w:rsidR="00320E1D">
        <w:rPr>
          <w:noProof/>
        </w:rPr>
        <mc:AlternateContent>
          <mc:Choice Requires="wps">
            <w:drawing>
              <wp:anchor distT="0" distB="0" distL="114300" distR="114300" simplePos="0" relativeHeight="251669504" behindDoc="0" locked="0" layoutInCell="1" allowOverlap="1" wp14:anchorId="24207192" wp14:editId="18F9323D">
                <wp:simplePos x="0" y="0"/>
                <wp:positionH relativeFrom="column">
                  <wp:posOffset>830580</wp:posOffset>
                </wp:positionH>
                <wp:positionV relativeFrom="paragraph">
                  <wp:posOffset>6871970</wp:posOffset>
                </wp:positionV>
                <wp:extent cx="0" cy="144000"/>
                <wp:effectExtent l="0" t="0" r="38100" b="27940"/>
                <wp:wrapNone/>
                <wp:docPr id="778159384" name="Straight Connector 1"/>
                <wp:cNvGraphicFramePr/>
                <a:graphic xmlns:a="http://schemas.openxmlformats.org/drawingml/2006/main">
                  <a:graphicData uri="http://schemas.microsoft.com/office/word/2010/wordprocessingShape">
                    <wps:wsp>
                      <wps:cNvCnPr/>
                      <wps:spPr>
                        <a:xfrm flipH="1" flipV="1">
                          <a:off x="0" y="0"/>
                          <a:ext cx="0" cy="144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BA89B3" id="Straight Connector 1"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4pt,541.1pt" to="65.4pt,55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" strokecolor="black [3213]" strokeweight="1pt"/>
            </w:pict>
          </mc:Fallback>
        </mc:AlternateContent>
      </w:r>
      <w:r w:rsidR="00D74971">
        <w:rPr>
          <w:noProof/>
        </w:rPr>
        <mc:AlternateContent>
          <mc:Choice Requires="wps">
            <w:drawing>
              <wp:anchor distT="0" distB="0" distL="114300" distR="114300" simplePos="0" relativeHeight="251665408" behindDoc="0" locked="0" layoutInCell="1" allowOverlap="1" wp14:anchorId="33F5D0A4" wp14:editId="7C8E9173">
                <wp:simplePos x="0" y="0"/>
                <wp:positionH relativeFrom="column">
                  <wp:posOffset>830580</wp:posOffset>
                </wp:positionH>
                <wp:positionV relativeFrom="paragraph">
                  <wp:posOffset>775970</wp:posOffset>
                </wp:positionV>
                <wp:extent cx="0" cy="144000"/>
                <wp:effectExtent l="0" t="0" r="38100" b="27940"/>
                <wp:wrapNone/>
                <wp:docPr id="670559123" name="Straight Connector 1"/>
                <wp:cNvGraphicFramePr/>
                <a:graphic xmlns:a="http://schemas.openxmlformats.org/drawingml/2006/main">
                  <a:graphicData uri="http://schemas.microsoft.com/office/word/2010/wordprocessingShape">
                    <wps:wsp>
                      <wps:cNvCnPr/>
                      <wps:spPr>
                        <a:xfrm>
                          <a:off x="0" y="0"/>
                          <a:ext cx="0" cy="144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408ABF" id="Straight Connector 1"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4pt,61.1pt" to="65.4pt,7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" strokecolor="black [3213]" strokeweight="1pt"/>
            </w:pict>
          </mc:Fallback>
        </mc:AlternateContent>
      </w:r>
      <w:r w:rsidR="00602474">
        <w:rPr>
          <w:noProof/>
        </w:rPr>
        <mc:AlternateContent>
          <mc:Choice Requires="wps">
            <w:drawing>
              <wp:anchor distT="0" distB="0" distL="114300" distR="114300" simplePos="0" relativeHeight="251663360" behindDoc="0" locked="0" layoutInCell="1" allowOverlap="1" wp14:anchorId="5EF4F3BB" wp14:editId="44E739C4">
                <wp:simplePos x="0" y="0"/>
                <wp:positionH relativeFrom="column">
                  <wp:posOffset>821055</wp:posOffset>
                </wp:positionH>
                <wp:positionV relativeFrom="paragraph">
                  <wp:posOffset>271145</wp:posOffset>
                </wp:positionV>
                <wp:extent cx="0" cy="107950"/>
                <wp:effectExtent l="0" t="0" r="38100" b="25400"/>
                <wp:wrapNone/>
                <wp:docPr id="1192788056" name="Straight Connector 1"/>
                <wp:cNvGraphicFramePr/>
                <a:graphic xmlns:a="http://schemas.openxmlformats.org/drawingml/2006/main">
                  <a:graphicData uri="http://schemas.microsoft.com/office/word/2010/wordprocessingShape">
                    <wps:wsp>
                      <wps:cNvCnPr/>
                      <wps:spPr>
                        <a:xfrm>
                          <a:off x="0" y="0"/>
                          <a:ext cx="0" cy="10795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F756C35" id="Straight Connector 1"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65pt,21.35pt" to="64.65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" strokecolor="black [3213]" strokeweight="1pt"/>
            </w:pict>
          </mc:Fallback>
        </mc:AlternateContent>
      </w:r>
      <w:r w:rsidR="00D943CD" w:rsidRPr="00823CD6">
        <w:rPr>
          <w:rFonts w:cs="Arial"/>
          <w:noProof/>
          <w:lang w:eastAsia="en-GB"/>
        </w:rPr>
        <mc:AlternateContent>
          <mc:Choice Requires="wpg">
            <w:drawing>
              <wp:inline distT="0" distB="0" distL="0" distR="0" wp14:anchorId="41378D2F" wp14:editId="63ABD5AE">
                <wp:extent cx="6304175" cy="7280717"/>
                <wp:effectExtent l="0" t="0" r="20955" b="15875"/>
                <wp:docPr id="100" name="Group 15"/>
                <wp:cNvGraphicFramePr/>
                <a:graphic xmlns:a="http://schemas.openxmlformats.org/drawingml/2006/main">
                  <a:graphicData uri="http://schemas.microsoft.com/office/word/2010/wordprocessingGroup">
                    <wpg:wgp>
                      <wpg:cNvGrpSpPr/>
                      <wpg:grpSpPr>
                        <a:xfrm>
                          <a:off x="0" y="0"/>
                          <a:ext cx="6304175" cy="7280717"/>
                          <a:chOff x="749063" y="-27052"/>
                          <a:chExt cx="5904017" cy="7280717"/>
                        </a:xfrm>
                      </wpg:grpSpPr>
                      <wps:wsp>
                        <wps:cNvPr id="102" name="Flowchart: Process 102"/>
                        <wps:cNvSpPr/>
                        <wps:spPr>
                          <a:xfrm>
                            <a:off x="767080" y="6987265"/>
                            <a:ext cx="5886000"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26D64FDF" w14:textId="77777777" w:rsidR="0045296F" w:rsidRDefault="0045296F" w:rsidP="00D943CD">
                              <w:pPr>
                                <w:pStyle w:val="NormalWeb"/>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 </w:t>
                              </w:r>
                              <w:r>
                                <w:rPr>
                                  <w:rFonts w:ascii="Arial" w:hAnsi="Arial" w:cs="Arial"/>
                                  <w:color w:val="000000" w:themeColor="dark1"/>
                                  <w:kern w:val="24"/>
                                  <w:sz w:val="20"/>
                                  <w:szCs w:val="20"/>
                                </w:rPr>
                                <w:t>LOT ACCEPTANCE</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3" name="Flowchart: Process 103"/>
                        <wps:cNvSpPr/>
                        <wps:spPr>
                          <a:xfrm>
                            <a:off x="758205" y="987900"/>
                            <a:ext cx="1044000" cy="66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0071BA75" w14:textId="5C9C57C5" w:rsidR="0045296F" w:rsidRDefault="0045296F" w:rsidP="00D943CD">
                              <w:pPr>
                                <w:pStyle w:val="NormalWeb"/>
                                <w:spacing w:before="0" w:beforeAutospacing="0" w:after="0" w:afterAutospacing="0"/>
                                <w:jc w:val="right"/>
                              </w:pPr>
                              <w:r w:rsidRPr="00956625">
                                <w:rPr>
                                  <w:rFonts w:ascii="Arial" w:eastAsia="Calibri" w:hAnsi="Arial"/>
                                  <w:color w:val="000000" w:themeColor="dark1"/>
                                  <w:kern w:val="24"/>
                                  <w:sz w:val="20"/>
                                  <w:szCs w:val="20"/>
                                  <w:highlight w:val="yellow"/>
                                </w:rPr>
                                <w:t>(</w:t>
                              </w:r>
                              <w:r w:rsidR="00956625" w:rsidRPr="00956625">
                                <w:rPr>
                                  <w:rFonts w:ascii="Arial" w:eastAsia="Calibri" w:hAnsi="Arial"/>
                                  <w:b/>
                                  <w:bCs/>
                                  <w:color w:val="000000" w:themeColor="dark1"/>
                                  <w:kern w:val="24"/>
                                  <w:sz w:val="20"/>
                                  <w:szCs w:val="20"/>
                                  <w:highlight w:val="yellow"/>
                                </w:rPr>
                                <w:t>3</w:t>
                              </w:r>
                              <w:r w:rsidRPr="00956625">
                                <w:rPr>
                                  <w:rFonts w:ascii="Arial" w:eastAsia="Calibri" w:hAnsi="Arial"/>
                                  <w:color w:val="000000" w:themeColor="dark1"/>
                                  <w:kern w:val="24"/>
                                  <w:sz w:val="20"/>
                                  <w:szCs w:val="20"/>
                                  <w:highlight w:val="yellow"/>
                                </w:rPr>
                                <w:t>)</w:t>
                              </w:r>
                            </w:p>
                            <w:p w14:paraId="260AD33A"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Notch </w:t>
                              </w:r>
                            </w:p>
                            <w:p w14:paraId="08561ECF"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Resistance </w:t>
                              </w:r>
                            </w:p>
                            <w:p w14:paraId="6AE895CB" w14:textId="6A58E76F"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_Ref483820336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9.19</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4" name="Flowchart: Process 104"/>
                        <wps:cNvSpPr/>
                        <wps:spPr>
                          <a:xfrm>
                            <a:off x="758159" y="1893110"/>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3C19D7B3"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Blocking</w:t>
                              </w:r>
                            </w:p>
                            <w:p w14:paraId="4674CCF6" w14:textId="432CFEB6"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_Ref483820349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9.16</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6" name="Flowchart: Process 106"/>
                        <wps:cNvSpPr/>
                        <wps:spPr>
                          <a:xfrm>
                            <a:off x="758205" y="3453087"/>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5F7AD74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Surface Resistance</w:t>
                              </w:r>
                            </w:p>
                            <w:p w14:paraId="06A26D48" w14:textId="66D6E0A5"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_Ref483820375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9.22</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1" name="Flowchart: Process 101"/>
                        <wps:cNvSpPr/>
                        <wps:spPr>
                          <a:xfrm>
                            <a:off x="749063" y="-27052"/>
                            <a:ext cx="5886000"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C36BCF5" w14:textId="77777777" w:rsidR="0045296F" w:rsidRDefault="0045296F" w:rsidP="00D943CD">
                              <w:pPr>
                                <w:pStyle w:val="NormalWeb"/>
                                <w:tabs>
                                  <w:tab w:val="left" w:pos="8055"/>
                                </w:tabs>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w:t>
                              </w:r>
                              <w:r>
                                <w:rPr>
                                  <w:rFonts w:ascii="Arial" w:eastAsia="Calibri" w:hAnsi="Arial"/>
                                  <w:color w:val="000000" w:themeColor="dark1"/>
                                  <w:kern w:val="24"/>
                                  <w:sz w:val="20"/>
                                  <w:szCs w:val="20"/>
                                </w:rPr>
                                <w:tab/>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7" name="Flowchart: Process 107"/>
                        <wps:cNvSpPr/>
                        <wps:spPr>
                          <a:xfrm>
                            <a:off x="758159" y="4314104"/>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3DCE3C5"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Abrasion Resistance</w:t>
                              </w:r>
                            </w:p>
                            <w:p w14:paraId="2C1AE638" w14:textId="46D3CD10"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_Ref483820382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9.23</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8" name="Flowchart: Process 108"/>
                        <wps:cNvSpPr/>
                        <wps:spPr>
                          <a:xfrm>
                            <a:off x="757985" y="5157548"/>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2AD2F376"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Soldering Shrinkage</w:t>
                              </w:r>
                            </w:p>
                            <w:p w14:paraId="79D2C669" w14:textId="3D78F0EE"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_Ref483820388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09" name="Flowchart: Process 109"/>
                        <wps:cNvSpPr/>
                        <wps:spPr>
                          <a:xfrm>
                            <a:off x="758200" y="6031235"/>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36A1F8B2"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Anthony and Brown Test</w:t>
                              </w:r>
                            </w:p>
                            <w:p w14:paraId="7ECE98BB" w14:textId="7757C173"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_Ref483820395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9.10</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0" name="Straight Connector 110"/>
                        <wps:cNvCnPr/>
                        <wps:spPr>
                          <a:xfrm>
                            <a:off x="6003150" y="629664"/>
                            <a:ext cx="0" cy="63576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1" name="Flowchart: Process 111"/>
                        <wps:cNvSpPr/>
                        <wps:spPr>
                          <a:xfrm>
                            <a:off x="2818521" y="6576961"/>
                            <a:ext cx="3816543"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0D2563A8" w14:textId="77777777" w:rsidR="0045296F" w:rsidRDefault="0045296F" w:rsidP="00D943CD">
                              <w:pPr>
                                <w:pStyle w:val="NormalWeb"/>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 xml:space="preserve"> – LOT ACCEPTANCE</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2" name="Flowchart: Process 112"/>
                        <wps:cNvSpPr/>
                        <wps:spPr>
                          <a:xfrm>
                            <a:off x="5387292" y="825833"/>
                            <a:ext cx="1213736"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14F3F7E" w14:textId="37814F0B" w:rsidR="0045296F" w:rsidRDefault="0045296F" w:rsidP="00567449">
                              <w:pPr>
                                <w:pStyle w:val="NormalWeb"/>
                                <w:tabs>
                                  <w:tab w:val="left" w:pos="2545"/>
                                </w:tabs>
                                <w:spacing w:before="0" w:beforeAutospacing="0" w:after="0" w:afterAutospacing="0"/>
                                <w:jc w:val="center"/>
                              </w:pPr>
                              <w:r>
                                <w:rPr>
                                  <w:rFonts w:ascii="Arial" w:hAnsi="Arial" w:cs="Arial"/>
                                  <w:color w:val="000000" w:themeColor="dark1"/>
                                  <w:kern w:val="24"/>
                                  <w:sz w:val="20"/>
                                  <w:szCs w:val="20"/>
                                  <w:u w:val="single"/>
                                </w:rPr>
                                <w:t>LEVEL 3</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4" name="Flowchart: Process 114"/>
                        <wps:cNvSpPr/>
                        <wps:spPr>
                          <a:xfrm>
                            <a:off x="2818596" y="352653"/>
                            <a:ext cx="3834105" cy="2664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5343E31" w14:textId="77777777" w:rsidR="0045296F" w:rsidRDefault="0045296F" w:rsidP="00D943CD">
                              <w:pPr>
                                <w:pStyle w:val="NormalWeb"/>
                                <w:tabs>
                                  <w:tab w:val="left" w:pos="5560"/>
                                </w:tabs>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ab/>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5" name="Flowchart: Process 115"/>
                        <wps:cNvSpPr/>
                        <wps:spPr>
                          <a:xfrm>
                            <a:off x="5405133" y="6028659"/>
                            <a:ext cx="1213174" cy="395623"/>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8023D7A" w14:textId="79E3E694" w:rsidR="0045296F" w:rsidRDefault="0045296F" w:rsidP="00567449">
                              <w:pPr>
                                <w:pStyle w:val="NormalWeb"/>
                                <w:tabs>
                                  <w:tab w:val="left" w:pos="2545"/>
                                </w:tabs>
                                <w:spacing w:before="0" w:beforeAutospacing="0" w:after="0" w:afterAutospacing="0"/>
                                <w:jc w:val="center"/>
                              </w:pPr>
                              <w:r>
                                <w:rPr>
                                  <w:rFonts w:ascii="Arial" w:hAnsi="Arial" w:cs="Arial"/>
                                  <w:color w:val="000000" w:themeColor="dark1"/>
                                  <w:kern w:val="24"/>
                                  <w:sz w:val="20"/>
                                  <w:szCs w:val="20"/>
                                  <w:u w:val="single"/>
                                </w:rPr>
                                <w:t>LEVEL 3</w:t>
                              </w:r>
                              <w:r>
                                <w:rPr>
                                  <w:rFonts w:ascii="Arial" w:hAnsi="Arial" w:cs="Arial"/>
                                  <w:color w:val="000000" w:themeColor="dark1"/>
                                  <w:kern w:val="24"/>
                                  <w:sz w:val="20"/>
                                  <w:szCs w:val="20"/>
                                </w:rPr>
                                <w:t xml:space="preserve"> – LOT</w:t>
                              </w:r>
                              <w:r w:rsidR="00567449">
                                <w:rPr>
                                  <w:rFonts w:ascii="Arial" w:hAnsi="Arial" w:cs="Arial"/>
                                  <w:color w:val="000000" w:themeColor="dark1"/>
                                  <w:kern w:val="24"/>
                                  <w:sz w:val="20"/>
                                  <w:szCs w:val="20"/>
                                </w:rPr>
                                <w:t> </w:t>
                              </w:r>
                              <w:r>
                                <w:rPr>
                                  <w:rFonts w:ascii="Arial" w:hAnsi="Arial" w:cs="Arial"/>
                                  <w:color w:val="000000" w:themeColor="dark1"/>
                                  <w:kern w:val="24"/>
                                  <w:sz w:val="20"/>
                                  <w:szCs w:val="20"/>
                                </w:rPr>
                                <w:t>ACCEPTANCE</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6" name="Flowchart: Process 116"/>
                        <wps:cNvSpPr/>
                        <wps:spPr>
                          <a:xfrm>
                            <a:off x="758200" y="352704"/>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9C023FA"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Endurance Subgroup</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7" name="Flowchart: Process 117"/>
                        <wps:cNvSpPr/>
                        <wps:spPr>
                          <a:xfrm>
                            <a:off x="2827342" y="748611"/>
                            <a:ext cx="2149991"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52D56F9"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Electrical and Environmental Subgroup</w:t>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8" name="Flowchart: Process 118"/>
                        <wps:cNvSpPr/>
                        <wps:spPr>
                          <a:xfrm>
                            <a:off x="2818586" y="1595609"/>
                            <a:ext cx="1044000" cy="828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183E3151" w14:textId="69403B15" w:rsidR="0045296F" w:rsidRDefault="0045296F" w:rsidP="00D943CD">
                              <w:pPr>
                                <w:pStyle w:val="NormalWeb"/>
                                <w:spacing w:before="0" w:beforeAutospacing="0" w:after="0" w:afterAutospacing="0"/>
                                <w:jc w:val="right"/>
                              </w:pPr>
                              <w:r w:rsidRPr="00956625">
                                <w:rPr>
                                  <w:rFonts w:ascii="Arial" w:eastAsia="Calibri" w:hAnsi="Arial"/>
                                  <w:color w:val="000000" w:themeColor="dark1"/>
                                  <w:kern w:val="24"/>
                                  <w:sz w:val="20"/>
                                  <w:szCs w:val="20"/>
                                  <w:highlight w:val="yellow"/>
                                </w:rPr>
                                <w:t>(</w:t>
                              </w:r>
                              <w:r w:rsidR="00956625" w:rsidRPr="00956625">
                                <w:rPr>
                                  <w:rFonts w:ascii="Arial" w:eastAsia="Calibri" w:hAnsi="Arial"/>
                                  <w:b/>
                                  <w:bCs/>
                                  <w:color w:val="000000" w:themeColor="dark1"/>
                                  <w:kern w:val="24"/>
                                  <w:sz w:val="20"/>
                                  <w:szCs w:val="20"/>
                                  <w:highlight w:val="yellow"/>
                                </w:rPr>
                                <w:t>2</w:t>
                              </w:r>
                              <w:r w:rsidRPr="00956625">
                                <w:rPr>
                                  <w:rFonts w:ascii="Arial" w:eastAsia="Calibri" w:hAnsi="Arial"/>
                                  <w:color w:val="000000" w:themeColor="dark1"/>
                                  <w:kern w:val="24"/>
                                  <w:sz w:val="20"/>
                                  <w:szCs w:val="20"/>
                                  <w:highlight w:val="yellow"/>
                                </w:rPr>
                                <w:t>)</w:t>
                              </w:r>
                            </w:p>
                            <w:p w14:paraId="24F6A421"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Mechanical Properties of Conductor</w:t>
                              </w:r>
                            </w:p>
                            <w:p w14:paraId="25034634" w14:textId="75E5A713"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_Ref483820406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9.11</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19" name="Flowchart: Process 119"/>
                        <wps:cNvSpPr/>
                        <wps:spPr>
                          <a:xfrm>
                            <a:off x="2818581" y="2701609"/>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3454D7B9"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Accelerated Ageing</w:t>
                              </w:r>
                            </w:p>
                            <w:p w14:paraId="35E49565" w14:textId="0516DC3F"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_Ref483820412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9.12</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0" name="Flowchart: Process 120"/>
                        <wps:cNvSpPr/>
                        <wps:spPr>
                          <a:xfrm>
                            <a:off x="2818586" y="4445113"/>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5955FA44"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Voltage Test</w:t>
                              </w:r>
                            </w:p>
                            <w:p w14:paraId="526EEF20" w14:textId="3A5FC3EA"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_Ref483820425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1" name="Flowchart: Process 121"/>
                        <wps:cNvSpPr/>
                        <wps:spPr>
                          <a:xfrm>
                            <a:off x="2818586" y="3545108"/>
                            <a:ext cx="1044000" cy="66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E9DE9E4"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Wrap Test at Ambient Temperature</w:t>
                              </w:r>
                            </w:p>
                            <w:p w14:paraId="0B22D49B" w14:textId="0FD6E49B"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_Ref483820419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9.13</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2" name="Flowchart: Process 122"/>
                        <wps:cNvSpPr/>
                        <wps:spPr>
                          <a:xfrm>
                            <a:off x="3945753" y="1594082"/>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C7F067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Shrinkage</w:t>
                              </w:r>
                            </w:p>
                            <w:p w14:paraId="6028A820" w14:textId="4DC85EBC"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_Ref483820435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9.15</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3" name="Flowchart: Process 123"/>
                        <wps:cNvSpPr/>
                        <wps:spPr>
                          <a:xfrm>
                            <a:off x="3945754" y="2382266"/>
                            <a:ext cx="1044000" cy="6012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B2D3D92" w14:textId="6DC1AEF4"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Cold Bend</w:t>
                              </w:r>
                              <w:r>
                                <w:rPr>
                                  <w:rFonts w:ascii="Arial" w:eastAsia="Calibri" w:hAnsi="Arial"/>
                                  <w:color w:val="000000" w:themeColor="dark1"/>
                                  <w:kern w:val="24"/>
                                  <w:sz w:val="20"/>
                                  <w:szCs w:val="20"/>
                                </w:rPr>
                                <w:br/>
                                <w:t>Test</w:t>
                              </w:r>
                            </w:p>
                            <w:p w14:paraId="41A00C57" w14:textId="1A390B75"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_Ref483820443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9.17</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4" name="Flowchart: Process 124"/>
                        <wps:cNvSpPr/>
                        <wps:spPr>
                          <a:xfrm>
                            <a:off x="3945754" y="3986476"/>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6E04D25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Solderability</w:t>
                              </w:r>
                            </w:p>
                            <w:p w14:paraId="4A070E61" w14:textId="374AC01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_Ref483820457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9.25</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5" name="Flowchart: Process 125"/>
                        <wps:cNvSpPr/>
                        <wps:spPr>
                          <a:xfrm>
                            <a:off x="3945754" y="3216964"/>
                            <a:ext cx="1044000" cy="39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4C020106"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Voltage Test</w:t>
                              </w:r>
                            </w:p>
                            <w:p w14:paraId="03EE196D" w14:textId="084FCC21"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_Ref483820450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s:wsp>
                        <wps:cNvPr id="126" name="Straight Connector 126"/>
                        <wps:cNvCnPr/>
                        <wps:spPr>
                          <a:xfrm>
                            <a:off x="3340217" y="3301301"/>
                            <a:ext cx="0" cy="234000"/>
                          </a:xfrm>
                          <a:prstGeom prst="line">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7" name="Straight Connector 127"/>
                        <wps:cNvCnPr/>
                        <wps:spPr>
                          <a:xfrm>
                            <a:off x="3340636" y="4211111"/>
                            <a:ext cx="0" cy="234000"/>
                          </a:xfrm>
                          <a:prstGeom prst="line">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8" name="Straight Connector 128"/>
                        <wps:cNvCnPr/>
                        <wps:spPr>
                          <a:xfrm>
                            <a:off x="4467985" y="2981958"/>
                            <a:ext cx="0" cy="235006"/>
                          </a:xfrm>
                          <a:prstGeom prst="line">
                            <a:avLst/>
                          </a:prstGeom>
                          <a:ln w="127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5" name="Flowchart: Process 105"/>
                        <wps:cNvSpPr/>
                        <wps:spPr>
                          <a:xfrm>
                            <a:off x="758159" y="2537905"/>
                            <a:ext cx="1044000" cy="666000"/>
                          </a:xfrm>
                          <a:prstGeom prst="flowChartProcess">
                            <a:avLst/>
                          </a:prstGeom>
                          <a:ln w="12700"/>
                        </wps:spPr>
                        <wps:style>
                          <a:lnRef idx="2">
                            <a:schemeClr val="dk1"/>
                          </a:lnRef>
                          <a:fillRef idx="1">
                            <a:schemeClr val="lt1"/>
                          </a:fillRef>
                          <a:effectRef idx="0">
                            <a:schemeClr val="dk1"/>
                          </a:effectRef>
                          <a:fontRef idx="minor">
                            <a:schemeClr val="dk1"/>
                          </a:fontRef>
                        </wps:style>
                        <wps:txbx>
                          <w:txbxContent>
                            <w:p w14:paraId="76D9E0B9" w14:textId="77777777" w:rsidR="0045296F" w:rsidRDefault="0045296F" w:rsidP="00D943CD">
                              <w:pPr>
                                <w:pStyle w:val="NormalWeb"/>
                                <w:spacing w:before="0" w:beforeAutospacing="0" w:after="0" w:afterAutospacing="0"/>
                                <w:jc w:val="center"/>
                              </w:pPr>
                              <w:r w:rsidRPr="005D46F5">
                                <w:rPr>
                                  <w:rFonts w:ascii="Arial" w:eastAsia="Calibri" w:hAnsi="Arial"/>
                                  <w:color w:val="000000" w:themeColor="dark1"/>
                                  <w:kern w:val="24"/>
                                  <w:sz w:val="20"/>
                                  <w:szCs w:val="20"/>
                                  <w:highlight w:val="yellow"/>
                                </w:rPr>
                                <w:t>Cut-through Resistance</w:t>
                              </w:r>
                              <w:r>
                                <w:rPr>
                                  <w:rFonts w:ascii="Arial" w:eastAsia="Calibri" w:hAnsi="Arial"/>
                                  <w:color w:val="000000" w:themeColor="dark1"/>
                                  <w:kern w:val="24"/>
                                  <w:sz w:val="20"/>
                                  <w:szCs w:val="20"/>
                                </w:rPr>
                                <w:t xml:space="preserve"> </w:t>
                              </w:r>
                            </w:p>
                            <w:p w14:paraId="1F8F0209" w14:textId="6D25930A"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_Ref483820367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9.18</w:t>
                              </w:r>
                              <w:r>
                                <w:rPr>
                                  <w:rFonts w:ascii="Arial" w:eastAsia="Calibri" w:hAnsi="Arial"/>
                                  <w:color w:val="000000" w:themeColor="dark1"/>
                                  <w:kern w:val="24"/>
                                  <w:sz w:val="20"/>
                                  <w:szCs w:val="20"/>
                                </w:rPr>
                                <w:fldChar w:fldCharType="end"/>
                              </w:r>
                            </w:p>
                          </w:txbxContent>
                        </wps:txbx>
                        <wps:bodyPr rot="0" spcFirstLastPara="0" vert="horz" wrap="square" lIns="50400" tIns="45720" rIns="50400" bIns="45720" numCol="1" spcCol="0" rtlCol="0" fromWordArt="0" anchor="ctr" anchorCtr="0" forceAA="0" compatLnSpc="1">
                          <a:prstTxWarp prst="textNoShape">
                            <a:avLst/>
                          </a:prstTxWarp>
                          <a:noAutofit/>
                        </wps:bodyPr>
                      </wps:wsp>
                    </wpg:wgp>
                  </a:graphicData>
                </a:graphic>
              </wp:inline>
            </w:drawing>
          </mc:Choice>
          <mc:Fallback>
            <w:pict>
              <v:group w14:anchorId="41378D2F" id="Group 15" o:spid="_x0000_s1117" style="width:496.4pt;height:573.3pt;mso-position-horizontal-relative:char;mso-position-vertical-relative:line" coordorigin="7490,-270" coordsize="59040,72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">
                <v:shape id="Flowchart: Process 102" o:spid="_x0000_s1118" type="#_x0000_t109" style="position:absolute;left:7670;top:69872;width:58860;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" fillcolor="white [3201]" strokecolor="black [3200]" strokeweight="1pt">
                  <v:textbox inset="1.4mm,,1.4mm">
                    <w:txbxContent>
                      <w:p w14:paraId="26D64FDF" w14:textId="77777777" w:rsidR="0045296F" w:rsidRDefault="0045296F" w:rsidP="00D943CD">
                        <w:pPr>
                          <w:pStyle w:val="NormalWeb"/>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 </w:t>
                        </w:r>
                        <w:r>
                          <w:rPr>
                            <w:rFonts w:ascii="Arial" w:hAnsi="Arial" w:cs="Arial"/>
                            <w:color w:val="000000" w:themeColor="dark1"/>
                            <w:kern w:val="24"/>
                            <w:sz w:val="20"/>
                            <w:szCs w:val="20"/>
                          </w:rPr>
                          <w:t>LOT ACCEPTANCE</w:t>
                        </w:r>
                      </w:p>
                    </w:txbxContent>
                  </v:textbox>
                </v:shape>
                <v:shape id="Flowchart: Process 103" o:spid="_x0000_s1119" type="#_x0000_t109" style="position:absolute;left:7582;top:9879;width:10440;height:6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" fillcolor="white [3201]" strokecolor="black [3200]" strokeweight="1pt">
                  <v:textbox inset="1.4mm,,1.4mm">
                    <w:txbxContent>
                      <w:p w14:paraId="0071BA75" w14:textId="5C9C57C5" w:rsidR="0045296F" w:rsidRDefault="0045296F" w:rsidP="00D943CD">
                        <w:pPr>
                          <w:pStyle w:val="NormalWeb"/>
                          <w:spacing w:before="0" w:beforeAutospacing="0" w:after="0" w:afterAutospacing="0"/>
                          <w:jc w:val="right"/>
                        </w:pPr>
                        <w:r w:rsidRPr="00956625">
                          <w:rPr>
                            <w:rFonts w:ascii="Arial" w:eastAsia="Calibri" w:hAnsi="Arial"/>
                            <w:color w:val="000000" w:themeColor="dark1"/>
                            <w:kern w:val="24"/>
                            <w:sz w:val="20"/>
                            <w:szCs w:val="20"/>
                            <w:highlight w:val="yellow"/>
                          </w:rPr>
                          <w:t>(</w:t>
                        </w:r>
                        <w:r w:rsidR="00956625" w:rsidRPr="00956625">
                          <w:rPr>
                            <w:rFonts w:ascii="Arial" w:eastAsia="Calibri" w:hAnsi="Arial"/>
                            <w:b/>
                            <w:bCs/>
                            <w:color w:val="000000" w:themeColor="dark1"/>
                            <w:kern w:val="24"/>
                            <w:sz w:val="20"/>
                            <w:szCs w:val="20"/>
                            <w:highlight w:val="yellow"/>
                          </w:rPr>
                          <w:t>3</w:t>
                        </w:r>
                        <w:r w:rsidRPr="00956625">
                          <w:rPr>
                            <w:rFonts w:ascii="Arial" w:eastAsia="Calibri" w:hAnsi="Arial"/>
                            <w:color w:val="000000" w:themeColor="dark1"/>
                            <w:kern w:val="24"/>
                            <w:sz w:val="20"/>
                            <w:szCs w:val="20"/>
                            <w:highlight w:val="yellow"/>
                          </w:rPr>
                          <w:t>)</w:t>
                        </w:r>
                      </w:p>
                      <w:p w14:paraId="260AD33A"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Notch </w:t>
                        </w:r>
                      </w:p>
                      <w:p w14:paraId="08561ECF"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Resistance </w:t>
                        </w:r>
                      </w:p>
                      <w:p w14:paraId="6AE895CB" w14:textId="6A58E76F"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_Ref483820336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9.19</w:t>
                        </w:r>
                        <w:r>
                          <w:rPr>
                            <w:rFonts w:ascii="Arial" w:eastAsia="Calibri" w:hAnsi="Arial"/>
                            <w:color w:val="000000" w:themeColor="dark1"/>
                            <w:kern w:val="24"/>
                            <w:sz w:val="20"/>
                            <w:szCs w:val="20"/>
                          </w:rPr>
                          <w:fldChar w:fldCharType="end"/>
                        </w:r>
                      </w:p>
                    </w:txbxContent>
                  </v:textbox>
                </v:shape>
                <v:shape id="Flowchart: Process 104" o:spid="_x0000_s1120" type="#_x0000_t109" style="position:absolute;left:7581;top:18931;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" fillcolor="white [3201]" strokecolor="black [3200]" strokeweight="1pt">
                  <v:textbox inset="1.4mm,,1.4mm">
                    <w:txbxContent>
                      <w:p w14:paraId="3C19D7B3"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Blocking</w:t>
                        </w:r>
                      </w:p>
                      <w:p w14:paraId="4674CCF6" w14:textId="432CFEB6"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_Ref483820349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9.16</w:t>
                        </w:r>
                        <w:r>
                          <w:rPr>
                            <w:rFonts w:ascii="Arial" w:eastAsia="Calibri" w:hAnsi="Arial"/>
                            <w:color w:val="000000" w:themeColor="dark1"/>
                            <w:kern w:val="24"/>
                            <w:sz w:val="20"/>
                            <w:szCs w:val="20"/>
                          </w:rPr>
                          <w:fldChar w:fldCharType="end"/>
                        </w:r>
                      </w:p>
                    </w:txbxContent>
                  </v:textbox>
                </v:shape>
                <v:shape id="Flowchart: Process 106" o:spid="_x0000_s1121" type="#_x0000_t109" style="position:absolute;left:7582;top:34530;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" fillcolor="white [3201]" strokecolor="black [3200]" strokeweight="1pt">
                  <v:textbox inset="1.4mm,,1.4mm">
                    <w:txbxContent>
                      <w:p w14:paraId="5F7AD74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Surface Resistance</w:t>
                        </w:r>
                      </w:p>
                      <w:p w14:paraId="06A26D48" w14:textId="66D6E0A5"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_Ref483820375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9.22</w:t>
                        </w:r>
                        <w:r>
                          <w:rPr>
                            <w:rFonts w:ascii="Arial" w:eastAsia="Calibri" w:hAnsi="Arial"/>
                            <w:color w:val="000000" w:themeColor="dark1"/>
                            <w:kern w:val="24"/>
                            <w:sz w:val="20"/>
                            <w:szCs w:val="20"/>
                          </w:rPr>
                          <w:fldChar w:fldCharType="end"/>
                        </w:r>
                      </w:p>
                    </w:txbxContent>
                  </v:textbox>
                </v:shape>
                <v:shape id="Flowchart: Process 101" o:spid="_x0000_s1122" type="#_x0000_t109" style="position:absolute;left:7490;top:-270;width:58860;height:26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" fillcolor="white [3201]" strokecolor="black [3200]" strokeweight="1pt">
                  <v:textbox inset="1.4mm,,1.4mm">
                    <w:txbxContent>
                      <w:p w14:paraId="1C36BCF5" w14:textId="77777777" w:rsidR="0045296F" w:rsidRDefault="0045296F" w:rsidP="00D943CD">
                        <w:pPr>
                          <w:pStyle w:val="NormalWeb"/>
                          <w:tabs>
                            <w:tab w:val="left" w:pos="8055"/>
                          </w:tabs>
                          <w:spacing w:before="0" w:beforeAutospacing="0" w:after="0" w:afterAutospacing="0"/>
                        </w:pPr>
                        <w:r>
                          <w:rPr>
                            <w:rFonts w:ascii="Arial" w:eastAsia="Calibri" w:hAnsi="Arial"/>
                            <w:color w:val="000000" w:themeColor="dark1"/>
                            <w:kern w:val="24"/>
                            <w:sz w:val="20"/>
                            <w:szCs w:val="20"/>
                            <w:u w:val="single"/>
                          </w:rPr>
                          <w:t>LEVEL 1</w:t>
                        </w:r>
                        <w:r>
                          <w:rPr>
                            <w:rFonts w:ascii="Arial" w:eastAsia="Calibri" w:hAnsi="Arial"/>
                            <w:color w:val="000000" w:themeColor="dark1"/>
                            <w:kern w:val="24"/>
                            <w:sz w:val="20"/>
                            <w:szCs w:val="20"/>
                          </w:rPr>
                          <w:t xml:space="preserve"> </w:t>
                        </w:r>
                        <w:r>
                          <w:rPr>
                            <w:rFonts w:ascii="Arial" w:eastAsia="Calibri" w:hAnsi="Arial"/>
                            <w:color w:val="000000" w:themeColor="dark1"/>
                            <w:kern w:val="24"/>
                            <w:sz w:val="20"/>
                            <w:szCs w:val="20"/>
                          </w:rPr>
                          <w:tab/>
                        </w:r>
                      </w:p>
                    </w:txbxContent>
                  </v:textbox>
                </v:shape>
                <v:shape id="Flowchart: Process 107" o:spid="_x0000_s1123" type="#_x0000_t109" style="position:absolute;left:7581;top:43141;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" fillcolor="white [3201]" strokecolor="black [3200]" strokeweight="1pt">
                  <v:textbox inset="1.4mm,,1.4mm">
                    <w:txbxContent>
                      <w:p w14:paraId="63DCE3C5"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Abrasion Resistance</w:t>
                        </w:r>
                      </w:p>
                      <w:p w14:paraId="2C1AE638" w14:textId="46D3CD10"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_Ref483820382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9.23</w:t>
                        </w:r>
                        <w:r>
                          <w:rPr>
                            <w:rFonts w:ascii="Arial" w:eastAsia="Calibri" w:hAnsi="Arial"/>
                            <w:color w:val="000000" w:themeColor="dark1"/>
                            <w:kern w:val="24"/>
                            <w:sz w:val="20"/>
                            <w:szCs w:val="20"/>
                          </w:rPr>
                          <w:fldChar w:fldCharType="end"/>
                        </w:r>
                      </w:p>
                    </w:txbxContent>
                  </v:textbox>
                </v:shape>
                <v:shape id="Flowchart: Process 108" o:spid="_x0000_s1124" type="#_x0000_t109" style="position:absolute;left:7579;top:51575;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" fillcolor="white [3201]" strokecolor="black [3200]" strokeweight="1pt">
                  <v:textbox inset="1.4mm,,1.4mm">
                    <w:txbxContent>
                      <w:p w14:paraId="2AD2F376"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Soldering Shrinkage</w:t>
                        </w:r>
                      </w:p>
                      <w:p w14:paraId="79D2C669" w14:textId="3D78F0EE"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_Ref483820388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9.24</w:t>
                        </w:r>
                        <w:r>
                          <w:rPr>
                            <w:rFonts w:ascii="Arial" w:eastAsia="Calibri" w:hAnsi="Arial"/>
                            <w:color w:val="000000" w:themeColor="dark1"/>
                            <w:kern w:val="24"/>
                            <w:sz w:val="20"/>
                            <w:szCs w:val="20"/>
                          </w:rPr>
                          <w:fldChar w:fldCharType="end"/>
                        </w:r>
                      </w:p>
                    </w:txbxContent>
                  </v:textbox>
                </v:shape>
                <v:shape id="Flowchart: Process 109" o:spid="_x0000_s1125" type="#_x0000_t109" style="position:absolute;left:7582;top:60312;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" fillcolor="white [3201]" strokecolor="black [3200]" strokeweight="1pt">
                  <v:textbox inset="1.4mm,,1.4mm">
                    <w:txbxContent>
                      <w:p w14:paraId="36A1F8B2"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Anthony and Brown Test</w:t>
                        </w:r>
                      </w:p>
                      <w:p w14:paraId="7ECE98BB" w14:textId="7757C173"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_Ref483820395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9.10</w:t>
                        </w:r>
                        <w:r>
                          <w:rPr>
                            <w:rFonts w:ascii="Arial" w:eastAsia="Calibri" w:hAnsi="Arial"/>
                            <w:color w:val="000000" w:themeColor="dark1"/>
                            <w:kern w:val="24"/>
                            <w:sz w:val="20"/>
                            <w:szCs w:val="20"/>
                          </w:rPr>
                          <w:fldChar w:fldCharType="end"/>
                        </w:r>
                      </w:p>
                    </w:txbxContent>
                  </v:textbox>
                </v:shape>
                <v:line id="Straight Connector 110" o:spid="_x0000_s1126" style="position:absolute;visibility:visible;mso-wrap-style:square" from="60031,6296" to="60031,698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" strokecolor="black [3213]" strokeweight="1pt"/>
                <v:shape id="Flowchart: Process 111" o:spid="_x0000_s1127" type="#_x0000_t109" style="position:absolute;left:28185;top:65769;width:38165;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" fillcolor="white [3201]" strokecolor="black [3200]" strokeweight="1pt">
                  <v:textbox inset="1.4mm,,1.4mm">
                    <w:txbxContent>
                      <w:p w14:paraId="0D2563A8" w14:textId="77777777" w:rsidR="0045296F" w:rsidRDefault="0045296F" w:rsidP="00D943CD">
                        <w:pPr>
                          <w:pStyle w:val="NormalWeb"/>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 xml:space="preserve"> – LOT ACCEPTANCE</w:t>
                        </w:r>
                      </w:p>
                    </w:txbxContent>
                  </v:textbox>
                </v:shape>
                <v:shape id="Flowchart: Process 112" o:spid="_x0000_s1128" type="#_x0000_t109" style="position:absolute;left:53872;top:8258;width:12138;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" fillcolor="white [3201]" strokecolor="black [3200]" strokeweight="1pt">
                  <v:textbox inset="1.4mm,,1.4mm">
                    <w:txbxContent>
                      <w:p w14:paraId="614F3F7E" w14:textId="37814F0B" w:rsidR="0045296F" w:rsidRDefault="0045296F" w:rsidP="00567449">
                        <w:pPr>
                          <w:pStyle w:val="NormalWeb"/>
                          <w:tabs>
                            <w:tab w:val="left" w:pos="2545"/>
                          </w:tabs>
                          <w:spacing w:before="0" w:beforeAutospacing="0" w:after="0" w:afterAutospacing="0"/>
                          <w:jc w:val="center"/>
                        </w:pPr>
                        <w:r>
                          <w:rPr>
                            <w:rFonts w:ascii="Arial" w:hAnsi="Arial" w:cs="Arial"/>
                            <w:color w:val="000000" w:themeColor="dark1"/>
                            <w:kern w:val="24"/>
                            <w:sz w:val="20"/>
                            <w:szCs w:val="20"/>
                            <w:u w:val="single"/>
                          </w:rPr>
                          <w:t>LEVEL 3</w:t>
                        </w:r>
                      </w:p>
                    </w:txbxContent>
                  </v:textbox>
                </v:shape>
                <v:shape id="Flowchart: Process 114" o:spid="_x0000_s1129" type="#_x0000_t109" style="position:absolute;left:28185;top:3526;width:38342;height:26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" fillcolor="white [3201]" strokecolor="black [3200]" strokeweight="1pt">
                  <v:textbox inset="1.4mm,,1.4mm">
                    <w:txbxContent>
                      <w:p w14:paraId="15343E31" w14:textId="77777777" w:rsidR="0045296F" w:rsidRDefault="0045296F" w:rsidP="00D943CD">
                        <w:pPr>
                          <w:pStyle w:val="NormalWeb"/>
                          <w:tabs>
                            <w:tab w:val="left" w:pos="5560"/>
                          </w:tabs>
                          <w:spacing w:before="0" w:beforeAutospacing="0" w:after="0" w:afterAutospacing="0"/>
                        </w:pPr>
                        <w:r>
                          <w:rPr>
                            <w:rFonts w:ascii="Arial" w:hAnsi="Arial" w:cs="Arial"/>
                            <w:color w:val="000000" w:themeColor="dark1"/>
                            <w:kern w:val="24"/>
                            <w:sz w:val="20"/>
                            <w:szCs w:val="20"/>
                            <w:u w:val="single"/>
                          </w:rPr>
                          <w:t>LEVEL 2</w:t>
                        </w:r>
                        <w:r>
                          <w:rPr>
                            <w:rFonts w:ascii="Arial" w:hAnsi="Arial" w:cs="Arial"/>
                            <w:color w:val="000000" w:themeColor="dark1"/>
                            <w:kern w:val="24"/>
                            <w:sz w:val="20"/>
                            <w:szCs w:val="20"/>
                          </w:rPr>
                          <w:tab/>
                        </w:r>
                      </w:p>
                    </w:txbxContent>
                  </v:textbox>
                </v:shape>
                <v:shape id="Flowchart: Process 115" o:spid="_x0000_s1130" type="#_x0000_t109" style="position:absolute;left:54051;top:60286;width:12132;height:39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" fillcolor="white [3201]" strokecolor="black [3200]" strokeweight="1pt">
                  <v:textbox inset="1.4mm,,1.4mm">
                    <w:txbxContent>
                      <w:p w14:paraId="68023D7A" w14:textId="79E3E694" w:rsidR="0045296F" w:rsidRDefault="0045296F" w:rsidP="00567449">
                        <w:pPr>
                          <w:pStyle w:val="NormalWeb"/>
                          <w:tabs>
                            <w:tab w:val="left" w:pos="2545"/>
                          </w:tabs>
                          <w:spacing w:before="0" w:beforeAutospacing="0" w:after="0" w:afterAutospacing="0"/>
                          <w:jc w:val="center"/>
                        </w:pPr>
                        <w:r>
                          <w:rPr>
                            <w:rFonts w:ascii="Arial" w:hAnsi="Arial" w:cs="Arial"/>
                            <w:color w:val="000000" w:themeColor="dark1"/>
                            <w:kern w:val="24"/>
                            <w:sz w:val="20"/>
                            <w:szCs w:val="20"/>
                            <w:u w:val="single"/>
                          </w:rPr>
                          <w:t>LEVEL 3</w:t>
                        </w:r>
                        <w:r>
                          <w:rPr>
                            <w:rFonts w:ascii="Arial" w:hAnsi="Arial" w:cs="Arial"/>
                            <w:color w:val="000000" w:themeColor="dark1"/>
                            <w:kern w:val="24"/>
                            <w:sz w:val="20"/>
                            <w:szCs w:val="20"/>
                          </w:rPr>
                          <w:t xml:space="preserve"> – LOT</w:t>
                        </w:r>
                        <w:r w:rsidR="00567449">
                          <w:rPr>
                            <w:rFonts w:ascii="Arial" w:hAnsi="Arial" w:cs="Arial"/>
                            <w:color w:val="000000" w:themeColor="dark1"/>
                            <w:kern w:val="24"/>
                            <w:sz w:val="20"/>
                            <w:szCs w:val="20"/>
                          </w:rPr>
                          <w:t> </w:t>
                        </w:r>
                        <w:r>
                          <w:rPr>
                            <w:rFonts w:ascii="Arial" w:hAnsi="Arial" w:cs="Arial"/>
                            <w:color w:val="000000" w:themeColor="dark1"/>
                            <w:kern w:val="24"/>
                            <w:sz w:val="20"/>
                            <w:szCs w:val="20"/>
                          </w:rPr>
                          <w:t>ACCEPTANCE</w:t>
                        </w:r>
                      </w:p>
                    </w:txbxContent>
                  </v:textbox>
                </v:shape>
                <v:shape id="Flowchart: Process 116" o:spid="_x0000_s1131" type="#_x0000_t109" style="position:absolute;left:7582;top:3527;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" fillcolor="white [3201]" strokecolor="black [3200]" strokeweight="1pt">
                  <v:textbox inset="1.4mm,,1.4mm">
                    <w:txbxContent>
                      <w:p w14:paraId="69C023FA"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Endurance Subgroup</w:t>
                        </w:r>
                      </w:p>
                    </w:txbxContent>
                  </v:textbox>
                </v:shape>
                <v:shape id="Flowchart: Process 117" o:spid="_x0000_s1132" type="#_x0000_t109" style="position:absolute;left:28273;top:7486;width:2150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" fillcolor="white [3201]" strokecolor="black [3200]" strokeweight="1pt">
                  <v:textbox inset="1.4mm,,1.4mm">
                    <w:txbxContent>
                      <w:p w14:paraId="752D56F9"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Electrical and Environmental Subgroup</w:t>
                        </w:r>
                      </w:p>
                    </w:txbxContent>
                  </v:textbox>
                </v:shape>
                <v:shape id="Flowchart: Process 118" o:spid="_x0000_s1133" type="#_x0000_t109" style="position:absolute;left:28185;top:15956;width:10440;height:82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" fillcolor="white [3201]" strokecolor="black [3200]" strokeweight="1pt">
                  <v:textbox inset="1.4mm,,1.4mm">
                    <w:txbxContent>
                      <w:p w14:paraId="183E3151" w14:textId="69403B15" w:rsidR="0045296F" w:rsidRDefault="0045296F" w:rsidP="00D943CD">
                        <w:pPr>
                          <w:pStyle w:val="NormalWeb"/>
                          <w:spacing w:before="0" w:beforeAutospacing="0" w:after="0" w:afterAutospacing="0"/>
                          <w:jc w:val="right"/>
                        </w:pPr>
                        <w:r w:rsidRPr="00956625">
                          <w:rPr>
                            <w:rFonts w:ascii="Arial" w:eastAsia="Calibri" w:hAnsi="Arial"/>
                            <w:color w:val="000000" w:themeColor="dark1"/>
                            <w:kern w:val="24"/>
                            <w:sz w:val="20"/>
                            <w:szCs w:val="20"/>
                            <w:highlight w:val="yellow"/>
                          </w:rPr>
                          <w:t>(</w:t>
                        </w:r>
                        <w:r w:rsidR="00956625" w:rsidRPr="00956625">
                          <w:rPr>
                            <w:rFonts w:ascii="Arial" w:eastAsia="Calibri" w:hAnsi="Arial"/>
                            <w:b/>
                            <w:bCs/>
                            <w:color w:val="000000" w:themeColor="dark1"/>
                            <w:kern w:val="24"/>
                            <w:sz w:val="20"/>
                            <w:szCs w:val="20"/>
                            <w:highlight w:val="yellow"/>
                          </w:rPr>
                          <w:t>2</w:t>
                        </w:r>
                        <w:r w:rsidRPr="00956625">
                          <w:rPr>
                            <w:rFonts w:ascii="Arial" w:eastAsia="Calibri" w:hAnsi="Arial"/>
                            <w:color w:val="000000" w:themeColor="dark1"/>
                            <w:kern w:val="24"/>
                            <w:sz w:val="20"/>
                            <w:szCs w:val="20"/>
                            <w:highlight w:val="yellow"/>
                          </w:rPr>
                          <w:t>)</w:t>
                        </w:r>
                      </w:p>
                      <w:p w14:paraId="24F6A421"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Mechanical Properties of Conductor</w:t>
                        </w:r>
                      </w:p>
                      <w:p w14:paraId="25034634" w14:textId="75E5A713"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_Ref483820406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9.11</w:t>
                        </w:r>
                        <w:r>
                          <w:rPr>
                            <w:rFonts w:ascii="Arial" w:eastAsia="Calibri" w:hAnsi="Arial"/>
                            <w:color w:val="000000" w:themeColor="dark1"/>
                            <w:kern w:val="24"/>
                            <w:sz w:val="20"/>
                            <w:szCs w:val="20"/>
                          </w:rPr>
                          <w:fldChar w:fldCharType="end"/>
                        </w:r>
                      </w:p>
                    </w:txbxContent>
                  </v:textbox>
                </v:shape>
                <v:shape id="Flowchart: Process 119" o:spid="_x0000_s1134" type="#_x0000_t109" style="position:absolute;left:28185;top:27016;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" fillcolor="white [3201]" strokecolor="black [3200]" strokeweight="1pt">
                  <v:textbox inset="1.4mm,,1.4mm">
                    <w:txbxContent>
                      <w:p w14:paraId="3454D7B9"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Accelerated Ageing</w:t>
                        </w:r>
                      </w:p>
                      <w:p w14:paraId="35E49565" w14:textId="0516DC3F"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_Ref483820412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9.12</w:t>
                        </w:r>
                        <w:r>
                          <w:rPr>
                            <w:rFonts w:ascii="Arial" w:eastAsia="Calibri" w:hAnsi="Arial"/>
                            <w:color w:val="000000" w:themeColor="dark1"/>
                            <w:kern w:val="24"/>
                            <w:sz w:val="20"/>
                            <w:szCs w:val="20"/>
                          </w:rPr>
                          <w:fldChar w:fldCharType="end"/>
                        </w:r>
                      </w:p>
                    </w:txbxContent>
                  </v:textbox>
                </v:shape>
                <v:shape id="Flowchart: Process 120" o:spid="_x0000_s1135" type="#_x0000_t109" style="position:absolute;left:28185;top:44451;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" fillcolor="white [3201]" strokecolor="black [3200]" strokeweight="1pt">
                  <v:textbox inset="1.4mm,,1.4mm">
                    <w:txbxContent>
                      <w:p w14:paraId="5955FA44"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Voltage Test</w:t>
                        </w:r>
                      </w:p>
                      <w:p w14:paraId="526EEF20" w14:textId="3A5FC3EA"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_Ref483820425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p>
                    </w:txbxContent>
                  </v:textbox>
                </v:shape>
                <v:shape id="Flowchart: Process 121" o:spid="_x0000_s1136" type="#_x0000_t109" style="position:absolute;left:28185;top:35451;width:10440;height:6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" fillcolor="white [3201]" strokecolor="black [3200]" strokeweight="1pt">
                  <v:textbox inset="1.4mm,,1.4mm">
                    <w:txbxContent>
                      <w:p w14:paraId="7E9DE9E4"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Wrap Test at Ambient Temperature</w:t>
                        </w:r>
                      </w:p>
                      <w:p w14:paraId="0B22D49B" w14:textId="0FD6E49B"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_Ref483820419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9.13</w:t>
                        </w:r>
                        <w:r>
                          <w:rPr>
                            <w:rFonts w:ascii="Arial" w:eastAsia="Calibri" w:hAnsi="Arial"/>
                            <w:color w:val="000000" w:themeColor="dark1"/>
                            <w:kern w:val="24"/>
                            <w:sz w:val="20"/>
                            <w:szCs w:val="20"/>
                          </w:rPr>
                          <w:fldChar w:fldCharType="end"/>
                        </w:r>
                      </w:p>
                    </w:txbxContent>
                  </v:textbox>
                </v:shape>
                <v:shape id="Flowchart: Process 122" o:spid="_x0000_s1137" type="#_x0000_t109" style="position:absolute;left:39457;top:15940;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" fillcolor="white [3201]" strokecolor="black [3200]" strokeweight="1pt">
                  <v:textbox inset="1.4mm,,1.4mm">
                    <w:txbxContent>
                      <w:p w14:paraId="6C7F067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Shrinkage</w:t>
                        </w:r>
                      </w:p>
                      <w:p w14:paraId="6028A820" w14:textId="4DC85EBC"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_Ref483820435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9.15</w:t>
                        </w:r>
                        <w:r>
                          <w:rPr>
                            <w:rFonts w:ascii="Arial" w:eastAsia="Calibri" w:hAnsi="Arial"/>
                            <w:color w:val="000000" w:themeColor="dark1"/>
                            <w:kern w:val="24"/>
                            <w:sz w:val="20"/>
                            <w:szCs w:val="20"/>
                          </w:rPr>
                          <w:fldChar w:fldCharType="end"/>
                        </w:r>
                      </w:p>
                    </w:txbxContent>
                  </v:textbox>
                </v:shape>
                <v:shape id="Flowchart: Process 123" o:spid="_x0000_s1138" type="#_x0000_t109" style="position:absolute;left:39457;top:23822;width:10440;height:6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" fillcolor="white [3201]" strokecolor="black [3200]" strokeweight="1pt">
                  <v:textbox inset="1.4mm,,1.4mm">
                    <w:txbxContent>
                      <w:p w14:paraId="6B2D3D92" w14:textId="6DC1AEF4"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Cold Bend</w:t>
                        </w:r>
                        <w:r>
                          <w:rPr>
                            <w:rFonts w:ascii="Arial" w:eastAsia="Calibri" w:hAnsi="Arial"/>
                            <w:color w:val="000000" w:themeColor="dark1"/>
                            <w:kern w:val="24"/>
                            <w:sz w:val="20"/>
                            <w:szCs w:val="20"/>
                          </w:rPr>
                          <w:br/>
                          <w:t>Test</w:t>
                        </w:r>
                      </w:p>
                      <w:p w14:paraId="41A00C57" w14:textId="1A390B75"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_Ref483820443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9.17</w:t>
                        </w:r>
                        <w:r>
                          <w:rPr>
                            <w:rFonts w:ascii="Arial" w:eastAsia="Calibri" w:hAnsi="Arial"/>
                            <w:color w:val="000000" w:themeColor="dark1"/>
                            <w:kern w:val="24"/>
                            <w:sz w:val="20"/>
                            <w:szCs w:val="20"/>
                          </w:rPr>
                          <w:fldChar w:fldCharType="end"/>
                        </w:r>
                      </w:p>
                    </w:txbxContent>
                  </v:textbox>
                </v:shape>
                <v:shape id="Flowchart: Process 124" o:spid="_x0000_s1139" type="#_x0000_t109" style="position:absolute;left:39457;top:39864;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" fillcolor="white [3201]" strokecolor="black [3200]" strokeweight="1pt">
                  <v:textbox inset="1.4mm,,1.4mm">
                    <w:txbxContent>
                      <w:p w14:paraId="6E04D25C"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Solderability</w:t>
                        </w:r>
                      </w:p>
                      <w:p w14:paraId="4A070E61" w14:textId="374AC01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_Ref483820457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9.25</w:t>
                        </w:r>
                        <w:r>
                          <w:rPr>
                            <w:rFonts w:ascii="Arial" w:eastAsia="Calibri" w:hAnsi="Arial"/>
                            <w:color w:val="000000" w:themeColor="dark1"/>
                            <w:kern w:val="24"/>
                            <w:sz w:val="20"/>
                            <w:szCs w:val="20"/>
                          </w:rPr>
                          <w:fldChar w:fldCharType="end"/>
                        </w:r>
                      </w:p>
                    </w:txbxContent>
                  </v:textbox>
                </v:shape>
                <v:shape id="Flowchart: Process 125" o:spid="_x0000_s1140" type="#_x0000_t109" style="position:absolute;left:39457;top:32169;width:10440;height:39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" fillcolor="white [3201]" strokecolor="black [3200]" strokeweight="1pt">
                  <v:textbox inset="1.4mm,,1.4mm">
                    <w:txbxContent>
                      <w:p w14:paraId="4C020106" w14:textId="77777777"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Voltage Test</w:t>
                        </w:r>
                      </w:p>
                      <w:p w14:paraId="03EE196D" w14:textId="084FCC21"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_Ref483820450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9.14</w:t>
                        </w:r>
                        <w:r>
                          <w:rPr>
                            <w:rFonts w:ascii="Arial" w:eastAsia="Calibri" w:hAnsi="Arial"/>
                            <w:color w:val="000000" w:themeColor="dark1"/>
                            <w:kern w:val="24"/>
                            <w:sz w:val="20"/>
                            <w:szCs w:val="20"/>
                          </w:rPr>
                          <w:fldChar w:fldCharType="end"/>
                        </w:r>
                      </w:p>
                    </w:txbxContent>
                  </v:textbox>
                </v:shape>
                <v:line id="Straight Connector 126" o:spid="_x0000_s1141" style="position:absolute;visibility:visible;mso-wrap-style:square" from="33402,33013" to="33402,353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" strokecolor="black [3213]" strokeweight="1pt">
                  <v:stroke endarrow="block"/>
                </v:line>
                <v:line id="Straight Connector 127" o:spid="_x0000_s1142" style="position:absolute;visibility:visible;mso-wrap-style:square" from="33406,42111" to="33406,44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" strokecolor="black [3213]" strokeweight="1pt">
                  <v:stroke endarrow="block"/>
                </v:line>
                <v:line id="Straight Connector 128" o:spid="_x0000_s1143" style="position:absolute;visibility:visible;mso-wrap-style:square" from="44679,29819" to="44679,321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" strokecolor="black [3213]" strokeweight="1pt">
                  <v:stroke endarrow="block"/>
                </v:line>
                <v:shape id="Flowchart: Process 105" o:spid="_x0000_s1144" type="#_x0000_t109" style="position:absolute;left:7581;top:25379;width:10440;height:66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" fillcolor="white [3201]" strokecolor="black [3200]" strokeweight="1pt">
                  <v:textbox inset="1.4mm,,1.4mm">
                    <w:txbxContent>
                      <w:p w14:paraId="76D9E0B9" w14:textId="77777777" w:rsidR="0045296F" w:rsidRDefault="0045296F" w:rsidP="00D943CD">
                        <w:pPr>
                          <w:pStyle w:val="NormalWeb"/>
                          <w:spacing w:before="0" w:beforeAutospacing="0" w:after="0" w:afterAutospacing="0"/>
                          <w:jc w:val="center"/>
                        </w:pPr>
                        <w:r w:rsidRPr="005D46F5">
                          <w:rPr>
                            <w:rFonts w:ascii="Arial" w:eastAsia="Calibri" w:hAnsi="Arial"/>
                            <w:color w:val="000000" w:themeColor="dark1"/>
                            <w:kern w:val="24"/>
                            <w:sz w:val="20"/>
                            <w:szCs w:val="20"/>
                            <w:highlight w:val="yellow"/>
                          </w:rPr>
                          <w:t>Cut-through Resistance</w:t>
                        </w:r>
                        <w:r>
                          <w:rPr>
                            <w:rFonts w:ascii="Arial" w:eastAsia="Calibri" w:hAnsi="Arial"/>
                            <w:color w:val="000000" w:themeColor="dark1"/>
                            <w:kern w:val="24"/>
                            <w:sz w:val="20"/>
                            <w:szCs w:val="20"/>
                          </w:rPr>
                          <w:t xml:space="preserve"> </w:t>
                        </w:r>
                      </w:p>
                      <w:p w14:paraId="1F8F0209" w14:textId="6D25930A" w:rsidR="0045296F" w:rsidRDefault="0045296F" w:rsidP="00D943CD">
                        <w:pPr>
                          <w:pStyle w:val="NormalWeb"/>
                          <w:spacing w:before="0" w:beforeAutospacing="0" w:after="0" w:afterAutospacing="0"/>
                          <w:jc w:val="center"/>
                        </w:pPr>
                        <w:r>
                          <w:rPr>
                            <w:rFonts w:ascii="Arial" w:eastAsia="Calibri" w:hAnsi="Arial"/>
                            <w:color w:val="000000" w:themeColor="dark1"/>
                            <w:kern w:val="24"/>
                            <w:sz w:val="20"/>
                            <w:szCs w:val="20"/>
                          </w:rPr>
                          <w:t xml:space="preserve">Para. </w:t>
                        </w:r>
                        <w:r>
                          <w:rPr>
                            <w:rFonts w:ascii="Arial" w:eastAsia="Calibri" w:hAnsi="Arial"/>
                            <w:color w:val="000000" w:themeColor="dark1"/>
                            <w:kern w:val="24"/>
                            <w:sz w:val="20"/>
                            <w:szCs w:val="20"/>
                          </w:rPr>
                          <w:fldChar w:fldCharType="begin"/>
                        </w:r>
                        <w:r>
                          <w:rPr>
                            <w:rFonts w:ascii="Arial" w:eastAsia="Calibri" w:hAnsi="Arial"/>
                            <w:color w:val="000000" w:themeColor="dark1"/>
                            <w:kern w:val="24"/>
                            <w:sz w:val="20"/>
                            <w:szCs w:val="20"/>
                          </w:rPr>
                          <w:instrText xml:space="preserve"> REF _Ref483820367 \r \h </w:instrText>
                        </w:r>
                        <w:r>
                          <w:rPr>
                            <w:rFonts w:ascii="Arial" w:eastAsia="Calibri" w:hAnsi="Arial"/>
                            <w:color w:val="000000" w:themeColor="dark1"/>
                            <w:kern w:val="24"/>
                            <w:sz w:val="20"/>
                            <w:szCs w:val="20"/>
                          </w:rPr>
                        </w:r>
                        <w:r>
                          <w:rPr>
                            <w:rFonts w:ascii="Arial" w:eastAsia="Calibri" w:hAnsi="Arial"/>
                            <w:color w:val="000000" w:themeColor="dark1"/>
                            <w:kern w:val="24"/>
                            <w:sz w:val="20"/>
                            <w:szCs w:val="20"/>
                          </w:rPr>
                          <w:fldChar w:fldCharType="separate"/>
                        </w:r>
                        <w:r>
                          <w:rPr>
                            <w:rFonts w:ascii="Arial" w:eastAsia="Calibri" w:hAnsi="Arial"/>
                            <w:color w:val="000000" w:themeColor="dark1"/>
                            <w:kern w:val="24"/>
                            <w:sz w:val="20"/>
                            <w:szCs w:val="20"/>
                          </w:rPr>
                          <w:t>9.18</w:t>
                        </w:r>
                        <w:r>
                          <w:rPr>
                            <w:rFonts w:ascii="Arial" w:eastAsia="Calibri" w:hAnsi="Arial"/>
                            <w:color w:val="000000" w:themeColor="dark1"/>
                            <w:kern w:val="24"/>
                            <w:sz w:val="20"/>
                            <w:szCs w:val="20"/>
                          </w:rPr>
                          <w:fldChar w:fldCharType="end"/>
                        </w:r>
                      </w:p>
                    </w:txbxContent>
                  </v:textbox>
                </v:shape>
                <w10:anchorlock/>
              </v:group>
            </w:pict>
          </mc:Fallback>
        </mc:AlternateContent>
      </w:r>
    </w:p>
    <w:p w14:paraId="05020948" w14:textId="000DC847" w:rsidR="0026020A" w:rsidRPr="00823CD6" w:rsidRDefault="0026020A" w:rsidP="00E675F7">
      <w:pPr>
        <w:pStyle w:val="NOTES"/>
        <w:rPr>
          <w:rFonts w:cs="Arial"/>
        </w:rPr>
      </w:pPr>
      <w:r w:rsidRPr="00823CD6">
        <w:rPr>
          <w:rFonts w:cs="Arial"/>
        </w:rPr>
        <w:t>NOTES</w:t>
      </w:r>
      <w:r w:rsidR="00290829" w:rsidRPr="00823CD6">
        <w:rPr>
          <w:rFonts w:cs="Arial"/>
        </w:rPr>
        <w:t>:</w:t>
      </w:r>
    </w:p>
    <w:p w14:paraId="6B6453DC" w14:textId="14AF8785" w:rsidR="005D46F5" w:rsidRPr="00D74971" w:rsidRDefault="005D46F5" w:rsidP="005D46F5">
      <w:pPr>
        <w:pStyle w:val="numericallist"/>
        <w:numPr>
          <w:ilvl w:val="6"/>
          <w:numId w:val="46"/>
        </w:numPr>
        <w:spacing w:after="60"/>
        <w:rPr>
          <w:highlight w:val="yellow"/>
        </w:rPr>
      </w:pPr>
      <w:r w:rsidRPr="00BE37DD">
        <w:tab/>
      </w:r>
      <w:r w:rsidRPr="005D46F5">
        <w:rPr>
          <w:highlight w:val="yellow"/>
        </w:rPr>
        <w:t>No failures are allowed for all tests except Para.</w:t>
      </w:r>
      <w:r w:rsidRPr="005D46F5">
        <w:rPr>
          <w:rFonts w:eastAsia="Calibri" w:cs="Arial"/>
          <w:color w:val="000000" w:themeColor="text1"/>
          <w:kern w:val="24"/>
          <w:highlight w:val="yellow"/>
        </w:rPr>
        <w:t xml:space="preserve"> </w:t>
      </w:r>
      <w:r w:rsidRPr="005D46F5">
        <w:rPr>
          <w:rFonts w:eastAsia="Calibri" w:cs="Arial"/>
          <w:color w:val="000000" w:themeColor="text1"/>
          <w:kern w:val="24"/>
          <w:highlight w:val="yellow"/>
        </w:rPr>
        <w:fldChar w:fldCharType="begin"/>
      </w:r>
      <w:r w:rsidRPr="005D46F5">
        <w:rPr>
          <w:rFonts w:eastAsia="Calibri" w:cs="Arial"/>
          <w:color w:val="000000" w:themeColor="text1"/>
          <w:kern w:val="24"/>
          <w:highlight w:val="yellow"/>
        </w:rPr>
        <w:instrText xml:space="preserve"> REF _Ref483819062 \r \h  \* MERGEFORMAT </w:instrText>
      </w:r>
      <w:r w:rsidRPr="005D46F5">
        <w:rPr>
          <w:rFonts w:eastAsia="Calibri" w:cs="Arial"/>
          <w:color w:val="000000" w:themeColor="text1"/>
          <w:kern w:val="24"/>
          <w:highlight w:val="yellow"/>
        </w:rPr>
      </w:r>
      <w:r w:rsidRPr="005D46F5">
        <w:rPr>
          <w:rFonts w:eastAsia="Calibri" w:cs="Arial"/>
          <w:color w:val="000000" w:themeColor="text1"/>
          <w:kern w:val="24"/>
          <w:highlight w:val="yellow"/>
        </w:rPr>
        <w:fldChar w:fldCharType="separate"/>
      </w:r>
      <w:r w:rsidR="00E93549">
        <w:rPr>
          <w:rFonts w:eastAsia="Calibri" w:cs="Arial"/>
          <w:color w:val="000000" w:themeColor="text1"/>
          <w:kern w:val="24"/>
          <w:highlight w:val="yellow"/>
        </w:rPr>
        <w:t>9.11</w:t>
      </w:r>
      <w:r w:rsidRPr="005D46F5">
        <w:rPr>
          <w:rFonts w:eastAsia="Calibri" w:cs="Arial"/>
          <w:color w:val="000000" w:themeColor="text1"/>
          <w:kern w:val="24"/>
          <w:highlight w:val="yellow"/>
        </w:rPr>
        <w:fldChar w:fldCharType="end"/>
      </w:r>
      <w:r w:rsidRPr="005D46F5">
        <w:rPr>
          <w:rFonts w:eastAsia="Calibri" w:cs="Arial"/>
          <w:color w:val="000000" w:themeColor="text1"/>
          <w:kern w:val="24"/>
          <w:highlight w:val="yellow"/>
        </w:rPr>
        <w:t xml:space="preserve"> </w:t>
      </w:r>
      <w:r w:rsidRPr="005D46F5">
        <w:rPr>
          <w:highlight w:val="yellow"/>
        </w:rPr>
        <w:t xml:space="preserve">Mechanical Properties of Conductor </w:t>
      </w:r>
      <w:r w:rsidRPr="00D74971">
        <w:rPr>
          <w:highlight w:val="yellow"/>
        </w:rPr>
        <w:t>and Para. 9.19 Notch Resistance.</w:t>
      </w:r>
    </w:p>
    <w:p w14:paraId="02F212B1" w14:textId="77777777" w:rsidR="005D46F5" w:rsidRPr="00D74971" w:rsidRDefault="005D46F5" w:rsidP="005D46F5">
      <w:pPr>
        <w:pStyle w:val="numericallist"/>
        <w:spacing w:after="60"/>
        <w:rPr>
          <w:highlight w:val="yellow"/>
        </w:rPr>
      </w:pPr>
      <w:r w:rsidRPr="00D74971">
        <w:rPr>
          <w:highlight w:val="yellow"/>
        </w:rPr>
        <w:tab/>
        <w:t>A single sample failure is allowed but the failed parameter shall be no less than 30% of the required limit.</w:t>
      </w:r>
    </w:p>
    <w:p w14:paraId="731DA23C" w14:textId="24961CFA" w:rsidR="00E675F7" w:rsidRPr="00D74971" w:rsidRDefault="005D46F5" w:rsidP="00D74971">
      <w:pPr>
        <w:pStyle w:val="numericallist"/>
        <w:spacing w:after="60"/>
        <w:rPr>
          <w:rFonts w:cs="Arial"/>
        </w:rPr>
      </w:pPr>
      <w:r w:rsidRPr="00D74971">
        <w:rPr>
          <w:highlight w:val="yellow"/>
        </w:rPr>
        <w:tab/>
        <w:t>A single sample failure is allowed.</w:t>
      </w:r>
      <w:r w:rsidR="00E675F7" w:rsidRPr="00D74971">
        <w:rPr>
          <w:rFonts w:cs="Arial"/>
        </w:rPr>
        <w:br w:type="page"/>
      </w:r>
    </w:p>
    <w:p w14:paraId="3046883E" w14:textId="0E7799A2" w:rsidR="0026020A" w:rsidRPr="00823CD6" w:rsidRDefault="0029458E" w:rsidP="00E675F7">
      <w:pPr>
        <w:pStyle w:val="Heading1"/>
        <w:rPr>
          <w:rFonts w:cs="Arial"/>
        </w:rPr>
      </w:pPr>
      <w:r w:rsidRPr="00823CD6">
        <w:rPr>
          <w:rFonts w:cs="Arial"/>
          <w:caps w:val="0"/>
        </w:rPr>
        <w:lastRenderedPageBreak/>
        <w:tab/>
      </w:r>
      <w:bookmarkStart w:id="71" w:name="_Ref471377774"/>
      <w:bookmarkStart w:id="72" w:name="_Toc170205855"/>
      <w:r w:rsidRPr="00823CD6">
        <w:rPr>
          <w:rFonts w:cs="Arial"/>
          <w:caps w:val="0"/>
        </w:rPr>
        <w:t>TEST METHODS AND PROCEDURES</w:t>
      </w:r>
      <w:bookmarkEnd w:id="71"/>
      <w:bookmarkEnd w:id="72"/>
    </w:p>
    <w:p w14:paraId="2B07B753" w14:textId="77777777" w:rsidR="0026020A" w:rsidRPr="00823CD6" w:rsidRDefault="0026020A" w:rsidP="0026020A">
      <w:pPr>
        <w:rPr>
          <w:rFonts w:cs="Arial"/>
        </w:rPr>
      </w:pPr>
      <w:r w:rsidRPr="00823CD6">
        <w:rPr>
          <w:rFonts w:cs="Arial"/>
        </w:rPr>
        <w:t>The test methods, conditions and procedures are specified in the following paragraphs.</w:t>
      </w:r>
    </w:p>
    <w:p w14:paraId="3559F8DD" w14:textId="6188332F" w:rsidR="0026020A" w:rsidRPr="00823CD6" w:rsidRDefault="0026020A" w:rsidP="0036138A">
      <w:pPr>
        <w:spacing w:after="120"/>
        <w:rPr>
          <w:rFonts w:cs="Arial"/>
        </w:rPr>
      </w:pPr>
      <w:r w:rsidRPr="00823CD6">
        <w:rPr>
          <w:rFonts w:cs="Arial"/>
        </w:rPr>
        <w:t>Whenever sampling is specified at the start and upon completion of lot production, it shall be understood that this means</w:t>
      </w:r>
      <w:r w:rsidR="00B0730D" w:rsidRPr="00823CD6">
        <w:rPr>
          <w:rFonts w:cs="Arial"/>
        </w:rPr>
        <w:t>:</w:t>
      </w:r>
    </w:p>
    <w:p w14:paraId="6B8FE5FD" w14:textId="77777777" w:rsidR="00290829" w:rsidRPr="00823CD6" w:rsidRDefault="0026020A" w:rsidP="0036138A">
      <w:pPr>
        <w:pStyle w:val="BulletList"/>
        <w:spacing w:after="60"/>
        <w:ind w:left="1775" w:hanging="357"/>
        <w:contextualSpacing w:val="0"/>
        <w:rPr>
          <w:rFonts w:cs="Arial"/>
        </w:rPr>
      </w:pPr>
      <w:r w:rsidRPr="00823CD6">
        <w:rPr>
          <w:rFonts w:cs="Arial"/>
          <w:u w:val="single"/>
        </w:rPr>
        <w:t>For finished wires</w:t>
      </w:r>
      <w:r w:rsidRPr="00823CD6">
        <w:rPr>
          <w:rFonts w:cs="Arial"/>
        </w:rPr>
        <w:t>, the first and last sealed lengths that wer</w:t>
      </w:r>
      <w:r w:rsidR="00290829" w:rsidRPr="00823CD6">
        <w:rPr>
          <w:rFonts w:cs="Arial"/>
        </w:rPr>
        <w:t>e marked during production, and</w:t>
      </w:r>
    </w:p>
    <w:p w14:paraId="60642E6F" w14:textId="15FBFD6C" w:rsidR="0026020A" w:rsidRPr="00823CD6" w:rsidRDefault="0026020A" w:rsidP="00290829">
      <w:pPr>
        <w:pStyle w:val="BulletList"/>
        <w:rPr>
          <w:rFonts w:cs="Arial"/>
        </w:rPr>
      </w:pPr>
      <w:r w:rsidRPr="00823CD6">
        <w:rPr>
          <w:rFonts w:cs="Arial"/>
          <w:u w:val="single"/>
        </w:rPr>
        <w:t>For cables</w:t>
      </w:r>
      <w:r w:rsidRPr="00823CD6">
        <w:rPr>
          <w:rFonts w:cs="Arial"/>
        </w:rPr>
        <w:t>, the first and last assembled lengths that were marked during production.</w:t>
      </w:r>
    </w:p>
    <w:p w14:paraId="4F97FB59" w14:textId="3C977CAB" w:rsidR="0026020A" w:rsidRPr="00823CD6" w:rsidRDefault="0026020A" w:rsidP="0026020A">
      <w:pPr>
        <w:rPr>
          <w:rFonts w:cs="Arial"/>
        </w:rPr>
      </w:pPr>
      <w:r w:rsidRPr="00823CD6">
        <w:rPr>
          <w:rFonts w:cs="Arial"/>
        </w:rPr>
        <w:t>If a Manufacturer elects to eliminate or modify a test method or procedure, the Manufacturer is still responsible for</w:t>
      </w:r>
      <w:r w:rsidR="00DB21D3" w:rsidRPr="00823CD6">
        <w:rPr>
          <w:rFonts w:cs="Arial"/>
        </w:rPr>
        <w:t xml:space="preserve"> </w:t>
      </w:r>
      <w:r w:rsidRPr="00823CD6">
        <w:rPr>
          <w:rFonts w:cs="Arial"/>
        </w:rPr>
        <w:t>delivering components that meet all of the performance, quality and reliability requirements defined in this specification and the Detail Specification.</w:t>
      </w:r>
    </w:p>
    <w:p w14:paraId="14925715" w14:textId="64EA6A6D" w:rsidR="0026020A" w:rsidRPr="00823CD6" w:rsidRDefault="0026020A" w:rsidP="0026020A">
      <w:pPr>
        <w:rPr>
          <w:rFonts w:cs="Arial"/>
        </w:rPr>
      </w:pPr>
      <w:r w:rsidRPr="00823CD6">
        <w:rPr>
          <w:rFonts w:cs="Arial"/>
        </w:rPr>
        <w:t xml:space="preserve">Documentation supporting the change shall be approved by the </w:t>
      </w:r>
      <w:r w:rsidR="00B0730D" w:rsidRPr="00823CD6">
        <w:rPr>
          <w:rFonts w:cs="Arial"/>
        </w:rPr>
        <w:t>ESCC Executive</w:t>
      </w:r>
      <w:r w:rsidRPr="00823CD6">
        <w:rPr>
          <w:rFonts w:cs="Arial"/>
        </w:rPr>
        <w:t xml:space="preserve"> and retained by the Manufacturer. It shall be copied, when requested, to the </w:t>
      </w:r>
      <w:r w:rsidR="00B0730D" w:rsidRPr="00823CD6">
        <w:rPr>
          <w:rFonts w:cs="Arial"/>
        </w:rPr>
        <w:t>ESCC Executive</w:t>
      </w:r>
      <w:r w:rsidRPr="00823CD6">
        <w:rPr>
          <w:rFonts w:cs="Arial"/>
        </w:rPr>
        <w:t>.</w:t>
      </w:r>
    </w:p>
    <w:p w14:paraId="6524163A" w14:textId="16B281A9" w:rsidR="0026020A" w:rsidRPr="00823CD6" w:rsidRDefault="0026020A" w:rsidP="0026020A">
      <w:pPr>
        <w:rPr>
          <w:rFonts w:cs="Arial"/>
        </w:rPr>
      </w:pPr>
      <w:r w:rsidRPr="00823CD6">
        <w:rPr>
          <w:rFonts w:cs="Arial"/>
        </w:rPr>
        <w:t xml:space="preserve">The change shall be specified in the Detail Specification and in the </w:t>
      </w:r>
      <w:r w:rsidR="00927D29" w:rsidRPr="00823CD6">
        <w:rPr>
          <w:rFonts w:cs="Arial"/>
        </w:rPr>
        <w:t>PID</w:t>
      </w:r>
      <w:r w:rsidRPr="00823CD6">
        <w:rPr>
          <w:rFonts w:cs="Arial"/>
        </w:rPr>
        <w:t>.</w:t>
      </w:r>
    </w:p>
    <w:p w14:paraId="1FC3D9C5" w14:textId="067BE464" w:rsidR="0026020A" w:rsidRPr="00823CD6" w:rsidRDefault="0029458E" w:rsidP="00F27A51">
      <w:pPr>
        <w:pStyle w:val="Heading2"/>
      </w:pPr>
      <w:r w:rsidRPr="00823CD6">
        <w:tab/>
      </w:r>
      <w:bookmarkStart w:id="73" w:name="_Ref471376855"/>
      <w:bookmarkStart w:id="74" w:name="_Ref483817759"/>
      <w:bookmarkStart w:id="75" w:name="_Toc170205856"/>
      <w:r w:rsidRPr="00823CD6">
        <w:t>EXTERNAL VISUAL INSPECTION</w:t>
      </w:r>
      <w:bookmarkEnd w:id="73"/>
      <w:bookmarkEnd w:id="74"/>
      <w:bookmarkEnd w:id="75"/>
    </w:p>
    <w:p w14:paraId="308D02DD" w14:textId="0A8D4A70" w:rsidR="0026020A" w:rsidRPr="00823CD6" w:rsidRDefault="0026020A" w:rsidP="0026020A">
      <w:pPr>
        <w:rPr>
          <w:rFonts w:cs="Arial"/>
        </w:rPr>
      </w:pPr>
      <w:r w:rsidRPr="00823CD6">
        <w:rPr>
          <w:rFonts w:cs="Arial"/>
        </w:rPr>
        <w:t xml:space="preserve">Visual inspection shall be performed according to </w:t>
      </w:r>
      <w:r w:rsidR="0029458E" w:rsidRPr="00823CD6">
        <w:rPr>
          <w:rFonts w:cs="Arial"/>
        </w:rPr>
        <w:t>ESCC</w:t>
      </w:r>
      <w:r w:rsidRPr="00823CD6">
        <w:rPr>
          <w:rFonts w:cs="Arial"/>
        </w:rPr>
        <w:t xml:space="preserve"> Basic Specification No. </w:t>
      </w:r>
      <w:hyperlink r:id="rId49" w:history="1">
        <w:r w:rsidR="006E2FAA" w:rsidRPr="00823CD6">
          <w:rPr>
            <w:rFonts w:cs="Arial"/>
          </w:rPr>
          <w:t xml:space="preserve"> </w:t>
        </w:r>
        <w:hyperlink r:id="rId50" w:history="1">
          <w:r w:rsidR="006E2FAA" w:rsidRPr="00823CD6">
            <w:rPr>
              <w:rStyle w:val="Hyperlink"/>
              <w:rFonts w:cs="Arial"/>
            </w:rPr>
            <w:t>20500</w:t>
          </w:r>
        </w:hyperlink>
      </w:hyperlink>
      <w:r w:rsidRPr="00823CD6">
        <w:rPr>
          <w:rFonts w:cs="Arial"/>
        </w:rPr>
        <w:t xml:space="preserve"> of the whole cable length.</w:t>
      </w:r>
    </w:p>
    <w:p w14:paraId="0180CCEF" w14:textId="09A676B4" w:rsidR="0026020A" w:rsidRPr="00823CD6" w:rsidRDefault="0029458E" w:rsidP="00F27A51">
      <w:pPr>
        <w:pStyle w:val="Heading2"/>
      </w:pPr>
      <w:r w:rsidRPr="00823CD6">
        <w:tab/>
      </w:r>
      <w:bookmarkStart w:id="76" w:name="_Ref483817767"/>
      <w:bookmarkStart w:id="77" w:name="_Toc170205857"/>
      <w:r w:rsidRPr="00823CD6">
        <w:t>WEIGHT</w:t>
      </w:r>
      <w:bookmarkEnd w:id="76"/>
      <w:bookmarkEnd w:id="77"/>
    </w:p>
    <w:p w14:paraId="2205EA9E" w14:textId="1B3F244F" w:rsidR="00F601E3" w:rsidRPr="00823CD6" w:rsidRDefault="0026020A" w:rsidP="0026020A">
      <w:pPr>
        <w:rPr>
          <w:rFonts w:cs="Arial"/>
        </w:rPr>
      </w:pPr>
      <w:r w:rsidRPr="00823CD6">
        <w:rPr>
          <w:rFonts w:cs="Arial"/>
        </w:rPr>
        <w:t>The length and weight of a specimen of at least 3 metres long shall be accurately measured and the resultant measurements c</w:t>
      </w:r>
      <w:r w:rsidR="00927D29" w:rsidRPr="00823CD6">
        <w:rPr>
          <w:rFonts w:cs="Arial"/>
        </w:rPr>
        <w:t>onverted into kilogrammes per 1</w:t>
      </w:r>
      <w:r w:rsidRPr="00823CD6">
        <w:rPr>
          <w:rFonts w:cs="Arial"/>
        </w:rPr>
        <w:t>000 metres.</w:t>
      </w:r>
      <w:r w:rsidR="00DB21D3" w:rsidRPr="00823CD6">
        <w:rPr>
          <w:rFonts w:cs="Arial"/>
        </w:rPr>
        <w:t xml:space="preserve"> </w:t>
      </w:r>
      <w:r w:rsidRPr="00823CD6">
        <w:rPr>
          <w:rFonts w:cs="Arial"/>
        </w:rPr>
        <w:t>The result shall be in accordance with the value specifi</w:t>
      </w:r>
      <w:r w:rsidR="00F601E3" w:rsidRPr="00823CD6">
        <w:rPr>
          <w:rFonts w:cs="Arial"/>
        </w:rPr>
        <w:t>ed in the Detail Specification.</w:t>
      </w:r>
    </w:p>
    <w:p w14:paraId="0967716D" w14:textId="3454D00B" w:rsidR="00F601E3" w:rsidRPr="00823CD6" w:rsidRDefault="0029458E" w:rsidP="00F27A51">
      <w:pPr>
        <w:pStyle w:val="Heading2"/>
      </w:pPr>
      <w:bookmarkStart w:id="78" w:name="_Ref471376864"/>
      <w:bookmarkStart w:id="79" w:name="_Ref483817776"/>
      <w:bookmarkStart w:id="80" w:name="_Toc170205858"/>
      <w:r w:rsidRPr="00823CD6">
        <w:t>DIMENSIONS</w:t>
      </w:r>
      <w:bookmarkEnd w:id="78"/>
      <w:bookmarkEnd w:id="79"/>
      <w:bookmarkEnd w:id="80"/>
    </w:p>
    <w:p w14:paraId="4E70086E" w14:textId="3230011D" w:rsidR="0026020A" w:rsidRPr="00823CD6" w:rsidRDefault="0029458E" w:rsidP="0026020A">
      <w:pPr>
        <w:rPr>
          <w:rFonts w:cs="Arial"/>
        </w:rPr>
      </w:pPr>
      <w:r w:rsidRPr="00823CD6">
        <w:rPr>
          <w:rStyle w:val="Heading2Char"/>
          <w:rFonts w:cs="Arial"/>
          <w:caps w:val="0"/>
        </w:rPr>
        <w:tab/>
      </w:r>
      <w:r w:rsidR="0026020A" w:rsidRPr="00823CD6">
        <w:rPr>
          <w:rFonts w:cs="Arial"/>
        </w:rPr>
        <w:t>The dimensions and detail construction of the conductor, primary insulation, shield and jacket shall be checked against the values specified in the Detail Specification.</w:t>
      </w:r>
    </w:p>
    <w:p w14:paraId="1543DCA5" w14:textId="78B1B2B6" w:rsidR="0026020A" w:rsidRPr="00823CD6" w:rsidRDefault="00927D29" w:rsidP="0026020A">
      <w:pPr>
        <w:rPr>
          <w:rFonts w:cs="Arial"/>
        </w:rPr>
      </w:pPr>
      <w:r w:rsidRPr="00823CD6">
        <w:rPr>
          <w:rFonts w:cs="Arial"/>
        </w:rPr>
        <w:t>2 Samples with a length of 10</w:t>
      </w:r>
      <w:r w:rsidR="0026020A" w:rsidRPr="00823CD6">
        <w:rPr>
          <w:rFonts w:cs="Arial"/>
        </w:rPr>
        <w:t>cm shall be taken:</w:t>
      </w:r>
      <w:r w:rsidR="00DB21D3" w:rsidRPr="00823CD6">
        <w:rPr>
          <w:rFonts w:cs="Arial"/>
        </w:rPr>
        <w:t xml:space="preserve"> </w:t>
      </w:r>
      <w:r w:rsidR="0026020A" w:rsidRPr="00823CD6">
        <w:rPr>
          <w:rFonts w:cs="Arial"/>
        </w:rPr>
        <w:t>one at the beginning and the other at the end of lot production.</w:t>
      </w:r>
    </w:p>
    <w:p w14:paraId="774C1BE2" w14:textId="331C01D6" w:rsidR="0026020A" w:rsidRPr="00823CD6" w:rsidRDefault="0026020A" w:rsidP="0026020A">
      <w:pPr>
        <w:rPr>
          <w:rFonts w:cs="Arial"/>
        </w:rPr>
      </w:pPr>
      <w:r w:rsidRPr="00823CD6">
        <w:rPr>
          <w:rFonts w:cs="Arial"/>
        </w:rPr>
        <w:t>The finished wire insulation and the single cable jacket shall be formed concentrically around the conductor.</w:t>
      </w:r>
      <w:r w:rsidR="00DB21D3" w:rsidRPr="00823CD6">
        <w:rPr>
          <w:rFonts w:cs="Arial"/>
        </w:rPr>
        <w:t xml:space="preserve"> </w:t>
      </w:r>
      <w:r w:rsidRPr="00823CD6">
        <w:rPr>
          <w:rFonts w:cs="Arial"/>
        </w:rPr>
        <w:t>The concentricity shall not be less than 70% when measured in accordance with the Detail Specification.</w:t>
      </w:r>
    </w:p>
    <w:p w14:paraId="6DCF3195" w14:textId="26CCEFE5" w:rsidR="0026020A" w:rsidRPr="00823CD6" w:rsidRDefault="0029458E" w:rsidP="00F27A51">
      <w:pPr>
        <w:pStyle w:val="Heading2"/>
      </w:pPr>
      <w:r w:rsidRPr="00823CD6">
        <w:lastRenderedPageBreak/>
        <w:tab/>
      </w:r>
      <w:bookmarkStart w:id="81" w:name="_Ref483817784"/>
      <w:bookmarkStart w:id="82" w:name="_Toc170205859"/>
      <w:r w:rsidR="00927D29" w:rsidRPr="00823CD6">
        <w:t>C</w:t>
      </w:r>
      <w:r w:rsidRPr="00823CD6">
        <w:t>OATING TESTS (CONDUCTOR AND SHIELD STRANDS)</w:t>
      </w:r>
      <w:bookmarkEnd w:id="81"/>
      <w:bookmarkEnd w:id="82"/>
    </w:p>
    <w:p w14:paraId="727574BB" w14:textId="68A43F7D" w:rsidR="0026020A" w:rsidRPr="00823CD6" w:rsidRDefault="0026020A" w:rsidP="007D1D05">
      <w:pPr>
        <w:pStyle w:val="Heading3"/>
        <w:rPr>
          <w:rFonts w:cs="Arial"/>
        </w:rPr>
      </w:pPr>
      <w:r w:rsidRPr="00823CD6">
        <w:rPr>
          <w:rFonts w:cs="Arial"/>
        </w:rPr>
        <w:tab/>
      </w:r>
      <w:bookmarkStart w:id="83" w:name="_Toc170205860"/>
      <w:r w:rsidRPr="00823CD6">
        <w:rPr>
          <w:rFonts w:cs="Arial"/>
        </w:rPr>
        <w:t>Silver-coated Wires</w:t>
      </w:r>
      <w:bookmarkEnd w:id="83"/>
    </w:p>
    <w:p w14:paraId="2E830BDE" w14:textId="6AA6917C" w:rsidR="0026020A" w:rsidRPr="00823CD6" w:rsidRDefault="0026020A" w:rsidP="00E42469">
      <w:pPr>
        <w:pStyle w:val="alphabeticallist"/>
        <w:keepNext/>
        <w:spacing w:line="276" w:lineRule="auto"/>
        <w:rPr>
          <w:rFonts w:cs="Arial"/>
        </w:rPr>
      </w:pPr>
      <w:r w:rsidRPr="00823CD6">
        <w:rPr>
          <w:rFonts w:cs="Arial"/>
        </w:rPr>
        <w:t>Continuity (ASTM B 298-74)</w:t>
      </w:r>
    </w:p>
    <w:p w14:paraId="4774AE57" w14:textId="00D5BB84" w:rsidR="0026020A" w:rsidRPr="00823CD6" w:rsidRDefault="004D4982" w:rsidP="00E42469">
      <w:pPr>
        <w:pStyle w:val="alphabeticallist"/>
        <w:keepNext/>
        <w:numPr>
          <w:ilvl w:val="0"/>
          <w:numId w:val="0"/>
        </w:numPr>
        <w:spacing w:after="120" w:line="276" w:lineRule="auto"/>
        <w:ind w:left="1985"/>
        <w:rPr>
          <w:rFonts w:cs="Arial"/>
        </w:rPr>
      </w:pPr>
      <w:r w:rsidRPr="00823CD6">
        <w:rPr>
          <w:rFonts w:cs="Arial"/>
        </w:rPr>
        <w:t xml:space="preserve">3 </w:t>
      </w:r>
      <w:r w:rsidR="0026020A" w:rsidRPr="00823CD6">
        <w:rPr>
          <w:rFonts w:cs="Arial"/>
        </w:rPr>
        <w:t>specimens shall be taken of</w:t>
      </w:r>
      <w:r w:rsidR="00DB21D3" w:rsidRPr="00823CD6">
        <w:rPr>
          <w:rFonts w:cs="Arial"/>
        </w:rPr>
        <w:t xml:space="preserve"> </w:t>
      </w:r>
      <w:r w:rsidR="0026020A" w:rsidRPr="00823CD6">
        <w:rPr>
          <w:rFonts w:cs="Arial"/>
        </w:rPr>
        <w:t>strands, not less than 15cm, from a conductor previously straightened by</w:t>
      </w:r>
      <w:r w:rsidR="00DB21D3" w:rsidRPr="00823CD6">
        <w:rPr>
          <w:rFonts w:cs="Arial"/>
        </w:rPr>
        <w:t xml:space="preserve"> </w:t>
      </w:r>
      <w:r w:rsidR="0026020A" w:rsidRPr="00823CD6">
        <w:rPr>
          <w:rFonts w:cs="Arial"/>
        </w:rPr>
        <w:t>hand.</w:t>
      </w:r>
      <w:r w:rsidR="00DB21D3" w:rsidRPr="00823CD6">
        <w:rPr>
          <w:rFonts w:cs="Arial"/>
        </w:rPr>
        <w:t xml:space="preserve"> </w:t>
      </w:r>
      <w:r w:rsidR="0026020A" w:rsidRPr="00823CD6">
        <w:rPr>
          <w:rFonts w:cs="Arial"/>
        </w:rPr>
        <w:t>Degrease the specimens for 3 minutes in a solution consisting of alcohol and ether in equal proportions; then wipe them with a clean dry cloth after rinsing in distilled water.</w:t>
      </w:r>
      <w:r w:rsidR="00DB21D3" w:rsidRPr="00823CD6">
        <w:rPr>
          <w:rFonts w:cs="Arial"/>
        </w:rPr>
        <w:t xml:space="preserve"> </w:t>
      </w:r>
      <w:r w:rsidR="0026020A" w:rsidRPr="00823CD6">
        <w:rPr>
          <w:rFonts w:cs="Arial"/>
        </w:rPr>
        <w:t>Specimens cleaned in this way shall not subsequently be touched by hand.</w:t>
      </w:r>
    </w:p>
    <w:p w14:paraId="15BD2121" w14:textId="3DDC7308" w:rsidR="0026020A" w:rsidRPr="00823CD6" w:rsidRDefault="0026020A" w:rsidP="00E42469">
      <w:pPr>
        <w:pStyle w:val="alphabeticallist"/>
        <w:keepNext/>
        <w:keepLines/>
        <w:numPr>
          <w:ilvl w:val="0"/>
          <w:numId w:val="0"/>
        </w:numPr>
        <w:spacing w:after="120" w:line="276" w:lineRule="auto"/>
        <w:ind w:left="1985"/>
        <w:rPr>
          <w:rFonts w:cs="Arial"/>
        </w:rPr>
      </w:pPr>
      <w:r w:rsidRPr="00823CD6">
        <w:rPr>
          <w:rFonts w:cs="Arial"/>
        </w:rPr>
        <w:t>Immerse the specimens for 30 seconds in a solution of sodium polysulphide of a specific gravity of 1.142 at</w:t>
      </w:r>
      <w:r w:rsidR="00DB21D3" w:rsidRPr="00823CD6">
        <w:rPr>
          <w:rFonts w:cs="Arial"/>
        </w:rPr>
        <w:t xml:space="preserve"> </w:t>
      </w:r>
      <w:r w:rsidRPr="00823CD6">
        <w:rPr>
          <w:rFonts w:cs="Arial"/>
        </w:rPr>
        <w:t>+20°C,</w:t>
      </w:r>
      <w:r w:rsidR="00DB21D3" w:rsidRPr="00823CD6">
        <w:rPr>
          <w:rFonts w:cs="Arial"/>
        </w:rPr>
        <w:t xml:space="preserve"> </w:t>
      </w:r>
      <w:r w:rsidRPr="00823CD6">
        <w:rPr>
          <w:rFonts w:cs="Arial"/>
        </w:rPr>
        <w:t>wash them carefully in water.</w:t>
      </w:r>
      <w:r w:rsidR="00DB21D3" w:rsidRPr="00823CD6">
        <w:rPr>
          <w:rFonts w:cs="Arial"/>
        </w:rPr>
        <w:t xml:space="preserve"> </w:t>
      </w:r>
      <w:r w:rsidRPr="00823CD6">
        <w:rPr>
          <w:rFonts w:cs="Arial"/>
        </w:rPr>
        <w:t>Then immerse the specimens for</w:t>
      </w:r>
      <w:r w:rsidR="004D4982" w:rsidRPr="00823CD6">
        <w:rPr>
          <w:rFonts w:cs="Arial"/>
        </w:rPr>
        <w:t xml:space="preserve"> </w:t>
      </w:r>
      <w:r w:rsidRPr="00823CD6">
        <w:rPr>
          <w:rFonts w:cs="Arial"/>
        </w:rPr>
        <w:t>15</w:t>
      </w:r>
      <w:r w:rsidR="007D1D05" w:rsidRPr="00823CD6">
        <w:rPr>
          <w:rFonts w:cs="Arial"/>
        </w:rPr>
        <w:t> </w:t>
      </w:r>
      <w:r w:rsidRPr="00823CD6">
        <w:rPr>
          <w:rFonts w:cs="Arial"/>
        </w:rPr>
        <w:t>seconds in a hydrochloric acid solution of a</w:t>
      </w:r>
      <w:r w:rsidR="007D1D05" w:rsidRPr="00823CD6">
        <w:rPr>
          <w:rFonts w:cs="Arial"/>
        </w:rPr>
        <w:t xml:space="preserve"> specific gravity of 1.088 at +</w:t>
      </w:r>
      <w:r w:rsidRPr="00823CD6">
        <w:rPr>
          <w:rFonts w:cs="Arial"/>
        </w:rPr>
        <w:t>20°C.</w:t>
      </w:r>
      <w:r w:rsidR="00DB21D3" w:rsidRPr="00823CD6">
        <w:rPr>
          <w:rFonts w:cs="Arial"/>
        </w:rPr>
        <w:t xml:space="preserve"> </w:t>
      </w:r>
      <w:r w:rsidRPr="00823CD6">
        <w:rPr>
          <w:rFonts w:cs="Arial"/>
        </w:rPr>
        <w:t>Wash them carefully in water.</w:t>
      </w:r>
    </w:p>
    <w:p w14:paraId="628DCDA2" w14:textId="4121A317" w:rsidR="0026020A" w:rsidRPr="00823CD6" w:rsidRDefault="0026020A" w:rsidP="00E42469">
      <w:pPr>
        <w:pStyle w:val="alphabeticallist"/>
        <w:numPr>
          <w:ilvl w:val="0"/>
          <w:numId w:val="0"/>
        </w:numPr>
        <w:spacing w:after="240" w:line="276" w:lineRule="auto"/>
        <w:ind w:left="1985"/>
        <w:rPr>
          <w:rFonts w:cs="Arial"/>
        </w:rPr>
      </w:pPr>
      <w:r w:rsidRPr="00823CD6">
        <w:rPr>
          <w:rFonts w:cs="Arial"/>
        </w:rPr>
        <w:t>On examination of the specimens with the naked eye, no adherent or clearly</w:t>
      </w:r>
      <w:r w:rsidR="00E44DB4" w:rsidRPr="00823CD6">
        <w:rPr>
          <w:rFonts w:cs="Arial"/>
        </w:rPr>
        <w:t>-</w:t>
      </w:r>
      <w:r w:rsidRPr="00823CD6">
        <w:rPr>
          <w:rFonts w:cs="Arial"/>
        </w:rPr>
        <w:t>visible</w:t>
      </w:r>
      <w:r w:rsidR="0029458E" w:rsidRPr="00823CD6">
        <w:rPr>
          <w:rFonts w:cs="Arial"/>
        </w:rPr>
        <w:t xml:space="preserve"> </w:t>
      </w:r>
      <w:r w:rsidRPr="00823CD6">
        <w:rPr>
          <w:rFonts w:cs="Arial"/>
        </w:rPr>
        <w:t>black spots shall be observed.</w:t>
      </w:r>
      <w:r w:rsidR="00DB21D3" w:rsidRPr="00823CD6">
        <w:rPr>
          <w:rFonts w:cs="Arial"/>
        </w:rPr>
        <w:t xml:space="preserve"> </w:t>
      </w:r>
      <w:r w:rsidRPr="00823CD6">
        <w:rPr>
          <w:rFonts w:cs="Arial"/>
        </w:rPr>
        <w:t>Any blackening occurring less than 15mm from each end shall, however, not be taken into consideration.</w:t>
      </w:r>
    </w:p>
    <w:p w14:paraId="28DFB6A5" w14:textId="090AF281" w:rsidR="0026020A" w:rsidRPr="00823CD6" w:rsidRDefault="0026020A" w:rsidP="00E42469">
      <w:pPr>
        <w:pStyle w:val="alphabeticallist"/>
        <w:spacing w:line="276" w:lineRule="auto"/>
        <w:rPr>
          <w:rFonts w:cs="Arial"/>
        </w:rPr>
      </w:pPr>
      <w:r w:rsidRPr="00823CD6">
        <w:rPr>
          <w:rFonts w:cs="Arial"/>
        </w:rPr>
        <w:t>Adhesion</w:t>
      </w:r>
    </w:p>
    <w:p w14:paraId="68AEB39E" w14:textId="34879F01" w:rsidR="0026020A" w:rsidRPr="00823CD6" w:rsidRDefault="0026020A" w:rsidP="00E42469">
      <w:pPr>
        <w:pStyle w:val="alphabeticallist"/>
        <w:numPr>
          <w:ilvl w:val="0"/>
          <w:numId w:val="0"/>
        </w:numPr>
        <w:spacing w:after="240" w:line="276" w:lineRule="auto"/>
        <w:ind w:left="1985"/>
        <w:rPr>
          <w:rFonts w:cs="Arial"/>
        </w:rPr>
      </w:pPr>
      <w:r w:rsidRPr="00823CD6">
        <w:rPr>
          <w:rFonts w:cs="Arial"/>
        </w:rPr>
        <w:t>3 Strand specimens of not less than 15cm in length shall be taken from a conductor previously straightened by hand.</w:t>
      </w:r>
      <w:r w:rsidR="00DB21D3" w:rsidRPr="00823CD6">
        <w:rPr>
          <w:rFonts w:cs="Arial"/>
        </w:rPr>
        <w:t xml:space="preserve"> </w:t>
      </w:r>
      <w:r w:rsidRPr="00823CD6">
        <w:rPr>
          <w:rFonts w:cs="Arial"/>
        </w:rPr>
        <w:t xml:space="preserve">One strand shall be wound around a </w:t>
      </w:r>
      <w:r w:rsidR="004D4982" w:rsidRPr="00823CD6">
        <w:rPr>
          <w:rFonts w:cs="Arial"/>
        </w:rPr>
        <w:t xml:space="preserve">mandrel of the same diameter as </w:t>
      </w:r>
      <w:r w:rsidRPr="00823CD6">
        <w:rPr>
          <w:rFonts w:cs="Arial"/>
        </w:rPr>
        <w:t>that of the wire so as to form 5 turns of a close helix.</w:t>
      </w:r>
      <w:r w:rsidR="00DB21D3" w:rsidRPr="00823CD6">
        <w:rPr>
          <w:rFonts w:cs="Arial"/>
        </w:rPr>
        <w:t xml:space="preserve"> </w:t>
      </w:r>
      <w:r w:rsidRPr="00823CD6">
        <w:rPr>
          <w:rFonts w:cs="Arial"/>
        </w:rPr>
        <w:t>The metal coating shall be examined</w:t>
      </w:r>
      <w:r w:rsidR="004D4982" w:rsidRPr="00823CD6">
        <w:rPr>
          <w:rFonts w:cs="Arial"/>
        </w:rPr>
        <w:t xml:space="preserve"> </w:t>
      </w:r>
      <w:r w:rsidRPr="00823CD6">
        <w:rPr>
          <w:rFonts w:cs="Arial"/>
        </w:rPr>
        <w:t>with the naked eye; no detachment shall be observed.</w:t>
      </w:r>
    </w:p>
    <w:p w14:paraId="2181C91A" w14:textId="0733D3CD" w:rsidR="0026020A" w:rsidRPr="00823CD6" w:rsidRDefault="0026020A" w:rsidP="00E42469">
      <w:pPr>
        <w:pStyle w:val="alphabeticallist"/>
        <w:spacing w:line="276" w:lineRule="auto"/>
        <w:rPr>
          <w:rFonts w:cs="Arial"/>
        </w:rPr>
      </w:pPr>
      <w:r w:rsidRPr="00823CD6">
        <w:rPr>
          <w:rFonts w:cs="Arial"/>
        </w:rPr>
        <w:t>Silver Thickness (ASTM B 298-74, Appendix, Method 'A')</w:t>
      </w:r>
    </w:p>
    <w:p w14:paraId="0149536C" w14:textId="0F1202B3" w:rsidR="0026020A" w:rsidRPr="00823CD6" w:rsidRDefault="0026020A" w:rsidP="00E42469">
      <w:pPr>
        <w:pStyle w:val="alphabeticallist"/>
        <w:numPr>
          <w:ilvl w:val="0"/>
          <w:numId w:val="0"/>
        </w:numPr>
        <w:spacing w:line="276" w:lineRule="auto"/>
        <w:ind w:left="1985"/>
        <w:rPr>
          <w:rFonts w:cs="Arial"/>
        </w:rPr>
      </w:pPr>
      <w:r w:rsidRPr="00823CD6">
        <w:rPr>
          <w:rFonts w:cs="Arial"/>
        </w:rPr>
        <w:t>The silver coating on conductor strands and shield wires shall be shown, by any convenient method, to be not less than 2</w:t>
      </w:r>
      <w:r w:rsidR="00927D29" w:rsidRPr="00823CD6">
        <w:rPr>
          <w:rFonts w:cs="Arial"/>
        </w:rPr>
        <w:t>µ</w:t>
      </w:r>
      <w:r w:rsidRPr="00823CD6">
        <w:rPr>
          <w:rFonts w:cs="Arial"/>
        </w:rPr>
        <w:t>m.</w:t>
      </w:r>
    </w:p>
    <w:p w14:paraId="51924B33" w14:textId="36F3D89E" w:rsidR="0026020A" w:rsidRPr="00823CD6" w:rsidRDefault="0026020A" w:rsidP="004D4982">
      <w:pPr>
        <w:pStyle w:val="Heading3"/>
        <w:rPr>
          <w:rFonts w:cs="Arial"/>
        </w:rPr>
      </w:pPr>
      <w:r w:rsidRPr="00823CD6">
        <w:rPr>
          <w:rFonts w:cs="Arial"/>
        </w:rPr>
        <w:tab/>
      </w:r>
      <w:bookmarkStart w:id="84" w:name="_Toc170205861"/>
      <w:r w:rsidRPr="00823CD6">
        <w:rPr>
          <w:rFonts w:cs="Arial"/>
        </w:rPr>
        <w:t>Other Coatings</w:t>
      </w:r>
      <w:bookmarkEnd w:id="84"/>
    </w:p>
    <w:p w14:paraId="0264E3D2" w14:textId="77777777" w:rsidR="0026020A" w:rsidRPr="00823CD6" w:rsidRDefault="0026020A" w:rsidP="0026020A">
      <w:pPr>
        <w:rPr>
          <w:rFonts w:cs="Arial"/>
        </w:rPr>
      </w:pPr>
      <w:r w:rsidRPr="00823CD6">
        <w:rPr>
          <w:rFonts w:cs="Arial"/>
        </w:rPr>
        <w:t>Other coatings shall be covered by the Detail Specification.</w:t>
      </w:r>
    </w:p>
    <w:p w14:paraId="40206500" w14:textId="32C4A2AF" w:rsidR="0026020A" w:rsidRPr="00823CD6" w:rsidRDefault="0029458E" w:rsidP="00F27A51">
      <w:pPr>
        <w:pStyle w:val="Heading2"/>
      </w:pPr>
      <w:r w:rsidRPr="00823CD6">
        <w:tab/>
      </w:r>
      <w:bookmarkStart w:id="85" w:name="_Ref471376874"/>
      <w:bookmarkStart w:id="86" w:name="_Ref483817794"/>
      <w:bookmarkStart w:id="87" w:name="_Toc170205862"/>
      <w:r w:rsidRPr="00823CD6">
        <w:t>CONDUCTOR RESISTANCE</w:t>
      </w:r>
      <w:bookmarkEnd w:id="85"/>
      <w:bookmarkEnd w:id="86"/>
      <w:bookmarkEnd w:id="87"/>
    </w:p>
    <w:p w14:paraId="77B1D8E5" w14:textId="7A1D141C" w:rsidR="0026020A" w:rsidRPr="00823CD6" w:rsidRDefault="004D4982" w:rsidP="007D1D05">
      <w:pPr>
        <w:spacing w:after="120"/>
        <w:rPr>
          <w:rFonts w:cs="Arial"/>
        </w:rPr>
      </w:pPr>
      <w:r w:rsidRPr="00823CD6">
        <w:rPr>
          <w:rFonts w:cs="Arial"/>
        </w:rPr>
        <w:t>The</w:t>
      </w:r>
      <w:r w:rsidR="00DB21D3" w:rsidRPr="00823CD6">
        <w:rPr>
          <w:rFonts w:cs="Arial"/>
        </w:rPr>
        <w:t xml:space="preserve"> </w:t>
      </w:r>
      <w:r w:rsidR="0029458E" w:rsidRPr="00823CD6">
        <w:rPr>
          <w:rFonts w:cs="Arial"/>
        </w:rPr>
        <w:t>DC</w:t>
      </w:r>
      <w:r w:rsidR="00830953" w:rsidRPr="00823CD6">
        <w:rPr>
          <w:rFonts w:cs="Arial"/>
        </w:rPr>
        <w:t xml:space="preserve"> resistance of the </w:t>
      </w:r>
      <w:r w:rsidR="0026020A" w:rsidRPr="00823CD6">
        <w:rPr>
          <w:rFonts w:cs="Arial"/>
        </w:rPr>
        <w:t>cond</w:t>
      </w:r>
      <w:r w:rsidR="00830953" w:rsidRPr="00823CD6">
        <w:rPr>
          <w:rFonts w:cs="Arial"/>
        </w:rPr>
        <w:t xml:space="preserve">uctor shall be checked by </w:t>
      </w:r>
      <w:r w:rsidR="0026020A" w:rsidRPr="00823CD6">
        <w:rPr>
          <w:rFonts w:cs="Arial"/>
        </w:rPr>
        <w:t>any suitable equipment g</w:t>
      </w:r>
      <w:r w:rsidR="00927D29" w:rsidRPr="00823CD6">
        <w:rPr>
          <w:rFonts w:cs="Arial"/>
        </w:rPr>
        <w:t>iving an accuracy of at least 1</w:t>
      </w:r>
      <w:r w:rsidR="0026020A" w:rsidRPr="00823CD6">
        <w:rPr>
          <w:rFonts w:cs="Arial"/>
        </w:rPr>
        <w:t>%.</w:t>
      </w:r>
      <w:r w:rsidR="00DB21D3" w:rsidRPr="00823CD6">
        <w:rPr>
          <w:rFonts w:cs="Arial"/>
        </w:rPr>
        <w:t xml:space="preserve"> </w:t>
      </w:r>
      <w:r w:rsidR="0026020A" w:rsidRPr="00823CD6">
        <w:rPr>
          <w:rFonts w:cs="Arial"/>
        </w:rPr>
        <w:t>This mea</w:t>
      </w:r>
      <w:r w:rsidRPr="00823CD6">
        <w:rPr>
          <w:rFonts w:cs="Arial"/>
        </w:rPr>
        <w:t>surement shall be performed on:</w:t>
      </w:r>
    </w:p>
    <w:p w14:paraId="5C725E90" w14:textId="3B818A97" w:rsidR="004D4982" w:rsidRPr="00823CD6" w:rsidRDefault="0026020A" w:rsidP="00E44B1C">
      <w:pPr>
        <w:pStyle w:val="alphabeticallist"/>
        <w:spacing w:after="60"/>
        <w:rPr>
          <w:rFonts w:cs="Arial"/>
        </w:rPr>
      </w:pPr>
      <w:r w:rsidRPr="00823CD6">
        <w:rPr>
          <w:rFonts w:cs="Arial"/>
        </w:rPr>
        <w:t>A sample with a length of 1 metre.</w:t>
      </w:r>
    </w:p>
    <w:p w14:paraId="6C6DA77A" w14:textId="4414CCD1" w:rsidR="0026020A" w:rsidRPr="00823CD6" w:rsidRDefault="0026020A" w:rsidP="00E44B1C">
      <w:pPr>
        <w:pStyle w:val="alphabeticallist"/>
        <w:spacing w:after="60"/>
        <w:rPr>
          <w:rFonts w:cs="Arial"/>
        </w:rPr>
      </w:pPr>
      <w:r w:rsidRPr="00823CD6">
        <w:rPr>
          <w:rFonts w:cs="Arial"/>
        </w:rPr>
        <w:t>The whole length (see Note).</w:t>
      </w:r>
    </w:p>
    <w:p w14:paraId="270477C2" w14:textId="25CB0BD5" w:rsidR="0026020A" w:rsidRPr="00823CD6" w:rsidRDefault="0026020A" w:rsidP="007D1D05">
      <w:pPr>
        <w:spacing w:before="240" w:after="120"/>
        <w:rPr>
          <w:rFonts w:cs="Arial"/>
        </w:rPr>
      </w:pPr>
      <w:r w:rsidRPr="00823CD6">
        <w:rPr>
          <w:rFonts w:cs="Arial"/>
        </w:rPr>
        <w:t>The results shall be in accordance with the values specified in the Detail Specification.</w:t>
      </w:r>
      <w:r w:rsidR="00DB21D3" w:rsidRPr="00823CD6">
        <w:rPr>
          <w:rFonts w:cs="Arial"/>
        </w:rPr>
        <w:t xml:space="preserve"> </w:t>
      </w:r>
      <w:r w:rsidRPr="00823CD6">
        <w:rPr>
          <w:rFonts w:cs="Arial"/>
        </w:rPr>
        <w:t>If the room temperature is no</w:t>
      </w:r>
      <w:r w:rsidR="004D4982" w:rsidRPr="00823CD6">
        <w:rPr>
          <w:rFonts w:cs="Arial"/>
        </w:rPr>
        <w:t>t +20°C, the measured value Rθ</w:t>
      </w:r>
      <w:r w:rsidRPr="00823CD6">
        <w:rPr>
          <w:rFonts w:cs="Arial"/>
        </w:rPr>
        <w:t xml:space="preserve"> of the ohmic</w:t>
      </w:r>
      <w:r w:rsidR="004D4982" w:rsidRPr="00823CD6">
        <w:rPr>
          <w:rFonts w:cs="Arial"/>
        </w:rPr>
        <w:t xml:space="preserve"> resistance shall be related to </w:t>
      </w:r>
      <w:r w:rsidRPr="00823CD6">
        <w:rPr>
          <w:rFonts w:cs="Arial"/>
        </w:rPr>
        <w:t>+20°C by application of the formula</w:t>
      </w:r>
      <w:r w:rsidR="00B0730D" w:rsidRPr="00823CD6">
        <w:rPr>
          <w:rFonts w:cs="Arial"/>
        </w:rPr>
        <w:t>:</w:t>
      </w:r>
    </w:p>
    <w:p w14:paraId="7A08C4E6" w14:textId="1412C39E" w:rsidR="0026020A" w:rsidRPr="00823CD6" w:rsidRDefault="00000000" w:rsidP="007D1D05">
      <w:pPr>
        <w:spacing w:after="120"/>
        <w:rPr>
          <w:rFonts w:cs="Arial"/>
          <w:sz w:val="24"/>
          <w:szCs w:val="24"/>
        </w:rPr>
      </w:pPr>
      <m:oMath>
        <m:sSub>
          <m:sSubPr>
            <m:ctrlPr>
              <w:rPr>
                <w:rFonts w:ascii="Cambria Math" w:hAnsi="Cambria Math" w:cs="Arial"/>
                <w:sz w:val="24"/>
                <w:szCs w:val="24"/>
              </w:rPr>
            </m:ctrlPr>
          </m:sSubPr>
          <m:e>
            <m:r>
              <m:rPr>
                <m:sty m:val="p"/>
              </m:rPr>
              <w:rPr>
                <w:rFonts w:ascii="Cambria Math" w:hAnsi="Cambria Math" w:cs="Arial"/>
                <w:sz w:val="24"/>
                <w:szCs w:val="24"/>
              </w:rPr>
              <m:t>R</m:t>
            </m:r>
          </m:e>
          <m:sub>
            <m:r>
              <m:rPr>
                <m:sty m:val="p"/>
              </m:rPr>
              <w:rPr>
                <w:rFonts w:ascii="Cambria Math" w:hAnsi="Cambria Math" w:cs="Arial"/>
                <w:sz w:val="24"/>
                <w:szCs w:val="24"/>
              </w:rPr>
              <m:t>20</m:t>
            </m:r>
          </m:sub>
        </m:sSub>
        <m:r>
          <m:rPr>
            <m:sty m:val="p"/>
          </m:rPr>
          <w:rPr>
            <w:rFonts w:ascii="Cambria Math" w:hAnsi="Cambria Math" w:cs="Arial"/>
            <w:sz w:val="24"/>
            <w:szCs w:val="24"/>
          </w:rPr>
          <m:t>=</m:t>
        </m:r>
        <m:f>
          <m:fPr>
            <m:ctrlPr>
              <w:rPr>
                <w:rFonts w:ascii="Cambria Math" w:hAnsi="Cambria Math" w:cs="Arial"/>
                <w:sz w:val="24"/>
                <w:szCs w:val="24"/>
              </w:rPr>
            </m:ctrlPr>
          </m:fPr>
          <m:num>
            <m:r>
              <m:rPr>
                <m:sty m:val="p"/>
              </m:rPr>
              <w:rPr>
                <w:rFonts w:ascii="Cambria Math" w:hAnsi="Cambria Math" w:cs="Arial"/>
                <w:sz w:val="24"/>
                <w:szCs w:val="24"/>
              </w:rPr>
              <m:t>Rθ</m:t>
            </m:r>
          </m:num>
          <m:den>
            <m:r>
              <m:rPr>
                <m:sty m:val="p"/>
              </m:rPr>
              <w:rPr>
                <w:rFonts w:ascii="Cambria Math" w:hAnsi="Cambria Math" w:cs="Arial"/>
                <w:sz w:val="24"/>
                <w:szCs w:val="24"/>
              </w:rPr>
              <m:t>1+ α</m:t>
            </m:r>
            <m:d>
              <m:dPr>
                <m:ctrlPr>
                  <w:rPr>
                    <w:rFonts w:ascii="Cambria Math" w:hAnsi="Cambria Math" w:cs="Arial"/>
                    <w:sz w:val="24"/>
                    <w:szCs w:val="24"/>
                  </w:rPr>
                </m:ctrlPr>
              </m:dPr>
              <m:e>
                <m:r>
                  <m:rPr>
                    <m:sty m:val="p"/>
                  </m:rPr>
                  <w:rPr>
                    <w:rFonts w:ascii="Cambria Math" w:hAnsi="Cambria Math" w:cs="Arial"/>
                    <w:sz w:val="24"/>
                    <w:szCs w:val="24"/>
                  </w:rPr>
                  <m:t>θ-20</m:t>
                </m:r>
              </m:e>
            </m:d>
          </m:den>
        </m:f>
      </m:oMath>
      <w:r w:rsidR="00687260" w:rsidRPr="00823CD6">
        <w:rPr>
          <w:rFonts w:cs="Arial"/>
          <w:sz w:val="24"/>
          <w:szCs w:val="24"/>
        </w:rPr>
        <w:t xml:space="preserve"> </w:t>
      </w:r>
    </w:p>
    <w:p w14:paraId="3D769C9F" w14:textId="3F7FBB29" w:rsidR="0026020A" w:rsidRPr="00823CD6" w:rsidRDefault="004D4982" w:rsidP="0026020A">
      <w:pPr>
        <w:rPr>
          <w:rFonts w:cs="Arial"/>
        </w:rPr>
      </w:pPr>
      <w:r w:rsidRPr="00823CD6">
        <w:rPr>
          <w:rFonts w:cs="Arial"/>
        </w:rPr>
        <w:t xml:space="preserve">where α </w:t>
      </w:r>
      <w:r w:rsidR="0026020A" w:rsidRPr="00823CD6">
        <w:rPr>
          <w:rFonts w:cs="Arial"/>
        </w:rPr>
        <w:t>= 0.00393 for copper or the value specified in the Detail Specification for copper alloy.</w:t>
      </w:r>
    </w:p>
    <w:p w14:paraId="2100F427" w14:textId="77777777" w:rsidR="0026020A" w:rsidRPr="00823CD6" w:rsidRDefault="0026020A" w:rsidP="004D4982">
      <w:pPr>
        <w:pStyle w:val="NB"/>
        <w:rPr>
          <w:rFonts w:cs="Arial"/>
        </w:rPr>
      </w:pPr>
      <w:r w:rsidRPr="00823CD6">
        <w:rPr>
          <w:rFonts w:cs="Arial"/>
        </w:rPr>
        <w:t>N.B.</w:t>
      </w:r>
    </w:p>
    <w:p w14:paraId="5EF3F5BF" w14:textId="466324CE" w:rsidR="0026020A" w:rsidRPr="00823CD6" w:rsidRDefault="0026020A" w:rsidP="004D4982">
      <w:pPr>
        <w:rPr>
          <w:rFonts w:cs="Arial"/>
        </w:rPr>
      </w:pPr>
      <w:r w:rsidRPr="00823CD6">
        <w:rPr>
          <w:rFonts w:cs="Arial"/>
        </w:rPr>
        <w:t>This measurement is perfor</w:t>
      </w:r>
      <w:r w:rsidR="00687260" w:rsidRPr="00823CD6">
        <w:rPr>
          <w:rFonts w:cs="Arial"/>
        </w:rPr>
        <w:t xml:space="preserve">med for homogeneity purposes. </w:t>
      </w:r>
      <w:r w:rsidRPr="00823CD6">
        <w:rPr>
          <w:rFonts w:cs="Arial"/>
        </w:rPr>
        <w:t>Du</w:t>
      </w:r>
      <w:r w:rsidR="004D4982" w:rsidRPr="00823CD6">
        <w:rPr>
          <w:rFonts w:cs="Arial"/>
        </w:rPr>
        <w:t xml:space="preserve">e to the length inaccuracy, the </w:t>
      </w:r>
      <w:r w:rsidRPr="00823CD6">
        <w:rPr>
          <w:rFonts w:cs="Arial"/>
        </w:rPr>
        <w:t>maximum conductor resistance shall not exceed the specified value by more than 3%.</w:t>
      </w:r>
    </w:p>
    <w:p w14:paraId="15C811E6" w14:textId="49C5FAEF" w:rsidR="0026020A" w:rsidRPr="00823CD6" w:rsidRDefault="0029458E" w:rsidP="00F27A51">
      <w:pPr>
        <w:pStyle w:val="Heading2"/>
      </w:pPr>
      <w:bookmarkStart w:id="88" w:name="_Ref471376808"/>
      <w:bookmarkStart w:id="89" w:name="_Ref483817803"/>
      <w:bookmarkStart w:id="90" w:name="_Toc170205863"/>
      <w:r w:rsidRPr="00823CD6">
        <w:t>SPARK TEST</w:t>
      </w:r>
      <w:bookmarkEnd w:id="88"/>
      <w:bookmarkEnd w:id="89"/>
      <w:bookmarkEnd w:id="90"/>
    </w:p>
    <w:p w14:paraId="7CCCD331" w14:textId="77777777" w:rsidR="0026020A" w:rsidRPr="00823CD6" w:rsidRDefault="0026020A" w:rsidP="0026020A">
      <w:pPr>
        <w:rPr>
          <w:rFonts w:cs="Arial"/>
        </w:rPr>
      </w:pPr>
      <w:r w:rsidRPr="00823CD6">
        <w:rPr>
          <w:rFonts w:cs="Arial"/>
        </w:rPr>
        <w:t>100% of any length of finished cable shall pass the spark test without breakdown. The test shall be performed using either the dry test or the dry impulse test.</w:t>
      </w:r>
    </w:p>
    <w:p w14:paraId="15E074B8" w14:textId="7A762B25" w:rsidR="0026020A" w:rsidRPr="00823CD6" w:rsidRDefault="0026020A" w:rsidP="004D4982">
      <w:pPr>
        <w:pStyle w:val="Heading3"/>
        <w:rPr>
          <w:rFonts w:cs="Arial"/>
        </w:rPr>
      </w:pPr>
      <w:r w:rsidRPr="00823CD6">
        <w:rPr>
          <w:rFonts w:cs="Arial"/>
        </w:rPr>
        <w:lastRenderedPageBreak/>
        <w:tab/>
      </w:r>
      <w:bookmarkStart w:id="91" w:name="_Toc170205864"/>
      <w:r w:rsidRPr="00823CD6">
        <w:rPr>
          <w:rFonts w:cs="Arial"/>
        </w:rPr>
        <w:t>Dry Test</w:t>
      </w:r>
      <w:bookmarkEnd w:id="91"/>
    </w:p>
    <w:p w14:paraId="6484605C" w14:textId="52E518D6" w:rsidR="0026020A" w:rsidRPr="00823CD6" w:rsidRDefault="00927D29" w:rsidP="0026020A">
      <w:pPr>
        <w:rPr>
          <w:rFonts w:cs="Arial"/>
        </w:rPr>
      </w:pPr>
      <w:r w:rsidRPr="00823CD6">
        <w:rPr>
          <w:rFonts w:cs="Arial"/>
        </w:rPr>
        <w:t>An rms voltage of 3.0</w:t>
      </w:r>
      <w:r w:rsidR="0026020A" w:rsidRPr="00823CD6">
        <w:rPr>
          <w:rFonts w:cs="Arial"/>
        </w:rPr>
        <w:t>kV for the insulation and 1.5kV for the jacket shall be applied. The electrode shall consist of a set of small chains or suitable metal probes forming close contact with practically the entire surface of the cable.</w:t>
      </w:r>
    </w:p>
    <w:p w14:paraId="3379DCD3" w14:textId="3741C363" w:rsidR="0026020A" w:rsidRPr="00823CD6" w:rsidRDefault="00687260" w:rsidP="0026020A">
      <w:pPr>
        <w:rPr>
          <w:rFonts w:cs="Arial"/>
        </w:rPr>
      </w:pPr>
      <w:r w:rsidRPr="00823CD6">
        <w:rPr>
          <w:rFonts w:cs="Arial"/>
        </w:rPr>
        <w:t xml:space="preserve">The length of the electrode and the </w:t>
      </w:r>
      <w:r w:rsidR="0026020A" w:rsidRPr="00823CD6">
        <w:rPr>
          <w:rFonts w:cs="Arial"/>
        </w:rPr>
        <w:t>speed of</w:t>
      </w:r>
      <w:r w:rsidRPr="00823CD6">
        <w:rPr>
          <w:rFonts w:cs="Arial"/>
        </w:rPr>
        <w:t xml:space="preserve"> the cable shall be such</w:t>
      </w:r>
      <w:r w:rsidR="0026020A" w:rsidRPr="00823CD6">
        <w:rPr>
          <w:rFonts w:cs="Arial"/>
        </w:rPr>
        <w:t xml:space="preserve"> that the insulation is subjected to the voltage test for not less than 0.02 seconds. The frequency of the applied voltage shall be 50Hz.</w:t>
      </w:r>
    </w:p>
    <w:p w14:paraId="28F0ED02" w14:textId="1F77E30F" w:rsidR="0026020A" w:rsidRPr="00823CD6" w:rsidRDefault="0026020A" w:rsidP="004D4982">
      <w:pPr>
        <w:pStyle w:val="Heading3"/>
        <w:rPr>
          <w:rFonts w:cs="Arial"/>
        </w:rPr>
      </w:pPr>
      <w:r w:rsidRPr="00823CD6">
        <w:rPr>
          <w:rFonts w:cs="Arial"/>
        </w:rPr>
        <w:tab/>
      </w:r>
      <w:bookmarkStart w:id="92" w:name="_Toc170205865"/>
      <w:r w:rsidRPr="00823CD6">
        <w:rPr>
          <w:rFonts w:cs="Arial"/>
        </w:rPr>
        <w:t>Dry Impulse Test</w:t>
      </w:r>
      <w:bookmarkEnd w:id="92"/>
    </w:p>
    <w:p w14:paraId="3754CA82" w14:textId="5B2B7380" w:rsidR="0026020A" w:rsidRPr="00823CD6" w:rsidRDefault="0026020A" w:rsidP="0026020A">
      <w:pPr>
        <w:rPr>
          <w:rFonts w:cs="Arial"/>
        </w:rPr>
      </w:pPr>
      <w:r w:rsidRPr="00823CD6">
        <w:rPr>
          <w:rFonts w:cs="Arial"/>
        </w:rPr>
        <w:t>The form of signal shall be negativ</w:t>
      </w:r>
      <w:r w:rsidR="00927D29" w:rsidRPr="00823CD6">
        <w:rPr>
          <w:rFonts w:cs="Arial"/>
        </w:rPr>
        <w:t>e pulse with a peak value of 5</w:t>
      </w:r>
      <w:r w:rsidRPr="00823CD6">
        <w:rPr>
          <w:rFonts w:cs="Arial"/>
        </w:rPr>
        <w:t>kV minimum for the insulation and 2.5kV minimum for the jacket, followed by a damped oscillation.</w:t>
      </w:r>
    </w:p>
    <w:p w14:paraId="0085F6DB" w14:textId="04A0826A" w:rsidR="0026020A" w:rsidRPr="00823CD6" w:rsidRDefault="0026020A" w:rsidP="0026020A">
      <w:pPr>
        <w:rPr>
          <w:rFonts w:cs="Arial"/>
        </w:rPr>
      </w:pPr>
      <w:r w:rsidRPr="00823CD6">
        <w:rPr>
          <w:rFonts w:cs="Arial"/>
        </w:rPr>
        <w:t>The rise of the negative pulse of the signal between 0% and 90% of the peak volta</w:t>
      </w:r>
      <w:r w:rsidR="00312948" w:rsidRPr="00823CD6">
        <w:rPr>
          <w:rFonts w:cs="Arial"/>
        </w:rPr>
        <w:t>ge shall not be greater than 75µ</w:t>
      </w:r>
      <w:r w:rsidRPr="00823CD6">
        <w:rPr>
          <w:rFonts w:cs="Arial"/>
        </w:rPr>
        <w:t>s. The peak value of the first positive overshoot of the signal and each of the damped oscillations which flow from it, shall be less than the initial negative pulse. The time during which each pulse and its damped oscillation, both positive and negative, remain at a voltage equal to 80% or higher than the peak volta</w:t>
      </w:r>
      <w:r w:rsidR="004D4982" w:rsidRPr="00823CD6">
        <w:rPr>
          <w:rFonts w:cs="Arial"/>
        </w:rPr>
        <w:t>ge shall be between 20 and 100µ</w:t>
      </w:r>
      <w:r w:rsidRPr="00823CD6">
        <w:rPr>
          <w:rFonts w:cs="Arial"/>
        </w:rPr>
        <w:t>s. The pulse repetition rate shall be between 200 and 500 pulses per second, inclusive. Apart from the regulation of the peak voltage, conformity with the impulse test parameters shall be defined without a capacitive load applied to the electrode.</w:t>
      </w:r>
    </w:p>
    <w:p w14:paraId="159D67E5" w14:textId="2EA8DA7E" w:rsidR="0026020A" w:rsidRPr="00823CD6" w:rsidRDefault="0026020A" w:rsidP="0026020A">
      <w:pPr>
        <w:rPr>
          <w:rFonts w:cs="Arial"/>
        </w:rPr>
      </w:pPr>
      <w:r w:rsidRPr="00823CD6">
        <w:rPr>
          <w:rFonts w:cs="Arial"/>
        </w:rPr>
        <w:t>Where a capacitive load is concerned, the tolerance within the apparatus shall be such that where there is an increase in the capacitive load between electrode and earth, the peak voltage shall n</w:t>
      </w:r>
      <w:r w:rsidR="004D4982" w:rsidRPr="00823CD6">
        <w:rPr>
          <w:rFonts w:cs="Arial"/>
        </w:rPr>
        <w:t xml:space="preserve">ot be reduced by more than 12% </w:t>
      </w:r>
      <w:r w:rsidRPr="00823CD6">
        <w:rPr>
          <w:rFonts w:cs="Arial"/>
        </w:rPr>
        <w:t>from an initial load of 12.5p</w:t>
      </w:r>
      <w:r w:rsidR="00927D29" w:rsidRPr="00823CD6">
        <w:rPr>
          <w:rFonts w:cs="Arial"/>
        </w:rPr>
        <w:t>F</w:t>
      </w:r>
      <w:r w:rsidRPr="00823CD6">
        <w:rPr>
          <w:rFonts w:cs="Arial"/>
        </w:rPr>
        <w:t>/25mm to 25pF/25mm of electrode length.</w:t>
      </w:r>
    </w:p>
    <w:p w14:paraId="7DC58598" w14:textId="7AB3FD7E" w:rsidR="0026020A" w:rsidRPr="00823CD6" w:rsidRDefault="0029458E" w:rsidP="00F27A51">
      <w:pPr>
        <w:pStyle w:val="Heading2"/>
      </w:pPr>
      <w:r w:rsidRPr="00823CD6">
        <w:tab/>
      </w:r>
      <w:bookmarkStart w:id="93" w:name="_Ref471376883"/>
      <w:bookmarkStart w:id="94" w:name="_Ref471377313"/>
      <w:bookmarkStart w:id="95" w:name="_Ref471377355"/>
      <w:bookmarkStart w:id="96" w:name="_Ref483817813"/>
      <w:bookmarkStart w:id="97" w:name="_Toc170205866"/>
      <w:r w:rsidRPr="00823CD6">
        <w:t>VOLTAGE TEST</w:t>
      </w:r>
      <w:bookmarkEnd w:id="93"/>
      <w:bookmarkEnd w:id="94"/>
      <w:bookmarkEnd w:id="95"/>
      <w:bookmarkEnd w:id="96"/>
      <w:bookmarkEnd w:id="97"/>
    </w:p>
    <w:p w14:paraId="775F3788" w14:textId="77777777" w:rsidR="00312948" w:rsidRPr="00823CD6" w:rsidRDefault="0026020A" w:rsidP="007D1D05">
      <w:pPr>
        <w:spacing w:after="120"/>
        <w:rPr>
          <w:rFonts w:cs="Arial"/>
        </w:rPr>
      </w:pPr>
      <w:r w:rsidRPr="00823CD6">
        <w:rPr>
          <w:rFonts w:cs="Arial"/>
        </w:rPr>
        <w:t>This test shall be performed with alternating voltage (50Hz) on:</w:t>
      </w:r>
    </w:p>
    <w:p w14:paraId="142941C7" w14:textId="2EB31E1D" w:rsidR="0026020A" w:rsidRPr="00823CD6" w:rsidRDefault="0026020A" w:rsidP="00312948">
      <w:pPr>
        <w:pStyle w:val="alphabeticallist"/>
        <w:rPr>
          <w:rFonts w:cs="Arial"/>
        </w:rPr>
      </w:pPr>
      <w:r w:rsidRPr="00823CD6">
        <w:rPr>
          <w:rFonts w:cs="Arial"/>
        </w:rPr>
        <w:t>A Sample</w:t>
      </w:r>
    </w:p>
    <w:p w14:paraId="147631D1" w14:textId="1A602F53" w:rsidR="0026020A" w:rsidRPr="00823CD6" w:rsidRDefault="0026020A" w:rsidP="00656401">
      <w:pPr>
        <w:pStyle w:val="alphabeticallist"/>
        <w:numPr>
          <w:ilvl w:val="0"/>
          <w:numId w:val="0"/>
        </w:numPr>
        <w:spacing w:after="120"/>
        <w:ind w:left="1985"/>
        <w:rPr>
          <w:rFonts w:cs="Arial"/>
        </w:rPr>
      </w:pPr>
      <w:r w:rsidRPr="00823CD6">
        <w:rPr>
          <w:rFonts w:cs="Arial"/>
        </w:rPr>
        <w:t xml:space="preserve">A length of at least 5 metres of finished cable shall be tested </w:t>
      </w:r>
      <w:r w:rsidR="00830953" w:rsidRPr="00823CD6">
        <w:rPr>
          <w:rFonts w:cs="Arial"/>
        </w:rPr>
        <w:t xml:space="preserve">after immersion for 1 hour in a </w:t>
      </w:r>
      <w:r w:rsidRPr="00823CD6">
        <w:rPr>
          <w:rFonts w:cs="Arial"/>
        </w:rPr>
        <w:t>5% aqueous solution of sodium chloride or in water containing 0.5% of wetting agent.</w:t>
      </w:r>
    </w:p>
    <w:p w14:paraId="6427F2B8" w14:textId="77777777" w:rsidR="0026020A" w:rsidRPr="00823CD6" w:rsidRDefault="0026020A" w:rsidP="00183F62">
      <w:pPr>
        <w:pStyle w:val="alphabeticallist"/>
        <w:numPr>
          <w:ilvl w:val="0"/>
          <w:numId w:val="0"/>
        </w:numPr>
        <w:ind w:left="1985"/>
        <w:rPr>
          <w:rFonts w:cs="Arial"/>
        </w:rPr>
      </w:pPr>
      <w:r w:rsidRPr="00823CD6">
        <w:rPr>
          <w:rFonts w:cs="Arial"/>
        </w:rPr>
        <w:t>The voltage shall be applied for 1 minute:</w:t>
      </w:r>
    </w:p>
    <w:p w14:paraId="6B976332" w14:textId="77777777" w:rsidR="0026020A" w:rsidRPr="00823CD6" w:rsidRDefault="0026020A" w:rsidP="007D1D05">
      <w:pPr>
        <w:pStyle w:val="Bullet2"/>
        <w:spacing w:after="120"/>
        <w:rPr>
          <w:rFonts w:cs="Arial"/>
        </w:rPr>
      </w:pPr>
      <w:r w:rsidRPr="00823CD6">
        <w:rPr>
          <w:rFonts w:cs="Arial"/>
        </w:rPr>
        <w:t>For finished wires, between water and conductor at 2.5kVrms.</w:t>
      </w:r>
    </w:p>
    <w:p w14:paraId="29C553A6" w14:textId="38A108DC" w:rsidR="0026020A" w:rsidRPr="00823CD6" w:rsidRDefault="0026020A" w:rsidP="007D1D05">
      <w:pPr>
        <w:pStyle w:val="Bullet2"/>
        <w:spacing w:after="120"/>
        <w:rPr>
          <w:rFonts w:cs="Arial"/>
        </w:rPr>
      </w:pPr>
      <w:r w:rsidRPr="00823CD6">
        <w:rPr>
          <w:rFonts w:cs="Arial"/>
        </w:rPr>
        <w:t>For cables, with or without a jacket, successively between conductors and between water and joined conductors, at</w:t>
      </w:r>
      <w:r w:rsidR="00927D29" w:rsidRPr="00823CD6">
        <w:rPr>
          <w:rFonts w:cs="Arial"/>
        </w:rPr>
        <w:t xml:space="preserve"> 2.5kV</w:t>
      </w:r>
      <w:r w:rsidRPr="00823CD6">
        <w:rPr>
          <w:rFonts w:cs="Arial"/>
        </w:rPr>
        <w:t>rms.</w:t>
      </w:r>
    </w:p>
    <w:p w14:paraId="31556515" w14:textId="77777777" w:rsidR="0026020A" w:rsidRPr="00823CD6" w:rsidRDefault="0026020A" w:rsidP="007D1D05">
      <w:pPr>
        <w:pStyle w:val="Bullet2"/>
        <w:rPr>
          <w:rFonts w:cs="Arial"/>
        </w:rPr>
      </w:pPr>
      <w:r w:rsidRPr="00823CD6">
        <w:rPr>
          <w:rFonts w:cs="Arial"/>
        </w:rPr>
        <w:t>For shielded and jacketed cables, successively:</w:t>
      </w:r>
    </w:p>
    <w:p w14:paraId="7220C05E" w14:textId="552A5A2F" w:rsidR="0026020A" w:rsidRPr="00823CD6" w:rsidRDefault="0026020A" w:rsidP="00C422B9">
      <w:pPr>
        <w:pStyle w:val="ListParagraph"/>
        <w:numPr>
          <w:ilvl w:val="0"/>
          <w:numId w:val="44"/>
        </w:numPr>
        <w:spacing w:after="60"/>
        <w:ind w:left="2682" w:hanging="357"/>
        <w:contextualSpacing w:val="0"/>
        <w:rPr>
          <w:rFonts w:cs="Arial"/>
        </w:rPr>
      </w:pPr>
      <w:r w:rsidRPr="00823CD6">
        <w:rPr>
          <w:rFonts w:cs="Arial"/>
        </w:rPr>
        <w:t>Between each conductor and all other conductors connected with the shield, at</w:t>
      </w:r>
      <w:r w:rsidR="00312948" w:rsidRPr="00823CD6">
        <w:rPr>
          <w:rFonts w:cs="Arial"/>
        </w:rPr>
        <w:t xml:space="preserve"> </w:t>
      </w:r>
      <w:r w:rsidRPr="00823CD6">
        <w:rPr>
          <w:rFonts w:cs="Arial"/>
        </w:rPr>
        <w:t>1.5kVrms.</w:t>
      </w:r>
    </w:p>
    <w:p w14:paraId="54D2A6A6" w14:textId="176613F3" w:rsidR="00312948" w:rsidRPr="00823CD6" w:rsidRDefault="0026020A" w:rsidP="00C422B9">
      <w:pPr>
        <w:pStyle w:val="ListParagraph"/>
        <w:numPr>
          <w:ilvl w:val="0"/>
          <w:numId w:val="44"/>
        </w:numPr>
        <w:spacing w:after="60"/>
        <w:ind w:left="2682" w:hanging="357"/>
        <w:contextualSpacing w:val="0"/>
        <w:rPr>
          <w:rFonts w:cs="Arial"/>
        </w:rPr>
      </w:pPr>
      <w:r w:rsidRPr="00823CD6">
        <w:rPr>
          <w:rFonts w:cs="Arial"/>
        </w:rPr>
        <w:t xml:space="preserve">Between shield </w:t>
      </w:r>
      <w:r w:rsidR="00927D29" w:rsidRPr="00823CD6">
        <w:rPr>
          <w:rFonts w:cs="Arial"/>
        </w:rPr>
        <w:t>and joined conductors, at 1.5kV</w:t>
      </w:r>
      <w:r w:rsidRPr="00823CD6">
        <w:rPr>
          <w:rFonts w:cs="Arial"/>
        </w:rPr>
        <w:t xml:space="preserve">rms. </w:t>
      </w:r>
    </w:p>
    <w:p w14:paraId="002DE928" w14:textId="7B11C93B" w:rsidR="0026020A" w:rsidRPr="00823CD6" w:rsidRDefault="0026020A" w:rsidP="00C422B9">
      <w:pPr>
        <w:pStyle w:val="ListParagraph"/>
        <w:numPr>
          <w:ilvl w:val="0"/>
          <w:numId w:val="44"/>
        </w:numPr>
        <w:spacing w:after="60"/>
        <w:ind w:left="2682" w:hanging="357"/>
        <w:contextualSpacing w:val="0"/>
        <w:rPr>
          <w:rFonts w:cs="Arial"/>
        </w:rPr>
      </w:pPr>
      <w:r w:rsidRPr="00823CD6">
        <w:rPr>
          <w:rFonts w:cs="Arial"/>
        </w:rPr>
        <w:t>Bet</w:t>
      </w:r>
      <w:r w:rsidR="00927D29" w:rsidRPr="00823CD6">
        <w:rPr>
          <w:rFonts w:cs="Arial"/>
        </w:rPr>
        <w:t>ween water and shield, at 1.0kV</w:t>
      </w:r>
      <w:r w:rsidRPr="00823CD6">
        <w:rPr>
          <w:rFonts w:cs="Arial"/>
        </w:rPr>
        <w:t>rms.</w:t>
      </w:r>
    </w:p>
    <w:p w14:paraId="1771781C" w14:textId="23E77498" w:rsidR="0026020A" w:rsidRPr="00823CD6" w:rsidRDefault="0026020A" w:rsidP="007D1D05">
      <w:pPr>
        <w:pStyle w:val="alphabeticallist"/>
        <w:spacing w:before="120"/>
        <w:rPr>
          <w:rFonts w:cs="Arial"/>
        </w:rPr>
      </w:pPr>
      <w:r w:rsidRPr="00823CD6">
        <w:rPr>
          <w:rFonts w:cs="Arial"/>
        </w:rPr>
        <w:t>The Whole Length</w:t>
      </w:r>
    </w:p>
    <w:p w14:paraId="46E456DF" w14:textId="676041B9" w:rsidR="00312948" w:rsidRPr="00823CD6" w:rsidRDefault="0026020A" w:rsidP="00183F62">
      <w:pPr>
        <w:pStyle w:val="Bullet2"/>
        <w:spacing w:after="120"/>
        <w:rPr>
          <w:rFonts w:cs="Arial"/>
        </w:rPr>
      </w:pPr>
      <w:r w:rsidRPr="00823CD6">
        <w:rPr>
          <w:rFonts w:cs="Arial"/>
        </w:rPr>
        <w:t>For cables, with or without a jacke</w:t>
      </w:r>
      <w:r w:rsidR="00927D29" w:rsidRPr="00823CD6">
        <w:rPr>
          <w:rFonts w:cs="Arial"/>
        </w:rPr>
        <w:t>t, between conductors, at 2.5kV</w:t>
      </w:r>
      <w:r w:rsidRPr="00823CD6">
        <w:rPr>
          <w:rFonts w:cs="Arial"/>
        </w:rPr>
        <w:t xml:space="preserve">rms. </w:t>
      </w:r>
    </w:p>
    <w:p w14:paraId="299F87D7" w14:textId="40E57477" w:rsidR="0026020A" w:rsidRPr="00823CD6" w:rsidRDefault="0026020A" w:rsidP="007D1D05">
      <w:pPr>
        <w:pStyle w:val="Bullet2"/>
        <w:rPr>
          <w:rFonts w:cs="Arial"/>
        </w:rPr>
      </w:pPr>
      <w:r w:rsidRPr="00823CD6">
        <w:rPr>
          <w:rFonts w:cs="Arial"/>
        </w:rPr>
        <w:t>For shielded and jacketed cables, successively:</w:t>
      </w:r>
    </w:p>
    <w:p w14:paraId="53C6BDDA" w14:textId="5124CD83" w:rsidR="0026020A" w:rsidRPr="00823CD6" w:rsidRDefault="0026020A" w:rsidP="00C422B9">
      <w:pPr>
        <w:pStyle w:val="ListParagraph"/>
        <w:numPr>
          <w:ilvl w:val="0"/>
          <w:numId w:val="44"/>
        </w:numPr>
        <w:spacing w:after="60"/>
        <w:ind w:left="2682" w:hanging="357"/>
        <w:contextualSpacing w:val="0"/>
        <w:rPr>
          <w:rFonts w:cs="Arial"/>
        </w:rPr>
      </w:pPr>
      <w:r w:rsidRPr="00823CD6">
        <w:rPr>
          <w:rFonts w:cs="Arial"/>
        </w:rPr>
        <w:t>Between each</w:t>
      </w:r>
      <w:r w:rsidR="00DB21D3" w:rsidRPr="00823CD6">
        <w:rPr>
          <w:rFonts w:cs="Arial"/>
        </w:rPr>
        <w:t xml:space="preserve"> </w:t>
      </w:r>
      <w:r w:rsidRPr="00823CD6">
        <w:rPr>
          <w:rFonts w:cs="Arial"/>
        </w:rPr>
        <w:t>conductor</w:t>
      </w:r>
      <w:r w:rsidR="00DB21D3" w:rsidRPr="00823CD6">
        <w:rPr>
          <w:rFonts w:cs="Arial"/>
        </w:rPr>
        <w:t xml:space="preserve"> </w:t>
      </w:r>
      <w:r w:rsidRPr="00823CD6">
        <w:rPr>
          <w:rFonts w:cs="Arial"/>
        </w:rPr>
        <w:t>and all</w:t>
      </w:r>
      <w:r w:rsidR="00DB21D3" w:rsidRPr="00823CD6">
        <w:rPr>
          <w:rFonts w:cs="Arial"/>
        </w:rPr>
        <w:t xml:space="preserve"> </w:t>
      </w:r>
      <w:r w:rsidRPr="00823CD6">
        <w:rPr>
          <w:rFonts w:cs="Arial"/>
        </w:rPr>
        <w:t>other</w:t>
      </w:r>
      <w:r w:rsidR="00DB21D3" w:rsidRPr="00823CD6">
        <w:rPr>
          <w:rFonts w:cs="Arial"/>
        </w:rPr>
        <w:t xml:space="preserve"> </w:t>
      </w:r>
      <w:r w:rsidR="00312948" w:rsidRPr="00823CD6">
        <w:rPr>
          <w:rFonts w:cs="Arial"/>
        </w:rPr>
        <w:t>conductors connected to</w:t>
      </w:r>
      <w:r w:rsidR="00DB21D3" w:rsidRPr="00823CD6">
        <w:rPr>
          <w:rFonts w:cs="Arial"/>
        </w:rPr>
        <w:t xml:space="preserve"> </w:t>
      </w:r>
      <w:r w:rsidR="00312948" w:rsidRPr="00823CD6">
        <w:rPr>
          <w:rFonts w:cs="Arial"/>
        </w:rPr>
        <w:t xml:space="preserve">the </w:t>
      </w:r>
      <w:r w:rsidRPr="00823CD6">
        <w:rPr>
          <w:rFonts w:cs="Arial"/>
        </w:rPr>
        <w:t>shiel</w:t>
      </w:r>
      <w:r w:rsidR="00312948" w:rsidRPr="00823CD6">
        <w:rPr>
          <w:rFonts w:cs="Arial"/>
        </w:rPr>
        <w:t>d,</w:t>
      </w:r>
      <w:r w:rsidRPr="00823CD6">
        <w:rPr>
          <w:rFonts w:cs="Arial"/>
        </w:rPr>
        <w:t xml:space="preserve"> at</w:t>
      </w:r>
      <w:r w:rsidR="00312948" w:rsidRPr="00823CD6">
        <w:rPr>
          <w:rFonts w:cs="Arial"/>
        </w:rPr>
        <w:t xml:space="preserve"> </w:t>
      </w:r>
      <w:r w:rsidRPr="00823CD6">
        <w:rPr>
          <w:rFonts w:cs="Arial"/>
        </w:rPr>
        <w:t>1.5kVrms.</w:t>
      </w:r>
    </w:p>
    <w:p w14:paraId="402DDDD6" w14:textId="2E41B45F" w:rsidR="0026020A" w:rsidRPr="00823CD6" w:rsidRDefault="0026020A" w:rsidP="00C422B9">
      <w:pPr>
        <w:pStyle w:val="ListParagraph"/>
        <w:numPr>
          <w:ilvl w:val="0"/>
          <w:numId w:val="44"/>
        </w:numPr>
        <w:spacing w:after="60"/>
        <w:ind w:left="2682" w:hanging="357"/>
        <w:contextualSpacing w:val="0"/>
        <w:rPr>
          <w:rFonts w:cs="Arial"/>
        </w:rPr>
      </w:pPr>
      <w:r w:rsidRPr="00823CD6">
        <w:rPr>
          <w:rFonts w:cs="Arial"/>
        </w:rPr>
        <w:t>Between shield and joined conductors, at 1</w:t>
      </w:r>
      <w:r w:rsidR="00927D29" w:rsidRPr="00823CD6">
        <w:rPr>
          <w:rFonts w:cs="Arial"/>
        </w:rPr>
        <w:t>.5kV</w:t>
      </w:r>
      <w:r w:rsidRPr="00823CD6">
        <w:rPr>
          <w:rFonts w:cs="Arial"/>
        </w:rPr>
        <w:t>rms.</w:t>
      </w:r>
    </w:p>
    <w:p w14:paraId="4ADDAEA4" w14:textId="0569F006" w:rsidR="0026020A" w:rsidRPr="00823CD6" w:rsidRDefault="0029458E" w:rsidP="00F27A51">
      <w:pPr>
        <w:pStyle w:val="Heading2"/>
      </w:pPr>
      <w:r w:rsidRPr="00823CD6">
        <w:lastRenderedPageBreak/>
        <w:tab/>
      </w:r>
      <w:bookmarkStart w:id="98" w:name="_Ref471376890"/>
      <w:bookmarkStart w:id="99" w:name="_Ref483817833"/>
      <w:bookmarkStart w:id="100" w:name="_Toc170205867"/>
      <w:r w:rsidRPr="00823CD6">
        <w:t>INSULATION RESISTANCE</w:t>
      </w:r>
      <w:bookmarkEnd w:id="98"/>
      <w:bookmarkEnd w:id="99"/>
      <w:bookmarkEnd w:id="100"/>
    </w:p>
    <w:p w14:paraId="4BDF7517" w14:textId="57500EE0" w:rsidR="0026020A" w:rsidRPr="00823CD6" w:rsidRDefault="0026020A" w:rsidP="007D1D05">
      <w:pPr>
        <w:keepNext/>
        <w:spacing w:after="120"/>
        <w:rPr>
          <w:rFonts w:cs="Arial"/>
        </w:rPr>
      </w:pPr>
      <w:r w:rsidRPr="00823CD6">
        <w:rPr>
          <w:rFonts w:cs="Arial"/>
        </w:rPr>
        <w:t>This test shall be performed on</w:t>
      </w:r>
      <w:r w:rsidR="00B0730D" w:rsidRPr="00823CD6">
        <w:rPr>
          <w:rFonts w:cs="Arial"/>
        </w:rPr>
        <w:t>:</w:t>
      </w:r>
    </w:p>
    <w:p w14:paraId="0FFE527C" w14:textId="5D6A4244" w:rsidR="0026020A" w:rsidRPr="00823CD6" w:rsidRDefault="0026020A" w:rsidP="00E44B1C">
      <w:pPr>
        <w:pStyle w:val="alphabeticallist"/>
        <w:spacing w:after="120" w:line="276" w:lineRule="auto"/>
        <w:rPr>
          <w:rFonts w:cs="Arial"/>
        </w:rPr>
      </w:pPr>
      <w:r w:rsidRPr="00823CD6">
        <w:rPr>
          <w:rFonts w:cs="Arial"/>
        </w:rPr>
        <w:t>A length of at least 5 metres of finished cable which has first been submitted to condition (a)</w:t>
      </w:r>
      <w:r w:rsidR="00D01ED3" w:rsidRPr="00823CD6">
        <w:rPr>
          <w:rFonts w:cs="Arial"/>
        </w:rPr>
        <w:t xml:space="preserve"> </w:t>
      </w:r>
      <w:r w:rsidRPr="00823CD6">
        <w:rPr>
          <w:rFonts w:cs="Arial"/>
        </w:rPr>
        <w:t xml:space="preserve">of the voltage test specified </w:t>
      </w:r>
      <w:r w:rsidR="00312948" w:rsidRPr="00823CD6">
        <w:rPr>
          <w:rFonts w:cs="Arial"/>
        </w:rPr>
        <w:t xml:space="preserve">in Para. </w:t>
      </w:r>
      <w:r w:rsidR="001368EF" w:rsidRPr="00823CD6">
        <w:rPr>
          <w:rFonts w:cs="Arial"/>
        </w:rPr>
        <w:fldChar w:fldCharType="begin"/>
      </w:r>
      <w:r w:rsidR="001368EF" w:rsidRPr="00823CD6">
        <w:rPr>
          <w:rFonts w:cs="Arial"/>
        </w:rPr>
        <w:instrText xml:space="preserve"> REF _Ref471377313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9.7</w:t>
      </w:r>
      <w:r w:rsidR="001368EF" w:rsidRPr="00823CD6">
        <w:rPr>
          <w:rFonts w:cs="Arial"/>
        </w:rPr>
        <w:fldChar w:fldCharType="end"/>
      </w:r>
      <w:r w:rsidR="00312948" w:rsidRPr="00823CD6">
        <w:rPr>
          <w:rFonts w:cs="Arial"/>
        </w:rPr>
        <w:t>.</w:t>
      </w:r>
      <w:r w:rsidRPr="00823CD6">
        <w:rPr>
          <w:rFonts w:cs="Arial"/>
        </w:rPr>
        <w:t xml:space="preserve"> The insulation resistance shall be measured after</w:t>
      </w:r>
      <w:r w:rsidR="00312948" w:rsidRPr="00823CD6">
        <w:rPr>
          <w:rFonts w:cs="Arial"/>
        </w:rPr>
        <w:t xml:space="preserve"> </w:t>
      </w:r>
      <w:r w:rsidRPr="00823CD6">
        <w:rPr>
          <w:rFonts w:cs="Arial"/>
        </w:rPr>
        <w:t>1</w:t>
      </w:r>
      <w:r w:rsidR="007D1D05" w:rsidRPr="00823CD6">
        <w:rPr>
          <w:rFonts w:cs="Arial"/>
        </w:rPr>
        <w:t> </w:t>
      </w:r>
      <w:r w:rsidRPr="00823CD6">
        <w:rPr>
          <w:rFonts w:cs="Arial"/>
        </w:rPr>
        <w:t>minute of electrification at a voltage of 500Vdc.</w:t>
      </w:r>
      <w:r w:rsidR="00DB21D3" w:rsidRPr="00823CD6">
        <w:rPr>
          <w:rFonts w:cs="Arial"/>
        </w:rPr>
        <w:t xml:space="preserve"> </w:t>
      </w:r>
      <w:r w:rsidRPr="00823CD6">
        <w:rPr>
          <w:rFonts w:cs="Arial"/>
        </w:rPr>
        <w:t>The insulation resistance shall not be less than the value specified in the Detail Specification.</w:t>
      </w:r>
    </w:p>
    <w:p w14:paraId="2B7D4E3E" w14:textId="4BE903E2" w:rsidR="0026020A" w:rsidRPr="00823CD6" w:rsidRDefault="00927D29" w:rsidP="00312948">
      <w:pPr>
        <w:pStyle w:val="alphabeticallist"/>
        <w:rPr>
          <w:rFonts w:cs="Arial"/>
        </w:rPr>
      </w:pPr>
      <w:r w:rsidRPr="00823CD6">
        <w:rPr>
          <w:rFonts w:cs="Arial"/>
        </w:rPr>
        <w:t>The Whole L</w:t>
      </w:r>
      <w:r w:rsidR="0026020A" w:rsidRPr="00823CD6">
        <w:rPr>
          <w:rFonts w:cs="Arial"/>
        </w:rPr>
        <w:t>ength</w:t>
      </w:r>
    </w:p>
    <w:p w14:paraId="11966014" w14:textId="210C3E2F" w:rsidR="0026020A" w:rsidRPr="00823CD6" w:rsidRDefault="0026020A" w:rsidP="007D1D05">
      <w:pPr>
        <w:pStyle w:val="Bullet2"/>
        <w:spacing w:after="120"/>
        <w:rPr>
          <w:rFonts w:cs="Arial"/>
        </w:rPr>
      </w:pPr>
      <w:r w:rsidRPr="00823CD6">
        <w:rPr>
          <w:rFonts w:cs="Arial"/>
        </w:rPr>
        <w:t xml:space="preserve">For </w:t>
      </w:r>
      <w:r w:rsidR="00927D29" w:rsidRPr="00823CD6">
        <w:rPr>
          <w:rFonts w:cs="Arial"/>
        </w:rPr>
        <w:t>cables</w:t>
      </w:r>
      <w:r w:rsidRPr="00823CD6">
        <w:rPr>
          <w:rFonts w:cs="Arial"/>
        </w:rPr>
        <w:t>, with or without a jacket, between conductors.</w:t>
      </w:r>
    </w:p>
    <w:p w14:paraId="38823CF7" w14:textId="6DBA4C91" w:rsidR="0026020A" w:rsidRPr="00823CD6" w:rsidRDefault="0026020A" w:rsidP="007D1D05">
      <w:pPr>
        <w:pStyle w:val="Bullet2"/>
        <w:spacing w:after="120"/>
        <w:rPr>
          <w:rFonts w:cs="Arial"/>
        </w:rPr>
      </w:pPr>
      <w:r w:rsidRPr="00823CD6">
        <w:rPr>
          <w:rFonts w:cs="Arial"/>
        </w:rPr>
        <w:t>For shielded and jacketed cables, between each conductor and all other conductors connected with the shield.</w:t>
      </w:r>
    </w:p>
    <w:p w14:paraId="1DA0E230" w14:textId="155FA738" w:rsidR="0026020A" w:rsidRPr="00823CD6" w:rsidRDefault="0026020A" w:rsidP="00656401">
      <w:pPr>
        <w:pStyle w:val="alphabeticallist"/>
        <w:numPr>
          <w:ilvl w:val="0"/>
          <w:numId w:val="0"/>
        </w:numPr>
        <w:ind w:left="1985"/>
        <w:rPr>
          <w:rFonts w:cs="Arial"/>
        </w:rPr>
      </w:pPr>
      <w:r w:rsidRPr="00823CD6">
        <w:rPr>
          <w:rFonts w:cs="Arial"/>
        </w:rPr>
        <w:t>The insulation resistance shall be measured under the same conditions as specified in (a)</w:t>
      </w:r>
      <w:r w:rsidR="009D735C" w:rsidRPr="00823CD6">
        <w:rPr>
          <w:rFonts w:cs="Arial"/>
        </w:rPr>
        <w:t xml:space="preserve"> </w:t>
      </w:r>
      <w:r w:rsidRPr="00823CD6">
        <w:rPr>
          <w:rFonts w:cs="Arial"/>
        </w:rPr>
        <w:t>above.</w:t>
      </w:r>
    </w:p>
    <w:p w14:paraId="0F307461" w14:textId="281AD525" w:rsidR="0026020A" w:rsidRPr="00823CD6" w:rsidRDefault="0029458E" w:rsidP="00F27A51">
      <w:pPr>
        <w:pStyle w:val="Heading2"/>
      </w:pPr>
      <w:r w:rsidRPr="00823CD6">
        <w:tab/>
      </w:r>
      <w:bookmarkStart w:id="101" w:name="_Ref471376896"/>
      <w:bookmarkStart w:id="102" w:name="_Ref483817850"/>
      <w:bookmarkStart w:id="103" w:name="_Toc170205868"/>
      <w:r w:rsidRPr="00823CD6">
        <w:t>STRIPPING CAPABILITY</w:t>
      </w:r>
      <w:bookmarkEnd w:id="101"/>
      <w:bookmarkEnd w:id="102"/>
      <w:bookmarkEnd w:id="103"/>
    </w:p>
    <w:p w14:paraId="3E593601" w14:textId="161547F4" w:rsidR="0026020A" w:rsidRPr="00823CD6" w:rsidRDefault="0026020A" w:rsidP="0026020A">
      <w:pPr>
        <w:rPr>
          <w:rFonts w:cs="Arial"/>
        </w:rPr>
      </w:pPr>
      <w:r w:rsidRPr="00823CD6">
        <w:rPr>
          <w:rFonts w:cs="Arial"/>
        </w:rPr>
        <w:t>Neither the insulation on the conductor nor the jacket on shielded or unshielded cab</w:t>
      </w:r>
      <w:r w:rsidR="009D735C" w:rsidRPr="00823CD6">
        <w:rPr>
          <w:rFonts w:cs="Arial"/>
        </w:rPr>
        <w:t>les shall be loose (2 samples).</w:t>
      </w:r>
      <w:r w:rsidRPr="00823CD6">
        <w:rPr>
          <w:rFonts w:cs="Arial"/>
        </w:rPr>
        <w:t xml:space="preserve"> It shall be possible to strip the insulation and the jacket of the shielded cables without difficulty when using stripping tools fitted to the particular cable construction defin</w:t>
      </w:r>
      <w:r w:rsidR="009D735C" w:rsidRPr="00823CD6">
        <w:rPr>
          <w:rFonts w:cs="Arial"/>
        </w:rPr>
        <w:t>ed in the Detail Specification.</w:t>
      </w:r>
      <w:r w:rsidRPr="00823CD6">
        <w:rPr>
          <w:rFonts w:cs="Arial"/>
        </w:rPr>
        <w:t xml:space="preserve"> The jacket of the unshielded cables shall be easily removed by unwrapping and tearing off the polyimide tape.</w:t>
      </w:r>
    </w:p>
    <w:p w14:paraId="78FBD3F2" w14:textId="77777777" w:rsidR="0026020A" w:rsidRPr="00823CD6" w:rsidRDefault="0026020A" w:rsidP="007D1D05">
      <w:pPr>
        <w:spacing w:after="120"/>
        <w:rPr>
          <w:rFonts w:cs="Arial"/>
        </w:rPr>
      </w:pPr>
      <w:r w:rsidRPr="00823CD6">
        <w:rPr>
          <w:rFonts w:cs="Arial"/>
        </w:rPr>
        <w:t>For insulated wires and cables, the stripping capability shall be checked by the following procedure:</w:t>
      </w:r>
    </w:p>
    <w:p w14:paraId="20B4397A" w14:textId="77777777" w:rsidR="0026020A" w:rsidRPr="00823CD6" w:rsidRDefault="0026020A" w:rsidP="00183F62">
      <w:pPr>
        <w:pStyle w:val="BulletList"/>
        <w:spacing w:after="60"/>
        <w:ind w:left="1775" w:hanging="357"/>
        <w:contextualSpacing w:val="0"/>
        <w:rPr>
          <w:rFonts w:cs="Arial"/>
        </w:rPr>
      </w:pPr>
      <w:r w:rsidRPr="00823CD6">
        <w:rPr>
          <w:rFonts w:cs="Arial"/>
        </w:rPr>
        <w:t>Make an annular incision in the insulation or jacket with a thermal stripper at 20mm from the end of the sample to be stripped.</w:t>
      </w:r>
    </w:p>
    <w:p w14:paraId="4976206D" w14:textId="77777777" w:rsidR="009D735C" w:rsidRPr="00823CD6" w:rsidRDefault="0026020A" w:rsidP="00183F62">
      <w:pPr>
        <w:pStyle w:val="BulletList"/>
        <w:spacing w:after="60"/>
        <w:ind w:left="1775" w:hanging="357"/>
        <w:contextualSpacing w:val="0"/>
        <w:rPr>
          <w:rFonts w:cs="Arial"/>
        </w:rPr>
      </w:pPr>
      <w:r w:rsidRPr="00823CD6">
        <w:rPr>
          <w:rFonts w:cs="Arial"/>
        </w:rPr>
        <w:t xml:space="preserve">Cause a clean annular break of the insulation or jacket by alternate bendings. </w:t>
      </w:r>
    </w:p>
    <w:p w14:paraId="5332BD89" w14:textId="53C6C5B2" w:rsidR="0026020A" w:rsidRPr="00823CD6" w:rsidRDefault="0026020A" w:rsidP="00183F62">
      <w:pPr>
        <w:pStyle w:val="BulletList"/>
        <w:spacing w:after="60"/>
        <w:ind w:left="1775" w:hanging="357"/>
        <w:contextualSpacing w:val="0"/>
        <w:rPr>
          <w:rFonts w:cs="Arial"/>
        </w:rPr>
      </w:pPr>
      <w:r w:rsidRPr="00823CD6">
        <w:rPr>
          <w:rFonts w:cs="Arial"/>
        </w:rPr>
        <w:t>Strip by hand, if necessary, with the help of abrasive cloth (grade 600).</w:t>
      </w:r>
    </w:p>
    <w:p w14:paraId="5C9E1E3D" w14:textId="77777777" w:rsidR="0026020A" w:rsidRPr="00823CD6" w:rsidRDefault="0026020A" w:rsidP="00183F62">
      <w:pPr>
        <w:pStyle w:val="BulletList"/>
        <w:spacing w:after="60"/>
        <w:ind w:left="1775" w:hanging="357"/>
        <w:contextualSpacing w:val="0"/>
        <w:rPr>
          <w:rFonts w:cs="Arial"/>
        </w:rPr>
      </w:pPr>
      <w:r w:rsidRPr="00823CD6">
        <w:rPr>
          <w:rFonts w:cs="Arial"/>
        </w:rPr>
        <w:t>For the stripping of the jacket, perform, if necessary, an unscrewing rotating movement.</w:t>
      </w:r>
    </w:p>
    <w:p w14:paraId="0E346CB7" w14:textId="5E7FF108" w:rsidR="0026020A" w:rsidRPr="00823CD6" w:rsidRDefault="0029458E" w:rsidP="00F27A51">
      <w:pPr>
        <w:pStyle w:val="Heading2"/>
      </w:pPr>
      <w:r w:rsidRPr="00823CD6">
        <w:tab/>
      </w:r>
      <w:bookmarkStart w:id="104" w:name="_Ref483819235"/>
      <w:bookmarkStart w:id="105" w:name="_Ref483820395"/>
      <w:bookmarkStart w:id="106" w:name="_Toc170205869"/>
      <w:r w:rsidRPr="00823CD6">
        <w:t>ANTHONY AND BROWN TEST (ONLY APPLICABLE TO SILVER-PLATED WIRES)</w:t>
      </w:r>
      <w:bookmarkEnd w:id="104"/>
      <w:bookmarkEnd w:id="105"/>
      <w:bookmarkEnd w:id="106"/>
    </w:p>
    <w:p w14:paraId="5DBC26BC" w14:textId="5CD5A035" w:rsidR="0026020A" w:rsidRPr="00823CD6" w:rsidRDefault="009D735C" w:rsidP="0026020A">
      <w:pPr>
        <w:rPr>
          <w:rFonts w:cs="Arial"/>
        </w:rPr>
      </w:pPr>
      <w:r w:rsidRPr="00823CD6">
        <w:rPr>
          <w:rFonts w:cs="Arial"/>
        </w:rPr>
        <w:t xml:space="preserve">This test </w:t>
      </w:r>
      <w:r w:rsidR="0026020A" w:rsidRPr="00823CD6">
        <w:rPr>
          <w:rFonts w:cs="Arial"/>
        </w:rPr>
        <w:t>shall be performed in accor</w:t>
      </w:r>
      <w:r w:rsidRPr="00823CD6">
        <w:rPr>
          <w:rFonts w:cs="Arial"/>
        </w:rPr>
        <w:t xml:space="preserve">dance with </w:t>
      </w:r>
      <w:r w:rsidR="00B81CCF" w:rsidRPr="00823CD6">
        <w:rPr>
          <w:rFonts w:cs="Arial"/>
          <w:highlight w:val="yellow"/>
        </w:rPr>
        <w:t>ECSS-Q-ST-70-20</w:t>
      </w:r>
      <w:r w:rsidR="00B81CCF" w:rsidRPr="00823CD6">
        <w:rPr>
          <w:rFonts w:cs="Arial"/>
        </w:rPr>
        <w:t xml:space="preserve"> </w:t>
      </w:r>
      <w:r w:rsidRPr="00823CD6">
        <w:rPr>
          <w:rFonts w:cs="Arial"/>
        </w:rPr>
        <w:t xml:space="preserve">on a </w:t>
      </w:r>
      <w:r w:rsidR="0026020A" w:rsidRPr="00823CD6">
        <w:rPr>
          <w:rFonts w:cs="Arial"/>
        </w:rPr>
        <w:t>sample as specified therein.</w:t>
      </w:r>
    </w:p>
    <w:p w14:paraId="6A2979F2" w14:textId="77777777" w:rsidR="0026020A" w:rsidRPr="00823CD6" w:rsidRDefault="0026020A" w:rsidP="001C4D53">
      <w:pPr>
        <w:spacing w:after="120"/>
        <w:rPr>
          <w:rFonts w:cs="Arial"/>
        </w:rPr>
      </w:pPr>
      <w:r w:rsidRPr="00823CD6">
        <w:rPr>
          <w:rFonts w:cs="Arial"/>
        </w:rPr>
        <w:t>Acceptance Criteria:</w:t>
      </w:r>
    </w:p>
    <w:p w14:paraId="1D4CF198" w14:textId="64A37B71" w:rsidR="009D735C" w:rsidRPr="00823CD6" w:rsidRDefault="009D735C" w:rsidP="00183F62">
      <w:pPr>
        <w:pStyle w:val="BulletList"/>
        <w:spacing w:after="60"/>
        <w:ind w:left="1775" w:hanging="357"/>
        <w:contextualSpacing w:val="0"/>
        <w:rPr>
          <w:rFonts w:cs="Arial"/>
        </w:rPr>
      </w:pPr>
      <w:r w:rsidRPr="00823CD6">
        <w:rPr>
          <w:rFonts w:cs="Arial"/>
        </w:rPr>
        <w:t>Codes 0 to 3:</w:t>
      </w:r>
      <w:r w:rsidR="00DB21D3" w:rsidRPr="00823CD6">
        <w:rPr>
          <w:rFonts w:cs="Arial"/>
        </w:rPr>
        <w:t xml:space="preserve"> </w:t>
      </w:r>
      <w:r w:rsidRPr="00823CD6">
        <w:rPr>
          <w:rFonts w:cs="Arial"/>
        </w:rPr>
        <w:t>Accept.</w:t>
      </w:r>
    </w:p>
    <w:p w14:paraId="09B23F92" w14:textId="600E4721" w:rsidR="0026020A" w:rsidRPr="00823CD6" w:rsidRDefault="0026020A" w:rsidP="00183F62">
      <w:pPr>
        <w:pStyle w:val="BulletList"/>
        <w:spacing w:after="60"/>
        <w:ind w:left="1775" w:hanging="357"/>
        <w:contextualSpacing w:val="0"/>
        <w:rPr>
          <w:rFonts w:cs="Arial"/>
        </w:rPr>
      </w:pPr>
      <w:r w:rsidRPr="00823CD6">
        <w:rPr>
          <w:rFonts w:cs="Arial"/>
        </w:rPr>
        <w:t>Codes 4 to 5:</w:t>
      </w:r>
      <w:r w:rsidR="00DB21D3" w:rsidRPr="00823CD6">
        <w:rPr>
          <w:rFonts w:cs="Arial"/>
        </w:rPr>
        <w:t xml:space="preserve"> </w:t>
      </w:r>
      <w:r w:rsidRPr="00823CD6">
        <w:rPr>
          <w:rFonts w:cs="Arial"/>
        </w:rPr>
        <w:t>Reject.</w:t>
      </w:r>
    </w:p>
    <w:p w14:paraId="4CB4D06E" w14:textId="77777777" w:rsidR="0026020A" w:rsidRPr="00823CD6" w:rsidRDefault="0026020A" w:rsidP="007D1D05">
      <w:pPr>
        <w:spacing w:before="120"/>
        <w:rPr>
          <w:rFonts w:cs="Arial"/>
        </w:rPr>
      </w:pPr>
      <w:r w:rsidRPr="00823CD6">
        <w:rPr>
          <w:rFonts w:cs="Arial"/>
        </w:rPr>
        <w:t>Failure of this test entails failure of the complete qualification or lot acceptance.</w:t>
      </w:r>
    </w:p>
    <w:p w14:paraId="37745596" w14:textId="1EF34BFF" w:rsidR="0026020A" w:rsidRPr="00823CD6" w:rsidRDefault="0029458E" w:rsidP="00F27A51">
      <w:pPr>
        <w:pStyle w:val="Heading2"/>
      </w:pPr>
      <w:r w:rsidRPr="00823CD6">
        <w:lastRenderedPageBreak/>
        <w:tab/>
      </w:r>
      <w:bookmarkStart w:id="107" w:name="_Ref483819062"/>
      <w:bookmarkStart w:id="108" w:name="_Ref483820406"/>
      <w:bookmarkStart w:id="109" w:name="_Toc170205870"/>
      <w:r w:rsidRPr="00823CD6">
        <w:t>MECHANICAL PROPERTIES OF CONDUCTOR (FED-STD-228-3211)</w:t>
      </w:r>
      <w:bookmarkEnd w:id="107"/>
      <w:bookmarkEnd w:id="108"/>
      <w:bookmarkEnd w:id="109"/>
    </w:p>
    <w:p w14:paraId="09DE5954" w14:textId="1D71CA17" w:rsidR="0026020A" w:rsidRPr="00823CD6" w:rsidRDefault="0026020A" w:rsidP="00921AEF">
      <w:pPr>
        <w:keepNext/>
        <w:rPr>
          <w:rFonts w:cs="Arial"/>
        </w:rPr>
      </w:pPr>
      <w:r w:rsidRPr="00823CD6">
        <w:rPr>
          <w:rFonts w:cs="Arial"/>
        </w:rPr>
        <w:t>This test shall be performed on 2 groups of 3 s</w:t>
      </w:r>
      <w:r w:rsidR="009D735C" w:rsidRPr="00823CD6">
        <w:rPr>
          <w:rFonts w:cs="Arial"/>
        </w:rPr>
        <w:t xml:space="preserve">amples with a length of 30cm: </w:t>
      </w:r>
      <w:r w:rsidRPr="00823CD6">
        <w:rPr>
          <w:rFonts w:cs="Arial"/>
        </w:rPr>
        <w:t>one group shall originate from the start, the other from the end of lot production.</w:t>
      </w:r>
    </w:p>
    <w:p w14:paraId="00B27CC5" w14:textId="6957520D" w:rsidR="0026020A" w:rsidRPr="00823CD6" w:rsidRDefault="0026020A" w:rsidP="00921AEF">
      <w:pPr>
        <w:keepNext/>
        <w:rPr>
          <w:rFonts w:cs="Arial"/>
        </w:rPr>
      </w:pPr>
      <w:r w:rsidRPr="00823CD6">
        <w:rPr>
          <w:rFonts w:cs="Arial"/>
        </w:rPr>
        <w:t>The tensile characteristics of the conductor shall be measured using a tensile tester of sufficient adequacy to measure elongation and pull strength within 1%.</w:t>
      </w:r>
      <w:r w:rsidR="00DB21D3" w:rsidRPr="00823CD6">
        <w:rPr>
          <w:rFonts w:cs="Arial"/>
        </w:rPr>
        <w:t xml:space="preserve"> </w:t>
      </w:r>
      <w:r w:rsidRPr="00823CD6">
        <w:rPr>
          <w:rFonts w:cs="Arial"/>
        </w:rPr>
        <w:t>The tensile rate shall be 250mm per minute and the length of the specimen between grips shall be 250</w:t>
      </w:r>
      <w:r w:rsidR="007D1D05" w:rsidRPr="00823CD6">
        <w:rPr>
          <w:rFonts w:cs="Arial"/>
        </w:rPr>
        <w:t xml:space="preserve"> </w:t>
      </w:r>
      <w:r w:rsidRPr="00823CD6">
        <w:rPr>
          <w:rFonts w:cs="Arial"/>
        </w:rPr>
        <w:t>±5mm.</w:t>
      </w:r>
    </w:p>
    <w:p w14:paraId="152B55EB" w14:textId="1ABB2218" w:rsidR="0026020A" w:rsidRPr="00823CD6" w:rsidRDefault="0026020A" w:rsidP="00921AEF">
      <w:pPr>
        <w:keepNext/>
        <w:rPr>
          <w:rFonts w:cs="Arial"/>
        </w:rPr>
      </w:pPr>
      <w:r w:rsidRPr="00823CD6">
        <w:rPr>
          <w:rFonts w:cs="Arial"/>
        </w:rPr>
        <w:t>The elongation shall be recorded at the breaking of the first strand.</w:t>
      </w:r>
      <w:r w:rsidR="00DB21D3" w:rsidRPr="00823CD6">
        <w:rPr>
          <w:rFonts w:cs="Arial"/>
        </w:rPr>
        <w:t xml:space="preserve"> </w:t>
      </w:r>
      <w:r w:rsidRPr="00823CD6">
        <w:rPr>
          <w:rFonts w:cs="Arial"/>
        </w:rPr>
        <w:t>This test shall be performed on the whole conductor, including size AWG 18, and, in the case of size AWG 16 and below, on a wire strand only.</w:t>
      </w:r>
    </w:p>
    <w:p w14:paraId="231C5F75" w14:textId="30C7DCA3" w:rsidR="0026020A" w:rsidRDefault="0026020A" w:rsidP="0026020A">
      <w:pPr>
        <w:rPr>
          <w:rFonts w:cs="Arial"/>
        </w:rPr>
      </w:pPr>
      <w:r w:rsidRPr="00823CD6">
        <w:rPr>
          <w:rFonts w:cs="Arial"/>
        </w:rPr>
        <w:t xml:space="preserve">The </w:t>
      </w:r>
      <w:r w:rsidR="00E03D65" w:rsidRPr="00E03D65">
        <w:rPr>
          <w:rFonts w:cs="Arial"/>
          <w:highlight w:val="yellow"/>
        </w:rPr>
        <w:t>test</w:t>
      </w:r>
      <w:r w:rsidR="00E03D65">
        <w:rPr>
          <w:rFonts w:cs="Arial"/>
        </w:rPr>
        <w:t xml:space="preserve"> </w:t>
      </w:r>
      <w:r w:rsidRPr="00823CD6">
        <w:rPr>
          <w:rFonts w:cs="Arial"/>
        </w:rPr>
        <w:t>results shall be in conformity with the values specified in the Detail Specification</w:t>
      </w:r>
      <w:r w:rsidR="00921AEF">
        <w:rPr>
          <w:rFonts w:cs="Arial"/>
        </w:rPr>
        <w:t xml:space="preserve"> </w:t>
      </w:r>
      <w:r w:rsidR="00921AEF" w:rsidRPr="00921AEF">
        <w:rPr>
          <w:rFonts w:cs="Arial"/>
          <w:highlight w:val="yellow"/>
        </w:rPr>
        <w:t>(but see note</w:t>
      </w:r>
      <w:r w:rsidR="00921AEF">
        <w:rPr>
          <w:rFonts w:cs="Arial"/>
          <w:highlight w:val="yellow"/>
        </w:rPr>
        <w:t xml:space="preserve"> below</w:t>
      </w:r>
      <w:r w:rsidR="00921AEF" w:rsidRPr="00921AEF">
        <w:rPr>
          <w:rFonts w:cs="Arial"/>
          <w:highlight w:val="yellow"/>
        </w:rPr>
        <w:t>)</w:t>
      </w:r>
      <w:r w:rsidRPr="00921AEF">
        <w:rPr>
          <w:rFonts w:cs="Arial"/>
          <w:highlight w:val="yellow"/>
        </w:rPr>
        <w:t>.</w:t>
      </w:r>
    </w:p>
    <w:p w14:paraId="37CA1C1B" w14:textId="327769D1" w:rsidR="001545B5" w:rsidRPr="00823CD6" w:rsidRDefault="001545B5" w:rsidP="0026020A">
      <w:pPr>
        <w:rPr>
          <w:rFonts w:cs="Arial"/>
        </w:rPr>
      </w:pPr>
      <w:r w:rsidRPr="00921AEF">
        <w:rPr>
          <w:rStyle w:val="NOTESChar"/>
          <w:highlight w:val="yellow"/>
        </w:rPr>
        <w:t>Not</w:t>
      </w:r>
      <w:r w:rsidR="00955A6A" w:rsidRPr="00921AEF">
        <w:rPr>
          <w:rStyle w:val="NOTESChar"/>
          <w:highlight w:val="yellow"/>
        </w:rPr>
        <w:t>E</w:t>
      </w:r>
      <w:r w:rsidR="003E39F6" w:rsidRPr="00921AEF">
        <w:rPr>
          <w:rFonts w:cs="Arial"/>
          <w:highlight w:val="yellow"/>
        </w:rPr>
        <w:t xml:space="preserve">: </w:t>
      </w:r>
      <w:r w:rsidR="00B322C5" w:rsidRPr="00921AEF">
        <w:rPr>
          <w:rFonts w:cs="Arial"/>
          <w:highlight w:val="yellow"/>
        </w:rPr>
        <w:t>a single failure is allowed</w:t>
      </w:r>
      <w:r w:rsidR="0078165C">
        <w:rPr>
          <w:rFonts w:cs="Arial"/>
          <w:highlight w:val="yellow"/>
        </w:rPr>
        <w:t xml:space="preserve"> with</w:t>
      </w:r>
      <w:r w:rsidR="00E51AA7">
        <w:rPr>
          <w:rFonts w:cs="Arial"/>
          <w:highlight w:val="yellow"/>
        </w:rPr>
        <w:t>in</w:t>
      </w:r>
      <w:r w:rsidR="0078165C">
        <w:rPr>
          <w:rFonts w:cs="Arial"/>
          <w:highlight w:val="yellow"/>
        </w:rPr>
        <w:t xml:space="preserve"> the test samples</w:t>
      </w:r>
      <w:r w:rsidR="00B322C5" w:rsidRPr="00921AEF">
        <w:rPr>
          <w:rFonts w:cs="Arial"/>
          <w:highlight w:val="yellow"/>
        </w:rPr>
        <w:t xml:space="preserve"> but the failed parameter shall be no less than 30% of the required </w:t>
      </w:r>
      <w:r w:rsidR="00BB3BFF" w:rsidRPr="00921AEF">
        <w:rPr>
          <w:rFonts w:cs="Arial"/>
          <w:highlight w:val="yellow"/>
        </w:rPr>
        <w:t>valu</w:t>
      </w:r>
      <w:r w:rsidR="00955A6A" w:rsidRPr="00921AEF">
        <w:rPr>
          <w:rFonts w:cs="Arial"/>
          <w:highlight w:val="yellow"/>
        </w:rPr>
        <w:t>e specified in the Detail Specification.</w:t>
      </w:r>
    </w:p>
    <w:p w14:paraId="52602AD8" w14:textId="6095CBDC" w:rsidR="0026020A" w:rsidRPr="00823CD6" w:rsidRDefault="0029458E" w:rsidP="00F27A51">
      <w:pPr>
        <w:pStyle w:val="Heading2"/>
      </w:pPr>
      <w:r w:rsidRPr="00823CD6">
        <w:tab/>
      </w:r>
      <w:bookmarkStart w:id="110" w:name="_Ref471377404"/>
      <w:bookmarkStart w:id="111" w:name="_Ref483819156"/>
      <w:bookmarkStart w:id="112" w:name="_Ref483820412"/>
      <w:bookmarkStart w:id="113" w:name="_Toc170205871"/>
      <w:r w:rsidRPr="00823CD6">
        <w:t>ACCELERATED AGEING</w:t>
      </w:r>
      <w:bookmarkEnd w:id="110"/>
      <w:bookmarkEnd w:id="111"/>
      <w:bookmarkEnd w:id="112"/>
      <w:bookmarkEnd w:id="113"/>
    </w:p>
    <w:p w14:paraId="3319BD38" w14:textId="306F4366" w:rsidR="0026020A" w:rsidRPr="00823CD6" w:rsidRDefault="0026020A" w:rsidP="004D4982">
      <w:pPr>
        <w:pStyle w:val="Heading3"/>
        <w:rPr>
          <w:rFonts w:cs="Arial"/>
        </w:rPr>
      </w:pPr>
      <w:r w:rsidRPr="00823CD6">
        <w:rPr>
          <w:rFonts w:cs="Arial"/>
        </w:rPr>
        <w:tab/>
      </w:r>
      <w:bookmarkStart w:id="114" w:name="_Ref471377340"/>
      <w:bookmarkStart w:id="115" w:name="_Toc170205872"/>
      <w:r w:rsidRPr="00823CD6">
        <w:rPr>
          <w:rFonts w:cs="Arial"/>
        </w:rPr>
        <w:t>Finished Wires</w:t>
      </w:r>
      <w:bookmarkEnd w:id="114"/>
      <w:bookmarkEnd w:id="115"/>
    </w:p>
    <w:p w14:paraId="77537013" w14:textId="0D17E075" w:rsidR="0026020A" w:rsidRPr="00823CD6" w:rsidRDefault="0026020A" w:rsidP="009D735C">
      <w:pPr>
        <w:rPr>
          <w:rFonts w:cs="Arial"/>
        </w:rPr>
      </w:pPr>
      <w:r w:rsidRPr="00823CD6">
        <w:rPr>
          <w:rFonts w:cs="Arial"/>
        </w:rPr>
        <w:t>25mm of insulation shall be removed from each end of a sample of finished wire with a length of</w:t>
      </w:r>
      <w:r w:rsidR="009D735C" w:rsidRPr="00823CD6">
        <w:rPr>
          <w:rFonts w:cs="Arial"/>
        </w:rPr>
        <w:t xml:space="preserve"> 50cm. </w:t>
      </w:r>
      <w:r w:rsidR="009D735C" w:rsidRPr="00823CD6">
        <w:rPr>
          <w:rFonts w:cs="Arial"/>
        </w:rPr>
        <w:tab/>
        <w:t xml:space="preserve">The central portion of this specimen shall then be bent </w:t>
      </w:r>
      <w:r w:rsidRPr="00823CD6">
        <w:rPr>
          <w:rFonts w:cs="Arial"/>
        </w:rPr>
        <w:t xml:space="preserve">at least half-way around a cylindrical mandrel with a diameter as specified in Table </w:t>
      </w:r>
      <w:r w:rsidR="009D735C" w:rsidRPr="00823CD6">
        <w:rPr>
          <w:rFonts w:cs="Arial"/>
        </w:rPr>
        <w:t xml:space="preserve">A of the Detail Specification. </w:t>
      </w:r>
      <w:r w:rsidRPr="00823CD6">
        <w:rPr>
          <w:rFonts w:cs="Arial"/>
        </w:rPr>
        <w:t>The ends of the conductor shall each be loaded with the weights specified in Table A.</w:t>
      </w:r>
    </w:p>
    <w:p w14:paraId="2119A691" w14:textId="77777777" w:rsidR="0026020A" w:rsidRPr="00823CD6" w:rsidRDefault="0026020A" w:rsidP="0026020A">
      <w:pPr>
        <w:rPr>
          <w:rFonts w:cs="Arial"/>
        </w:rPr>
      </w:pPr>
      <w:r w:rsidRPr="00823CD6">
        <w:rPr>
          <w:rFonts w:cs="Arial"/>
        </w:rPr>
        <w:t>This specimen so prepared on the mandrel shall be placed in a gravity-convected air oven and remain there for a period of 120 hours at the constant temperature specified in the Detail Specification.</w:t>
      </w:r>
    </w:p>
    <w:p w14:paraId="595D988E" w14:textId="3E1B3C9B" w:rsidR="0026020A" w:rsidRPr="00823CD6" w:rsidRDefault="0026020A" w:rsidP="0026020A">
      <w:pPr>
        <w:rPr>
          <w:rFonts w:cs="Arial"/>
        </w:rPr>
      </w:pPr>
      <w:r w:rsidRPr="00823CD6">
        <w:rPr>
          <w:rFonts w:cs="Arial"/>
        </w:rPr>
        <w:t xml:space="preserve">On completion of the </w:t>
      </w:r>
      <w:r w:rsidR="00B711A0" w:rsidRPr="00823CD6">
        <w:rPr>
          <w:rFonts w:cs="Arial"/>
        </w:rPr>
        <w:t>conditioning</w:t>
      </w:r>
      <w:r w:rsidRPr="00823CD6">
        <w:rPr>
          <w:rFonts w:cs="Arial"/>
        </w:rPr>
        <w:t xml:space="preserve"> period, the specimen shall be released from tension, removed from the mandrel and straightened.</w:t>
      </w:r>
    </w:p>
    <w:p w14:paraId="3487ABFA" w14:textId="59B1C957" w:rsidR="0026020A" w:rsidRPr="00823CD6" w:rsidRDefault="0026020A" w:rsidP="0026020A">
      <w:pPr>
        <w:rPr>
          <w:rFonts w:cs="Arial"/>
        </w:rPr>
      </w:pPr>
      <w:r w:rsidRPr="00823CD6">
        <w:rPr>
          <w:rFonts w:cs="Arial"/>
        </w:rPr>
        <w:t xml:space="preserve">The specimen shall then be subjected to the wrap test (see Para. </w:t>
      </w:r>
      <w:r w:rsidR="001368EF" w:rsidRPr="00823CD6">
        <w:rPr>
          <w:rFonts w:cs="Arial"/>
        </w:rPr>
        <w:fldChar w:fldCharType="begin"/>
      </w:r>
      <w:r w:rsidR="001368EF" w:rsidRPr="00823CD6">
        <w:rPr>
          <w:rFonts w:cs="Arial"/>
        </w:rPr>
        <w:instrText xml:space="preserve"> REF _Ref471377323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9.13</w:t>
      </w:r>
      <w:r w:rsidR="001368EF" w:rsidRPr="00823CD6">
        <w:rPr>
          <w:rFonts w:cs="Arial"/>
        </w:rPr>
        <w:fldChar w:fldCharType="end"/>
      </w:r>
      <w:r w:rsidRPr="00823CD6">
        <w:rPr>
          <w:rFonts w:cs="Arial"/>
        </w:rPr>
        <w:t xml:space="preserve">) and thereafter to the voltage test (see Para. </w:t>
      </w:r>
      <w:r w:rsidR="001368EF" w:rsidRPr="00823CD6">
        <w:rPr>
          <w:rFonts w:cs="Arial"/>
        </w:rPr>
        <w:fldChar w:fldCharType="begin"/>
      </w:r>
      <w:r w:rsidR="001368EF" w:rsidRPr="00823CD6">
        <w:rPr>
          <w:rFonts w:cs="Arial"/>
        </w:rPr>
        <w:instrText xml:space="preserve"> REF _Ref471377329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9.14</w:t>
      </w:r>
      <w:r w:rsidR="001368EF" w:rsidRPr="00823CD6">
        <w:rPr>
          <w:rFonts w:cs="Arial"/>
        </w:rPr>
        <w:fldChar w:fldCharType="end"/>
      </w:r>
      <w:r w:rsidRPr="00823CD6">
        <w:rPr>
          <w:rFonts w:cs="Arial"/>
        </w:rPr>
        <w:t>).</w:t>
      </w:r>
    </w:p>
    <w:p w14:paraId="6DEC9C46" w14:textId="6C40177F" w:rsidR="0026020A" w:rsidRPr="00823CD6" w:rsidRDefault="0026020A" w:rsidP="004D4982">
      <w:pPr>
        <w:pStyle w:val="Heading3"/>
        <w:rPr>
          <w:rFonts w:cs="Arial"/>
        </w:rPr>
      </w:pPr>
      <w:r w:rsidRPr="00823CD6">
        <w:rPr>
          <w:rFonts w:cs="Arial"/>
        </w:rPr>
        <w:tab/>
      </w:r>
      <w:bookmarkStart w:id="116" w:name="_Toc170205873"/>
      <w:r w:rsidRPr="00823CD6">
        <w:rPr>
          <w:rFonts w:cs="Arial"/>
        </w:rPr>
        <w:t>Shielded and Jacketed Cables</w:t>
      </w:r>
      <w:bookmarkEnd w:id="116"/>
    </w:p>
    <w:p w14:paraId="518FB933" w14:textId="71D9C9B6" w:rsidR="0026020A" w:rsidRPr="00823CD6" w:rsidRDefault="0026020A" w:rsidP="0026020A">
      <w:pPr>
        <w:rPr>
          <w:rFonts w:cs="Arial"/>
        </w:rPr>
      </w:pPr>
      <w:r w:rsidRPr="00823CD6">
        <w:rPr>
          <w:rFonts w:cs="Arial"/>
        </w:rPr>
        <w:t>Shielded</w:t>
      </w:r>
      <w:r w:rsidR="00DB21D3" w:rsidRPr="00823CD6">
        <w:rPr>
          <w:rFonts w:cs="Arial"/>
        </w:rPr>
        <w:t xml:space="preserve"> </w:t>
      </w:r>
      <w:r w:rsidRPr="00823CD6">
        <w:rPr>
          <w:rFonts w:cs="Arial"/>
        </w:rPr>
        <w:t>and</w:t>
      </w:r>
      <w:r w:rsidR="00DB21D3" w:rsidRPr="00823CD6">
        <w:rPr>
          <w:rFonts w:cs="Arial"/>
        </w:rPr>
        <w:t xml:space="preserve"> </w:t>
      </w:r>
      <w:r w:rsidRPr="00823CD6">
        <w:rPr>
          <w:rFonts w:cs="Arial"/>
        </w:rPr>
        <w:t>jacketed cables</w:t>
      </w:r>
      <w:r w:rsidR="00DB21D3" w:rsidRPr="00823CD6">
        <w:rPr>
          <w:rFonts w:cs="Arial"/>
        </w:rPr>
        <w:t xml:space="preserve"> </w:t>
      </w:r>
      <w:r w:rsidRPr="00823CD6">
        <w:rPr>
          <w:rFonts w:cs="Arial"/>
        </w:rPr>
        <w:t>shall</w:t>
      </w:r>
      <w:r w:rsidR="00DB21D3" w:rsidRPr="00823CD6">
        <w:rPr>
          <w:rFonts w:cs="Arial"/>
        </w:rPr>
        <w:t xml:space="preserve"> </w:t>
      </w:r>
      <w:r w:rsidRPr="00823CD6">
        <w:rPr>
          <w:rFonts w:cs="Arial"/>
        </w:rPr>
        <w:t>be</w:t>
      </w:r>
      <w:r w:rsidR="00DB21D3" w:rsidRPr="00823CD6">
        <w:rPr>
          <w:rFonts w:cs="Arial"/>
        </w:rPr>
        <w:t xml:space="preserve"> </w:t>
      </w:r>
      <w:r w:rsidRPr="00823CD6">
        <w:rPr>
          <w:rFonts w:cs="Arial"/>
        </w:rPr>
        <w:t>aged</w:t>
      </w:r>
      <w:r w:rsidR="00DB21D3" w:rsidRPr="00823CD6">
        <w:rPr>
          <w:rFonts w:cs="Arial"/>
        </w:rPr>
        <w:t xml:space="preserve"> </w:t>
      </w:r>
      <w:r w:rsidRPr="00823CD6">
        <w:rPr>
          <w:rFonts w:cs="Arial"/>
        </w:rPr>
        <w:t>in</w:t>
      </w:r>
      <w:r w:rsidR="00DB21D3" w:rsidRPr="00823CD6">
        <w:rPr>
          <w:rFonts w:cs="Arial"/>
        </w:rPr>
        <w:t xml:space="preserve"> </w:t>
      </w:r>
      <w:r w:rsidRPr="00823CD6">
        <w:rPr>
          <w:rFonts w:cs="Arial"/>
        </w:rPr>
        <w:t>accordance</w:t>
      </w:r>
      <w:r w:rsidR="00DB21D3" w:rsidRPr="00823CD6">
        <w:rPr>
          <w:rFonts w:cs="Arial"/>
        </w:rPr>
        <w:t xml:space="preserve"> </w:t>
      </w:r>
      <w:r w:rsidRPr="00823CD6">
        <w:rPr>
          <w:rFonts w:cs="Arial"/>
        </w:rPr>
        <w:t>with</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procedure</w:t>
      </w:r>
      <w:r w:rsidR="00DB21D3" w:rsidRPr="00823CD6">
        <w:rPr>
          <w:rFonts w:cs="Arial"/>
        </w:rPr>
        <w:t xml:space="preserve"> </w:t>
      </w:r>
      <w:r w:rsidRPr="00823CD6">
        <w:rPr>
          <w:rFonts w:cs="Arial"/>
        </w:rPr>
        <w:t>defined</w:t>
      </w:r>
      <w:r w:rsidR="00DB21D3" w:rsidRPr="00823CD6">
        <w:rPr>
          <w:rFonts w:cs="Arial"/>
        </w:rPr>
        <w:t xml:space="preserve"> </w:t>
      </w:r>
      <w:r w:rsidRPr="00823CD6">
        <w:rPr>
          <w:rFonts w:cs="Arial"/>
        </w:rPr>
        <w:t>in Para.</w:t>
      </w:r>
      <w:r w:rsidR="007D1D05" w:rsidRPr="00823CD6">
        <w:rPr>
          <w:rFonts w:cs="Arial"/>
        </w:rPr>
        <w:t> </w:t>
      </w:r>
      <w:r w:rsidR="001368EF" w:rsidRPr="00823CD6">
        <w:rPr>
          <w:rFonts w:cs="Arial"/>
        </w:rPr>
        <w:fldChar w:fldCharType="begin"/>
      </w:r>
      <w:r w:rsidR="001368EF" w:rsidRPr="00823CD6">
        <w:rPr>
          <w:rFonts w:cs="Arial"/>
        </w:rPr>
        <w:instrText xml:space="preserve"> REF _Ref471377340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9.12.1</w:t>
      </w:r>
      <w:r w:rsidR="001368EF" w:rsidRPr="00823CD6">
        <w:rPr>
          <w:rFonts w:cs="Arial"/>
        </w:rPr>
        <w:fldChar w:fldCharType="end"/>
      </w:r>
      <w:r w:rsidRPr="00823CD6">
        <w:rPr>
          <w:rFonts w:cs="Arial"/>
        </w:rPr>
        <w:t xml:space="preserve"> except that, instead of being bent around a mandrel, shielded and jacketed cables shall be aged as free coils</w:t>
      </w:r>
      <w:r w:rsidR="00B711A0" w:rsidRPr="00823CD6">
        <w:rPr>
          <w:rFonts w:cs="Arial"/>
        </w:rPr>
        <w:t>.</w:t>
      </w:r>
    </w:p>
    <w:p w14:paraId="2BA7AC8D" w14:textId="568C6FF9" w:rsidR="0026020A" w:rsidRPr="00823CD6" w:rsidRDefault="0029458E" w:rsidP="00F27A51">
      <w:pPr>
        <w:pStyle w:val="Heading2"/>
      </w:pPr>
      <w:r w:rsidRPr="00823CD6">
        <w:lastRenderedPageBreak/>
        <w:tab/>
      </w:r>
      <w:bookmarkStart w:id="117" w:name="_Ref471377323"/>
      <w:bookmarkStart w:id="118" w:name="_Ref471377381"/>
      <w:bookmarkStart w:id="119" w:name="_Ref483819145"/>
      <w:bookmarkStart w:id="120" w:name="_Ref483819208"/>
      <w:bookmarkStart w:id="121" w:name="_Ref483819221"/>
      <w:bookmarkStart w:id="122" w:name="_Ref483820419"/>
      <w:bookmarkStart w:id="123" w:name="_Toc170205874"/>
      <w:r w:rsidRPr="00823CD6">
        <w:t>WRAP TEST AT AMBIENT TEMPERATURE</w:t>
      </w:r>
      <w:bookmarkEnd w:id="117"/>
      <w:bookmarkEnd w:id="118"/>
      <w:bookmarkEnd w:id="119"/>
      <w:bookmarkEnd w:id="120"/>
      <w:bookmarkEnd w:id="121"/>
      <w:bookmarkEnd w:id="122"/>
      <w:bookmarkEnd w:id="123"/>
    </w:p>
    <w:p w14:paraId="5A9364B4" w14:textId="0FB1F235" w:rsidR="0026020A" w:rsidRPr="00823CD6" w:rsidRDefault="009D735C" w:rsidP="00183F62">
      <w:pPr>
        <w:keepNext/>
        <w:rPr>
          <w:rFonts w:cs="Arial"/>
        </w:rPr>
      </w:pPr>
      <w:r w:rsidRPr="00823CD6">
        <w:rPr>
          <w:rFonts w:cs="Arial"/>
        </w:rPr>
        <w:t>At a temperature of +22</w:t>
      </w:r>
      <w:r w:rsidR="007D1D05" w:rsidRPr="00823CD6">
        <w:rPr>
          <w:rFonts w:cs="Arial"/>
        </w:rPr>
        <w:t xml:space="preserve"> </w:t>
      </w:r>
      <w:r w:rsidRPr="00823CD6">
        <w:rPr>
          <w:rFonts w:cs="Arial"/>
        </w:rPr>
        <w:t>±3</w:t>
      </w:r>
      <w:r w:rsidR="00B711A0" w:rsidRPr="00823CD6">
        <w:rPr>
          <w:rFonts w:cs="Arial"/>
        </w:rPr>
        <w:t>°</w:t>
      </w:r>
      <w:r w:rsidRPr="00823CD6">
        <w:rPr>
          <w:rFonts w:cs="Arial"/>
        </w:rPr>
        <w:t>C</w:t>
      </w:r>
      <w:r w:rsidR="0026020A" w:rsidRPr="00823CD6">
        <w:rPr>
          <w:rFonts w:cs="Arial"/>
        </w:rPr>
        <w:t>, one end of the specimen shall be secured to the mandrel and the other end to the load weight as specified in Table A (for finished wires) and in</w:t>
      </w:r>
      <w:r w:rsidR="00DB21D3" w:rsidRPr="00823CD6">
        <w:rPr>
          <w:rFonts w:cs="Arial"/>
        </w:rPr>
        <w:t xml:space="preserve"> </w:t>
      </w:r>
      <w:r w:rsidR="0026020A" w:rsidRPr="00823CD6">
        <w:rPr>
          <w:rFonts w:cs="Arial"/>
        </w:rPr>
        <w:t xml:space="preserve">Table </w:t>
      </w:r>
      <w:r w:rsidR="00927D29" w:rsidRPr="00823CD6">
        <w:rPr>
          <w:rFonts w:cs="Arial"/>
        </w:rPr>
        <w:t>B</w:t>
      </w:r>
      <w:r w:rsidR="0026020A" w:rsidRPr="00823CD6">
        <w:rPr>
          <w:rFonts w:cs="Arial"/>
        </w:rPr>
        <w:t xml:space="preserve"> (for jacketed cables) of the Detail Specification.</w:t>
      </w:r>
    </w:p>
    <w:p w14:paraId="6E108139" w14:textId="77777777" w:rsidR="0026020A" w:rsidRPr="00823CD6" w:rsidRDefault="0026020A" w:rsidP="00183F62">
      <w:pPr>
        <w:keepNext/>
        <w:rPr>
          <w:rFonts w:cs="Arial"/>
        </w:rPr>
      </w:pPr>
      <w:r w:rsidRPr="00823CD6">
        <w:rPr>
          <w:rFonts w:cs="Arial"/>
        </w:rPr>
        <w:t>The mandrel shall be rotated until the length of the specimen is wrapped around the mandrel under the specified tension and with its adjoining coils in contact.</w:t>
      </w:r>
    </w:p>
    <w:p w14:paraId="79B1D56E" w14:textId="40E5FEAD" w:rsidR="0026020A" w:rsidRPr="00823CD6" w:rsidRDefault="0026020A" w:rsidP="0026020A">
      <w:pPr>
        <w:rPr>
          <w:rFonts w:cs="Arial"/>
        </w:rPr>
      </w:pPr>
      <w:r w:rsidRPr="00823CD6">
        <w:rPr>
          <w:rFonts w:cs="Arial"/>
        </w:rPr>
        <w:t>The mandrel shall then be rotated in reverse direction until the length of the cable which was outside during the first wrapping is next to the mandrel.</w:t>
      </w:r>
      <w:r w:rsidR="00DB21D3" w:rsidRPr="00823CD6">
        <w:rPr>
          <w:rFonts w:cs="Arial"/>
        </w:rPr>
        <w:t xml:space="preserve"> </w:t>
      </w:r>
      <w:r w:rsidRPr="00823CD6">
        <w:rPr>
          <w:rFonts w:cs="Arial"/>
        </w:rPr>
        <w:t>This procedure shall be repeated until 2</w:t>
      </w:r>
      <w:r w:rsidR="007D1D05" w:rsidRPr="00823CD6">
        <w:rPr>
          <w:rFonts w:cs="Arial"/>
        </w:rPr>
        <w:t> </w:t>
      </w:r>
      <w:r w:rsidRPr="00823CD6">
        <w:rPr>
          <w:rFonts w:cs="Arial"/>
        </w:rPr>
        <w:t>bends in each direction have been formed in the same section of the wire.</w:t>
      </w:r>
    </w:p>
    <w:p w14:paraId="13B12CDC" w14:textId="77777777" w:rsidR="0026020A" w:rsidRPr="00823CD6" w:rsidRDefault="0026020A" w:rsidP="0026020A">
      <w:pPr>
        <w:rPr>
          <w:rFonts w:cs="Arial"/>
        </w:rPr>
      </w:pPr>
      <w:r w:rsidRPr="00823CD6">
        <w:rPr>
          <w:rFonts w:cs="Arial"/>
        </w:rPr>
        <w:t>Any crack or insulation damage shall be considered as a defect.</w:t>
      </w:r>
    </w:p>
    <w:p w14:paraId="5B871063" w14:textId="4CB37CFB" w:rsidR="0026020A" w:rsidRPr="00823CD6" w:rsidRDefault="0029458E" w:rsidP="00F27A51">
      <w:pPr>
        <w:pStyle w:val="Heading2"/>
      </w:pPr>
      <w:r w:rsidRPr="00823CD6">
        <w:tab/>
      </w:r>
      <w:bookmarkStart w:id="124" w:name="_Ref471377329"/>
      <w:bookmarkStart w:id="125" w:name="_Ref471377365"/>
      <w:bookmarkStart w:id="126" w:name="_Ref471377373"/>
      <w:bookmarkStart w:id="127" w:name="_Ref471377386"/>
      <w:bookmarkStart w:id="128" w:name="_Ref471377395"/>
      <w:bookmarkStart w:id="129" w:name="_Ref483819135"/>
      <w:bookmarkStart w:id="130" w:name="_Ref483819200"/>
      <w:bookmarkStart w:id="131" w:name="_Ref483819215"/>
      <w:bookmarkStart w:id="132" w:name="_Ref483819242"/>
      <w:bookmarkStart w:id="133" w:name="_Ref483819256"/>
      <w:bookmarkStart w:id="134" w:name="_Ref483820425"/>
      <w:bookmarkStart w:id="135" w:name="_Ref483820450"/>
      <w:bookmarkStart w:id="136" w:name="_Toc170205875"/>
      <w:r w:rsidRPr="00823CD6">
        <w:t>VOLTAGE TEST</w:t>
      </w:r>
      <w:bookmarkEnd w:id="124"/>
      <w:bookmarkEnd w:id="125"/>
      <w:bookmarkEnd w:id="126"/>
      <w:bookmarkEnd w:id="127"/>
      <w:bookmarkEnd w:id="128"/>
      <w:bookmarkEnd w:id="129"/>
      <w:bookmarkEnd w:id="130"/>
      <w:bookmarkEnd w:id="131"/>
      <w:bookmarkEnd w:id="132"/>
      <w:bookmarkEnd w:id="133"/>
      <w:bookmarkEnd w:id="134"/>
      <w:bookmarkEnd w:id="135"/>
      <w:bookmarkEnd w:id="136"/>
    </w:p>
    <w:p w14:paraId="1593E20D" w14:textId="133B2BE3" w:rsidR="0026020A" w:rsidRPr="00823CD6" w:rsidRDefault="0026020A" w:rsidP="0026020A">
      <w:pPr>
        <w:rPr>
          <w:rFonts w:cs="Arial"/>
        </w:rPr>
      </w:pPr>
      <w:r w:rsidRPr="00823CD6">
        <w:rPr>
          <w:rFonts w:cs="Arial"/>
        </w:rPr>
        <w:t xml:space="preserve">This test shall be performed as specified in Para. </w:t>
      </w:r>
      <w:r w:rsidR="001368EF" w:rsidRPr="00823CD6">
        <w:rPr>
          <w:rFonts w:cs="Arial"/>
        </w:rPr>
        <w:fldChar w:fldCharType="begin"/>
      </w:r>
      <w:r w:rsidR="001368EF" w:rsidRPr="00823CD6">
        <w:rPr>
          <w:rFonts w:cs="Arial"/>
        </w:rPr>
        <w:instrText xml:space="preserve"> REF _Ref471377355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9.7</w:t>
      </w:r>
      <w:r w:rsidR="001368EF" w:rsidRPr="00823CD6">
        <w:rPr>
          <w:rFonts w:cs="Arial"/>
        </w:rPr>
        <w:fldChar w:fldCharType="end"/>
      </w:r>
      <w:r w:rsidRPr="00823CD6">
        <w:rPr>
          <w:rFonts w:cs="Arial"/>
        </w:rPr>
        <w:t xml:space="preserve"> for condition (a).</w:t>
      </w:r>
    </w:p>
    <w:p w14:paraId="5BCCF5FF" w14:textId="2C84B8D3" w:rsidR="0026020A" w:rsidRPr="00823CD6" w:rsidRDefault="0029458E" w:rsidP="00F27A51">
      <w:pPr>
        <w:pStyle w:val="Heading2"/>
      </w:pPr>
      <w:r w:rsidRPr="00823CD6">
        <w:tab/>
      </w:r>
      <w:bookmarkStart w:id="137" w:name="_Ref483819072"/>
      <w:bookmarkStart w:id="138" w:name="_Ref483820435"/>
      <w:bookmarkStart w:id="139" w:name="_Toc170205876"/>
      <w:r w:rsidRPr="00823CD6">
        <w:t>SHRINKAGE</w:t>
      </w:r>
      <w:bookmarkEnd w:id="137"/>
      <w:bookmarkEnd w:id="138"/>
      <w:bookmarkEnd w:id="139"/>
    </w:p>
    <w:p w14:paraId="423AD716" w14:textId="7045DF9A" w:rsidR="0026020A" w:rsidRPr="00823CD6" w:rsidRDefault="0026020A" w:rsidP="0026020A">
      <w:pPr>
        <w:rPr>
          <w:rFonts w:cs="Arial"/>
        </w:rPr>
      </w:pPr>
      <w:r w:rsidRPr="00823CD6">
        <w:rPr>
          <w:rFonts w:cs="Arial"/>
        </w:rPr>
        <w:t>A 30cm specimen of the finished wire or core shall be cut such that insulation and conductor are flush at both ends.</w:t>
      </w:r>
      <w:r w:rsidR="00DB21D3" w:rsidRPr="00823CD6">
        <w:rPr>
          <w:rFonts w:cs="Arial"/>
        </w:rPr>
        <w:t xml:space="preserve"> </w:t>
      </w:r>
      <w:r w:rsidRPr="00823CD6">
        <w:rPr>
          <w:rFonts w:cs="Arial"/>
        </w:rPr>
        <w:t>The specimen shall then be aged at the temperature specified in the Detail Specification for 6 hours in a gravity-convected air oven.</w:t>
      </w:r>
    </w:p>
    <w:p w14:paraId="2E2B6BED" w14:textId="0F579F8A" w:rsidR="0026020A" w:rsidRPr="00823CD6" w:rsidRDefault="0026020A" w:rsidP="0026020A">
      <w:pPr>
        <w:rPr>
          <w:rFonts w:cs="Arial"/>
        </w:rPr>
      </w:pPr>
      <w:r w:rsidRPr="00823CD6">
        <w:rPr>
          <w:rFonts w:cs="Arial"/>
        </w:rPr>
        <w:t>On completion of this period, the specimen shall be removed from the oven and allowed to return to room temperature.</w:t>
      </w:r>
      <w:r w:rsidR="00DB21D3" w:rsidRPr="00823CD6">
        <w:rPr>
          <w:rFonts w:cs="Arial"/>
        </w:rPr>
        <w:t xml:space="preserve"> </w:t>
      </w:r>
      <w:r w:rsidRPr="00823CD6">
        <w:rPr>
          <w:rFonts w:cs="Arial"/>
        </w:rPr>
        <w:t>Shrinkage of the insulation shall be measured by the amount the conductor protrudes beyond any part of the insulation. The shrinkage shall not exceed 2mm at either end. Any detachment of layers along the insulation or at the end sh</w:t>
      </w:r>
      <w:r w:rsidR="00927D29" w:rsidRPr="00823CD6">
        <w:rPr>
          <w:rFonts w:cs="Arial"/>
        </w:rPr>
        <w:t>all be considered as a defect.</w:t>
      </w:r>
    </w:p>
    <w:p w14:paraId="02F83029" w14:textId="452F1189" w:rsidR="0026020A" w:rsidRPr="00823CD6" w:rsidRDefault="0029458E" w:rsidP="00F27A51">
      <w:pPr>
        <w:pStyle w:val="Heading2"/>
      </w:pPr>
      <w:r w:rsidRPr="00823CD6">
        <w:tab/>
      </w:r>
      <w:bookmarkStart w:id="140" w:name="_Ref483819112"/>
      <w:bookmarkStart w:id="141" w:name="_Ref483820349"/>
      <w:bookmarkStart w:id="142" w:name="_Toc170205877"/>
      <w:r w:rsidRPr="00823CD6">
        <w:t>BLOCKING</w:t>
      </w:r>
      <w:bookmarkEnd w:id="140"/>
      <w:bookmarkEnd w:id="141"/>
      <w:bookmarkEnd w:id="142"/>
    </w:p>
    <w:p w14:paraId="065C57F6" w14:textId="51CAAC4E" w:rsidR="0026020A" w:rsidRPr="00823CD6" w:rsidRDefault="0026020A" w:rsidP="0026020A">
      <w:pPr>
        <w:rPr>
          <w:rFonts w:cs="Arial"/>
        </w:rPr>
      </w:pPr>
      <w:r w:rsidRPr="00823CD6">
        <w:rPr>
          <w:rFonts w:cs="Arial"/>
        </w:rPr>
        <w:t>A sample shall be wrapped on a mandrel with a diameter as specified in Table A (for finished wires) and in Table B (for shielded and jacketed cables</w:t>
      </w:r>
      <w:r w:rsidR="009D735C" w:rsidRPr="00823CD6">
        <w:rPr>
          <w:rFonts w:cs="Arial"/>
        </w:rPr>
        <w:t>) of the Detail Specification.</w:t>
      </w:r>
      <w:r w:rsidR="00927D29" w:rsidRPr="00823CD6">
        <w:rPr>
          <w:rFonts w:cs="Arial"/>
        </w:rPr>
        <w:t xml:space="preserve"> It shall be wrapped </w:t>
      </w:r>
      <w:r w:rsidRPr="00823CD6">
        <w:rPr>
          <w:rFonts w:cs="Arial"/>
        </w:rPr>
        <w:t>until 2 layers have been formed, each consisti</w:t>
      </w:r>
      <w:r w:rsidR="009D735C" w:rsidRPr="00823CD6">
        <w:rPr>
          <w:rFonts w:cs="Arial"/>
        </w:rPr>
        <w:t xml:space="preserve">ng of 6 to 8 turns per layer. </w:t>
      </w:r>
      <w:r w:rsidRPr="00823CD6">
        <w:rPr>
          <w:rFonts w:cs="Arial"/>
        </w:rPr>
        <w:t>The ends of the sample shall be made firm to prevent unwrapping during the test.</w:t>
      </w:r>
    </w:p>
    <w:p w14:paraId="68CEA2B8" w14:textId="77777777" w:rsidR="0026020A" w:rsidRPr="00823CD6" w:rsidRDefault="0026020A" w:rsidP="0026020A">
      <w:pPr>
        <w:rPr>
          <w:rFonts w:cs="Arial"/>
        </w:rPr>
      </w:pPr>
      <w:r w:rsidRPr="00823CD6">
        <w:rPr>
          <w:rFonts w:cs="Arial"/>
        </w:rPr>
        <w:t>The assembly shall be placed in an oven with natural ventilation for a period of 6 hours and at the temperature specified in the Detail Specification.</w:t>
      </w:r>
    </w:p>
    <w:p w14:paraId="203B4AE1" w14:textId="46131AC7" w:rsidR="0026020A" w:rsidRPr="00823CD6" w:rsidRDefault="0026020A" w:rsidP="009D735C">
      <w:pPr>
        <w:rPr>
          <w:rFonts w:cs="Arial"/>
        </w:rPr>
      </w:pPr>
      <w:r w:rsidRPr="00823CD6">
        <w:rPr>
          <w:rFonts w:cs="Arial"/>
        </w:rPr>
        <w:t>On completion of this period, the assembly shall be removed from the oven and allowed to cool for</w:t>
      </w:r>
      <w:r w:rsidR="009D735C" w:rsidRPr="00823CD6">
        <w:rPr>
          <w:rFonts w:cs="Arial"/>
        </w:rPr>
        <w:t xml:space="preserve"> </w:t>
      </w:r>
      <w:r w:rsidRPr="00823CD6">
        <w:rPr>
          <w:rFonts w:cs="Arial"/>
        </w:rPr>
        <w:t>1 hour at room temperature.</w:t>
      </w:r>
      <w:r w:rsidR="00DB21D3" w:rsidRPr="00823CD6">
        <w:rPr>
          <w:rFonts w:cs="Arial"/>
        </w:rPr>
        <w:t xml:space="preserve"> </w:t>
      </w:r>
      <w:r w:rsidRPr="00823CD6">
        <w:rPr>
          <w:rFonts w:cs="Arial"/>
        </w:rPr>
        <w:t>It shall then be possible to unwind the sample from the mandrel without difficulty; the turns shall separate easily from each other without sticking to the insulation. Any detachment of layers, either along the insulation or at the ends, shall be considered as a failure.</w:t>
      </w:r>
    </w:p>
    <w:p w14:paraId="29F19DEC" w14:textId="1F2F75E4" w:rsidR="0026020A" w:rsidRPr="00823CD6" w:rsidRDefault="0029458E" w:rsidP="00F27A51">
      <w:pPr>
        <w:pStyle w:val="Heading2"/>
      </w:pPr>
      <w:r w:rsidRPr="00823CD6">
        <w:lastRenderedPageBreak/>
        <w:tab/>
      </w:r>
      <w:bookmarkStart w:id="143" w:name="_Ref483819169"/>
      <w:bookmarkStart w:id="144" w:name="_Ref483820443"/>
      <w:bookmarkStart w:id="145" w:name="_Toc170205878"/>
      <w:r w:rsidRPr="00823CD6">
        <w:t>COLD BEND TEST</w:t>
      </w:r>
      <w:bookmarkEnd w:id="143"/>
      <w:bookmarkEnd w:id="144"/>
      <w:bookmarkEnd w:id="145"/>
    </w:p>
    <w:p w14:paraId="7C1E4D39" w14:textId="6A845899" w:rsidR="0026020A" w:rsidRPr="00823CD6" w:rsidRDefault="0026020A" w:rsidP="00183F62">
      <w:pPr>
        <w:keepNext/>
        <w:rPr>
          <w:rFonts w:cs="Arial"/>
        </w:rPr>
      </w:pPr>
      <w:r w:rsidRPr="00823CD6">
        <w:rPr>
          <w:rFonts w:cs="Arial"/>
        </w:rPr>
        <w:t>One of the ends of a 1 metre sample shall be attached to a horizontal mandrel and the other end loaded in accordance with Table C of the Detail Specification.</w:t>
      </w:r>
      <w:r w:rsidR="00DB21D3" w:rsidRPr="00823CD6">
        <w:rPr>
          <w:rFonts w:cs="Arial"/>
        </w:rPr>
        <w:t xml:space="preserve"> </w:t>
      </w:r>
      <w:r w:rsidRPr="00823CD6">
        <w:rPr>
          <w:rFonts w:cs="Arial"/>
        </w:rPr>
        <w:t>Th</w:t>
      </w:r>
      <w:r w:rsidR="000105FA" w:rsidRPr="00823CD6">
        <w:rPr>
          <w:rFonts w:cs="Arial"/>
        </w:rPr>
        <w:t xml:space="preserve">e assembly shall be placed in a </w:t>
      </w:r>
      <w:r w:rsidRPr="00823CD6">
        <w:rPr>
          <w:rFonts w:cs="Arial"/>
        </w:rPr>
        <w:t>chamber w</w:t>
      </w:r>
      <w:r w:rsidR="009D735C" w:rsidRPr="00823CD6">
        <w:rPr>
          <w:rFonts w:cs="Arial"/>
        </w:rPr>
        <w:t>ith a temperature of</w:t>
      </w:r>
      <w:r w:rsidR="00DB21D3" w:rsidRPr="00823CD6">
        <w:rPr>
          <w:rFonts w:cs="Arial"/>
        </w:rPr>
        <w:t xml:space="preserve"> </w:t>
      </w:r>
      <w:r w:rsidR="00E44DB4" w:rsidRPr="00823CD6">
        <w:rPr>
          <w:rFonts w:cs="Arial"/>
        </w:rPr>
        <w:t>-</w:t>
      </w:r>
      <w:r w:rsidR="009D735C" w:rsidRPr="00823CD6">
        <w:rPr>
          <w:rFonts w:cs="Arial"/>
        </w:rPr>
        <w:t>80</w:t>
      </w:r>
      <w:r w:rsidR="00677DB1" w:rsidRPr="00823CD6">
        <w:rPr>
          <w:rFonts w:cs="Arial"/>
        </w:rPr>
        <w:t xml:space="preserve"> </w:t>
      </w:r>
      <w:r w:rsidR="009D735C" w:rsidRPr="00823CD6">
        <w:rPr>
          <w:rFonts w:cs="Arial"/>
        </w:rPr>
        <w:t>±2</w:t>
      </w:r>
      <w:r w:rsidR="00B711A0" w:rsidRPr="00823CD6">
        <w:rPr>
          <w:rFonts w:cs="Arial"/>
        </w:rPr>
        <w:t>°</w:t>
      </w:r>
      <w:r w:rsidR="009D735C" w:rsidRPr="00823CD6">
        <w:rPr>
          <w:rFonts w:cs="Arial"/>
        </w:rPr>
        <w:t>C</w:t>
      </w:r>
      <w:r w:rsidRPr="00823CD6">
        <w:rPr>
          <w:rFonts w:cs="Arial"/>
        </w:rPr>
        <w:t xml:space="preserve"> and kept at this temperature for 4 hours.</w:t>
      </w:r>
    </w:p>
    <w:p w14:paraId="6A788F82" w14:textId="347EACE9" w:rsidR="0026020A" w:rsidRPr="00823CD6" w:rsidRDefault="0026020A" w:rsidP="00183F62">
      <w:pPr>
        <w:keepNext/>
        <w:rPr>
          <w:rFonts w:cs="Arial"/>
        </w:rPr>
      </w:pPr>
      <w:r w:rsidRPr="00823CD6">
        <w:rPr>
          <w:rFonts w:cs="Arial"/>
        </w:rPr>
        <w:t>The mandrel shall then be rotated at a re</w:t>
      </w:r>
      <w:r w:rsidR="009D735C" w:rsidRPr="00823CD6">
        <w:rPr>
          <w:rFonts w:cs="Arial"/>
        </w:rPr>
        <w:t xml:space="preserve">gular rate until the sample is </w:t>
      </w:r>
      <w:r w:rsidRPr="00823CD6">
        <w:rPr>
          <w:rFonts w:cs="Arial"/>
        </w:rPr>
        <w:t>fully wrapped on the mandrel; the winding rate shall be approximately 2rpm.</w:t>
      </w:r>
    </w:p>
    <w:p w14:paraId="1319A721" w14:textId="3262985B" w:rsidR="0026020A" w:rsidRPr="00823CD6" w:rsidRDefault="0026020A" w:rsidP="00183F62">
      <w:pPr>
        <w:keepNext/>
        <w:rPr>
          <w:rFonts w:cs="Arial"/>
        </w:rPr>
      </w:pPr>
      <w:r w:rsidRPr="00823CD6">
        <w:rPr>
          <w:rFonts w:cs="Arial"/>
        </w:rPr>
        <w:t>After winding, the sample shall be removed from the chamber and allowed to warm up to room temperature.</w:t>
      </w:r>
      <w:r w:rsidR="00DB21D3" w:rsidRPr="00823CD6">
        <w:rPr>
          <w:rFonts w:cs="Arial"/>
        </w:rPr>
        <w:t xml:space="preserve"> </w:t>
      </w:r>
      <w:r w:rsidRPr="00823CD6">
        <w:rPr>
          <w:rFonts w:cs="Arial"/>
        </w:rPr>
        <w:t>It shall then be wiped with a dry</w:t>
      </w:r>
      <w:r w:rsidR="009D735C" w:rsidRPr="00823CD6">
        <w:rPr>
          <w:rFonts w:cs="Arial"/>
        </w:rPr>
        <w:t xml:space="preserve"> cloth and visually examined. </w:t>
      </w:r>
      <w:r w:rsidRPr="00823CD6">
        <w:rPr>
          <w:rFonts w:cs="Arial"/>
        </w:rPr>
        <w:t>The cable insulation shall show no cracks.</w:t>
      </w:r>
    </w:p>
    <w:p w14:paraId="16D0DE47" w14:textId="49223ABB" w:rsidR="0026020A" w:rsidRPr="00823CD6" w:rsidRDefault="0026020A" w:rsidP="0026020A">
      <w:pPr>
        <w:rPr>
          <w:rFonts w:cs="Arial"/>
        </w:rPr>
      </w:pPr>
      <w:r w:rsidRPr="00823CD6">
        <w:rPr>
          <w:rFonts w:cs="Arial"/>
        </w:rPr>
        <w:t xml:space="preserve">On completion of this test, the sample shall pass the voltage test (see Para. </w:t>
      </w:r>
      <w:r w:rsidR="001368EF" w:rsidRPr="00823CD6">
        <w:rPr>
          <w:rFonts w:cs="Arial"/>
        </w:rPr>
        <w:fldChar w:fldCharType="begin"/>
      </w:r>
      <w:r w:rsidR="001368EF" w:rsidRPr="00823CD6">
        <w:rPr>
          <w:rFonts w:cs="Arial"/>
        </w:rPr>
        <w:instrText xml:space="preserve"> REF _Ref471377365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9.14</w:t>
      </w:r>
      <w:r w:rsidR="001368EF" w:rsidRPr="00823CD6">
        <w:rPr>
          <w:rFonts w:cs="Arial"/>
        </w:rPr>
        <w:fldChar w:fldCharType="end"/>
      </w:r>
      <w:r w:rsidRPr="00823CD6">
        <w:rPr>
          <w:rFonts w:cs="Arial"/>
        </w:rPr>
        <w:t>) satisfactorily.</w:t>
      </w:r>
    </w:p>
    <w:p w14:paraId="2A03EA5E" w14:textId="02226380" w:rsidR="0026020A" w:rsidRPr="00823CD6" w:rsidRDefault="0029458E" w:rsidP="00F27A51">
      <w:pPr>
        <w:pStyle w:val="Heading2"/>
      </w:pPr>
      <w:r w:rsidRPr="00823CD6">
        <w:tab/>
      </w:r>
      <w:bookmarkStart w:id="146" w:name="_Ref483819249"/>
      <w:bookmarkStart w:id="147" w:name="_Ref483820367"/>
      <w:bookmarkStart w:id="148" w:name="_Toc170205879"/>
      <w:r w:rsidRPr="00823CD6">
        <w:t>CUT-THROUGH RESISTANCE</w:t>
      </w:r>
      <w:bookmarkEnd w:id="146"/>
      <w:bookmarkEnd w:id="147"/>
      <w:bookmarkEnd w:id="148"/>
    </w:p>
    <w:p w14:paraId="283635FA" w14:textId="77777777" w:rsidR="00677DB1" w:rsidRPr="00823CD6" w:rsidRDefault="00677DB1" w:rsidP="00677DB1">
      <w:pPr>
        <w:rPr>
          <w:rFonts w:cs="Arial"/>
        </w:rPr>
      </w:pPr>
      <w:r w:rsidRPr="00823CD6">
        <w:rPr>
          <w:rFonts w:cs="Arial"/>
        </w:rPr>
        <w:t>This test shall be performed to check the behaviour of the finished wire or core when it comes into contact with metal cutting edges.</w:t>
      </w:r>
    </w:p>
    <w:p w14:paraId="138E39A5" w14:textId="77777777" w:rsidR="00677DB1" w:rsidRPr="00823CD6" w:rsidRDefault="00677DB1" w:rsidP="00677DB1">
      <w:pPr>
        <w:rPr>
          <w:rFonts w:cs="Arial"/>
        </w:rPr>
      </w:pPr>
      <w:r w:rsidRPr="00823CD6">
        <w:rPr>
          <w:rFonts w:cs="Arial"/>
        </w:rPr>
        <w:t>It shall be performed on 3 samples, each 30cm long, using suitable test equipment. Each sample shall be positioned on the test equipment such that a cutting needle is perpendicular to the cable axis. The needle used shall have a diameter of 0.45mm (size No. 10). The test shall be carried out at T</w:t>
      </w:r>
      <w:r w:rsidRPr="00823CD6">
        <w:rPr>
          <w:rFonts w:cs="Arial"/>
          <w:vertAlign w:val="subscript"/>
        </w:rPr>
        <w:t>amb</w:t>
      </w:r>
      <w:r w:rsidRPr="00823CD6">
        <w:rPr>
          <w:rFonts w:cs="Arial"/>
        </w:rPr>
        <w:t xml:space="preserve"> = +23 ±3°C.</w:t>
      </w:r>
    </w:p>
    <w:p w14:paraId="66D43DDA" w14:textId="77777777" w:rsidR="00677DB1" w:rsidRPr="00823CD6" w:rsidRDefault="00677DB1" w:rsidP="00677DB1">
      <w:pPr>
        <w:rPr>
          <w:rFonts w:cs="Arial"/>
        </w:rPr>
      </w:pPr>
      <w:r w:rsidRPr="00823CD6">
        <w:rPr>
          <w:rFonts w:cs="Arial"/>
        </w:rPr>
        <w:t>The needle shall be gradually loaded until contact is made between the needle and the conductor. The needle shall either be loaded at a maximum rate of 6kg/minute or moved at a maximum speed of 2mm/minute. The test shall be performed 3 times on each of the 3 samples; each sample shall be moved forward 75mm between tests and turned through an angle of 120°, always in the same direction. The cut-through load shall be recorded for all 9 tests.</w:t>
      </w:r>
    </w:p>
    <w:p w14:paraId="6C6CB3FD" w14:textId="5BC93BFF" w:rsidR="00677DB1" w:rsidRPr="00823CD6" w:rsidRDefault="00677DB1" w:rsidP="00677DB1">
      <w:pPr>
        <w:rPr>
          <w:rFonts w:cs="Arial"/>
        </w:rPr>
      </w:pPr>
      <w:r w:rsidRPr="00823CD6">
        <w:rPr>
          <w:rFonts w:cs="Arial"/>
        </w:rPr>
        <w:t xml:space="preserve">The mean cut-through load calculated from the 9 </w:t>
      </w:r>
      <w:r w:rsidRPr="00334EFF">
        <w:rPr>
          <w:rFonts w:cs="Arial"/>
          <w:highlight w:val="yellow"/>
        </w:rPr>
        <w:t>test</w:t>
      </w:r>
      <w:r w:rsidR="00334EFF" w:rsidRPr="00334EFF">
        <w:rPr>
          <w:rFonts w:cs="Arial"/>
          <w:highlight w:val="yellow"/>
        </w:rPr>
        <w:t xml:space="preserve"> results</w:t>
      </w:r>
      <w:r w:rsidRPr="00823CD6">
        <w:rPr>
          <w:rFonts w:cs="Arial"/>
        </w:rPr>
        <w:t xml:space="preserve"> shall not be less than the relevant value specified in the Detail Specification.</w:t>
      </w:r>
      <w:r w:rsidR="00334EFF">
        <w:rPr>
          <w:rFonts w:cs="Arial"/>
        </w:rPr>
        <w:t xml:space="preserve"> </w:t>
      </w:r>
      <w:r w:rsidR="000671EB" w:rsidRPr="000671EB">
        <w:rPr>
          <w:rFonts w:cs="Arial"/>
          <w:highlight w:val="yellow"/>
        </w:rPr>
        <w:t>In addition, n</w:t>
      </w:r>
      <w:r w:rsidR="00334EFF" w:rsidRPr="000671EB">
        <w:rPr>
          <w:rFonts w:cs="Arial"/>
          <w:highlight w:val="yellow"/>
        </w:rPr>
        <w:t xml:space="preserve">o more </w:t>
      </w:r>
      <w:r w:rsidR="00334EFF" w:rsidRPr="00334EFF">
        <w:rPr>
          <w:rFonts w:cs="Arial"/>
          <w:highlight w:val="yellow"/>
        </w:rPr>
        <w:t>than 1 of the 9 test results shall be less than the relevant value specified in the Detail Specification; that result shall be no less than 30% of the value specified.</w:t>
      </w:r>
    </w:p>
    <w:p w14:paraId="15551C84" w14:textId="2171C1E3" w:rsidR="0026020A" w:rsidRPr="00823CD6" w:rsidRDefault="0029458E" w:rsidP="00F27A51">
      <w:pPr>
        <w:pStyle w:val="Heading2"/>
      </w:pPr>
      <w:r w:rsidRPr="00823CD6">
        <w:tab/>
      </w:r>
      <w:bookmarkStart w:id="149" w:name="_Ref483819078"/>
      <w:bookmarkStart w:id="150" w:name="_Ref483820336"/>
      <w:bookmarkStart w:id="151" w:name="_Toc170205880"/>
      <w:r w:rsidRPr="00823CD6">
        <w:t>NOTCH RESISTANCE</w:t>
      </w:r>
      <w:bookmarkEnd w:id="149"/>
      <w:bookmarkEnd w:id="150"/>
      <w:bookmarkEnd w:id="151"/>
    </w:p>
    <w:p w14:paraId="6D7AE981" w14:textId="77777777" w:rsidR="00D74971" w:rsidRDefault="0026020A" w:rsidP="00B711A0">
      <w:pPr>
        <w:keepNext/>
        <w:keepLines/>
        <w:rPr>
          <w:rFonts w:cs="Arial"/>
        </w:rPr>
      </w:pPr>
      <w:r w:rsidRPr="00823CD6">
        <w:rPr>
          <w:rFonts w:cs="Arial"/>
        </w:rPr>
        <w:t>The test shall be performed on 3 samples.</w:t>
      </w:r>
      <w:r w:rsidR="00DB21D3" w:rsidRPr="00823CD6">
        <w:rPr>
          <w:rFonts w:cs="Arial"/>
        </w:rPr>
        <w:t xml:space="preserve"> </w:t>
      </w:r>
      <w:r w:rsidRPr="00823CD6">
        <w:rPr>
          <w:rFonts w:cs="Arial"/>
        </w:rPr>
        <w:t>Using a razor blade, mounted in a test rig, a notch</w:t>
      </w:r>
      <w:r w:rsidR="00B711A0" w:rsidRPr="00823CD6">
        <w:rPr>
          <w:rFonts w:cs="Arial"/>
        </w:rPr>
        <w:t xml:space="preserve"> </w:t>
      </w:r>
      <w:r w:rsidRPr="00823CD6">
        <w:rPr>
          <w:rFonts w:cs="Arial"/>
        </w:rPr>
        <w:t>(perpendicular to the wire axis and to a depth as specified in the Detail Specification) shall be made on each specimen.</w:t>
      </w:r>
      <w:r w:rsidR="00DB21D3" w:rsidRPr="00823CD6">
        <w:rPr>
          <w:rFonts w:cs="Arial"/>
        </w:rPr>
        <w:t xml:space="preserve"> </w:t>
      </w:r>
      <w:r w:rsidRPr="00823CD6">
        <w:rPr>
          <w:rFonts w:cs="Arial"/>
        </w:rPr>
        <w:t>The notched specimens shall then be wrapped on a mandre</w:t>
      </w:r>
      <w:r w:rsidR="00927D29" w:rsidRPr="00823CD6">
        <w:rPr>
          <w:rFonts w:cs="Arial"/>
        </w:rPr>
        <w:t xml:space="preserve">l </w:t>
      </w:r>
      <w:r w:rsidRPr="00823CD6">
        <w:rPr>
          <w:rFonts w:cs="Arial"/>
        </w:rPr>
        <w:t>(with a</w:t>
      </w:r>
      <w:r w:rsidR="009D735C" w:rsidRPr="00823CD6">
        <w:rPr>
          <w:rFonts w:cs="Arial"/>
        </w:rPr>
        <w:t xml:space="preserve"> diameter equal to 6 times the wire diameter.</w:t>
      </w:r>
    </w:p>
    <w:p w14:paraId="385834A3" w14:textId="42B9FFBC" w:rsidR="00D74971" w:rsidRDefault="009D735C" w:rsidP="00D74971">
      <w:pPr>
        <w:keepNext/>
        <w:keepLines/>
        <w:rPr>
          <w:rFonts w:cs="Arial"/>
        </w:rPr>
      </w:pPr>
      <w:r w:rsidRPr="00823CD6">
        <w:rPr>
          <w:rFonts w:cs="Arial"/>
        </w:rPr>
        <w:t>The</w:t>
      </w:r>
      <w:r w:rsidR="00DB21D3" w:rsidRPr="00823CD6">
        <w:rPr>
          <w:rFonts w:cs="Arial"/>
        </w:rPr>
        <w:t xml:space="preserve"> </w:t>
      </w:r>
      <w:r w:rsidRPr="00823CD6">
        <w:rPr>
          <w:rFonts w:cs="Arial"/>
        </w:rPr>
        <w:t>notch</w:t>
      </w:r>
      <w:r w:rsidR="00DB21D3" w:rsidRPr="00823CD6">
        <w:rPr>
          <w:rFonts w:cs="Arial"/>
        </w:rPr>
        <w:t xml:space="preserve"> </w:t>
      </w:r>
      <w:r w:rsidRPr="00823CD6">
        <w:rPr>
          <w:rFonts w:cs="Arial"/>
        </w:rPr>
        <w:t xml:space="preserve">shall not propagate down to </w:t>
      </w:r>
      <w:r w:rsidR="0026020A" w:rsidRPr="00823CD6">
        <w:rPr>
          <w:rFonts w:cs="Arial"/>
        </w:rPr>
        <w:t>the conductor</w:t>
      </w:r>
      <w:r w:rsidR="00D74971">
        <w:rPr>
          <w:rFonts w:cs="Arial"/>
        </w:rPr>
        <w:t xml:space="preserve"> </w:t>
      </w:r>
      <w:r w:rsidR="00D74971" w:rsidRPr="00921AEF">
        <w:rPr>
          <w:rFonts w:cs="Arial"/>
          <w:highlight w:val="yellow"/>
        </w:rPr>
        <w:t>(but see note</w:t>
      </w:r>
      <w:r w:rsidR="00D74971">
        <w:rPr>
          <w:rFonts w:cs="Arial"/>
          <w:highlight w:val="yellow"/>
        </w:rPr>
        <w:t xml:space="preserve"> below</w:t>
      </w:r>
      <w:r w:rsidR="00D74971" w:rsidRPr="00921AEF">
        <w:rPr>
          <w:rFonts w:cs="Arial"/>
          <w:highlight w:val="yellow"/>
        </w:rPr>
        <w:t>).</w:t>
      </w:r>
    </w:p>
    <w:p w14:paraId="2AE83146" w14:textId="166AC623" w:rsidR="00D74971" w:rsidRPr="00823CD6" w:rsidRDefault="00D74971" w:rsidP="00D74971">
      <w:pPr>
        <w:rPr>
          <w:rFonts w:cs="Arial"/>
        </w:rPr>
      </w:pPr>
      <w:r w:rsidRPr="00921AEF">
        <w:rPr>
          <w:rStyle w:val="NOTESChar"/>
          <w:highlight w:val="yellow"/>
        </w:rPr>
        <w:t>NotE</w:t>
      </w:r>
      <w:r w:rsidRPr="00921AEF">
        <w:rPr>
          <w:rFonts w:cs="Arial"/>
          <w:highlight w:val="yellow"/>
        </w:rPr>
        <w:t>: a single failure</w:t>
      </w:r>
      <w:r>
        <w:rPr>
          <w:rFonts w:cs="Arial"/>
          <w:highlight w:val="yellow"/>
        </w:rPr>
        <w:t xml:space="preserve"> within the test samples</w:t>
      </w:r>
      <w:r w:rsidRPr="00921AEF">
        <w:rPr>
          <w:rFonts w:cs="Arial"/>
          <w:highlight w:val="yellow"/>
        </w:rPr>
        <w:t xml:space="preserve"> is allowed</w:t>
      </w:r>
      <w:r>
        <w:rPr>
          <w:rFonts w:cs="Arial"/>
        </w:rPr>
        <w:t>.</w:t>
      </w:r>
    </w:p>
    <w:p w14:paraId="0469325B" w14:textId="60BEA3D6" w:rsidR="0026020A" w:rsidRPr="00823CD6" w:rsidRDefault="0029458E" w:rsidP="00F27A51">
      <w:pPr>
        <w:pStyle w:val="Heading2"/>
      </w:pPr>
      <w:r w:rsidRPr="00823CD6">
        <w:lastRenderedPageBreak/>
        <w:tab/>
      </w:r>
      <w:bookmarkStart w:id="152" w:name="_Toc170205881"/>
      <w:r w:rsidRPr="00823CD6">
        <w:t>NOT APPLICABLE</w:t>
      </w:r>
      <w:bookmarkEnd w:id="152"/>
    </w:p>
    <w:p w14:paraId="287A24DA" w14:textId="2F4139CE" w:rsidR="0026020A" w:rsidRPr="00823CD6" w:rsidRDefault="0029458E" w:rsidP="00F27A51">
      <w:pPr>
        <w:pStyle w:val="Heading2"/>
      </w:pPr>
      <w:r w:rsidRPr="00823CD6">
        <w:tab/>
      </w:r>
      <w:bookmarkStart w:id="153" w:name="_Ref483819177"/>
      <w:bookmarkStart w:id="154" w:name="_Toc170205882"/>
      <w:r w:rsidRPr="00823CD6">
        <w:t>RESISTANCE TO FLUIDS</w:t>
      </w:r>
      <w:bookmarkEnd w:id="153"/>
      <w:bookmarkEnd w:id="154"/>
    </w:p>
    <w:p w14:paraId="0BEF8A08" w14:textId="77777777" w:rsidR="0026020A" w:rsidRPr="00823CD6" w:rsidRDefault="0026020A" w:rsidP="00183F62">
      <w:pPr>
        <w:keepNext/>
        <w:rPr>
          <w:rFonts w:cs="Arial"/>
        </w:rPr>
      </w:pPr>
      <w:r w:rsidRPr="00823CD6">
        <w:rPr>
          <w:rFonts w:cs="Arial"/>
        </w:rPr>
        <w:t>This test shall be performed on one 60cm long specimen per fluid.</w:t>
      </w:r>
    </w:p>
    <w:p w14:paraId="2F5DD0F6" w14:textId="7EAA034D" w:rsidR="0026020A" w:rsidRPr="00823CD6" w:rsidRDefault="0026020A" w:rsidP="00183F62">
      <w:pPr>
        <w:keepNext/>
        <w:rPr>
          <w:rFonts w:cs="Arial"/>
        </w:rPr>
      </w:pPr>
      <w:r w:rsidRPr="00823CD6">
        <w:rPr>
          <w:rFonts w:cs="Arial"/>
        </w:rPr>
        <w:t xml:space="preserve">After having been subjected to the immersion test, the specimen shall show no evidence of cracking and shall withstand the voltage test (see Para. </w:t>
      </w:r>
      <w:r w:rsidR="001368EF" w:rsidRPr="00823CD6">
        <w:rPr>
          <w:rFonts w:cs="Arial"/>
        </w:rPr>
        <w:fldChar w:fldCharType="begin"/>
      </w:r>
      <w:r w:rsidR="001368EF" w:rsidRPr="00823CD6">
        <w:rPr>
          <w:rFonts w:cs="Arial"/>
        </w:rPr>
        <w:instrText xml:space="preserve"> REF _Ref471377373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9.14</w:t>
      </w:r>
      <w:r w:rsidR="001368EF" w:rsidRPr="00823CD6">
        <w:rPr>
          <w:rFonts w:cs="Arial"/>
        </w:rPr>
        <w:fldChar w:fldCharType="end"/>
      </w:r>
      <w:r w:rsidRPr="00823CD6">
        <w:rPr>
          <w:rFonts w:cs="Arial"/>
        </w:rPr>
        <w:t>) without breakdown or flash-over. The increase in the specimen's diameter shall not exceed 5%.</w:t>
      </w:r>
    </w:p>
    <w:p w14:paraId="7F55DBA1" w14:textId="79D9A314" w:rsidR="0026020A" w:rsidRPr="00823CD6" w:rsidRDefault="0026020A" w:rsidP="00183F62">
      <w:pPr>
        <w:keepNext/>
        <w:spacing w:after="120"/>
        <w:rPr>
          <w:rFonts w:cs="Arial"/>
        </w:rPr>
      </w:pPr>
      <w:r w:rsidRPr="00823CD6">
        <w:rPr>
          <w:rFonts w:cs="Arial"/>
        </w:rPr>
        <w:t>Separate specimens of wire with a length of 60cm shall be immersed to within 15cm of their ends in each of the following fluids (a) through (d) for 24 hours at normal room temperature and in propellants (e) through (g) for 30 minutes at normal room temperature</w:t>
      </w:r>
      <w:r w:rsidR="00B0730D" w:rsidRPr="00823CD6">
        <w:rPr>
          <w:rFonts w:cs="Arial"/>
        </w:rPr>
        <w:t>:</w:t>
      </w:r>
    </w:p>
    <w:p w14:paraId="3EA3D238" w14:textId="74B08005" w:rsidR="0026020A" w:rsidRPr="00823CD6" w:rsidRDefault="0026020A" w:rsidP="00D74971">
      <w:pPr>
        <w:pStyle w:val="alphabeticallist"/>
        <w:spacing w:after="60"/>
        <w:rPr>
          <w:rFonts w:cs="Arial"/>
        </w:rPr>
      </w:pPr>
      <w:r w:rsidRPr="00823CD6">
        <w:rPr>
          <w:rFonts w:cs="Arial"/>
        </w:rPr>
        <w:t>Ethyl alcohol, ACS grade, 99.5% pure.</w:t>
      </w:r>
    </w:p>
    <w:p w14:paraId="1B728300" w14:textId="53AF7790" w:rsidR="000105FA" w:rsidRPr="00823CD6" w:rsidRDefault="00927D29" w:rsidP="00D74971">
      <w:pPr>
        <w:pStyle w:val="alphabeticallist"/>
        <w:spacing w:after="60"/>
        <w:rPr>
          <w:rFonts w:cs="Arial"/>
        </w:rPr>
      </w:pPr>
      <w:r w:rsidRPr="00823CD6">
        <w:rPr>
          <w:rFonts w:cs="Arial"/>
        </w:rPr>
        <w:t>Is</w:t>
      </w:r>
      <w:r w:rsidR="0026020A" w:rsidRPr="00823CD6">
        <w:rPr>
          <w:rFonts w:cs="Arial"/>
        </w:rPr>
        <w:t xml:space="preserve">opropyl alcohol, best commercial grade, 99% pure. </w:t>
      </w:r>
    </w:p>
    <w:p w14:paraId="650B82E1" w14:textId="344B9260" w:rsidR="0026020A" w:rsidRPr="00823CD6" w:rsidRDefault="0026020A" w:rsidP="00D74971">
      <w:pPr>
        <w:pStyle w:val="alphabeticallist"/>
        <w:spacing w:after="60"/>
        <w:rPr>
          <w:rFonts w:cs="Arial"/>
        </w:rPr>
      </w:pPr>
      <w:r w:rsidRPr="00823CD6">
        <w:rPr>
          <w:rFonts w:cs="Arial"/>
        </w:rPr>
        <w:t>Acetone, electronic grade.</w:t>
      </w:r>
    </w:p>
    <w:p w14:paraId="05A8CC41" w14:textId="058C8865" w:rsidR="0026020A" w:rsidRPr="00823CD6" w:rsidRDefault="0026020A" w:rsidP="00D74971">
      <w:pPr>
        <w:pStyle w:val="alphabeticallist"/>
        <w:spacing w:after="60"/>
        <w:rPr>
          <w:rFonts w:cs="Arial"/>
        </w:rPr>
      </w:pPr>
      <w:r w:rsidRPr="00823CD6">
        <w:rPr>
          <w:rFonts w:cs="Arial"/>
        </w:rPr>
        <w:t>Xylene, electronic grade.</w:t>
      </w:r>
    </w:p>
    <w:p w14:paraId="0D8E6119" w14:textId="6BBBD23A" w:rsidR="0026020A" w:rsidRPr="00823CD6" w:rsidRDefault="0026020A" w:rsidP="00D74971">
      <w:pPr>
        <w:pStyle w:val="alphabeticallist"/>
        <w:spacing w:after="60"/>
        <w:rPr>
          <w:rFonts w:cs="Arial"/>
        </w:rPr>
      </w:pPr>
      <w:r w:rsidRPr="00823CD6">
        <w:rPr>
          <w:rFonts w:cs="Arial"/>
        </w:rPr>
        <w:t xml:space="preserve">Propellant, hydrazine, Military Specification </w:t>
      </w:r>
      <w:r w:rsidRPr="00823CD6">
        <w:rPr>
          <w:rFonts w:cs="Arial"/>
          <w:highlight w:val="yellow"/>
        </w:rPr>
        <w:t>MIL-P</w:t>
      </w:r>
      <w:r w:rsidR="00525396" w:rsidRPr="00823CD6">
        <w:rPr>
          <w:rFonts w:cs="Arial"/>
          <w:highlight w:val="yellow"/>
        </w:rPr>
        <w:t>RF</w:t>
      </w:r>
      <w:r w:rsidRPr="00823CD6">
        <w:rPr>
          <w:rFonts w:cs="Arial"/>
          <w:highlight w:val="yellow"/>
        </w:rPr>
        <w:t>-26536</w:t>
      </w:r>
      <w:r w:rsidRPr="00823CD6">
        <w:rPr>
          <w:rFonts w:cs="Arial"/>
        </w:rPr>
        <w:t>.</w:t>
      </w:r>
    </w:p>
    <w:p w14:paraId="143500CA" w14:textId="51F9ED2B" w:rsidR="009D735C" w:rsidRPr="00823CD6" w:rsidRDefault="0026020A" w:rsidP="00D74971">
      <w:pPr>
        <w:pStyle w:val="alphabeticallist"/>
        <w:spacing w:after="60"/>
        <w:rPr>
          <w:rFonts w:cs="Arial"/>
        </w:rPr>
      </w:pPr>
      <w:r w:rsidRPr="00823CD6">
        <w:rPr>
          <w:rFonts w:cs="Arial"/>
        </w:rPr>
        <w:t xml:space="preserve">Propellant, nitrogen tetroxide, Military Specification </w:t>
      </w:r>
      <w:r w:rsidRPr="00823CD6">
        <w:rPr>
          <w:rFonts w:cs="Arial"/>
          <w:highlight w:val="yellow"/>
        </w:rPr>
        <w:t>MIL-P</w:t>
      </w:r>
      <w:r w:rsidR="00525396" w:rsidRPr="00823CD6">
        <w:rPr>
          <w:rFonts w:cs="Arial"/>
          <w:highlight w:val="yellow"/>
        </w:rPr>
        <w:t>RF</w:t>
      </w:r>
      <w:r w:rsidRPr="00823CD6">
        <w:rPr>
          <w:rFonts w:cs="Arial"/>
          <w:highlight w:val="yellow"/>
        </w:rPr>
        <w:t>-26539</w:t>
      </w:r>
      <w:r w:rsidRPr="00823CD6">
        <w:rPr>
          <w:rFonts w:cs="Arial"/>
        </w:rPr>
        <w:t xml:space="preserve">. </w:t>
      </w:r>
    </w:p>
    <w:p w14:paraId="2A2FA751" w14:textId="7FDDBACE" w:rsidR="0026020A" w:rsidRPr="00823CD6" w:rsidRDefault="0026020A" w:rsidP="00D74971">
      <w:pPr>
        <w:pStyle w:val="alphabeticallist"/>
        <w:spacing w:after="60"/>
        <w:rPr>
          <w:rFonts w:cs="Arial"/>
          <w:lang w:val="fr-FR"/>
        </w:rPr>
      </w:pPr>
      <w:r w:rsidRPr="00823CD6">
        <w:rPr>
          <w:rFonts w:cs="Arial"/>
          <w:lang w:val="fr-FR"/>
        </w:rPr>
        <w:t>Propellant, dimethylhydrazine (UDMH), ARIANE grade.</w:t>
      </w:r>
    </w:p>
    <w:p w14:paraId="0E51772E" w14:textId="52D519F6" w:rsidR="0026020A" w:rsidRPr="00823CD6" w:rsidRDefault="0026020A" w:rsidP="00B711A0">
      <w:pPr>
        <w:keepLines/>
        <w:spacing w:before="240"/>
        <w:rPr>
          <w:rFonts w:cs="Arial"/>
        </w:rPr>
      </w:pPr>
      <w:r w:rsidRPr="00823CD6">
        <w:rPr>
          <w:rFonts w:cs="Arial"/>
        </w:rPr>
        <w:t xml:space="preserve">On removal from the liquids, the specimens shall remain for 1 hour in </w:t>
      </w:r>
      <w:r w:rsidR="006A72D2" w:rsidRPr="00823CD6">
        <w:rPr>
          <w:rFonts w:cs="Arial"/>
        </w:rPr>
        <w:t xml:space="preserve">free air at room temperature. </w:t>
      </w:r>
      <w:r w:rsidRPr="00823CD6">
        <w:rPr>
          <w:rFonts w:cs="Arial"/>
        </w:rPr>
        <w:t xml:space="preserve">Subsequently, 25mm of insulation shall be removed </w:t>
      </w:r>
      <w:r w:rsidR="006A72D2" w:rsidRPr="00823CD6">
        <w:rPr>
          <w:rFonts w:cs="Arial"/>
        </w:rPr>
        <w:t xml:space="preserve">from each end of the specimen. </w:t>
      </w:r>
      <w:r w:rsidRPr="00823CD6">
        <w:rPr>
          <w:rFonts w:cs="Arial"/>
        </w:rPr>
        <w:t xml:space="preserve">The specimen shall then be subjected to the wrap test (see Para. </w:t>
      </w:r>
      <w:r w:rsidR="001368EF" w:rsidRPr="00823CD6">
        <w:rPr>
          <w:rFonts w:cs="Arial"/>
        </w:rPr>
        <w:fldChar w:fldCharType="begin"/>
      </w:r>
      <w:r w:rsidR="001368EF" w:rsidRPr="00823CD6">
        <w:rPr>
          <w:rFonts w:cs="Arial"/>
        </w:rPr>
        <w:instrText xml:space="preserve"> REF _Ref471377381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9.13</w:t>
      </w:r>
      <w:r w:rsidR="001368EF" w:rsidRPr="00823CD6">
        <w:rPr>
          <w:rFonts w:cs="Arial"/>
        </w:rPr>
        <w:fldChar w:fldCharType="end"/>
      </w:r>
      <w:r w:rsidRPr="00823CD6">
        <w:rPr>
          <w:rFonts w:cs="Arial"/>
        </w:rPr>
        <w:t>) and v</w:t>
      </w:r>
      <w:r w:rsidR="006A72D2" w:rsidRPr="00823CD6">
        <w:rPr>
          <w:rFonts w:cs="Arial"/>
        </w:rPr>
        <w:t xml:space="preserve">oltage test (see Para. </w:t>
      </w:r>
      <w:r w:rsidR="001368EF" w:rsidRPr="00823CD6">
        <w:rPr>
          <w:rFonts w:cs="Arial"/>
        </w:rPr>
        <w:fldChar w:fldCharType="begin"/>
      </w:r>
      <w:r w:rsidR="001368EF" w:rsidRPr="00823CD6">
        <w:rPr>
          <w:rFonts w:cs="Arial"/>
        </w:rPr>
        <w:instrText xml:space="preserve"> REF _Ref471377386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9.14</w:t>
      </w:r>
      <w:r w:rsidR="001368EF" w:rsidRPr="00823CD6">
        <w:rPr>
          <w:rFonts w:cs="Arial"/>
        </w:rPr>
        <w:fldChar w:fldCharType="end"/>
      </w:r>
      <w:r w:rsidR="006A72D2" w:rsidRPr="00823CD6">
        <w:rPr>
          <w:rFonts w:cs="Arial"/>
        </w:rPr>
        <w:t xml:space="preserve">). </w:t>
      </w:r>
      <w:r w:rsidRPr="00823CD6">
        <w:rPr>
          <w:rFonts w:cs="Arial"/>
        </w:rPr>
        <w:t>During the immersion tests, the bend of the specimen shall not be less than 6 times its specified maximum diameter.</w:t>
      </w:r>
    </w:p>
    <w:p w14:paraId="662FB3BD" w14:textId="69413457" w:rsidR="0026020A" w:rsidRPr="00823CD6" w:rsidRDefault="0029458E" w:rsidP="00F27A51">
      <w:pPr>
        <w:pStyle w:val="Heading2"/>
      </w:pPr>
      <w:r w:rsidRPr="00823CD6">
        <w:tab/>
      </w:r>
      <w:bookmarkStart w:id="155" w:name="_Ref483819085"/>
      <w:bookmarkStart w:id="156" w:name="_Ref483820375"/>
      <w:bookmarkStart w:id="157" w:name="_Toc170205883"/>
      <w:r w:rsidRPr="00823CD6">
        <w:t>SURFACE RESISTANCE (FED-STD-228-6041)</w:t>
      </w:r>
      <w:bookmarkEnd w:id="155"/>
      <w:bookmarkEnd w:id="156"/>
      <w:bookmarkEnd w:id="157"/>
    </w:p>
    <w:p w14:paraId="6E65DE11" w14:textId="3FCA9FF5" w:rsidR="0026020A" w:rsidRPr="00823CD6" w:rsidRDefault="0026020A" w:rsidP="00183F62">
      <w:pPr>
        <w:keepNext/>
        <w:keepLines/>
        <w:rPr>
          <w:rFonts w:cs="Arial"/>
        </w:rPr>
      </w:pPr>
      <w:r w:rsidRPr="00823CD6">
        <w:rPr>
          <w:rFonts w:cs="Arial"/>
        </w:rPr>
        <w:t>Specimens</w:t>
      </w:r>
      <w:r w:rsidR="00DB21D3" w:rsidRPr="00823CD6">
        <w:rPr>
          <w:rFonts w:cs="Arial"/>
        </w:rPr>
        <w:t xml:space="preserve"> </w:t>
      </w:r>
      <w:r w:rsidRPr="00823CD6">
        <w:rPr>
          <w:rFonts w:cs="Arial"/>
        </w:rPr>
        <w:t>shall c</w:t>
      </w:r>
      <w:r w:rsidR="003E2455" w:rsidRPr="00823CD6">
        <w:rPr>
          <w:rFonts w:cs="Arial"/>
        </w:rPr>
        <w:t xml:space="preserve">onsist of 15cm </w:t>
      </w:r>
      <w:r w:rsidRPr="00823CD6">
        <w:rPr>
          <w:rFonts w:cs="Arial"/>
        </w:rPr>
        <w:t>leng</w:t>
      </w:r>
      <w:r w:rsidR="003E2455" w:rsidRPr="00823CD6">
        <w:rPr>
          <w:rFonts w:cs="Arial"/>
        </w:rPr>
        <w:t xml:space="preserve">ths of finished </w:t>
      </w:r>
      <w:r w:rsidR="006A72D2" w:rsidRPr="00823CD6">
        <w:rPr>
          <w:rFonts w:cs="Arial"/>
        </w:rPr>
        <w:t xml:space="preserve">wire or core </w:t>
      </w:r>
      <w:r w:rsidRPr="00823CD6">
        <w:rPr>
          <w:rFonts w:cs="Arial"/>
        </w:rPr>
        <w:t>provid</w:t>
      </w:r>
      <w:r w:rsidR="003E2455" w:rsidRPr="00823CD6">
        <w:rPr>
          <w:rFonts w:cs="Arial"/>
        </w:rPr>
        <w:t>ed with two</w:t>
      </w:r>
      <w:r w:rsidR="006A72D2" w:rsidRPr="00823CD6">
        <w:rPr>
          <w:rFonts w:cs="Arial"/>
        </w:rPr>
        <w:t xml:space="preserve"> 4.2mm ring-type</w:t>
      </w:r>
      <w:r w:rsidRPr="00823CD6">
        <w:rPr>
          <w:rFonts w:cs="Arial"/>
        </w:rPr>
        <w:t xml:space="preserve"> foil electrodes or, for small wires, several turns of fine tin-coated copper wire, spaced</w:t>
      </w:r>
      <w:r w:rsidR="006A72D2" w:rsidRPr="00823CD6">
        <w:rPr>
          <w:rFonts w:cs="Arial"/>
        </w:rPr>
        <w:t xml:space="preserve"> </w:t>
      </w:r>
      <w:r w:rsidRPr="00823CD6">
        <w:rPr>
          <w:rFonts w:cs="Arial"/>
        </w:rPr>
        <w:t>25mm apart between nearest edges nearest the centre of the specimen length, wrapped snugly around</w:t>
      </w:r>
      <w:r w:rsidR="00DB21D3" w:rsidRPr="00823CD6">
        <w:rPr>
          <w:rFonts w:cs="Arial"/>
        </w:rPr>
        <w:t xml:space="preserve"> </w:t>
      </w:r>
      <w:r w:rsidRPr="00823CD6">
        <w:rPr>
          <w:rFonts w:cs="Arial"/>
        </w:rPr>
        <w:t>the</w:t>
      </w:r>
      <w:r w:rsidR="00DB21D3" w:rsidRPr="00823CD6">
        <w:rPr>
          <w:rFonts w:cs="Arial"/>
        </w:rPr>
        <w:t xml:space="preserve"> </w:t>
      </w:r>
      <w:r w:rsidRPr="00823CD6">
        <w:rPr>
          <w:rFonts w:cs="Arial"/>
        </w:rPr>
        <w:t>axis</w:t>
      </w:r>
      <w:r w:rsidR="00DB21D3" w:rsidRPr="00823CD6">
        <w:rPr>
          <w:rFonts w:cs="Arial"/>
        </w:rPr>
        <w:t xml:space="preserve"> </w:t>
      </w:r>
      <w:r w:rsidRPr="00823CD6">
        <w:rPr>
          <w:rFonts w:cs="Arial"/>
        </w:rPr>
        <w:t>of the</w:t>
      </w:r>
      <w:r w:rsidR="00DB21D3" w:rsidRPr="00823CD6">
        <w:rPr>
          <w:rFonts w:cs="Arial"/>
        </w:rPr>
        <w:t xml:space="preserve"> </w:t>
      </w:r>
      <w:r w:rsidRPr="00823CD6">
        <w:rPr>
          <w:rFonts w:cs="Arial"/>
        </w:rPr>
        <w:t>speci</w:t>
      </w:r>
      <w:r w:rsidR="006A72D2" w:rsidRPr="00823CD6">
        <w:rPr>
          <w:rFonts w:cs="Arial"/>
        </w:rPr>
        <w:t>men</w:t>
      </w:r>
      <w:r w:rsidR="00DB21D3" w:rsidRPr="00823CD6">
        <w:rPr>
          <w:rFonts w:cs="Arial"/>
        </w:rPr>
        <w:t xml:space="preserve"> </w:t>
      </w:r>
      <w:r w:rsidR="006A72D2" w:rsidRPr="00823CD6">
        <w:rPr>
          <w:rFonts w:cs="Arial"/>
        </w:rPr>
        <w:t>and</w:t>
      </w:r>
      <w:r w:rsidR="00DB21D3" w:rsidRPr="00823CD6">
        <w:rPr>
          <w:rFonts w:cs="Arial"/>
        </w:rPr>
        <w:t xml:space="preserve"> </w:t>
      </w:r>
      <w:r w:rsidR="006A72D2" w:rsidRPr="00823CD6">
        <w:rPr>
          <w:rFonts w:cs="Arial"/>
        </w:rPr>
        <w:t>bound</w:t>
      </w:r>
      <w:r w:rsidR="00DB21D3" w:rsidRPr="00823CD6">
        <w:rPr>
          <w:rFonts w:cs="Arial"/>
        </w:rPr>
        <w:t xml:space="preserve"> </w:t>
      </w:r>
      <w:r w:rsidR="006A72D2" w:rsidRPr="00823CD6">
        <w:rPr>
          <w:rFonts w:cs="Arial"/>
        </w:rPr>
        <w:t>with</w:t>
      </w:r>
      <w:r w:rsidR="00DB21D3" w:rsidRPr="00823CD6">
        <w:rPr>
          <w:rFonts w:cs="Arial"/>
        </w:rPr>
        <w:t xml:space="preserve"> </w:t>
      </w:r>
      <w:r w:rsidR="006A72D2" w:rsidRPr="00823CD6">
        <w:rPr>
          <w:rFonts w:cs="Arial"/>
        </w:rPr>
        <w:t xml:space="preserve">take-off leads for </w:t>
      </w:r>
      <w:r w:rsidRPr="00823CD6">
        <w:rPr>
          <w:rFonts w:cs="Arial"/>
        </w:rPr>
        <w:t>electrical</w:t>
      </w:r>
      <w:r w:rsidR="006A72D2" w:rsidRPr="00823CD6">
        <w:rPr>
          <w:rFonts w:cs="Arial"/>
        </w:rPr>
        <w:t xml:space="preserve"> testing</w:t>
      </w:r>
      <w:r w:rsidRPr="00823CD6">
        <w:rPr>
          <w:rFonts w:cs="Arial"/>
        </w:rPr>
        <w:t xml:space="preserve"> of</w:t>
      </w:r>
      <w:r w:rsidR="00DB21D3" w:rsidRPr="00823CD6">
        <w:rPr>
          <w:rFonts w:cs="Arial"/>
        </w:rPr>
        <w:t xml:space="preserve"> </w:t>
      </w:r>
      <w:r w:rsidRPr="00823CD6">
        <w:rPr>
          <w:rFonts w:cs="Arial"/>
        </w:rPr>
        <w:t>the surface between the electrodes.</w:t>
      </w:r>
    </w:p>
    <w:p w14:paraId="14302F42" w14:textId="63A39DBE" w:rsidR="0026020A" w:rsidRPr="00823CD6" w:rsidRDefault="0026020A" w:rsidP="00183F62">
      <w:pPr>
        <w:keepNext/>
        <w:keepLines/>
        <w:rPr>
          <w:rFonts w:cs="Arial"/>
        </w:rPr>
      </w:pPr>
      <w:r w:rsidRPr="00823CD6">
        <w:rPr>
          <w:rFonts w:cs="Arial"/>
        </w:rPr>
        <w:t>After conditioning the specimens prepared as above for 96 hours at a relative humidity of 95</w:t>
      </w:r>
      <w:r w:rsidR="00677DB1" w:rsidRPr="00823CD6">
        <w:rPr>
          <w:rFonts w:cs="Arial"/>
        </w:rPr>
        <w:t xml:space="preserve"> </w:t>
      </w:r>
      <w:r w:rsidRPr="00823CD6">
        <w:rPr>
          <w:rFonts w:cs="Arial"/>
        </w:rPr>
        <w:t>±5</w:t>
      </w:r>
      <w:r w:rsidR="006A72D2" w:rsidRPr="00823CD6">
        <w:rPr>
          <w:rFonts w:cs="Arial"/>
        </w:rPr>
        <w:t xml:space="preserve">% </w:t>
      </w:r>
      <w:r w:rsidR="003E2455" w:rsidRPr="00823CD6">
        <w:rPr>
          <w:rFonts w:cs="Arial"/>
        </w:rPr>
        <w:t xml:space="preserve">and at </w:t>
      </w:r>
      <w:r w:rsidRPr="00823CD6">
        <w:rPr>
          <w:rFonts w:cs="Arial"/>
        </w:rPr>
        <w:t>a</w:t>
      </w:r>
      <w:r w:rsidR="003E2455" w:rsidRPr="00823CD6">
        <w:rPr>
          <w:rFonts w:cs="Arial"/>
        </w:rPr>
        <w:t xml:space="preserve"> temperature of +22</w:t>
      </w:r>
      <w:r w:rsidR="00677DB1" w:rsidRPr="00823CD6">
        <w:rPr>
          <w:rFonts w:cs="Arial"/>
        </w:rPr>
        <w:t xml:space="preserve"> </w:t>
      </w:r>
      <w:r w:rsidR="003E2455" w:rsidRPr="00823CD6">
        <w:rPr>
          <w:rFonts w:cs="Arial"/>
        </w:rPr>
        <w:t>±3</w:t>
      </w:r>
      <w:r w:rsidR="00367FCB" w:rsidRPr="00823CD6">
        <w:rPr>
          <w:rFonts w:cs="Arial"/>
        </w:rPr>
        <w:t>°</w:t>
      </w:r>
      <w:r w:rsidR="003E2455" w:rsidRPr="00823CD6">
        <w:rPr>
          <w:rFonts w:cs="Arial"/>
        </w:rPr>
        <w:t xml:space="preserve">C, the resistance between the electrodes shall </w:t>
      </w:r>
      <w:r w:rsidRPr="00823CD6">
        <w:rPr>
          <w:rFonts w:cs="Arial"/>
        </w:rPr>
        <w:t>be</w:t>
      </w:r>
      <w:r w:rsidR="006A72D2" w:rsidRPr="00823CD6">
        <w:rPr>
          <w:rFonts w:cs="Arial"/>
        </w:rPr>
        <w:t xml:space="preserve"> </w:t>
      </w:r>
      <w:r w:rsidRPr="00823CD6">
        <w:rPr>
          <w:rFonts w:cs="Arial"/>
        </w:rPr>
        <w:t>measured with a</w:t>
      </w:r>
      <w:r w:rsidR="00DB21D3" w:rsidRPr="00823CD6">
        <w:rPr>
          <w:rFonts w:cs="Arial"/>
        </w:rPr>
        <w:t xml:space="preserve"> </w:t>
      </w:r>
      <w:r w:rsidR="0029458E" w:rsidRPr="00823CD6">
        <w:rPr>
          <w:rFonts w:cs="Arial"/>
        </w:rPr>
        <w:t>DC</w:t>
      </w:r>
      <w:r w:rsidRPr="00823CD6">
        <w:rPr>
          <w:rFonts w:cs="Arial"/>
        </w:rPr>
        <w:t xml:space="preserve"> potential of 200V to 500V while the specimens are still in the conditioning chamber and after</w:t>
      </w:r>
      <w:r w:rsidR="00367FCB" w:rsidRPr="00823CD6">
        <w:rPr>
          <w:rFonts w:cs="Arial"/>
        </w:rPr>
        <w:t> </w:t>
      </w:r>
      <w:r w:rsidRPr="00823CD6">
        <w:rPr>
          <w:rFonts w:cs="Arial"/>
        </w:rPr>
        <w:t>1</w:t>
      </w:r>
      <w:r w:rsidR="00367FCB" w:rsidRPr="00823CD6">
        <w:rPr>
          <w:rFonts w:cs="Arial"/>
        </w:rPr>
        <w:t> </w:t>
      </w:r>
      <w:r w:rsidRPr="00823CD6">
        <w:rPr>
          <w:rFonts w:cs="Arial"/>
        </w:rPr>
        <w:t>minute of electrification.</w:t>
      </w:r>
    </w:p>
    <w:p w14:paraId="4B9546AE" w14:textId="50F6487F" w:rsidR="0026020A" w:rsidRPr="00823CD6" w:rsidRDefault="0026020A" w:rsidP="00183F62">
      <w:pPr>
        <w:keepNext/>
        <w:keepLines/>
        <w:rPr>
          <w:rFonts w:cs="Arial"/>
        </w:rPr>
      </w:pPr>
      <w:r w:rsidRPr="00823CD6">
        <w:rPr>
          <w:rFonts w:cs="Arial"/>
        </w:rPr>
        <w:t>The surface resistance shall be computed by multiplying the measured r</w:t>
      </w:r>
      <w:r w:rsidR="003E2455" w:rsidRPr="00823CD6">
        <w:rPr>
          <w:rFonts w:cs="Arial"/>
        </w:rPr>
        <w:t xml:space="preserve">esistance value by the measured (overall) diameter of the specimen in mm. Following the initial measurement </w:t>
      </w:r>
      <w:r w:rsidR="00927D29" w:rsidRPr="00823CD6">
        <w:rPr>
          <w:rFonts w:cs="Arial"/>
        </w:rPr>
        <w:t>of surface resistance, a 2</w:t>
      </w:r>
      <w:r w:rsidRPr="00823CD6">
        <w:rPr>
          <w:rFonts w:cs="Arial"/>
        </w:rPr>
        <w:t>500Vrms, 50 cycle potential shall be applied between the electrodes for a period of 1</w:t>
      </w:r>
      <w:r w:rsidR="00677DB1" w:rsidRPr="00823CD6">
        <w:rPr>
          <w:rFonts w:cs="Arial"/>
        </w:rPr>
        <w:t> </w:t>
      </w:r>
      <w:r w:rsidRPr="00823CD6">
        <w:rPr>
          <w:rFonts w:cs="Arial"/>
        </w:rPr>
        <w:t>minute.</w:t>
      </w:r>
    </w:p>
    <w:p w14:paraId="08ACD798" w14:textId="2B75E9CC" w:rsidR="0026020A" w:rsidRPr="00823CD6" w:rsidRDefault="003E2455" w:rsidP="00677DB1">
      <w:pPr>
        <w:keepLines/>
        <w:rPr>
          <w:rFonts w:cs="Arial"/>
        </w:rPr>
      </w:pPr>
      <w:r w:rsidRPr="00823CD6">
        <w:rPr>
          <w:rFonts w:cs="Arial"/>
        </w:rPr>
        <w:t>There</w:t>
      </w:r>
      <w:r w:rsidR="00DB21D3" w:rsidRPr="00823CD6">
        <w:rPr>
          <w:rFonts w:cs="Arial"/>
        </w:rPr>
        <w:t xml:space="preserve"> </w:t>
      </w:r>
      <w:r w:rsidRPr="00823CD6">
        <w:rPr>
          <w:rFonts w:cs="Arial"/>
        </w:rPr>
        <w:t>shall be no evidence of distress such as arcing, smoking or burning,</w:t>
      </w:r>
      <w:r w:rsidR="00DB21D3" w:rsidRPr="00823CD6">
        <w:rPr>
          <w:rFonts w:cs="Arial"/>
        </w:rPr>
        <w:t xml:space="preserve"> </w:t>
      </w:r>
      <w:r w:rsidRPr="00823CD6">
        <w:rPr>
          <w:rFonts w:cs="Arial"/>
        </w:rPr>
        <w:t xml:space="preserve">flash-over or dielectric failures. </w:t>
      </w:r>
      <w:r w:rsidR="0026020A" w:rsidRPr="00823CD6">
        <w:rPr>
          <w:rFonts w:cs="Arial"/>
        </w:rPr>
        <w:t>After a discharge of 15 to 20 minutes following the potential test, the surface resistance</w:t>
      </w:r>
      <w:r w:rsidR="00DB21D3" w:rsidRPr="00823CD6">
        <w:rPr>
          <w:rFonts w:cs="Arial"/>
        </w:rPr>
        <w:t xml:space="preserve"> </w:t>
      </w:r>
      <w:r w:rsidR="0026020A" w:rsidRPr="00823CD6">
        <w:rPr>
          <w:rFonts w:cs="Arial"/>
        </w:rPr>
        <w:t>shall be measured and computed.</w:t>
      </w:r>
      <w:r w:rsidR="00DB21D3" w:rsidRPr="00823CD6">
        <w:rPr>
          <w:rFonts w:cs="Arial"/>
        </w:rPr>
        <w:t xml:space="preserve"> </w:t>
      </w:r>
      <w:r w:rsidR="0026020A" w:rsidRPr="00823CD6">
        <w:rPr>
          <w:rFonts w:cs="Arial"/>
        </w:rPr>
        <w:t>Both values of computed surface resistance shall be greater than specified in the Detail Specification.</w:t>
      </w:r>
    </w:p>
    <w:p w14:paraId="0DF88674" w14:textId="54003A49" w:rsidR="0026020A" w:rsidRPr="00823CD6" w:rsidRDefault="0029458E" w:rsidP="00F27A51">
      <w:pPr>
        <w:pStyle w:val="Heading2"/>
      </w:pPr>
      <w:r w:rsidRPr="00823CD6">
        <w:lastRenderedPageBreak/>
        <w:tab/>
      </w:r>
      <w:bookmarkStart w:id="158" w:name="_Ref483819123"/>
      <w:bookmarkStart w:id="159" w:name="_Ref483820382"/>
      <w:bookmarkStart w:id="160" w:name="_Toc170205884"/>
      <w:r w:rsidRPr="00823CD6">
        <w:t>ABRASION RESISTANCE</w:t>
      </w:r>
      <w:bookmarkEnd w:id="158"/>
      <w:bookmarkEnd w:id="159"/>
      <w:bookmarkEnd w:id="160"/>
    </w:p>
    <w:p w14:paraId="58A6FCEC" w14:textId="77777777" w:rsidR="0026020A" w:rsidRPr="00823CD6" w:rsidRDefault="0026020A" w:rsidP="0026020A">
      <w:pPr>
        <w:rPr>
          <w:rFonts w:cs="Arial"/>
        </w:rPr>
      </w:pPr>
      <w:r w:rsidRPr="00823CD6">
        <w:rPr>
          <w:rFonts w:cs="Arial"/>
        </w:rPr>
        <w:t>One 50cm long sample shall be used for this test.</w:t>
      </w:r>
    </w:p>
    <w:p w14:paraId="5785FE22" w14:textId="28DA8F15" w:rsidR="0026020A" w:rsidRPr="00823CD6" w:rsidRDefault="003E2455" w:rsidP="006A72D2">
      <w:pPr>
        <w:rPr>
          <w:rFonts w:cs="Arial"/>
        </w:rPr>
      </w:pPr>
      <w:r w:rsidRPr="00823CD6">
        <w:rPr>
          <w:rFonts w:cs="Arial"/>
        </w:rPr>
        <w:t xml:space="preserve">The equipment </w:t>
      </w:r>
      <w:r w:rsidR="0026020A" w:rsidRPr="00823CD6">
        <w:rPr>
          <w:rFonts w:cs="Arial"/>
        </w:rPr>
        <w:t>shall be in accordance</w:t>
      </w:r>
      <w:r w:rsidR="00DB21D3" w:rsidRPr="00823CD6">
        <w:rPr>
          <w:rFonts w:cs="Arial"/>
        </w:rPr>
        <w:t xml:space="preserve"> </w:t>
      </w:r>
      <w:r w:rsidR="0026020A" w:rsidRPr="00823CD6">
        <w:rPr>
          <w:rFonts w:cs="Arial"/>
        </w:rPr>
        <w:t>with the d</w:t>
      </w:r>
      <w:r w:rsidR="00677DB1" w:rsidRPr="00823CD6">
        <w:rPr>
          <w:rFonts w:cs="Arial"/>
        </w:rPr>
        <w:t>etails given in Figure I</w:t>
      </w:r>
      <w:r w:rsidR="0026020A" w:rsidRPr="00823CD6">
        <w:rPr>
          <w:rFonts w:cs="Arial"/>
        </w:rPr>
        <w:t xml:space="preserve"> and so designed that the surface of the insulation is worn in parallel with the wire axis over a length of not less than</w:t>
      </w:r>
      <w:r w:rsidR="006A72D2" w:rsidRPr="00823CD6">
        <w:rPr>
          <w:rFonts w:cs="Arial"/>
        </w:rPr>
        <w:t xml:space="preserve"> </w:t>
      </w:r>
      <w:r w:rsidR="0026020A" w:rsidRPr="00823CD6">
        <w:rPr>
          <w:rFonts w:cs="Arial"/>
        </w:rPr>
        <w:t>1</w:t>
      </w:r>
      <w:r w:rsidR="00927D29" w:rsidRPr="00823CD6">
        <w:rPr>
          <w:rFonts w:cs="Arial"/>
        </w:rPr>
        <w:t>0</w:t>
      </w:r>
      <w:r w:rsidR="0026020A" w:rsidRPr="00823CD6">
        <w:rPr>
          <w:rFonts w:cs="Arial"/>
        </w:rPr>
        <w:t>mm at a rate of 50 to 60 cycles per minute.</w:t>
      </w:r>
    </w:p>
    <w:p w14:paraId="41DABA7D" w14:textId="1158DF65" w:rsidR="0026020A" w:rsidRPr="00823CD6" w:rsidRDefault="0026020A" w:rsidP="0026020A">
      <w:pPr>
        <w:rPr>
          <w:rFonts w:cs="Arial"/>
        </w:rPr>
      </w:pPr>
      <w:r w:rsidRPr="00823CD6">
        <w:rPr>
          <w:rFonts w:cs="Arial"/>
        </w:rPr>
        <w:t>The</w:t>
      </w:r>
      <w:r w:rsidR="00DB21D3" w:rsidRPr="00823CD6">
        <w:rPr>
          <w:rFonts w:cs="Arial"/>
        </w:rPr>
        <w:t xml:space="preserve"> </w:t>
      </w:r>
      <w:r w:rsidRPr="00823CD6">
        <w:rPr>
          <w:rFonts w:cs="Arial"/>
        </w:rPr>
        <w:t>test</w:t>
      </w:r>
      <w:r w:rsidR="00DB21D3" w:rsidRPr="00823CD6">
        <w:rPr>
          <w:rFonts w:cs="Arial"/>
        </w:rPr>
        <w:t xml:space="preserve"> </w:t>
      </w:r>
      <w:r w:rsidRPr="00823CD6">
        <w:rPr>
          <w:rFonts w:cs="Arial"/>
        </w:rPr>
        <w:t>system</w:t>
      </w:r>
      <w:r w:rsidR="00DB21D3" w:rsidRPr="00823CD6">
        <w:rPr>
          <w:rFonts w:cs="Arial"/>
        </w:rPr>
        <w:t xml:space="preserve"> </w:t>
      </w:r>
      <w:r w:rsidRPr="00823CD6">
        <w:rPr>
          <w:rFonts w:cs="Arial"/>
        </w:rPr>
        <w:t>shall be</w:t>
      </w:r>
      <w:r w:rsidR="00DB21D3" w:rsidRPr="00823CD6">
        <w:rPr>
          <w:rFonts w:cs="Arial"/>
        </w:rPr>
        <w:t xml:space="preserve"> </w:t>
      </w:r>
      <w:r w:rsidRPr="00823CD6">
        <w:rPr>
          <w:rFonts w:cs="Arial"/>
        </w:rPr>
        <w:t>fitted</w:t>
      </w:r>
      <w:r w:rsidR="00DB21D3" w:rsidRPr="00823CD6">
        <w:rPr>
          <w:rFonts w:cs="Arial"/>
        </w:rPr>
        <w:t xml:space="preserve"> </w:t>
      </w:r>
      <w:r w:rsidRPr="00823CD6">
        <w:rPr>
          <w:rFonts w:cs="Arial"/>
        </w:rPr>
        <w:t>with</w:t>
      </w:r>
      <w:r w:rsidR="00DB21D3" w:rsidRPr="00823CD6">
        <w:rPr>
          <w:rFonts w:cs="Arial"/>
        </w:rPr>
        <w:t xml:space="preserve"> </w:t>
      </w:r>
      <w:r w:rsidRPr="00823CD6">
        <w:rPr>
          <w:rFonts w:cs="Arial"/>
        </w:rPr>
        <w:t>a</w:t>
      </w:r>
      <w:r w:rsidR="00DB21D3" w:rsidRPr="00823CD6">
        <w:rPr>
          <w:rFonts w:cs="Arial"/>
        </w:rPr>
        <w:t xml:space="preserve"> </w:t>
      </w:r>
      <w:r w:rsidRPr="00823CD6">
        <w:rPr>
          <w:rFonts w:cs="Arial"/>
        </w:rPr>
        <w:t>counter</w:t>
      </w:r>
      <w:r w:rsidR="00DB21D3" w:rsidRPr="00823CD6">
        <w:rPr>
          <w:rFonts w:cs="Arial"/>
        </w:rPr>
        <w:t xml:space="preserve"> </w:t>
      </w:r>
      <w:r w:rsidRPr="00823CD6">
        <w:rPr>
          <w:rFonts w:cs="Arial"/>
        </w:rPr>
        <w:t>and</w:t>
      </w:r>
      <w:r w:rsidR="00DB21D3" w:rsidRPr="00823CD6">
        <w:rPr>
          <w:rFonts w:cs="Arial"/>
        </w:rPr>
        <w:t xml:space="preserve"> </w:t>
      </w:r>
      <w:r w:rsidRPr="00823CD6">
        <w:rPr>
          <w:rFonts w:cs="Arial"/>
        </w:rPr>
        <w:t>an</w:t>
      </w:r>
      <w:r w:rsidR="00DB21D3" w:rsidRPr="00823CD6">
        <w:rPr>
          <w:rFonts w:cs="Arial"/>
        </w:rPr>
        <w:t xml:space="preserve"> </w:t>
      </w:r>
      <w:r w:rsidRPr="00823CD6">
        <w:rPr>
          <w:rFonts w:cs="Arial"/>
        </w:rPr>
        <w:t>automatic</w:t>
      </w:r>
      <w:r w:rsidR="00DB21D3" w:rsidRPr="00823CD6">
        <w:rPr>
          <w:rFonts w:cs="Arial"/>
        </w:rPr>
        <w:t xml:space="preserve"> </w:t>
      </w:r>
      <w:r w:rsidRPr="00823CD6">
        <w:rPr>
          <w:rFonts w:cs="Arial"/>
        </w:rPr>
        <w:t>cut-out</w:t>
      </w:r>
      <w:r w:rsidR="00DB21D3" w:rsidRPr="00823CD6">
        <w:rPr>
          <w:rFonts w:cs="Arial"/>
        </w:rPr>
        <w:t xml:space="preserve"> </w:t>
      </w:r>
      <w:r w:rsidRPr="00823CD6">
        <w:rPr>
          <w:rFonts w:cs="Arial"/>
        </w:rPr>
        <w:t>to</w:t>
      </w:r>
      <w:r w:rsidR="00DB21D3" w:rsidRPr="00823CD6">
        <w:rPr>
          <w:rFonts w:cs="Arial"/>
        </w:rPr>
        <w:t xml:space="preserve"> </w:t>
      </w:r>
      <w:r w:rsidRPr="00823CD6">
        <w:rPr>
          <w:rFonts w:cs="Arial"/>
        </w:rPr>
        <w:t>detect</w:t>
      </w:r>
      <w:r w:rsidR="00DB21D3" w:rsidRPr="00823CD6">
        <w:rPr>
          <w:rFonts w:cs="Arial"/>
        </w:rPr>
        <w:t xml:space="preserve"> </w:t>
      </w:r>
      <w:r w:rsidRPr="00823CD6">
        <w:rPr>
          <w:rFonts w:cs="Arial"/>
        </w:rPr>
        <w:t>contact between</w:t>
      </w:r>
      <w:r w:rsidR="00DB21D3" w:rsidRPr="00823CD6">
        <w:rPr>
          <w:rFonts w:cs="Arial"/>
        </w:rPr>
        <w:t xml:space="preserve"> </w:t>
      </w:r>
      <w:r w:rsidRPr="00823CD6">
        <w:rPr>
          <w:rFonts w:cs="Arial"/>
        </w:rPr>
        <w:t>the abra</w:t>
      </w:r>
      <w:r w:rsidR="003E2455" w:rsidRPr="00823CD6">
        <w:rPr>
          <w:rFonts w:cs="Arial"/>
        </w:rPr>
        <w:t>ding</w:t>
      </w:r>
      <w:r w:rsidR="00DB21D3" w:rsidRPr="00823CD6">
        <w:rPr>
          <w:rFonts w:cs="Arial"/>
        </w:rPr>
        <w:t xml:space="preserve"> </w:t>
      </w:r>
      <w:r w:rsidR="003E2455" w:rsidRPr="00823CD6">
        <w:rPr>
          <w:rFonts w:cs="Arial"/>
        </w:rPr>
        <w:t>needle</w:t>
      </w:r>
      <w:r w:rsidR="00DB21D3" w:rsidRPr="00823CD6">
        <w:rPr>
          <w:rFonts w:cs="Arial"/>
        </w:rPr>
        <w:t xml:space="preserve"> </w:t>
      </w:r>
      <w:r w:rsidR="003E2455" w:rsidRPr="00823CD6">
        <w:rPr>
          <w:rFonts w:cs="Arial"/>
        </w:rPr>
        <w:t xml:space="preserve">and conductor. </w:t>
      </w:r>
      <w:r w:rsidRPr="00823CD6">
        <w:rPr>
          <w:rFonts w:cs="Arial"/>
        </w:rPr>
        <w:t>The weight</w:t>
      </w:r>
      <w:r w:rsidR="00DB21D3" w:rsidRPr="00823CD6">
        <w:rPr>
          <w:rFonts w:cs="Arial"/>
        </w:rPr>
        <w:t xml:space="preserve"> </w:t>
      </w:r>
      <w:r w:rsidRPr="00823CD6">
        <w:rPr>
          <w:rFonts w:cs="Arial"/>
        </w:rPr>
        <w:t>applied to the needle</w:t>
      </w:r>
      <w:r w:rsidR="00DB21D3" w:rsidRPr="00823CD6">
        <w:rPr>
          <w:rFonts w:cs="Arial"/>
        </w:rPr>
        <w:t xml:space="preserve"> </w:t>
      </w:r>
      <w:r w:rsidRPr="00823CD6">
        <w:rPr>
          <w:rFonts w:cs="Arial"/>
        </w:rPr>
        <w:t>shall be</w:t>
      </w:r>
      <w:r w:rsidR="00DB21D3" w:rsidRPr="00823CD6">
        <w:rPr>
          <w:rFonts w:cs="Arial"/>
        </w:rPr>
        <w:t xml:space="preserve"> </w:t>
      </w:r>
      <w:r w:rsidRPr="00823CD6">
        <w:rPr>
          <w:rFonts w:cs="Arial"/>
        </w:rPr>
        <w:t>as given in the Detail Specification.</w:t>
      </w:r>
    </w:p>
    <w:p w14:paraId="1CCF8782" w14:textId="77777777" w:rsidR="0026020A" w:rsidRPr="00823CD6" w:rsidRDefault="0026020A" w:rsidP="0026020A">
      <w:pPr>
        <w:rPr>
          <w:rFonts w:cs="Arial"/>
        </w:rPr>
      </w:pPr>
      <w:r w:rsidRPr="00823CD6">
        <w:rPr>
          <w:rFonts w:cs="Arial"/>
        </w:rPr>
        <w:t>The needle used shall have a diameter of 0.45mm (size No. 10).</w:t>
      </w:r>
    </w:p>
    <w:p w14:paraId="4F2B1351" w14:textId="6E2CABD3" w:rsidR="0026020A" w:rsidRPr="00823CD6" w:rsidRDefault="0026020A" w:rsidP="0026020A">
      <w:pPr>
        <w:rPr>
          <w:rFonts w:cs="Arial"/>
        </w:rPr>
      </w:pPr>
      <w:r w:rsidRPr="00823CD6">
        <w:rPr>
          <w:rFonts w:cs="Arial"/>
        </w:rPr>
        <w:t>4 tests shall be made on each specimen with the specimen being moved forwa</w:t>
      </w:r>
      <w:r w:rsidR="003E2455" w:rsidRPr="00823CD6">
        <w:rPr>
          <w:rFonts w:cs="Arial"/>
        </w:rPr>
        <w:t>rd 1</w:t>
      </w:r>
      <w:r w:rsidR="00927D29" w:rsidRPr="00823CD6">
        <w:rPr>
          <w:rFonts w:cs="Arial"/>
        </w:rPr>
        <w:t>00</w:t>
      </w:r>
      <w:r w:rsidR="003E2455" w:rsidRPr="00823CD6">
        <w:rPr>
          <w:rFonts w:cs="Arial"/>
        </w:rPr>
        <w:t>mm and rotated through 90</w:t>
      </w:r>
      <w:r w:rsidR="00677DB1" w:rsidRPr="00823CD6">
        <w:rPr>
          <w:rFonts w:cs="Arial"/>
        </w:rPr>
        <w:t>°</w:t>
      </w:r>
      <w:r w:rsidRPr="00823CD6">
        <w:rPr>
          <w:rFonts w:cs="Arial"/>
        </w:rPr>
        <w:t xml:space="preserve"> in 1 direction between tests.</w:t>
      </w:r>
    </w:p>
    <w:p w14:paraId="4A896246" w14:textId="1C9117EA" w:rsidR="0026020A" w:rsidRPr="00823CD6" w:rsidRDefault="003E2455" w:rsidP="0026020A">
      <w:pPr>
        <w:rPr>
          <w:rFonts w:cs="Arial"/>
        </w:rPr>
      </w:pPr>
      <w:r w:rsidRPr="00823CD6">
        <w:rPr>
          <w:rFonts w:cs="Arial"/>
        </w:rPr>
        <w:t xml:space="preserve">The scrape </w:t>
      </w:r>
      <w:r w:rsidR="0026020A" w:rsidRPr="00823CD6">
        <w:rPr>
          <w:rFonts w:cs="Arial"/>
        </w:rPr>
        <w:t>abrasion resistance is defined as the number of complete cycles for the needle to wear through</w:t>
      </w:r>
      <w:r w:rsidR="00DB21D3" w:rsidRPr="00823CD6">
        <w:rPr>
          <w:rFonts w:cs="Arial"/>
        </w:rPr>
        <w:t xml:space="preserve"> </w:t>
      </w:r>
      <w:r w:rsidR="0026020A" w:rsidRPr="00823CD6">
        <w:rPr>
          <w:rFonts w:cs="Arial"/>
        </w:rPr>
        <w:t>the complete</w:t>
      </w:r>
      <w:r w:rsidR="00DB21D3" w:rsidRPr="00823CD6">
        <w:rPr>
          <w:rFonts w:cs="Arial"/>
        </w:rPr>
        <w:t xml:space="preserve"> </w:t>
      </w:r>
      <w:r w:rsidR="0026020A" w:rsidRPr="00823CD6">
        <w:rPr>
          <w:rFonts w:cs="Arial"/>
        </w:rPr>
        <w:t>conductor</w:t>
      </w:r>
      <w:r w:rsidR="00DB21D3" w:rsidRPr="00823CD6">
        <w:rPr>
          <w:rFonts w:cs="Arial"/>
        </w:rPr>
        <w:t xml:space="preserve"> </w:t>
      </w:r>
      <w:r w:rsidR="0026020A" w:rsidRPr="00823CD6">
        <w:rPr>
          <w:rFonts w:cs="Arial"/>
        </w:rPr>
        <w:t>cov</w:t>
      </w:r>
      <w:r w:rsidRPr="00823CD6">
        <w:rPr>
          <w:rFonts w:cs="Arial"/>
        </w:rPr>
        <w:t>ering</w:t>
      </w:r>
      <w:r w:rsidR="00DB21D3" w:rsidRPr="00823CD6">
        <w:rPr>
          <w:rFonts w:cs="Arial"/>
        </w:rPr>
        <w:t xml:space="preserve"> </w:t>
      </w:r>
      <w:r w:rsidRPr="00823CD6">
        <w:rPr>
          <w:rFonts w:cs="Arial"/>
        </w:rPr>
        <w:t xml:space="preserve">and stop the machine. Each total number </w:t>
      </w:r>
      <w:r w:rsidR="0026020A" w:rsidRPr="00823CD6">
        <w:rPr>
          <w:rFonts w:cs="Arial"/>
        </w:rPr>
        <w:t>of cycles recorded shall be not less than 100.</w:t>
      </w:r>
    </w:p>
    <w:p w14:paraId="12D14022" w14:textId="52B3B134" w:rsidR="00F50F12" w:rsidRPr="00823CD6" w:rsidRDefault="00F50F12" w:rsidP="00F50F12">
      <w:pPr>
        <w:pStyle w:val="FigureTitle"/>
        <w:rPr>
          <w:rFonts w:cs="Arial"/>
        </w:rPr>
      </w:pPr>
      <w:r w:rsidRPr="00823CD6">
        <w:rPr>
          <w:rFonts w:cs="Arial"/>
        </w:rPr>
        <w:t>FIGURE I - ABRASION RESISTANCE TEST RIG</w:t>
      </w:r>
    </w:p>
    <w:p w14:paraId="60D5FC9E" w14:textId="77777777" w:rsidR="00F738C0" w:rsidRPr="00823CD6" w:rsidRDefault="00F50F12" w:rsidP="00F738C0">
      <w:pPr>
        <w:pStyle w:val="Bodyjustified"/>
        <w:spacing w:before="120" w:after="120"/>
        <w:ind w:left="851"/>
        <w:jc w:val="left"/>
        <w:rPr>
          <w:rFonts w:cs="Arial"/>
        </w:rPr>
      </w:pPr>
      <w:r w:rsidRPr="00823CD6">
        <w:rPr>
          <w:rFonts w:cs="Arial"/>
          <w:noProof/>
          <w:lang w:eastAsia="en-GB"/>
        </w:rPr>
        <w:drawing>
          <wp:inline distT="0" distB="0" distL="0" distR="0" wp14:anchorId="16E91A59" wp14:editId="334308D7">
            <wp:extent cx="5846208" cy="21526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B4452D.tmp"/>
                    <pic:cNvPicPr/>
                  </pic:nvPicPr>
                  <pic:blipFill>
                    <a:blip r:embed="rId51">
                      <a:extLst>
                        <a:ext uri="{28A0092B-C50C-407E-A947-70E740481C1C}">
                          <a14:useLocalDpi xmlns:a14="http://schemas.microsoft.com/office/drawing/2010/main" val="0"/>
                        </a:ext>
                      </a:extLst>
                    </a:blip>
                    <a:stretch>
                      <a:fillRect/>
                    </a:stretch>
                  </pic:blipFill>
                  <pic:spPr>
                    <a:xfrm>
                      <a:off x="0" y="0"/>
                      <a:ext cx="5859612" cy="2157585"/>
                    </a:xfrm>
                    <a:prstGeom prst="rect">
                      <a:avLst/>
                    </a:prstGeom>
                  </pic:spPr>
                </pic:pic>
              </a:graphicData>
            </a:graphic>
          </wp:inline>
        </w:drawing>
      </w:r>
      <w:r w:rsidRPr="00823CD6">
        <w:rPr>
          <w:rFonts w:cs="Arial"/>
        </w:rPr>
        <w:t xml:space="preserve"> </w:t>
      </w:r>
    </w:p>
    <w:p w14:paraId="344598A7" w14:textId="0C492214" w:rsidR="00F50F12" w:rsidRPr="00823CD6" w:rsidRDefault="00F50F12" w:rsidP="00F738C0">
      <w:pPr>
        <w:ind w:left="3261" w:right="1226"/>
        <w:jc w:val="left"/>
        <w:rPr>
          <w:rFonts w:cs="Arial"/>
        </w:rPr>
      </w:pPr>
      <w:r w:rsidRPr="00823CD6">
        <w:rPr>
          <w:rFonts w:cs="Arial"/>
        </w:rPr>
        <w:t>A cycle is defined as being equal to the needle movement to its maximum travel followed by return to its original position.</w:t>
      </w:r>
    </w:p>
    <w:p w14:paraId="79F5FE45" w14:textId="1359D808" w:rsidR="0026020A" w:rsidRPr="00823CD6" w:rsidRDefault="0029458E" w:rsidP="00F27A51">
      <w:pPr>
        <w:pStyle w:val="Heading2"/>
      </w:pPr>
      <w:bookmarkStart w:id="161" w:name="_Ref483819184"/>
      <w:bookmarkStart w:id="162" w:name="_Ref483820388"/>
      <w:bookmarkStart w:id="163" w:name="_Toc170205885"/>
      <w:r w:rsidRPr="00823CD6">
        <w:t>SOLDERING SHRINKAGE</w:t>
      </w:r>
      <w:bookmarkEnd w:id="161"/>
      <w:bookmarkEnd w:id="162"/>
      <w:bookmarkEnd w:id="163"/>
    </w:p>
    <w:p w14:paraId="00EB07D3" w14:textId="7991A63E" w:rsidR="0026020A" w:rsidRPr="00823CD6" w:rsidRDefault="003E2455" w:rsidP="00F738C0">
      <w:pPr>
        <w:keepNext/>
        <w:rPr>
          <w:rFonts w:cs="Arial"/>
        </w:rPr>
      </w:pPr>
      <w:r w:rsidRPr="00823CD6">
        <w:rPr>
          <w:rFonts w:cs="Arial"/>
        </w:rPr>
        <w:t xml:space="preserve">A specimen </w:t>
      </w:r>
      <w:r w:rsidR="0026020A" w:rsidRPr="00823CD6">
        <w:rPr>
          <w:rFonts w:cs="Arial"/>
        </w:rPr>
        <w:t>of finish</w:t>
      </w:r>
      <w:r w:rsidRPr="00823CD6">
        <w:rPr>
          <w:rFonts w:cs="Arial"/>
        </w:rPr>
        <w:t>ed wire or core of 15</w:t>
      </w:r>
      <w:r w:rsidR="0026020A" w:rsidRPr="00823CD6">
        <w:rPr>
          <w:rFonts w:cs="Arial"/>
        </w:rPr>
        <w:t>2mm in length shall be prepared for test by removing</w:t>
      </w:r>
      <w:r w:rsidR="006A72D2" w:rsidRPr="00823CD6">
        <w:rPr>
          <w:rFonts w:cs="Arial"/>
        </w:rPr>
        <w:t xml:space="preserve"> </w:t>
      </w:r>
      <w:r w:rsidR="0026020A" w:rsidRPr="00823CD6">
        <w:rPr>
          <w:rFonts w:cs="Arial"/>
        </w:rPr>
        <w:t>12.7m</w:t>
      </w:r>
      <w:r w:rsidRPr="00823CD6">
        <w:rPr>
          <w:rFonts w:cs="Arial"/>
        </w:rPr>
        <w:t xml:space="preserve">m of insulation at one end. At a point 12.7mm </w:t>
      </w:r>
      <w:r w:rsidR="0026020A" w:rsidRPr="00823CD6">
        <w:rPr>
          <w:rFonts w:cs="Arial"/>
        </w:rPr>
        <w:t xml:space="preserve">from the stripped end of the wire, the </w:t>
      </w:r>
      <w:r w:rsidRPr="00823CD6">
        <w:rPr>
          <w:rFonts w:cs="Arial"/>
        </w:rPr>
        <w:t>specimen</w:t>
      </w:r>
      <w:r w:rsidR="00DB21D3" w:rsidRPr="00823CD6">
        <w:rPr>
          <w:rFonts w:cs="Arial"/>
        </w:rPr>
        <w:t xml:space="preserve"> </w:t>
      </w:r>
      <w:r w:rsidRPr="00823CD6">
        <w:rPr>
          <w:rFonts w:cs="Arial"/>
        </w:rPr>
        <w:t xml:space="preserve">shall be given a 90° </w:t>
      </w:r>
      <w:r w:rsidR="0026020A" w:rsidRPr="00823CD6">
        <w:rPr>
          <w:rFonts w:cs="Arial"/>
        </w:rPr>
        <w:t>bend over a</w:t>
      </w:r>
      <w:r w:rsidRPr="00823CD6">
        <w:rPr>
          <w:rFonts w:cs="Arial"/>
        </w:rPr>
        <w:t xml:space="preserve"> mandrel of its own diameter. </w:t>
      </w:r>
      <w:r w:rsidR="0026020A" w:rsidRPr="00823CD6">
        <w:rPr>
          <w:rFonts w:cs="Arial"/>
        </w:rPr>
        <w:t>This end shall then be immersed</w:t>
      </w:r>
      <w:r w:rsidR="00DB21D3" w:rsidRPr="00823CD6">
        <w:rPr>
          <w:rFonts w:cs="Arial"/>
        </w:rPr>
        <w:t xml:space="preserve"> </w:t>
      </w:r>
      <w:r w:rsidR="0026020A" w:rsidRPr="00823CD6">
        <w:rPr>
          <w:rFonts w:cs="Arial"/>
        </w:rPr>
        <w:t>for 5 seconds to within 3.1mm of the insulation in a pot of molten 60-40 (tin-lead)</w:t>
      </w:r>
      <w:r w:rsidR="006A72D2" w:rsidRPr="00823CD6">
        <w:rPr>
          <w:rFonts w:cs="Arial"/>
        </w:rPr>
        <w:t xml:space="preserve"> </w:t>
      </w:r>
      <w:r w:rsidR="0026020A" w:rsidRPr="00823CD6">
        <w:rPr>
          <w:rFonts w:cs="Arial"/>
        </w:rPr>
        <w:t>solder which is maintained at</w:t>
      </w:r>
      <w:r w:rsidRPr="00823CD6">
        <w:rPr>
          <w:rFonts w:cs="Arial"/>
        </w:rPr>
        <w:t xml:space="preserve"> a temperature of +320</w:t>
      </w:r>
      <w:r w:rsidR="00F738C0" w:rsidRPr="00823CD6">
        <w:rPr>
          <w:rFonts w:cs="Arial"/>
        </w:rPr>
        <w:t xml:space="preserve"> </w:t>
      </w:r>
      <w:r w:rsidRPr="00823CD6">
        <w:rPr>
          <w:rFonts w:cs="Arial"/>
        </w:rPr>
        <w:t>±10</w:t>
      </w:r>
      <w:r w:rsidR="00367FCB" w:rsidRPr="00823CD6">
        <w:rPr>
          <w:rFonts w:cs="Arial"/>
        </w:rPr>
        <w:t>°</w:t>
      </w:r>
      <w:r w:rsidR="0026020A" w:rsidRPr="00823CD6">
        <w:rPr>
          <w:rFonts w:cs="Arial"/>
        </w:rPr>
        <w:t>C.</w:t>
      </w:r>
    </w:p>
    <w:p w14:paraId="68DCDD78" w14:textId="77777777" w:rsidR="00F50F12" w:rsidRPr="00823CD6" w:rsidRDefault="0026020A" w:rsidP="00F50F12">
      <w:pPr>
        <w:rPr>
          <w:rFonts w:cs="Arial"/>
          <w:caps/>
        </w:rPr>
      </w:pPr>
      <w:r w:rsidRPr="00823CD6">
        <w:rPr>
          <w:rFonts w:cs="Arial"/>
        </w:rPr>
        <w:t>The distance over which the primary insulation has shrunk back along the conductor shal</w:t>
      </w:r>
      <w:r w:rsidR="003E2455" w:rsidRPr="00823CD6">
        <w:rPr>
          <w:rFonts w:cs="Arial"/>
        </w:rPr>
        <w:t xml:space="preserve">l then be measured </w:t>
      </w:r>
      <w:r w:rsidRPr="00823CD6">
        <w:rPr>
          <w:rFonts w:cs="Arial"/>
        </w:rPr>
        <w:t>and it shall not exceed 1.5mm.</w:t>
      </w:r>
      <w:r w:rsidR="0029458E" w:rsidRPr="00823CD6">
        <w:rPr>
          <w:rFonts w:cs="Arial"/>
          <w:caps/>
        </w:rPr>
        <w:tab/>
      </w:r>
    </w:p>
    <w:p w14:paraId="180A2945" w14:textId="7C292DB7" w:rsidR="0026020A" w:rsidRPr="00823CD6" w:rsidRDefault="0029458E" w:rsidP="00FD496C">
      <w:pPr>
        <w:pStyle w:val="Heading2"/>
      </w:pPr>
      <w:bookmarkStart w:id="164" w:name="_Ref483817861"/>
      <w:bookmarkStart w:id="165" w:name="_Ref483819228"/>
      <w:bookmarkStart w:id="166" w:name="_Ref483820457"/>
      <w:bookmarkStart w:id="167" w:name="_Toc170205886"/>
      <w:r w:rsidRPr="00823CD6">
        <w:lastRenderedPageBreak/>
        <w:t>SOLDERABILITY</w:t>
      </w:r>
      <w:bookmarkEnd w:id="164"/>
      <w:bookmarkEnd w:id="165"/>
      <w:bookmarkEnd w:id="166"/>
      <w:bookmarkEnd w:id="167"/>
    </w:p>
    <w:p w14:paraId="58C4F06E" w14:textId="77777777" w:rsidR="0026020A" w:rsidRPr="00823CD6" w:rsidRDefault="0026020A" w:rsidP="00FD496C">
      <w:pPr>
        <w:keepNext/>
        <w:rPr>
          <w:rFonts w:cs="Arial"/>
        </w:rPr>
      </w:pPr>
      <w:r w:rsidRPr="00823CD6">
        <w:rPr>
          <w:rFonts w:cs="Arial"/>
        </w:rPr>
        <w:t>This test shall be performed according to IEC 68-2-20, Test Ta, Method 1, except that the ageing condition shall be deleted.</w:t>
      </w:r>
    </w:p>
    <w:p w14:paraId="5FAECD69" w14:textId="64CF5BB8" w:rsidR="0026020A" w:rsidRPr="00823CD6" w:rsidRDefault="0026020A" w:rsidP="000105FA">
      <w:pPr>
        <w:rPr>
          <w:rFonts w:cs="Arial"/>
        </w:rPr>
      </w:pPr>
      <w:r w:rsidRPr="00823CD6">
        <w:rPr>
          <w:rFonts w:cs="Arial"/>
        </w:rPr>
        <w:t>The test specimen shall have a length of 15cm and be stripped of insulation over a length of</w:t>
      </w:r>
      <w:r w:rsidR="000105FA" w:rsidRPr="00823CD6">
        <w:rPr>
          <w:rFonts w:cs="Arial"/>
        </w:rPr>
        <w:t xml:space="preserve"> </w:t>
      </w:r>
      <w:r w:rsidRPr="00823CD6">
        <w:rPr>
          <w:rFonts w:cs="Arial"/>
        </w:rPr>
        <w:t>5</w:t>
      </w:r>
      <w:r w:rsidR="00927D29" w:rsidRPr="00823CD6">
        <w:rPr>
          <w:rFonts w:cs="Arial"/>
        </w:rPr>
        <w:t>.0</w:t>
      </w:r>
      <w:r w:rsidRPr="00823CD6">
        <w:rPr>
          <w:rFonts w:cs="Arial"/>
        </w:rPr>
        <w:t>cm from the end to be tested.</w:t>
      </w:r>
    </w:p>
    <w:p w14:paraId="55DFCD79" w14:textId="001EF5EF" w:rsidR="0026020A" w:rsidRPr="00823CD6" w:rsidRDefault="0029458E" w:rsidP="00F27A51">
      <w:pPr>
        <w:pStyle w:val="Heading2"/>
      </w:pPr>
      <w:r w:rsidRPr="00823CD6">
        <w:tab/>
      </w:r>
      <w:bookmarkStart w:id="168" w:name="_Ref483819090"/>
      <w:bookmarkStart w:id="169" w:name="_Toc170205887"/>
      <w:r w:rsidRPr="00823CD6">
        <w:t>RADIATION RESISTANCE</w:t>
      </w:r>
      <w:bookmarkEnd w:id="168"/>
      <w:bookmarkEnd w:id="169"/>
    </w:p>
    <w:p w14:paraId="2A5D7529" w14:textId="6061A6F1" w:rsidR="0026020A" w:rsidRPr="00823CD6" w:rsidRDefault="0026020A" w:rsidP="0026020A">
      <w:pPr>
        <w:rPr>
          <w:rFonts w:cs="Arial"/>
        </w:rPr>
      </w:pPr>
      <w:r w:rsidRPr="00823CD6">
        <w:rPr>
          <w:rFonts w:cs="Arial"/>
        </w:rPr>
        <w:t xml:space="preserve">A specimen of 1.0m in length shall be subjected to </w:t>
      </w:r>
      <w:r w:rsidR="003E2455" w:rsidRPr="00823CD6">
        <w:rPr>
          <w:rFonts w:cs="Arial"/>
        </w:rPr>
        <w:t xml:space="preserve">a radiation dosage of 1.0Mrad. </w:t>
      </w:r>
      <w:r w:rsidRPr="00823CD6">
        <w:rPr>
          <w:rFonts w:cs="Arial"/>
        </w:rPr>
        <w:t xml:space="preserve">The radiation rate shall </w:t>
      </w:r>
      <w:r w:rsidR="003E2455" w:rsidRPr="00823CD6">
        <w:rPr>
          <w:rFonts w:cs="Arial"/>
        </w:rPr>
        <w:t xml:space="preserve">not exceed 0.1Mrad per minute. </w:t>
      </w:r>
      <w:r w:rsidRPr="00823CD6">
        <w:rPr>
          <w:rFonts w:cs="Arial"/>
        </w:rPr>
        <w:t xml:space="preserve">After having been irradiated, the specimen shall not show any cracks and withstand the voltage test (see Para. </w:t>
      </w:r>
      <w:r w:rsidR="001368EF" w:rsidRPr="00823CD6">
        <w:rPr>
          <w:rFonts w:cs="Arial"/>
        </w:rPr>
        <w:fldChar w:fldCharType="begin"/>
      </w:r>
      <w:r w:rsidR="001368EF" w:rsidRPr="00823CD6">
        <w:rPr>
          <w:rFonts w:cs="Arial"/>
        </w:rPr>
        <w:instrText xml:space="preserve"> REF _Ref471377395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9.14</w:t>
      </w:r>
      <w:r w:rsidR="001368EF" w:rsidRPr="00823CD6">
        <w:rPr>
          <w:rFonts w:cs="Arial"/>
        </w:rPr>
        <w:fldChar w:fldCharType="end"/>
      </w:r>
      <w:r w:rsidRPr="00823CD6">
        <w:rPr>
          <w:rFonts w:cs="Arial"/>
        </w:rPr>
        <w:t>).</w:t>
      </w:r>
    </w:p>
    <w:p w14:paraId="4DC200C8" w14:textId="1520F2AA" w:rsidR="0026020A" w:rsidRPr="00823CD6" w:rsidRDefault="0029458E" w:rsidP="00F27A51">
      <w:pPr>
        <w:pStyle w:val="Heading2"/>
      </w:pPr>
      <w:r w:rsidRPr="00823CD6">
        <w:tab/>
      </w:r>
      <w:bookmarkStart w:id="170" w:name="_Ref483819191"/>
      <w:bookmarkStart w:id="171" w:name="_Toc170205888"/>
      <w:r w:rsidRPr="00823CD6">
        <w:t>OVERLOAD RESISTANCE</w:t>
      </w:r>
      <w:bookmarkEnd w:id="170"/>
      <w:bookmarkEnd w:id="171"/>
    </w:p>
    <w:p w14:paraId="1E8D8865" w14:textId="58BB48D1" w:rsidR="0026020A" w:rsidRPr="00823CD6" w:rsidRDefault="0026020A" w:rsidP="00830953">
      <w:pPr>
        <w:pStyle w:val="Heading3"/>
        <w:rPr>
          <w:rFonts w:cs="Arial"/>
        </w:rPr>
      </w:pPr>
      <w:r w:rsidRPr="00823CD6">
        <w:rPr>
          <w:rFonts w:cs="Arial"/>
        </w:rPr>
        <w:tab/>
      </w:r>
      <w:bookmarkStart w:id="172" w:name="_Toc170205889"/>
      <w:r w:rsidRPr="00823CD6">
        <w:rPr>
          <w:rFonts w:cs="Arial"/>
        </w:rPr>
        <w:t>Object of Test</w:t>
      </w:r>
      <w:bookmarkEnd w:id="172"/>
    </w:p>
    <w:p w14:paraId="09B7FB12" w14:textId="4639E8C1" w:rsidR="0026020A" w:rsidRPr="00823CD6" w:rsidRDefault="0026020A" w:rsidP="001C4D53">
      <w:pPr>
        <w:spacing w:after="120"/>
        <w:rPr>
          <w:rFonts w:cs="Arial"/>
        </w:rPr>
      </w:pPr>
      <w:r w:rsidRPr="00823CD6">
        <w:rPr>
          <w:rFonts w:cs="Arial"/>
        </w:rPr>
        <w:t>This test shall demonstrate that there will be</w:t>
      </w:r>
      <w:r w:rsidR="00B0730D" w:rsidRPr="00823CD6">
        <w:rPr>
          <w:rFonts w:cs="Arial"/>
        </w:rPr>
        <w:t>:</w:t>
      </w:r>
    </w:p>
    <w:p w14:paraId="748980BE" w14:textId="79C2AD7F" w:rsidR="0026020A" w:rsidRPr="00823CD6" w:rsidRDefault="0026020A" w:rsidP="00183F62">
      <w:pPr>
        <w:pStyle w:val="alphabeticallist"/>
        <w:spacing w:after="60"/>
        <w:rPr>
          <w:rFonts w:cs="Arial"/>
        </w:rPr>
      </w:pPr>
      <w:r w:rsidRPr="00823CD6">
        <w:rPr>
          <w:rFonts w:cs="Arial"/>
        </w:rPr>
        <w:t>No emission of smoke at a current overload produci</w:t>
      </w:r>
      <w:r w:rsidR="003E2455" w:rsidRPr="00823CD6">
        <w:rPr>
          <w:rFonts w:cs="Arial"/>
        </w:rPr>
        <w:t>ng a conductor temperature of +</w:t>
      </w:r>
      <w:r w:rsidRPr="00823CD6">
        <w:rPr>
          <w:rFonts w:cs="Arial"/>
        </w:rPr>
        <w:t>250°C.</w:t>
      </w:r>
    </w:p>
    <w:p w14:paraId="09667B4F" w14:textId="3C86CE9C" w:rsidR="0026020A" w:rsidRPr="00823CD6" w:rsidRDefault="0026020A" w:rsidP="00F50F12">
      <w:pPr>
        <w:pStyle w:val="alphabeticallist"/>
        <w:rPr>
          <w:rFonts w:cs="Arial"/>
        </w:rPr>
      </w:pPr>
      <w:r w:rsidRPr="00823CD6">
        <w:rPr>
          <w:rFonts w:cs="Arial"/>
        </w:rPr>
        <w:t>No burning or insulation damage at a current overload produ</w:t>
      </w:r>
      <w:r w:rsidR="000105FA" w:rsidRPr="00823CD6">
        <w:rPr>
          <w:rFonts w:cs="Arial"/>
        </w:rPr>
        <w:t xml:space="preserve">cing a conductor temperature of </w:t>
      </w:r>
      <w:r w:rsidRPr="00823CD6">
        <w:rPr>
          <w:rFonts w:cs="Arial"/>
        </w:rPr>
        <w:t>+400°C.</w:t>
      </w:r>
    </w:p>
    <w:p w14:paraId="6846336E" w14:textId="08FB0F87" w:rsidR="0026020A" w:rsidRPr="00823CD6" w:rsidRDefault="0026020A" w:rsidP="00830953">
      <w:pPr>
        <w:pStyle w:val="Heading3"/>
        <w:rPr>
          <w:rFonts w:cs="Arial"/>
        </w:rPr>
      </w:pPr>
      <w:r w:rsidRPr="00823CD6">
        <w:rPr>
          <w:rFonts w:cs="Arial"/>
        </w:rPr>
        <w:tab/>
      </w:r>
      <w:bookmarkStart w:id="173" w:name="_Toc170205890"/>
      <w:r w:rsidRPr="00823CD6">
        <w:rPr>
          <w:rFonts w:cs="Arial"/>
        </w:rPr>
        <w:t>Test Procedure</w:t>
      </w:r>
      <w:bookmarkEnd w:id="173"/>
    </w:p>
    <w:p w14:paraId="682FEB55" w14:textId="12412C64" w:rsidR="0026020A" w:rsidRPr="00823CD6" w:rsidRDefault="0026020A" w:rsidP="0026020A">
      <w:pPr>
        <w:rPr>
          <w:rFonts w:cs="Arial"/>
        </w:rPr>
      </w:pPr>
      <w:r w:rsidRPr="00823CD6">
        <w:rPr>
          <w:rFonts w:cs="Arial"/>
        </w:rPr>
        <w:t>The test shall be perfo</w:t>
      </w:r>
      <w:r w:rsidR="003E2455" w:rsidRPr="00823CD6">
        <w:rPr>
          <w:rFonts w:cs="Arial"/>
        </w:rPr>
        <w:t>rmed on a 1.0m long sample at +</w:t>
      </w:r>
      <w:r w:rsidRPr="00823CD6">
        <w:rPr>
          <w:rFonts w:cs="Arial"/>
        </w:rPr>
        <w:t>22</w:t>
      </w:r>
      <w:r w:rsidR="00F738C0" w:rsidRPr="00823CD6">
        <w:rPr>
          <w:rFonts w:cs="Arial"/>
        </w:rPr>
        <w:t xml:space="preserve"> </w:t>
      </w:r>
      <w:r w:rsidRPr="00823CD6">
        <w:rPr>
          <w:rFonts w:cs="Arial"/>
        </w:rPr>
        <w:t>±3</w:t>
      </w:r>
      <w:r w:rsidR="003E0B73" w:rsidRPr="00823CD6">
        <w:rPr>
          <w:rFonts w:cs="Arial"/>
        </w:rPr>
        <w:t>°C</w:t>
      </w:r>
      <w:r w:rsidRPr="00823CD6">
        <w:rPr>
          <w:rFonts w:cs="Arial"/>
        </w:rPr>
        <w:t xml:space="preserve"> in a chamber which shi</w:t>
      </w:r>
      <w:r w:rsidR="003E2455" w:rsidRPr="00823CD6">
        <w:rPr>
          <w:rFonts w:cs="Arial"/>
        </w:rPr>
        <w:t xml:space="preserve">elds the sample from draughts. </w:t>
      </w:r>
      <w:r w:rsidRPr="00823CD6">
        <w:rPr>
          <w:rFonts w:cs="Arial"/>
        </w:rPr>
        <w:t xml:space="preserve">Air extraction may be provided via a small diameter pipe, but shall not be started before the </w:t>
      </w:r>
      <w:r w:rsidR="003E2455" w:rsidRPr="00823CD6">
        <w:rPr>
          <w:rFonts w:cs="Arial"/>
        </w:rPr>
        <w:t xml:space="preserve">end of the test. </w:t>
      </w:r>
      <w:r w:rsidRPr="00823CD6">
        <w:rPr>
          <w:rFonts w:cs="Arial"/>
        </w:rPr>
        <w:t>A background with horizontal black and white stripes, or some other means of smoke detection, shall be used.</w:t>
      </w:r>
    </w:p>
    <w:p w14:paraId="48BB819F" w14:textId="77777777" w:rsidR="0026020A" w:rsidRPr="00823CD6" w:rsidRDefault="0026020A" w:rsidP="0026020A">
      <w:pPr>
        <w:rPr>
          <w:rFonts w:cs="Arial"/>
        </w:rPr>
      </w:pPr>
      <w:r w:rsidRPr="00823CD6">
        <w:rPr>
          <w:rFonts w:cs="Arial"/>
        </w:rPr>
        <w:t>Each sample shall be arranged such that the central portion (approximately 1/3 of the sample length), marked by the voltage connections, shall be free and horizontal without being supported.</w:t>
      </w:r>
    </w:p>
    <w:p w14:paraId="631F9DFF" w14:textId="6950B17F" w:rsidR="0026020A" w:rsidRPr="00823CD6" w:rsidRDefault="0026020A" w:rsidP="001C4D53">
      <w:pPr>
        <w:spacing w:before="80" w:after="120"/>
        <w:rPr>
          <w:rFonts w:cs="Arial"/>
        </w:rPr>
      </w:pPr>
      <w:r w:rsidRPr="00823CD6">
        <w:rPr>
          <w:rFonts w:cs="Arial"/>
        </w:rPr>
        <w:t>One of the ends shall be loaded with a weight to pr</w:t>
      </w:r>
      <w:r w:rsidR="003E2455" w:rsidRPr="00823CD6">
        <w:rPr>
          <w:rFonts w:cs="Arial"/>
        </w:rPr>
        <w:t xml:space="preserve">event sagging during the test. The current shall be initially set for 30 minutes to </w:t>
      </w:r>
      <w:r w:rsidRPr="00823CD6">
        <w:rPr>
          <w:rFonts w:cs="Arial"/>
        </w:rPr>
        <w:t>a first value produ</w:t>
      </w:r>
      <w:r w:rsidR="000105FA" w:rsidRPr="00823CD6">
        <w:rPr>
          <w:rFonts w:cs="Arial"/>
        </w:rPr>
        <w:t xml:space="preserve">cing a conductor temperature of </w:t>
      </w:r>
      <w:r w:rsidRPr="00823CD6">
        <w:rPr>
          <w:rFonts w:cs="Arial"/>
        </w:rPr>
        <w:t>+250°C and there shall be:</w:t>
      </w:r>
    </w:p>
    <w:p w14:paraId="25A9B2EC" w14:textId="77777777" w:rsidR="000105FA" w:rsidRPr="00823CD6" w:rsidRDefault="0026020A" w:rsidP="00183F62">
      <w:pPr>
        <w:pStyle w:val="BulletList"/>
        <w:spacing w:after="60"/>
        <w:ind w:left="1775" w:hanging="357"/>
        <w:contextualSpacing w:val="0"/>
        <w:rPr>
          <w:rFonts w:cs="Arial"/>
        </w:rPr>
      </w:pPr>
      <w:r w:rsidRPr="00823CD6">
        <w:rPr>
          <w:rFonts w:cs="Arial"/>
        </w:rPr>
        <w:t xml:space="preserve">No persistent emission of smoke. </w:t>
      </w:r>
    </w:p>
    <w:p w14:paraId="63C93550" w14:textId="7A41DD73" w:rsidR="0026020A" w:rsidRPr="00823CD6" w:rsidRDefault="0026020A" w:rsidP="00183F62">
      <w:pPr>
        <w:pStyle w:val="BulletList"/>
        <w:spacing w:after="60"/>
        <w:ind w:left="1775" w:hanging="357"/>
        <w:contextualSpacing w:val="0"/>
        <w:rPr>
          <w:rFonts w:cs="Arial"/>
        </w:rPr>
      </w:pPr>
      <w:r w:rsidRPr="00823CD6">
        <w:rPr>
          <w:rFonts w:cs="Arial"/>
        </w:rPr>
        <w:t>No odour.</w:t>
      </w:r>
    </w:p>
    <w:p w14:paraId="390F1AE6" w14:textId="77777777" w:rsidR="0026020A" w:rsidRPr="00823CD6" w:rsidRDefault="0026020A" w:rsidP="00183F62">
      <w:pPr>
        <w:pStyle w:val="BulletList"/>
        <w:spacing w:after="60"/>
        <w:ind w:left="1775" w:hanging="357"/>
        <w:contextualSpacing w:val="0"/>
        <w:rPr>
          <w:rFonts w:cs="Arial"/>
        </w:rPr>
      </w:pPr>
      <w:r w:rsidRPr="00823CD6">
        <w:rPr>
          <w:rFonts w:cs="Arial"/>
        </w:rPr>
        <w:t>No significant change in colour.</w:t>
      </w:r>
    </w:p>
    <w:p w14:paraId="5AAD67DF" w14:textId="2D96279B" w:rsidR="0026020A" w:rsidRPr="00823CD6" w:rsidRDefault="003E2455" w:rsidP="001C4D53">
      <w:pPr>
        <w:keepNext/>
        <w:spacing w:before="80" w:after="120"/>
        <w:rPr>
          <w:rFonts w:cs="Arial"/>
        </w:rPr>
      </w:pPr>
      <w:r w:rsidRPr="00823CD6">
        <w:rPr>
          <w:rFonts w:cs="Arial"/>
        </w:rPr>
        <w:t xml:space="preserve">The current </w:t>
      </w:r>
      <w:r w:rsidR="0026020A" w:rsidRPr="00823CD6">
        <w:rPr>
          <w:rFonts w:cs="Arial"/>
        </w:rPr>
        <w:t>shall then be increased for 15 minutes to a second value producing a con</w:t>
      </w:r>
      <w:r w:rsidR="00F50F12" w:rsidRPr="00823CD6">
        <w:rPr>
          <w:rFonts w:cs="Arial"/>
        </w:rPr>
        <w:t>ductor temperature of +</w:t>
      </w:r>
      <w:r w:rsidRPr="00823CD6">
        <w:rPr>
          <w:rFonts w:cs="Arial"/>
        </w:rPr>
        <w:t xml:space="preserve">400°C. </w:t>
      </w:r>
      <w:r w:rsidR="0026020A" w:rsidRPr="00823CD6">
        <w:rPr>
          <w:rFonts w:cs="Arial"/>
        </w:rPr>
        <w:t>There shall be:</w:t>
      </w:r>
    </w:p>
    <w:p w14:paraId="4976B339" w14:textId="77777777" w:rsidR="0026020A" w:rsidRPr="00823CD6" w:rsidRDefault="0026020A" w:rsidP="00183F62">
      <w:pPr>
        <w:pStyle w:val="BulletList"/>
        <w:spacing w:after="60"/>
        <w:ind w:left="1775" w:hanging="357"/>
        <w:contextualSpacing w:val="0"/>
        <w:rPr>
          <w:rFonts w:cs="Arial"/>
        </w:rPr>
      </w:pPr>
      <w:r w:rsidRPr="00823CD6">
        <w:rPr>
          <w:rFonts w:cs="Arial"/>
        </w:rPr>
        <w:t>No spontaneous combustion.</w:t>
      </w:r>
    </w:p>
    <w:p w14:paraId="4BD97D30" w14:textId="77777777" w:rsidR="000105FA" w:rsidRPr="00823CD6" w:rsidRDefault="0026020A" w:rsidP="00183F62">
      <w:pPr>
        <w:pStyle w:val="BulletList"/>
        <w:spacing w:after="60"/>
        <w:ind w:left="1775" w:hanging="357"/>
        <w:contextualSpacing w:val="0"/>
        <w:rPr>
          <w:rFonts w:cs="Arial"/>
        </w:rPr>
      </w:pPr>
      <w:r w:rsidRPr="00823CD6">
        <w:rPr>
          <w:rFonts w:cs="Arial"/>
        </w:rPr>
        <w:t>No splitting of the primary insulation.</w:t>
      </w:r>
    </w:p>
    <w:p w14:paraId="69C66A0C" w14:textId="4C782030" w:rsidR="0026020A" w:rsidRPr="00823CD6" w:rsidRDefault="0026020A" w:rsidP="00183F62">
      <w:pPr>
        <w:pStyle w:val="BulletList"/>
        <w:spacing w:after="60"/>
        <w:ind w:left="1775" w:hanging="357"/>
        <w:contextualSpacing w:val="0"/>
        <w:rPr>
          <w:rFonts w:cs="Arial"/>
        </w:rPr>
      </w:pPr>
      <w:r w:rsidRPr="00823CD6">
        <w:rPr>
          <w:rFonts w:cs="Arial"/>
        </w:rPr>
        <w:t>No exposure of the conductor.</w:t>
      </w:r>
    </w:p>
    <w:p w14:paraId="3BF913FC" w14:textId="292F4066" w:rsidR="0026020A" w:rsidRPr="00823CD6" w:rsidRDefault="0029458E" w:rsidP="00F27A51">
      <w:pPr>
        <w:pStyle w:val="Heading2"/>
      </w:pPr>
      <w:r w:rsidRPr="00823CD6">
        <w:tab/>
      </w:r>
      <w:bookmarkStart w:id="174" w:name="_Ref483819096"/>
      <w:bookmarkStart w:id="175" w:name="_Toc170205891"/>
      <w:r w:rsidRPr="00823CD6">
        <w:t>LONG-TERM AGEING TEST</w:t>
      </w:r>
      <w:bookmarkEnd w:id="174"/>
      <w:bookmarkEnd w:id="175"/>
    </w:p>
    <w:p w14:paraId="0B1CBAA0" w14:textId="62833410" w:rsidR="000105FA" w:rsidRPr="00823CD6" w:rsidRDefault="003E2455" w:rsidP="001C4D53">
      <w:pPr>
        <w:spacing w:after="120"/>
        <w:rPr>
          <w:rFonts w:cs="Arial"/>
        </w:rPr>
      </w:pPr>
      <w:r w:rsidRPr="00823CD6">
        <w:rPr>
          <w:rFonts w:cs="Arial"/>
        </w:rPr>
        <w:t xml:space="preserve">This test shall be performed on 10 </w:t>
      </w:r>
      <w:r w:rsidR="0026020A" w:rsidRPr="00823CD6">
        <w:rPr>
          <w:rFonts w:cs="Arial"/>
        </w:rPr>
        <w:t>samples, each 60cm lo</w:t>
      </w:r>
      <w:r w:rsidRPr="00823CD6">
        <w:rPr>
          <w:rFonts w:cs="Arial"/>
        </w:rPr>
        <w:t>ng, in the same manner as</w:t>
      </w:r>
      <w:r w:rsidR="000105FA" w:rsidRPr="00823CD6">
        <w:rPr>
          <w:rFonts w:cs="Arial"/>
        </w:rPr>
        <w:t xml:space="preserve"> the </w:t>
      </w:r>
      <w:r w:rsidR="0026020A" w:rsidRPr="00823CD6">
        <w:rPr>
          <w:rFonts w:cs="Arial"/>
        </w:rPr>
        <w:t xml:space="preserve">"accelerated ageing test" (see Para. </w:t>
      </w:r>
      <w:r w:rsidR="001368EF" w:rsidRPr="00823CD6">
        <w:rPr>
          <w:rFonts w:cs="Arial"/>
        </w:rPr>
        <w:fldChar w:fldCharType="begin"/>
      </w:r>
      <w:r w:rsidR="001368EF" w:rsidRPr="00823CD6">
        <w:rPr>
          <w:rFonts w:cs="Arial"/>
        </w:rPr>
        <w:instrText xml:space="preserve"> REF _Ref471377404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9.12</w:t>
      </w:r>
      <w:r w:rsidR="001368EF" w:rsidRPr="00823CD6">
        <w:rPr>
          <w:rFonts w:cs="Arial"/>
        </w:rPr>
        <w:fldChar w:fldCharType="end"/>
      </w:r>
      <w:r w:rsidR="0026020A" w:rsidRPr="00823CD6">
        <w:rPr>
          <w:rFonts w:cs="Arial"/>
        </w:rPr>
        <w:t>) except for the following conditions:</w:t>
      </w:r>
    </w:p>
    <w:p w14:paraId="6C798560" w14:textId="72D03096" w:rsidR="0026020A" w:rsidRPr="00823CD6" w:rsidRDefault="0026020A" w:rsidP="00183F62">
      <w:pPr>
        <w:pStyle w:val="BulletList"/>
        <w:spacing w:after="60"/>
        <w:ind w:left="1775" w:hanging="357"/>
        <w:contextualSpacing w:val="0"/>
        <w:rPr>
          <w:rFonts w:cs="Arial"/>
        </w:rPr>
      </w:pPr>
      <w:r w:rsidRPr="00823CD6">
        <w:rPr>
          <w:rFonts w:cs="Arial"/>
        </w:rPr>
        <w:t>T</w:t>
      </w:r>
      <w:r w:rsidR="003E0B73" w:rsidRPr="00823CD6">
        <w:rPr>
          <w:rFonts w:cs="Arial"/>
        </w:rPr>
        <w:t>he duration shall be at least 2</w:t>
      </w:r>
      <w:r w:rsidRPr="00823CD6">
        <w:rPr>
          <w:rFonts w:cs="Arial"/>
        </w:rPr>
        <w:t>000 hours.</w:t>
      </w:r>
    </w:p>
    <w:p w14:paraId="0CFE9609" w14:textId="77777777" w:rsidR="0026020A" w:rsidRPr="00823CD6" w:rsidRDefault="0026020A" w:rsidP="00183F62">
      <w:pPr>
        <w:pStyle w:val="BulletList"/>
        <w:spacing w:after="60"/>
        <w:ind w:left="1775" w:hanging="357"/>
        <w:contextualSpacing w:val="0"/>
        <w:rPr>
          <w:rFonts w:cs="Arial"/>
        </w:rPr>
      </w:pPr>
      <w:r w:rsidRPr="00823CD6">
        <w:rPr>
          <w:rFonts w:cs="Arial"/>
        </w:rPr>
        <w:t>The temperature shall be as defined in the Detail Specification.</w:t>
      </w:r>
    </w:p>
    <w:p w14:paraId="45C8BEAE" w14:textId="642082A5" w:rsidR="0026020A" w:rsidRPr="00823CD6" w:rsidRDefault="0029458E" w:rsidP="00183F62">
      <w:pPr>
        <w:pStyle w:val="Heading1"/>
        <w:rPr>
          <w:rFonts w:cs="Arial"/>
        </w:rPr>
      </w:pPr>
      <w:r w:rsidRPr="00823CD6">
        <w:rPr>
          <w:rFonts w:cs="Arial"/>
          <w:caps w:val="0"/>
        </w:rPr>
        <w:lastRenderedPageBreak/>
        <w:tab/>
      </w:r>
      <w:bookmarkStart w:id="176" w:name="_Ref471377784"/>
      <w:bookmarkStart w:id="177" w:name="_Ref471377797"/>
      <w:bookmarkStart w:id="178" w:name="_Toc170205892"/>
      <w:r w:rsidRPr="00823CD6">
        <w:rPr>
          <w:rFonts w:cs="Arial"/>
          <w:caps w:val="0"/>
        </w:rPr>
        <w:t>DATA DOCUMENTATION</w:t>
      </w:r>
      <w:bookmarkEnd w:id="176"/>
      <w:bookmarkEnd w:id="177"/>
      <w:bookmarkEnd w:id="178"/>
    </w:p>
    <w:p w14:paraId="02D08E0B" w14:textId="1885E722" w:rsidR="0026020A" w:rsidRPr="00823CD6" w:rsidRDefault="0029458E" w:rsidP="00F27A51">
      <w:pPr>
        <w:pStyle w:val="Heading2"/>
      </w:pPr>
      <w:r w:rsidRPr="00823CD6">
        <w:tab/>
      </w:r>
      <w:bookmarkStart w:id="179" w:name="_Ref471377452"/>
      <w:bookmarkStart w:id="180" w:name="_Toc170205893"/>
      <w:r w:rsidRPr="00823CD6">
        <w:t>GENERAL</w:t>
      </w:r>
      <w:bookmarkEnd w:id="179"/>
      <w:bookmarkEnd w:id="180"/>
    </w:p>
    <w:p w14:paraId="2ED940E3" w14:textId="2A536087" w:rsidR="0026020A" w:rsidRPr="00823CD6" w:rsidRDefault="0026020A" w:rsidP="00183F62">
      <w:pPr>
        <w:keepNext/>
        <w:spacing w:after="120"/>
        <w:rPr>
          <w:rFonts w:cs="Arial"/>
        </w:rPr>
      </w:pPr>
      <w:r w:rsidRPr="00823CD6">
        <w:rPr>
          <w:rFonts w:cs="Arial"/>
        </w:rPr>
        <w:t xml:space="preserve">For the qualification approval records and with each component delivery, a data documentation package is required. Depending on the testing level and lot acceptance level specified for the component, this </w:t>
      </w:r>
      <w:r w:rsidR="003E2455" w:rsidRPr="00823CD6">
        <w:rPr>
          <w:rFonts w:cs="Arial"/>
        </w:rPr>
        <w:t>package shall be compiled from:</w:t>
      </w:r>
    </w:p>
    <w:p w14:paraId="596B5019" w14:textId="49C61739" w:rsidR="0026020A" w:rsidRPr="00823CD6" w:rsidRDefault="0026020A" w:rsidP="00183F62">
      <w:pPr>
        <w:pStyle w:val="alphabeticallist"/>
        <w:keepNext/>
        <w:spacing w:after="60"/>
        <w:rPr>
          <w:rFonts w:cs="Arial"/>
        </w:rPr>
      </w:pPr>
      <w:r w:rsidRPr="00823CD6">
        <w:rPr>
          <w:rFonts w:cs="Arial"/>
        </w:rPr>
        <w:t>Cover sheet (or sheets).</w:t>
      </w:r>
      <w:r w:rsidR="003E2455" w:rsidRPr="00823CD6">
        <w:rPr>
          <w:rFonts w:cs="Arial"/>
        </w:rPr>
        <w:tab/>
      </w:r>
    </w:p>
    <w:p w14:paraId="19CFBADE" w14:textId="20D616F1" w:rsidR="000105FA" w:rsidRPr="00823CD6" w:rsidRDefault="0026020A" w:rsidP="00183F62">
      <w:pPr>
        <w:pStyle w:val="alphabeticallist"/>
        <w:keepNext/>
        <w:spacing w:after="60"/>
        <w:rPr>
          <w:rFonts w:cs="Arial"/>
        </w:rPr>
      </w:pPr>
      <w:r w:rsidRPr="00823CD6">
        <w:rPr>
          <w:rFonts w:cs="Arial"/>
        </w:rPr>
        <w:t xml:space="preserve">List of equipment (testing and measuring). </w:t>
      </w:r>
    </w:p>
    <w:p w14:paraId="07C2A445" w14:textId="671804D2" w:rsidR="0026020A" w:rsidRPr="00823CD6" w:rsidRDefault="0026020A" w:rsidP="00183F62">
      <w:pPr>
        <w:pStyle w:val="alphabeticallist"/>
        <w:keepNext/>
        <w:spacing w:after="60"/>
        <w:rPr>
          <w:rFonts w:cs="Arial"/>
        </w:rPr>
      </w:pPr>
      <w:r w:rsidRPr="00823CD6">
        <w:rPr>
          <w:rFonts w:cs="Arial"/>
        </w:rPr>
        <w:t>List of test references.</w:t>
      </w:r>
    </w:p>
    <w:p w14:paraId="38806B70" w14:textId="374EB9DF" w:rsidR="000105FA" w:rsidRPr="00823CD6" w:rsidRDefault="0026020A" w:rsidP="00183F62">
      <w:pPr>
        <w:pStyle w:val="alphabeticallist"/>
        <w:keepNext/>
        <w:spacing w:after="60"/>
        <w:rPr>
          <w:rFonts w:cs="Arial"/>
        </w:rPr>
      </w:pPr>
      <w:r w:rsidRPr="00823CD6">
        <w:rPr>
          <w:rFonts w:cs="Arial"/>
        </w:rPr>
        <w:t>Final production test data (Chart II) (but see Para</w:t>
      </w:r>
      <w:r w:rsidR="001368EF" w:rsidRPr="00823CD6">
        <w:rPr>
          <w:rFonts w:cs="Arial"/>
        </w:rPr>
        <w:t>.</w:t>
      </w:r>
      <w:r w:rsidRPr="00823CD6">
        <w:rPr>
          <w:rFonts w:cs="Arial"/>
        </w:rPr>
        <w:t xml:space="preserve"> </w:t>
      </w:r>
      <w:r w:rsidR="001368EF" w:rsidRPr="00823CD6">
        <w:rPr>
          <w:rFonts w:cs="Arial"/>
        </w:rPr>
        <w:fldChar w:fldCharType="begin"/>
      </w:r>
      <w:r w:rsidR="001368EF" w:rsidRPr="00823CD6">
        <w:rPr>
          <w:rFonts w:cs="Arial"/>
        </w:rPr>
        <w:instrText xml:space="preserve"> REF _Ref471377415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10.6</w:t>
      </w:r>
      <w:r w:rsidR="001368EF" w:rsidRPr="00823CD6">
        <w:rPr>
          <w:rFonts w:cs="Arial"/>
        </w:rPr>
        <w:fldChar w:fldCharType="end"/>
      </w:r>
      <w:r w:rsidRPr="00823CD6">
        <w:rPr>
          <w:rFonts w:cs="Arial"/>
        </w:rPr>
        <w:t xml:space="preserve">). </w:t>
      </w:r>
    </w:p>
    <w:p w14:paraId="5124A1FD" w14:textId="64FDF58C" w:rsidR="0026020A" w:rsidRPr="00823CD6" w:rsidRDefault="0026020A" w:rsidP="00183F62">
      <w:pPr>
        <w:pStyle w:val="alphabeticallist"/>
        <w:keepNext/>
        <w:spacing w:after="60"/>
        <w:rPr>
          <w:rFonts w:cs="Arial"/>
        </w:rPr>
      </w:pPr>
      <w:r w:rsidRPr="00823CD6">
        <w:rPr>
          <w:rFonts w:cs="Arial"/>
        </w:rPr>
        <w:t xml:space="preserve">Qualification test data (Chart </w:t>
      </w:r>
      <w:r w:rsidR="003E0B73" w:rsidRPr="00823CD6">
        <w:rPr>
          <w:rFonts w:cs="Arial"/>
        </w:rPr>
        <w:t>IV</w:t>
      </w:r>
      <w:r w:rsidRPr="00823CD6">
        <w:rPr>
          <w:rFonts w:cs="Arial"/>
        </w:rPr>
        <w:t>).</w:t>
      </w:r>
    </w:p>
    <w:p w14:paraId="05674639" w14:textId="5659CA46" w:rsidR="0026020A" w:rsidRPr="00823CD6" w:rsidRDefault="0026020A" w:rsidP="00183F62">
      <w:pPr>
        <w:pStyle w:val="alphabeticallist"/>
        <w:keepNext/>
        <w:spacing w:after="60"/>
        <w:rPr>
          <w:rFonts w:cs="Arial"/>
        </w:rPr>
      </w:pPr>
      <w:r w:rsidRPr="00823CD6">
        <w:rPr>
          <w:rFonts w:cs="Arial"/>
        </w:rPr>
        <w:t>Lot acceptance test data (Chart V) (when applicable).</w:t>
      </w:r>
    </w:p>
    <w:p w14:paraId="5B428F88" w14:textId="7719FD27" w:rsidR="000105FA" w:rsidRPr="00823CD6" w:rsidRDefault="0026020A" w:rsidP="00183F62">
      <w:pPr>
        <w:pStyle w:val="alphabeticallist"/>
        <w:keepNext/>
        <w:spacing w:after="60"/>
        <w:rPr>
          <w:rFonts w:cs="Arial"/>
        </w:rPr>
      </w:pPr>
      <w:r w:rsidRPr="00823CD6">
        <w:rPr>
          <w:rFonts w:cs="Arial"/>
        </w:rPr>
        <w:t xml:space="preserve">Failed component list (see Para. </w:t>
      </w:r>
      <w:r w:rsidR="001368EF" w:rsidRPr="00823CD6">
        <w:rPr>
          <w:rFonts w:cs="Arial"/>
        </w:rPr>
        <w:fldChar w:fldCharType="begin"/>
      </w:r>
      <w:r w:rsidR="001368EF" w:rsidRPr="00823CD6">
        <w:rPr>
          <w:rFonts w:cs="Arial"/>
        </w:rPr>
        <w:instrText xml:space="preserve"> REF _Ref471377429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8.4</w:t>
      </w:r>
      <w:r w:rsidR="001368EF" w:rsidRPr="00823CD6">
        <w:rPr>
          <w:rFonts w:cs="Arial"/>
        </w:rPr>
        <w:fldChar w:fldCharType="end"/>
      </w:r>
      <w:r w:rsidRPr="00823CD6">
        <w:rPr>
          <w:rFonts w:cs="Arial"/>
        </w:rPr>
        <w:t>) and failure analysis report (see Para</w:t>
      </w:r>
      <w:r w:rsidR="001368EF" w:rsidRPr="00823CD6">
        <w:rPr>
          <w:rFonts w:cs="Arial"/>
        </w:rPr>
        <w:t>.</w:t>
      </w:r>
      <w:r w:rsidRPr="00823CD6">
        <w:rPr>
          <w:rFonts w:cs="Arial"/>
        </w:rPr>
        <w:t xml:space="preserve"> </w:t>
      </w:r>
      <w:r w:rsidR="001368EF" w:rsidRPr="00823CD6">
        <w:rPr>
          <w:rFonts w:cs="Arial"/>
        </w:rPr>
        <w:fldChar w:fldCharType="begin"/>
      </w:r>
      <w:r w:rsidR="001368EF" w:rsidRPr="00823CD6">
        <w:rPr>
          <w:rFonts w:cs="Arial"/>
        </w:rPr>
        <w:instrText xml:space="preserve"> REF _Ref471377442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8.4</w:t>
      </w:r>
      <w:r w:rsidR="001368EF" w:rsidRPr="00823CD6">
        <w:rPr>
          <w:rFonts w:cs="Arial"/>
        </w:rPr>
        <w:fldChar w:fldCharType="end"/>
      </w:r>
      <w:r w:rsidRPr="00823CD6">
        <w:rPr>
          <w:rFonts w:cs="Arial"/>
        </w:rPr>
        <w:t>).</w:t>
      </w:r>
    </w:p>
    <w:p w14:paraId="500855A4" w14:textId="33D94C6A" w:rsidR="0026020A" w:rsidRPr="00823CD6" w:rsidRDefault="0026020A" w:rsidP="00183F62">
      <w:pPr>
        <w:pStyle w:val="alphabeticallist"/>
        <w:keepNext/>
        <w:spacing w:after="60"/>
        <w:rPr>
          <w:rFonts w:cs="Arial"/>
        </w:rPr>
      </w:pPr>
      <w:r w:rsidRPr="00823CD6">
        <w:rPr>
          <w:rFonts w:cs="Arial"/>
        </w:rPr>
        <w:t>Certificate of Conformity.</w:t>
      </w:r>
    </w:p>
    <w:p w14:paraId="708AD562" w14:textId="0FC37927" w:rsidR="0026020A" w:rsidRPr="00823CD6" w:rsidRDefault="003E2455" w:rsidP="00183F62">
      <w:pPr>
        <w:keepNext/>
        <w:spacing w:before="120" w:after="120"/>
        <w:rPr>
          <w:rFonts w:cs="Arial"/>
        </w:rPr>
      </w:pPr>
      <w:r w:rsidRPr="00823CD6">
        <w:rPr>
          <w:rFonts w:cs="Arial"/>
        </w:rPr>
        <w:t>Items</w:t>
      </w:r>
      <w:r w:rsidR="000105FA" w:rsidRPr="00823CD6">
        <w:rPr>
          <w:rFonts w:cs="Arial"/>
        </w:rPr>
        <w:t xml:space="preserve"> (a) to </w:t>
      </w:r>
      <w:r w:rsidR="0026020A" w:rsidRPr="00823CD6">
        <w:rPr>
          <w:rFonts w:cs="Arial"/>
        </w:rPr>
        <w:t>(h) inclusive shall be grouped, preferably as subpackages and, for identification purposes, each page shall include the following information:</w:t>
      </w:r>
    </w:p>
    <w:p w14:paraId="32694032" w14:textId="6810D514" w:rsidR="000105FA" w:rsidRPr="00823CD6" w:rsidRDefault="0029458E" w:rsidP="00183F62">
      <w:pPr>
        <w:pStyle w:val="BulletList"/>
        <w:keepNext/>
        <w:spacing w:after="60"/>
        <w:ind w:left="1775" w:hanging="357"/>
        <w:contextualSpacing w:val="0"/>
        <w:rPr>
          <w:rFonts w:cs="Arial"/>
        </w:rPr>
      </w:pPr>
      <w:r w:rsidRPr="00823CD6">
        <w:rPr>
          <w:rFonts w:cs="Arial"/>
        </w:rPr>
        <w:t>ESCC</w:t>
      </w:r>
      <w:r w:rsidR="0026020A" w:rsidRPr="00823CD6">
        <w:rPr>
          <w:rFonts w:cs="Arial"/>
        </w:rPr>
        <w:t xml:space="preserve"> Component number. </w:t>
      </w:r>
    </w:p>
    <w:p w14:paraId="542F2658" w14:textId="0AD0977B" w:rsidR="0026020A" w:rsidRPr="00823CD6" w:rsidRDefault="0026020A" w:rsidP="00183F62">
      <w:pPr>
        <w:pStyle w:val="BulletList"/>
        <w:keepNext/>
        <w:spacing w:after="60"/>
        <w:ind w:left="1775" w:hanging="357"/>
        <w:contextualSpacing w:val="0"/>
        <w:rPr>
          <w:rFonts w:cs="Arial"/>
        </w:rPr>
      </w:pPr>
      <w:r w:rsidRPr="00823CD6">
        <w:rPr>
          <w:rFonts w:cs="Arial"/>
        </w:rPr>
        <w:t>Manufacturer's name.</w:t>
      </w:r>
    </w:p>
    <w:p w14:paraId="2FDEEC6A" w14:textId="77777777" w:rsidR="0026020A" w:rsidRPr="00823CD6" w:rsidRDefault="0026020A" w:rsidP="00183F62">
      <w:pPr>
        <w:pStyle w:val="BulletList"/>
        <w:keepNext/>
        <w:spacing w:after="60"/>
        <w:ind w:left="1775" w:hanging="357"/>
        <w:contextualSpacing w:val="0"/>
        <w:rPr>
          <w:rFonts w:cs="Arial"/>
        </w:rPr>
      </w:pPr>
      <w:r w:rsidRPr="00823CD6">
        <w:rPr>
          <w:rFonts w:cs="Arial"/>
        </w:rPr>
        <w:t>Lot identification.</w:t>
      </w:r>
    </w:p>
    <w:p w14:paraId="7F5010F0" w14:textId="77777777" w:rsidR="000105FA" w:rsidRPr="00823CD6" w:rsidRDefault="0026020A" w:rsidP="00183F62">
      <w:pPr>
        <w:pStyle w:val="BulletList"/>
        <w:keepNext/>
        <w:spacing w:after="60"/>
        <w:ind w:left="1775" w:hanging="357"/>
        <w:contextualSpacing w:val="0"/>
        <w:rPr>
          <w:rFonts w:cs="Arial"/>
        </w:rPr>
      </w:pPr>
      <w:r w:rsidRPr="00823CD6">
        <w:rPr>
          <w:rFonts w:cs="Arial"/>
        </w:rPr>
        <w:t xml:space="preserve">Date of establishment of the document. </w:t>
      </w:r>
    </w:p>
    <w:p w14:paraId="75349155" w14:textId="3DA6BD6D" w:rsidR="0026020A" w:rsidRPr="00823CD6" w:rsidRDefault="0026020A" w:rsidP="00183F62">
      <w:pPr>
        <w:pStyle w:val="BulletList"/>
        <w:spacing w:after="60"/>
        <w:ind w:left="1775" w:hanging="357"/>
        <w:contextualSpacing w:val="0"/>
        <w:rPr>
          <w:rFonts w:cs="Arial"/>
        </w:rPr>
      </w:pPr>
      <w:r w:rsidRPr="00823CD6">
        <w:rPr>
          <w:rFonts w:cs="Arial"/>
        </w:rPr>
        <w:t>Page number.</w:t>
      </w:r>
    </w:p>
    <w:p w14:paraId="463E223E" w14:textId="74884CFD" w:rsidR="0026020A" w:rsidRPr="00823CD6" w:rsidRDefault="0026020A" w:rsidP="00E44DB4">
      <w:pPr>
        <w:pStyle w:val="Heading3"/>
        <w:numPr>
          <w:ilvl w:val="2"/>
          <w:numId w:val="8"/>
        </w:numPr>
        <w:rPr>
          <w:rFonts w:cs="Arial"/>
        </w:rPr>
      </w:pPr>
      <w:r w:rsidRPr="00823CD6">
        <w:rPr>
          <w:rFonts w:cs="Arial"/>
        </w:rPr>
        <w:tab/>
      </w:r>
      <w:bookmarkStart w:id="181" w:name="_Toc170205894"/>
      <w:r w:rsidRPr="00823CD6">
        <w:rPr>
          <w:rFonts w:cs="Arial"/>
        </w:rPr>
        <w:t>Qualification Approval</w:t>
      </w:r>
      <w:bookmarkEnd w:id="181"/>
    </w:p>
    <w:p w14:paraId="200CFFB3" w14:textId="302C0E2E" w:rsidR="0026020A" w:rsidRPr="00823CD6" w:rsidRDefault="0026020A" w:rsidP="0026020A">
      <w:pPr>
        <w:rPr>
          <w:rFonts w:cs="Arial"/>
        </w:rPr>
      </w:pPr>
      <w:r w:rsidRPr="00823CD6">
        <w:rPr>
          <w:rFonts w:cs="Arial"/>
        </w:rPr>
        <w:t>In the case of qualification approval, the items listed in Para</w:t>
      </w:r>
      <w:r w:rsidR="001368EF" w:rsidRPr="00823CD6">
        <w:rPr>
          <w:rFonts w:cs="Arial"/>
        </w:rPr>
        <w:t>.</w:t>
      </w:r>
      <w:r w:rsidRPr="00823CD6">
        <w:rPr>
          <w:rFonts w:cs="Arial"/>
        </w:rPr>
        <w:t xml:space="preserve"> </w:t>
      </w:r>
      <w:r w:rsidR="001368EF" w:rsidRPr="00823CD6">
        <w:rPr>
          <w:rFonts w:cs="Arial"/>
        </w:rPr>
        <w:fldChar w:fldCharType="begin"/>
      </w:r>
      <w:r w:rsidR="001368EF" w:rsidRPr="00823CD6">
        <w:rPr>
          <w:rFonts w:cs="Arial"/>
        </w:rPr>
        <w:instrText xml:space="preserve"> REF _Ref471377452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10.1</w:t>
      </w:r>
      <w:r w:rsidR="001368EF" w:rsidRPr="00823CD6">
        <w:rPr>
          <w:rFonts w:cs="Arial"/>
        </w:rPr>
        <w:fldChar w:fldCharType="end"/>
      </w:r>
      <w:r w:rsidRPr="00823CD6">
        <w:rPr>
          <w:rFonts w:cs="Arial"/>
        </w:rPr>
        <w:t xml:space="preserve"> (a) to (h) less item (f) are required.</w:t>
      </w:r>
    </w:p>
    <w:p w14:paraId="5CF62795" w14:textId="1FEE448B" w:rsidR="0026020A" w:rsidRPr="00823CD6" w:rsidRDefault="0026020A" w:rsidP="00830953">
      <w:pPr>
        <w:pStyle w:val="Heading3"/>
        <w:rPr>
          <w:rFonts w:cs="Arial"/>
        </w:rPr>
      </w:pPr>
      <w:r w:rsidRPr="00823CD6">
        <w:rPr>
          <w:rFonts w:cs="Arial"/>
        </w:rPr>
        <w:tab/>
      </w:r>
      <w:bookmarkStart w:id="182" w:name="_Ref471377476"/>
      <w:bookmarkStart w:id="183" w:name="_Toc170205895"/>
      <w:r w:rsidRPr="00823CD6">
        <w:rPr>
          <w:rFonts w:cs="Arial"/>
        </w:rPr>
        <w:t>Testing Level 'B'</w:t>
      </w:r>
      <w:bookmarkEnd w:id="182"/>
      <w:bookmarkEnd w:id="183"/>
    </w:p>
    <w:p w14:paraId="016EEB7E" w14:textId="7650BEF3" w:rsidR="0026020A" w:rsidRPr="00823CD6" w:rsidRDefault="0026020A" w:rsidP="00830953">
      <w:pPr>
        <w:pStyle w:val="Heading4"/>
        <w:rPr>
          <w:rFonts w:cs="Arial"/>
        </w:rPr>
      </w:pPr>
      <w:bookmarkStart w:id="184" w:name="_Ref471377466"/>
      <w:bookmarkStart w:id="185" w:name="_Toc170205896"/>
      <w:r w:rsidRPr="00823CD6">
        <w:rPr>
          <w:rFonts w:cs="Arial"/>
        </w:rPr>
        <w:t>Qualified Components</w:t>
      </w:r>
      <w:bookmarkEnd w:id="184"/>
      <w:bookmarkEnd w:id="185"/>
    </w:p>
    <w:p w14:paraId="7EE9C56B" w14:textId="1391466B" w:rsidR="0026020A" w:rsidRPr="00823CD6" w:rsidRDefault="0026020A" w:rsidP="00CC7193">
      <w:pPr>
        <w:spacing w:after="120"/>
        <w:rPr>
          <w:rFonts w:cs="Arial"/>
        </w:rPr>
      </w:pPr>
      <w:r w:rsidRPr="00823CD6">
        <w:rPr>
          <w:rFonts w:cs="Arial"/>
        </w:rPr>
        <w:t>For deliveries of qualified components, the following docu</w:t>
      </w:r>
      <w:r w:rsidR="000105FA" w:rsidRPr="00823CD6">
        <w:rPr>
          <w:rFonts w:cs="Arial"/>
        </w:rPr>
        <w:t>mentation shall be supplied:</w:t>
      </w:r>
    </w:p>
    <w:p w14:paraId="47473AE8" w14:textId="4320BE07" w:rsidR="000105FA" w:rsidRPr="00823CD6" w:rsidRDefault="0026020A" w:rsidP="00183F62">
      <w:pPr>
        <w:pStyle w:val="alphabeticallist"/>
        <w:spacing w:after="60"/>
        <w:rPr>
          <w:rFonts w:cs="Arial"/>
        </w:rPr>
      </w:pPr>
      <w:r w:rsidRPr="00823CD6">
        <w:rPr>
          <w:rFonts w:cs="Arial"/>
        </w:rPr>
        <w:t>Cover sheet (if all of the information is not included on the Certificate of Conformity).</w:t>
      </w:r>
    </w:p>
    <w:p w14:paraId="7B4368B8" w14:textId="2994D481" w:rsidR="0026020A" w:rsidRPr="00823CD6" w:rsidRDefault="0026020A" w:rsidP="00183F62">
      <w:pPr>
        <w:pStyle w:val="alphabeticallist"/>
        <w:spacing w:after="60"/>
        <w:rPr>
          <w:rFonts w:cs="Arial"/>
        </w:rPr>
      </w:pPr>
      <w:r w:rsidRPr="00823CD6">
        <w:rPr>
          <w:rFonts w:cs="Arial"/>
        </w:rPr>
        <w:t>Certificate of Conformity (including range of delivered spool numbers).</w:t>
      </w:r>
    </w:p>
    <w:p w14:paraId="20C31F02" w14:textId="4E0F0324" w:rsidR="0026020A" w:rsidRPr="00823CD6" w:rsidRDefault="0026020A" w:rsidP="00183F62">
      <w:pPr>
        <w:pStyle w:val="alphabeticallist"/>
        <w:spacing w:after="60"/>
        <w:rPr>
          <w:rFonts w:cs="Arial"/>
        </w:rPr>
      </w:pPr>
      <w:r w:rsidRPr="00823CD6">
        <w:rPr>
          <w:rFonts w:cs="Arial"/>
        </w:rPr>
        <w:t>Attributes record of measurements, tests and inspections performed in Chart II and</w:t>
      </w:r>
      <w:r w:rsidR="000105FA" w:rsidRPr="00823CD6">
        <w:rPr>
          <w:rFonts w:cs="Arial"/>
        </w:rPr>
        <w:t xml:space="preserve"> </w:t>
      </w:r>
      <w:r w:rsidRPr="00823CD6">
        <w:rPr>
          <w:rFonts w:cs="Arial"/>
        </w:rPr>
        <w:t>Chart V (where applicable).</w:t>
      </w:r>
    </w:p>
    <w:p w14:paraId="4A2DD6A6" w14:textId="4B807AC6" w:rsidR="0026020A" w:rsidRPr="00823CD6" w:rsidRDefault="0026020A" w:rsidP="00183F62">
      <w:pPr>
        <w:pStyle w:val="alphabeticallist"/>
        <w:spacing w:after="60"/>
        <w:rPr>
          <w:rFonts w:cs="Arial"/>
        </w:rPr>
      </w:pPr>
      <w:r w:rsidRPr="00823CD6">
        <w:rPr>
          <w:rFonts w:cs="Arial"/>
        </w:rPr>
        <w:t>Failed components list.</w:t>
      </w:r>
    </w:p>
    <w:p w14:paraId="52A29AFD" w14:textId="497FE229" w:rsidR="0026020A" w:rsidRPr="00823CD6" w:rsidRDefault="0026020A" w:rsidP="00830953">
      <w:pPr>
        <w:pStyle w:val="Heading4"/>
        <w:rPr>
          <w:rFonts w:cs="Arial"/>
        </w:rPr>
      </w:pPr>
      <w:bookmarkStart w:id="186" w:name="_Toc170205897"/>
      <w:r w:rsidRPr="00823CD6">
        <w:rPr>
          <w:rFonts w:cs="Arial"/>
        </w:rPr>
        <w:t>Unqualified Components</w:t>
      </w:r>
      <w:bookmarkEnd w:id="186"/>
    </w:p>
    <w:p w14:paraId="5A92C548" w14:textId="25AF0D9A" w:rsidR="0026020A" w:rsidRPr="00823CD6" w:rsidRDefault="0026020A" w:rsidP="00CC7193">
      <w:pPr>
        <w:spacing w:after="120"/>
        <w:rPr>
          <w:rFonts w:cs="Arial"/>
        </w:rPr>
      </w:pPr>
      <w:r w:rsidRPr="00823CD6">
        <w:rPr>
          <w:rFonts w:cs="Arial"/>
        </w:rPr>
        <w:t xml:space="preserve">For deliveries of unqualified components, the documentation to be supplied shall be in accordance with Para. </w:t>
      </w:r>
      <w:r w:rsidR="001368EF" w:rsidRPr="00823CD6">
        <w:rPr>
          <w:rFonts w:cs="Arial"/>
        </w:rPr>
        <w:fldChar w:fldCharType="begin"/>
      </w:r>
      <w:r w:rsidR="001368EF" w:rsidRPr="00823CD6">
        <w:rPr>
          <w:rFonts w:cs="Arial"/>
        </w:rPr>
        <w:instrText xml:space="preserve"> REF _Ref471377466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10.1.2.1</w:t>
      </w:r>
      <w:r w:rsidR="001368EF" w:rsidRPr="00823CD6">
        <w:rPr>
          <w:rFonts w:cs="Arial"/>
        </w:rPr>
        <w:fldChar w:fldCharType="end"/>
      </w:r>
      <w:r w:rsidRPr="00823CD6">
        <w:rPr>
          <w:rFonts w:cs="Arial"/>
        </w:rPr>
        <w:t xml:space="preserve"> plus the following</w:t>
      </w:r>
      <w:r w:rsidR="00B0730D" w:rsidRPr="00823CD6">
        <w:rPr>
          <w:rFonts w:cs="Arial"/>
        </w:rPr>
        <w:t>:</w:t>
      </w:r>
    </w:p>
    <w:p w14:paraId="4A141849" w14:textId="41D99854" w:rsidR="000105FA" w:rsidRPr="00823CD6" w:rsidRDefault="0026020A" w:rsidP="00183F62">
      <w:pPr>
        <w:pStyle w:val="alphabeticallist"/>
        <w:spacing w:after="60"/>
        <w:rPr>
          <w:rFonts w:cs="Arial"/>
        </w:rPr>
      </w:pPr>
      <w:r w:rsidRPr="00823CD6">
        <w:rPr>
          <w:rFonts w:cs="Arial"/>
        </w:rPr>
        <w:t xml:space="preserve">Special in-process control data (where applicable). </w:t>
      </w:r>
    </w:p>
    <w:p w14:paraId="692D265B" w14:textId="3F961A3F" w:rsidR="0026020A" w:rsidRPr="00823CD6" w:rsidRDefault="0026020A" w:rsidP="00183F62">
      <w:pPr>
        <w:pStyle w:val="alphabeticallist"/>
        <w:spacing w:after="60"/>
        <w:rPr>
          <w:rFonts w:cs="Arial"/>
        </w:rPr>
      </w:pPr>
      <w:r w:rsidRPr="00823CD6">
        <w:rPr>
          <w:rFonts w:cs="Arial"/>
        </w:rPr>
        <w:t>Failure analysis report on failed components.</w:t>
      </w:r>
    </w:p>
    <w:p w14:paraId="6BF8834A" w14:textId="77777777" w:rsidR="003E0B73" w:rsidRPr="00823CD6" w:rsidRDefault="0026020A" w:rsidP="00830953">
      <w:pPr>
        <w:pStyle w:val="Heading3"/>
        <w:rPr>
          <w:rFonts w:cs="Arial"/>
        </w:rPr>
      </w:pPr>
      <w:r w:rsidRPr="00823CD6">
        <w:rPr>
          <w:rFonts w:cs="Arial"/>
        </w:rPr>
        <w:tab/>
      </w:r>
      <w:bookmarkStart w:id="187" w:name="_Toc170205898"/>
      <w:r w:rsidR="003E0B73" w:rsidRPr="00823CD6">
        <w:rPr>
          <w:rFonts w:cs="Arial"/>
        </w:rPr>
        <w:t>Testing Level 'C'</w:t>
      </w:r>
      <w:bookmarkEnd w:id="187"/>
    </w:p>
    <w:p w14:paraId="2BBBE5E9" w14:textId="37D19F2D" w:rsidR="0026020A" w:rsidRPr="00823CD6" w:rsidRDefault="0026020A" w:rsidP="003E0B73">
      <w:pPr>
        <w:rPr>
          <w:rFonts w:cs="Arial"/>
        </w:rPr>
      </w:pPr>
      <w:r w:rsidRPr="00823CD6">
        <w:rPr>
          <w:rFonts w:cs="Arial"/>
        </w:rPr>
        <w:t>Not applicable.</w:t>
      </w:r>
    </w:p>
    <w:p w14:paraId="446BEC41" w14:textId="310E72F0" w:rsidR="0026020A" w:rsidRPr="00823CD6" w:rsidRDefault="0026020A" w:rsidP="00F27A51">
      <w:pPr>
        <w:pStyle w:val="Heading3"/>
        <w:keepLines/>
        <w:rPr>
          <w:rFonts w:cs="Arial"/>
        </w:rPr>
      </w:pPr>
      <w:r w:rsidRPr="00823CD6">
        <w:rPr>
          <w:rFonts w:cs="Arial"/>
        </w:rPr>
        <w:lastRenderedPageBreak/>
        <w:tab/>
      </w:r>
      <w:bookmarkStart w:id="188" w:name="_Toc170205899"/>
      <w:r w:rsidRPr="00823CD6">
        <w:rPr>
          <w:rFonts w:cs="Arial"/>
        </w:rPr>
        <w:t>Data Retention/Data Access</w:t>
      </w:r>
      <w:bookmarkEnd w:id="188"/>
    </w:p>
    <w:p w14:paraId="45456B5E" w14:textId="30989277" w:rsidR="0026020A" w:rsidRPr="00823CD6" w:rsidRDefault="0026020A" w:rsidP="00F27A51">
      <w:pPr>
        <w:keepNext/>
        <w:keepLines/>
        <w:rPr>
          <w:rFonts w:cs="Arial"/>
        </w:rPr>
      </w:pPr>
      <w:r w:rsidRPr="00823CD6">
        <w:rPr>
          <w:rFonts w:cs="Arial"/>
        </w:rPr>
        <w:t xml:space="preserve">If not delivered, all data shall be retained by the Manufacturer for a minimum of 5 years during which time it shall be available to the </w:t>
      </w:r>
      <w:r w:rsidR="00B0730D" w:rsidRPr="00823CD6">
        <w:rPr>
          <w:rFonts w:cs="Arial"/>
        </w:rPr>
        <w:t>ESCC Executive</w:t>
      </w:r>
      <w:r w:rsidRPr="00823CD6">
        <w:rPr>
          <w:rFonts w:cs="Arial"/>
        </w:rPr>
        <w:t xml:space="preserve"> and the Orderer, if requested, for review. The Manufacturer shall deliver variables Data/Reports to the Orderer if required by the Purchase Order.</w:t>
      </w:r>
    </w:p>
    <w:p w14:paraId="6A7462E9" w14:textId="3EAF11CD" w:rsidR="0026020A" w:rsidRPr="00823CD6" w:rsidRDefault="0029458E" w:rsidP="00F27A51">
      <w:pPr>
        <w:pStyle w:val="Heading2"/>
      </w:pPr>
      <w:bookmarkStart w:id="189" w:name="_Toc170205900"/>
      <w:r w:rsidRPr="00823CD6">
        <w:t>COVER SHEET(S)</w:t>
      </w:r>
      <w:bookmarkEnd w:id="189"/>
    </w:p>
    <w:p w14:paraId="362D288C" w14:textId="77777777" w:rsidR="000105FA" w:rsidRPr="00823CD6" w:rsidRDefault="0026020A" w:rsidP="00CC7193">
      <w:pPr>
        <w:spacing w:after="120"/>
        <w:rPr>
          <w:rFonts w:cs="Arial"/>
        </w:rPr>
      </w:pPr>
      <w:r w:rsidRPr="00823CD6">
        <w:rPr>
          <w:rFonts w:cs="Arial"/>
        </w:rPr>
        <w:t>The cover sheet(s) of the data documentation packa</w:t>
      </w:r>
      <w:r w:rsidR="000105FA" w:rsidRPr="00823CD6">
        <w:rPr>
          <w:rFonts w:cs="Arial"/>
        </w:rPr>
        <w:t>ge shall include as a minimum:</w:t>
      </w:r>
    </w:p>
    <w:p w14:paraId="347FF35F" w14:textId="5C3CF092" w:rsidR="0026020A" w:rsidRPr="00823CD6" w:rsidRDefault="0026020A" w:rsidP="00F27A51">
      <w:pPr>
        <w:pStyle w:val="alphabeticallist"/>
        <w:spacing w:after="60"/>
        <w:rPr>
          <w:rFonts w:cs="Arial"/>
        </w:rPr>
      </w:pPr>
      <w:r w:rsidRPr="00823CD6">
        <w:rPr>
          <w:rFonts w:cs="Arial"/>
        </w:rPr>
        <w:t>Reference to the Detail Specification, including issue and date.</w:t>
      </w:r>
    </w:p>
    <w:p w14:paraId="0B88D92F" w14:textId="59415B4E" w:rsidR="000105FA" w:rsidRPr="00823CD6" w:rsidRDefault="0026020A" w:rsidP="00F27A51">
      <w:pPr>
        <w:pStyle w:val="alphabeticallist"/>
        <w:spacing w:after="60"/>
        <w:rPr>
          <w:rFonts w:cs="Arial"/>
        </w:rPr>
      </w:pPr>
      <w:r w:rsidRPr="00823CD6">
        <w:rPr>
          <w:rFonts w:cs="Arial"/>
        </w:rPr>
        <w:t xml:space="preserve">Reference to the applicable </w:t>
      </w:r>
      <w:r w:rsidR="0029458E" w:rsidRPr="00823CD6">
        <w:rPr>
          <w:rFonts w:cs="Arial"/>
        </w:rPr>
        <w:t>ESCC</w:t>
      </w:r>
      <w:r w:rsidRPr="00823CD6">
        <w:rPr>
          <w:rFonts w:cs="Arial"/>
        </w:rPr>
        <w:t xml:space="preserve"> Generic Specification, including issue and date. </w:t>
      </w:r>
    </w:p>
    <w:p w14:paraId="2BA85ACE" w14:textId="65C9CF20" w:rsidR="0026020A" w:rsidRPr="00823CD6" w:rsidRDefault="0026020A" w:rsidP="00F27A51">
      <w:pPr>
        <w:pStyle w:val="alphabeticallist"/>
        <w:spacing w:after="60"/>
        <w:rPr>
          <w:rFonts w:cs="Arial"/>
        </w:rPr>
      </w:pPr>
      <w:r w:rsidRPr="00823CD6">
        <w:rPr>
          <w:rFonts w:cs="Arial"/>
        </w:rPr>
        <w:t>Component type and number.</w:t>
      </w:r>
    </w:p>
    <w:p w14:paraId="74B05BC3" w14:textId="5951FD6D" w:rsidR="0026020A" w:rsidRPr="00823CD6" w:rsidRDefault="0026020A" w:rsidP="00F27A51">
      <w:pPr>
        <w:pStyle w:val="alphabeticallist"/>
        <w:spacing w:after="60"/>
        <w:rPr>
          <w:rFonts w:cs="Arial"/>
        </w:rPr>
      </w:pPr>
      <w:r w:rsidRPr="00823CD6">
        <w:rPr>
          <w:rFonts w:cs="Arial"/>
        </w:rPr>
        <w:t>Lot identification.</w:t>
      </w:r>
    </w:p>
    <w:p w14:paraId="3472EA5D" w14:textId="2A5CCEF3" w:rsidR="000105FA" w:rsidRPr="00823CD6" w:rsidRDefault="0026020A" w:rsidP="00F27A51">
      <w:pPr>
        <w:pStyle w:val="alphabeticallist"/>
        <w:spacing w:after="60"/>
        <w:rPr>
          <w:rFonts w:cs="Arial"/>
        </w:rPr>
      </w:pPr>
      <w:r w:rsidRPr="00823CD6">
        <w:rPr>
          <w:rFonts w:cs="Arial"/>
        </w:rPr>
        <w:t xml:space="preserve">Range of delivered spool numbers. </w:t>
      </w:r>
    </w:p>
    <w:p w14:paraId="7270B789" w14:textId="116EDDFD" w:rsidR="0026020A" w:rsidRPr="00823CD6" w:rsidRDefault="0026020A" w:rsidP="00F27A51">
      <w:pPr>
        <w:pStyle w:val="alphabeticallist"/>
        <w:spacing w:after="60"/>
        <w:rPr>
          <w:rFonts w:cs="Arial"/>
        </w:rPr>
      </w:pPr>
      <w:r w:rsidRPr="00823CD6">
        <w:rPr>
          <w:rFonts w:cs="Arial"/>
        </w:rPr>
        <w:t>Number of purchase order.</w:t>
      </w:r>
    </w:p>
    <w:p w14:paraId="693E007F" w14:textId="6B1DE6F1" w:rsidR="0026020A" w:rsidRPr="00823CD6" w:rsidRDefault="0026020A" w:rsidP="00F27A51">
      <w:pPr>
        <w:pStyle w:val="alphabeticallist"/>
        <w:spacing w:after="60"/>
        <w:rPr>
          <w:rFonts w:cs="Arial"/>
        </w:rPr>
      </w:pPr>
      <w:r w:rsidRPr="00823CD6">
        <w:rPr>
          <w:rFonts w:cs="Arial"/>
        </w:rPr>
        <w:t>Information relative to any additions to this specification and/or the Detail Specification.</w:t>
      </w:r>
    </w:p>
    <w:p w14:paraId="1D6A10FD" w14:textId="3EBA423E" w:rsidR="0026020A" w:rsidRPr="00823CD6" w:rsidRDefault="0026020A" w:rsidP="00F27A51">
      <w:pPr>
        <w:pStyle w:val="alphabeticallist"/>
        <w:spacing w:after="60"/>
        <w:rPr>
          <w:rFonts w:cs="Arial"/>
        </w:rPr>
      </w:pPr>
      <w:r w:rsidRPr="00823CD6">
        <w:rPr>
          <w:rFonts w:cs="Arial"/>
        </w:rPr>
        <w:t>Manufacturer's name and address.</w:t>
      </w:r>
    </w:p>
    <w:p w14:paraId="7A535956" w14:textId="3CA081D5" w:rsidR="000105FA" w:rsidRPr="00823CD6" w:rsidRDefault="0026020A" w:rsidP="00F27A51">
      <w:pPr>
        <w:pStyle w:val="alphabeticallist"/>
        <w:spacing w:after="60"/>
        <w:rPr>
          <w:rFonts w:cs="Arial"/>
        </w:rPr>
      </w:pPr>
      <w:r w:rsidRPr="00823CD6">
        <w:rPr>
          <w:rFonts w:cs="Arial"/>
        </w:rPr>
        <w:t xml:space="preserve">Location of the manufacturing plant. </w:t>
      </w:r>
    </w:p>
    <w:p w14:paraId="580B27CE" w14:textId="42E987F3" w:rsidR="0026020A" w:rsidRPr="00823CD6" w:rsidRDefault="0026020A" w:rsidP="00F27A51">
      <w:pPr>
        <w:pStyle w:val="alphabeticallist"/>
        <w:spacing w:after="60"/>
        <w:rPr>
          <w:rFonts w:cs="Arial"/>
        </w:rPr>
      </w:pPr>
      <w:r w:rsidRPr="00823CD6">
        <w:rPr>
          <w:rFonts w:cs="Arial"/>
        </w:rPr>
        <w:t>Signature on behalf of Manufacturer.</w:t>
      </w:r>
    </w:p>
    <w:p w14:paraId="3F02F19D" w14:textId="5593EF0E" w:rsidR="0026020A" w:rsidRPr="00823CD6" w:rsidRDefault="0026020A" w:rsidP="00F27A51">
      <w:pPr>
        <w:pStyle w:val="alphabeticallist"/>
        <w:spacing w:after="60"/>
        <w:rPr>
          <w:rFonts w:cs="Arial"/>
        </w:rPr>
      </w:pPr>
      <w:r w:rsidRPr="00823CD6">
        <w:rPr>
          <w:rFonts w:cs="Arial"/>
        </w:rPr>
        <w:t>Total number of pages of the data package.</w:t>
      </w:r>
    </w:p>
    <w:p w14:paraId="4F6BF85E" w14:textId="510F467B" w:rsidR="0026020A" w:rsidRPr="00823CD6" w:rsidRDefault="0029458E" w:rsidP="00F27A51">
      <w:pPr>
        <w:pStyle w:val="Heading2"/>
      </w:pPr>
      <w:r w:rsidRPr="00823CD6">
        <w:tab/>
      </w:r>
      <w:bookmarkStart w:id="190" w:name="_Toc170205901"/>
      <w:r w:rsidRPr="00823CD6">
        <w:t>LIST OF EQUIPMENT USED</w:t>
      </w:r>
      <w:bookmarkEnd w:id="190"/>
    </w:p>
    <w:p w14:paraId="104A2471" w14:textId="6D20E2FF" w:rsidR="0026020A" w:rsidRPr="00823CD6" w:rsidRDefault="0026020A" w:rsidP="0026020A">
      <w:pPr>
        <w:rPr>
          <w:rFonts w:cs="Arial"/>
        </w:rPr>
      </w:pPr>
      <w:r w:rsidRPr="00823CD6">
        <w:rPr>
          <w:rFonts w:cs="Arial"/>
        </w:rPr>
        <w:t>A list of equipment used for tests and measurements shall be prepared, if not in accordance with the data given in the Process Identification Document (</w:t>
      </w:r>
      <w:r w:rsidR="00927D29" w:rsidRPr="00823CD6">
        <w:rPr>
          <w:rFonts w:cs="Arial"/>
        </w:rPr>
        <w:t>PID</w:t>
      </w:r>
      <w:r w:rsidRPr="00823CD6">
        <w:rPr>
          <w:rFonts w:cs="Arial"/>
        </w:rPr>
        <w:t>). Where applicable, this list shall contain inventory number, Manufacturer's type number, serial number, etc. This list shall indicate for which tests such equipment was used.</w:t>
      </w:r>
    </w:p>
    <w:p w14:paraId="4158C112" w14:textId="70864908" w:rsidR="0026020A" w:rsidRPr="00823CD6" w:rsidRDefault="0029458E" w:rsidP="00F27A51">
      <w:pPr>
        <w:pStyle w:val="Heading2"/>
      </w:pPr>
      <w:r w:rsidRPr="00823CD6">
        <w:tab/>
      </w:r>
      <w:bookmarkStart w:id="191" w:name="_Toc170205902"/>
      <w:r w:rsidRPr="00823CD6">
        <w:t>LIST OF TEST REFERENCES</w:t>
      </w:r>
      <w:bookmarkEnd w:id="191"/>
    </w:p>
    <w:p w14:paraId="15002588" w14:textId="77777777" w:rsidR="0026020A" w:rsidRPr="00823CD6" w:rsidRDefault="0026020A" w:rsidP="0026020A">
      <w:pPr>
        <w:rPr>
          <w:rFonts w:cs="Arial"/>
        </w:rPr>
      </w:pPr>
      <w:r w:rsidRPr="00823CD6">
        <w:rPr>
          <w:rFonts w:cs="Arial"/>
        </w:rPr>
        <w:t>This list shall include all Manufacturer's references or codes which are necessary to correlate the test data provided with the applicable tests specified in the tables of the Detail Specification.</w:t>
      </w:r>
    </w:p>
    <w:p w14:paraId="4352306B" w14:textId="7FD44D65" w:rsidR="007D624F" w:rsidRPr="00823CD6" w:rsidRDefault="0029458E" w:rsidP="00F27A51">
      <w:pPr>
        <w:pStyle w:val="Heading2"/>
      </w:pPr>
      <w:r w:rsidRPr="00823CD6">
        <w:tab/>
      </w:r>
      <w:bookmarkStart w:id="192" w:name="_Toc170205903"/>
      <w:r w:rsidRPr="00823CD6">
        <w:t>SPECIAL IN-PROCESS CONTROL</w:t>
      </w:r>
      <w:r w:rsidR="003E0B73" w:rsidRPr="00823CD6">
        <w:t xml:space="preserve"> DATA</w:t>
      </w:r>
      <w:bookmarkEnd w:id="192"/>
      <w:r w:rsidRPr="00823CD6">
        <w:t xml:space="preserve"> </w:t>
      </w:r>
    </w:p>
    <w:p w14:paraId="13063BDD" w14:textId="00A06C5F" w:rsidR="0026020A" w:rsidRPr="00823CD6" w:rsidRDefault="0026020A" w:rsidP="007D624F">
      <w:pPr>
        <w:rPr>
          <w:rFonts w:cs="Arial"/>
        </w:rPr>
      </w:pPr>
      <w:r w:rsidRPr="00823CD6">
        <w:rPr>
          <w:rFonts w:cs="Arial"/>
        </w:rPr>
        <w:t>Shall not be supplied.</w:t>
      </w:r>
    </w:p>
    <w:p w14:paraId="55BE50B8" w14:textId="3AE4CCF0" w:rsidR="0026020A" w:rsidRPr="00823CD6" w:rsidRDefault="0029458E" w:rsidP="00F27A51">
      <w:pPr>
        <w:pStyle w:val="Heading2"/>
      </w:pPr>
      <w:r w:rsidRPr="00823CD6">
        <w:tab/>
      </w:r>
      <w:bookmarkStart w:id="193" w:name="_Ref471376921"/>
      <w:bookmarkStart w:id="194" w:name="_Ref471377415"/>
      <w:bookmarkStart w:id="195" w:name="_Toc170205904"/>
      <w:r w:rsidRPr="00823CD6">
        <w:t>FINAL PRODUCTION TEST DATA (CHART II)</w:t>
      </w:r>
      <w:bookmarkEnd w:id="193"/>
      <w:bookmarkEnd w:id="194"/>
      <w:bookmarkEnd w:id="195"/>
    </w:p>
    <w:p w14:paraId="7D2FCDAC" w14:textId="77777777" w:rsidR="0026020A" w:rsidRPr="00823CD6" w:rsidRDefault="0026020A" w:rsidP="0026020A">
      <w:pPr>
        <w:rPr>
          <w:rFonts w:cs="Arial"/>
        </w:rPr>
      </w:pPr>
      <w:r w:rsidRPr="00823CD6">
        <w:rPr>
          <w:rFonts w:cs="Arial"/>
        </w:rPr>
        <w:t>A test result summary shall be compiled showing the total number of components submitted to, and the total number rejected after, each test, measurement and inspection of Chart II.</w:t>
      </w:r>
    </w:p>
    <w:p w14:paraId="41BB9D7D" w14:textId="4F260495" w:rsidR="0026020A" w:rsidRPr="00823CD6" w:rsidRDefault="0026020A" w:rsidP="0026020A">
      <w:pPr>
        <w:rPr>
          <w:rFonts w:cs="Arial"/>
        </w:rPr>
      </w:pPr>
      <w:r w:rsidRPr="00823CD6">
        <w:rPr>
          <w:rFonts w:cs="Arial"/>
        </w:rPr>
        <w:t>The final production test data shall form an integral part of the data do</w:t>
      </w:r>
      <w:r w:rsidR="007D624F" w:rsidRPr="00823CD6">
        <w:rPr>
          <w:rFonts w:cs="Arial"/>
        </w:rPr>
        <w:t xml:space="preserve">cumentation package, but it is not a mandatory requirement that it </w:t>
      </w:r>
      <w:r w:rsidRPr="00823CD6">
        <w:rPr>
          <w:rFonts w:cs="Arial"/>
        </w:rPr>
        <w:t>be delivered</w:t>
      </w:r>
      <w:r w:rsidR="007D624F" w:rsidRPr="00823CD6">
        <w:rPr>
          <w:rFonts w:cs="Arial"/>
        </w:rPr>
        <w:t xml:space="preserve"> with the qualification lot or </w:t>
      </w:r>
      <w:r w:rsidRPr="00823CD6">
        <w:rPr>
          <w:rFonts w:cs="Arial"/>
        </w:rPr>
        <w:t xml:space="preserve">delivery lot. However, the data package to be delivered shall contain the information as detailed in Para. </w:t>
      </w:r>
      <w:r w:rsidR="001368EF" w:rsidRPr="00823CD6">
        <w:rPr>
          <w:rFonts w:cs="Arial"/>
        </w:rPr>
        <w:fldChar w:fldCharType="begin"/>
      </w:r>
      <w:r w:rsidR="001368EF" w:rsidRPr="00823CD6">
        <w:rPr>
          <w:rFonts w:cs="Arial"/>
        </w:rPr>
        <w:instrText xml:space="preserve"> REF _Ref471377476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10.1.2</w:t>
      </w:r>
      <w:r w:rsidR="001368EF" w:rsidRPr="00823CD6">
        <w:rPr>
          <w:rFonts w:cs="Arial"/>
        </w:rPr>
        <w:fldChar w:fldCharType="end"/>
      </w:r>
      <w:r w:rsidRPr="00823CD6">
        <w:rPr>
          <w:rFonts w:cs="Arial"/>
        </w:rPr>
        <w:t xml:space="preserve"> or at least shall contain a list of final production tests actually performed and a certification that the data is available for review.</w:t>
      </w:r>
    </w:p>
    <w:p w14:paraId="0C9B3C6C" w14:textId="42076438" w:rsidR="007D624F" w:rsidRPr="00823CD6" w:rsidRDefault="0029458E" w:rsidP="00F27A51">
      <w:pPr>
        <w:pStyle w:val="Heading2"/>
      </w:pPr>
      <w:r w:rsidRPr="00823CD6">
        <w:tab/>
      </w:r>
      <w:bookmarkStart w:id="196" w:name="_Toc170205905"/>
      <w:r w:rsidRPr="00823CD6">
        <w:t>BURN-IN AND ELECTRICAL MEASUREMENT DATA (CHART III)</w:t>
      </w:r>
      <w:bookmarkEnd w:id="196"/>
      <w:r w:rsidRPr="00823CD6">
        <w:t xml:space="preserve"> </w:t>
      </w:r>
    </w:p>
    <w:p w14:paraId="65C5875D" w14:textId="3A69A32C" w:rsidR="0026020A" w:rsidRPr="00823CD6" w:rsidRDefault="0026020A" w:rsidP="007D624F">
      <w:pPr>
        <w:rPr>
          <w:rFonts w:cs="Arial"/>
        </w:rPr>
      </w:pPr>
      <w:r w:rsidRPr="00823CD6">
        <w:rPr>
          <w:rFonts w:cs="Arial"/>
        </w:rPr>
        <w:t>Not applicable.</w:t>
      </w:r>
    </w:p>
    <w:p w14:paraId="35674035" w14:textId="4646DE3B" w:rsidR="0026020A" w:rsidRPr="00823CD6" w:rsidRDefault="0029458E" w:rsidP="00F27A51">
      <w:pPr>
        <w:pStyle w:val="Heading2"/>
      </w:pPr>
      <w:r w:rsidRPr="00823CD6">
        <w:lastRenderedPageBreak/>
        <w:tab/>
      </w:r>
      <w:bookmarkStart w:id="197" w:name="_Ref471377295"/>
      <w:bookmarkStart w:id="198" w:name="_Toc170205906"/>
      <w:r w:rsidRPr="00823CD6">
        <w:t xml:space="preserve">QUALIFICATION TEST DATA (CHART </w:t>
      </w:r>
      <w:r w:rsidR="003E0B73" w:rsidRPr="00823CD6">
        <w:t>IV)</w:t>
      </w:r>
      <w:bookmarkEnd w:id="197"/>
      <w:bookmarkEnd w:id="198"/>
    </w:p>
    <w:p w14:paraId="70F19F4D" w14:textId="4A39649C" w:rsidR="0026020A" w:rsidRPr="00823CD6" w:rsidRDefault="0026020A" w:rsidP="00CC7193">
      <w:pPr>
        <w:keepLines/>
        <w:rPr>
          <w:rFonts w:cs="Arial"/>
        </w:rPr>
      </w:pPr>
      <w:r w:rsidRPr="00823CD6">
        <w:rPr>
          <w:rFonts w:cs="Arial"/>
        </w:rPr>
        <w:t>All data shall be referenced to the relevant serial numbers. Detailed records shall be provided of the components submitted to each test in each of the subgroups and of those rejected. Detailed data shall be provided of all electrical measurements m</w:t>
      </w:r>
      <w:r w:rsidR="007D624F" w:rsidRPr="00823CD6">
        <w:rPr>
          <w:rFonts w:cs="Arial"/>
        </w:rPr>
        <w:t xml:space="preserve">ade in accordance with Table 6 </w:t>
      </w:r>
      <w:r w:rsidRPr="00823CD6">
        <w:rPr>
          <w:rFonts w:cs="Arial"/>
        </w:rPr>
        <w:t>of the Detail Specification, as and where applicable.</w:t>
      </w:r>
    </w:p>
    <w:p w14:paraId="4653A2F6" w14:textId="180CB1D1" w:rsidR="0026020A" w:rsidRPr="00823CD6" w:rsidRDefault="0029458E" w:rsidP="00F27A51">
      <w:pPr>
        <w:pStyle w:val="Heading2"/>
      </w:pPr>
      <w:r w:rsidRPr="00823CD6">
        <w:tab/>
      </w:r>
      <w:bookmarkStart w:id="199" w:name="_Ref471377301"/>
      <w:bookmarkStart w:id="200" w:name="_Toc170205907"/>
      <w:r w:rsidRPr="00823CD6">
        <w:t>LOT ACCEPTANCE TEST DATA (CHART V)</w:t>
      </w:r>
      <w:bookmarkEnd w:id="199"/>
      <w:bookmarkEnd w:id="200"/>
    </w:p>
    <w:p w14:paraId="2F95B248" w14:textId="582E1CE8" w:rsidR="0026020A" w:rsidRPr="00823CD6" w:rsidRDefault="0026020A" w:rsidP="00830953">
      <w:pPr>
        <w:pStyle w:val="Heading3"/>
        <w:rPr>
          <w:rFonts w:cs="Arial"/>
        </w:rPr>
      </w:pPr>
      <w:r w:rsidRPr="00823CD6">
        <w:rPr>
          <w:rFonts w:cs="Arial"/>
        </w:rPr>
        <w:tab/>
      </w:r>
      <w:bookmarkStart w:id="201" w:name="_Toc170205908"/>
      <w:r w:rsidRPr="00823CD6">
        <w:rPr>
          <w:rFonts w:cs="Arial"/>
        </w:rPr>
        <w:t>Testing Level 'B'</w:t>
      </w:r>
      <w:bookmarkEnd w:id="201"/>
    </w:p>
    <w:p w14:paraId="22BD4F05" w14:textId="77777777" w:rsidR="0026020A" w:rsidRPr="00823CD6" w:rsidRDefault="0026020A" w:rsidP="0026020A">
      <w:pPr>
        <w:rPr>
          <w:rFonts w:cs="Arial"/>
        </w:rPr>
      </w:pPr>
      <w:r w:rsidRPr="00823CD6">
        <w:rPr>
          <w:rFonts w:cs="Arial"/>
        </w:rPr>
        <w:t>All data shall be referenced to the relevant serial numbers. Detailed records shall be provided of the components submitted to each test in each of the subgroups (as relevant to the lot acceptance level) and of those rejected.</w:t>
      </w:r>
    </w:p>
    <w:p w14:paraId="6B2AC416" w14:textId="1AE5A7ED" w:rsidR="0026020A" w:rsidRPr="00823CD6" w:rsidRDefault="0026020A" w:rsidP="0026020A">
      <w:pPr>
        <w:rPr>
          <w:rFonts w:cs="Arial"/>
        </w:rPr>
      </w:pPr>
      <w:r w:rsidRPr="00823CD6">
        <w:rPr>
          <w:rFonts w:cs="Arial"/>
        </w:rPr>
        <w:t>Detailed data shall be provided of all electrical measurements m</w:t>
      </w:r>
      <w:r w:rsidR="007D624F" w:rsidRPr="00823CD6">
        <w:rPr>
          <w:rFonts w:cs="Arial"/>
        </w:rPr>
        <w:t xml:space="preserve">ade in accordance with Table 6 </w:t>
      </w:r>
      <w:r w:rsidRPr="00823CD6">
        <w:rPr>
          <w:rFonts w:cs="Arial"/>
        </w:rPr>
        <w:t>of the Detail Specification, as and where applicable.</w:t>
      </w:r>
    </w:p>
    <w:p w14:paraId="7767E81D" w14:textId="77777777" w:rsidR="007D624F" w:rsidRPr="00823CD6" w:rsidRDefault="0026020A" w:rsidP="00830953">
      <w:pPr>
        <w:pStyle w:val="Heading3"/>
        <w:rPr>
          <w:rFonts w:cs="Arial"/>
        </w:rPr>
      </w:pPr>
      <w:r w:rsidRPr="00823CD6">
        <w:rPr>
          <w:rFonts w:cs="Arial"/>
        </w:rPr>
        <w:tab/>
      </w:r>
      <w:bookmarkStart w:id="202" w:name="_Toc170205909"/>
      <w:r w:rsidRPr="00823CD6">
        <w:rPr>
          <w:rFonts w:cs="Arial"/>
        </w:rPr>
        <w:t>Testing Level 'C'</w:t>
      </w:r>
      <w:bookmarkEnd w:id="202"/>
      <w:r w:rsidRPr="00823CD6">
        <w:rPr>
          <w:rFonts w:cs="Arial"/>
        </w:rPr>
        <w:t xml:space="preserve"> </w:t>
      </w:r>
    </w:p>
    <w:p w14:paraId="4AE6BA12" w14:textId="6840A980" w:rsidR="0026020A" w:rsidRPr="00823CD6" w:rsidRDefault="0026020A" w:rsidP="007D624F">
      <w:pPr>
        <w:rPr>
          <w:rFonts w:cs="Arial"/>
        </w:rPr>
      </w:pPr>
      <w:r w:rsidRPr="00823CD6">
        <w:rPr>
          <w:rFonts w:cs="Arial"/>
        </w:rPr>
        <w:t>Not applicable.</w:t>
      </w:r>
    </w:p>
    <w:p w14:paraId="2C1A145E" w14:textId="6AE4B0EE" w:rsidR="0026020A" w:rsidRPr="00823CD6" w:rsidRDefault="0029458E" w:rsidP="00F27A51">
      <w:pPr>
        <w:pStyle w:val="Heading2"/>
      </w:pPr>
      <w:r w:rsidRPr="00823CD6">
        <w:tab/>
      </w:r>
      <w:bookmarkStart w:id="203" w:name="_Toc170205910"/>
      <w:r w:rsidRPr="00823CD6">
        <w:t>FAILED COMPONENTS LIST AND FAILURE ANALYSIS REPORT</w:t>
      </w:r>
      <w:bookmarkEnd w:id="203"/>
    </w:p>
    <w:p w14:paraId="3E37FF2A" w14:textId="6B6FAF79" w:rsidR="0026020A" w:rsidRPr="00823CD6" w:rsidRDefault="0026020A" w:rsidP="00CC7193">
      <w:pPr>
        <w:keepNext/>
        <w:spacing w:after="120"/>
        <w:rPr>
          <w:rFonts w:cs="Arial"/>
        </w:rPr>
      </w:pPr>
      <w:r w:rsidRPr="00823CD6">
        <w:rPr>
          <w:rFonts w:cs="Arial"/>
        </w:rPr>
        <w:t>The failed component list and failure analysis report</w:t>
      </w:r>
      <w:r w:rsidR="007D624F" w:rsidRPr="00823CD6">
        <w:rPr>
          <w:rFonts w:cs="Arial"/>
        </w:rPr>
        <w:t xml:space="preserve"> shall provide full details of:</w:t>
      </w:r>
    </w:p>
    <w:p w14:paraId="39308A9A" w14:textId="741A3100" w:rsidR="0026020A" w:rsidRPr="00823CD6" w:rsidRDefault="0026020A" w:rsidP="00F27A51">
      <w:pPr>
        <w:pStyle w:val="alphabeticallist"/>
        <w:spacing w:after="60"/>
        <w:rPr>
          <w:rFonts w:cs="Arial"/>
        </w:rPr>
      </w:pPr>
      <w:r w:rsidRPr="00823CD6">
        <w:rPr>
          <w:rFonts w:cs="Arial"/>
        </w:rPr>
        <w:t>The reference number and description of the test or measurement performed as defined in this specification and/or the Detail Specification.</w:t>
      </w:r>
    </w:p>
    <w:p w14:paraId="7E50701A" w14:textId="37FE8883" w:rsidR="0026020A" w:rsidRPr="00823CD6" w:rsidRDefault="0026020A" w:rsidP="00F27A51">
      <w:pPr>
        <w:pStyle w:val="alphabeticallist"/>
        <w:spacing w:after="60"/>
        <w:rPr>
          <w:rFonts w:cs="Arial"/>
        </w:rPr>
      </w:pPr>
      <w:r w:rsidRPr="00823CD6">
        <w:rPr>
          <w:rFonts w:cs="Arial"/>
        </w:rPr>
        <w:t>The spool number (if applicable) of the failed component.</w:t>
      </w:r>
    </w:p>
    <w:p w14:paraId="36ABAF04" w14:textId="75F16D1F" w:rsidR="007D624F" w:rsidRPr="00823CD6" w:rsidRDefault="0026020A" w:rsidP="00F27A51">
      <w:pPr>
        <w:pStyle w:val="alphabeticallist"/>
        <w:spacing w:after="60"/>
        <w:rPr>
          <w:rFonts w:cs="Arial"/>
        </w:rPr>
      </w:pPr>
      <w:r w:rsidRPr="00823CD6">
        <w:rPr>
          <w:rFonts w:cs="Arial"/>
        </w:rPr>
        <w:t xml:space="preserve">The failed parameter and the failure mode of the component. </w:t>
      </w:r>
    </w:p>
    <w:p w14:paraId="13D97F23" w14:textId="7DBB61DE" w:rsidR="0026020A" w:rsidRPr="00823CD6" w:rsidRDefault="0026020A" w:rsidP="00F27A51">
      <w:pPr>
        <w:pStyle w:val="alphabeticallist"/>
        <w:spacing w:after="60"/>
        <w:rPr>
          <w:rFonts w:cs="Arial"/>
        </w:rPr>
      </w:pPr>
      <w:r w:rsidRPr="00823CD6">
        <w:rPr>
          <w:rFonts w:cs="Arial"/>
        </w:rPr>
        <w:t>Detailed failure analysis, if requested.</w:t>
      </w:r>
    </w:p>
    <w:p w14:paraId="07AA60D5" w14:textId="7BAE84AD" w:rsidR="0026020A" w:rsidRPr="00823CD6" w:rsidRDefault="0029458E" w:rsidP="00F27A51">
      <w:pPr>
        <w:pStyle w:val="Heading2"/>
      </w:pPr>
      <w:r w:rsidRPr="00823CD6">
        <w:tab/>
      </w:r>
      <w:bookmarkStart w:id="204" w:name="_Toc170205911"/>
      <w:r w:rsidRPr="00823CD6">
        <w:t>CERTIFICATE OF CONFORMITY</w:t>
      </w:r>
      <w:bookmarkEnd w:id="204"/>
    </w:p>
    <w:p w14:paraId="2AFA3785" w14:textId="70BECD3D" w:rsidR="0026020A" w:rsidRPr="00823CD6" w:rsidRDefault="007D624F" w:rsidP="000105FA">
      <w:pPr>
        <w:rPr>
          <w:rFonts w:cs="Arial"/>
        </w:rPr>
      </w:pPr>
      <w:r w:rsidRPr="00823CD6">
        <w:rPr>
          <w:rFonts w:cs="Arial"/>
        </w:rPr>
        <w:t xml:space="preserve">A Certificate of Conformity shall be established as defined </w:t>
      </w:r>
      <w:r w:rsidR="0026020A" w:rsidRPr="00823CD6">
        <w:rPr>
          <w:rFonts w:cs="Arial"/>
        </w:rPr>
        <w:t>i</w:t>
      </w:r>
      <w:r w:rsidRPr="00823CD6">
        <w:rPr>
          <w:rFonts w:cs="Arial"/>
        </w:rPr>
        <w:t xml:space="preserve">n </w:t>
      </w:r>
      <w:r w:rsidR="0029458E" w:rsidRPr="00823CD6">
        <w:rPr>
          <w:rFonts w:cs="Arial"/>
        </w:rPr>
        <w:t>ESCC</w:t>
      </w:r>
      <w:r w:rsidRPr="00823CD6">
        <w:rPr>
          <w:rFonts w:cs="Arial"/>
        </w:rPr>
        <w:t xml:space="preserve"> Basic </w:t>
      </w:r>
      <w:r w:rsidR="000105FA" w:rsidRPr="00823CD6">
        <w:rPr>
          <w:rFonts w:cs="Arial"/>
        </w:rPr>
        <w:t xml:space="preserve">Specification </w:t>
      </w:r>
      <w:r w:rsidR="0026020A" w:rsidRPr="00823CD6">
        <w:rPr>
          <w:rFonts w:cs="Arial"/>
        </w:rPr>
        <w:t xml:space="preserve">No. </w:t>
      </w:r>
      <w:hyperlink r:id="rId52" w:history="1">
        <w:hyperlink r:id="rId53" w:history="1">
          <w:r w:rsidR="006E2FAA" w:rsidRPr="00823CD6">
            <w:rPr>
              <w:rStyle w:val="Hyperlink"/>
              <w:rFonts w:cs="Arial"/>
            </w:rPr>
            <w:t>20100</w:t>
          </w:r>
        </w:hyperlink>
      </w:hyperlink>
      <w:r w:rsidR="0026020A" w:rsidRPr="00823CD6">
        <w:rPr>
          <w:rFonts w:cs="Arial"/>
        </w:rPr>
        <w:t>.</w:t>
      </w:r>
    </w:p>
    <w:p w14:paraId="53F29BC4" w14:textId="6F414A7B" w:rsidR="0026020A" w:rsidRPr="00823CD6" w:rsidRDefault="0029458E" w:rsidP="00830953">
      <w:pPr>
        <w:pStyle w:val="Heading1"/>
        <w:rPr>
          <w:rFonts w:cs="Arial"/>
        </w:rPr>
      </w:pPr>
      <w:r w:rsidRPr="00823CD6">
        <w:rPr>
          <w:rFonts w:cs="Arial"/>
          <w:caps w:val="0"/>
        </w:rPr>
        <w:tab/>
      </w:r>
      <w:bookmarkStart w:id="205" w:name="_Toc170205912"/>
      <w:r w:rsidRPr="00823CD6">
        <w:rPr>
          <w:rFonts w:cs="Arial"/>
          <w:caps w:val="0"/>
        </w:rPr>
        <w:t>DELIVERY</w:t>
      </w:r>
      <w:bookmarkEnd w:id="205"/>
    </w:p>
    <w:p w14:paraId="692A7B24" w14:textId="641DBA1D" w:rsidR="0026020A" w:rsidRPr="00823CD6" w:rsidRDefault="0026020A" w:rsidP="0026020A">
      <w:pPr>
        <w:rPr>
          <w:rFonts w:cs="Arial"/>
        </w:rPr>
      </w:pPr>
      <w:r w:rsidRPr="00823CD6">
        <w:rPr>
          <w:rFonts w:cs="Arial"/>
        </w:rPr>
        <w:t xml:space="preserve">For qualification approval, the disposition of the qualification test lot and its related documentation shall be as specified in </w:t>
      </w:r>
      <w:r w:rsidR="0029458E" w:rsidRPr="00823CD6">
        <w:rPr>
          <w:rFonts w:cs="Arial"/>
        </w:rPr>
        <w:t>ESCC</w:t>
      </w:r>
      <w:r w:rsidR="007D624F" w:rsidRPr="00823CD6">
        <w:rPr>
          <w:rFonts w:cs="Arial"/>
        </w:rPr>
        <w:t xml:space="preserve"> Basic Specification No.</w:t>
      </w:r>
      <w:r w:rsidR="006E2FAA" w:rsidRPr="00823CD6">
        <w:rPr>
          <w:rFonts w:cs="Arial"/>
        </w:rPr>
        <w:t xml:space="preserve"> </w:t>
      </w:r>
      <w:hyperlink r:id="rId54" w:history="1">
        <w:r w:rsidR="006E2FAA" w:rsidRPr="00823CD6">
          <w:rPr>
            <w:rStyle w:val="Hyperlink"/>
            <w:rFonts w:cs="Arial"/>
          </w:rPr>
          <w:t>20100</w:t>
        </w:r>
      </w:hyperlink>
      <w:r w:rsidR="006E2FAA" w:rsidRPr="00823CD6">
        <w:rPr>
          <w:rStyle w:val="Hyperlink"/>
          <w:rFonts w:cs="Arial"/>
        </w:rPr>
        <w:t xml:space="preserve"> </w:t>
      </w:r>
      <w:r w:rsidRPr="00823CD6">
        <w:rPr>
          <w:rFonts w:cs="Arial"/>
        </w:rPr>
        <w:t xml:space="preserve">and the relevant paragraphs of Section </w:t>
      </w:r>
      <w:r w:rsidR="001368EF" w:rsidRPr="00823CD6">
        <w:rPr>
          <w:rFonts w:cs="Arial"/>
        </w:rPr>
        <w:fldChar w:fldCharType="begin"/>
      </w:r>
      <w:r w:rsidR="001368EF" w:rsidRPr="00823CD6">
        <w:rPr>
          <w:rFonts w:cs="Arial"/>
        </w:rPr>
        <w:instrText xml:space="preserve"> REF _Ref471377784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w:t>
      </w:r>
      <w:r w:rsidR="001368EF" w:rsidRPr="00823CD6">
        <w:rPr>
          <w:rFonts w:cs="Arial"/>
        </w:rPr>
        <w:fldChar w:fldCharType="end"/>
      </w:r>
      <w:r w:rsidRPr="00823CD6">
        <w:rPr>
          <w:rFonts w:cs="Arial"/>
        </w:rPr>
        <w:t xml:space="preserve"> of this specification.</w:t>
      </w:r>
    </w:p>
    <w:p w14:paraId="5FC0627E" w14:textId="77777777" w:rsidR="000105FA" w:rsidRPr="00823CD6" w:rsidRDefault="0026020A" w:rsidP="00CC7193">
      <w:pPr>
        <w:spacing w:after="120"/>
        <w:rPr>
          <w:rFonts w:cs="Arial"/>
        </w:rPr>
      </w:pPr>
      <w:r w:rsidRPr="00823CD6">
        <w:rPr>
          <w:rFonts w:cs="Arial"/>
        </w:rPr>
        <w:t>For procurement, for each order, the items forming the delivery</w:t>
      </w:r>
      <w:r w:rsidR="000105FA" w:rsidRPr="00823CD6">
        <w:rPr>
          <w:rFonts w:cs="Arial"/>
        </w:rPr>
        <w:t xml:space="preserve"> are:</w:t>
      </w:r>
    </w:p>
    <w:p w14:paraId="5B7E72E9" w14:textId="1490609C" w:rsidR="0026020A" w:rsidRPr="00823CD6" w:rsidRDefault="0026020A" w:rsidP="00F27A51">
      <w:pPr>
        <w:pStyle w:val="alphabeticallist"/>
        <w:spacing w:after="60"/>
        <w:rPr>
          <w:rFonts w:cs="Arial"/>
        </w:rPr>
      </w:pPr>
      <w:r w:rsidRPr="00823CD6">
        <w:rPr>
          <w:rFonts w:cs="Arial"/>
        </w:rPr>
        <w:t>The delivery lot.</w:t>
      </w:r>
    </w:p>
    <w:p w14:paraId="1D0B3E98" w14:textId="54EECCFB" w:rsidR="0026020A" w:rsidRPr="00823CD6" w:rsidRDefault="0026020A" w:rsidP="00F27A51">
      <w:pPr>
        <w:pStyle w:val="alphabeticallist"/>
        <w:spacing w:after="60"/>
        <w:rPr>
          <w:rFonts w:cs="Arial"/>
        </w:rPr>
      </w:pPr>
      <w:r w:rsidRPr="00823CD6">
        <w:rPr>
          <w:rFonts w:cs="Arial"/>
        </w:rPr>
        <w:t>The components used for lot acceptance testing, (when applicable), but not forming part of the d</w:t>
      </w:r>
      <w:r w:rsidR="007D624F" w:rsidRPr="00823CD6">
        <w:rPr>
          <w:rFonts w:cs="Arial"/>
        </w:rPr>
        <w:t xml:space="preserve">elivery lot (see Paras. </w:t>
      </w:r>
      <w:r w:rsidR="001368EF" w:rsidRPr="00823CD6">
        <w:rPr>
          <w:rFonts w:cs="Arial"/>
        </w:rPr>
        <w:fldChar w:fldCharType="begin"/>
      </w:r>
      <w:r w:rsidR="001368EF" w:rsidRPr="00823CD6">
        <w:rPr>
          <w:rFonts w:cs="Arial"/>
        </w:rPr>
        <w:instrText xml:space="preserve"> REF _Ref471377694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8.2.3</w:t>
      </w:r>
      <w:r w:rsidR="001368EF" w:rsidRPr="00823CD6">
        <w:rPr>
          <w:rFonts w:cs="Arial"/>
        </w:rPr>
        <w:fldChar w:fldCharType="end"/>
      </w:r>
      <w:r w:rsidR="007D624F" w:rsidRPr="00823CD6">
        <w:rPr>
          <w:rFonts w:cs="Arial"/>
        </w:rPr>
        <w:t xml:space="preserve">, </w:t>
      </w:r>
      <w:r w:rsidR="001368EF" w:rsidRPr="00823CD6">
        <w:rPr>
          <w:rFonts w:cs="Arial"/>
        </w:rPr>
        <w:fldChar w:fldCharType="begin"/>
      </w:r>
      <w:r w:rsidR="001368EF" w:rsidRPr="00823CD6">
        <w:rPr>
          <w:rFonts w:cs="Arial"/>
        </w:rPr>
        <w:instrText xml:space="preserve"> REF _Ref471377702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8.2.4</w:t>
      </w:r>
      <w:r w:rsidR="001368EF" w:rsidRPr="00823CD6">
        <w:rPr>
          <w:rFonts w:cs="Arial"/>
        </w:rPr>
        <w:fldChar w:fldCharType="end"/>
      </w:r>
      <w:r w:rsidRPr="00823CD6">
        <w:rPr>
          <w:rFonts w:cs="Arial"/>
        </w:rPr>
        <w:t xml:space="preserve"> and </w:t>
      </w:r>
      <w:r w:rsidR="001368EF" w:rsidRPr="00823CD6">
        <w:rPr>
          <w:rFonts w:cs="Arial"/>
        </w:rPr>
        <w:fldChar w:fldCharType="begin"/>
      </w:r>
      <w:r w:rsidR="001368EF" w:rsidRPr="00823CD6">
        <w:rPr>
          <w:rFonts w:cs="Arial"/>
        </w:rPr>
        <w:instrText xml:space="preserve"> REF _Ref471377708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8.2.5</w:t>
      </w:r>
      <w:r w:rsidR="001368EF" w:rsidRPr="00823CD6">
        <w:rPr>
          <w:rFonts w:cs="Arial"/>
        </w:rPr>
        <w:fldChar w:fldCharType="end"/>
      </w:r>
      <w:r w:rsidRPr="00823CD6">
        <w:rPr>
          <w:rFonts w:cs="Arial"/>
        </w:rPr>
        <w:t>).</w:t>
      </w:r>
    </w:p>
    <w:p w14:paraId="1C9486BA" w14:textId="2B85CF13" w:rsidR="0026020A" w:rsidRPr="00823CD6" w:rsidRDefault="007D624F" w:rsidP="00F27A51">
      <w:pPr>
        <w:pStyle w:val="alphabeticallist"/>
        <w:spacing w:after="60"/>
        <w:rPr>
          <w:rFonts w:cs="Arial"/>
        </w:rPr>
      </w:pPr>
      <w:r w:rsidRPr="00823CD6">
        <w:rPr>
          <w:rFonts w:cs="Arial"/>
        </w:rPr>
        <w:t xml:space="preserve">The relevant documentation in accordance with the requirements of Section </w:t>
      </w:r>
      <w:r w:rsidR="001368EF" w:rsidRPr="00823CD6">
        <w:rPr>
          <w:rFonts w:cs="Arial"/>
        </w:rPr>
        <w:fldChar w:fldCharType="begin"/>
      </w:r>
      <w:r w:rsidR="001368EF" w:rsidRPr="00823CD6">
        <w:rPr>
          <w:rFonts w:cs="Arial"/>
        </w:rPr>
        <w:instrText xml:space="preserve"> REF _Ref471377797 \r \h </w:instrText>
      </w:r>
      <w:r w:rsidR="00823CD6">
        <w:rPr>
          <w:rFonts w:cs="Arial"/>
        </w:rPr>
        <w:instrText xml:space="preserve"> \* MERGEFORMAT </w:instrText>
      </w:r>
      <w:r w:rsidR="001368EF" w:rsidRPr="00823CD6">
        <w:rPr>
          <w:rFonts w:cs="Arial"/>
        </w:rPr>
      </w:r>
      <w:r w:rsidR="001368EF" w:rsidRPr="00823CD6">
        <w:rPr>
          <w:rFonts w:cs="Arial"/>
        </w:rPr>
        <w:fldChar w:fldCharType="separate"/>
      </w:r>
      <w:r w:rsidR="00E93549">
        <w:rPr>
          <w:rFonts w:cs="Arial"/>
        </w:rPr>
        <w:t>10</w:t>
      </w:r>
      <w:r w:rsidR="001368EF" w:rsidRPr="00823CD6">
        <w:rPr>
          <w:rFonts w:cs="Arial"/>
        </w:rPr>
        <w:fldChar w:fldCharType="end"/>
      </w:r>
      <w:r w:rsidRPr="00823CD6">
        <w:rPr>
          <w:rFonts w:cs="Arial"/>
        </w:rPr>
        <w:t xml:space="preserve"> of </w:t>
      </w:r>
      <w:r w:rsidR="0026020A" w:rsidRPr="00823CD6">
        <w:rPr>
          <w:rFonts w:cs="Arial"/>
        </w:rPr>
        <w:t>this specification.</w:t>
      </w:r>
    </w:p>
    <w:p w14:paraId="14BE0645" w14:textId="6837BB17" w:rsidR="0026020A" w:rsidRPr="00823CD6" w:rsidRDefault="000105FA" w:rsidP="00F50F12">
      <w:pPr>
        <w:spacing w:before="240"/>
        <w:rPr>
          <w:rFonts w:cs="Arial"/>
        </w:rPr>
      </w:pPr>
      <w:r w:rsidRPr="00823CD6">
        <w:rPr>
          <w:rFonts w:cs="Arial"/>
        </w:rPr>
        <w:t xml:space="preserve">In the case </w:t>
      </w:r>
      <w:r w:rsidR="0026020A" w:rsidRPr="00823CD6">
        <w:rPr>
          <w:rFonts w:cs="Arial"/>
        </w:rPr>
        <w:t>of a component for which a vali</w:t>
      </w:r>
      <w:r w:rsidR="007D624F" w:rsidRPr="00823CD6">
        <w:rPr>
          <w:rFonts w:cs="Arial"/>
        </w:rPr>
        <w:t xml:space="preserve">d qualification approval is in </w:t>
      </w:r>
      <w:r w:rsidR="0026020A" w:rsidRPr="00823CD6">
        <w:rPr>
          <w:rFonts w:cs="Arial"/>
        </w:rPr>
        <w:t xml:space="preserve">force, all data of all components submitted to LA1 and LA2 testing shall also be copied, when requested, to the </w:t>
      </w:r>
      <w:r w:rsidR="00B0730D" w:rsidRPr="00823CD6">
        <w:rPr>
          <w:rFonts w:cs="Arial"/>
        </w:rPr>
        <w:t>ESCC Executive</w:t>
      </w:r>
      <w:r w:rsidR="0026020A" w:rsidRPr="00823CD6">
        <w:rPr>
          <w:rFonts w:cs="Arial"/>
        </w:rPr>
        <w:t>.</w:t>
      </w:r>
    </w:p>
    <w:p w14:paraId="535D7C0B" w14:textId="1FD000CB" w:rsidR="0026020A" w:rsidRPr="00823CD6" w:rsidRDefault="0029458E" w:rsidP="00F50F12">
      <w:pPr>
        <w:pStyle w:val="Heading1"/>
        <w:rPr>
          <w:rFonts w:cs="Arial"/>
        </w:rPr>
      </w:pPr>
      <w:r w:rsidRPr="00823CD6">
        <w:rPr>
          <w:rFonts w:cs="Arial"/>
          <w:caps w:val="0"/>
        </w:rPr>
        <w:lastRenderedPageBreak/>
        <w:tab/>
      </w:r>
      <w:bookmarkStart w:id="206" w:name="_Ref471377754"/>
      <w:bookmarkStart w:id="207" w:name="_Toc170205913"/>
      <w:r w:rsidRPr="00823CD6">
        <w:rPr>
          <w:rFonts w:cs="Arial"/>
          <w:caps w:val="0"/>
        </w:rPr>
        <w:t>PACKAGING AND DESPATCH</w:t>
      </w:r>
      <w:bookmarkEnd w:id="206"/>
      <w:bookmarkEnd w:id="207"/>
    </w:p>
    <w:p w14:paraId="161D414F" w14:textId="3729F9BA" w:rsidR="0026020A" w:rsidRPr="00823CD6" w:rsidRDefault="0026020A" w:rsidP="00F50F12">
      <w:pPr>
        <w:keepNext/>
        <w:rPr>
          <w:rFonts w:cs="Arial"/>
        </w:rPr>
      </w:pPr>
      <w:r w:rsidRPr="00823CD6">
        <w:rPr>
          <w:rFonts w:cs="Arial"/>
        </w:rPr>
        <w:t>The packaging and despatch of components to this specification shall be in accordan</w:t>
      </w:r>
      <w:r w:rsidR="007D624F" w:rsidRPr="00823CD6">
        <w:rPr>
          <w:rFonts w:cs="Arial"/>
        </w:rPr>
        <w:t xml:space="preserve">ce with the requirements of </w:t>
      </w:r>
      <w:r w:rsidR="0029458E" w:rsidRPr="00823CD6">
        <w:rPr>
          <w:rFonts w:cs="Arial"/>
        </w:rPr>
        <w:t>ESCC</w:t>
      </w:r>
      <w:r w:rsidRPr="00823CD6">
        <w:rPr>
          <w:rFonts w:cs="Arial"/>
        </w:rPr>
        <w:t xml:space="preserve"> Basic Specification No. </w:t>
      </w:r>
      <w:hyperlink r:id="rId55" w:history="1">
        <w:r w:rsidR="006E2FAA" w:rsidRPr="00823CD6">
          <w:rPr>
            <w:rStyle w:val="Hyperlink"/>
            <w:rFonts w:cs="Arial"/>
          </w:rPr>
          <w:t>20600</w:t>
        </w:r>
      </w:hyperlink>
      <w:r w:rsidR="006E2FAA" w:rsidRPr="00823CD6">
        <w:rPr>
          <w:rStyle w:val="Hyperlink"/>
          <w:rFonts w:cs="Arial"/>
        </w:rPr>
        <w:t xml:space="preserve"> </w:t>
      </w:r>
      <w:r w:rsidRPr="00823CD6">
        <w:rPr>
          <w:rFonts w:cs="Arial"/>
        </w:rPr>
        <w:t>and the following rules</w:t>
      </w:r>
      <w:r w:rsidR="00B0730D" w:rsidRPr="00823CD6">
        <w:rPr>
          <w:rFonts w:cs="Arial"/>
        </w:rPr>
        <w:t>:</w:t>
      </w:r>
    </w:p>
    <w:p w14:paraId="0F3D5AB1" w14:textId="4699D492" w:rsidR="0026020A" w:rsidRPr="00823CD6" w:rsidRDefault="0026020A" w:rsidP="00F27A51">
      <w:pPr>
        <w:pStyle w:val="alphabeticallist"/>
        <w:keepNext/>
        <w:spacing w:after="60" w:line="276" w:lineRule="auto"/>
        <w:rPr>
          <w:rFonts w:cs="Arial"/>
        </w:rPr>
      </w:pPr>
      <w:r w:rsidRPr="00823CD6">
        <w:rPr>
          <w:rFonts w:cs="Arial"/>
        </w:rPr>
        <w:t>All finished wires shall be packaged on spools.</w:t>
      </w:r>
    </w:p>
    <w:p w14:paraId="34417A2C" w14:textId="4DE8E0DA" w:rsidR="0026020A" w:rsidRPr="00823CD6" w:rsidRDefault="0026020A" w:rsidP="00F27A51">
      <w:pPr>
        <w:pStyle w:val="alphabeticallist"/>
        <w:keepNext/>
        <w:spacing w:after="60" w:line="276" w:lineRule="auto"/>
        <w:rPr>
          <w:rFonts w:cs="Arial"/>
        </w:rPr>
      </w:pPr>
      <w:r w:rsidRPr="00823CD6">
        <w:rPr>
          <w:rFonts w:cs="Arial"/>
        </w:rPr>
        <w:t>One spool shall only receive finished wire from a unique lot.</w:t>
      </w:r>
    </w:p>
    <w:p w14:paraId="36AB9C47" w14:textId="490B89A8" w:rsidR="0026020A" w:rsidRPr="00823CD6" w:rsidRDefault="0026020A" w:rsidP="00F27A51">
      <w:pPr>
        <w:pStyle w:val="alphabeticallist"/>
        <w:keepNext/>
        <w:spacing w:after="60" w:line="276" w:lineRule="auto"/>
        <w:rPr>
          <w:rFonts w:cs="Arial"/>
        </w:rPr>
      </w:pPr>
      <w:r w:rsidRPr="00823CD6">
        <w:rPr>
          <w:rFonts w:cs="Arial"/>
        </w:rPr>
        <w:t>All finished wire ends shall be accessible over a length of at least 1</w:t>
      </w:r>
      <w:r w:rsidR="003E0B73" w:rsidRPr="00823CD6">
        <w:rPr>
          <w:rFonts w:cs="Arial"/>
        </w:rPr>
        <w:t>0</w:t>
      </w:r>
      <w:r w:rsidRPr="00823CD6">
        <w:rPr>
          <w:rFonts w:cs="Arial"/>
        </w:rPr>
        <w:t>cm out from the spool.</w:t>
      </w:r>
    </w:p>
    <w:p w14:paraId="6EA425DF" w14:textId="225F5BAC" w:rsidR="0026020A" w:rsidRPr="00823CD6" w:rsidRDefault="0026020A" w:rsidP="00F27A51">
      <w:pPr>
        <w:pStyle w:val="alphabeticallist"/>
        <w:keepNext/>
        <w:spacing w:after="60" w:line="276" w:lineRule="auto"/>
        <w:rPr>
          <w:rFonts w:cs="Arial"/>
        </w:rPr>
      </w:pPr>
      <w:r w:rsidRPr="00823CD6">
        <w:rPr>
          <w:rFonts w:cs="Arial"/>
        </w:rPr>
        <w:t>No more than 3 lengths of wire shall be wound on the same spool; each wire end shall be marked.</w:t>
      </w:r>
    </w:p>
    <w:p w14:paraId="7EB9DEB2" w14:textId="490E5050" w:rsidR="0026020A" w:rsidRPr="00823CD6" w:rsidRDefault="0026020A" w:rsidP="00F27A51">
      <w:pPr>
        <w:pStyle w:val="alphabeticallist"/>
        <w:keepNext/>
        <w:spacing w:after="60" w:line="276" w:lineRule="auto"/>
        <w:rPr>
          <w:rFonts w:cs="Arial"/>
        </w:rPr>
      </w:pPr>
      <w:r w:rsidRPr="00823CD6">
        <w:rPr>
          <w:rFonts w:cs="Arial"/>
        </w:rPr>
        <w:t>No spool shall receive more than 400 metres of finished wire; no unit length shall be less than</w:t>
      </w:r>
      <w:r w:rsidR="007D624F" w:rsidRPr="00823CD6">
        <w:rPr>
          <w:rFonts w:cs="Arial"/>
        </w:rPr>
        <w:t xml:space="preserve"> </w:t>
      </w:r>
      <w:r w:rsidRPr="00823CD6">
        <w:rPr>
          <w:rFonts w:cs="Arial"/>
        </w:rPr>
        <w:t>30 metres.</w:t>
      </w:r>
    </w:p>
    <w:p w14:paraId="3795D927" w14:textId="25DBD732" w:rsidR="0026020A" w:rsidRPr="00823CD6" w:rsidRDefault="0026020A" w:rsidP="00F27A51">
      <w:pPr>
        <w:pStyle w:val="alphabeticallist"/>
        <w:keepNext/>
        <w:spacing w:after="60" w:line="276" w:lineRule="auto"/>
        <w:rPr>
          <w:rFonts w:cs="Arial"/>
        </w:rPr>
      </w:pPr>
      <w:r w:rsidRPr="00823CD6">
        <w:rPr>
          <w:rFonts w:cs="Arial"/>
        </w:rPr>
        <w:t>Spool hubs shall be cylindrical and have a diameter exceeding 70 times the maximum external wire diameter for</w:t>
      </w:r>
      <w:r w:rsidR="00DB21D3" w:rsidRPr="00823CD6">
        <w:rPr>
          <w:rFonts w:cs="Arial"/>
        </w:rPr>
        <w:t xml:space="preserve"> </w:t>
      </w:r>
      <w:r w:rsidRPr="00823CD6">
        <w:rPr>
          <w:rFonts w:cs="Arial"/>
        </w:rPr>
        <w:t>single wires (shielded or unshielded), or 30 times the maximum external diameter for twisted wires (shielded or unshielded).</w:t>
      </w:r>
    </w:p>
    <w:p w14:paraId="65033F2E" w14:textId="42C8B1B5" w:rsidR="0026020A" w:rsidRPr="00823CD6" w:rsidRDefault="0026020A" w:rsidP="00F27A51">
      <w:pPr>
        <w:pStyle w:val="alphabeticallist"/>
        <w:keepNext/>
        <w:spacing w:after="60" w:line="276" w:lineRule="auto"/>
        <w:rPr>
          <w:rFonts w:cs="Arial"/>
        </w:rPr>
      </w:pPr>
      <w:r w:rsidRPr="00823CD6">
        <w:rPr>
          <w:rFonts w:cs="Arial"/>
        </w:rPr>
        <w:t>The ends of finished wire shall be sealed with heat-shrinkable caps or other suitable means of protection against possible ingress of moisture under the insulation. The seals shall be renewed whenever a piece of wire has been cut off for testing or other use.</w:t>
      </w:r>
    </w:p>
    <w:p w14:paraId="7C9DA521" w14:textId="6A61A646" w:rsidR="007D624F" w:rsidRPr="00823CD6" w:rsidRDefault="0026020A" w:rsidP="00F27A51">
      <w:pPr>
        <w:pStyle w:val="alphabeticallist"/>
        <w:keepNext/>
        <w:spacing w:after="60" w:line="276" w:lineRule="auto"/>
        <w:rPr>
          <w:rFonts w:cs="Arial"/>
        </w:rPr>
      </w:pPr>
      <w:r w:rsidRPr="00823CD6">
        <w:rPr>
          <w:rFonts w:cs="Arial"/>
        </w:rPr>
        <w:t>For storage, the wire spools shall be heat-sealed into polyethylene bags.</w:t>
      </w:r>
      <w:r w:rsidR="00DB21D3" w:rsidRPr="00823CD6">
        <w:rPr>
          <w:rFonts w:cs="Arial"/>
        </w:rPr>
        <w:t xml:space="preserve"> </w:t>
      </w:r>
      <w:r w:rsidRPr="00823CD6">
        <w:rPr>
          <w:rFonts w:cs="Arial"/>
        </w:rPr>
        <w:t>The bags shall be sufficiently large to enable resealing at least twice.</w:t>
      </w:r>
      <w:r w:rsidR="00DB21D3" w:rsidRPr="00823CD6">
        <w:rPr>
          <w:rFonts w:cs="Arial"/>
        </w:rPr>
        <w:t xml:space="preserve"> </w:t>
      </w:r>
      <w:r w:rsidRPr="00823CD6">
        <w:rPr>
          <w:rFonts w:cs="Arial"/>
        </w:rPr>
        <w:t>The humidity indicators shall be placed such that they can be inspected easily without breaking the moisture seal.</w:t>
      </w:r>
      <w:r w:rsidR="00DB21D3" w:rsidRPr="00823CD6">
        <w:rPr>
          <w:rFonts w:cs="Arial"/>
        </w:rPr>
        <w:t xml:space="preserve"> </w:t>
      </w:r>
      <w:r w:rsidRPr="00823CD6">
        <w:rPr>
          <w:rFonts w:cs="Arial"/>
        </w:rPr>
        <w:t>Polyvinylchloride shall not be used as packaging or packing material.</w:t>
      </w:r>
    </w:p>
    <w:p w14:paraId="6A410F76" w14:textId="51FAA176" w:rsidR="0026020A" w:rsidRPr="00823CD6" w:rsidRDefault="0026020A" w:rsidP="00F27A51">
      <w:pPr>
        <w:pStyle w:val="alphabeticallist"/>
        <w:keepLines/>
        <w:numPr>
          <w:ilvl w:val="0"/>
          <w:numId w:val="0"/>
        </w:numPr>
        <w:spacing w:after="60" w:line="276" w:lineRule="auto"/>
        <w:ind w:left="1985"/>
        <w:rPr>
          <w:rFonts w:cs="Arial"/>
        </w:rPr>
      </w:pPr>
      <w:r w:rsidRPr="00823CD6">
        <w:rPr>
          <w:rFonts w:cs="Arial"/>
        </w:rPr>
        <w:t>Desiccant or dry nitrogen shall be used in the package.</w:t>
      </w:r>
      <w:r w:rsidR="00DB21D3" w:rsidRPr="00823CD6">
        <w:rPr>
          <w:rFonts w:cs="Arial"/>
        </w:rPr>
        <w:t xml:space="preserve"> </w:t>
      </w:r>
      <w:r w:rsidRPr="00823CD6">
        <w:rPr>
          <w:rFonts w:cs="Arial"/>
        </w:rPr>
        <w:t>An easy means for indicating that the humidity is below 50% RH shall be provided, capable of being read without opening the package.</w:t>
      </w:r>
    </w:p>
    <w:p w14:paraId="2E9BD2D7" w14:textId="2D0CB52A" w:rsidR="0026020A" w:rsidRPr="00823CD6" w:rsidRDefault="0026020A" w:rsidP="00F27A51">
      <w:pPr>
        <w:pStyle w:val="alphabeticallist"/>
        <w:spacing w:after="60" w:line="276" w:lineRule="auto"/>
        <w:rPr>
          <w:rFonts w:cs="Arial"/>
        </w:rPr>
      </w:pPr>
      <w:r w:rsidRPr="00823CD6">
        <w:rPr>
          <w:rFonts w:cs="Arial"/>
        </w:rPr>
        <w:t xml:space="preserve">For shipment, the bags specified under (h) shall be placed in another polyethelene bag which shall be sealed to prevent </w:t>
      </w:r>
      <w:r w:rsidR="007D624F" w:rsidRPr="00823CD6">
        <w:rPr>
          <w:rFonts w:cs="Arial"/>
        </w:rPr>
        <w:t xml:space="preserve">damage to the primary package. </w:t>
      </w:r>
      <w:r w:rsidRPr="00823CD6">
        <w:rPr>
          <w:rFonts w:cs="Arial"/>
        </w:rPr>
        <w:t>This second bag may be removed for further storage.</w:t>
      </w:r>
    </w:p>
    <w:sectPr w:rsidR="0026020A" w:rsidRPr="00823CD6" w:rsidSect="00DC3DCC">
      <w:headerReference w:type="even" r:id="rId56"/>
      <w:headerReference w:type="default" r:id="rId57"/>
      <w:footerReference w:type="even" r:id="rId58"/>
      <w:footerReference w:type="default" r:id="rId59"/>
      <w:headerReference w:type="first" r:id="rId60"/>
      <w:footerReference w:type="first" r:id="rId61"/>
      <w:pgSz w:w="11907" w:h="16839" w:code="9"/>
      <w:pgMar w:top="1448"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8D7846" w14:textId="77777777" w:rsidR="00B521E3" w:rsidRDefault="00B521E3" w:rsidP="00546706">
      <w:r>
        <w:separator/>
      </w:r>
    </w:p>
    <w:p w14:paraId="4D4BDF89" w14:textId="77777777" w:rsidR="00B521E3" w:rsidRDefault="00B521E3" w:rsidP="00546706"/>
    <w:p w14:paraId="72CB56E5" w14:textId="77777777" w:rsidR="00B521E3" w:rsidRDefault="00B521E3" w:rsidP="00546706"/>
    <w:p w14:paraId="7DD17E02" w14:textId="77777777" w:rsidR="00B521E3" w:rsidRDefault="00B521E3" w:rsidP="00546706"/>
    <w:p w14:paraId="68DC0571" w14:textId="77777777" w:rsidR="00B521E3" w:rsidRDefault="00B521E3"/>
    <w:p w14:paraId="5BC99D7C" w14:textId="77777777" w:rsidR="00B521E3" w:rsidRDefault="00B521E3"/>
    <w:p w14:paraId="60AB8B4A" w14:textId="77777777" w:rsidR="00B521E3" w:rsidRDefault="00B521E3"/>
  </w:endnote>
  <w:endnote w:type="continuationSeparator" w:id="0">
    <w:p w14:paraId="469266C9" w14:textId="77777777" w:rsidR="00B521E3" w:rsidRDefault="00B521E3" w:rsidP="00546706">
      <w:r>
        <w:continuationSeparator/>
      </w:r>
    </w:p>
    <w:p w14:paraId="797E0F8C" w14:textId="77777777" w:rsidR="00B521E3" w:rsidRDefault="00B521E3" w:rsidP="00546706"/>
    <w:p w14:paraId="74276897" w14:textId="77777777" w:rsidR="00B521E3" w:rsidRDefault="00B521E3" w:rsidP="00546706"/>
    <w:p w14:paraId="26E45714" w14:textId="77777777" w:rsidR="00B521E3" w:rsidRDefault="00B521E3" w:rsidP="00546706"/>
    <w:p w14:paraId="20ED553D" w14:textId="77777777" w:rsidR="00B521E3" w:rsidRDefault="00B521E3"/>
    <w:p w14:paraId="4BEBB6C3" w14:textId="77777777" w:rsidR="00B521E3" w:rsidRDefault="00B521E3"/>
    <w:p w14:paraId="2CCF3A1F" w14:textId="77777777" w:rsidR="00B521E3" w:rsidRDefault="00B521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CBC3D" w14:textId="77777777" w:rsidR="00DC3DCC" w:rsidRDefault="00DC3D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0F0356" w14:textId="77777777" w:rsidR="00DC3DCC" w:rsidRDefault="00DC3D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8B77AF" w14:textId="77777777" w:rsidR="00DC3DCC" w:rsidRDefault="00DC3D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60BA22D" w14:textId="77777777" w:rsidR="00B521E3" w:rsidRDefault="00B521E3" w:rsidP="00546706">
      <w:r>
        <w:separator/>
      </w:r>
    </w:p>
    <w:p w14:paraId="4759769B" w14:textId="77777777" w:rsidR="00B521E3" w:rsidRDefault="00B521E3" w:rsidP="00546706"/>
    <w:p w14:paraId="4E28057B" w14:textId="77777777" w:rsidR="00B521E3" w:rsidRDefault="00B521E3" w:rsidP="00546706"/>
    <w:p w14:paraId="70670C1C" w14:textId="77777777" w:rsidR="00B521E3" w:rsidRDefault="00B521E3" w:rsidP="00546706"/>
    <w:p w14:paraId="3C487280" w14:textId="77777777" w:rsidR="00B521E3" w:rsidRDefault="00B521E3"/>
    <w:p w14:paraId="425D7ABB" w14:textId="77777777" w:rsidR="00B521E3" w:rsidRDefault="00B521E3"/>
    <w:p w14:paraId="173A36CC" w14:textId="77777777" w:rsidR="00B521E3" w:rsidRDefault="00B521E3"/>
  </w:footnote>
  <w:footnote w:type="continuationSeparator" w:id="0">
    <w:p w14:paraId="666C8602" w14:textId="77777777" w:rsidR="00B521E3" w:rsidRDefault="00B521E3" w:rsidP="00546706">
      <w:r>
        <w:continuationSeparator/>
      </w:r>
    </w:p>
    <w:p w14:paraId="6C5DE20D" w14:textId="77777777" w:rsidR="00B521E3" w:rsidRDefault="00B521E3" w:rsidP="00546706"/>
    <w:p w14:paraId="68B5F911" w14:textId="77777777" w:rsidR="00B521E3" w:rsidRDefault="00B521E3" w:rsidP="00546706"/>
    <w:p w14:paraId="2820F431" w14:textId="77777777" w:rsidR="00B521E3" w:rsidRDefault="00B521E3" w:rsidP="00546706"/>
    <w:p w14:paraId="1344CEAD" w14:textId="77777777" w:rsidR="00B521E3" w:rsidRDefault="00B521E3"/>
    <w:p w14:paraId="51B97247" w14:textId="77777777" w:rsidR="00B521E3" w:rsidRDefault="00B521E3"/>
    <w:p w14:paraId="5261E6CF" w14:textId="77777777" w:rsidR="00B521E3" w:rsidRDefault="00B521E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0D395" w14:textId="77777777" w:rsidR="00DC3DCC" w:rsidRDefault="00DC3D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79" w:type="dxa"/>
      <w:tblLook w:val="04A0" w:firstRow="1" w:lastRow="0" w:firstColumn="1" w:lastColumn="0" w:noHBand="0" w:noVBand="1"/>
    </w:tblPr>
    <w:tblGrid>
      <w:gridCol w:w="3838"/>
      <w:gridCol w:w="3786"/>
      <w:gridCol w:w="2855"/>
    </w:tblGrid>
    <w:tr w:rsidR="0045296F" w:rsidRPr="00AA2204" w14:paraId="012910C5" w14:textId="77777777" w:rsidTr="00AA2204">
      <w:trPr>
        <w:trHeight w:val="214"/>
      </w:trPr>
      <w:tc>
        <w:tcPr>
          <w:tcW w:w="3838" w:type="dxa"/>
          <w:shd w:val="clear" w:color="auto" w:fill="auto"/>
        </w:tcPr>
        <w:p w14:paraId="5324F60A" w14:textId="77777777" w:rsidR="0045296F" w:rsidRPr="00AA2204" w:rsidRDefault="0045296F" w:rsidP="002C5997">
          <w:pPr>
            <w:spacing w:after="0"/>
            <w:ind w:left="142" w:right="206"/>
          </w:pPr>
          <w:r w:rsidRPr="00AA2204">
            <w:rPr>
              <w:noProof/>
              <w:lang w:eastAsia="en-GB"/>
            </w:rPr>
            <w:drawing>
              <wp:inline distT="0" distB="0" distL="0" distR="0" wp14:anchorId="1F7514BC" wp14:editId="69A9287E">
                <wp:extent cx="2057400" cy="573206"/>
                <wp:effectExtent l="0" t="0" r="0" b="0"/>
                <wp:docPr id="1744002312" name="Picture 174400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6E0200C9" w14:textId="77777777" w:rsidR="0045296F" w:rsidRDefault="0045296F" w:rsidP="002C5997">
          <w:pPr>
            <w:ind w:left="273"/>
            <w:jc w:val="center"/>
          </w:pPr>
          <w:r w:rsidRPr="00AA2204">
            <w:t xml:space="preserve">ESCC </w:t>
          </w:r>
          <w:r>
            <w:t>Generic</w:t>
          </w:r>
          <w:r w:rsidRPr="00AA2204">
            <w:t xml:space="preserve"> Specification</w:t>
          </w:r>
        </w:p>
        <w:p w14:paraId="2C95E9FA" w14:textId="5DE51328" w:rsidR="0045296F" w:rsidRPr="00AA2204" w:rsidRDefault="0045296F" w:rsidP="002C5997">
          <w:pPr>
            <w:spacing w:after="0"/>
            <w:ind w:left="273"/>
            <w:jc w:val="center"/>
          </w:pPr>
          <w:r>
            <w:t>No. 3901</w:t>
          </w:r>
        </w:p>
      </w:tc>
      <w:tc>
        <w:tcPr>
          <w:tcW w:w="2855" w:type="dxa"/>
          <w:shd w:val="clear" w:color="auto" w:fill="auto"/>
        </w:tcPr>
        <w:p w14:paraId="0E3DD3F2" w14:textId="77777777" w:rsidR="0045296F" w:rsidRPr="00AA2204" w:rsidRDefault="0045296F" w:rsidP="00AA2204">
          <w:r w:rsidRPr="00AA2204">
            <w:t xml:space="preserve">PAGE </w:t>
          </w:r>
          <w:r w:rsidRPr="00AA2204">
            <w:fldChar w:fldCharType="begin"/>
          </w:r>
          <w:r w:rsidRPr="00AA2204">
            <w:instrText xml:space="preserve"> PAGE   \* MERGEFORMAT </w:instrText>
          </w:r>
          <w:r w:rsidRPr="00AA2204">
            <w:fldChar w:fldCharType="separate"/>
          </w:r>
          <w:r w:rsidR="00695744">
            <w:rPr>
              <w:noProof/>
            </w:rPr>
            <w:t>30</w:t>
          </w:r>
          <w:r w:rsidRPr="00AA2204">
            <w:rPr>
              <w:noProof/>
            </w:rPr>
            <w:fldChar w:fldCharType="end"/>
          </w:r>
        </w:p>
        <w:p w14:paraId="74F8A043" w14:textId="4A2D7F36" w:rsidR="0045296F" w:rsidRPr="00AA2204" w:rsidRDefault="0045296F" w:rsidP="00B0730D">
          <w:pPr>
            <w:spacing w:after="0"/>
          </w:pPr>
          <w:r w:rsidRPr="00DC3DCC">
            <w:rPr>
              <w:highlight w:val="yellow"/>
            </w:rPr>
            <w:t xml:space="preserve">ISSUE </w:t>
          </w:r>
          <w:r w:rsidR="00DC3DCC" w:rsidRPr="00DC3DCC">
            <w:rPr>
              <w:highlight w:val="yellow"/>
            </w:rPr>
            <w:t>4 Dft A</w:t>
          </w:r>
        </w:p>
      </w:tc>
    </w:tr>
  </w:tbl>
  <w:p w14:paraId="01A62EAE" w14:textId="77777777" w:rsidR="0045296F" w:rsidRDefault="004529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E5CC7" w14:textId="77777777" w:rsidR="00DC3DCC" w:rsidRDefault="00DC3D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5C08F5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26053B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8B4D19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8BC286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634B05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46415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E23E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D04A4E8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7B78C1"/>
    <w:multiLevelType w:val="hybridMultilevel"/>
    <w:tmpl w:val="AF001284"/>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87627E7"/>
    <w:multiLevelType w:val="hybridMultilevel"/>
    <w:tmpl w:val="1CF418DC"/>
    <w:lvl w:ilvl="0" w:tplc="DE82D726">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7"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44463586">
    <w:abstractNumId w:val="15"/>
  </w:num>
  <w:num w:numId="2" w16cid:durableId="2119134528">
    <w:abstractNumId w:val="14"/>
  </w:num>
  <w:num w:numId="3" w16cid:durableId="1861041567">
    <w:abstractNumId w:val="8"/>
  </w:num>
  <w:num w:numId="4" w16cid:durableId="218710041">
    <w:abstractNumId w:val="3"/>
  </w:num>
  <w:num w:numId="5" w16cid:durableId="1805924437">
    <w:abstractNumId w:val="27"/>
  </w:num>
  <w:num w:numId="6" w16cid:durableId="324281395">
    <w:abstractNumId w:val="19"/>
  </w:num>
  <w:num w:numId="7" w16cid:durableId="12442229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61046831">
    <w:abstractNumId w:val="15"/>
    <w:lvlOverride w:ilvl="0">
      <w:startOverride w:val="10"/>
    </w:lvlOverride>
    <w:lvlOverride w:ilvl="1">
      <w:startOverride w:val="1"/>
    </w:lvlOverride>
    <w:lvlOverride w:ilvl="2">
      <w:startOverride w:val="1"/>
    </w:lvlOverride>
  </w:num>
  <w:num w:numId="9" w16cid:durableId="101650710">
    <w:abstractNumId w:val="26"/>
    <w:lvlOverride w:ilvl="0">
      <w:startOverride w:val="1"/>
    </w:lvlOverride>
  </w:num>
  <w:num w:numId="10" w16cid:durableId="1049232396">
    <w:abstractNumId w:val="26"/>
    <w:lvlOverride w:ilvl="0">
      <w:startOverride w:val="1"/>
    </w:lvlOverride>
  </w:num>
  <w:num w:numId="11" w16cid:durableId="1438987978">
    <w:abstractNumId w:val="26"/>
    <w:lvlOverride w:ilvl="0">
      <w:startOverride w:val="1"/>
    </w:lvlOverride>
  </w:num>
  <w:num w:numId="12" w16cid:durableId="585844534">
    <w:abstractNumId w:val="26"/>
    <w:lvlOverride w:ilvl="0">
      <w:startOverride w:val="1"/>
    </w:lvlOverride>
  </w:num>
  <w:num w:numId="13" w16cid:durableId="85158410">
    <w:abstractNumId w:val="26"/>
    <w:lvlOverride w:ilvl="0">
      <w:startOverride w:val="1"/>
    </w:lvlOverride>
  </w:num>
  <w:num w:numId="14" w16cid:durableId="130290498">
    <w:abstractNumId w:val="26"/>
    <w:lvlOverride w:ilvl="0">
      <w:startOverride w:val="1"/>
    </w:lvlOverride>
  </w:num>
  <w:num w:numId="15" w16cid:durableId="796264822">
    <w:abstractNumId w:val="26"/>
    <w:lvlOverride w:ilvl="0">
      <w:startOverride w:val="1"/>
    </w:lvlOverride>
  </w:num>
  <w:num w:numId="16" w16cid:durableId="1375814948">
    <w:abstractNumId w:val="26"/>
    <w:lvlOverride w:ilvl="0">
      <w:startOverride w:val="1"/>
    </w:lvlOverride>
  </w:num>
  <w:num w:numId="17" w16cid:durableId="901989787">
    <w:abstractNumId w:val="26"/>
    <w:lvlOverride w:ilvl="0">
      <w:startOverride w:val="1"/>
    </w:lvlOverride>
  </w:num>
  <w:num w:numId="18" w16cid:durableId="295722246">
    <w:abstractNumId w:val="26"/>
  </w:num>
  <w:num w:numId="19" w16cid:durableId="776022070">
    <w:abstractNumId w:val="24"/>
  </w:num>
  <w:num w:numId="20" w16cid:durableId="1211528609">
    <w:abstractNumId w:val="25"/>
  </w:num>
  <w:num w:numId="21" w16cid:durableId="2083985325">
    <w:abstractNumId w:val="23"/>
  </w:num>
  <w:num w:numId="22" w16cid:durableId="489713166">
    <w:abstractNumId w:val="20"/>
  </w:num>
  <w:num w:numId="23" w16cid:durableId="72510829">
    <w:abstractNumId w:val="16"/>
  </w:num>
  <w:num w:numId="24" w16cid:durableId="1058430968">
    <w:abstractNumId w:val="0"/>
  </w:num>
  <w:num w:numId="25" w16cid:durableId="1968973474">
    <w:abstractNumId w:val="13"/>
  </w:num>
  <w:num w:numId="26" w16cid:durableId="2104757706">
    <w:abstractNumId w:val="18"/>
  </w:num>
  <w:num w:numId="27" w16cid:durableId="380789102">
    <w:abstractNumId w:val="22"/>
  </w:num>
  <w:num w:numId="28" w16cid:durableId="1296058153">
    <w:abstractNumId w:val="21"/>
  </w:num>
  <w:num w:numId="29" w16cid:durableId="887380626">
    <w:abstractNumId w:val="17"/>
  </w:num>
  <w:num w:numId="30" w16cid:durableId="691154288">
    <w:abstractNumId w:val="11"/>
  </w:num>
  <w:num w:numId="31" w16cid:durableId="500661830">
    <w:abstractNumId w:val="9"/>
  </w:num>
  <w:num w:numId="32" w16cid:durableId="1613242328">
    <w:abstractNumId w:val="7"/>
  </w:num>
  <w:num w:numId="33" w16cid:durableId="1133475636">
    <w:abstractNumId w:val="6"/>
  </w:num>
  <w:num w:numId="34" w16cid:durableId="1231692550">
    <w:abstractNumId w:val="5"/>
  </w:num>
  <w:num w:numId="35" w16cid:durableId="1254976669">
    <w:abstractNumId w:val="4"/>
  </w:num>
  <w:num w:numId="36" w16cid:durableId="1627078354">
    <w:abstractNumId w:val="2"/>
  </w:num>
  <w:num w:numId="37" w16cid:durableId="1294795016">
    <w:abstractNumId w:val="1"/>
  </w:num>
  <w:num w:numId="38" w16cid:durableId="546721379">
    <w:abstractNumId w:val="10"/>
  </w:num>
  <w:num w:numId="39" w16cid:durableId="1196968362">
    <w:abstractNumId w:val="14"/>
  </w:num>
  <w:num w:numId="40" w16cid:durableId="1237205131">
    <w:abstractNumId w:val="14"/>
  </w:num>
  <w:num w:numId="41" w16cid:durableId="1928348288">
    <w:abstractNumId w:val="14"/>
  </w:num>
  <w:num w:numId="42" w16cid:durableId="1031299034">
    <w:abstractNumId w:val="14"/>
  </w:num>
  <w:num w:numId="43" w16cid:durableId="1663855564">
    <w:abstractNumId w:val="14"/>
  </w:num>
  <w:num w:numId="44" w16cid:durableId="876741363">
    <w:abstractNumId w:val="12"/>
  </w:num>
  <w:num w:numId="45" w16cid:durableId="1620993611">
    <w:abstractNumId w:val="15"/>
  </w:num>
  <w:num w:numId="46" w16cid:durableId="11246912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25697119">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532E1"/>
    <w:rsid w:val="00003AE4"/>
    <w:rsid w:val="0000439C"/>
    <w:rsid w:val="00005A52"/>
    <w:rsid w:val="000103AB"/>
    <w:rsid w:val="000105FA"/>
    <w:rsid w:val="000207BC"/>
    <w:rsid w:val="00025EDD"/>
    <w:rsid w:val="000278F6"/>
    <w:rsid w:val="00027A0A"/>
    <w:rsid w:val="000335CA"/>
    <w:rsid w:val="0003564C"/>
    <w:rsid w:val="000364CC"/>
    <w:rsid w:val="0003657B"/>
    <w:rsid w:val="00042FEA"/>
    <w:rsid w:val="000433A1"/>
    <w:rsid w:val="00045B46"/>
    <w:rsid w:val="00046126"/>
    <w:rsid w:val="00050BCA"/>
    <w:rsid w:val="000548D0"/>
    <w:rsid w:val="00055A7F"/>
    <w:rsid w:val="00056745"/>
    <w:rsid w:val="00061DC7"/>
    <w:rsid w:val="00065BC4"/>
    <w:rsid w:val="00066DCA"/>
    <w:rsid w:val="000671EB"/>
    <w:rsid w:val="000671EC"/>
    <w:rsid w:val="00067D29"/>
    <w:rsid w:val="000704C1"/>
    <w:rsid w:val="00072C3D"/>
    <w:rsid w:val="00080CB0"/>
    <w:rsid w:val="00080FC5"/>
    <w:rsid w:val="00082F30"/>
    <w:rsid w:val="0008396F"/>
    <w:rsid w:val="00084B24"/>
    <w:rsid w:val="00085DE7"/>
    <w:rsid w:val="00085EC7"/>
    <w:rsid w:val="000864D5"/>
    <w:rsid w:val="00087F25"/>
    <w:rsid w:val="00090C11"/>
    <w:rsid w:val="00090E24"/>
    <w:rsid w:val="00092DA4"/>
    <w:rsid w:val="00093F97"/>
    <w:rsid w:val="00094316"/>
    <w:rsid w:val="000950A5"/>
    <w:rsid w:val="00095C6F"/>
    <w:rsid w:val="00096DC6"/>
    <w:rsid w:val="000A2B04"/>
    <w:rsid w:val="000A5EC7"/>
    <w:rsid w:val="000A77E4"/>
    <w:rsid w:val="000B4302"/>
    <w:rsid w:val="000B4DEC"/>
    <w:rsid w:val="000C11E9"/>
    <w:rsid w:val="000C151B"/>
    <w:rsid w:val="000C1DD7"/>
    <w:rsid w:val="000C1E12"/>
    <w:rsid w:val="000C2701"/>
    <w:rsid w:val="000C5041"/>
    <w:rsid w:val="000C793D"/>
    <w:rsid w:val="000D313F"/>
    <w:rsid w:val="000D3BA4"/>
    <w:rsid w:val="000D4966"/>
    <w:rsid w:val="000D5575"/>
    <w:rsid w:val="000D781D"/>
    <w:rsid w:val="000E52F9"/>
    <w:rsid w:val="000E7EAB"/>
    <w:rsid w:val="000F24BA"/>
    <w:rsid w:val="000F27FF"/>
    <w:rsid w:val="000F315F"/>
    <w:rsid w:val="000F3340"/>
    <w:rsid w:val="000F4755"/>
    <w:rsid w:val="001038A1"/>
    <w:rsid w:val="00106700"/>
    <w:rsid w:val="0011099A"/>
    <w:rsid w:val="00112EE0"/>
    <w:rsid w:val="0011385E"/>
    <w:rsid w:val="0011461F"/>
    <w:rsid w:val="00114702"/>
    <w:rsid w:val="001162EA"/>
    <w:rsid w:val="00116BA1"/>
    <w:rsid w:val="0012267E"/>
    <w:rsid w:val="0012548A"/>
    <w:rsid w:val="0012618B"/>
    <w:rsid w:val="0013176B"/>
    <w:rsid w:val="00132A00"/>
    <w:rsid w:val="001368EF"/>
    <w:rsid w:val="00137215"/>
    <w:rsid w:val="001424DC"/>
    <w:rsid w:val="00143A9B"/>
    <w:rsid w:val="00143ADE"/>
    <w:rsid w:val="00145AE7"/>
    <w:rsid w:val="001473B1"/>
    <w:rsid w:val="00151C40"/>
    <w:rsid w:val="00151C66"/>
    <w:rsid w:val="00152917"/>
    <w:rsid w:val="001545B5"/>
    <w:rsid w:val="0015525A"/>
    <w:rsid w:val="001560BA"/>
    <w:rsid w:val="00157303"/>
    <w:rsid w:val="00164D15"/>
    <w:rsid w:val="0016724C"/>
    <w:rsid w:val="001807FF"/>
    <w:rsid w:val="0018153C"/>
    <w:rsid w:val="00183F62"/>
    <w:rsid w:val="001977DA"/>
    <w:rsid w:val="001A333C"/>
    <w:rsid w:val="001A6C8D"/>
    <w:rsid w:val="001A7198"/>
    <w:rsid w:val="001A7829"/>
    <w:rsid w:val="001B4CDC"/>
    <w:rsid w:val="001B4F51"/>
    <w:rsid w:val="001B746F"/>
    <w:rsid w:val="001B7562"/>
    <w:rsid w:val="001B7C3A"/>
    <w:rsid w:val="001C4D53"/>
    <w:rsid w:val="001C6E75"/>
    <w:rsid w:val="001C7582"/>
    <w:rsid w:val="001D57FF"/>
    <w:rsid w:val="001E04D9"/>
    <w:rsid w:val="001E05A0"/>
    <w:rsid w:val="001E1317"/>
    <w:rsid w:val="001E2178"/>
    <w:rsid w:val="001E221F"/>
    <w:rsid w:val="001E4227"/>
    <w:rsid w:val="001F0C25"/>
    <w:rsid w:val="001F54FA"/>
    <w:rsid w:val="001F695D"/>
    <w:rsid w:val="001F773B"/>
    <w:rsid w:val="0020029C"/>
    <w:rsid w:val="00205BB3"/>
    <w:rsid w:val="0021205D"/>
    <w:rsid w:val="002134F2"/>
    <w:rsid w:val="00214116"/>
    <w:rsid w:val="00214BC8"/>
    <w:rsid w:val="002168A3"/>
    <w:rsid w:val="002209BF"/>
    <w:rsid w:val="00222A1B"/>
    <w:rsid w:val="002237AC"/>
    <w:rsid w:val="002257A2"/>
    <w:rsid w:val="00225D21"/>
    <w:rsid w:val="002301BF"/>
    <w:rsid w:val="00231000"/>
    <w:rsid w:val="002333CB"/>
    <w:rsid w:val="00235613"/>
    <w:rsid w:val="00236842"/>
    <w:rsid w:val="0023777A"/>
    <w:rsid w:val="00241FF4"/>
    <w:rsid w:val="002433E6"/>
    <w:rsid w:val="00252AE4"/>
    <w:rsid w:val="002550BE"/>
    <w:rsid w:val="002560CC"/>
    <w:rsid w:val="0025669F"/>
    <w:rsid w:val="00256720"/>
    <w:rsid w:val="0026020A"/>
    <w:rsid w:val="00260D0A"/>
    <w:rsid w:val="00261550"/>
    <w:rsid w:val="00265565"/>
    <w:rsid w:val="00266DF9"/>
    <w:rsid w:val="00270DD7"/>
    <w:rsid w:val="00272BD0"/>
    <w:rsid w:val="002737CA"/>
    <w:rsid w:val="002769FE"/>
    <w:rsid w:val="00282662"/>
    <w:rsid w:val="002854C2"/>
    <w:rsid w:val="00286B9E"/>
    <w:rsid w:val="00290829"/>
    <w:rsid w:val="00292F4A"/>
    <w:rsid w:val="0029458E"/>
    <w:rsid w:val="00296C62"/>
    <w:rsid w:val="002A0262"/>
    <w:rsid w:val="002A02FB"/>
    <w:rsid w:val="002A0A41"/>
    <w:rsid w:val="002A4C33"/>
    <w:rsid w:val="002A7591"/>
    <w:rsid w:val="002B3234"/>
    <w:rsid w:val="002B4071"/>
    <w:rsid w:val="002B510A"/>
    <w:rsid w:val="002C0D47"/>
    <w:rsid w:val="002C33CE"/>
    <w:rsid w:val="002C393A"/>
    <w:rsid w:val="002C5997"/>
    <w:rsid w:val="002C637E"/>
    <w:rsid w:val="002C6E8F"/>
    <w:rsid w:val="002D0A07"/>
    <w:rsid w:val="002D3B45"/>
    <w:rsid w:val="002D4BB4"/>
    <w:rsid w:val="002D6561"/>
    <w:rsid w:val="002D6BDA"/>
    <w:rsid w:val="002D75EC"/>
    <w:rsid w:val="002D77CF"/>
    <w:rsid w:val="002E0ABB"/>
    <w:rsid w:val="002E33A6"/>
    <w:rsid w:val="002E755E"/>
    <w:rsid w:val="002F1DE3"/>
    <w:rsid w:val="002F413E"/>
    <w:rsid w:val="002F43E1"/>
    <w:rsid w:val="00303EBC"/>
    <w:rsid w:val="003040CF"/>
    <w:rsid w:val="00305D98"/>
    <w:rsid w:val="003060C2"/>
    <w:rsid w:val="00306ACC"/>
    <w:rsid w:val="00306B36"/>
    <w:rsid w:val="00312948"/>
    <w:rsid w:val="00313E84"/>
    <w:rsid w:val="00316BA8"/>
    <w:rsid w:val="003179E6"/>
    <w:rsid w:val="00320E1D"/>
    <w:rsid w:val="0032354A"/>
    <w:rsid w:val="00325C1C"/>
    <w:rsid w:val="00332B2D"/>
    <w:rsid w:val="00333ED8"/>
    <w:rsid w:val="00334EFF"/>
    <w:rsid w:val="003356D4"/>
    <w:rsid w:val="00341EDE"/>
    <w:rsid w:val="00342DCF"/>
    <w:rsid w:val="00343105"/>
    <w:rsid w:val="00344846"/>
    <w:rsid w:val="003448D9"/>
    <w:rsid w:val="00344F6A"/>
    <w:rsid w:val="0035659C"/>
    <w:rsid w:val="0035716B"/>
    <w:rsid w:val="00357275"/>
    <w:rsid w:val="0036138A"/>
    <w:rsid w:val="00364662"/>
    <w:rsid w:val="00365B17"/>
    <w:rsid w:val="00367EC4"/>
    <w:rsid w:val="00367FCB"/>
    <w:rsid w:val="0037029A"/>
    <w:rsid w:val="0037078B"/>
    <w:rsid w:val="003718EA"/>
    <w:rsid w:val="00374AAD"/>
    <w:rsid w:val="003753D2"/>
    <w:rsid w:val="00376C97"/>
    <w:rsid w:val="00382F64"/>
    <w:rsid w:val="00383ACE"/>
    <w:rsid w:val="00383EFC"/>
    <w:rsid w:val="0039160A"/>
    <w:rsid w:val="00394D09"/>
    <w:rsid w:val="003A0780"/>
    <w:rsid w:val="003A18C2"/>
    <w:rsid w:val="003A56C7"/>
    <w:rsid w:val="003B4579"/>
    <w:rsid w:val="003B66D8"/>
    <w:rsid w:val="003C289A"/>
    <w:rsid w:val="003C36F5"/>
    <w:rsid w:val="003C3D56"/>
    <w:rsid w:val="003C47CE"/>
    <w:rsid w:val="003C69D9"/>
    <w:rsid w:val="003C7861"/>
    <w:rsid w:val="003D3049"/>
    <w:rsid w:val="003D3090"/>
    <w:rsid w:val="003D46C4"/>
    <w:rsid w:val="003D5224"/>
    <w:rsid w:val="003D78CE"/>
    <w:rsid w:val="003E0B73"/>
    <w:rsid w:val="003E0F7C"/>
    <w:rsid w:val="003E2455"/>
    <w:rsid w:val="003E29A8"/>
    <w:rsid w:val="003E39F6"/>
    <w:rsid w:val="003E3B46"/>
    <w:rsid w:val="003E4D25"/>
    <w:rsid w:val="003E6DCA"/>
    <w:rsid w:val="003E7919"/>
    <w:rsid w:val="00400149"/>
    <w:rsid w:val="00401CC3"/>
    <w:rsid w:val="00403178"/>
    <w:rsid w:val="004040E4"/>
    <w:rsid w:val="00405D09"/>
    <w:rsid w:val="0040702E"/>
    <w:rsid w:val="00407248"/>
    <w:rsid w:val="0040784A"/>
    <w:rsid w:val="0041202E"/>
    <w:rsid w:val="004125E9"/>
    <w:rsid w:val="00420CE0"/>
    <w:rsid w:val="00422841"/>
    <w:rsid w:val="00422AD7"/>
    <w:rsid w:val="0042310A"/>
    <w:rsid w:val="004237E0"/>
    <w:rsid w:val="00424D1B"/>
    <w:rsid w:val="0043071A"/>
    <w:rsid w:val="00431232"/>
    <w:rsid w:val="00431B27"/>
    <w:rsid w:val="00437EFA"/>
    <w:rsid w:val="00441E25"/>
    <w:rsid w:val="0044205B"/>
    <w:rsid w:val="00445527"/>
    <w:rsid w:val="004457D9"/>
    <w:rsid w:val="00451A0B"/>
    <w:rsid w:val="0045296F"/>
    <w:rsid w:val="00452B1D"/>
    <w:rsid w:val="00453870"/>
    <w:rsid w:val="00456E16"/>
    <w:rsid w:val="00462AF5"/>
    <w:rsid w:val="0046550B"/>
    <w:rsid w:val="004668DA"/>
    <w:rsid w:val="00476184"/>
    <w:rsid w:val="004816D3"/>
    <w:rsid w:val="004839AB"/>
    <w:rsid w:val="00486122"/>
    <w:rsid w:val="0048746A"/>
    <w:rsid w:val="00487681"/>
    <w:rsid w:val="00487E6C"/>
    <w:rsid w:val="00491775"/>
    <w:rsid w:val="00493472"/>
    <w:rsid w:val="00494366"/>
    <w:rsid w:val="0049640C"/>
    <w:rsid w:val="004A086A"/>
    <w:rsid w:val="004A1B2B"/>
    <w:rsid w:val="004A4CCB"/>
    <w:rsid w:val="004A6007"/>
    <w:rsid w:val="004B0A2F"/>
    <w:rsid w:val="004B12CD"/>
    <w:rsid w:val="004B5EE7"/>
    <w:rsid w:val="004C1599"/>
    <w:rsid w:val="004C6115"/>
    <w:rsid w:val="004D01B4"/>
    <w:rsid w:val="004D1E63"/>
    <w:rsid w:val="004D4982"/>
    <w:rsid w:val="004D4AD7"/>
    <w:rsid w:val="004E0465"/>
    <w:rsid w:val="004E606D"/>
    <w:rsid w:val="004E65E7"/>
    <w:rsid w:val="004F1ED2"/>
    <w:rsid w:val="004F257F"/>
    <w:rsid w:val="004F6A77"/>
    <w:rsid w:val="004F75C7"/>
    <w:rsid w:val="00501B6A"/>
    <w:rsid w:val="00510B92"/>
    <w:rsid w:val="00510E8F"/>
    <w:rsid w:val="00517DB4"/>
    <w:rsid w:val="005204EC"/>
    <w:rsid w:val="00521F43"/>
    <w:rsid w:val="005240B3"/>
    <w:rsid w:val="00525396"/>
    <w:rsid w:val="00527C68"/>
    <w:rsid w:val="00533B61"/>
    <w:rsid w:val="00535C1C"/>
    <w:rsid w:val="005373E2"/>
    <w:rsid w:val="005377DD"/>
    <w:rsid w:val="00537EB9"/>
    <w:rsid w:val="00540811"/>
    <w:rsid w:val="0054127B"/>
    <w:rsid w:val="00541F7F"/>
    <w:rsid w:val="0054256F"/>
    <w:rsid w:val="00542B67"/>
    <w:rsid w:val="00545BC4"/>
    <w:rsid w:val="00546706"/>
    <w:rsid w:val="00546EA1"/>
    <w:rsid w:val="005518F0"/>
    <w:rsid w:val="005527D9"/>
    <w:rsid w:val="005532E1"/>
    <w:rsid w:val="00554A05"/>
    <w:rsid w:val="005606EC"/>
    <w:rsid w:val="00565F0B"/>
    <w:rsid w:val="00567449"/>
    <w:rsid w:val="00574742"/>
    <w:rsid w:val="00581D9F"/>
    <w:rsid w:val="00582695"/>
    <w:rsid w:val="0058353F"/>
    <w:rsid w:val="005867BC"/>
    <w:rsid w:val="0059132F"/>
    <w:rsid w:val="005951C4"/>
    <w:rsid w:val="005A2BA9"/>
    <w:rsid w:val="005A437B"/>
    <w:rsid w:val="005B3965"/>
    <w:rsid w:val="005B3BBE"/>
    <w:rsid w:val="005B7CF2"/>
    <w:rsid w:val="005C28AF"/>
    <w:rsid w:val="005C4D4A"/>
    <w:rsid w:val="005C522C"/>
    <w:rsid w:val="005C5AE3"/>
    <w:rsid w:val="005D318F"/>
    <w:rsid w:val="005D3F79"/>
    <w:rsid w:val="005D46F5"/>
    <w:rsid w:val="005D52F9"/>
    <w:rsid w:val="005D5522"/>
    <w:rsid w:val="005D6771"/>
    <w:rsid w:val="005E000B"/>
    <w:rsid w:val="005E43AC"/>
    <w:rsid w:val="005E6707"/>
    <w:rsid w:val="005F0A43"/>
    <w:rsid w:val="005F38D6"/>
    <w:rsid w:val="005F5B7B"/>
    <w:rsid w:val="005F79B0"/>
    <w:rsid w:val="00602474"/>
    <w:rsid w:val="00603790"/>
    <w:rsid w:val="0060581B"/>
    <w:rsid w:val="00605D7C"/>
    <w:rsid w:val="00606D2A"/>
    <w:rsid w:val="0060751D"/>
    <w:rsid w:val="00607AF4"/>
    <w:rsid w:val="00612372"/>
    <w:rsid w:val="00615817"/>
    <w:rsid w:val="00616619"/>
    <w:rsid w:val="00617E6B"/>
    <w:rsid w:val="00623E52"/>
    <w:rsid w:val="00626C31"/>
    <w:rsid w:val="00631F1E"/>
    <w:rsid w:val="00637701"/>
    <w:rsid w:val="00642385"/>
    <w:rsid w:val="00645B69"/>
    <w:rsid w:val="006474F5"/>
    <w:rsid w:val="00647DC7"/>
    <w:rsid w:val="006537D6"/>
    <w:rsid w:val="0065544F"/>
    <w:rsid w:val="00656401"/>
    <w:rsid w:val="00660BB6"/>
    <w:rsid w:val="00662683"/>
    <w:rsid w:val="006648AF"/>
    <w:rsid w:val="0066662A"/>
    <w:rsid w:val="00667189"/>
    <w:rsid w:val="006765CE"/>
    <w:rsid w:val="00677DB1"/>
    <w:rsid w:val="00681314"/>
    <w:rsid w:val="00681E04"/>
    <w:rsid w:val="00683909"/>
    <w:rsid w:val="006845FD"/>
    <w:rsid w:val="00687260"/>
    <w:rsid w:val="0069089B"/>
    <w:rsid w:val="00692DC9"/>
    <w:rsid w:val="00695744"/>
    <w:rsid w:val="006A037A"/>
    <w:rsid w:val="006A2045"/>
    <w:rsid w:val="006A27C5"/>
    <w:rsid w:val="006A3DA7"/>
    <w:rsid w:val="006A6A96"/>
    <w:rsid w:val="006A72D2"/>
    <w:rsid w:val="006A743B"/>
    <w:rsid w:val="006B3202"/>
    <w:rsid w:val="006B3E85"/>
    <w:rsid w:val="006C0DEB"/>
    <w:rsid w:val="006C2C34"/>
    <w:rsid w:val="006C4BB8"/>
    <w:rsid w:val="006C4DD6"/>
    <w:rsid w:val="006C541D"/>
    <w:rsid w:val="006D20D2"/>
    <w:rsid w:val="006D23D3"/>
    <w:rsid w:val="006D24B2"/>
    <w:rsid w:val="006D3B4E"/>
    <w:rsid w:val="006D58C4"/>
    <w:rsid w:val="006D64B7"/>
    <w:rsid w:val="006D6823"/>
    <w:rsid w:val="006E2FAA"/>
    <w:rsid w:val="006E6594"/>
    <w:rsid w:val="006F0A85"/>
    <w:rsid w:val="006F1399"/>
    <w:rsid w:val="006F2F5D"/>
    <w:rsid w:val="006F306D"/>
    <w:rsid w:val="006F75F5"/>
    <w:rsid w:val="007005C4"/>
    <w:rsid w:val="007017AD"/>
    <w:rsid w:val="00703DC0"/>
    <w:rsid w:val="0070450F"/>
    <w:rsid w:val="00706F27"/>
    <w:rsid w:val="00707BCD"/>
    <w:rsid w:val="00713289"/>
    <w:rsid w:val="007137CF"/>
    <w:rsid w:val="00715898"/>
    <w:rsid w:val="00721196"/>
    <w:rsid w:val="0072244A"/>
    <w:rsid w:val="00724F08"/>
    <w:rsid w:val="007336EE"/>
    <w:rsid w:val="007432B5"/>
    <w:rsid w:val="007444E8"/>
    <w:rsid w:val="00745064"/>
    <w:rsid w:val="00745CB9"/>
    <w:rsid w:val="0075055B"/>
    <w:rsid w:val="0075240F"/>
    <w:rsid w:val="0075478B"/>
    <w:rsid w:val="00755661"/>
    <w:rsid w:val="007638F8"/>
    <w:rsid w:val="007647F5"/>
    <w:rsid w:val="00765FC1"/>
    <w:rsid w:val="00766230"/>
    <w:rsid w:val="00774186"/>
    <w:rsid w:val="00775FAA"/>
    <w:rsid w:val="00780C8C"/>
    <w:rsid w:val="00781600"/>
    <w:rsid w:val="0078160B"/>
    <w:rsid w:val="0078165C"/>
    <w:rsid w:val="00783083"/>
    <w:rsid w:val="00784003"/>
    <w:rsid w:val="00790E1D"/>
    <w:rsid w:val="00792A82"/>
    <w:rsid w:val="007955BA"/>
    <w:rsid w:val="0079596A"/>
    <w:rsid w:val="007959BD"/>
    <w:rsid w:val="00795BDD"/>
    <w:rsid w:val="007A19C9"/>
    <w:rsid w:val="007A2A1C"/>
    <w:rsid w:val="007A41EF"/>
    <w:rsid w:val="007A45A3"/>
    <w:rsid w:val="007A60FC"/>
    <w:rsid w:val="007B1529"/>
    <w:rsid w:val="007B1AC7"/>
    <w:rsid w:val="007B3676"/>
    <w:rsid w:val="007C115A"/>
    <w:rsid w:val="007C4F6B"/>
    <w:rsid w:val="007C5CAB"/>
    <w:rsid w:val="007C7AE9"/>
    <w:rsid w:val="007D0ED4"/>
    <w:rsid w:val="007D170E"/>
    <w:rsid w:val="007D1956"/>
    <w:rsid w:val="007D1C77"/>
    <w:rsid w:val="007D1D05"/>
    <w:rsid w:val="007D2625"/>
    <w:rsid w:val="007D2B79"/>
    <w:rsid w:val="007D624F"/>
    <w:rsid w:val="007D77C5"/>
    <w:rsid w:val="007E0053"/>
    <w:rsid w:val="007E7497"/>
    <w:rsid w:val="007F0033"/>
    <w:rsid w:val="007F0891"/>
    <w:rsid w:val="007F4486"/>
    <w:rsid w:val="007F5AFE"/>
    <w:rsid w:val="00806B6A"/>
    <w:rsid w:val="008071B7"/>
    <w:rsid w:val="0081025B"/>
    <w:rsid w:val="00813AE8"/>
    <w:rsid w:val="00814EBE"/>
    <w:rsid w:val="0081614E"/>
    <w:rsid w:val="00823CD6"/>
    <w:rsid w:val="0082409F"/>
    <w:rsid w:val="008268DF"/>
    <w:rsid w:val="00830953"/>
    <w:rsid w:val="00830B59"/>
    <w:rsid w:val="00831569"/>
    <w:rsid w:val="008327A4"/>
    <w:rsid w:val="00832A13"/>
    <w:rsid w:val="0083550E"/>
    <w:rsid w:val="0083613E"/>
    <w:rsid w:val="008435C6"/>
    <w:rsid w:val="008444C1"/>
    <w:rsid w:val="00844D06"/>
    <w:rsid w:val="00852759"/>
    <w:rsid w:val="0085303F"/>
    <w:rsid w:val="00855000"/>
    <w:rsid w:val="00855A60"/>
    <w:rsid w:val="00855C0D"/>
    <w:rsid w:val="00857F1A"/>
    <w:rsid w:val="00862678"/>
    <w:rsid w:val="00866232"/>
    <w:rsid w:val="00871E47"/>
    <w:rsid w:val="00873BE4"/>
    <w:rsid w:val="00892CBF"/>
    <w:rsid w:val="00894164"/>
    <w:rsid w:val="008941ED"/>
    <w:rsid w:val="008A0E6C"/>
    <w:rsid w:val="008A7BB0"/>
    <w:rsid w:val="008B1A2E"/>
    <w:rsid w:val="008C22DD"/>
    <w:rsid w:val="008D0546"/>
    <w:rsid w:val="008D0CFB"/>
    <w:rsid w:val="008E0269"/>
    <w:rsid w:val="008E0E39"/>
    <w:rsid w:val="008E0EEA"/>
    <w:rsid w:val="008E0FE0"/>
    <w:rsid w:val="008E2B6E"/>
    <w:rsid w:val="008E352A"/>
    <w:rsid w:val="008E3946"/>
    <w:rsid w:val="008E4AAB"/>
    <w:rsid w:val="008E77CD"/>
    <w:rsid w:val="008F1412"/>
    <w:rsid w:val="008F18B8"/>
    <w:rsid w:val="008F1AD9"/>
    <w:rsid w:val="008F4225"/>
    <w:rsid w:val="00900B7E"/>
    <w:rsid w:val="009029A7"/>
    <w:rsid w:val="00902AA0"/>
    <w:rsid w:val="009032CC"/>
    <w:rsid w:val="00903614"/>
    <w:rsid w:val="00907473"/>
    <w:rsid w:val="0091195C"/>
    <w:rsid w:val="00921AEF"/>
    <w:rsid w:val="0092590A"/>
    <w:rsid w:val="00927D29"/>
    <w:rsid w:val="00930B1D"/>
    <w:rsid w:val="00936226"/>
    <w:rsid w:val="00936D44"/>
    <w:rsid w:val="009378C5"/>
    <w:rsid w:val="009402E3"/>
    <w:rsid w:val="0094184D"/>
    <w:rsid w:val="00945491"/>
    <w:rsid w:val="00950054"/>
    <w:rsid w:val="00950AD6"/>
    <w:rsid w:val="00951B4A"/>
    <w:rsid w:val="00953864"/>
    <w:rsid w:val="00955A6A"/>
    <w:rsid w:val="00956116"/>
    <w:rsid w:val="00956625"/>
    <w:rsid w:val="00963DEB"/>
    <w:rsid w:val="009702AA"/>
    <w:rsid w:val="00970A11"/>
    <w:rsid w:val="00974723"/>
    <w:rsid w:val="00974AAC"/>
    <w:rsid w:val="009751CF"/>
    <w:rsid w:val="00977754"/>
    <w:rsid w:val="00991AFF"/>
    <w:rsid w:val="00992F32"/>
    <w:rsid w:val="00993EAA"/>
    <w:rsid w:val="00995DCE"/>
    <w:rsid w:val="00995FE2"/>
    <w:rsid w:val="00996C18"/>
    <w:rsid w:val="009A09CE"/>
    <w:rsid w:val="009A1554"/>
    <w:rsid w:val="009A69C2"/>
    <w:rsid w:val="009B2155"/>
    <w:rsid w:val="009B2432"/>
    <w:rsid w:val="009B3F3A"/>
    <w:rsid w:val="009C0B50"/>
    <w:rsid w:val="009C0B67"/>
    <w:rsid w:val="009C1E6C"/>
    <w:rsid w:val="009C3379"/>
    <w:rsid w:val="009C342E"/>
    <w:rsid w:val="009C4AFA"/>
    <w:rsid w:val="009C5D8A"/>
    <w:rsid w:val="009C674A"/>
    <w:rsid w:val="009D6882"/>
    <w:rsid w:val="009D6906"/>
    <w:rsid w:val="009D735C"/>
    <w:rsid w:val="009E2341"/>
    <w:rsid w:val="009E38B4"/>
    <w:rsid w:val="009E38DB"/>
    <w:rsid w:val="009E4E09"/>
    <w:rsid w:val="009E58BF"/>
    <w:rsid w:val="009E7E5A"/>
    <w:rsid w:val="009F73A1"/>
    <w:rsid w:val="00A001BF"/>
    <w:rsid w:val="00A00EE6"/>
    <w:rsid w:val="00A02A65"/>
    <w:rsid w:val="00A03020"/>
    <w:rsid w:val="00A05B5E"/>
    <w:rsid w:val="00A0662C"/>
    <w:rsid w:val="00A10B42"/>
    <w:rsid w:val="00A12E55"/>
    <w:rsid w:val="00A14E45"/>
    <w:rsid w:val="00A202ED"/>
    <w:rsid w:val="00A22730"/>
    <w:rsid w:val="00A232ED"/>
    <w:rsid w:val="00A268B8"/>
    <w:rsid w:val="00A27031"/>
    <w:rsid w:val="00A31B20"/>
    <w:rsid w:val="00A34C6D"/>
    <w:rsid w:val="00A34F84"/>
    <w:rsid w:val="00A35366"/>
    <w:rsid w:val="00A35FAD"/>
    <w:rsid w:val="00A37A45"/>
    <w:rsid w:val="00A4372A"/>
    <w:rsid w:val="00A44693"/>
    <w:rsid w:val="00A44E6C"/>
    <w:rsid w:val="00A47B6C"/>
    <w:rsid w:val="00A5106F"/>
    <w:rsid w:val="00A52912"/>
    <w:rsid w:val="00A5431C"/>
    <w:rsid w:val="00A57644"/>
    <w:rsid w:val="00A61D6C"/>
    <w:rsid w:val="00A6210F"/>
    <w:rsid w:val="00A7154D"/>
    <w:rsid w:val="00A717F2"/>
    <w:rsid w:val="00A71973"/>
    <w:rsid w:val="00A77643"/>
    <w:rsid w:val="00A81082"/>
    <w:rsid w:val="00A81A43"/>
    <w:rsid w:val="00A84D19"/>
    <w:rsid w:val="00A8501D"/>
    <w:rsid w:val="00A87B74"/>
    <w:rsid w:val="00A925F4"/>
    <w:rsid w:val="00A934D5"/>
    <w:rsid w:val="00A96D01"/>
    <w:rsid w:val="00AA2204"/>
    <w:rsid w:val="00AA2393"/>
    <w:rsid w:val="00AB48F1"/>
    <w:rsid w:val="00AB4C14"/>
    <w:rsid w:val="00AB53DD"/>
    <w:rsid w:val="00AB5418"/>
    <w:rsid w:val="00AC06D8"/>
    <w:rsid w:val="00AC10C5"/>
    <w:rsid w:val="00AC1F0E"/>
    <w:rsid w:val="00AC6DF2"/>
    <w:rsid w:val="00AD14E6"/>
    <w:rsid w:val="00AD4460"/>
    <w:rsid w:val="00AD62AA"/>
    <w:rsid w:val="00AE24A5"/>
    <w:rsid w:val="00AE2B68"/>
    <w:rsid w:val="00AE2EDF"/>
    <w:rsid w:val="00AE3DC7"/>
    <w:rsid w:val="00AE7178"/>
    <w:rsid w:val="00AE7E22"/>
    <w:rsid w:val="00AF01B9"/>
    <w:rsid w:val="00AF13C2"/>
    <w:rsid w:val="00AF1B9C"/>
    <w:rsid w:val="00AF5059"/>
    <w:rsid w:val="00AF5D85"/>
    <w:rsid w:val="00AF622D"/>
    <w:rsid w:val="00B03102"/>
    <w:rsid w:val="00B03B13"/>
    <w:rsid w:val="00B04A2F"/>
    <w:rsid w:val="00B04D06"/>
    <w:rsid w:val="00B052A8"/>
    <w:rsid w:val="00B05C2C"/>
    <w:rsid w:val="00B0730D"/>
    <w:rsid w:val="00B074F0"/>
    <w:rsid w:val="00B10FF0"/>
    <w:rsid w:val="00B113B3"/>
    <w:rsid w:val="00B13FC1"/>
    <w:rsid w:val="00B147CD"/>
    <w:rsid w:val="00B14B4D"/>
    <w:rsid w:val="00B16E23"/>
    <w:rsid w:val="00B217AD"/>
    <w:rsid w:val="00B22DBF"/>
    <w:rsid w:val="00B238AF"/>
    <w:rsid w:val="00B25AA6"/>
    <w:rsid w:val="00B2765A"/>
    <w:rsid w:val="00B27BD0"/>
    <w:rsid w:val="00B27E27"/>
    <w:rsid w:val="00B30C28"/>
    <w:rsid w:val="00B322C5"/>
    <w:rsid w:val="00B3267C"/>
    <w:rsid w:val="00B36771"/>
    <w:rsid w:val="00B3699C"/>
    <w:rsid w:val="00B36AA8"/>
    <w:rsid w:val="00B37187"/>
    <w:rsid w:val="00B40DB1"/>
    <w:rsid w:val="00B4190F"/>
    <w:rsid w:val="00B446B5"/>
    <w:rsid w:val="00B45B07"/>
    <w:rsid w:val="00B521E3"/>
    <w:rsid w:val="00B56821"/>
    <w:rsid w:val="00B57472"/>
    <w:rsid w:val="00B665CE"/>
    <w:rsid w:val="00B711A0"/>
    <w:rsid w:val="00B715A6"/>
    <w:rsid w:val="00B71AF0"/>
    <w:rsid w:val="00B72310"/>
    <w:rsid w:val="00B74390"/>
    <w:rsid w:val="00B74C5F"/>
    <w:rsid w:val="00B81CCF"/>
    <w:rsid w:val="00B84F03"/>
    <w:rsid w:val="00B86835"/>
    <w:rsid w:val="00B86A5F"/>
    <w:rsid w:val="00B87AD1"/>
    <w:rsid w:val="00B87D8C"/>
    <w:rsid w:val="00B92AB4"/>
    <w:rsid w:val="00BA55D8"/>
    <w:rsid w:val="00BA5E37"/>
    <w:rsid w:val="00BB1E8E"/>
    <w:rsid w:val="00BB3BFF"/>
    <w:rsid w:val="00BB474B"/>
    <w:rsid w:val="00BB7C92"/>
    <w:rsid w:val="00BC0DEC"/>
    <w:rsid w:val="00BC3AD3"/>
    <w:rsid w:val="00BC54CB"/>
    <w:rsid w:val="00BD3D05"/>
    <w:rsid w:val="00BD44E8"/>
    <w:rsid w:val="00BD4FE4"/>
    <w:rsid w:val="00BD701B"/>
    <w:rsid w:val="00BD7530"/>
    <w:rsid w:val="00BE0CA8"/>
    <w:rsid w:val="00BE1A50"/>
    <w:rsid w:val="00BE37DD"/>
    <w:rsid w:val="00BE5026"/>
    <w:rsid w:val="00BE6068"/>
    <w:rsid w:val="00BE737D"/>
    <w:rsid w:val="00BF0CD6"/>
    <w:rsid w:val="00BF1CC3"/>
    <w:rsid w:val="00BF4135"/>
    <w:rsid w:val="00BF4D4A"/>
    <w:rsid w:val="00BF5E60"/>
    <w:rsid w:val="00BF632E"/>
    <w:rsid w:val="00C031A4"/>
    <w:rsid w:val="00C034C0"/>
    <w:rsid w:val="00C035CB"/>
    <w:rsid w:val="00C04C8B"/>
    <w:rsid w:val="00C04F59"/>
    <w:rsid w:val="00C04F73"/>
    <w:rsid w:val="00C102B8"/>
    <w:rsid w:val="00C12672"/>
    <w:rsid w:val="00C13770"/>
    <w:rsid w:val="00C252F8"/>
    <w:rsid w:val="00C25464"/>
    <w:rsid w:val="00C25668"/>
    <w:rsid w:val="00C27E64"/>
    <w:rsid w:val="00C327E1"/>
    <w:rsid w:val="00C33B8C"/>
    <w:rsid w:val="00C36845"/>
    <w:rsid w:val="00C37E67"/>
    <w:rsid w:val="00C40CAA"/>
    <w:rsid w:val="00C420EE"/>
    <w:rsid w:val="00C422B9"/>
    <w:rsid w:val="00C45E57"/>
    <w:rsid w:val="00C46A16"/>
    <w:rsid w:val="00C47E78"/>
    <w:rsid w:val="00C5384B"/>
    <w:rsid w:val="00C54D15"/>
    <w:rsid w:val="00C573A2"/>
    <w:rsid w:val="00C60125"/>
    <w:rsid w:val="00C60580"/>
    <w:rsid w:val="00C61034"/>
    <w:rsid w:val="00C615DB"/>
    <w:rsid w:val="00C647FB"/>
    <w:rsid w:val="00C65723"/>
    <w:rsid w:val="00C6606E"/>
    <w:rsid w:val="00C66F7D"/>
    <w:rsid w:val="00C67E68"/>
    <w:rsid w:val="00C705B0"/>
    <w:rsid w:val="00C7379D"/>
    <w:rsid w:val="00C75A6F"/>
    <w:rsid w:val="00C76484"/>
    <w:rsid w:val="00C7654A"/>
    <w:rsid w:val="00C7705B"/>
    <w:rsid w:val="00C7710F"/>
    <w:rsid w:val="00C776B6"/>
    <w:rsid w:val="00C77C23"/>
    <w:rsid w:val="00C857BE"/>
    <w:rsid w:val="00C87E38"/>
    <w:rsid w:val="00C94ECA"/>
    <w:rsid w:val="00C97179"/>
    <w:rsid w:val="00C976C6"/>
    <w:rsid w:val="00CA192B"/>
    <w:rsid w:val="00CA4C9A"/>
    <w:rsid w:val="00CB6CB5"/>
    <w:rsid w:val="00CB7BC3"/>
    <w:rsid w:val="00CC0DD5"/>
    <w:rsid w:val="00CC1D5B"/>
    <w:rsid w:val="00CC2337"/>
    <w:rsid w:val="00CC5BE7"/>
    <w:rsid w:val="00CC7193"/>
    <w:rsid w:val="00CC73C5"/>
    <w:rsid w:val="00CC7F6E"/>
    <w:rsid w:val="00CD1EB1"/>
    <w:rsid w:val="00CD2B8A"/>
    <w:rsid w:val="00CD4AF6"/>
    <w:rsid w:val="00CD5C06"/>
    <w:rsid w:val="00CD6231"/>
    <w:rsid w:val="00CD63D5"/>
    <w:rsid w:val="00CE0851"/>
    <w:rsid w:val="00CE09F3"/>
    <w:rsid w:val="00CE338D"/>
    <w:rsid w:val="00CE6C13"/>
    <w:rsid w:val="00CF2197"/>
    <w:rsid w:val="00CF2B8C"/>
    <w:rsid w:val="00CF360F"/>
    <w:rsid w:val="00CF650D"/>
    <w:rsid w:val="00CF711B"/>
    <w:rsid w:val="00CF7B0E"/>
    <w:rsid w:val="00D01ED3"/>
    <w:rsid w:val="00D025DF"/>
    <w:rsid w:val="00D02790"/>
    <w:rsid w:val="00D05E5F"/>
    <w:rsid w:val="00D07F42"/>
    <w:rsid w:val="00D1481E"/>
    <w:rsid w:val="00D14C46"/>
    <w:rsid w:val="00D15D78"/>
    <w:rsid w:val="00D16E37"/>
    <w:rsid w:val="00D174A7"/>
    <w:rsid w:val="00D21C6A"/>
    <w:rsid w:val="00D22ED2"/>
    <w:rsid w:val="00D23D5A"/>
    <w:rsid w:val="00D27272"/>
    <w:rsid w:val="00D315DE"/>
    <w:rsid w:val="00D336BF"/>
    <w:rsid w:val="00D37470"/>
    <w:rsid w:val="00D3752E"/>
    <w:rsid w:val="00D4074C"/>
    <w:rsid w:val="00D44189"/>
    <w:rsid w:val="00D445A0"/>
    <w:rsid w:val="00D4597A"/>
    <w:rsid w:val="00D52294"/>
    <w:rsid w:val="00D527F1"/>
    <w:rsid w:val="00D52E59"/>
    <w:rsid w:val="00D561F4"/>
    <w:rsid w:val="00D5697C"/>
    <w:rsid w:val="00D56DF1"/>
    <w:rsid w:val="00D653D3"/>
    <w:rsid w:val="00D70E23"/>
    <w:rsid w:val="00D7449C"/>
    <w:rsid w:val="00D74971"/>
    <w:rsid w:val="00D767B3"/>
    <w:rsid w:val="00D82E9B"/>
    <w:rsid w:val="00D85D68"/>
    <w:rsid w:val="00D85DAD"/>
    <w:rsid w:val="00D87110"/>
    <w:rsid w:val="00D91382"/>
    <w:rsid w:val="00D91628"/>
    <w:rsid w:val="00D91710"/>
    <w:rsid w:val="00D92011"/>
    <w:rsid w:val="00D92FA9"/>
    <w:rsid w:val="00D943CD"/>
    <w:rsid w:val="00DA45AA"/>
    <w:rsid w:val="00DA5F74"/>
    <w:rsid w:val="00DA65B2"/>
    <w:rsid w:val="00DA685A"/>
    <w:rsid w:val="00DB0610"/>
    <w:rsid w:val="00DB1F25"/>
    <w:rsid w:val="00DB21D3"/>
    <w:rsid w:val="00DB49DC"/>
    <w:rsid w:val="00DB59B5"/>
    <w:rsid w:val="00DB5F20"/>
    <w:rsid w:val="00DB63D0"/>
    <w:rsid w:val="00DC30C8"/>
    <w:rsid w:val="00DC3DCC"/>
    <w:rsid w:val="00DC3F34"/>
    <w:rsid w:val="00DC7FEC"/>
    <w:rsid w:val="00DD13FD"/>
    <w:rsid w:val="00DD3A87"/>
    <w:rsid w:val="00DD3BAA"/>
    <w:rsid w:val="00DD624E"/>
    <w:rsid w:val="00DD753F"/>
    <w:rsid w:val="00DD7683"/>
    <w:rsid w:val="00DE0B61"/>
    <w:rsid w:val="00DE5353"/>
    <w:rsid w:val="00DE5D44"/>
    <w:rsid w:val="00DE5D5B"/>
    <w:rsid w:val="00DF2E30"/>
    <w:rsid w:val="00DF43BB"/>
    <w:rsid w:val="00DF4D8C"/>
    <w:rsid w:val="00E01C13"/>
    <w:rsid w:val="00E0260A"/>
    <w:rsid w:val="00E03D65"/>
    <w:rsid w:val="00E040F8"/>
    <w:rsid w:val="00E07BE1"/>
    <w:rsid w:val="00E118C3"/>
    <w:rsid w:val="00E14E2E"/>
    <w:rsid w:val="00E17704"/>
    <w:rsid w:val="00E21F7E"/>
    <w:rsid w:val="00E24310"/>
    <w:rsid w:val="00E24C9E"/>
    <w:rsid w:val="00E2772E"/>
    <w:rsid w:val="00E30CD9"/>
    <w:rsid w:val="00E33C01"/>
    <w:rsid w:val="00E344A6"/>
    <w:rsid w:val="00E37996"/>
    <w:rsid w:val="00E41328"/>
    <w:rsid w:val="00E42469"/>
    <w:rsid w:val="00E44B1C"/>
    <w:rsid w:val="00E44D15"/>
    <w:rsid w:val="00E44DB4"/>
    <w:rsid w:val="00E45FFB"/>
    <w:rsid w:val="00E47272"/>
    <w:rsid w:val="00E50179"/>
    <w:rsid w:val="00E51AA7"/>
    <w:rsid w:val="00E52133"/>
    <w:rsid w:val="00E5485E"/>
    <w:rsid w:val="00E60D78"/>
    <w:rsid w:val="00E63FA4"/>
    <w:rsid w:val="00E675F7"/>
    <w:rsid w:val="00E70ABC"/>
    <w:rsid w:val="00E70F37"/>
    <w:rsid w:val="00E72754"/>
    <w:rsid w:val="00E754B3"/>
    <w:rsid w:val="00E76090"/>
    <w:rsid w:val="00E810B7"/>
    <w:rsid w:val="00E91435"/>
    <w:rsid w:val="00E932F4"/>
    <w:rsid w:val="00E93549"/>
    <w:rsid w:val="00E94B53"/>
    <w:rsid w:val="00E966CB"/>
    <w:rsid w:val="00EA09C2"/>
    <w:rsid w:val="00EA5C6C"/>
    <w:rsid w:val="00EB3CE6"/>
    <w:rsid w:val="00EB436F"/>
    <w:rsid w:val="00EB4D09"/>
    <w:rsid w:val="00EC0559"/>
    <w:rsid w:val="00EC0B79"/>
    <w:rsid w:val="00EC274D"/>
    <w:rsid w:val="00EC4F58"/>
    <w:rsid w:val="00EC5887"/>
    <w:rsid w:val="00EC5908"/>
    <w:rsid w:val="00EC6AFB"/>
    <w:rsid w:val="00EC7FA9"/>
    <w:rsid w:val="00ED6E9E"/>
    <w:rsid w:val="00EE031D"/>
    <w:rsid w:val="00EE0A29"/>
    <w:rsid w:val="00EE3F5A"/>
    <w:rsid w:val="00EE4939"/>
    <w:rsid w:val="00EE495F"/>
    <w:rsid w:val="00EE5F42"/>
    <w:rsid w:val="00EE79F4"/>
    <w:rsid w:val="00EE7B86"/>
    <w:rsid w:val="00EF25A4"/>
    <w:rsid w:val="00EF3FB3"/>
    <w:rsid w:val="00EF4B0B"/>
    <w:rsid w:val="00EF6250"/>
    <w:rsid w:val="00F00394"/>
    <w:rsid w:val="00F01A7E"/>
    <w:rsid w:val="00F01B04"/>
    <w:rsid w:val="00F04B11"/>
    <w:rsid w:val="00F051C9"/>
    <w:rsid w:val="00F07F2C"/>
    <w:rsid w:val="00F10B98"/>
    <w:rsid w:val="00F125B0"/>
    <w:rsid w:val="00F132BA"/>
    <w:rsid w:val="00F136DF"/>
    <w:rsid w:val="00F16774"/>
    <w:rsid w:val="00F16B56"/>
    <w:rsid w:val="00F172CA"/>
    <w:rsid w:val="00F229EA"/>
    <w:rsid w:val="00F23B24"/>
    <w:rsid w:val="00F24D9C"/>
    <w:rsid w:val="00F26ADC"/>
    <w:rsid w:val="00F27513"/>
    <w:rsid w:val="00F27A51"/>
    <w:rsid w:val="00F30EC8"/>
    <w:rsid w:val="00F33E42"/>
    <w:rsid w:val="00F3558F"/>
    <w:rsid w:val="00F35CAE"/>
    <w:rsid w:val="00F3617B"/>
    <w:rsid w:val="00F417D9"/>
    <w:rsid w:val="00F441AD"/>
    <w:rsid w:val="00F50F12"/>
    <w:rsid w:val="00F52C10"/>
    <w:rsid w:val="00F601E3"/>
    <w:rsid w:val="00F632E6"/>
    <w:rsid w:val="00F648FD"/>
    <w:rsid w:val="00F656EE"/>
    <w:rsid w:val="00F66485"/>
    <w:rsid w:val="00F66C24"/>
    <w:rsid w:val="00F70BBC"/>
    <w:rsid w:val="00F738C0"/>
    <w:rsid w:val="00F75F37"/>
    <w:rsid w:val="00F81138"/>
    <w:rsid w:val="00F83BA5"/>
    <w:rsid w:val="00F854C9"/>
    <w:rsid w:val="00F926DF"/>
    <w:rsid w:val="00F95A04"/>
    <w:rsid w:val="00FA20E2"/>
    <w:rsid w:val="00FA2599"/>
    <w:rsid w:val="00FA2995"/>
    <w:rsid w:val="00FA3860"/>
    <w:rsid w:val="00FA5121"/>
    <w:rsid w:val="00FA56D2"/>
    <w:rsid w:val="00FA73D4"/>
    <w:rsid w:val="00FB17BA"/>
    <w:rsid w:val="00FB24D8"/>
    <w:rsid w:val="00FB7D5E"/>
    <w:rsid w:val="00FC0DF5"/>
    <w:rsid w:val="00FC140A"/>
    <w:rsid w:val="00FC3BD6"/>
    <w:rsid w:val="00FC3EF5"/>
    <w:rsid w:val="00FC491A"/>
    <w:rsid w:val="00FC49C8"/>
    <w:rsid w:val="00FC4A2B"/>
    <w:rsid w:val="00FC6FB6"/>
    <w:rsid w:val="00FC769C"/>
    <w:rsid w:val="00FD11DE"/>
    <w:rsid w:val="00FD2286"/>
    <w:rsid w:val="00FD496C"/>
    <w:rsid w:val="00FD74B2"/>
    <w:rsid w:val="00FE38BD"/>
    <w:rsid w:val="00FF0C6C"/>
    <w:rsid w:val="00FF0FAB"/>
    <w:rsid w:val="00FF194B"/>
    <w:rsid w:val="00FF4E56"/>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6239D"/>
  <w15:docId w15:val="{02E60410-52F0-452D-8354-E7BE8DB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1AA7"/>
    <w:pPr>
      <w:spacing w:after="240" w:line="276" w:lineRule="auto"/>
      <w:ind w:left="1418" w:right="-57"/>
      <w:jc w:val="both"/>
    </w:pPr>
    <w:rPr>
      <w:lang w:val="en-GB"/>
    </w:rPr>
  </w:style>
  <w:style w:type="paragraph" w:styleId="Heading1">
    <w:name w:val="heading 1"/>
    <w:basedOn w:val="Normal"/>
    <w:next w:val="Normal"/>
    <w:link w:val="Heading1Char"/>
    <w:autoRedefine/>
    <w:qFormat/>
    <w:rsid w:val="00E51AA7"/>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51AA7"/>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E51AA7"/>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E51AA7"/>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E51AA7"/>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E51AA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51AA7"/>
    <w:pPr>
      <w:spacing w:after="0"/>
      <w:ind w:left="0"/>
      <w:outlineLvl w:val="6"/>
    </w:pPr>
    <w:rPr>
      <w:i/>
      <w:iCs/>
    </w:rPr>
  </w:style>
  <w:style w:type="paragraph" w:styleId="Heading8">
    <w:name w:val="heading 8"/>
    <w:basedOn w:val="Normal"/>
    <w:next w:val="Normal"/>
    <w:link w:val="Heading8Char"/>
    <w:uiPriority w:val="9"/>
    <w:semiHidden/>
    <w:qFormat/>
    <w:rsid w:val="00E51AA7"/>
    <w:pPr>
      <w:numPr>
        <w:ilvl w:val="7"/>
        <w:numId w:val="1"/>
      </w:numPr>
      <w:spacing w:after="0"/>
      <w:outlineLvl w:val="7"/>
    </w:pPr>
  </w:style>
  <w:style w:type="paragraph" w:styleId="Heading9">
    <w:name w:val="heading 9"/>
    <w:basedOn w:val="Normal"/>
    <w:next w:val="Normal"/>
    <w:link w:val="Heading9Char"/>
    <w:uiPriority w:val="9"/>
    <w:semiHidden/>
    <w:qFormat/>
    <w:rsid w:val="00E51AA7"/>
    <w:pPr>
      <w:spacing w:after="0"/>
      <w:ind w:left="1584" w:hanging="1584"/>
      <w:outlineLvl w:val="8"/>
    </w:pPr>
    <w:rPr>
      <w:i/>
      <w:iCs/>
      <w:spacing w:val="5"/>
    </w:rPr>
  </w:style>
  <w:style w:type="character" w:default="1" w:styleId="DefaultParagraphFont">
    <w:name w:val="Default Paragraph Font"/>
    <w:uiPriority w:val="1"/>
    <w:semiHidden/>
    <w:unhideWhenUsed/>
    <w:rsid w:val="00E51A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51AA7"/>
  </w:style>
  <w:style w:type="character" w:customStyle="1" w:styleId="Heading1Char">
    <w:name w:val="Heading 1 Char"/>
    <w:link w:val="Heading1"/>
    <w:rsid w:val="00E51AA7"/>
    <w:rPr>
      <w:b/>
      <w:bCs/>
      <w:caps/>
      <w:u w:val="single"/>
      <w:lang w:val="en-GB"/>
    </w:rPr>
  </w:style>
  <w:style w:type="character" w:customStyle="1" w:styleId="Heading2Char">
    <w:name w:val="Heading 2 Char"/>
    <w:link w:val="Heading2"/>
    <w:rsid w:val="00E51AA7"/>
    <w:rPr>
      <w:bCs/>
      <w:caps/>
      <w:u w:val="single"/>
      <w:lang w:val="en-GB"/>
    </w:rPr>
  </w:style>
  <w:style w:type="character" w:customStyle="1" w:styleId="Heading3Char">
    <w:name w:val="Heading 3 Char"/>
    <w:link w:val="Heading3"/>
    <w:rsid w:val="00E51AA7"/>
    <w:rPr>
      <w:bCs/>
      <w:u w:val="single"/>
      <w:lang w:val="en-GB"/>
    </w:rPr>
  </w:style>
  <w:style w:type="character" w:customStyle="1" w:styleId="Heading4Char">
    <w:name w:val="Heading 4 Char"/>
    <w:link w:val="Heading4"/>
    <w:rsid w:val="00E51AA7"/>
    <w:rPr>
      <w:bCs/>
      <w:i/>
      <w:iCs/>
      <w:lang w:val="en-GB"/>
    </w:rPr>
  </w:style>
  <w:style w:type="character" w:customStyle="1" w:styleId="Heading5Char">
    <w:name w:val="Heading 5 Char"/>
    <w:link w:val="Heading5"/>
    <w:rsid w:val="00E51AA7"/>
    <w:rPr>
      <w:bCs/>
      <w:color w:val="000000"/>
      <w:lang w:val="en-GB"/>
    </w:rPr>
  </w:style>
  <w:style w:type="character" w:customStyle="1" w:styleId="Heading6Char">
    <w:name w:val="Heading 6 Char"/>
    <w:link w:val="Heading6"/>
    <w:uiPriority w:val="59"/>
    <w:semiHidden/>
    <w:rsid w:val="00E51AA7"/>
    <w:rPr>
      <w:b/>
      <w:bCs/>
      <w:i/>
      <w:iCs/>
      <w:color w:val="7F7F7F"/>
      <w:lang w:val="en-GB"/>
    </w:rPr>
  </w:style>
  <w:style w:type="character" w:customStyle="1" w:styleId="Heading7Char">
    <w:name w:val="Heading 7 Char"/>
    <w:link w:val="Heading7"/>
    <w:uiPriority w:val="9"/>
    <w:semiHidden/>
    <w:rsid w:val="00E51AA7"/>
    <w:rPr>
      <w:i/>
      <w:iCs/>
      <w:lang w:val="en-GB"/>
    </w:rPr>
  </w:style>
  <w:style w:type="character" w:customStyle="1" w:styleId="Heading8Char">
    <w:name w:val="Heading 8 Char"/>
    <w:link w:val="Heading8"/>
    <w:uiPriority w:val="9"/>
    <w:semiHidden/>
    <w:rsid w:val="00E51AA7"/>
    <w:rPr>
      <w:lang w:val="en-GB"/>
    </w:rPr>
  </w:style>
  <w:style w:type="character" w:customStyle="1" w:styleId="Heading9Char">
    <w:name w:val="Heading 9 Char"/>
    <w:link w:val="Heading9"/>
    <w:uiPriority w:val="9"/>
    <w:semiHidden/>
    <w:rsid w:val="00E51AA7"/>
    <w:rPr>
      <w:i/>
      <w:iCs/>
      <w:spacing w:val="5"/>
      <w:lang w:val="en-GB"/>
    </w:rPr>
  </w:style>
  <w:style w:type="paragraph" w:styleId="Title">
    <w:name w:val="Title"/>
    <w:aliases w:val="Title Bold"/>
    <w:basedOn w:val="Normal"/>
    <w:next w:val="Normal"/>
    <w:link w:val="TitleChar"/>
    <w:qFormat/>
    <w:rsid w:val="00E51AA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51AA7"/>
    <w:rPr>
      <w:b/>
      <w:caps/>
      <w:spacing w:val="5"/>
      <w:u w:val="single"/>
      <w:lang w:val="en-GB"/>
    </w:rPr>
  </w:style>
  <w:style w:type="paragraph" w:styleId="Subtitle">
    <w:name w:val="Subtitle"/>
    <w:basedOn w:val="Normal"/>
    <w:next w:val="Normal"/>
    <w:link w:val="SubtitleChar"/>
    <w:qFormat/>
    <w:rsid w:val="00E51AA7"/>
    <w:pPr>
      <w:spacing w:after="600"/>
    </w:pPr>
    <w:rPr>
      <w:i/>
      <w:iCs/>
      <w:spacing w:val="13"/>
      <w:sz w:val="24"/>
      <w:szCs w:val="24"/>
    </w:rPr>
  </w:style>
  <w:style w:type="character" w:customStyle="1" w:styleId="SubtitleChar">
    <w:name w:val="Subtitle Char"/>
    <w:link w:val="Subtitle"/>
    <w:rsid w:val="00E51AA7"/>
    <w:rPr>
      <w:i/>
      <w:iCs/>
      <w:spacing w:val="13"/>
      <w:sz w:val="24"/>
      <w:szCs w:val="24"/>
      <w:lang w:val="en-GB"/>
    </w:rPr>
  </w:style>
  <w:style w:type="paragraph" w:customStyle="1" w:styleId="CoverPageTitle">
    <w:name w:val="Cover Page Title"/>
    <w:basedOn w:val="Normal"/>
    <w:link w:val="CoverPageTitleChar"/>
    <w:qFormat/>
    <w:rsid w:val="00E51AA7"/>
    <w:pPr>
      <w:spacing w:line="360" w:lineRule="auto"/>
      <w:ind w:left="1701" w:right="1650"/>
      <w:jc w:val="center"/>
    </w:pPr>
    <w:rPr>
      <w:rFonts w:cs="Arial"/>
      <w:b/>
      <w:sz w:val="28"/>
      <w:szCs w:val="28"/>
    </w:rPr>
  </w:style>
  <w:style w:type="character" w:customStyle="1" w:styleId="CoverPageTitleChar">
    <w:name w:val="Cover Page Title Char"/>
    <w:link w:val="CoverPageTitle"/>
    <w:rsid w:val="00E51AA7"/>
    <w:rPr>
      <w:rFonts w:cs="Arial"/>
      <w:b/>
      <w:sz w:val="28"/>
      <w:szCs w:val="28"/>
      <w:lang w:val="en-GB"/>
    </w:rPr>
  </w:style>
  <w:style w:type="paragraph" w:styleId="ListParagraph">
    <w:name w:val="List Paragraph"/>
    <w:basedOn w:val="Normal"/>
    <w:link w:val="ListParagraphChar"/>
    <w:uiPriority w:val="34"/>
    <w:rsid w:val="00E51AA7"/>
    <w:pPr>
      <w:ind w:left="720"/>
      <w:contextualSpacing/>
    </w:pPr>
  </w:style>
  <w:style w:type="character" w:customStyle="1" w:styleId="ListParagraphChar">
    <w:name w:val="List Paragraph Char"/>
    <w:link w:val="ListParagraph"/>
    <w:uiPriority w:val="34"/>
    <w:rsid w:val="00E51AA7"/>
    <w:rPr>
      <w:lang w:val="en-GB"/>
    </w:rPr>
  </w:style>
  <w:style w:type="table" w:styleId="TableGrid">
    <w:name w:val="Table Grid"/>
    <w:basedOn w:val="TableNormal"/>
    <w:uiPriority w:val="59"/>
    <w:rsid w:val="00E51A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51A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1AA7"/>
    <w:rPr>
      <w:rFonts w:ascii="Tahoma" w:hAnsi="Tahoma" w:cs="Tahoma"/>
      <w:sz w:val="16"/>
      <w:szCs w:val="16"/>
      <w:lang w:val="en-GB"/>
    </w:rPr>
  </w:style>
  <w:style w:type="character" w:styleId="Hyperlink">
    <w:name w:val="Hyperlink"/>
    <w:basedOn w:val="DefaultParagraphFont"/>
    <w:uiPriority w:val="99"/>
    <w:rsid w:val="00E51AA7"/>
    <w:rPr>
      <w:color w:val="0000FF" w:themeColor="hyperlink"/>
      <w:u w:val="none"/>
    </w:rPr>
  </w:style>
  <w:style w:type="paragraph" w:styleId="TOC1">
    <w:name w:val="toc 1"/>
    <w:basedOn w:val="Normal"/>
    <w:next w:val="Normal"/>
    <w:autoRedefine/>
    <w:uiPriority w:val="39"/>
    <w:unhideWhenUsed/>
    <w:rsid w:val="00E51AA7"/>
    <w:pPr>
      <w:tabs>
        <w:tab w:val="right" w:pos="10149"/>
      </w:tabs>
      <w:spacing w:after="100"/>
      <w:ind w:left="1077" w:hanging="1077"/>
    </w:pPr>
    <w:rPr>
      <w:caps/>
    </w:rPr>
  </w:style>
  <w:style w:type="paragraph" w:styleId="TOC2">
    <w:name w:val="toc 2"/>
    <w:basedOn w:val="Normal"/>
    <w:next w:val="Normal"/>
    <w:autoRedefine/>
    <w:uiPriority w:val="39"/>
    <w:unhideWhenUsed/>
    <w:rsid w:val="00E51AA7"/>
    <w:pPr>
      <w:tabs>
        <w:tab w:val="right" w:pos="10147"/>
      </w:tabs>
      <w:spacing w:after="100"/>
      <w:ind w:left="1077" w:hanging="1077"/>
    </w:pPr>
    <w:rPr>
      <w:caps/>
    </w:rPr>
  </w:style>
  <w:style w:type="paragraph" w:styleId="TOC3">
    <w:name w:val="toc 3"/>
    <w:basedOn w:val="Normal"/>
    <w:next w:val="Normal"/>
    <w:autoRedefine/>
    <w:uiPriority w:val="39"/>
    <w:unhideWhenUsed/>
    <w:rsid w:val="00E51AA7"/>
    <w:pPr>
      <w:tabs>
        <w:tab w:val="right" w:pos="10149"/>
      </w:tabs>
      <w:spacing w:after="100"/>
      <w:ind w:left="1077" w:hanging="1077"/>
    </w:pPr>
  </w:style>
  <w:style w:type="paragraph" w:styleId="TOC4">
    <w:name w:val="toc 4"/>
    <w:basedOn w:val="Normal"/>
    <w:next w:val="Normal"/>
    <w:autoRedefine/>
    <w:uiPriority w:val="39"/>
    <w:unhideWhenUsed/>
    <w:rsid w:val="00E51AA7"/>
    <w:pPr>
      <w:tabs>
        <w:tab w:val="right" w:pos="10149"/>
      </w:tabs>
      <w:spacing w:after="100"/>
      <w:ind w:left="1077" w:hanging="1077"/>
    </w:pPr>
  </w:style>
  <w:style w:type="paragraph" w:styleId="TOC5">
    <w:name w:val="toc 5"/>
    <w:basedOn w:val="Normal"/>
    <w:next w:val="Normal"/>
    <w:autoRedefine/>
    <w:uiPriority w:val="39"/>
    <w:unhideWhenUsed/>
    <w:rsid w:val="00E51AA7"/>
    <w:pPr>
      <w:tabs>
        <w:tab w:val="right" w:pos="10149"/>
      </w:tabs>
      <w:spacing w:after="100"/>
      <w:ind w:left="1077" w:hanging="1077"/>
    </w:pPr>
  </w:style>
  <w:style w:type="paragraph" w:customStyle="1" w:styleId="Dashlist">
    <w:name w:val="Dash list"/>
    <w:basedOn w:val="Normal"/>
    <w:link w:val="DashlistChar"/>
    <w:qFormat/>
    <w:rsid w:val="00E51AA7"/>
    <w:pPr>
      <w:numPr>
        <w:numId w:val="5"/>
      </w:numPr>
      <w:spacing w:after="0" w:line="240" w:lineRule="auto"/>
      <w:ind w:left="1777" w:right="0"/>
    </w:pPr>
  </w:style>
  <w:style w:type="character" w:customStyle="1" w:styleId="DashlistChar">
    <w:name w:val="Dash list Char"/>
    <w:link w:val="Dashlist"/>
    <w:rsid w:val="00E51AA7"/>
    <w:rPr>
      <w:lang w:val="en-GB"/>
    </w:rPr>
  </w:style>
  <w:style w:type="paragraph" w:customStyle="1" w:styleId="Bodyjustified">
    <w:name w:val="Body justified"/>
    <w:link w:val="BodyjustifiedChar"/>
    <w:uiPriority w:val="99"/>
    <w:rsid w:val="00E51AA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E51AA7"/>
    <w:rPr>
      <w:rFonts w:eastAsia="Arial" w:cs="Helvetica"/>
      <w:color w:val="000000"/>
      <w:w w:val="0"/>
      <w:lang w:val="en-GB"/>
    </w:rPr>
  </w:style>
  <w:style w:type="paragraph" w:customStyle="1" w:styleId="BulletList">
    <w:name w:val="Bullet List"/>
    <w:basedOn w:val="ListParagraph"/>
    <w:link w:val="BulletListChar"/>
    <w:qFormat/>
    <w:rsid w:val="00E51AA7"/>
    <w:pPr>
      <w:numPr>
        <w:numId w:val="2"/>
      </w:numPr>
      <w:ind w:left="1777" w:right="0"/>
    </w:pPr>
  </w:style>
  <w:style w:type="character" w:customStyle="1" w:styleId="BulletListChar">
    <w:name w:val="Bullet List Char"/>
    <w:link w:val="BulletList"/>
    <w:rsid w:val="00E51AA7"/>
    <w:rPr>
      <w:lang w:val="en-GB"/>
    </w:rPr>
  </w:style>
  <w:style w:type="paragraph" w:customStyle="1" w:styleId="numericallist">
    <w:name w:val="numerical list"/>
    <w:basedOn w:val="Normal"/>
    <w:link w:val="numericallistChar"/>
    <w:qFormat/>
    <w:rsid w:val="00E51AA7"/>
    <w:pPr>
      <w:numPr>
        <w:ilvl w:val="6"/>
        <w:numId w:val="1"/>
      </w:numPr>
      <w:spacing w:after="0" w:line="240" w:lineRule="auto"/>
    </w:pPr>
  </w:style>
  <w:style w:type="character" w:customStyle="1" w:styleId="numericallistChar">
    <w:name w:val="numerical list Char"/>
    <w:link w:val="numericallist"/>
    <w:rsid w:val="00E51AA7"/>
    <w:rPr>
      <w:lang w:val="en-GB"/>
    </w:rPr>
  </w:style>
  <w:style w:type="character" w:styleId="PlaceholderText">
    <w:name w:val="Placeholder Text"/>
    <w:basedOn w:val="DefaultParagraphFont"/>
    <w:uiPriority w:val="99"/>
    <w:semiHidden/>
    <w:rsid w:val="00E51AA7"/>
    <w:rPr>
      <w:color w:val="808080"/>
    </w:rPr>
  </w:style>
  <w:style w:type="paragraph" w:customStyle="1" w:styleId="Leftalign">
    <w:name w:val="Left align"/>
    <w:basedOn w:val="Normal"/>
    <w:link w:val="LeftalignChar"/>
    <w:qFormat/>
    <w:rsid w:val="00E51AA7"/>
    <w:pPr>
      <w:spacing w:after="0" w:line="240" w:lineRule="auto"/>
      <w:ind w:left="0" w:right="0"/>
    </w:pPr>
    <w:rPr>
      <w:rFonts w:eastAsia="Arial" w:cs="Arial"/>
    </w:rPr>
  </w:style>
  <w:style w:type="character" w:customStyle="1" w:styleId="LeftalignChar">
    <w:name w:val="Left align Char"/>
    <w:link w:val="Leftalign"/>
    <w:rsid w:val="00E51AA7"/>
    <w:rPr>
      <w:rFonts w:eastAsia="Arial" w:cs="Arial"/>
      <w:lang w:val="en-GB"/>
    </w:rPr>
  </w:style>
  <w:style w:type="paragraph" w:customStyle="1" w:styleId="Centerwithdashedbox">
    <w:name w:val="Center with dashed box"/>
    <w:basedOn w:val="Normal"/>
    <w:link w:val="CenterwithdashedboxChar"/>
    <w:qFormat/>
    <w:rsid w:val="003E245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3E2455"/>
    <w:rPr>
      <w:lang w:val="en-GB"/>
    </w:rPr>
  </w:style>
  <w:style w:type="paragraph" w:customStyle="1" w:styleId="BASEDON">
    <w:name w:val="BASED ON"/>
    <w:basedOn w:val="CoverPageTitle"/>
    <w:link w:val="BASEDONChar"/>
    <w:qFormat/>
    <w:rsid w:val="00E51AA7"/>
    <w:pPr>
      <w:spacing w:before="360" w:after="480"/>
    </w:pPr>
    <w:rPr>
      <w:caps/>
    </w:rPr>
  </w:style>
  <w:style w:type="character" w:customStyle="1" w:styleId="BASEDONChar">
    <w:name w:val="BASED ON Char"/>
    <w:link w:val="BASEDON"/>
    <w:rsid w:val="00E51AA7"/>
    <w:rPr>
      <w:rFonts w:cs="Arial"/>
      <w:b/>
      <w:caps/>
      <w:sz w:val="28"/>
      <w:szCs w:val="28"/>
      <w:lang w:val="en-GB"/>
    </w:rPr>
  </w:style>
  <w:style w:type="paragraph" w:customStyle="1" w:styleId="NOTES">
    <w:name w:val="NOTES"/>
    <w:link w:val="NOTESChar"/>
    <w:qFormat/>
    <w:rsid w:val="00E51AA7"/>
    <w:pPr>
      <w:keepNext/>
      <w:spacing w:before="240"/>
      <w:ind w:firstLine="1440"/>
    </w:pPr>
    <w:rPr>
      <w:rFonts w:eastAsia="Arial" w:cs="Helvetica"/>
      <w:b/>
      <w:caps/>
      <w:color w:val="000000"/>
      <w:u w:val="single"/>
      <w:lang w:val="en-GB"/>
    </w:rPr>
  </w:style>
  <w:style w:type="character" w:customStyle="1" w:styleId="NOTESChar">
    <w:name w:val="NOTES Char"/>
    <w:link w:val="NOTES"/>
    <w:rsid w:val="00E51AA7"/>
    <w:rPr>
      <w:rFonts w:eastAsia="Arial" w:cs="Helvetica"/>
      <w:b/>
      <w:caps/>
      <w:color w:val="000000"/>
      <w:u w:val="single"/>
      <w:lang w:val="en-GB"/>
    </w:rPr>
  </w:style>
  <w:style w:type="paragraph" w:customStyle="1" w:styleId="Paragraphwithspacingabove">
    <w:name w:val="Paragraph with spacing above"/>
    <w:basedOn w:val="Normal"/>
    <w:link w:val="ParagraphwithspacingaboveChar"/>
    <w:qFormat/>
    <w:rsid w:val="003E2455"/>
    <w:pPr>
      <w:spacing w:before="240"/>
    </w:pPr>
  </w:style>
  <w:style w:type="character" w:customStyle="1" w:styleId="ParagraphwithspacingaboveChar">
    <w:name w:val="Paragraph with spacing above Char"/>
    <w:link w:val="Paragraphwithspacingabove"/>
    <w:rsid w:val="003E2455"/>
  </w:style>
  <w:style w:type="paragraph" w:customStyle="1" w:styleId="TableTitle">
    <w:name w:val="Table Title"/>
    <w:basedOn w:val="BodyText"/>
    <w:link w:val="TableTitleChar"/>
    <w:qFormat/>
    <w:rsid w:val="00E51AA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E51AA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51AA7"/>
    <w:rPr>
      <w:lang w:val="fr-FR" w:eastAsia="fr-FR"/>
    </w:rPr>
  </w:style>
  <w:style w:type="character" w:customStyle="1" w:styleId="TableTitleChar">
    <w:name w:val="Table Title Char"/>
    <w:link w:val="TableTitle"/>
    <w:rsid w:val="00E51AA7"/>
    <w:rPr>
      <w:b/>
      <w:caps/>
      <w:u w:val="single"/>
      <w:lang w:eastAsia="fr-FR"/>
    </w:rPr>
  </w:style>
  <w:style w:type="table" w:customStyle="1" w:styleId="ESCCTable">
    <w:name w:val="ESCC Table"/>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E51AA7"/>
    <w:pPr>
      <w:numPr>
        <w:numId w:val="6"/>
      </w:numPr>
      <w:ind w:left="2344"/>
    </w:pPr>
    <w:rPr>
      <w:lang w:val="en-GB"/>
    </w:rPr>
  </w:style>
  <w:style w:type="paragraph" w:customStyle="1" w:styleId="Aligncenter">
    <w:name w:val="Align center"/>
    <w:basedOn w:val="Bodyjustified"/>
    <w:link w:val="AligncenterChar"/>
    <w:qFormat/>
    <w:rsid w:val="00E51AA7"/>
    <w:pPr>
      <w:keepNext/>
    </w:pPr>
  </w:style>
  <w:style w:type="character" w:customStyle="1" w:styleId="AligncenterChar">
    <w:name w:val="Align center Char"/>
    <w:link w:val="Aligncenter"/>
    <w:rsid w:val="00E51AA7"/>
    <w:rPr>
      <w:rFonts w:eastAsia="Arial" w:cs="Helvetica"/>
      <w:color w:val="000000"/>
      <w:w w:val="0"/>
      <w:lang w:val="en-GB"/>
    </w:rPr>
  </w:style>
  <w:style w:type="paragraph" w:customStyle="1" w:styleId="alphabeticallist">
    <w:name w:val="alphabetical list"/>
    <w:basedOn w:val="BodyText"/>
    <w:link w:val="alphabeticallistChar"/>
    <w:qFormat/>
    <w:rsid w:val="00E51AA7"/>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51AA7"/>
    <w:rPr>
      <w:lang w:val="en-GB" w:eastAsia="fr-FR"/>
    </w:rPr>
  </w:style>
  <w:style w:type="table" w:customStyle="1" w:styleId="ESCC7">
    <w:name w:val="ESCC 7"/>
    <w:basedOn w:val="TableNormal"/>
    <w:uiPriority w:val="99"/>
    <w:rsid w:val="003E2455"/>
    <w:tblPr/>
  </w:style>
  <w:style w:type="paragraph" w:styleId="ListNumber">
    <w:name w:val="List Number"/>
    <w:basedOn w:val="Normal"/>
    <w:uiPriority w:val="99"/>
    <w:semiHidden/>
    <w:unhideWhenUsed/>
    <w:rsid w:val="00E51AA7"/>
    <w:pPr>
      <w:numPr>
        <w:numId w:val="3"/>
      </w:numPr>
      <w:contextualSpacing/>
    </w:pPr>
  </w:style>
  <w:style w:type="paragraph" w:styleId="ListNumber2">
    <w:name w:val="List Number 2"/>
    <w:basedOn w:val="Normal"/>
    <w:uiPriority w:val="99"/>
    <w:semiHidden/>
    <w:unhideWhenUsed/>
    <w:rsid w:val="00E51AA7"/>
    <w:pPr>
      <w:numPr>
        <w:numId w:val="4"/>
      </w:numPr>
      <w:contextualSpacing/>
    </w:pPr>
  </w:style>
  <w:style w:type="paragraph" w:customStyle="1" w:styleId="Title2">
    <w:name w:val="Title 2"/>
    <w:basedOn w:val="Normal"/>
    <w:link w:val="Title2Char"/>
    <w:qFormat/>
    <w:rsid w:val="00E51AA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51AA7"/>
    <w:rPr>
      <w:caps/>
      <w:u w:val="single"/>
      <w:lang w:val="en-GB"/>
    </w:rPr>
  </w:style>
  <w:style w:type="table" w:customStyle="1" w:styleId="ESCC1">
    <w:name w:val="ESCC1"/>
    <w:basedOn w:val="TableNormal"/>
    <w:uiPriority w:val="59"/>
    <w:rsid w:val="003E245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51AA7"/>
    <w:pPr>
      <w:keepNext/>
      <w:spacing w:before="240"/>
      <w:ind w:left="1418"/>
    </w:pPr>
    <w:rPr>
      <w:b/>
      <w:caps/>
      <w:u w:val="single"/>
      <w:lang w:val="en-GB"/>
    </w:rPr>
  </w:style>
  <w:style w:type="character" w:customStyle="1" w:styleId="NBChar">
    <w:name w:val="N.B. Char"/>
    <w:basedOn w:val="DefaultParagraphFont"/>
    <w:link w:val="NB"/>
    <w:rsid w:val="00E51AA7"/>
    <w:rPr>
      <w:b/>
      <w:caps/>
      <w:u w:val="single"/>
      <w:lang w:val="en-GB"/>
    </w:rPr>
  </w:style>
  <w:style w:type="table" w:customStyle="1" w:styleId="TableGrid7">
    <w:name w:val="Table Grid7"/>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51AA7"/>
    <w:pPr>
      <w:keepNext/>
      <w:keepLines/>
      <w:spacing w:after="0"/>
      <w:jc w:val="center"/>
    </w:pPr>
    <w:rPr>
      <w:b/>
      <w:caps/>
      <w:spacing w:val="5"/>
      <w:u w:val="single"/>
    </w:rPr>
  </w:style>
  <w:style w:type="paragraph" w:styleId="Header">
    <w:name w:val="header"/>
    <w:basedOn w:val="Normal"/>
    <w:link w:val="HeaderChar"/>
    <w:uiPriority w:val="99"/>
    <w:unhideWhenUsed/>
    <w:rsid w:val="00E51AA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51AA7"/>
    <w:rPr>
      <w:lang w:val="en-GB"/>
    </w:rPr>
  </w:style>
  <w:style w:type="paragraph" w:styleId="Footer">
    <w:name w:val="footer"/>
    <w:basedOn w:val="Normal"/>
    <w:link w:val="FooterChar"/>
    <w:uiPriority w:val="99"/>
    <w:unhideWhenUsed/>
    <w:rsid w:val="00E51A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1AA7"/>
    <w:rPr>
      <w:lang w:val="en-GB"/>
    </w:rPr>
  </w:style>
  <w:style w:type="paragraph" w:customStyle="1" w:styleId="Rightalign">
    <w:name w:val="Right align"/>
    <w:basedOn w:val="Normal"/>
    <w:link w:val="RightalignChar"/>
    <w:qFormat/>
    <w:rsid w:val="00E51AA7"/>
    <w:pPr>
      <w:spacing w:after="0" w:line="240" w:lineRule="auto"/>
      <w:ind w:left="0" w:right="0"/>
    </w:pPr>
    <w:rPr>
      <w:rFonts w:eastAsia="Arial" w:cs="Arial"/>
    </w:rPr>
  </w:style>
  <w:style w:type="character" w:customStyle="1" w:styleId="RightalignChar">
    <w:name w:val="Right align Char"/>
    <w:link w:val="Rightalign"/>
    <w:rsid w:val="00E51AA7"/>
    <w:rPr>
      <w:rFonts w:eastAsia="Arial" w:cs="Arial"/>
      <w:lang w:val="en-GB"/>
    </w:rPr>
  </w:style>
  <w:style w:type="paragraph" w:customStyle="1" w:styleId="Tablecontents">
    <w:name w:val="Table contents"/>
    <w:basedOn w:val="Normal"/>
    <w:link w:val="TablecontentsChar"/>
    <w:qFormat/>
    <w:rsid w:val="003E2455"/>
    <w:pPr>
      <w:spacing w:before="120" w:after="120"/>
      <w:ind w:left="0" w:right="0"/>
    </w:pPr>
  </w:style>
  <w:style w:type="character" w:customStyle="1" w:styleId="TablecontentsChar">
    <w:name w:val="Table contents Char"/>
    <w:link w:val="Tablecontents"/>
    <w:rsid w:val="003E2455"/>
  </w:style>
  <w:style w:type="table" w:customStyle="1" w:styleId="TableGrid1">
    <w:name w:val="Table Grid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E51AA7"/>
  </w:style>
  <w:style w:type="character" w:customStyle="1" w:styleId="ESCC1Char">
    <w:name w:val="ESCC1 Char"/>
    <w:rsid w:val="003E2455"/>
    <w:rPr>
      <w:sz w:val="20"/>
      <w:szCs w:val="20"/>
    </w:rPr>
  </w:style>
  <w:style w:type="paragraph" w:customStyle="1" w:styleId="Tableofcontents">
    <w:name w:val="Table of contents"/>
    <w:basedOn w:val="Normal"/>
    <w:link w:val="TableofcontentsChar"/>
    <w:qFormat/>
    <w:rsid w:val="00E51AA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51AA7"/>
    <w:rPr>
      <w:b/>
      <w:bCs/>
      <w:caps/>
      <w:u w:val="single"/>
      <w:lang w:val="en-GB" w:bidi="en-US"/>
    </w:rPr>
  </w:style>
  <w:style w:type="character" w:customStyle="1" w:styleId="HeadercenterChar">
    <w:name w:val="Header center Char"/>
    <w:rsid w:val="003E2455"/>
    <w:rPr>
      <w:rFonts w:ascii="Arial" w:eastAsia="Arial" w:hAnsi="Arial" w:cs="Arial" w:hint="default"/>
      <w:noProof/>
      <w:sz w:val="20"/>
      <w:szCs w:val="20"/>
    </w:rPr>
  </w:style>
  <w:style w:type="paragraph" w:customStyle="1" w:styleId="Center2">
    <w:name w:val="Center 2"/>
    <w:basedOn w:val="Normal"/>
    <w:link w:val="Center2Char"/>
    <w:qFormat/>
    <w:rsid w:val="003E2455"/>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2Char">
    <w:name w:val="Center 2 Char"/>
    <w:link w:val="Center2"/>
    <w:rsid w:val="003E2455"/>
    <w:rPr>
      <w:lang w:val="en-GB"/>
    </w:rPr>
  </w:style>
  <w:style w:type="table" w:customStyle="1" w:styleId="ESCCTable1">
    <w:name w:val="ESCC Table1"/>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E51AA7"/>
    <w:pPr>
      <w:spacing w:after="0" w:line="240" w:lineRule="auto"/>
      <w:ind w:left="0" w:right="0"/>
    </w:pPr>
    <w:rPr>
      <w:vertAlign w:val="superscript"/>
    </w:rPr>
  </w:style>
  <w:style w:type="character" w:customStyle="1" w:styleId="superscriptChar">
    <w:name w:val="superscript Char"/>
    <w:link w:val="superscript"/>
    <w:rsid w:val="00E51AA7"/>
    <w:rPr>
      <w:vertAlign w:val="superscript"/>
      <w:lang w:val="en-GB"/>
    </w:rPr>
  </w:style>
  <w:style w:type="paragraph" w:customStyle="1" w:styleId="subscript">
    <w:name w:val="subscript"/>
    <w:basedOn w:val="Normal"/>
    <w:link w:val="subscriptChar"/>
    <w:qFormat/>
    <w:rsid w:val="00E51AA7"/>
    <w:pPr>
      <w:spacing w:after="0" w:line="240" w:lineRule="auto"/>
      <w:ind w:left="0" w:right="0"/>
    </w:pPr>
    <w:rPr>
      <w:vertAlign w:val="subscript"/>
    </w:rPr>
  </w:style>
  <w:style w:type="character" w:customStyle="1" w:styleId="subscriptChar">
    <w:name w:val="subscript Char"/>
    <w:link w:val="subscript"/>
    <w:rsid w:val="00E51AA7"/>
    <w:rPr>
      <w:vertAlign w:val="subscript"/>
      <w:lang w:val="en-GB"/>
    </w:rPr>
  </w:style>
  <w:style w:type="table" w:customStyle="1" w:styleId="ESCC71">
    <w:name w:val="ESCC 71"/>
    <w:basedOn w:val="TableNormal"/>
    <w:uiPriority w:val="99"/>
    <w:rsid w:val="003E2455"/>
    <w:tblPr/>
  </w:style>
  <w:style w:type="numbering" w:customStyle="1" w:styleId="NoList2">
    <w:name w:val="No List2"/>
    <w:next w:val="NoList"/>
    <w:uiPriority w:val="99"/>
    <w:semiHidden/>
    <w:unhideWhenUsed/>
    <w:rsid w:val="00E51AA7"/>
  </w:style>
  <w:style w:type="table" w:customStyle="1" w:styleId="TableGrid10">
    <w:name w:val="Table Grid10"/>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3E2455"/>
    <w:tblPr/>
  </w:style>
  <w:style w:type="table" w:customStyle="1" w:styleId="ESCC11">
    <w:name w:val="ESCC11"/>
    <w:basedOn w:val="TableNormal"/>
    <w:uiPriority w:val="59"/>
    <w:rsid w:val="003E2455"/>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E51AA7"/>
  </w:style>
  <w:style w:type="table" w:customStyle="1" w:styleId="TableGrid11">
    <w:name w:val="Table Grid11"/>
    <w:basedOn w:val="TableNormal"/>
    <w:next w:val="TableGrid"/>
    <w:uiPriority w:val="59"/>
    <w:rsid w:val="003E245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spectitle">
    <w:name w:val="Cover page spec title"/>
    <w:basedOn w:val="CoverPageTitle"/>
    <w:link w:val="CoverpagespectitleChar"/>
    <w:qFormat/>
    <w:rsid w:val="003E2455"/>
    <w:pPr>
      <w:spacing w:line="480" w:lineRule="auto"/>
    </w:pPr>
  </w:style>
  <w:style w:type="character" w:customStyle="1" w:styleId="CoverpagespectitleChar">
    <w:name w:val="Cover page spec title Char"/>
    <w:link w:val="Coverpagespectitle"/>
    <w:rsid w:val="003E2455"/>
    <w:rPr>
      <w:rFonts w:cs="Arial"/>
      <w:b/>
      <w:sz w:val="28"/>
      <w:szCs w:val="28"/>
      <w:lang w:val="en-GB"/>
    </w:rPr>
  </w:style>
  <w:style w:type="table" w:customStyle="1" w:styleId="ESCCTable11">
    <w:name w:val="ESCC Table11"/>
    <w:basedOn w:val="TableNormal"/>
    <w:uiPriority w:val="99"/>
    <w:rsid w:val="003E2455"/>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E51AA7"/>
    <w:pPr>
      <w:tabs>
        <w:tab w:val="left" w:pos="7920"/>
      </w:tabs>
    </w:pPr>
  </w:style>
  <w:style w:type="character" w:customStyle="1" w:styleId="rightindentChar">
    <w:name w:val="right indent Char"/>
    <w:link w:val="rightindent"/>
    <w:rsid w:val="00E51AA7"/>
    <w:rPr>
      <w:rFonts w:eastAsia="Arial" w:cs="Arial"/>
      <w:lang w:val="en-GB"/>
    </w:rPr>
  </w:style>
  <w:style w:type="table" w:customStyle="1" w:styleId="ESCC711">
    <w:name w:val="ESCC 711"/>
    <w:basedOn w:val="TableNormal"/>
    <w:uiPriority w:val="99"/>
    <w:rsid w:val="003E2455"/>
    <w:tblPr/>
  </w:style>
  <w:style w:type="paragraph" w:customStyle="1" w:styleId="textedetable6">
    <w:name w:val="texte de table6"/>
    <w:basedOn w:val="Normal"/>
    <w:rsid w:val="003E2455"/>
    <w:pPr>
      <w:overflowPunct w:val="0"/>
      <w:autoSpaceDE w:val="0"/>
      <w:autoSpaceDN w:val="0"/>
      <w:adjustRightInd w:val="0"/>
      <w:spacing w:before="120" w:after="120" w:line="240" w:lineRule="auto"/>
      <w:ind w:left="0" w:right="0"/>
      <w:jc w:val="left"/>
      <w:textAlignment w:val="baseline"/>
    </w:pPr>
    <w:rPr>
      <w:rFonts w:ascii="Helv" w:hAnsi="Helv"/>
      <w:sz w:val="16"/>
      <w:lang w:eastAsia="fr-FR"/>
    </w:rPr>
  </w:style>
  <w:style w:type="paragraph" w:styleId="TOCHeading">
    <w:name w:val="TOC Heading"/>
    <w:basedOn w:val="Heading1"/>
    <w:next w:val="Normal"/>
    <w:link w:val="TOCHeadingChar"/>
    <w:uiPriority w:val="39"/>
    <w:semiHidden/>
    <w:unhideWhenUsed/>
    <w:qFormat/>
    <w:rsid w:val="00E51AA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51AA7"/>
    <w:rPr>
      <w:rFonts w:asciiTheme="majorHAnsi" w:eastAsiaTheme="majorEastAsia" w:hAnsiTheme="majorHAnsi" w:cstheme="majorBidi"/>
      <w:b/>
      <w:bCs/>
      <w:color w:val="365F91" w:themeColor="accent1" w:themeShade="BF"/>
      <w:sz w:val="28"/>
      <w:szCs w:val="28"/>
    </w:rPr>
  </w:style>
  <w:style w:type="paragraph" w:styleId="TOC6">
    <w:name w:val="toc 6"/>
    <w:basedOn w:val="Normal"/>
    <w:next w:val="Normal"/>
    <w:autoRedefine/>
    <w:uiPriority w:val="39"/>
    <w:unhideWhenUsed/>
    <w:rsid w:val="00DD753F"/>
    <w:pPr>
      <w:spacing w:after="100"/>
      <w:ind w:left="1100" w:right="0"/>
      <w:jc w:val="left"/>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DD753F"/>
    <w:pPr>
      <w:spacing w:after="100"/>
      <w:ind w:left="1320" w:right="0"/>
      <w:jc w:val="left"/>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DD753F"/>
    <w:pPr>
      <w:spacing w:after="100"/>
      <w:ind w:left="1540" w:right="0"/>
      <w:jc w:val="left"/>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DD753F"/>
    <w:pPr>
      <w:spacing w:after="100"/>
      <w:ind w:left="1760" w:right="0"/>
      <w:jc w:val="left"/>
    </w:pPr>
    <w:rPr>
      <w:rFonts w:asciiTheme="minorHAnsi" w:eastAsiaTheme="minorEastAsia" w:hAnsiTheme="minorHAnsi" w:cstheme="minorBidi"/>
      <w:sz w:val="22"/>
      <w:szCs w:val="22"/>
    </w:rPr>
  </w:style>
  <w:style w:type="paragraph" w:customStyle="1" w:styleId="FigureTitle">
    <w:name w:val="Figure Title"/>
    <w:basedOn w:val="Normal"/>
    <w:link w:val="FigureTitleChar"/>
    <w:qFormat/>
    <w:rsid w:val="00E51AA7"/>
    <w:pPr>
      <w:keepNext/>
      <w:keepLines/>
      <w:spacing w:before="240" w:after="80"/>
      <w:jc w:val="center"/>
    </w:pPr>
    <w:rPr>
      <w:b/>
      <w:caps/>
      <w:u w:val="single"/>
    </w:rPr>
  </w:style>
  <w:style w:type="character" w:customStyle="1" w:styleId="FigureTitleChar">
    <w:name w:val="Figure Title Char"/>
    <w:basedOn w:val="DefaultParagraphFont"/>
    <w:link w:val="FigureTitle"/>
    <w:rsid w:val="00E51AA7"/>
    <w:rPr>
      <w:b/>
      <w:caps/>
      <w:u w:val="single"/>
      <w:lang w:val="en-GB"/>
    </w:rPr>
  </w:style>
  <w:style w:type="paragraph" w:customStyle="1" w:styleId="Dashlist2">
    <w:name w:val="Dash list 2"/>
    <w:qFormat/>
    <w:rsid w:val="00E51AA7"/>
    <w:pPr>
      <w:numPr>
        <w:numId w:val="22"/>
      </w:numPr>
      <w:ind w:left="2344"/>
    </w:pPr>
    <w:rPr>
      <w:lang w:val="en-GB"/>
    </w:rPr>
  </w:style>
  <w:style w:type="paragraph" w:customStyle="1" w:styleId="numericalroman">
    <w:name w:val="numerical roman"/>
    <w:basedOn w:val="ListParagraph"/>
    <w:qFormat/>
    <w:rsid w:val="00E51AA7"/>
    <w:pPr>
      <w:numPr>
        <w:numId w:val="23"/>
      </w:numPr>
      <w:ind w:right="0"/>
    </w:pPr>
  </w:style>
  <w:style w:type="paragraph" w:styleId="Caption">
    <w:name w:val="caption"/>
    <w:basedOn w:val="Normal"/>
    <w:next w:val="Normal"/>
    <w:rsid w:val="00E51AA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51AA7"/>
    <w:rPr>
      <w:color w:val="800080" w:themeColor="followedHyperlink"/>
      <w:u w:val="single"/>
    </w:rPr>
  </w:style>
  <w:style w:type="character" w:styleId="BookTitle">
    <w:name w:val="Book Title"/>
    <w:basedOn w:val="DefaultParagraphFont"/>
    <w:uiPriority w:val="99"/>
    <w:rsid w:val="00E51AA7"/>
    <w:rPr>
      <w:b/>
      <w:bCs/>
      <w:i/>
      <w:iCs/>
      <w:spacing w:val="5"/>
    </w:rPr>
  </w:style>
  <w:style w:type="character" w:styleId="Emphasis">
    <w:name w:val="Emphasis"/>
    <w:basedOn w:val="DefaultParagraphFont"/>
    <w:uiPriority w:val="20"/>
    <w:rsid w:val="00E51AA7"/>
    <w:rPr>
      <w:i/>
      <w:iCs/>
    </w:rPr>
  </w:style>
  <w:style w:type="character" w:styleId="IntenseEmphasis">
    <w:name w:val="Intense Emphasis"/>
    <w:basedOn w:val="DefaultParagraphFont"/>
    <w:uiPriority w:val="21"/>
    <w:rsid w:val="00E51AA7"/>
    <w:rPr>
      <w:i/>
      <w:iCs/>
      <w:color w:val="4F81BD" w:themeColor="accent1"/>
    </w:rPr>
  </w:style>
  <w:style w:type="paragraph" w:styleId="IntenseQuote">
    <w:name w:val="Intense Quote"/>
    <w:basedOn w:val="Normal"/>
    <w:next w:val="Normal"/>
    <w:link w:val="IntenseQuoteChar"/>
    <w:uiPriority w:val="30"/>
    <w:rsid w:val="00E51AA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51AA7"/>
    <w:rPr>
      <w:i/>
      <w:iCs/>
      <w:color w:val="4F81BD" w:themeColor="accent1"/>
      <w:lang w:val="en-GB"/>
    </w:rPr>
  </w:style>
  <w:style w:type="character" w:styleId="IntenseReference">
    <w:name w:val="Intense Reference"/>
    <w:basedOn w:val="DefaultParagraphFont"/>
    <w:uiPriority w:val="32"/>
    <w:rsid w:val="00E51AA7"/>
    <w:rPr>
      <w:b/>
      <w:bCs/>
      <w:smallCaps/>
      <w:color w:val="4F81BD" w:themeColor="accent1"/>
      <w:spacing w:val="5"/>
    </w:rPr>
  </w:style>
  <w:style w:type="paragraph" w:styleId="NoSpacing">
    <w:name w:val="No Spacing"/>
    <w:uiPriority w:val="1"/>
    <w:rsid w:val="00E51AA7"/>
    <w:pPr>
      <w:ind w:left="1418" w:right="-57"/>
      <w:jc w:val="both"/>
    </w:pPr>
    <w:rPr>
      <w:lang w:val="en-GB"/>
    </w:rPr>
  </w:style>
  <w:style w:type="paragraph" w:styleId="Quote">
    <w:name w:val="Quote"/>
    <w:basedOn w:val="Normal"/>
    <w:next w:val="Normal"/>
    <w:link w:val="QuoteChar"/>
    <w:uiPriority w:val="29"/>
    <w:rsid w:val="00E51AA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51AA7"/>
    <w:rPr>
      <w:i/>
      <w:iCs/>
      <w:color w:val="404040" w:themeColor="text1" w:themeTint="BF"/>
      <w:lang w:val="en-GB"/>
    </w:rPr>
  </w:style>
  <w:style w:type="character" w:styleId="Strong">
    <w:name w:val="Strong"/>
    <w:basedOn w:val="DefaultParagraphFont"/>
    <w:uiPriority w:val="22"/>
    <w:rsid w:val="00E51AA7"/>
    <w:rPr>
      <w:b/>
      <w:bCs/>
    </w:rPr>
  </w:style>
  <w:style w:type="character" w:styleId="SubtleEmphasis">
    <w:name w:val="Subtle Emphasis"/>
    <w:basedOn w:val="DefaultParagraphFont"/>
    <w:uiPriority w:val="19"/>
    <w:rsid w:val="00E51AA7"/>
    <w:rPr>
      <w:i/>
      <w:iCs/>
      <w:color w:val="404040" w:themeColor="text1" w:themeTint="BF"/>
    </w:rPr>
  </w:style>
  <w:style w:type="character" w:styleId="SubtleReference">
    <w:name w:val="Subtle Reference"/>
    <w:basedOn w:val="DefaultParagraphFont"/>
    <w:uiPriority w:val="31"/>
    <w:rsid w:val="00E51AA7"/>
    <w:rPr>
      <w:smallCaps/>
      <w:color w:val="5A5A5A" w:themeColor="text1" w:themeTint="A5"/>
    </w:rPr>
  </w:style>
  <w:style w:type="paragraph" w:styleId="NormalWeb">
    <w:name w:val="Normal (Web)"/>
    <w:basedOn w:val="Normal"/>
    <w:uiPriority w:val="99"/>
    <w:semiHidden/>
    <w:unhideWhenUsed/>
    <w:rsid w:val="00441E25"/>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B04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26" Type="http://schemas.openxmlformats.org/officeDocument/2006/relationships/hyperlink" Target="http://escies.org/escc-specs/published/21700.pdf" TargetMode="External"/><Relationship Id="rId39" Type="http://schemas.openxmlformats.org/officeDocument/2006/relationships/hyperlink" Target="http://escies.org/escc-specs/published/20100.pdf" TargetMode="External"/><Relationship Id="rId21" Type="http://schemas.openxmlformats.org/officeDocument/2006/relationships/hyperlink" Target="http://escies.org/escc-specs/published/21300.pdf" TargetMode="External"/><Relationship Id="rId34" Type="http://schemas.openxmlformats.org/officeDocument/2006/relationships/hyperlink" Target="https://escies.org/specfamily/searchSpecification?text=%2220100%22" TargetMode="External"/><Relationship Id="rId42" Type="http://schemas.openxmlformats.org/officeDocument/2006/relationships/hyperlink" Target="http://escies.org/escc-specs/published/20100.pdf" TargetMode="External"/><Relationship Id="rId47" Type="http://schemas.openxmlformats.org/officeDocument/2006/relationships/hyperlink" Target="http://escies.org/escc-specs/published/20100.pdf" TargetMode="External"/><Relationship Id="rId50" Type="http://schemas.openxmlformats.org/officeDocument/2006/relationships/hyperlink" Target="http://escies.org/escc-specs/published/202500.pdf" TargetMode="External"/><Relationship Id="rId55" Type="http://schemas.openxmlformats.org/officeDocument/2006/relationships/hyperlink" Target="http://escies.org/escc-specs/published/20600.pdf"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0600.pdf" TargetMode="External"/><Relationship Id="rId29" Type="http://schemas.openxmlformats.org/officeDocument/2006/relationships/hyperlink" Target="http://escies.org/escc-specs/published/21300.pdf" TargetMode="External"/><Relationship Id="rId41" Type="http://schemas.openxmlformats.org/officeDocument/2006/relationships/hyperlink" Target="http://escies.org/escc-specs/published/20100.pdf" TargetMode="External"/><Relationship Id="rId54" Type="http://schemas.openxmlformats.org/officeDocument/2006/relationships/hyperlink" Target="http://escies.org/escc-specs/published/20100.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4600.pdf" TargetMode="External"/><Relationship Id="rId32" Type="http://schemas.openxmlformats.org/officeDocument/2006/relationships/hyperlink" Target="https://escies.org/specfamily/searchSpecification?text=%2222800%22" TargetMode="External"/><Relationship Id="rId37" Type="http://schemas.openxmlformats.org/officeDocument/2006/relationships/hyperlink" Target="http://escies.org/escc-specs/published/21700.pdf" TargetMode="External"/><Relationship Id="rId40" Type="http://schemas.openxmlformats.org/officeDocument/2006/relationships/hyperlink" Target="https://escies.org/specfamily/searchSpecification?text=%2220100%22" TargetMode="External"/><Relationship Id="rId45" Type="http://schemas.openxmlformats.org/officeDocument/2006/relationships/hyperlink" Target="http://escies.org/escc-specs/published/20100.pdf" TargetMode="External"/><Relationship Id="rId53" Type="http://schemas.openxmlformats.org/officeDocument/2006/relationships/hyperlink" Target="http://escies.org/escc-specs/published/20100.pdf" TargetMode="External"/><Relationship Id="rId58"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2800.pdf" TargetMode="External"/><Relationship Id="rId28" Type="http://schemas.openxmlformats.org/officeDocument/2006/relationships/hyperlink" Target="http://escies.org/escc-specs/published/24600.pdf" TargetMode="External"/><Relationship Id="rId36" Type="http://schemas.openxmlformats.org/officeDocument/2006/relationships/hyperlink" Target="https://escies.org/specfamily/searchSpecification?text=%2221700%22" TargetMode="External"/><Relationship Id="rId49" Type="http://schemas.openxmlformats.org/officeDocument/2006/relationships/hyperlink" Target="https://escies.org/specfamily/searchSpecification?text=%2220500%22" TargetMode="External"/><Relationship Id="rId57" Type="http://schemas.openxmlformats.org/officeDocument/2006/relationships/header" Target="header2.xml"/><Relationship Id="rId61"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cies.org/escc-specs/published/202500.pdf" TargetMode="External"/><Relationship Id="rId31" Type="http://schemas.openxmlformats.org/officeDocument/2006/relationships/hyperlink" Target="http://escies.org/escc-specs/published/20100.pdf" TargetMode="External"/><Relationship Id="rId44" Type="http://schemas.openxmlformats.org/officeDocument/2006/relationships/hyperlink" Target="http://escies.org/escc-specs/published/20100.pdf" TargetMode="External"/><Relationship Id="rId52" Type="http://schemas.openxmlformats.org/officeDocument/2006/relationships/hyperlink" Target="https://escies.org/specfamily/searchSpecification?text=%2220100%22" TargetMode="External"/><Relationship Id="rId60"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1700.pdf" TargetMode="External"/><Relationship Id="rId27" Type="http://schemas.openxmlformats.org/officeDocument/2006/relationships/hyperlink" Target="http://escies.org/escc-specs/published/22800.pdf" TargetMode="External"/><Relationship Id="rId30" Type="http://schemas.openxmlformats.org/officeDocument/2006/relationships/hyperlink" Target="https://escies.org/specfamily/searchSpecification?text=%2220100%22"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s://escies.org/specfamily/searchSpecification?text=%2220100%22" TargetMode="External"/><Relationship Id="rId48" Type="http://schemas.openxmlformats.org/officeDocument/2006/relationships/hyperlink" Target="http://escies.org/escc-specs/published/202500.pdf" TargetMode="External"/><Relationship Id="rId56"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0100.pdf" TargetMode="External"/><Relationship Id="rId33" Type="http://schemas.openxmlformats.org/officeDocument/2006/relationships/hyperlink" Target="http://escies.org/escc-specs/published/22800.pdf" TargetMode="External"/><Relationship Id="rId38" Type="http://schemas.openxmlformats.org/officeDocument/2006/relationships/hyperlink" Target="https://escies.org/specfamily/searchSpecification?text=%2220100%22" TargetMode="External"/><Relationship Id="rId46" Type="http://schemas.openxmlformats.org/officeDocument/2006/relationships/hyperlink" Target="https://escies.org/specfamily/searchSpecification?text=%2220100%22" TargetMode="External"/><Relationship Id="rId5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41F5FE6-B4D4-4AE4-B34B-2513D7CA78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0FAA63B9-FC28-49FD-90D8-3480778AB11B}">
  <ds:schemaRefs>
    <ds:schemaRef ds:uri="http://schemas.openxmlformats.org/officeDocument/2006/bibliography"/>
  </ds:schemaRefs>
</ds:datastoreItem>
</file>

<file path=customXml/itemProps4.xml><?xml version="1.0" encoding="utf-8"?>
<ds:datastoreItem xmlns:ds="http://schemas.openxmlformats.org/officeDocument/2006/customXml" ds:itemID="{7C037E49-1C6A-48CC-B737-4E520D2B30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273</TotalTime>
  <Pages>35</Pages>
  <Words>10267</Words>
  <Characters>58526</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WIRES AND CABLES, ELECTRICAL, 600V, LOW FREQUENCY</vt:lpstr>
    </vt:vector>
  </TitlesOfParts>
  <Company>Hewlett-Packard Company</Company>
  <LinksUpToDate>false</LinksUpToDate>
  <CharactersWithSpaces>68656</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WIRES AND CABLES, ELECTRICAL, 600V, LOW FREQUENCY</dc:title>
  <dc:creator>Helga Hahnemann-Englert</dc:creator>
  <cp:lastModifiedBy>Steve Thacker</cp:lastModifiedBy>
  <cp:revision>90</cp:revision>
  <cp:lastPrinted>2017-07-31T08:28:00Z</cp:lastPrinted>
  <dcterms:created xsi:type="dcterms:W3CDTF">2017-05-18T11:14:00Z</dcterms:created>
  <dcterms:modified xsi:type="dcterms:W3CDTF">2024-06-25T10:27:00Z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