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39838" w14:textId="77777777" w:rsidR="00B238AF" w:rsidRPr="00240DB1" w:rsidRDefault="00566CE2" w:rsidP="0037029A">
      <w:pPr>
        <w:ind w:left="0" w:right="-58"/>
        <w:jc w:val="center"/>
      </w:pPr>
      <w:r w:rsidRPr="00240DB1">
        <w:rPr>
          <w:noProof/>
          <w:lang w:eastAsia="en-GB"/>
        </w:rPr>
        <w:drawing>
          <wp:anchor distT="0" distB="0" distL="114300" distR="114300" simplePos="0" relativeHeight="251657216" behindDoc="0" locked="0" layoutInCell="1" allowOverlap="1" wp14:anchorId="7EC7D031" wp14:editId="3D9908E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6A34B7A" w14:textId="77777777" w:rsidR="00B238AF" w:rsidRPr="00240DB1" w:rsidRDefault="00B238AF" w:rsidP="00941E90">
      <w:pPr>
        <w:spacing w:after="480"/>
        <w:rPr>
          <w:rFonts w:cs="Arial"/>
        </w:rPr>
      </w:pPr>
    </w:p>
    <w:p w14:paraId="61934476" w14:textId="77777777" w:rsidR="007F5AFE" w:rsidRPr="00240DB1" w:rsidRDefault="007F5AFE" w:rsidP="008D0546"/>
    <w:p w14:paraId="69B64519" w14:textId="77777777" w:rsidR="008B5CFD" w:rsidRPr="00240DB1" w:rsidRDefault="00566CE2" w:rsidP="00941E90">
      <w:pPr>
        <w:pStyle w:val="BASEDON"/>
        <w:spacing w:after="720"/>
      </w:pPr>
      <w:r w:rsidRPr="00240DB1">
        <w:rPr>
          <w:noProof/>
          <w:lang w:eastAsia="en-GB"/>
        </w:rPr>
        <mc:AlternateContent>
          <mc:Choice Requires="wps">
            <w:drawing>
              <wp:anchor distT="0" distB="0" distL="114300" distR="114300" simplePos="0" relativeHeight="251658240" behindDoc="0" locked="0" layoutInCell="1" allowOverlap="1" wp14:anchorId="36D655D2" wp14:editId="0177D05E">
                <wp:simplePos x="0" y="0"/>
                <wp:positionH relativeFrom="column">
                  <wp:posOffset>5242733</wp:posOffset>
                </wp:positionH>
                <wp:positionV relativeFrom="paragraph">
                  <wp:posOffset>236566</wp:posOffset>
                </wp:positionV>
                <wp:extent cx="1049867" cy="241069"/>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1049867" cy="2410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E1F73" w14:textId="77777777" w:rsidR="00C61380" w:rsidRDefault="00C6138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1963DF">
                              <w:rPr>
                                <w:noProof/>
                              </w:rPr>
                              <w:t>34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D655D2" id="_x0000_t202" coordsize="21600,21600" o:spt="202" path="m,l,21600r21600,l21600,xe">
                <v:stroke joinstyle="miter"/>
                <v:path gradientshapeok="t" o:connecttype="rect"/>
              </v:shapetype>
              <v:shape id="Text Box 1" o:spid="_x0000_s1026" type="#_x0000_t202" style="position:absolute;left:0;text-align:left;margin-left:412.8pt;margin-top:18.65pt;width:82.65pt;height: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" fillcolor="white [3201]" stroked="f" strokeweight=".5pt">
                <v:textbox>
                  <w:txbxContent>
                    <w:p w14:paraId="6C0E1F73" w14:textId="77777777" w:rsidR="00C61380" w:rsidRDefault="00C6138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1963DF">
                        <w:rPr>
                          <w:noProof/>
                        </w:rPr>
                        <w:t>34</w:t>
                      </w:r>
                      <w:r>
                        <w:rPr>
                          <w:noProof/>
                        </w:rPr>
                        <w:fldChar w:fldCharType="end"/>
                      </w:r>
                    </w:p>
                  </w:txbxContent>
                </v:textbox>
              </v:shape>
            </w:pict>
          </mc:Fallback>
        </mc:AlternateContent>
      </w:r>
    </w:p>
    <w:p w14:paraId="1085AEF2" w14:textId="77777777" w:rsidR="006E7F52" w:rsidRDefault="006E7F52" w:rsidP="006E2C32">
      <w:pPr>
        <w:pStyle w:val="CoverPageTitle"/>
      </w:pPr>
      <w:r w:rsidRPr="006E7F52">
        <w:t>RESISTORS, FIXED, FILM</w:t>
      </w:r>
    </w:p>
    <w:p w14:paraId="73952BBD" w14:textId="77777777" w:rsidR="007F5AFE" w:rsidRPr="00240DB1" w:rsidRDefault="007F5AFE" w:rsidP="006E2C32">
      <w:pPr>
        <w:pStyle w:val="CoverPageTitle"/>
      </w:pPr>
      <w:r w:rsidRPr="00240DB1">
        <w:t xml:space="preserve">ESCC </w:t>
      </w:r>
      <w:r w:rsidR="006E7F52">
        <w:t xml:space="preserve">Generic </w:t>
      </w:r>
      <w:r w:rsidR="007A41EF" w:rsidRPr="00240DB1">
        <w:t>Specification</w:t>
      </w:r>
      <w:r w:rsidR="00A202ED" w:rsidRPr="00240DB1">
        <w:t xml:space="preserve"> No.</w:t>
      </w:r>
      <w:r w:rsidR="00407763">
        <w:t xml:space="preserve"> </w:t>
      </w:r>
      <w:r w:rsidR="006E7F52">
        <w:t>4001</w:t>
      </w:r>
    </w:p>
    <w:p w14:paraId="1006EACC" w14:textId="77777777" w:rsidR="00C946C8" w:rsidRPr="00240DB1" w:rsidRDefault="00C946C8" w:rsidP="006D061E">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F1C5032" w14:textId="77777777" w:rsidTr="00C946C8">
        <w:trPr>
          <w:trHeight w:val="365"/>
          <w:jc w:val="center"/>
        </w:trPr>
        <w:tc>
          <w:tcPr>
            <w:tcW w:w="4401" w:type="dxa"/>
            <w:shd w:val="clear" w:color="auto" w:fill="auto"/>
            <w:vAlign w:val="center"/>
          </w:tcPr>
          <w:p w14:paraId="70FAAAB7" w14:textId="3CF0E0A7" w:rsidR="008B5CFD" w:rsidRPr="00972F10" w:rsidRDefault="008B5CFD" w:rsidP="008B5CFD">
            <w:pPr>
              <w:pStyle w:val="Leftalign"/>
              <w:jc w:val="left"/>
              <w:rPr>
                <w:highlight w:val="yellow"/>
              </w:rPr>
            </w:pPr>
            <w:r w:rsidRPr="00972F10">
              <w:rPr>
                <w:highlight w:val="yellow"/>
              </w:rPr>
              <w:t xml:space="preserve">Issue </w:t>
            </w:r>
            <w:r w:rsidR="00972F10" w:rsidRPr="00972F10">
              <w:rPr>
                <w:highlight w:val="yellow"/>
              </w:rPr>
              <w:t>6 Draft A</w:t>
            </w:r>
          </w:p>
        </w:tc>
        <w:tc>
          <w:tcPr>
            <w:tcW w:w="4349" w:type="dxa"/>
            <w:shd w:val="clear" w:color="auto" w:fill="auto"/>
            <w:vAlign w:val="center"/>
          </w:tcPr>
          <w:p w14:paraId="5B74137C" w14:textId="2289D36F" w:rsidR="008B5CFD" w:rsidRPr="00972F10" w:rsidRDefault="00972F10" w:rsidP="008B5CFD">
            <w:pPr>
              <w:pStyle w:val="Leftalign"/>
              <w:jc w:val="left"/>
              <w:rPr>
                <w:highlight w:val="yellow"/>
              </w:rPr>
            </w:pPr>
            <w:r w:rsidRPr="00972F10">
              <w:rPr>
                <w:highlight w:val="yellow"/>
              </w:rPr>
              <w:t>July</w:t>
            </w:r>
            <w:r w:rsidR="00AB16BF" w:rsidRPr="00972F10">
              <w:rPr>
                <w:highlight w:val="yellow"/>
              </w:rPr>
              <w:t xml:space="preserve"> </w:t>
            </w:r>
            <w:r w:rsidR="006E7F52" w:rsidRPr="00972F10">
              <w:rPr>
                <w:highlight w:val="yellow"/>
              </w:rPr>
              <w:t>20</w:t>
            </w:r>
            <w:r w:rsidRPr="00972F10">
              <w:rPr>
                <w:highlight w:val="yellow"/>
              </w:rPr>
              <w:t>23</w:t>
            </w:r>
          </w:p>
        </w:tc>
      </w:tr>
    </w:tbl>
    <w:p w14:paraId="4C3D40F7" w14:textId="77777777" w:rsidR="008B5CFD" w:rsidRPr="00240DB1" w:rsidRDefault="008B5CFD" w:rsidP="006E2C32">
      <w:pPr>
        <w:pStyle w:val="CoverPageTitle"/>
      </w:pPr>
    </w:p>
    <w:p w14:paraId="64F22369" w14:textId="77777777" w:rsidR="00C946C8" w:rsidRPr="00240DB1" w:rsidRDefault="00C946C8" w:rsidP="006E2C32">
      <w:pPr>
        <w:pStyle w:val="CoverPageTitle"/>
      </w:pPr>
      <w:r w:rsidRPr="00240DB1">
        <w:rPr>
          <w:noProof/>
          <w:lang w:eastAsia="en-GB"/>
        </w:rPr>
        <w:drawing>
          <wp:anchor distT="0" distB="0" distL="114300" distR="114300" simplePos="0" relativeHeight="251656192" behindDoc="1" locked="0" layoutInCell="1" allowOverlap="1" wp14:anchorId="41844BA3" wp14:editId="60F3699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84571A0" w14:textId="77777777" w:rsidR="00C946C8" w:rsidRPr="00240DB1" w:rsidRDefault="00C946C8" w:rsidP="00C946C8"/>
    <w:p w14:paraId="5B24D1FA" w14:textId="77777777" w:rsidR="00C946C8" w:rsidRPr="00240DB1" w:rsidRDefault="00C946C8" w:rsidP="00C946C8"/>
    <w:p w14:paraId="2E984F45" w14:textId="77777777" w:rsidR="003273E4" w:rsidRPr="00240DB1" w:rsidRDefault="003273E4" w:rsidP="00C946C8"/>
    <w:p w14:paraId="2425CFAD"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99CEFDF" w14:textId="77777777" w:rsidR="00080FC5" w:rsidRPr="00240DB1" w:rsidRDefault="00080FC5" w:rsidP="00546706">
      <w:pPr>
        <w:pStyle w:val="Title"/>
        <w:rPr>
          <w:rFonts w:cs="Arial"/>
        </w:rPr>
      </w:pPr>
      <w:r w:rsidRPr="00240DB1">
        <w:rPr>
          <w:rFonts w:cs="Arial"/>
        </w:rPr>
        <w:lastRenderedPageBreak/>
        <w:t>Legal Disclaimer and Copyright</w:t>
      </w:r>
    </w:p>
    <w:p w14:paraId="74AB178C" w14:textId="2B7860B1"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972F10">
        <w:rPr>
          <w:rFonts w:cs="Arial"/>
          <w:highlight w:val="yellow"/>
        </w:rPr>
        <w:t>20</w:t>
      </w:r>
      <w:r w:rsidR="00972F10" w:rsidRPr="00972F10">
        <w:rPr>
          <w:rFonts w:cs="Arial"/>
          <w:highlight w:val="yellow"/>
        </w:rPr>
        <w:t>23</w:t>
      </w:r>
      <w:r w:rsidR="00941E90">
        <w:rPr>
          <w:rFonts w:cs="Arial"/>
        </w:rPr>
        <w:t>.</w:t>
      </w:r>
      <w:r w:rsidRPr="00240DB1">
        <w:rPr>
          <w:rFonts w:cs="Arial"/>
        </w:rPr>
        <w:t xml:space="preserve"> All rights reserved.</w:t>
      </w:r>
    </w:p>
    <w:p w14:paraId="62B358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1552917A" w14:textId="5971E3ED" w:rsidR="00080FC5" w:rsidRPr="00240DB1" w:rsidRDefault="00080FC5" w:rsidP="00546706">
      <w:pPr>
        <w:rPr>
          <w:rFonts w:cs="Arial"/>
        </w:rPr>
      </w:pPr>
      <w:r w:rsidRPr="00240DB1">
        <w:rPr>
          <w:rFonts w:cs="Arial"/>
        </w:rPr>
        <w:t xml:space="preserve">This publication, without </w:t>
      </w:r>
      <w:r w:rsidR="00941E90">
        <w:rPr>
          <w:rFonts w:cs="Arial"/>
        </w:rPr>
        <w:t xml:space="preserve">the </w:t>
      </w:r>
      <w:r w:rsidRPr="00240DB1">
        <w:rPr>
          <w:rFonts w:cs="Arial"/>
        </w:rPr>
        <w:t>prior permission of the European Space Agency and provided</w:t>
      </w:r>
      <w:r w:rsidR="00941E90">
        <w:rPr>
          <w:rFonts w:cs="Arial"/>
        </w:rPr>
        <w:t xml:space="preserve"> that</w:t>
      </w:r>
      <w:r w:rsidRPr="00240DB1">
        <w:rPr>
          <w:rFonts w:cs="Arial"/>
        </w:rPr>
        <w:t xml:space="preserve"> it is not used for a commercial purpose, may be:</w:t>
      </w:r>
    </w:p>
    <w:p w14:paraId="1BA3C20D" w14:textId="77777777" w:rsidR="000D313F" w:rsidRPr="00240DB1" w:rsidRDefault="000547FA" w:rsidP="00941E90">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4582032"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73D81632" w14:textId="77777777" w:rsidR="006C0DEB" w:rsidRPr="00240DB1" w:rsidRDefault="006C0DEB" w:rsidP="00546706">
      <w:pPr>
        <w:rPr>
          <w:rFonts w:cs="Arial"/>
        </w:rPr>
      </w:pPr>
      <w:r w:rsidRPr="00240DB1">
        <w:rPr>
          <w:rFonts w:cs="Arial"/>
        </w:rPr>
        <w:br w:type="page"/>
      </w:r>
    </w:p>
    <w:p w14:paraId="43D87BEB" w14:textId="77777777" w:rsidR="00B22DBF" w:rsidRPr="00240DB1" w:rsidRDefault="00B22DBF" w:rsidP="00546706">
      <w:pPr>
        <w:pStyle w:val="Title"/>
        <w:rPr>
          <w:rFonts w:cs="Arial"/>
        </w:rPr>
      </w:pPr>
      <w:r w:rsidRPr="00240DB1">
        <w:rPr>
          <w:rFonts w:cs="Arial"/>
        </w:rPr>
        <w:lastRenderedPageBreak/>
        <w:t>DOCUMENTATION CHANGE NOTICE</w:t>
      </w:r>
    </w:p>
    <w:p w14:paraId="6316B4AB"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36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585"/>
      </w:tblGrid>
      <w:tr w:rsidR="00B22DBF" w:rsidRPr="00240DB1" w14:paraId="0462ED82" w14:textId="77777777" w:rsidTr="006D061E">
        <w:trPr>
          <w:trHeight w:val="365"/>
        </w:trPr>
        <w:tc>
          <w:tcPr>
            <w:tcW w:w="1778" w:type="dxa"/>
            <w:shd w:val="clear" w:color="auto" w:fill="auto"/>
            <w:vAlign w:val="center"/>
          </w:tcPr>
          <w:p w14:paraId="791DFD34" w14:textId="77777777" w:rsidR="00B22DBF" w:rsidRPr="00240DB1" w:rsidRDefault="00B22DBF" w:rsidP="00DC30C8">
            <w:pPr>
              <w:pStyle w:val="Bodyjustified"/>
              <w:jc w:val="left"/>
            </w:pPr>
            <w:r w:rsidRPr="00240DB1">
              <w:t>DCR No.</w:t>
            </w:r>
          </w:p>
        </w:tc>
        <w:tc>
          <w:tcPr>
            <w:tcW w:w="6585" w:type="dxa"/>
            <w:shd w:val="clear" w:color="auto" w:fill="auto"/>
            <w:vAlign w:val="center"/>
          </w:tcPr>
          <w:p w14:paraId="0E87A21D" w14:textId="77777777" w:rsidR="00B22DBF" w:rsidRPr="00240DB1" w:rsidRDefault="00B22DBF" w:rsidP="00DC30C8">
            <w:pPr>
              <w:pStyle w:val="Bodyjustified"/>
              <w:jc w:val="left"/>
            </w:pPr>
            <w:r w:rsidRPr="00240DB1">
              <w:t>CHANGE DESCRIPTION</w:t>
            </w:r>
          </w:p>
        </w:tc>
      </w:tr>
      <w:tr w:rsidR="00B22DBF" w:rsidRPr="00240DB1" w14:paraId="321665F0" w14:textId="77777777" w:rsidTr="006D061E">
        <w:trPr>
          <w:trHeight w:val="365"/>
        </w:trPr>
        <w:tc>
          <w:tcPr>
            <w:tcW w:w="1778" w:type="dxa"/>
            <w:shd w:val="clear" w:color="auto" w:fill="auto"/>
            <w:vAlign w:val="center"/>
          </w:tcPr>
          <w:p w14:paraId="623E45D4" w14:textId="6FAEF64C" w:rsidR="00B22DBF" w:rsidRPr="00240DB1" w:rsidRDefault="0087197C" w:rsidP="005A2BA9">
            <w:pPr>
              <w:pStyle w:val="Leftalign"/>
              <w:jc w:val="left"/>
            </w:pPr>
            <w:hyperlink r:id="rId15" w:history="1">
              <w:r w:rsidRPr="0087197C">
                <w:rPr>
                  <w:rStyle w:val="Hyperlink"/>
                </w:rPr>
                <w:t>TBA</w:t>
              </w:r>
            </w:hyperlink>
          </w:p>
        </w:tc>
        <w:tc>
          <w:tcPr>
            <w:tcW w:w="6585" w:type="dxa"/>
            <w:shd w:val="clear" w:color="auto" w:fill="auto"/>
            <w:vAlign w:val="center"/>
          </w:tcPr>
          <w:p w14:paraId="0A09B94D" w14:textId="53CD81CC" w:rsidR="00B22DBF" w:rsidRPr="00240DB1" w:rsidRDefault="006E7F52" w:rsidP="006D061E">
            <w:pPr>
              <w:pStyle w:val="Leftalign"/>
              <w:jc w:val="left"/>
            </w:pPr>
            <w:r>
              <w:t xml:space="preserve">Specification </w:t>
            </w:r>
            <w:proofErr w:type="spellStart"/>
            <w:r>
              <w:t>upissued</w:t>
            </w:r>
            <w:proofErr w:type="spellEnd"/>
            <w:r>
              <w:t xml:space="preserve"> to incorporate changes per DCR.</w:t>
            </w:r>
          </w:p>
        </w:tc>
      </w:tr>
    </w:tbl>
    <w:p w14:paraId="20516D0D" w14:textId="77777777" w:rsidR="00306ACC" w:rsidRPr="00240DB1" w:rsidRDefault="00B22DBF" w:rsidP="0037029A">
      <w:pPr>
        <w:ind w:left="0"/>
      </w:pPr>
      <w:r w:rsidRPr="00240DB1">
        <w:br w:type="page"/>
      </w:r>
    </w:p>
    <w:p w14:paraId="6ED13C6C" w14:textId="77777777" w:rsidR="007638F8" w:rsidRPr="00240DB1" w:rsidRDefault="007638F8" w:rsidP="006E2C32">
      <w:pPr>
        <w:pStyle w:val="Tableofcontents"/>
      </w:pPr>
      <w:r w:rsidRPr="00240DB1">
        <w:lastRenderedPageBreak/>
        <w:t>TABLE OF CONTENTS</w:t>
      </w:r>
    </w:p>
    <w:p w14:paraId="26505C6E" w14:textId="77777777" w:rsidR="003C3364" w:rsidRDefault="006B573D">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0548542" w:history="1">
        <w:r w:rsidR="003C3364" w:rsidRPr="0020181A">
          <w:rPr>
            <w:rStyle w:val="Hyperlink"/>
            <w:noProof/>
          </w:rPr>
          <w:t>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INTRODUCTION</w:t>
        </w:r>
        <w:r w:rsidR="003C3364">
          <w:rPr>
            <w:noProof/>
            <w:webHidden/>
          </w:rPr>
          <w:tab/>
        </w:r>
        <w:r w:rsidR="003C3364">
          <w:rPr>
            <w:noProof/>
            <w:webHidden/>
          </w:rPr>
          <w:fldChar w:fldCharType="begin"/>
        </w:r>
        <w:r w:rsidR="003C3364">
          <w:rPr>
            <w:noProof/>
            <w:webHidden/>
          </w:rPr>
          <w:instrText xml:space="preserve"> PAGEREF _Toc10548542 \h </w:instrText>
        </w:r>
        <w:r w:rsidR="003C3364">
          <w:rPr>
            <w:noProof/>
            <w:webHidden/>
          </w:rPr>
        </w:r>
        <w:r w:rsidR="003C3364">
          <w:rPr>
            <w:noProof/>
            <w:webHidden/>
          </w:rPr>
          <w:fldChar w:fldCharType="separate"/>
        </w:r>
        <w:r w:rsidR="003C3364">
          <w:rPr>
            <w:noProof/>
            <w:webHidden/>
          </w:rPr>
          <w:t>8</w:t>
        </w:r>
        <w:r w:rsidR="003C3364">
          <w:rPr>
            <w:noProof/>
            <w:webHidden/>
          </w:rPr>
          <w:fldChar w:fldCharType="end"/>
        </w:r>
      </w:hyperlink>
    </w:p>
    <w:p w14:paraId="73F6A998"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43" w:history="1">
        <w:r w:rsidR="003C3364" w:rsidRPr="0020181A">
          <w:rPr>
            <w:rStyle w:val="Hyperlink"/>
            <w:noProof/>
          </w:rPr>
          <w:t>1.1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SCOPE</w:t>
        </w:r>
        <w:r w:rsidR="003C3364">
          <w:rPr>
            <w:noProof/>
            <w:webHidden/>
          </w:rPr>
          <w:tab/>
        </w:r>
        <w:r w:rsidR="003C3364">
          <w:rPr>
            <w:noProof/>
            <w:webHidden/>
          </w:rPr>
          <w:fldChar w:fldCharType="begin"/>
        </w:r>
        <w:r w:rsidR="003C3364">
          <w:rPr>
            <w:noProof/>
            <w:webHidden/>
          </w:rPr>
          <w:instrText xml:space="preserve"> PAGEREF _Toc10548543 \h </w:instrText>
        </w:r>
        <w:r w:rsidR="003C3364">
          <w:rPr>
            <w:noProof/>
            <w:webHidden/>
          </w:rPr>
        </w:r>
        <w:r w:rsidR="003C3364">
          <w:rPr>
            <w:noProof/>
            <w:webHidden/>
          </w:rPr>
          <w:fldChar w:fldCharType="separate"/>
        </w:r>
        <w:r w:rsidR="003C3364">
          <w:rPr>
            <w:noProof/>
            <w:webHidden/>
          </w:rPr>
          <w:t>8</w:t>
        </w:r>
        <w:r w:rsidR="003C3364">
          <w:rPr>
            <w:noProof/>
            <w:webHidden/>
          </w:rPr>
          <w:fldChar w:fldCharType="end"/>
        </w:r>
      </w:hyperlink>
    </w:p>
    <w:p w14:paraId="58D530EA"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44" w:history="1">
        <w:r w:rsidR="003C3364" w:rsidRPr="0020181A">
          <w:rPr>
            <w:rStyle w:val="Hyperlink"/>
            <w:noProof/>
          </w:rPr>
          <w:t>1.2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APPLICABILITY</w:t>
        </w:r>
        <w:r w:rsidR="003C3364">
          <w:rPr>
            <w:noProof/>
            <w:webHidden/>
          </w:rPr>
          <w:tab/>
        </w:r>
        <w:r w:rsidR="003C3364">
          <w:rPr>
            <w:noProof/>
            <w:webHidden/>
          </w:rPr>
          <w:fldChar w:fldCharType="begin"/>
        </w:r>
        <w:r w:rsidR="003C3364">
          <w:rPr>
            <w:noProof/>
            <w:webHidden/>
          </w:rPr>
          <w:instrText xml:space="preserve"> PAGEREF _Toc10548544 \h </w:instrText>
        </w:r>
        <w:r w:rsidR="003C3364">
          <w:rPr>
            <w:noProof/>
            <w:webHidden/>
          </w:rPr>
        </w:r>
        <w:r w:rsidR="003C3364">
          <w:rPr>
            <w:noProof/>
            <w:webHidden/>
          </w:rPr>
          <w:fldChar w:fldCharType="separate"/>
        </w:r>
        <w:r w:rsidR="003C3364">
          <w:rPr>
            <w:noProof/>
            <w:webHidden/>
          </w:rPr>
          <w:t>8</w:t>
        </w:r>
        <w:r w:rsidR="003C3364">
          <w:rPr>
            <w:noProof/>
            <w:webHidden/>
          </w:rPr>
          <w:fldChar w:fldCharType="end"/>
        </w:r>
      </w:hyperlink>
    </w:p>
    <w:p w14:paraId="05C2753A"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545" w:history="1">
        <w:r w:rsidR="003C3364" w:rsidRPr="0020181A">
          <w:rPr>
            <w:rStyle w:val="Hyperlink"/>
            <w:noProof/>
          </w:rPr>
          <w:t>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APPLICABLE DOCUMENTS</w:t>
        </w:r>
        <w:r w:rsidR="003C3364">
          <w:rPr>
            <w:noProof/>
            <w:webHidden/>
          </w:rPr>
          <w:tab/>
        </w:r>
        <w:r w:rsidR="003C3364">
          <w:rPr>
            <w:noProof/>
            <w:webHidden/>
          </w:rPr>
          <w:fldChar w:fldCharType="begin"/>
        </w:r>
        <w:r w:rsidR="003C3364">
          <w:rPr>
            <w:noProof/>
            <w:webHidden/>
          </w:rPr>
          <w:instrText xml:space="preserve"> PAGEREF _Toc10548545 \h </w:instrText>
        </w:r>
        <w:r w:rsidR="003C3364">
          <w:rPr>
            <w:noProof/>
            <w:webHidden/>
          </w:rPr>
        </w:r>
        <w:r w:rsidR="003C3364">
          <w:rPr>
            <w:noProof/>
            <w:webHidden/>
          </w:rPr>
          <w:fldChar w:fldCharType="separate"/>
        </w:r>
        <w:r w:rsidR="003C3364">
          <w:rPr>
            <w:noProof/>
            <w:webHidden/>
          </w:rPr>
          <w:t>8</w:t>
        </w:r>
        <w:r w:rsidR="003C3364">
          <w:rPr>
            <w:noProof/>
            <w:webHidden/>
          </w:rPr>
          <w:fldChar w:fldCharType="end"/>
        </w:r>
      </w:hyperlink>
    </w:p>
    <w:p w14:paraId="1017DAFC"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46" w:history="1">
        <w:r w:rsidR="003C3364" w:rsidRPr="0020181A">
          <w:rPr>
            <w:rStyle w:val="Hyperlink"/>
            <w:noProof/>
          </w:rPr>
          <w:t>2.1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ESCC SPECIFICATIONS</w:t>
        </w:r>
        <w:r w:rsidR="003C3364">
          <w:rPr>
            <w:noProof/>
            <w:webHidden/>
          </w:rPr>
          <w:tab/>
        </w:r>
        <w:r w:rsidR="003C3364">
          <w:rPr>
            <w:noProof/>
            <w:webHidden/>
          </w:rPr>
          <w:fldChar w:fldCharType="begin"/>
        </w:r>
        <w:r w:rsidR="003C3364">
          <w:rPr>
            <w:noProof/>
            <w:webHidden/>
          </w:rPr>
          <w:instrText xml:space="preserve"> PAGEREF _Toc10548546 \h </w:instrText>
        </w:r>
        <w:r w:rsidR="003C3364">
          <w:rPr>
            <w:noProof/>
            <w:webHidden/>
          </w:rPr>
        </w:r>
        <w:r w:rsidR="003C3364">
          <w:rPr>
            <w:noProof/>
            <w:webHidden/>
          </w:rPr>
          <w:fldChar w:fldCharType="separate"/>
        </w:r>
        <w:r w:rsidR="003C3364">
          <w:rPr>
            <w:noProof/>
            <w:webHidden/>
          </w:rPr>
          <w:t>8</w:t>
        </w:r>
        <w:r w:rsidR="003C3364">
          <w:rPr>
            <w:noProof/>
            <w:webHidden/>
          </w:rPr>
          <w:fldChar w:fldCharType="end"/>
        </w:r>
      </w:hyperlink>
    </w:p>
    <w:p w14:paraId="7E38AFC3"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47" w:history="1">
        <w:r w:rsidR="003C3364" w:rsidRPr="0020181A">
          <w:rPr>
            <w:rStyle w:val="Hyperlink"/>
            <w:noProof/>
          </w:rPr>
          <w:t>2.2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OTHER (REFERENCE) DOCUMENTS</w:t>
        </w:r>
        <w:r w:rsidR="003C3364">
          <w:rPr>
            <w:noProof/>
            <w:webHidden/>
          </w:rPr>
          <w:tab/>
        </w:r>
        <w:r w:rsidR="003C3364">
          <w:rPr>
            <w:noProof/>
            <w:webHidden/>
          </w:rPr>
          <w:fldChar w:fldCharType="begin"/>
        </w:r>
        <w:r w:rsidR="003C3364">
          <w:rPr>
            <w:noProof/>
            <w:webHidden/>
          </w:rPr>
          <w:instrText xml:space="preserve"> PAGEREF _Toc10548547 \h </w:instrText>
        </w:r>
        <w:r w:rsidR="003C3364">
          <w:rPr>
            <w:noProof/>
            <w:webHidden/>
          </w:rPr>
        </w:r>
        <w:r w:rsidR="003C3364">
          <w:rPr>
            <w:noProof/>
            <w:webHidden/>
          </w:rPr>
          <w:fldChar w:fldCharType="separate"/>
        </w:r>
        <w:r w:rsidR="003C3364">
          <w:rPr>
            <w:noProof/>
            <w:webHidden/>
          </w:rPr>
          <w:t>9</w:t>
        </w:r>
        <w:r w:rsidR="003C3364">
          <w:rPr>
            <w:noProof/>
            <w:webHidden/>
          </w:rPr>
          <w:fldChar w:fldCharType="end"/>
        </w:r>
      </w:hyperlink>
    </w:p>
    <w:p w14:paraId="5FBBD136"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48" w:history="1">
        <w:r w:rsidR="003C3364" w:rsidRPr="0020181A">
          <w:rPr>
            <w:rStyle w:val="Hyperlink"/>
            <w:noProof/>
          </w:rPr>
          <w:t>2.3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ORDER OF PRECEDENCE</w:t>
        </w:r>
        <w:r w:rsidR="003C3364">
          <w:rPr>
            <w:noProof/>
            <w:webHidden/>
          </w:rPr>
          <w:tab/>
        </w:r>
        <w:r w:rsidR="003C3364">
          <w:rPr>
            <w:noProof/>
            <w:webHidden/>
          </w:rPr>
          <w:fldChar w:fldCharType="begin"/>
        </w:r>
        <w:r w:rsidR="003C3364">
          <w:rPr>
            <w:noProof/>
            <w:webHidden/>
          </w:rPr>
          <w:instrText xml:space="preserve"> PAGEREF _Toc10548548 \h </w:instrText>
        </w:r>
        <w:r w:rsidR="003C3364">
          <w:rPr>
            <w:noProof/>
            <w:webHidden/>
          </w:rPr>
        </w:r>
        <w:r w:rsidR="003C3364">
          <w:rPr>
            <w:noProof/>
            <w:webHidden/>
          </w:rPr>
          <w:fldChar w:fldCharType="separate"/>
        </w:r>
        <w:r w:rsidR="003C3364">
          <w:rPr>
            <w:noProof/>
            <w:webHidden/>
          </w:rPr>
          <w:t>9</w:t>
        </w:r>
        <w:r w:rsidR="003C3364">
          <w:rPr>
            <w:noProof/>
            <w:webHidden/>
          </w:rPr>
          <w:fldChar w:fldCharType="end"/>
        </w:r>
      </w:hyperlink>
    </w:p>
    <w:p w14:paraId="4355EABF"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549" w:history="1">
        <w:r w:rsidR="003C3364" w:rsidRPr="0020181A">
          <w:rPr>
            <w:rStyle w:val="Hyperlink"/>
            <w:noProof/>
          </w:rPr>
          <w:t>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TERMS, DEFINITIONS, ABBREVIATIONS, SYMBOLS AND UNITS</w:t>
        </w:r>
        <w:r w:rsidR="003C3364">
          <w:rPr>
            <w:noProof/>
            <w:webHidden/>
          </w:rPr>
          <w:tab/>
        </w:r>
        <w:r w:rsidR="003C3364">
          <w:rPr>
            <w:noProof/>
            <w:webHidden/>
          </w:rPr>
          <w:fldChar w:fldCharType="begin"/>
        </w:r>
        <w:r w:rsidR="003C3364">
          <w:rPr>
            <w:noProof/>
            <w:webHidden/>
          </w:rPr>
          <w:instrText xml:space="preserve"> PAGEREF _Toc10548549 \h </w:instrText>
        </w:r>
        <w:r w:rsidR="003C3364">
          <w:rPr>
            <w:noProof/>
            <w:webHidden/>
          </w:rPr>
        </w:r>
        <w:r w:rsidR="003C3364">
          <w:rPr>
            <w:noProof/>
            <w:webHidden/>
          </w:rPr>
          <w:fldChar w:fldCharType="separate"/>
        </w:r>
        <w:r w:rsidR="003C3364">
          <w:rPr>
            <w:noProof/>
            <w:webHidden/>
          </w:rPr>
          <w:t>9</w:t>
        </w:r>
        <w:r w:rsidR="003C3364">
          <w:rPr>
            <w:noProof/>
            <w:webHidden/>
          </w:rPr>
          <w:fldChar w:fldCharType="end"/>
        </w:r>
      </w:hyperlink>
    </w:p>
    <w:p w14:paraId="521B6AF7"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550" w:history="1">
        <w:r w:rsidR="003C3364" w:rsidRPr="0020181A">
          <w:rPr>
            <w:rStyle w:val="Hyperlink"/>
            <w:noProof/>
          </w:rPr>
          <w:t>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REQUIREMENTS</w:t>
        </w:r>
        <w:r w:rsidR="003C3364">
          <w:rPr>
            <w:noProof/>
            <w:webHidden/>
          </w:rPr>
          <w:tab/>
        </w:r>
        <w:r w:rsidR="003C3364">
          <w:rPr>
            <w:noProof/>
            <w:webHidden/>
          </w:rPr>
          <w:fldChar w:fldCharType="begin"/>
        </w:r>
        <w:r w:rsidR="003C3364">
          <w:rPr>
            <w:noProof/>
            <w:webHidden/>
          </w:rPr>
          <w:instrText xml:space="preserve"> PAGEREF _Toc10548550 \h </w:instrText>
        </w:r>
        <w:r w:rsidR="003C3364">
          <w:rPr>
            <w:noProof/>
            <w:webHidden/>
          </w:rPr>
        </w:r>
        <w:r w:rsidR="003C3364">
          <w:rPr>
            <w:noProof/>
            <w:webHidden/>
          </w:rPr>
          <w:fldChar w:fldCharType="separate"/>
        </w:r>
        <w:r w:rsidR="003C3364">
          <w:rPr>
            <w:noProof/>
            <w:webHidden/>
          </w:rPr>
          <w:t>9</w:t>
        </w:r>
        <w:r w:rsidR="003C3364">
          <w:rPr>
            <w:noProof/>
            <w:webHidden/>
          </w:rPr>
          <w:fldChar w:fldCharType="end"/>
        </w:r>
      </w:hyperlink>
    </w:p>
    <w:p w14:paraId="00E36DCF"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51" w:history="1">
        <w:r w:rsidR="003C3364" w:rsidRPr="0020181A">
          <w:rPr>
            <w:rStyle w:val="Hyperlink"/>
            <w:noProof/>
          </w:rPr>
          <w:t>4.1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GENERAL</w:t>
        </w:r>
        <w:r w:rsidR="003C3364">
          <w:rPr>
            <w:noProof/>
            <w:webHidden/>
          </w:rPr>
          <w:tab/>
        </w:r>
        <w:r w:rsidR="003C3364">
          <w:rPr>
            <w:noProof/>
            <w:webHidden/>
          </w:rPr>
          <w:fldChar w:fldCharType="begin"/>
        </w:r>
        <w:r w:rsidR="003C3364">
          <w:rPr>
            <w:noProof/>
            <w:webHidden/>
          </w:rPr>
          <w:instrText xml:space="preserve"> PAGEREF _Toc10548551 \h </w:instrText>
        </w:r>
        <w:r w:rsidR="003C3364">
          <w:rPr>
            <w:noProof/>
            <w:webHidden/>
          </w:rPr>
        </w:r>
        <w:r w:rsidR="003C3364">
          <w:rPr>
            <w:noProof/>
            <w:webHidden/>
          </w:rPr>
          <w:fldChar w:fldCharType="separate"/>
        </w:r>
        <w:r w:rsidR="003C3364">
          <w:rPr>
            <w:noProof/>
            <w:webHidden/>
          </w:rPr>
          <w:t>9</w:t>
        </w:r>
        <w:r w:rsidR="003C3364">
          <w:rPr>
            <w:noProof/>
            <w:webHidden/>
          </w:rPr>
          <w:fldChar w:fldCharType="end"/>
        </w:r>
      </w:hyperlink>
    </w:p>
    <w:p w14:paraId="2FF85D24"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52" w:history="1">
        <w:r w:rsidR="003C3364" w:rsidRPr="0020181A">
          <w:rPr>
            <w:rStyle w:val="Hyperlink"/>
            <w:noProof/>
          </w:rPr>
          <w:t>4.1.1</w:t>
        </w:r>
        <w:r w:rsidR="003C3364">
          <w:rPr>
            <w:rFonts w:asciiTheme="minorHAnsi" w:eastAsiaTheme="minorEastAsia" w:hAnsiTheme="minorHAnsi" w:cstheme="minorBidi"/>
            <w:noProof/>
            <w:sz w:val="22"/>
            <w:szCs w:val="22"/>
            <w:lang w:eastAsia="en-GB"/>
          </w:rPr>
          <w:tab/>
        </w:r>
        <w:r w:rsidR="003C3364" w:rsidRPr="0020181A">
          <w:rPr>
            <w:rStyle w:val="Hyperlink"/>
            <w:noProof/>
          </w:rPr>
          <w:t>Specifications</w:t>
        </w:r>
        <w:r w:rsidR="003C3364">
          <w:rPr>
            <w:noProof/>
            <w:webHidden/>
          </w:rPr>
          <w:tab/>
        </w:r>
        <w:r w:rsidR="003C3364">
          <w:rPr>
            <w:noProof/>
            <w:webHidden/>
          </w:rPr>
          <w:fldChar w:fldCharType="begin"/>
        </w:r>
        <w:r w:rsidR="003C3364">
          <w:rPr>
            <w:noProof/>
            <w:webHidden/>
          </w:rPr>
          <w:instrText xml:space="preserve"> PAGEREF _Toc10548552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6619F7BB"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53" w:history="1">
        <w:r w:rsidR="003C3364" w:rsidRPr="0020181A">
          <w:rPr>
            <w:rStyle w:val="Hyperlink"/>
            <w:noProof/>
          </w:rPr>
          <w:t>4.1.2</w:t>
        </w:r>
        <w:r w:rsidR="003C3364">
          <w:rPr>
            <w:rFonts w:asciiTheme="minorHAnsi" w:eastAsiaTheme="minorEastAsia" w:hAnsiTheme="minorHAnsi" w:cstheme="minorBidi"/>
            <w:noProof/>
            <w:sz w:val="22"/>
            <w:szCs w:val="22"/>
            <w:lang w:eastAsia="en-GB"/>
          </w:rPr>
          <w:tab/>
        </w:r>
        <w:r w:rsidR="003C3364" w:rsidRPr="0020181A">
          <w:rPr>
            <w:rStyle w:val="Hyperlink"/>
            <w:noProof/>
          </w:rPr>
          <w:t>Conditions and Methods of Test</w:t>
        </w:r>
        <w:r w:rsidR="003C3364">
          <w:rPr>
            <w:noProof/>
            <w:webHidden/>
          </w:rPr>
          <w:tab/>
        </w:r>
        <w:r w:rsidR="003C3364">
          <w:rPr>
            <w:noProof/>
            <w:webHidden/>
          </w:rPr>
          <w:fldChar w:fldCharType="begin"/>
        </w:r>
        <w:r w:rsidR="003C3364">
          <w:rPr>
            <w:noProof/>
            <w:webHidden/>
          </w:rPr>
          <w:instrText xml:space="preserve"> PAGEREF _Toc10548553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0D41BB7B"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54" w:history="1">
        <w:r w:rsidR="003C3364" w:rsidRPr="0020181A">
          <w:rPr>
            <w:rStyle w:val="Hyperlink"/>
            <w:noProof/>
          </w:rPr>
          <w:t>4.1.3</w:t>
        </w:r>
        <w:r w:rsidR="003C3364">
          <w:rPr>
            <w:rFonts w:asciiTheme="minorHAnsi" w:eastAsiaTheme="minorEastAsia" w:hAnsiTheme="minorHAnsi" w:cstheme="minorBidi"/>
            <w:noProof/>
            <w:sz w:val="22"/>
            <w:szCs w:val="22"/>
            <w:lang w:eastAsia="en-GB"/>
          </w:rPr>
          <w:tab/>
        </w:r>
        <w:r w:rsidR="003C3364" w:rsidRPr="0020181A">
          <w:rPr>
            <w:rStyle w:val="Hyperlink"/>
            <w:noProof/>
          </w:rPr>
          <w:t>Manufacturer’s Responsibility for Performance of Tests and Inspections</w:t>
        </w:r>
        <w:r w:rsidR="003C3364">
          <w:rPr>
            <w:noProof/>
            <w:webHidden/>
          </w:rPr>
          <w:tab/>
        </w:r>
        <w:r w:rsidR="003C3364">
          <w:rPr>
            <w:noProof/>
            <w:webHidden/>
          </w:rPr>
          <w:fldChar w:fldCharType="begin"/>
        </w:r>
        <w:r w:rsidR="003C3364">
          <w:rPr>
            <w:noProof/>
            <w:webHidden/>
          </w:rPr>
          <w:instrText xml:space="preserve"> PAGEREF _Toc10548554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2DC2271D"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55" w:history="1">
        <w:r w:rsidR="003C3364" w:rsidRPr="0020181A">
          <w:rPr>
            <w:rStyle w:val="Hyperlink"/>
            <w:noProof/>
          </w:rPr>
          <w:t>4.1.4</w:t>
        </w:r>
        <w:r w:rsidR="003C3364">
          <w:rPr>
            <w:rFonts w:asciiTheme="minorHAnsi" w:eastAsiaTheme="minorEastAsia" w:hAnsiTheme="minorHAnsi" w:cstheme="minorBidi"/>
            <w:noProof/>
            <w:sz w:val="22"/>
            <w:szCs w:val="22"/>
            <w:lang w:eastAsia="en-GB"/>
          </w:rPr>
          <w:tab/>
        </w:r>
        <w:r w:rsidR="003C3364" w:rsidRPr="0020181A">
          <w:rPr>
            <w:rStyle w:val="Hyperlink"/>
            <w:noProof/>
          </w:rPr>
          <w:t>Inspection Rights</w:t>
        </w:r>
        <w:r w:rsidR="003C3364">
          <w:rPr>
            <w:noProof/>
            <w:webHidden/>
          </w:rPr>
          <w:tab/>
        </w:r>
        <w:r w:rsidR="003C3364">
          <w:rPr>
            <w:noProof/>
            <w:webHidden/>
          </w:rPr>
          <w:fldChar w:fldCharType="begin"/>
        </w:r>
        <w:r w:rsidR="003C3364">
          <w:rPr>
            <w:noProof/>
            <w:webHidden/>
          </w:rPr>
          <w:instrText xml:space="preserve"> PAGEREF _Toc10548555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0C635DAD"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56" w:history="1">
        <w:r w:rsidR="003C3364" w:rsidRPr="0020181A">
          <w:rPr>
            <w:rStyle w:val="Hyperlink"/>
            <w:noProof/>
          </w:rPr>
          <w:t>4.2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QUALIFICATION AND QUALIFICATION MAINTENANCE REQUIREMENTS ON A MANUFACTURER</w:t>
        </w:r>
        <w:r w:rsidR="003C3364">
          <w:rPr>
            <w:noProof/>
            <w:webHidden/>
          </w:rPr>
          <w:tab/>
        </w:r>
        <w:r w:rsidR="003C3364">
          <w:rPr>
            <w:noProof/>
            <w:webHidden/>
          </w:rPr>
          <w:fldChar w:fldCharType="begin"/>
        </w:r>
        <w:r w:rsidR="003C3364">
          <w:rPr>
            <w:noProof/>
            <w:webHidden/>
          </w:rPr>
          <w:instrText xml:space="preserve"> PAGEREF _Toc10548556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5B0D7D07"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57" w:history="1">
        <w:r w:rsidR="003C3364" w:rsidRPr="0020181A">
          <w:rPr>
            <w:rStyle w:val="Hyperlink"/>
            <w:noProof/>
          </w:rPr>
          <w:t>4.3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DELIVERABLE COMPONENTS</w:t>
        </w:r>
        <w:r w:rsidR="003C3364">
          <w:rPr>
            <w:noProof/>
            <w:webHidden/>
          </w:rPr>
          <w:tab/>
        </w:r>
        <w:r w:rsidR="003C3364">
          <w:rPr>
            <w:noProof/>
            <w:webHidden/>
          </w:rPr>
          <w:fldChar w:fldCharType="begin"/>
        </w:r>
        <w:r w:rsidR="003C3364">
          <w:rPr>
            <w:noProof/>
            <w:webHidden/>
          </w:rPr>
          <w:instrText xml:space="preserve"> PAGEREF _Toc10548557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2F8264D0"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58" w:history="1">
        <w:r w:rsidR="003C3364" w:rsidRPr="0020181A">
          <w:rPr>
            <w:rStyle w:val="Hyperlink"/>
            <w:noProof/>
          </w:rPr>
          <w:t>4.3.1</w:t>
        </w:r>
        <w:r w:rsidR="003C3364">
          <w:rPr>
            <w:rFonts w:asciiTheme="minorHAnsi" w:eastAsiaTheme="minorEastAsia" w:hAnsiTheme="minorHAnsi" w:cstheme="minorBidi"/>
            <w:noProof/>
            <w:sz w:val="22"/>
            <w:szCs w:val="22"/>
            <w:lang w:eastAsia="en-GB"/>
          </w:rPr>
          <w:tab/>
        </w:r>
        <w:r w:rsidR="003C3364" w:rsidRPr="0020181A">
          <w:rPr>
            <w:rStyle w:val="Hyperlink"/>
            <w:noProof/>
          </w:rPr>
          <w:t>ESCC Qualified Components</w:t>
        </w:r>
        <w:r w:rsidR="003C3364">
          <w:rPr>
            <w:noProof/>
            <w:webHidden/>
          </w:rPr>
          <w:tab/>
        </w:r>
        <w:r w:rsidR="003C3364">
          <w:rPr>
            <w:noProof/>
            <w:webHidden/>
          </w:rPr>
          <w:fldChar w:fldCharType="begin"/>
        </w:r>
        <w:r w:rsidR="003C3364">
          <w:rPr>
            <w:noProof/>
            <w:webHidden/>
          </w:rPr>
          <w:instrText xml:space="preserve"> PAGEREF _Toc10548558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38624F49"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59" w:history="1">
        <w:r w:rsidR="003C3364" w:rsidRPr="0020181A">
          <w:rPr>
            <w:rStyle w:val="Hyperlink"/>
            <w:noProof/>
          </w:rPr>
          <w:t>4.3.2</w:t>
        </w:r>
        <w:r w:rsidR="003C3364">
          <w:rPr>
            <w:rFonts w:asciiTheme="minorHAnsi" w:eastAsiaTheme="minorEastAsia" w:hAnsiTheme="minorHAnsi" w:cstheme="minorBidi"/>
            <w:noProof/>
            <w:sz w:val="22"/>
            <w:szCs w:val="22"/>
            <w:lang w:eastAsia="en-GB"/>
          </w:rPr>
          <w:tab/>
        </w:r>
        <w:r w:rsidR="003C3364" w:rsidRPr="0020181A">
          <w:rPr>
            <w:rStyle w:val="Hyperlink"/>
            <w:noProof/>
          </w:rPr>
          <w:t>ESCC Components</w:t>
        </w:r>
        <w:r w:rsidR="003C3364">
          <w:rPr>
            <w:noProof/>
            <w:webHidden/>
          </w:rPr>
          <w:tab/>
        </w:r>
        <w:r w:rsidR="003C3364">
          <w:rPr>
            <w:noProof/>
            <w:webHidden/>
          </w:rPr>
          <w:fldChar w:fldCharType="begin"/>
        </w:r>
        <w:r w:rsidR="003C3364">
          <w:rPr>
            <w:noProof/>
            <w:webHidden/>
          </w:rPr>
          <w:instrText xml:space="preserve"> PAGEREF _Toc10548559 \h </w:instrText>
        </w:r>
        <w:r w:rsidR="003C3364">
          <w:rPr>
            <w:noProof/>
            <w:webHidden/>
          </w:rPr>
        </w:r>
        <w:r w:rsidR="003C3364">
          <w:rPr>
            <w:noProof/>
            <w:webHidden/>
          </w:rPr>
          <w:fldChar w:fldCharType="separate"/>
        </w:r>
        <w:r w:rsidR="003C3364">
          <w:rPr>
            <w:noProof/>
            <w:webHidden/>
          </w:rPr>
          <w:t>10</w:t>
        </w:r>
        <w:r w:rsidR="003C3364">
          <w:rPr>
            <w:noProof/>
            <w:webHidden/>
          </w:rPr>
          <w:fldChar w:fldCharType="end"/>
        </w:r>
      </w:hyperlink>
    </w:p>
    <w:p w14:paraId="2E88878D"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60" w:history="1">
        <w:r w:rsidR="003C3364" w:rsidRPr="0020181A">
          <w:rPr>
            <w:rStyle w:val="Hyperlink"/>
            <w:noProof/>
          </w:rPr>
          <w:t>4.3.3</w:t>
        </w:r>
        <w:r w:rsidR="003C3364">
          <w:rPr>
            <w:rFonts w:asciiTheme="minorHAnsi" w:eastAsiaTheme="minorEastAsia" w:hAnsiTheme="minorHAnsi" w:cstheme="minorBidi"/>
            <w:noProof/>
            <w:sz w:val="22"/>
            <w:szCs w:val="22"/>
            <w:lang w:eastAsia="en-GB"/>
          </w:rPr>
          <w:tab/>
        </w:r>
        <w:r w:rsidR="003C3364" w:rsidRPr="0020181A">
          <w:rPr>
            <w:rStyle w:val="Hyperlink"/>
            <w:noProof/>
          </w:rPr>
          <w:t>Lot Failure</w:t>
        </w:r>
        <w:r w:rsidR="003C3364">
          <w:rPr>
            <w:noProof/>
            <w:webHidden/>
          </w:rPr>
          <w:tab/>
        </w:r>
        <w:r w:rsidR="003C3364">
          <w:rPr>
            <w:noProof/>
            <w:webHidden/>
          </w:rPr>
          <w:fldChar w:fldCharType="begin"/>
        </w:r>
        <w:r w:rsidR="003C3364">
          <w:rPr>
            <w:noProof/>
            <w:webHidden/>
          </w:rPr>
          <w:instrText xml:space="preserve"> PAGEREF _Toc10548560 \h </w:instrText>
        </w:r>
        <w:r w:rsidR="003C3364">
          <w:rPr>
            <w:noProof/>
            <w:webHidden/>
          </w:rPr>
        </w:r>
        <w:r w:rsidR="003C3364">
          <w:rPr>
            <w:noProof/>
            <w:webHidden/>
          </w:rPr>
          <w:fldChar w:fldCharType="separate"/>
        </w:r>
        <w:r w:rsidR="003C3364">
          <w:rPr>
            <w:noProof/>
            <w:webHidden/>
          </w:rPr>
          <w:t>11</w:t>
        </w:r>
        <w:r w:rsidR="003C3364">
          <w:rPr>
            <w:noProof/>
            <w:webHidden/>
          </w:rPr>
          <w:fldChar w:fldCharType="end"/>
        </w:r>
      </w:hyperlink>
    </w:p>
    <w:p w14:paraId="46C4F281"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61" w:history="1">
        <w:r w:rsidR="003C3364" w:rsidRPr="0020181A">
          <w:rPr>
            <w:rStyle w:val="Hyperlink"/>
            <w:noProof/>
          </w:rPr>
          <w:t>4.4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MARKING</w:t>
        </w:r>
        <w:r w:rsidR="003C3364">
          <w:rPr>
            <w:noProof/>
            <w:webHidden/>
          </w:rPr>
          <w:tab/>
        </w:r>
        <w:r w:rsidR="003C3364">
          <w:rPr>
            <w:noProof/>
            <w:webHidden/>
          </w:rPr>
          <w:fldChar w:fldCharType="begin"/>
        </w:r>
        <w:r w:rsidR="003C3364">
          <w:rPr>
            <w:noProof/>
            <w:webHidden/>
          </w:rPr>
          <w:instrText xml:space="preserve"> PAGEREF _Toc10548561 \h </w:instrText>
        </w:r>
        <w:r w:rsidR="003C3364">
          <w:rPr>
            <w:noProof/>
            <w:webHidden/>
          </w:rPr>
        </w:r>
        <w:r w:rsidR="003C3364">
          <w:rPr>
            <w:noProof/>
            <w:webHidden/>
          </w:rPr>
          <w:fldChar w:fldCharType="separate"/>
        </w:r>
        <w:r w:rsidR="003C3364">
          <w:rPr>
            <w:noProof/>
            <w:webHidden/>
          </w:rPr>
          <w:t>11</w:t>
        </w:r>
        <w:r w:rsidR="003C3364">
          <w:rPr>
            <w:noProof/>
            <w:webHidden/>
          </w:rPr>
          <w:fldChar w:fldCharType="end"/>
        </w:r>
      </w:hyperlink>
    </w:p>
    <w:p w14:paraId="0C98273E"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62" w:history="1">
        <w:r w:rsidR="003C3364" w:rsidRPr="0020181A">
          <w:rPr>
            <w:rStyle w:val="Hyperlink"/>
            <w:noProof/>
          </w:rPr>
          <w:t>4.5</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MATERIALS AND FINISHES</w:t>
        </w:r>
        <w:r w:rsidR="003C3364">
          <w:rPr>
            <w:noProof/>
            <w:webHidden/>
          </w:rPr>
          <w:tab/>
        </w:r>
        <w:r w:rsidR="003C3364">
          <w:rPr>
            <w:noProof/>
            <w:webHidden/>
          </w:rPr>
          <w:fldChar w:fldCharType="begin"/>
        </w:r>
        <w:r w:rsidR="003C3364">
          <w:rPr>
            <w:noProof/>
            <w:webHidden/>
          </w:rPr>
          <w:instrText xml:space="preserve"> PAGEREF _Toc10548562 \h </w:instrText>
        </w:r>
        <w:r w:rsidR="003C3364">
          <w:rPr>
            <w:noProof/>
            <w:webHidden/>
          </w:rPr>
        </w:r>
        <w:r w:rsidR="003C3364">
          <w:rPr>
            <w:noProof/>
            <w:webHidden/>
          </w:rPr>
          <w:fldChar w:fldCharType="separate"/>
        </w:r>
        <w:r w:rsidR="003C3364">
          <w:rPr>
            <w:noProof/>
            <w:webHidden/>
          </w:rPr>
          <w:t>11</w:t>
        </w:r>
        <w:r w:rsidR="003C3364">
          <w:rPr>
            <w:noProof/>
            <w:webHidden/>
          </w:rPr>
          <w:fldChar w:fldCharType="end"/>
        </w:r>
      </w:hyperlink>
    </w:p>
    <w:p w14:paraId="442629F9"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563" w:history="1">
        <w:r w:rsidR="003C3364" w:rsidRPr="0020181A">
          <w:rPr>
            <w:rStyle w:val="Hyperlink"/>
            <w:noProof/>
          </w:rPr>
          <w:t>5</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PRODUCTION CONTROL</w:t>
        </w:r>
        <w:r w:rsidR="003C3364">
          <w:rPr>
            <w:noProof/>
            <w:webHidden/>
          </w:rPr>
          <w:tab/>
        </w:r>
        <w:r w:rsidR="003C3364">
          <w:rPr>
            <w:noProof/>
            <w:webHidden/>
          </w:rPr>
          <w:fldChar w:fldCharType="begin"/>
        </w:r>
        <w:r w:rsidR="003C3364">
          <w:rPr>
            <w:noProof/>
            <w:webHidden/>
          </w:rPr>
          <w:instrText xml:space="preserve"> PAGEREF _Toc10548563 \h </w:instrText>
        </w:r>
        <w:r w:rsidR="003C3364">
          <w:rPr>
            <w:noProof/>
            <w:webHidden/>
          </w:rPr>
        </w:r>
        <w:r w:rsidR="003C3364">
          <w:rPr>
            <w:noProof/>
            <w:webHidden/>
          </w:rPr>
          <w:fldChar w:fldCharType="separate"/>
        </w:r>
        <w:r w:rsidR="003C3364">
          <w:rPr>
            <w:noProof/>
            <w:webHidden/>
          </w:rPr>
          <w:t>11</w:t>
        </w:r>
        <w:r w:rsidR="003C3364">
          <w:rPr>
            <w:noProof/>
            <w:webHidden/>
          </w:rPr>
          <w:fldChar w:fldCharType="end"/>
        </w:r>
      </w:hyperlink>
    </w:p>
    <w:p w14:paraId="072514FF"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64" w:history="1">
        <w:r w:rsidR="003C3364" w:rsidRPr="0020181A">
          <w:rPr>
            <w:rStyle w:val="Hyperlink"/>
            <w:noProof/>
          </w:rPr>
          <w:t>5.1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GENERAL</w:t>
        </w:r>
        <w:r w:rsidR="003C3364">
          <w:rPr>
            <w:noProof/>
            <w:webHidden/>
          </w:rPr>
          <w:tab/>
        </w:r>
        <w:r w:rsidR="003C3364">
          <w:rPr>
            <w:noProof/>
            <w:webHidden/>
          </w:rPr>
          <w:fldChar w:fldCharType="begin"/>
        </w:r>
        <w:r w:rsidR="003C3364">
          <w:rPr>
            <w:noProof/>
            <w:webHidden/>
          </w:rPr>
          <w:instrText xml:space="preserve"> PAGEREF _Toc10548564 \h </w:instrText>
        </w:r>
        <w:r w:rsidR="003C3364">
          <w:rPr>
            <w:noProof/>
            <w:webHidden/>
          </w:rPr>
        </w:r>
        <w:r w:rsidR="003C3364">
          <w:rPr>
            <w:noProof/>
            <w:webHidden/>
          </w:rPr>
          <w:fldChar w:fldCharType="separate"/>
        </w:r>
        <w:r w:rsidR="003C3364">
          <w:rPr>
            <w:noProof/>
            <w:webHidden/>
          </w:rPr>
          <w:t>11</w:t>
        </w:r>
        <w:r w:rsidR="003C3364">
          <w:rPr>
            <w:noProof/>
            <w:webHidden/>
          </w:rPr>
          <w:fldChar w:fldCharType="end"/>
        </w:r>
      </w:hyperlink>
    </w:p>
    <w:p w14:paraId="34A31E74"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65" w:history="1">
        <w:r w:rsidR="003C3364" w:rsidRPr="0020181A">
          <w:rPr>
            <w:rStyle w:val="Hyperlink"/>
            <w:noProof/>
          </w:rPr>
          <w:t>5.2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SPECIAL IN-PROCESS CONTROLS</w:t>
        </w:r>
        <w:r w:rsidR="003C3364">
          <w:rPr>
            <w:noProof/>
            <w:webHidden/>
          </w:rPr>
          <w:tab/>
        </w:r>
        <w:r w:rsidR="003C3364">
          <w:rPr>
            <w:noProof/>
            <w:webHidden/>
          </w:rPr>
          <w:fldChar w:fldCharType="begin"/>
        </w:r>
        <w:r w:rsidR="003C3364">
          <w:rPr>
            <w:noProof/>
            <w:webHidden/>
          </w:rPr>
          <w:instrText xml:space="preserve"> PAGEREF _Toc10548565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70D41B3C"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66" w:history="1">
        <w:r w:rsidR="003C3364" w:rsidRPr="0020181A">
          <w:rPr>
            <w:rStyle w:val="Hyperlink"/>
            <w:noProof/>
          </w:rPr>
          <w:t>5.2.1</w:t>
        </w:r>
        <w:r w:rsidR="003C3364">
          <w:rPr>
            <w:rFonts w:asciiTheme="minorHAnsi" w:eastAsiaTheme="minorEastAsia" w:hAnsiTheme="minorHAnsi" w:cstheme="minorBidi"/>
            <w:noProof/>
            <w:sz w:val="22"/>
            <w:szCs w:val="22"/>
            <w:lang w:eastAsia="en-GB"/>
          </w:rPr>
          <w:tab/>
        </w:r>
        <w:r w:rsidR="003C3364" w:rsidRPr="0020181A">
          <w:rPr>
            <w:rStyle w:val="Hyperlink"/>
            <w:noProof/>
          </w:rPr>
          <w:t>Dimension Check</w:t>
        </w:r>
        <w:r w:rsidR="003C3364">
          <w:rPr>
            <w:noProof/>
            <w:webHidden/>
          </w:rPr>
          <w:tab/>
        </w:r>
        <w:r w:rsidR="003C3364">
          <w:rPr>
            <w:noProof/>
            <w:webHidden/>
          </w:rPr>
          <w:fldChar w:fldCharType="begin"/>
        </w:r>
        <w:r w:rsidR="003C3364">
          <w:rPr>
            <w:noProof/>
            <w:webHidden/>
          </w:rPr>
          <w:instrText xml:space="preserve"> PAGEREF _Toc10548566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1425B77F"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67" w:history="1">
        <w:r w:rsidR="003C3364" w:rsidRPr="0020181A">
          <w:rPr>
            <w:rStyle w:val="Hyperlink"/>
            <w:noProof/>
          </w:rPr>
          <w:t>5.2.2</w:t>
        </w:r>
        <w:r w:rsidR="003C3364">
          <w:rPr>
            <w:rFonts w:asciiTheme="minorHAnsi" w:eastAsiaTheme="minorEastAsia" w:hAnsiTheme="minorHAnsi" w:cstheme="minorBidi"/>
            <w:noProof/>
            <w:sz w:val="22"/>
            <w:szCs w:val="22"/>
            <w:lang w:eastAsia="en-GB"/>
          </w:rPr>
          <w:tab/>
        </w:r>
        <w:r w:rsidR="003C3364" w:rsidRPr="0020181A">
          <w:rPr>
            <w:rStyle w:val="Hyperlink"/>
            <w:noProof/>
          </w:rPr>
          <w:t>Weight</w:t>
        </w:r>
        <w:r w:rsidR="003C3364">
          <w:rPr>
            <w:noProof/>
            <w:webHidden/>
          </w:rPr>
          <w:tab/>
        </w:r>
        <w:r w:rsidR="003C3364">
          <w:rPr>
            <w:noProof/>
            <w:webHidden/>
          </w:rPr>
          <w:fldChar w:fldCharType="begin"/>
        </w:r>
        <w:r w:rsidR="003C3364">
          <w:rPr>
            <w:noProof/>
            <w:webHidden/>
          </w:rPr>
          <w:instrText xml:space="preserve"> PAGEREF _Toc10548567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05FD4FCB"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68" w:history="1">
        <w:r w:rsidR="003C3364" w:rsidRPr="0020181A">
          <w:rPr>
            <w:rStyle w:val="Hyperlink"/>
            <w:noProof/>
          </w:rPr>
          <w:t>5.2.3</w:t>
        </w:r>
        <w:r w:rsidR="003C3364">
          <w:rPr>
            <w:rFonts w:asciiTheme="minorHAnsi" w:eastAsiaTheme="minorEastAsia" w:hAnsiTheme="minorHAnsi" w:cstheme="minorBidi"/>
            <w:noProof/>
            <w:sz w:val="22"/>
            <w:szCs w:val="22"/>
            <w:lang w:eastAsia="en-GB"/>
          </w:rPr>
          <w:tab/>
        </w:r>
        <w:r w:rsidR="003C3364" w:rsidRPr="0020181A">
          <w:rPr>
            <w:rStyle w:val="Hyperlink"/>
            <w:noProof/>
          </w:rPr>
          <w:t>Documentation</w:t>
        </w:r>
        <w:r w:rsidR="003C3364">
          <w:rPr>
            <w:noProof/>
            <w:webHidden/>
          </w:rPr>
          <w:tab/>
        </w:r>
        <w:r w:rsidR="003C3364">
          <w:rPr>
            <w:noProof/>
            <w:webHidden/>
          </w:rPr>
          <w:fldChar w:fldCharType="begin"/>
        </w:r>
        <w:r w:rsidR="003C3364">
          <w:rPr>
            <w:noProof/>
            <w:webHidden/>
          </w:rPr>
          <w:instrText xml:space="preserve"> PAGEREF _Toc10548568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61EACB40"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569" w:history="1">
        <w:r w:rsidR="003C3364" w:rsidRPr="0020181A">
          <w:rPr>
            <w:rStyle w:val="Hyperlink"/>
            <w:noProof/>
          </w:rPr>
          <w:t>6</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SCREENING TESTS</w:t>
        </w:r>
        <w:r w:rsidR="003C3364">
          <w:rPr>
            <w:noProof/>
            <w:webHidden/>
          </w:rPr>
          <w:tab/>
        </w:r>
        <w:r w:rsidR="003C3364">
          <w:rPr>
            <w:noProof/>
            <w:webHidden/>
          </w:rPr>
          <w:fldChar w:fldCharType="begin"/>
        </w:r>
        <w:r w:rsidR="003C3364">
          <w:rPr>
            <w:noProof/>
            <w:webHidden/>
          </w:rPr>
          <w:instrText xml:space="preserve"> PAGEREF _Toc10548569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07845269"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70" w:history="1">
        <w:r w:rsidR="003C3364" w:rsidRPr="0020181A">
          <w:rPr>
            <w:rStyle w:val="Hyperlink"/>
            <w:noProof/>
          </w:rPr>
          <w:t>6.1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GENERAL</w:t>
        </w:r>
        <w:r w:rsidR="003C3364">
          <w:rPr>
            <w:noProof/>
            <w:webHidden/>
          </w:rPr>
          <w:tab/>
        </w:r>
        <w:r w:rsidR="003C3364">
          <w:rPr>
            <w:noProof/>
            <w:webHidden/>
          </w:rPr>
          <w:fldChar w:fldCharType="begin"/>
        </w:r>
        <w:r w:rsidR="003C3364">
          <w:rPr>
            <w:noProof/>
            <w:webHidden/>
          </w:rPr>
          <w:instrText xml:space="preserve"> PAGEREF _Toc10548570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7A5A38CB"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71" w:history="1">
        <w:r w:rsidR="003C3364" w:rsidRPr="0020181A">
          <w:rPr>
            <w:rStyle w:val="Hyperlink"/>
            <w:noProof/>
          </w:rPr>
          <w:t>6.2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FAILURE CRITERIA</w:t>
        </w:r>
        <w:r w:rsidR="003C3364">
          <w:rPr>
            <w:noProof/>
            <w:webHidden/>
          </w:rPr>
          <w:tab/>
        </w:r>
        <w:r w:rsidR="003C3364">
          <w:rPr>
            <w:noProof/>
            <w:webHidden/>
          </w:rPr>
          <w:fldChar w:fldCharType="begin"/>
        </w:r>
        <w:r w:rsidR="003C3364">
          <w:rPr>
            <w:noProof/>
            <w:webHidden/>
          </w:rPr>
          <w:instrText xml:space="preserve"> PAGEREF _Toc10548571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7241BBDA"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72" w:history="1">
        <w:r w:rsidR="003C3364" w:rsidRPr="0020181A">
          <w:rPr>
            <w:rStyle w:val="Hyperlink"/>
            <w:noProof/>
          </w:rPr>
          <w:t>6.2.1</w:t>
        </w:r>
        <w:r w:rsidR="003C3364">
          <w:rPr>
            <w:rFonts w:asciiTheme="minorHAnsi" w:eastAsiaTheme="minorEastAsia" w:hAnsiTheme="minorHAnsi" w:cstheme="minorBidi"/>
            <w:noProof/>
            <w:sz w:val="22"/>
            <w:szCs w:val="22"/>
            <w:lang w:eastAsia="en-GB"/>
          </w:rPr>
          <w:tab/>
        </w:r>
        <w:r w:rsidR="003C3364" w:rsidRPr="0020181A">
          <w:rPr>
            <w:rStyle w:val="Hyperlink"/>
            <w:noProof/>
          </w:rPr>
          <w:t>Environmental and Mechanical Test Failure</w:t>
        </w:r>
        <w:r w:rsidR="003C3364">
          <w:rPr>
            <w:noProof/>
            <w:webHidden/>
          </w:rPr>
          <w:tab/>
        </w:r>
        <w:r w:rsidR="003C3364">
          <w:rPr>
            <w:noProof/>
            <w:webHidden/>
          </w:rPr>
          <w:fldChar w:fldCharType="begin"/>
        </w:r>
        <w:r w:rsidR="003C3364">
          <w:rPr>
            <w:noProof/>
            <w:webHidden/>
          </w:rPr>
          <w:instrText xml:space="preserve"> PAGEREF _Toc10548572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5ED0A0FD"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73" w:history="1">
        <w:r w:rsidR="003C3364" w:rsidRPr="0020181A">
          <w:rPr>
            <w:rStyle w:val="Hyperlink"/>
            <w:noProof/>
          </w:rPr>
          <w:t>6.2.2</w:t>
        </w:r>
        <w:r w:rsidR="003C3364">
          <w:rPr>
            <w:rFonts w:asciiTheme="minorHAnsi" w:eastAsiaTheme="minorEastAsia" w:hAnsiTheme="minorHAnsi" w:cstheme="minorBidi"/>
            <w:noProof/>
            <w:sz w:val="22"/>
            <w:szCs w:val="22"/>
            <w:lang w:eastAsia="en-GB"/>
          </w:rPr>
          <w:tab/>
        </w:r>
        <w:r w:rsidR="003C3364" w:rsidRPr="0020181A">
          <w:rPr>
            <w:rStyle w:val="Hyperlink"/>
            <w:noProof/>
          </w:rPr>
          <w:t>Parameter Limit Failure</w:t>
        </w:r>
        <w:r w:rsidR="003C3364">
          <w:rPr>
            <w:noProof/>
            <w:webHidden/>
          </w:rPr>
          <w:tab/>
        </w:r>
        <w:r w:rsidR="003C3364">
          <w:rPr>
            <w:noProof/>
            <w:webHidden/>
          </w:rPr>
          <w:fldChar w:fldCharType="begin"/>
        </w:r>
        <w:r w:rsidR="003C3364">
          <w:rPr>
            <w:noProof/>
            <w:webHidden/>
          </w:rPr>
          <w:instrText xml:space="preserve"> PAGEREF _Toc10548573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04BD016D"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74" w:history="1">
        <w:r w:rsidR="003C3364" w:rsidRPr="0020181A">
          <w:rPr>
            <w:rStyle w:val="Hyperlink"/>
            <w:noProof/>
          </w:rPr>
          <w:t>6.2.3</w:t>
        </w:r>
        <w:r w:rsidR="003C3364">
          <w:rPr>
            <w:rFonts w:asciiTheme="minorHAnsi" w:eastAsiaTheme="minorEastAsia" w:hAnsiTheme="minorHAnsi" w:cstheme="minorBidi"/>
            <w:noProof/>
            <w:sz w:val="22"/>
            <w:szCs w:val="22"/>
            <w:lang w:eastAsia="en-GB"/>
          </w:rPr>
          <w:tab/>
        </w:r>
        <w:r w:rsidR="003C3364" w:rsidRPr="0020181A">
          <w:rPr>
            <w:rStyle w:val="Hyperlink"/>
            <w:noProof/>
          </w:rPr>
          <w:t>Other Failures</w:t>
        </w:r>
        <w:r w:rsidR="003C3364">
          <w:rPr>
            <w:noProof/>
            <w:webHidden/>
          </w:rPr>
          <w:tab/>
        </w:r>
        <w:r w:rsidR="003C3364">
          <w:rPr>
            <w:noProof/>
            <w:webHidden/>
          </w:rPr>
          <w:fldChar w:fldCharType="begin"/>
        </w:r>
        <w:r w:rsidR="003C3364">
          <w:rPr>
            <w:noProof/>
            <w:webHidden/>
          </w:rPr>
          <w:instrText xml:space="preserve"> PAGEREF _Toc10548574 \h </w:instrText>
        </w:r>
        <w:r w:rsidR="003C3364">
          <w:rPr>
            <w:noProof/>
            <w:webHidden/>
          </w:rPr>
        </w:r>
        <w:r w:rsidR="003C3364">
          <w:rPr>
            <w:noProof/>
            <w:webHidden/>
          </w:rPr>
          <w:fldChar w:fldCharType="separate"/>
        </w:r>
        <w:r w:rsidR="003C3364">
          <w:rPr>
            <w:noProof/>
            <w:webHidden/>
          </w:rPr>
          <w:t>12</w:t>
        </w:r>
        <w:r w:rsidR="003C3364">
          <w:rPr>
            <w:noProof/>
            <w:webHidden/>
          </w:rPr>
          <w:fldChar w:fldCharType="end"/>
        </w:r>
      </w:hyperlink>
    </w:p>
    <w:p w14:paraId="61EC5B35"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75" w:history="1">
        <w:r w:rsidR="003C3364" w:rsidRPr="0020181A">
          <w:rPr>
            <w:rStyle w:val="Hyperlink"/>
            <w:noProof/>
          </w:rPr>
          <w:t>6.3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FAILED COMPONENTS</w:t>
        </w:r>
        <w:r w:rsidR="003C3364">
          <w:rPr>
            <w:noProof/>
            <w:webHidden/>
          </w:rPr>
          <w:tab/>
        </w:r>
        <w:r w:rsidR="003C3364">
          <w:rPr>
            <w:noProof/>
            <w:webHidden/>
          </w:rPr>
          <w:fldChar w:fldCharType="begin"/>
        </w:r>
        <w:r w:rsidR="003C3364">
          <w:rPr>
            <w:noProof/>
            <w:webHidden/>
          </w:rPr>
          <w:instrText xml:space="preserve"> PAGEREF _Toc10548575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4373EB54"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76" w:history="1">
        <w:r w:rsidR="003C3364" w:rsidRPr="0020181A">
          <w:rPr>
            <w:rStyle w:val="Hyperlink"/>
            <w:noProof/>
          </w:rPr>
          <w:t>6.4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LOT FAILURE</w:t>
        </w:r>
        <w:r w:rsidR="003C3364">
          <w:rPr>
            <w:noProof/>
            <w:webHidden/>
          </w:rPr>
          <w:tab/>
        </w:r>
        <w:r w:rsidR="003C3364">
          <w:rPr>
            <w:noProof/>
            <w:webHidden/>
          </w:rPr>
          <w:fldChar w:fldCharType="begin"/>
        </w:r>
        <w:r w:rsidR="003C3364">
          <w:rPr>
            <w:noProof/>
            <w:webHidden/>
          </w:rPr>
          <w:instrText xml:space="preserve"> PAGEREF _Toc10548576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5117BEA5"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77" w:history="1">
        <w:r w:rsidR="003C3364" w:rsidRPr="0020181A">
          <w:rPr>
            <w:rStyle w:val="Hyperlink"/>
            <w:noProof/>
          </w:rPr>
          <w:t>6.4.1</w:t>
        </w:r>
        <w:r w:rsidR="003C3364">
          <w:rPr>
            <w:rFonts w:asciiTheme="minorHAnsi" w:eastAsiaTheme="minorEastAsia" w:hAnsiTheme="minorHAnsi" w:cstheme="minorBidi"/>
            <w:noProof/>
            <w:sz w:val="22"/>
            <w:szCs w:val="22"/>
            <w:lang w:eastAsia="en-GB"/>
          </w:rPr>
          <w:tab/>
        </w:r>
        <w:r w:rsidR="003C3364" w:rsidRPr="0020181A">
          <w:rPr>
            <w:rStyle w:val="Hyperlink"/>
            <w:noProof/>
          </w:rPr>
          <w:t>Lot Failure during 100% Testing</w:t>
        </w:r>
        <w:r w:rsidR="003C3364">
          <w:rPr>
            <w:noProof/>
            <w:webHidden/>
          </w:rPr>
          <w:tab/>
        </w:r>
        <w:r w:rsidR="003C3364">
          <w:rPr>
            <w:noProof/>
            <w:webHidden/>
          </w:rPr>
          <w:fldChar w:fldCharType="begin"/>
        </w:r>
        <w:r w:rsidR="003C3364">
          <w:rPr>
            <w:noProof/>
            <w:webHidden/>
          </w:rPr>
          <w:instrText xml:space="preserve"> PAGEREF _Toc10548577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16F9A493"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78" w:history="1">
        <w:r w:rsidR="003C3364" w:rsidRPr="0020181A">
          <w:rPr>
            <w:rStyle w:val="Hyperlink"/>
            <w:noProof/>
          </w:rPr>
          <w:t>6.4.2</w:t>
        </w:r>
        <w:r w:rsidR="003C3364">
          <w:rPr>
            <w:rFonts w:asciiTheme="minorHAnsi" w:eastAsiaTheme="minorEastAsia" w:hAnsiTheme="minorHAnsi" w:cstheme="minorBidi"/>
            <w:noProof/>
            <w:sz w:val="22"/>
            <w:szCs w:val="22"/>
            <w:lang w:eastAsia="en-GB"/>
          </w:rPr>
          <w:tab/>
        </w:r>
        <w:r w:rsidR="003C3364" w:rsidRPr="0020181A">
          <w:rPr>
            <w:rStyle w:val="Hyperlink"/>
            <w:noProof/>
          </w:rPr>
          <w:t>Lot Failure during Sample Testing</w:t>
        </w:r>
        <w:r w:rsidR="003C3364">
          <w:rPr>
            <w:noProof/>
            <w:webHidden/>
          </w:rPr>
          <w:tab/>
        </w:r>
        <w:r w:rsidR="003C3364">
          <w:rPr>
            <w:noProof/>
            <w:webHidden/>
          </w:rPr>
          <w:fldChar w:fldCharType="begin"/>
        </w:r>
        <w:r w:rsidR="003C3364">
          <w:rPr>
            <w:noProof/>
            <w:webHidden/>
          </w:rPr>
          <w:instrText xml:space="preserve"> PAGEREF _Toc10548578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022B4CB6"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79" w:history="1">
        <w:r w:rsidR="003C3364" w:rsidRPr="0020181A">
          <w:rPr>
            <w:rStyle w:val="Hyperlink"/>
            <w:noProof/>
          </w:rPr>
          <w:t>6.5</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DOCUMENTATION</w:t>
        </w:r>
        <w:r w:rsidR="003C3364">
          <w:rPr>
            <w:noProof/>
            <w:webHidden/>
          </w:rPr>
          <w:tab/>
        </w:r>
        <w:r w:rsidR="003C3364">
          <w:rPr>
            <w:noProof/>
            <w:webHidden/>
          </w:rPr>
          <w:fldChar w:fldCharType="begin"/>
        </w:r>
        <w:r w:rsidR="003C3364">
          <w:rPr>
            <w:noProof/>
            <w:webHidden/>
          </w:rPr>
          <w:instrText xml:space="preserve"> PAGEREF _Toc10548579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522A8329"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580" w:history="1">
        <w:r w:rsidR="003C3364" w:rsidRPr="0020181A">
          <w:rPr>
            <w:rStyle w:val="Hyperlink"/>
            <w:noProof/>
          </w:rPr>
          <w:t>7</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QUALIFICATION, QUALIFICATION MAINTENANCE AND LOT VALIDATION TESTING</w:t>
        </w:r>
        <w:r w:rsidR="003C3364">
          <w:rPr>
            <w:noProof/>
            <w:webHidden/>
          </w:rPr>
          <w:tab/>
        </w:r>
        <w:r w:rsidR="003C3364">
          <w:rPr>
            <w:noProof/>
            <w:webHidden/>
          </w:rPr>
          <w:fldChar w:fldCharType="begin"/>
        </w:r>
        <w:r w:rsidR="003C3364">
          <w:rPr>
            <w:noProof/>
            <w:webHidden/>
          </w:rPr>
          <w:instrText xml:space="preserve"> PAGEREF _Toc10548580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43F699B5"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81" w:history="1">
        <w:r w:rsidR="003C3364" w:rsidRPr="0020181A">
          <w:rPr>
            <w:rStyle w:val="Hyperlink"/>
            <w:noProof/>
          </w:rPr>
          <w:t>7.1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QUALIFICATION TESTING</w:t>
        </w:r>
        <w:r w:rsidR="003C3364">
          <w:rPr>
            <w:noProof/>
            <w:webHidden/>
          </w:rPr>
          <w:tab/>
        </w:r>
        <w:r w:rsidR="003C3364">
          <w:rPr>
            <w:noProof/>
            <w:webHidden/>
          </w:rPr>
          <w:fldChar w:fldCharType="begin"/>
        </w:r>
        <w:r w:rsidR="003C3364">
          <w:rPr>
            <w:noProof/>
            <w:webHidden/>
          </w:rPr>
          <w:instrText xml:space="preserve"> PAGEREF _Toc10548581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66738F1E"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82" w:history="1">
        <w:r w:rsidR="003C3364" w:rsidRPr="0020181A">
          <w:rPr>
            <w:rStyle w:val="Hyperlink"/>
            <w:noProof/>
          </w:rPr>
          <w:t>7.1.1</w:t>
        </w:r>
        <w:r w:rsidR="003C3364">
          <w:rPr>
            <w:rFonts w:asciiTheme="minorHAnsi" w:eastAsiaTheme="minorEastAsia" w:hAnsiTheme="minorHAnsi" w:cstheme="minorBidi"/>
            <w:noProof/>
            <w:sz w:val="22"/>
            <w:szCs w:val="22"/>
            <w:lang w:eastAsia="en-GB"/>
          </w:rPr>
          <w:tab/>
        </w:r>
        <w:r w:rsidR="003C3364" w:rsidRPr="0020181A">
          <w:rPr>
            <w:rStyle w:val="Hyperlink"/>
            <w:noProof/>
          </w:rPr>
          <w:t>General</w:t>
        </w:r>
        <w:r w:rsidR="003C3364">
          <w:rPr>
            <w:noProof/>
            <w:webHidden/>
          </w:rPr>
          <w:tab/>
        </w:r>
        <w:r w:rsidR="003C3364">
          <w:rPr>
            <w:noProof/>
            <w:webHidden/>
          </w:rPr>
          <w:fldChar w:fldCharType="begin"/>
        </w:r>
        <w:r w:rsidR="003C3364">
          <w:rPr>
            <w:noProof/>
            <w:webHidden/>
          </w:rPr>
          <w:instrText xml:space="preserve"> PAGEREF _Toc10548582 \h </w:instrText>
        </w:r>
        <w:r w:rsidR="003C3364">
          <w:rPr>
            <w:noProof/>
            <w:webHidden/>
          </w:rPr>
        </w:r>
        <w:r w:rsidR="003C3364">
          <w:rPr>
            <w:noProof/>
            <w:webHidden/>
          </w:rPr>
          <w:fldChar w:fldCharType="separate"/>
        </w:r>
        <w:r w:rsidR="003C3364">
          <w:rPr>
            <w:noProof/>
            <w:webHidden/>
          </w:rPr>
          <w:t>13</w:t>
        </w:r>
        <w:r w:rsidR="003C3364">
          <w:rPr>
            <w:noProof/>
            <w:webHidden/>
          </w:rPr>
          <w:fldChar w:fldCharType="end"/>
        </w:r>
      </w:hyperlink>
    </w:p>
    <w:p w14:paraId="7A464DFB" w14:textId="77777777" w:rsidR="003C3364"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83" w:history="1">
        <w:r w:rsidR="003C3364" w:rsidRPr="0020181A">
          <w:rPr>
            <w:rStyle w:val="Hyperlink"/>
            <w:noProof/>
          </w:rPr>
          <w:t>7.1.1.1</w:t>
        </w:r>
        <w:r w:rsidR="003C3364">
          <w:rPr>
            <w:rFonts w:asciiTheme="minorHAnsi" w:eastAsiaTheme="minorEastAsia" w:hAnsiTheme="minorHAnsi" w:cstheme="minorBidi"/>
            <w:noProof/>
            <w:sz w:val="22"/>
            <w:szCs w:val="22"/>
            <w:lang w:eastAsia="en-GB"/>
          </w:rPr>
          <w:tab/>
        </w:r>
        <w:r w:rsidR="003C3364" w:rsidRPr="0020181A">
          <w:rPr>
            <w:rStyle w:val="Hyperlink"/>
            <w:noProof/>
          </w:rPr>
          <w:t>Failure Rate Level Qualification Approval</w:t>
        </w:r>
        <w:r w:rsidR="003C3364">
          <w:rPr>
            <w:noProof/>
            <w:webHidden/>
          </w:rPr>
          <w:tab/>
        </w:r>
        <w:r w:rsidR="003C3364">
          <w:rPr>
            <w:noProof/>
            <w:webHidden/>
          </w:rPr>
          <w:fldChar w:fldCharType="begin"/>
        </w:r>
        <w:r w:rsidR="003C3364">
          <w:rPr>
            <w:noProof/>
            <w:webHidden/>
          </w:rPr>
          <w:instrText xml:space="preserve"> PAGEREF _Toc10548583 \h </w:instrText>
        </w:r>
        <w:r w:rsidR="003C3364">
          <w:rPr>
            <w:noProof/>
            <w:webHidden/>
          </w:rPr>
        </w:r>
        <w:r w:rsidR="003C3364">
          <w:rPr>
            <w:noProof/>
            <w:webHidden/>
          </w:rPr>
          <w:fldChar w:fldCharType="separate"/>
        </w:r>
        <w:r w:rsidR="003C3364">
          <w:rPr>
            <w:noProof/>
            <w:webHidden/>
          </w:rPr>
          <w:t>14</w:t>
        </w:r>
        <w:r w:rsidR="003C3364">
          <w:rPr>
            <w:noProof/>
            <w:webHidden/>
          </w:rPr>
          <w:fldChar w:fldCharType="end"/>
        </w:r>
      </w:hyperlink>
    </w:p>
    <w:p w14:paraId="762A9F73"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84" w:history="1">
        <w:r w:rsidR="003C3364" w:rsidRPr="0020181A">
          <w:rPr>
            <w:rStyle w:val="Hyperlink"/>
            <w:noProof/>
          </w:rPr>
          <w:t>7.1.2</w:t>
        </w:r>
        <w:r w:rsidR="003C3364">
          <w:rPr>
            <w:rFonts w:asciiTheme="minorHAnsi" w:eastAsiaTheme="minorEastAsia" w:hAnsiTheme="minorHAnsi" w:cstheme="minorBidi"/>
            <w:noProof/>
            <w:sz w:val="22"/>
            <w:szCs w:val="22"/>
            <w:lang w:eastAsia="en-GB"/>
          </w:rPr>
          <w:tab/>
        </w:r>
        <w:r w:rsidR="003C3364" w:rsidRPr="0020181A">
          <w:rPr>
            <w:rStyle w:val="Hyperlink"/>
            <w:noProof/>
          </w:rPr>
          <w:t>Distribution within the Qualification Test Lot</w:t>
        </w:r>
        <w:r w:rsidR="003C3364">
          <w:rPr>
            <w:noProof/>
            <w:webHidden/>
          </w:rPr>
          <w:tab/>
        </w:r>
        <w:r w:rsidR="003C3364">
          <w:rPr>
            <w:noProof/>
            <w:webHidden/>
          </w:rPr>
          <w:fldChar w:fldCharType="begin"/>
        </w:r>
        <w:r w:rsidR="003C3364">
          <w:rPr>
            <w:noProof/>
            <w:webHidden/>
          </w:rPr>
          <w:instrText xml:space="preserve"> PAGEREF _Toc10548584 \h </w:instrText>
        </w:r>
        <w:r w:rsidR="003C3364">
          <w:rPr>
            <w:noProof/>
            <w:webHidden/>
          </w:rPr>
        </w:r>
        <w:r w:rsidR="003C3364">
          <w:rPr>
            <w:noProof/>
            <w:webHidden/>
          </w:rPr>
          <w:fldChar w:fldCharType="separate"/>
        </w:r>
        <w:r w:rsidR="003C3364">
          <w:rPr>
            <w:noProof/>
            <w:webHidden/>
          </w:rPr>
          <w:t>14</w:t>
        </w:r>
        <w:r w:rsidR="003C3364">
          <w:rPr>
            <w:noProof/>
            <w:webHidden/>
          </w:rPr>
          <w:fldChar w:fldCharType="end"/>
        </w:r>
      </w:hyperlink>
    </w:p>
    <w:p w14:paraId="5C33F5FD"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85" w:history="1">
        <w:r w:rsidR="003C3364" w:rsidRPr="0020181A">
          <w:rPr>
            <w:rStyle w:val="Hyperlink"/>
            <w:noProof/>
          </w:rPr>
          <w:t>7.2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QUALIFICATION WITHIN A TECHNOLOGY FLOW</w:t>
        </w:r>
        <w:r w:rsidR="003C3364">
          <w:rPr>
            <w:noProof/>
            <w:webHidden/>
          </w:rPr>
          <w:tab/>
        </w:r>
        <w:r w:rsidR="003C3364">
          <w:rPr>
            <w:noProof/>
            <w:webHidden/>
          </w:rPr>
          <w:fldChar w:fldCharType="begin"/>
        </w:r>
        <w:r w:rsidR="003C3364">
          <w:rPr>
            <w:noProof/>
            <w:webHidden/>
          </w:rPr>
          <w:instrText xml:space="preserve"> PAGEREF _Toc10548585 \h </w:instrText>
        </w:r>
        <w:r w:rsidR="003C3364">
          <w:rPr>
            <w:noProof/>
            <w:webHidden/>
          </w:rPr>
        </w:r>
        <w:r w:rsidR="003C3364">
          <w:rPr>
            <w:noProof/>
            <w:webHidden/>
          </w:rPr>
          <w:fldChar w:fldCharType="separate"/>
        </w:r>
        <w:r w:rsidR="003C3364">
          <w:rPr>
            <w:noProof/>
            <w:webHidden/>
          </w:rPr>
          <w:t>14</w:t>
        </w:r>
        <w:r w:rsidR="003C3364">
          <w:rPr>
            <w:noProof/>
            <w:webHidden/>
          </w:rPr>
          <w:fldChar w:fldCharType="end"/>
        </w:r>
      </w:hyperlink>
    </w:p>
    <w:p w14:paraId="5070C473"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86" w:history="1">
        <w:r w:rsidR="003C3364" w:rsidRPr="0020181A">
          <w:rPr>
            <w:rStyle w:val="Hyperlink"/>
            <w:noProof/>
          </w:rPr>
          <w:t>7.3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QUALIFICATION MAINTENANCE (PERIODIC TESTING)</w:t>
        </w:r>
        <w:r w:rsidR="003C3364">
          <w:rPr>
            <w:noProof/>
            <w:webHidden/>
          </w:rPr>
          <w:tab/>
        </w:r>
        <w:r w:rsidR="003C3364">
          <w:rPr>
            <w:noProof/>
            <w:webHidden/>
          </w:rPr>
          <w:fldChar w:fldCharType="begin"/>
        </w:r>
        <w:r w:rsidR="003C3364">
          <w:rPr>
            <w:noProof/>
            <w:webHidden/>
          </w:rPr>
          <w:instrText xml:space="preserve"> PAGEREF _Toc10548586 \h </w:instrText>
        </w:r>
        <w:r w:rsidR="003C3364">
          <w:rPr>
            <w:noProof/>
            <w:webHidden/>
          </w:rPr>
        </w:r>
        <w:r w:rsidR="003C3364">
          <w:rPr>
            <w:noProof/>
            <w:webHidden/>
          </w:rPr>
          <w:fldChar w:fldCharType="separate"/>
        </w:r>
        <w:r w:rsidR="003C3364">
          <w:rPr>
            <w:noProof/>
            <w:webHidden/>
          </w:rPr>
          <w:t>14</w:t>
        </w:r>
        <w:r w:rsidR="003C3364">
          <w:rPr>
            <w:noProof/>
            <w:webHidden/>
          </w:rPr>
          <w:fldChar w:fldCharType="end"/>
        </w:r>
      </w:hyperlink>
    </w:p>
    <w:p w14:paraId="112D4BF1"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87" w:history="1">
        <w:r w:rsidR="003C3364" w:rsidRPr="0020181A">
          <w:rPr>
            <w:rStyle w:val="Hyperlink"/>
            <w:noProof/>
          </w:rPr>
          <w:t>7.3.1</w:t>
        </w:r>
        <w:r w:rsidR="003C3364">
          <w:rPr>
            <w:rFonts w:asciiTheme="minorHAnsi" w:eastAsiaTheme="minorEastAsia" w:hAnsiTheme="minorHAnsi" w:cstheme="minorBidi"/>
            <w:noProof/>
            <w:sz w:val="22"/>
            <w:szCs w:val="22"/>
            <w:lang w:eastAsia="en-GB"/>
          </w:rPr>
          <w:tab/>
        </w:r>
        <w:r w:rsidR="003C3364" w:rsidRPr="0020181A">
          <w:rPr>
            <w:rStyle w:val="Hyperlink"/>
            <w:noProof/>
          </w:rPr>
          <w:t>Maintenance of Failure Rate Level Qualification Approval</w:t>
        </w:r>
        <w:r w:rsidR="003C3364">
          <w:rPr>
            <w:noProof/>
            <w:webHidden/>
          </w:rPr>
          <w:tab/>
        </w:r>
        <w:r w:rsidR="003C3364">
          <w:rPr>
            <w:noProof/>
            <w:webHidden/>
          </w:rPr>
          <w:fldChar w:fldCharType="begin"/>
        </w:r>
        <w:r w:rsidR="003C3364">
          <w:rPr>
            <w:noProof/>
            <w:webHidden/>
          </w:rPr>
          <w:instrText xml:space="preserve"> PAGEREF _Toc10548587 \h </w:instrText>
        </w:r>
        <w:r w:rsidR="003C3364">
          <w:rPr>
            <w:noProof/>
            <w:webHidden/>
          </w:rPr>
        </w:r>
        <w:r w:rsidR="003C3364">
          <w:rPr>
            <w:noProof/>
            <w:webHidden/>
          </w:rPr>
          <w:fldChar w:fldCharType="separate"/>
        </w:r>
        <w:r w:rsidR="003C3364">
          <w:rPr>
            <w:noProof/>
            <w:webHidden/>
          </w:rPr>
          <w:t>15</w:t>
        </w:r>
        <w:r w:rsidR="003C3364">
          <w:rPr>
            <w:noProof/>
            <w:webHidden/>
          </w:rPr>
          <w:fldChar w:fldCharType="end"/>
        </w:r>
      </w:hyperlink>
    </w:p>
    <w:p w14:paraId="11C72010"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88" w:history="1">
        <w:r w:rsidR="003C3364" w:rsidRPr="0020181A">
          <w:rPr>
            <w:rStyle w:val="Hyperlink"/>
            <w:noProof/>
          </w:rPr>
          <w:t>7.4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LOT VALIDATION TESTING</w:t>
        </w:r>
        <w:r w:rsidR="003C3364">
          <w:rPr>
            <w:noProof/>
            <w:webHidden/>
          </w:rPr>
          <w:tab/>
        </w:r>
        <w:r w:rsidR="003C3364">
          <w:rPr>
            <w:noProof/>
            <w:webHidden/>
          </w:rPr>
          <w:fldChar w:fldCharType="begin"/>
        </w:r>
        <w:r w:rsidR="003C3364">
          <w:rPr>
            <w:noProof/>
            <w:webHidden/>
          </w:rPr>
          <w:instrText xml:space="preserve"> PAGEREF _Toc10548588 \h </w:instrText>
        </w:r>
        <w:r w:rsidR="003C3364">
          <w:rPr>
            <w:noProof/>
            <w:webHidden/>
          </w:rPr>
        </w:r>
        <w:r w:rsidR="003C3364">
          <w:rPr>
            <w:noProof/>
            <w:webHidden/>
          </w:rPr>
          <w:fldChar w:fldCharType="separate"/>
        </w:r>
        <w:r w:rsidR="003C3364">
          <w:rPr>
            <w:noProof/>
            <w:webHidden/>
          </w:rPr>
          <w:t>15</w:t>
        </w:r>
        <w:r w:rsidR="003C3364">
          <w:rPr>
            <w:noProof/>
            <w:webHidden/>
          </w:rPr>
          <w:fldChar w:fldCharType="end"/>
        </w:r>
      </w:hyperlink>
    </w:p>
    <w:p w14:paraId="1F25D28B"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89" w:history="1">
        <w:r w:rsidR="003C3364" w:rsidRPr="0020181A">
          <w:rPr>
            <w:rStyle w:val="Hyperlink"/>
            <w:noProof/>
          </w:rPr>
          <w:t>7.5</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FAILURE CRITERIA</w:t>
        </w:r>
        <w:r w:rsidR="003C3364">
          <w:rPr>
            <w:noProof/>
            <w:webHidden/>
          </w:rPr>
          <w:tab/>
        </w:r>
        <w:r w:rsidR="003C3364">
          <w:rPr>
            <w:noProof/>
            <w:webHidden/>
          </w:rPr>
          <w:fldChar w:fldCharType="begin"/>
        </w:r>
        <w:r w:rsidR="003C3364">
          <w:rPr>
            <w:noProof/>
            <w:webHidden/>
          </w:rPr>
          <w:instrText xml:space="preserve"> PAGEREF _Toc10548589 \h </w:instrText>
        </w:r>
        <w:r w:rsidR="003C3364">
          <w:rPr>
            <w:noProof/>
            <w:webHidden/>
          </w:rPr>
        </w:r>
        <w:r w:rsidR="003C3364">
          <w:rPr>
            <w:noProof/>
            <w:webHidden/>
          </w:rPr>
          <w:fldChar w:fldCharType="separate"/>
        </w:r>
        <w:r w:rsidR="003C3364">
          <w:rPr>
            <w:noProof/>
            <w:webHidden/>
          </w:rPr>
          <w:t>15</w:t>
        </w:r>
        <w:r w:rsidR="003C3364">
          <w:rPr>
            <w:noProof/>
            <w:webHidden/>
          </w:rPr>
          <w:fldChar w:fldCharType="end"/>
        </w:r>
      </w:hyperlink>
    </w:p>
    <w:p w14:paraId="090AD1FA"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90" w:history="1">
        <w:r w:rsidR="003C3364" w:rsidRPr="0020181A">
          <w:rPr>
            <w:rStyle w:val="Hyperlink"/>
            <w:noProof/>
          </w:rPr>
          <w:t>7.5.1</w:t>
        </w:r>
        <w:r w:rsidR="003C3364">
          <w:rPr>
            <w:rFonts w:asciiTheme="minorHAnsi" w:eastAsiaTheme="minorEastAsia" w:hAnsiTheme="minorHAnsi" w:cstheme="minorBidi"/>
            <w:noProof/>
            <w:sz w:val="22"/>
            <w:szCs w:val="22"/>
            <w:lang w:eastAsia="en-GB"/>
          </w:rPr>
          <w:tab/>
        </w:r>
        <w:r w:rsidR="003C3364" w:rsidRPr="0020181A">
          <w:rPr>
            <w:rStyle w:val="Hyperlink"/>
            <w:noProof/>
          </w:rPr>
          <w:t>Environmental and Mechanical Test Failures</w:t>
        </w:r>
        <w:r w:rsidR="003C3364">
          <w:rPr>
            <w:noProof/>
            <w:webHidden/>
          </w:rPr>
          <w:tab/>
        </w:r>
        <w:r w:rsidR="003C3364">
          <w:rPr>
            <w:noProof/>
            <w:webHidden/>
          </w:rPr>
          <w:fldChar w:fldCharType="begin"/>
        </w:r>
        <w:r w:rsidR="003C3364">
          <w:rPr>
            <w:noProof/>
            <w:webHidden/>
          </w:rPr>
          <w:instrText xml:space="preserve"> PAGEREF _Toc10548590 \h </w:instrText>
        </w:r>
        <w:r w:rsidR="003C3364">
          <w:rPr>
            <w:noProof/>
            <w:webHidden/>
          </w:rPr>
        </w:r>
        <w:r w:rsidR="003C3364">
          <w:rPr>
            <w:noProof/>
            <w:webHidden/>
          </w:rPr>
          <w:fldChar w:fldCharType="separate"/>
        </w:r>
        <w:r w:rsidR="003C3364">
          <w:rPr>
            <w:noProof/>
            <w:webHidden/>
          </w:rPr>
          <w:t>15</w:t>
        </w:r>
        <w:r w:rsidR="003C3364">
          <w:rPr>
            <w:noProof/>
            <w:webHidden/>
          </w:rPr>
          <w:fldChar w:fldCharType="end"/>
        </w:r>
      </w:hyperlink>
    </w:p>
    <w:p w14:paraId="7F260F20"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91" w:history="1">
        <w:r w:rsidR="003C3364" w:rsidRPr="0020181A">
          <w:rPr>
            <w:rStyle w:val="Hyperlink"/>
            <w:noProof/>
          </w:rPr>
          <w:t>7.5.2</w:t>
        </w:r>
        <w:r w:rsidR="003C3364">
          <w:rPr>
            <w:rFonts w:asciiTheme="minorHAnsi" w:eastAsiaTheme="minorEastAsia" w:hAnsiTheme="minorHAnsi" w:cstheme="minorBidi"/>
            <w:noProof/>
            <w:sz w:val="22"/>
            <w:szCs w:val="22"/>
            <w:lang w:eastAsia="en-GB"/>
          </w:rPr>
          <w:tab/>
        </w:r>
        <w:r w:rsidR="003C3364" w:rsidRPr="0020181A">
          <w:rPr>
            <w:rStyle w:val="Hyperlink"/>
            <w:noProof/>
          </w:rPr>
          <w:t>Electrical Failures</w:t>
        </w:r>
        <w:r w:rsidR="003C3364">
          <w:rPr>
            <w:noProof/>
            <w:webHidden/>
          </w:rPr>
          <w:tab/>
        </w:r>
        <w:r w:rsidR="003C3364">
          <w:rPr>
            <w:noProof/>
            <w:webHidden/>
          </w:rPr>
          <w:fldChar w:fldCharType="begin"/>
        </w:r>
        <w:r w:rsidR="003C3364">
          <w:rPr>
            <w:noProof/>
            <w:webHidden/>
          </w:rPr>
          <w:instrText xml:space="preserve"> PAGEREF _Toc10548591 \h </w:instrText>
        </w:r>
        <w:r w:rsidR="003C3364">
          <w:rPr>
            <w:noProof/>
            <w:webHidden/>
          </w:rPr>
        </w:r>
        <w:r w:rsidR="003C3364">
          <w:rPr>
            <w:noProof/>
            <w:webHidden/>
          </w:rPr>
          <w:fldChar w:fldCharType="separate"/>
        </w:r>
        <w:r w:rsidR="003C3364">
          <w:rPr>
            <w:noProof/>
            <w:webHidden/>
          </w:rPr>
          <w:t>15</w:t>
        </w:r>
        <w:r w:rsidR="003C3364">
          <w:rPr>
            <w:noProof/>
            <w:webHidden/>
          </w:rPr>
          <w:fldChar w:fldCharType="end"/>
        </w:r>
      </w:hyperlink>
    </w:p>
    <w:p w14:paraId="721F3E60"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592" w:history="1">
        <w:r w:rsidR="003C3364" w:rsidRPr="0020181A">
          <w:rPr>
            <w:rStyle w:val="Hyperlink"/>
            <w:noProof/>
          </w:rPr>
          <w:t>7.5.3</w:t>
        </w:r>
        <w:r w:rsidR="003C3364">
          <w:rPr>
            <w:rFonts w:asciiTheme="minorHAnsi" w:eastAsiaTheme="minorEastAsia" w:hAnsiTheme="minorHAnsi" w:cstheme="minorBidi"/>
            <w:noProof/>
            <w:sz w:val="22"/>
            <w:szCs w:val="22"/>
            <w:lang w:eastAsia="en-GB"/>
          </w:rPr>
          <w:tab/>
        </w:r>
        <w:r w:rsidR="003C3364" w:rsidRPr="0020181A">
          <w:rPr>
            <w:rStyle w:val="Hyperlink"/>
            <w:noProof/>
          </w:rPr>
          <w:t>Other Failures</w:t>
        </w:r>
        <w:r w:rsidR="003C3364">
          <w:rPr>
            <w:noProof/>
            <w:webHidden/>
          </w:rPr>
          <w:tab/>
        </w:r>
        <w:r w:rsidR="003C3364">
          <w:rPr>
            <w:noProof/>
            <w:webHidden/>
          </w:rPr>
          <w:fldChar w:fldCharType="begin"/>
        </w:r>
        <w:r w:rsidR="003C3364">
          <w:rPr>
            <w:noProof/>
            <w:webHidden/>
          </w:rPr>
          <w:instrText xml:space="preserve"> PAGEREF _Toc10548592 \h </w:instrText>
        </w:r>
        <w:r w:rsidR="003C3364">
          <w:rPr>
            <w:noProof/>
            <w:webHidden/>
          </w:rPr>
        </w:r>
        <w:r w:rsidR="003C3364">
          <w:rPr>
            <w:noProof/>
            <w:webHidden/>
          </w:rPr>
          <w:fldChar w:fldCharType="separate"/>
        </w:r>
        <w:r w:rsidR="003C3364">
          <w:rPr>
            <w:noProof/>
            <w:webHidden/>
          </w:rPr>
          <w:t>15</w:t>
        </w:r>
        <w:r w:rsidR="003C3364">
          <w:rPr>
            <w:noProof/>
            <w:webHidden/>
          </w:rPr>
          <w:fldChar w:fldCharType="end"/>
        </w:r>
      </w:hyperlink>
    </w:p>
    <w:p w14:paraId="33A8DD8A"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93" w:history="1">
        <w:r w:rsidR="003C3364" w:rsidRPr="0020181A">
          <w:rPr>
            <w:rStyle w:val="Hyperlink"/>
            <w:noProof/>
          </w:rPr>
          <w:t>7.6</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FAILED COMPONENTS</w:t>
        </w:r>
        <w:r w:rsidR="003C3364">
          <w:rPr>
            <w:noProof/>
            <w:webHidden/>
          </w:rPr>
          <w:tab/>
        </w:r>
        <w:r w:rsidR="003C3364">
          <w:rPr>
            <w:noProof/>
            <w:webHidden/>
          </w:rPr>
          <w:fldChar w:fldCharType="begin"/>
        </w:r>
        <w:r w:rsidR="003C3364">
          <w:rPr>
            <w:noProof/>
            <w:webHidden/>
          </w:rPr>
          <w:instrText xml:space="preserve"> PAGEREF _Toc10548593 \h </w:instrText>
        </w:r>
        <w:r w:rsidR="003C3364">
          <w:rPr>
            <w:noProof/>
            <w:webHidden/>
          </w:rPr>
        </w:r>
        <w:r w:rsidR="003C3364">
          <w:rPr>
            <w:noProof/>
            <w:webHidden/>
          </w:rPr>
          <w:fldChar w:fldCharType="separate"/>
        </w:r>
        <w:r w:rsidR="003C3364">
          <w:rPr>
            <w:noProof/>
            <w:webHidden/>
          </w:rPr>
          <w:t>16</w:t>
        </w:r>
        <w:r w:rsidR="003C3364">
          <w:rPr>
            <w:noProof/>
            <w:webHidden/>
          </w:rPr>
          <w:fldChar w:fldCharType="end"/>
        </w:r>
      </w:hyperlink>
    </w:p>
    <w:p w14:paraId="7047C9ED"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94" w:history="1">
        <w:r w:rsidR="003C3364" w:rsidRPr="0020181A">
          <w:rPr>
            <w:rStyle w:val="Hyperlink"/>
            <w:noProof/>
          </w:rPr>
          <w:t>7.7</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LOT FAILURE</w:t>
        </w:r>
        <w:r w:rsidR="003C3364">
          <w:rPr>
            <w:noProof/>
            <w:webHidden/>
          </w:rPr>
          <w:tab/>
        </w:r>
        <w:r w:rsidR="003C3364">
          <w:rPr>
            <w:noProof/>
            <w:webHidden/>
          </w:rPr>
          <w:fldChar w:fldCharType="begin"/>
        </w:r>
        <w:r w:rsidR="003C3364">
          <w:rPr>
            <w:noProof/>
            <w:webHidden/>
          </w:rPr>
          <w:instrText xml:space="preserve"> PAGEREF _Toc10548594 \h </w:instrText>
        </w:r>
        <w:r w:rsidR="003C3364">
          <w:rPr>
            <w:noProof/>
            <w:webHidden/>
          </w:rPr>
        </w:r>
        <w:r w:rsidR="003C3364">
          <w:rPr>
            <w:noProof/>
            <w:webHidden/>
          </w:rPr>
          <w:fldChar w:fldCharType="separate"/>
        </w:r>
        <w:r w:rsidR="003C3364">
          <w:rPr>
            <w:noProof/>
            <w:webHidden/>
          </w:rPr>
          <w:t>16</w:t>
        </w:r>
        <w:r w:rsidR="003C3364">
          <w:rPr>
            <w:noProof/>
            <w:webHidden/>
          </w:rPr>
          <w:fldChar w:fldCharType="end"/>
        </w:r>
      </w:hyperlink>
    </w:p>
    <w:p w14:paraId="0D1A7E4A"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95" w:history="1">
        <w:r w:rsidR="003C3364" w:rsidRPr="0020181A">
          <w:rPr>
            <w:rStyle w:val="Hyperlink"/>
            <w:noProof/>
          </w:rPr>
          <w:t>7.8</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QUALIFICATION, PERIODIC TESTING AND LOT VALIDATION TESTING SAMPLES</w:t>
        </w:r>
        <w:r w:rsidR="003C3364">
          <w:rPr>
            <w:noProof/>
            <w:webHidden/>
          </w:rPr>
          <w:tab/>
        </w:r>
        <w:r w:rsidR="003C3364">
          <w:rPr>
            <w:noProof/>
            <w:webHidden/>
          </w:rPr>
          <w:fldChar w:fldCharType="begin"/>
        </w:r>
        <w:r w:rsidR="003C3364">
          <w:rPr>
            <w:noProof/>
            <w:webHidden/>
          </w:rPr>
          <w:instrText xml:space="preserve"> PAGEREF _Toc10548595 \h </w:instrText>
        </w:r>
        <w:r w:rsidR="003C3364">
          <w:rPr>
            <w:noProof/>
            <w:webHidden/>
          </w:rPr>
        </w:r>
        <w:r w:rsidR="003C3364">
          <w:rPr>
            <w:noProof/>
            <w:webHidden/>
          </w:rPr>
          <w:fldChar w:fldCharType="separate"/>
        </w:r>
        <w:r w:rsidR="003C3364">
          <w:rPr>
            <w:noProof/>
            <w:webHidden/>
          </w:rPr>
          <w:t>16</w:t>
        </w:r>
        <w:r w:rsidR="003C3364">
          <w:rPr>
            <w:noProof/>
            <w:webHidden/>
          </w:rPr>
          <w:fldChar w:fldCharType="end"/>
        </w:r>
      </w:hyperlink>
    </w:p>
    <w:p w14:paraId="4C6B93A8"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96" w:history="1">
        <w:r w:rsidR="003C3364" w:rsidRPr="0020181A">
          <w:rPr>
            <w:rStyle w:val="Hyperlink"/>
            <w:noProof/>
          </w:rPr>
          <w:t>7.9</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DOCUMENTATION</w:t>
        </w:r>
        <w:r w:rsidR="003C3364">
          <w:rPr>
            <w:noProof/>
            <w:webHidden/>
          </w:rPr>
          <w:tab/>
        </w:r>
        <w:r w:rsidR="003C3364">
          <w:rPr>
            <w:noProof/>
            <w:webHidden/>
          </w:rPr>
          <w:fldChar w:fldCharType="begin"/>
        </w:r>
        <w:r w:rsidR="003C3364">
          <w:rPr>
            <w:noProof/>
            <w:webHidden/>
          </w:rPr>
          <w:instrText xml:space="preserve"> PAGEREF _Toc10548596 \h </w:instrText>
        </w:r>
        <w:r w:rsidR="003C3364">
          <w:rPr>
            <w:noProof/>
            <w:webHidden/>
          </w:rPr>
        </w:r>
        <w:r w:rsidR="003C3364">
          <w:rPr>
            <w:noProof/>
            <w:webHidden/>
          </w:rPr>
          <w:fldChar w:fldCharType="separate"/>
        </w:r>
        <w:r w:rsidR="003C3364">
          <w:rPr>
            <w:noProof/>
            <w:webHidden/>
          </w:rPr>
          <w:t>16</w:t>
        </w:r>
        <w:r w:rsidR="003C3364">
          <w:rPr>
            <w:noProof/>
            <w:webHidden/>
          </w:rPr>
          <w:fldChar w:fldCharType="end"/>
        </w:r>
      </w:hyperlink>
    </w:p>
    <w:p w14:paraId="560C6567"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597" w:history="1">
        <w:r w:rsidR="003C3364" w:rsidRPr="0020181A">
          <w:rPr>
            <w:rStyle w:val="Hyperlink"/>
            <w:noProof/>
          </w:rPr>
          <w:t>8</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TEST METHODS AND PROCEDURES</w:t>
        </w:r>
        <w:r w:rsidR="003C3364">
          <w:rPr>
            <w:noProof/>
            <w:webHidden/>
          </w:rPr>
          <w:tab/>
        </w:r>
        <w:r w:rsidR="003C3364">
          <w:rPr>
            <w:noProof/>
            <w:webHidden/>
          </w:rPr>
          <w:fldChar w:fldCharType="begin"/>
        </w:r>
        <w:r w:rsidR="003C3364">
          <w:rPr>
            <w:noProof/>
            <w:webHidden/>
          </w:rPr>
          <w:instrText xml:space="preserve"> PAGEREF _Toc10548597 \h </w:instrText>
        </w:r>
        <w:r w:rsidR="003C3364">
          <w:rPr>
            <w:noProof/>
            <w:webHidden/>
          </w:rPr>
        </w:r>
        <w:r w:rsidR="003C3364">
          <w:rPr>
            <w:noProof/>
            <w:webHidden/>
          </w:rPr>
          <w:fldChar w:fldCharType="separate"/>
        </w:r>
        <w:r w:rsidR="003C3364">
          <w:rPr>
            <w:noProof/>
            <w:webHidden/>
          </w:rPr>
          <w:t>16</w:t>
        </w:r>
        <w:r w:rsidR="003C3364">
          <w:rPr>
            <w:noProof/>
            <w:webHidden/>
          </w:rPr>
          <w:fldChar w:fldCharType="end"/>
        </w:r>
      </w:hyperlink>
    </w:p>
    <w:p w14:paraId="349B044C"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98" w:history="1">
        <w:r w:rsidR="003C3364" w:rsidRPr="0020181A">
          <w:rPr>
            <w:rStyle w:val="Hyperlink"/>
            <w:noProof/>
          </w:rPr>
          <w:t>8.1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OVERLOAD</w:t>
        </w:r>
        <w:r w:rsidR="003C3364">
          <w:rPr>
            <w:noProof/>
            <w:webHidden/>
          </w:rPr>
          <w:tab/>
        </w:r>
        <w:r w:rsidR="003C3364">
          <w:rPr>
            <w:noProof/>
            <w:webHidden/>
          </w:rPr>
          <w:fldChar w:fldCharType="begin"/>
        </w:r>
        <w:r w:rsidR="003C3364">
          <w:rPr>
            <w:noProof/>
            <w:webHidden/>
          </w:rPr>
          <w:instrText xml:space="preserve"> PAGEREF _Toc10548598 \h </w:instrText>
        </w:r>
        <w:r w:rsidR="003C3364">
          <w:rPr>
            <w:noProof/>
            <w:webHidden/>
          </w:rPr>
        </w:r>
        <w:r w:rsidR="003C3364">
          <w:rPr>
            <w:noProof/>
            <w:webHidden/>
          </w:rPr>
          <w:fldChar w:fldCharType="separate"/>
        </w:r>
        <w:r w:rsidR="003C3364">
          <w:rPr>
            <w:noProof/>
            <w:webHidden/>
          </w:rPr>
          <w:t>17</w:t>
        </w:r>
        <w:r w:rsidR="003C3364">
          <w:rPr>
            <w:noProof/>
            <w:webHidden/>
          </w:rPr>
          <w:fldChar w:fldCharType="end"/>
        </w:r>
      </w:hyperlink>
    </w:p>
    <w:p w14:paraId="3A00B652"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599" w:history="1">
        <w:r w:rsidR="003C3364" w:rsidRPr="0020181A">
          <w:rPr>
            <w:rStyle w:val="Hyperlink"/>
            <w:noProof/>
          </w:rPr>
          <w:t>8.2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NON-LINEARITY</w:t>
        </w:r>
        <w:r w:rsidR="003C3364">
          <w:rPr>
            <w:noProof/>
            <w:webHidden/>
          </w:rPr>
          <w:tab/>
        </w:r>
        <w:r w:rsidR="003C3364">
          <w:rPr>
            <w:noProof/>
            <w:webHidden/>
          </w:rPr>
          <w:fldChar w:fldCharType="begin"/>
        </w:r>
        <w:r w:rsidR="003C3364">
          <w:rPr>
            <w:noProof/>
            <w:webHidden/>
          </w:rPr>
          <w:instrText xml:space="preserve"> PAGEREF _Toc10548599 \h </w:instrText>
        </w:r>
        <w:r w:rsidR="003C3364">
          <w:rPr>
            <w:noProof/>
            <w:webHidden/>
          </w:rPr>
        </w:r>
        <w:r w:rsidR="003C3364">
          <w:rPr>
            <w:noProof/>
            <w:webHidden/>
          </w:rPr>
          <w:fldChar w:fldCharType="separate"/>
        </w:r>
        <w:r w:rsidR="003C3364">
          <w:rPr>
            <w:noProof/>
            <w:webHidden/>
          </w:rPr>
          <w:t>17</w:t>
        </w:r>
        <w:r w:rsidR="003C3364">
          <w:rPr>
            <w:noProof/>
            <w:webHidden/>
          </w:rPr>
          <w:fldChar w:fldCharType="end"/>
        </w:r>
      </w:hyperlink>
    </w:p>
    <w:p w14:paraId="485F320B"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00" w:history="1">
        <w:r w:rsidR="003C3364" w:rsidRPr="0020181A">
          <w:rPr>
            <w:rStyle w:val="Hyperlink"/>
            <w:noProof/>
          </w:rPr>
          <w:t>8.3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ELECTRICAL MEASUREMENTS</w:t>
        </w:r>
        <w:r w:rsidR="003C3364">
          <w:rPr>
            <w:noProof/>
            <w:webHidden/>
          </w:rPr>
          <w:tab/>
        </w:r>
        <w:r w:rsidR="003C3364">
          <w:rPr>
            <w:noProof/>
            <w:webHidden/>
          </w:rPr>
          <w:fldChar w:fldCharType="begin"/>
        </w:r>
        <w:r w:rsidR="003C3364">
          <w:rPr>
            <w:noProof/>
            <w:webHidden/>
          </w:rPr>
          <w:instrText xml:space="preserve"> PAGEREF _Toc10548600 \h </w:instrText>
        </w:r>
        <w:r w:rsidR="003C3364">
          <w:rPr>
            <w:noProof/>
            <w:webHidden/>
          </w:rPr>
        </w:r>
        <w:r w:rsidR="003C3364">
          <w:rPr>
            <w:noProof/>
            <w:webHidden/>
          </w:rPr>
          <w:fldChar w:fldCharType="separate"/>
        </w:r>
        <w:r w:rsidR="003C3364">
          <w:rPr>
            <w:noProof/>
            <w:webHidden/>
          </w:rPr>
          <w:t>17</w:t>
        </w:r>
        <w:r w:rsidR="003C3364">
          <w:rPr>
            <w:noProof/>
            <w:webHidden/>
          </w:rPr>
          <w:fldChar w:fldCharType="end"/>
        </w:r>
      </w:hyperlink>
    </w:p>
    <w:p w14:paraId="070FAA10"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01" w:history="1">
        <w:r w:rsidR="003C3364" w:rsidRPr="0020181A">
          <w:rPr>
            <w:rStyle w:val="Hyperlink"/>
            <w:noProof/>
          </w:rPr>
          <w:t>8.3.1</w:t>
        </w:r>
        <w:r w:rsidR="003C3364">
          <w:rPr>
            <w:rFonts w:asciiTheme="minorHAnsi" w:eastAsiaTheme="minorEastAsia" w:hAnsiTheme="minorHAnsi" w:cstheme="minorBidi"/>
            <w:noProof/>
            <w:sz w:val="22"/>
            <w:szCs w:val="22"/>
            <w:lang w:eastAsia="en-GB"/>
          </w:rPr>
          <w:tab/>
        </w:r>
        <w:r w:rsidR="003C3364" w:rsidRPr="0020181A">
          <w:rPr>
            <w:rStyle w:val="Hyperlink"/>
            <w:noProof/>
          </w:rPr>
          <w:t>General</w:t>
        </w:r>
        <w:r w:rsidR="003C3364">
          <w:rPr>
            <w:noProof/>
            <w:webHidden/>
          </w:rPr>
          <w:tab/>
        </w:r>
        <w:r w:rsidR="003C3364">
          <w:rPr>
            <w:noProof/>
            <w:webHidden/>
          </w:rPr>
          <w:fldChar w:fldCharType="begin"/>
        </w:r>
        <w:r w:rsidR="003C3364">
          <w:rPr>
            <w:noProof/>
            <w:webHidden/>
          </w:rPr>
          <w:instrText xml:space="preserve"> PAGEREF _Toc10548601 \h </w:instrText>
        </w:r>
        <w:r w:rsidR="003C3364">
          <w:rPr>
            <w:noProof/>
            <w:webHidden/>
          </w:rPr>
        </w:r>
        <w:r w:rsidR="003C3364">
          <w:rPr>
            <w:noProof/>
            <w:webHidden/>
          </w:rPr>
          <w:fldChar w:fldCharType="separate"/>
        </w:r>
        <w:r w:rsidR="003C3364">
          <w:rPr>
            <w:noProof/>
            <w:webHidden/>
          </w:rPr>
          <w:t>17</w:t>
        </w:r>
        <w:r w:rsidR="003C3364">
          <w:rPr>
            <w:noProof/>
            <w:webHidden/>
          </w:rPr>
          <w:fldChar w:fldCharType="end"/>
        </w:r>
      </w:hyperlink>
    </w:p>
    <w:p w14:paraId="7EFBE806" w14:textId="77777777" w:rsidR="003C3364"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02" w:history="1">
        <w:r w:rsidR="003C3364" w:rsidRPr="0020181A">
          <w:rPr>
            <w:rStyle w:val="Hyperlink"/>
            <w:noProof/>
          </w:rPr>
          <w:t>8.3.1.1</w:t>
        </w:r>
        <w:r w:rsidR="003C3364">
          <w:rPr>
            <w:rFonts w:asciiTheme="minorHAnsi" w:eastAsiaTheme="minorEastAsia" w:hAnsiTheme="minorHAnsi" w:cstheme="minorBidi"/>
            <w:noProof/>
            <w:sz w:val="22"/>
            <w:szCs w:val="22"/>
            <w:lang w:eastAsia="en-GB"/>
          </w:rPr>
          <w:tab/>
        </w:r>
        <w:r w:rsidR="003C3364" w:rsidRPr="0020181A">
          <w:rPr>
            <w:rStyle w:val="Hyperlink"/>
            <w:noProof/>
          </w:rPr>
          <w:t>Resistance</w:t>
        </w:r>
        <w:r w:rsidR="003C3364">
          <w:rPr>
            <w:noProof/>
            <w:webHidden/>
          </w:rPr>
          <w:tab/>
        </w:r>
        <w:r w:rsidR="003C3364">
          <w:rPr>
            <w:noProof/>
            <w:webHidden/>
          </w:rPr>
          <w:fldChar w:fldCharType="begin"/>
        </w:r>
        <w:r w:rsidR="003C3364">
          <w:rPr>
            <w:noProof/>
            <w:webHidden/>
          </w:rPr>
          <w:instrText xml:space="preserve"> PAGEREF _Toc10548602 \h </w:instrText>
        </w:r>
        <w:r w:rsidR="003C3364">
          <w:rPr>
            <w:noProof/>
            <w:webHidden/>
          </w:rPr>
        </w:r>
        <w:r w:rsidR="003C3364">
          <w:rPr>
            <w:noProof/>
            <w:webHidden/>
          </w:rPr>
          <w:fldChar w:fldCharType="separate"/>
        </w:r>
        <w:r w:rsidR="003C3364">
          <w:rPr>
            <w:noProof/>
            <w:webHidden/>
          </w:rPr>
          <w:t>17</w:t>
        </w:r>
        <w:r w:rsidR="003C3364">
          <w:rPr>
            <w:noProof/>
            <w:webHidden/>
          </w:rPr>
          <w:fldChar w:fldCharType="end"/>
        </w:r>
      </w:hyperlink>
    </w:p>
    <w:p w14:paraId="21012192" w14:textId="77777777" w:rsidR="003C3364"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03" w:history="1">
        <w:r w:rsidR="003C3364" w:rsidRPr="0020181A">
          <w:rPr>
            <w:rStyle w:val="Hyperlink"/>
            <w:noProof/>
          </w:rPr>
          <w:t>8.3.1.2</w:t>
        </w:r>
        <w:r w:rsidR="003C3364">
          <w:rPr>
            <w:rFonts w:asciiTheme="minorHAnsi" w:eastAsiaTheme="minorEastAsia" w:hAnsiTheme="minorHAnsi" w:cstheme="minorBidi"/>
            <w:noProof/>
            <w:sz w:val="22"/>
            <w:szCs w:val="22"/>
            <w:lang w:eastAsia="en-GB"/>
          </w:rPr>
          <w:tab/>
        </w:r>
        <w:r w:rsidR="003C3364" w:rsidRPr="0020181A">
          <w:rPr>
            <w:rStyle w:val="Hyperlink"/>
            <w:noProof/>
          </w:rPr>
          <w:t>Insulation Resistance</w:t>
        </w:r>
        <w:r w:rsidR="003C3364">
          <w:rPr>
            <w:noProof/>
            <w:webHidden/>
          </w:rPr>
          <w:tab/>
        </w:r>
        <w:r w:rsidR="003C3364">
          <w:rPr>
            <w:noProof/>
            <w:webHidden/>
          </w:rPr>
          <w:fldChar w:fldCharType="begin"/>
        </w:r>
        <w:r w:rsidR="003C3364">
          <w:rPr>
            <w:noProof/>
            <w:webHidden/>
          </w:rPr>
          <w:instrText xml:space="preserve"> PAGEREF _Toc10548603 \h </w:instrText>
        </w:r>
        <w:r w:rsidR="003C3364">
          <w:rPr>
            <w:noProof/>
            <w:webHidden/>
          </w:rPr>
        </w:r>
        <w:r w:rsidR="003C3364">
          <w:rPr>
            <w:noProof/>
            <w:webHidden/>
          </w:rPr>
          <w:fldChar w:fldCharType="separate"/>
        </w:r>
        <w:r w:rsidR="003C3364">
          <w:rPr>
            <w:noProof/>
            <w:webHidden/>
          </w:rPr>
          <w:t>18</w:t>
        </w:r>
        <w:r w:rsidR="003C3364">
          <w:rPr>
            <w:noProof/>
            <w:webHidden/>
          </w:rPr>
          <w:fldChar w:fldCharType="end"/>
        </w:r>
      </w:hyperlink>
    </w:p>
    <w:p w14:paraId="4371AD63" w14:textId="77777777" w:rsidR="003C3364"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04" w:history="1">
        <w:r w:rsidR="003C3364" w:rsidRPr="0020181A">
          <w:rPr>
            <w:rStyle w:val="Hyperlink"/>
            <w:noProof/>
          </w:rPr>
          <w:t>8.3.1.3</w:t>
        </w:r>
        <w:r w:rsidR="003C3364">
          <w:rPr>
            <w:rFonts w:asciiTheme="minorHAnsi" w:eastAsiaTheme="minorEastAsia" w:hAnsiTheme="minorHAnsi" w:cstheme="minorBidi"/>
            <w:noProof/>
            <w:sz w:val="22"/>
            <w:szCs w:val="22"/>
            <w:lang w:eastAsia="en-GB"/>
          </w:rPr>
          <w:tab/>
        </w:r>
        <w:r w:rsidR="003C3364" w:rsidRPr="0020181A">
          <w:rPr>
            <w:rStyle w:val="Hyperlink"/>
            <w:noProof/>
          </w:rPr>
          <w:t>Voltage Proof</w:t>
        </w:r>
        <w:r w:rsidR="003C3364">
          <w:rPr>
            <w:noProof/>
            <w:webHidden/>
          </w:rPr>
          <w:tab/>
        </w:r>
        <w:r w:rsidR="003C3364">
          <w:rPr>
            <w:noProof/>
            <w:webHidden/>
          </w:rPr>
          <w:fldChar w:fldCharType="begin"/>
        </w:r>
        <w:r w:rsidR="003C3364">
          <w:rPr>
            <w:noProof/>
            <w:webHidden/>
          </w:rPr>
          <w:instrText xml:space="preserve"> PAGEREF _Toc10548604 \h </w:instrText>
        </w:r>
        <w:r w:rsidR="003C3364">
          <w:rPr>
            <w:noProof/>
            <w:webHidden/>
          </w:rPr>
        </w:r>
        <w:r w:rsidR="003C3364">
          <w:rPr>
            <w:noProof/>
            <w:webHidden/>
          </w:rPr>
          <w:fldChar w:fldCharType="separate"/>
        </w:r>
        <w:r w:rsidR="003C3364">
          <w:rPr>
            <w:noProof/>
            <w:webHidden/>
          </w:rPr>
          <w:t>19</w:t>
        </w:r>
        <w:r w:rsidR="003C3364">
          <w:rPr>
            <w:noProof/>
            <w:webHidden/>
          </w:rPr>
          <w:fldChar w:fldCharType="end"/>
        </w:r>
      </w:hyperlink>
    </w:p>
    <w:p w14:paraId="7B159683"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05" w:history="1">
        <w:r w:rsidR="003C3364" w:rsidRPr="0020181A">
          <w:rPr>
            <w:rStyle w:val="Hyperlink"/>
            <w:noProof/>
          </w:rPr>
          <w:t>8.3.2</w:t>
        </w:r>
        <w:r w:rsidR="003C3364">
          <w:rPr>
            <w:rFonts w:asciiTheme="minorHAnsi" w:eastAsiaTheme="minorEastAsia" w:hAnsiTheme="minorHAnsi" w:cstheme="minorBidi"/>
            <w:noProof/>
            <w:sz w:val="22"/>
            <w:szCs w:val="22"/>
            <w:lang w:eastAsia="en-GB"/>
          </w:rPr>
          <w:tab/>
        </w:r>
        <w:r w:rsidR="003C3364" w:rsidRPr="0020181A">
          <w:rPr>
            <w:rStyle w:val="Hyperlink"/>
            <w:noProof/>
          </w:rPr>
          <w:t>Room Temperature Electrical Measurements</w:t>
        </w:r>
        <w:r w:rsidR="003C3364">
          <w:rPr>
            <w:noProof/>
            <w:webHidden/>
          </w:rPr>
          <w:tab/>
        </w:r>
        <w:r w:rsidR="003C3364">
          <w:rPr>
            <w:noProof/>
            <w:webHidden/>
          </w:rPr>
          <w:fldChar w:fldCharType="begin"/>
        </w:r>
        <w:r w:rsidR="003C3364">
          <w:rPr>
            <w:noProof/>
            <w:webHidden/>
          </w:rPr>
          <w:instrText xml:space="preserve"> PAGEREF _Toc10548605 \h </w:instrText>
        </w:r>
        <w:r w:rsidR="003C3364">
          <w:rPr>
            <w:noProof/>
            <w:webHidden/>
          </w:rPr>
        </w:r>
        <w:r w:rsidR="003C3364">
          <w:rPr>
            <w:noProof/>
            <w:webHidden/>
          </w:rPr>
          <w:fldChar w:fldCharType="separate"/>
        </w:r>
        <w:r w:rsidR="003C3364">
          <w:rPr>
            <w:noProof/>
            <w:webHidden/>
          </w:rPr>
          <w:t>19</w:t>
        </w:r>
        <w:r w:rsidR="003C3364">
          <w:rPr>
            <w:noProof/>
            <w:webHidden/>
          </w:rPr>
          <w:fldChar w:fldCharType="end"/>
        </w:r>
      </w:hyperlink>
    </w:p>
    <w:p w14:paraId="063C20D8"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06" w:history="1">
        <w:r w:rsidR="003C3364" w:rsidRPr="0020181A">
          <w:rPr>
            <w:rStyle w:val="Hyperlink"/>
            <w:noProof/>
          </w:rPr>
          <w:t>8.3.3</w:t>
        </w:r>
        <w:r w:rsidR="003C3364">
          <w:rPr>
            <w:rFonts w:asciiTheme="minorHAnsi" w:eastAsiaTheme="minorEastAsia" w:hAnsiTheme="minorHAnsi" w:cstheme="minorBidi"/>
            <w:noProof/>
            <w:sz w:val="22"/>
            <w:szCs w:val="22"/>
            <w:lang w:eastAsia="en-GB"/>
          </w:rPr>
          <w:tab/>
        </w:r>
        <w:r w:rsidR="003C3364" w:rsidRPr="0020181A">
          <w:rPr>
            <w:rStyle w:val="Hyperlink"/>
            <w:noProof/>
          </w:rPr>
          <w:t>High and Low Temperatures Electrical Measurements</w:t>
        </w:r>
        <w:r w:rsidR="003C3364">
          <w:rPr>
            <w:noProof/>
            <w:webHidden/>
          </w:rPr>
          <w:tab/>
        </w:r>
        <w:r w:rsidR="003C3364">
          <w:rPr>
            <w:noProof/>
            <w:webHidden/>
          </w:rPr>
          <w:fldChar w:fldCharType="begin"/>
        </w:r>
        <w:r w:rsidR="003C3364">
          <w:rPr>
            <w:noProof/>
            <w:webHidden/>
          </w:rPr>
          <w:instrText xml:space="preserve"> PAGEREF _Toc10548606 \h </w:instrText>
        </w:r>
        <w:r w:rsidR="003C3364">
          <w:rPr>
            <w:noProof/>
            <w:webHidden/>
          </w:rPr>
        </w:r>
        <w:r w:rsidR="003C3364">
          <w:rPr>
            <w:noProof/>
            <w:webHidden/>
          </w:rPr>
          <w:fldChar w:fldCharType="separate"/>
        </w:r>
        <w:r w:rsidR="003C3364">
          <w:rPr>
            <w:noProof/>
            <w:webHidden/>
          </w:rPr>
          <w:t>19</w:t>
        </w:r>
        <w:r w:rsidR="003C3364">
          <w:rPr>
            <w:noProof/>
            <w:webHidden/>
          </w:rPr>
          <w:fldChar w:fldCharType="end"/>
        </w:r>
      </w:hyperlink>
    </w:p>
    <w:p w14:paraId="4BC4BEAF"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07" w:history="1">
        <w:r w:rsidR="003C3364" w:rsidRPr="0020181A">
          <w:rPr>
            <w:rStyle w:val="Hyperlink"/>
            <w:noProof/>
          </w:rPr>
          <w:t>8.3.4</w:t>
        </w:r>
        <w:r w:rsidR="003C3364">
          <w:rPr>
            <w:rFonts w:asciiTheme="minorHAnsi" w:eastAsiaTheme="minorEastAsia" w:hAnsiTheme="minorHAnsi" w:cstheme="minorBidi"/>
            <w:noProof/>
            <w:sz w:val="22"/>
            <w:szCs w:val="22"/>
            <w:lang w:eastAsia="en-GB"/>
          </w:rPr>
          <w:tab/>
        </w:r>
        <w:r w:rsidR="003C3364" w:rsidRPr="0020181A">
          <w:rPr>
            <w:rStyle w:val="Hyperlink"/>
            <w:noProof/>
          </w:rPr>
          <w:t>Intermediate and End-Point Electrical Measurements</w:t>
        </w:r>
        <w:r w:rsidR="003C3364">
          <w:rPr>
            <w:noProof/>
            <w:webHidden/>
          </w:rPr>
          <w:tab/>
        </w:r>
        <w:r w:rsidR="003C3364">
          <w:rPr>
            <w:noProof/>
            <w:webHidden/>
          </w:rPr>
          <w:fldChar w:fldCharType="begin"/>
        </w:r>
        <w:r w:rsidR="003C3364">
          <w:rPr>
            <w:noProof/>
            <w:webHidden/>
          </w:rPr>
          <w:instrText xml:space="preserve"> PAGEREF _Toc10548607 \h </w:instrText>
        </w:r>
        <w:r w:rsidR="003C3364">
          <w:rPr>
            <w:noProof/>
            <w:webHidden/>
          </w:rPr>
        </w:r>
        <w:r w:rsidR="003C3364">
          <w:rPr>
            <w:noProof/>
            <w:webHidden/>
          </w:rPr>
          <w:fldChar w:fldCharType="separate"/>
        </w:r>
        <w:r w:rsidR="003C3364">
          <w:rPr>
            <w:noProof/>
            <w:webHidden/>
          </w:rPr>
          <w:t>19</w:t>
        </w:r>
        <w:r w:rsidR="003C3364">
          <w:rPr>
            <w:noProof/>
            <w:webHidden/>
          </w:rPr>
          <w:fldChar w:fldCharType="end"/>
        </w:r>
      </w:hyperlink>
    </w:p>
    <w:p w14:paraId="55D40C99"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08" w:history="1">
        <w:r w:rsidR="003C3364" w:rsidRPr="0020181A">
          <w:rPr>
            <w:rStyle w:val="Hyperlink"/>
            <w:noProof/>
          </w:rPr>
          <w:t>8.4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BURN-IN</w:t>
        </w:r>
        <w:r w:rsidR="003C3364">
          <w:rPr>
            <w:noProof/>
            <w:webHidden/>
          </w:rPr>
          <w:tab/>
        </w:r>
        <w:r w:rsidR="003C3364">
          <w:rPr>
            <w:noProof/>
            <w:webHidden/>
          </w:rPr>
          <w:fldChar w:fldCharType="begin"/>
        </w:r>
        <w:r w:rsidR="003C3364">
          <w:rPr>
            <w:noProof/>
            <w:webHidden/>
          </w:rPr>
          <w:instrText xml:space="preserve"> PAGEREF _Toc10548608 \h </w:instrText>
        </w:r>
        <w:r w:rsidR="003C3364">
          <w:rPr>
            <w:noProof/>
            <w:webHidden/>
          </w:rPr>
        </w:r>
        <w:r w:rsidR="003C3364">
          <w:rPr>
            <w:noProof/>
            <w:webHidden/>
          </w:rPr>
          <w:fldChar w:fldCharType="separate"/>
        </w:r>
        <w:r w:rsidR="003C3364">
          <w:rPr>
            <w:noProof/>
            <w:webHidden/>
          </w:rPr>
          <w:t>20</w:t>
        </w:r>
        <w:r w:rsidR="003C3364">
          <w:rPr>
            <w:noProof/>
            <w:webHidden/>
          </w:rPr>
          <w:fldChar w:fldCharType="end"/>
        </w:r>
      </w:hyperlink>
    </w:p>
    <w:p w14:paraId="42F43F4B"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09" w:history="1">
        <w:r w:rsidR="003C3364" w:rsidRPr="0020181A">
          <w:rPr>
            <w:rStyle w:val="Hyperlink"/>
            <w:noProof/>
          </w:rPr>
          <w:t>8.5</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SEAL</w:t>
        </w:r>
        <w:r w:rsidR="003C3364">
          <w:rPr>
            <w:noProof/>
            <w:webHidden/>
          </w:rPr>
          <w:tab/>
        </w:r>
        <w:r w:rsidR="003C3364">
          <w:rPr>
            <w:noProof/>
            <w:webHidden/>
          </w:rPr>
          <w:fldChar w:fldCharType="begin"/>
        </w:r>
        <w:r w:rsidR="003C3364">
          <w:rPr>
            <w:noProof/>
            <w:webHidden/>
          </w:rPr>
          <w:instrText xml:space="preserve"> PAGEREF _Toc10548609 \h </w:instrText>
        </w:r>
        <w:r w:rsidR="003C3364">
          <w:rPr>
            <w:noProof/>
            <w:webHidden/>
          </w:rPr>
        </w:r>
        <w:r w:rsidR="003C3364">
          <w:rPr>
            <w:noProof/>
            <w:webHidden/>
          </w:rPr>
          <w:fldChar w:fldCharType="separate"/>
        </w:r>
        <w:r w:rsidR="003C3364">
          <w:rPr>
            <w:noProof/>
            <w:webHidden/>
          </w:rPr>
          <w:t>20</w:t>
        </w:r>
        <w:r w:rsidR="003C3364">
          <w:rPr>
            <w:noProof/>
            <w:webHidden/>
          </w:rPr>
          <w:fldChar w:fldCharType="end"/>
        </w:r>
      </w:hyperlink>
    </w:p>
    <w:p w14:paraId="2F2D07CC"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10" w:history="1">
        <w:r w:rsidR="003C3364" w:rsidRPr="0020181A">
          <w:rPr>
            <w:rStyle w:val="Hyperlink"/>
            <w:noProof/>
          </w:rPr>
          <w:t>8.6</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EXTERNAL VISUAL INSPECTION AND DIMENSION CHECK</w:t>
        </w:r>
        <w:r w:rsidR="003C3364">
          <w:rPr>
            <w:noProof/>
            <w:webHidden/>
          </w:rPr>
          <w:tab/>
        </w:r>
        <w:r w:rsidR="003C3364">
          <w:rPr>
            <w:noProof/>
            <w:webHidden/>
          </w:rPr>
          <w:fldChar w:fldCharType="begin"/>
        </w:r>
        <w:r w:rsidR="003C3364">
          <w:rPr>
            <w:noProof/>
            <w:webHidden/>
          </w:rPr>
          <w:instrText xml:space="preserve"> PAGEREF _Toc10548610 \h </w:instrText>
        </w:r>
        <w:r w:rsidR="003C3364">
          <w:rPr>
            <w:noProof/>
            <w:webHidden/>
          </w:rPr>
        </w:r>
        <w:r w:rsidR="003C3364">
          <w:rPr>
            <w:noProof/>
            <w:webHidden/>
          </w:rPr>
          <w:fldChar w:fldCharType="separate"/>
        </w:r>
        <w:r w:rsidR="003C3364">
          <w:rPr>
            <w:noProof/>
            <w:webHidden/>
          </w:rPr>
          <w:t>20</w:t>
        </w:r>
        <w:r w:rsidR="003C3364">
          <w:rPr>
            <w:noProof/>
            <w:webHidden/>
          </w:rPr>
          <w:fldChar w:fldCharType="end"/>
        </w:r>
      </w:hyperlink>
    </w:p>
    <w:p w14:paraId="6D90F7FF"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11" w:history="1">
        <w:r w:rsidR="003C3364" w:rsidRPr="0020181A">
          <w:rPr>
            <w:rStyle w:val="Hyperlink"/>
            <w:noProof/>
          </w:rPr>
          <w:t>8.7</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SURFACE MOUNT RESISTOR MOUNTING</w:t>
        </w:r>
        <w:r w:rsidR="003C3364">
          <w:rPr>
            <w:noProof/>
            <w:webHidden/>
          </w:rPr>
          <w:tab/>
        </w:r>
        <w:r w:rsidR="003C3364">
          <w:rPr>
            <w:noProof/>
            <w:webHidden/>
          </w:rPr>
          <w:fldChar w:fldCharType="begin"/>
        </w:r>
        <w:r w:rsidR="003C3364">
          <w:rPr>
            <w:noProof/>
            <w:webHidden/>
          </w:rPr>
          <w:instrText xml:space="preserve"> PAGEREF _Toc10548611 \h </w:instrText>
        </w:r>
        <w:r w:rsidR="003C3364">
          <w:rPr>
            <w:noProof/>
            <w:webHidden/>
          </w:rPr>
        </w:r>
        <w:r w:rsidR="003C3364">
          <w:rPr>
            <w:noProof/>
            <w:webHidden/>
          </w:rPr>
          <w:fldChar w:fldCharType="separate"/>
        </w:r>
        <w:r w:rsidR="003C3364">
          <w:rPr>
            <w:noProof/>
            <w:webHidden/>
          </w:rPr>
          <w:t>20</w:t>
        </w:r>
        <w:r w:rsidR="003C3364">
          <w:rPr>
            <w:noProof/>
            <w:webHidden/>
          </w:rPr>
          <w:fldChar w:fldCharType="end"/>
        </w:r>
      </w:hyperlink>
    </w:p>
    <w:p w14:paraId="6D86D823"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12" w:history="1">
        <w:r w:rsidR="003C3364" w:rsidRPr="0020181A">
          <w:rPr>
            <w:rStyle w:val="Hyperlink"/>
            <w:noProof/>
          </w:rPr>
          <w:t>8.8</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RAPID CHANGE OF TEMPERATURE</w:t>
        </w:r>
        <w:r w:rsidR="003C3364">
          <w:rPr>
            <w:noProof/>
            <w:webHidden/>
          </w:rPr>
          <w:tab/>
        </w:r>
        <w:r w:rsidR="003C3364">
          <w:rPr>
            <w:noProof/>
            <w:webHidden/>
          </w:rPr>
          <w:fldChar w:fldCharType="begin"/>
        </w:r>
        <w:r w:rsidR="003C3364">
          <w:rPr>
            <w:noProof/>
            <w:webHidden/>
          </w:rPr>
          <w:instrText xml:space="preserve"> PAGEREF _Toc10548612 \h </w:instrText>
        </w:r>
        <w:r w:rsidR="003C3364">
          <w:rPr>
            <w:noProof/>
            <w:webHidden/>
          </w:rPr>
        </w:r>
        <w:r w:rsidR="003C3364">
          <w:rPr>
            <w:noProof/>
            <w:webHidden/>
          </w:rPr>
          <w:fldChar w:fldCharType="separate"/>
        </w:r>
        <w:r w:rsidR="003C3364">
          <w:rPr>
            <w:noProof/>
            <w:webHidden/>
          </w:rPr>
          <w:t>21</w:t>
        </w:r>
        <w:r w:rsidR="003C3364">
          <w:rPr>
            <w:noProof/>
            <w:webHidden/>
          </w:rPr>
          <w:fldChar w:fldCharType="end"/>
        </w:r>
      </w:hyperlink>
    </w:p>
    <w:p w14:paraId="691EA322"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13" w:history="1">
        <w:r w:rsidR="003C3364" w:rsidRPr="0020181A">
          <w:rPr>
            <w:rStyle w:val="Hyperlink"/>
            <w:noProof/>
          </w:rPr>
          <w:t>8.9</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VIBRATION</w:t>
        </w:r>
        <w:r w:rsidR="003C3364">
          <w:rPr>
            <w:noProof/>
            <w:webHidden/>
          </w:rPr>
          <w:tab/>
        </w:r>
        <w:r w:rsidR="003C3364">
          <w:rPr>
            <w:noProof/>
            <w:webHidden/>
          </w:rPr>
          <w:fldChar w:fldCharType="begin"/>
        </w:r>
        <w:r w:rsidR="003C3364">
          <w:rPr>
            <w:noProof/>
            <w:webHidden/>
          </w:rPr>
          <w:instrText xml:space="preserve"> PAGEREF _Toc10548613 \h </w:instrText>
        </w:r>
        <w:r w:rsidR="003C3364">
          <w:rPr>
            <w:noProof/>
            <w:webHidden/>
          </w:rPr>
        </w:r>
        <w:r w:rsidR="003C3364">
          <w:rPr>
            <w:noProof/>
            <w:webHidden/>
          </w:rPr>
          <w:fldChar w:fldCharType="separate"/>
        </w:r>
        <w:r w:rsidR="003C3364">
          <w:rPr>
            <w:noProof/>
            <w:webHidden/>
          </w:rPr>
          <w:t>21</w:t>
        </w:r>
        <w:r w:rsidR="003C3364">
          <w:rPr>
            <w:noProof/>
            <w:webHidden/>
          </w:rPr>
          <w:fldChar w:fldCharType="end"/>
        </w:r>
      </w:hyperlink>
    </w:p>
    <w:p w14:paraId="57654942"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14" w:history="1">
        <w:r w:rsidR="003C3364" w:rsidRPr="0020181A">
          <w:rPr>
            <w:rStyle w:val="Hyperlink"/>
            <w:noProof/>
          </w:rPr>
          <w:t>8.10</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CLIMATIC SEQUENCE</w:t>
        </w:r>
        <w:r w:rsidR="003C3364">
          <w:rPr>
            <w:noProof/>
            <w:webHidden/>
          </w:rPr>
          <w:tab/>
        </w:r>
        <w:r w:rsidR="003C3364">
          <w:rPr>
            <w:noProof/>
            <w:webHidden/>
          </w:rPr>
          <w:fldChar w:fldCharType="begin"/>
        </w:r>
        <w:r w:rsidR="003C3364">
          <w:rPr>
            <w:noProof/>
            <w:webHidden/>
          </w:rPr>
          <w:instrText xml:space="preserve"> PAGEREF _Toc10548614 \h </w:instrText>
        </w:r>
        <w:r w:rsidR="003C3364">
          <w:rPr>
            <w:noProof/>
            <w:webHidden/>
          </w:rPr>
        </w:r>
        <w:r w:rsidR="003C3364">
          <w:rPr>
            <w:noProof/>
            <w:webHidden/>
          </w:rPr>
          <w:fldChar w:fldCharType="separate"/>
        </w:r>
        <w:r w:rsidR="003C3364">
          <w:rPr>
            <w:noProof/>
            <w:webHidden/>
          </w:rPr>
          <w:t>21</w:t>
        </w:r>
        <w:r w:rsidR="003C3364">
          <w:rPr>
            <w:noProof/>
            <w:webHidden/>
          </w:rPr>
          <w:fldChar w:fldCharType="end"/>
        </w:r>
      </w:hyperlink>
    </w:p>
    <w:p w14:paraId="63B8571F"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15" w:history="1">
        <w:r w:rsidR="003C3364" w:rsidRPr="0020181A">
          <w:rPr>
            <w:rStyle w:val="Hyperlink"/>
            <w:noProof/>
          </w:rPr>
          <w:t>8.10.1</w:t>
        </w:r>
        <w:r w:rsidR="003C3364">
          <w:rPr>
            <w:rFonts w:asciiTheme="minorHAnsi" w:eastAsiaTheme="minorEastAsia" w:hAnsiTheme="minorHAnsi" w:cstheme="minorBidi"/>
            <w:noProof/>
            <w:sz w:val="22"/>
            <w:szCs w:val="22"/>
            <w:lang w:eastAsia="en-GB"/>
          </w:rPr>
          <w:tab/>
        </w:r>
        <w:r w:rsidR="003C3364" w:rsidRPr="0020181A">
          <w:rPr>
            <w:rStyle w:val="Hyperlink"/>
            <w:noProof/>
          </w:rPr>
          <w:t>Initial Measurements</w:t>
        </w:r>
        <w:r w:rsidR="003C3364">
          <w:rPr>
            <w:noProof/>
            <w:webHidden/>
          </w:rPr>
          <w:tab/>
        </w:r>
        <w:r w:rsidR="003C3364">
          <w:rPr>
            <w:noProof/>
            <w:webHidden/>
          </w:rPr>
          <w:fldChar w:fldCharType="begin"/>
        </w:r>
        <w:r w:rsidR="003C3364">
          <w:rPr>
            <w:noProof/>
            <w:webHidden/>
          </w:rPr>
          <w:instrText xml:space="preserve"> PAGEREF _Toc10548615 \h </w:instrText>
        </w:r>
        <w:r w:rsidR="003C3364">
          <w:rPr>
            <w:noProof/>
            <w:webHidden/>
          </w:rPr>
        </w:r>
        <w:r w:rsidR="003C3364">
          <w:rPr>
            <w:noProof/>
            <w:webHidden/>
          </w:rPr>
          <w:fldChar w:fldCharType="separate"/>
        </w:r>
        <w:r w:rsidR="003C3364">
          <w:rPr>
            <w:noProof/>
            <w:webHidden/>
          </w:rPr>
          <w:t>21</w:t>
        </w:r>
        <w:r w:rsidR="003C3364">
          <w:rPr>
            <w:noProof/>
            <w:webHidden/>
          </w:rPr>
          <w:fldChar w:fldCharType="end"/>
        </w:r>
      </w:hyperlink>
    </w:p>
    <w:p w14:paraId="31F31A8D"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16" w:history="1">
        <w:r w:rsidR="003C3364" w:rsidRPr="0020181A">
          <w:rPr>
            <w:rStyle w:val="Hyperlink"/>
            <w:noProof/>
          </w:rPr>
          <w:t>8.10.2</w:t>
        </w:r>
        <w:r w:rsidR="003C3364">
          <w:rPr>
            <w:rFonts w:asciiTheme="minorHAnsi" w:eastAsiaTheme="minorEastAsia" w:hAnsiTheme="minorHAnsi" w:cstheme="minorBidi"/>
            <w:noProof/>
            <w:sz w:val="22"/>
            <w:szCs w:val="22"/>
            <w:lang w:eastAsia="en-GB"/>
          </w:rPr>
          <w:tab/>
        </w:r>
        <w:r w:rsidR="003C3364" w:rsidRPr="0020181A">
          <w:rPr>
            <w:rStyle w:val="Hyperlink"/>
            <w:noProof/>
          </w:rPr>
          <w:t>Dry Heat</w:t>
        </w:r>
        <w:r w:rsidR="003C3364">
          <w:rPr>
            <w:noProof/>
            <w:webHidden/>
          </w:rPr>
          <w:tab/>
        </w:r>
        <w:r w:rsidR="003C3364">
          <w:rPr>
            <w:noProof/>
            <w:webHidden/>
          </w:rPr>
          <w:fldChar w:fldCharType="begin"/>
        </w:r>
        <w:r w:rsidR="003C3364">
          <w:rPr>
            <w:noProof/>
            <w:webHidden/>
          </w:rPr>
          <w:instrText xml:space="preserve"> PAGEREF _Toc10548616 \h </w:instrText>
        </w:r>
        <w:r w:rsidR="003C3364">
          <w:rPr>
            <w:noProof/>
            <w:webHidden/>
          </w:rPr>
        </w:r>
        <w:r w:rsidR="003C3364">
          <w:rPr>
            <w:noProof/>
            <w:webHidden/>
          </w:rPr>
          <w:fldChar w:fldCharType="separate"/>
        </w:r>
        <w:r w:rsidR="003C3364">
          <w:rPr>
            <w:noProof/>
            <w:webHidden/>
          </w:rPr>
          <w:t>22</w:t>
        </w:r>
        <w:r w:rsidR="003C3364">
          <w:rPr>
            <w:noProof/>
            <w:webHidden/>
          </w:rPr>
          <w:fldChar w:fldCharType="end"/>
        </w:r>
      </w:hyperlink>
    </w:p>
    <w:p w14:paraId="564E6857"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17" w:history="1">
        <w:r w:rsidR="003C3364" w:rsidRPr="0020181A">
          <w:rPr>
            <w:rStyle w:val="Hyperlink"/>
            <w:noProof/>
          </w:rPr>
          <w:t>8.10.3</w:t>
        </w:r>
        <w:r w:rsidR="003C3364">
          <w:rPr>
            <w:rFonts w:asciiTheme="minorHAnsi" w:eastAsiaTheme="minorEastAsia" w:hAnsiTheme="minorHAnsi" w:cstheme="minorBidi"/>
            <w:noProof/>
            <w:sz w:val="22"/>
            <w:szCs w:val="22"/>
            <w:lang w:eastAsia="en-GB"/>
          </w:rPr>
          <w:tab/>
        </w:r>
        <w:r w:rsidR="003C3364" w:rsidRPr="0020181A">
          <w:rPr>
            <w:rStyle w:val="Hyperlink"/>
            <w:noProof/>
          </w:rPr>
          <w:t>Damp Heat (First Cycle)</w:t>
        </w:r>
        <w:r w:rsidR="003C3364">
          <w:rPr>
            <w:noProof/>
            <w:webHidden/>
          </w:rPr>
          <w:tab/>
        </w:r>
        <w:r w:rsidR="003C3364">
          <w:rPr>
            <w:noProof/>
            <w:webHidden/>
          </w:rPr>
          <w:fldChar w:fldCharType="begin"/>
        </w:r>
        <w:r w:rsidR="003C3364">
          <w:rPr>
            <w:noProof/>
            <w:webHidden/>
          </w:rPr>
          <w:instrText xml:space="preserve"> PAGEREF _Toc10548617 \h </w:instrText>
        </w:r>
        <w:r w:rsidR="003C3364">
          <w:rPr>
            <w:noProof/>
            <w:webHidden/>
          </w:rPr>
        </w:r>
        <w:r w:rsidR="003C3364">
          <w:rPr>
            <w:noProof/>
            <w:webHidden/>
          </w:rPr>
          <w:fldChar w:fldCharType="separate"/>
        </w:r>
        <w:r w:rsidR="003C3364">
          <w:rPr>
            <w:noProof/>
            <w:webHidden/>
          </w:rPr>
          <w:t>22</w:t>
        </w:r>
        <w:r w:rsidR="003C3364">
          <w:rPr>
            <w:noProof/>
            <w:webHidden/>
          </w:rPr>
          <w:fldChar w:fldCharType="end"/>
        </w:r>
      </w:hyperlink>
    </w:p>
    <w:p w14:paraId="1905B8A2"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18" w:history="1">
        <w:r w:rsidR="003C3364" w:rsidRPr="0020181A">
          <w:rPr>
            <w:rStyle w:val="Hyperlink"/>
            <w:noProof/>
          </w:rPr>
          <w:t>8.10.4</w:t>
        </w:r>
        <w:r w:rsidR="003C3364">
          <w:rPr>
            <w:rFonts w:asciiTheme="minorHAnsi" w:eastAsiaTheme="minorEastAsia" w:hAnsiTheme="minorHAnsi" w:cstheme="minorBidi"/>
            <w:noProof/>
            <w:sz w:val="22"/>
            <w:szCs w:val="22"/>
            <w:lang w:eastAsia="en-GB"/>
          </w:rPr>
          <w:tab/>
        </w:r>
        <w:r w:rsidR="003C3364" w:rsidRPr="0020181A">
          <w:rPr>
            <w:rStyle w:val="Hyperlink"/>
            <w:noProof/>
          </w:rPr>
          <w:t>Cold</w:t>
        </w:r>
        <w:r w:rsidR="003C3364">
          <w:rPr>
            <w:noProof/>
            <w:webHidden/>
          </w:rPr>
          <w:tab/>
        </w:r>
        <w:r w:rsidR="003C3364">
          <w:rPr>
            <w:noProof/>
            <w:webHidden/>
          </w:rPr>
          <w:fldChar w:fldCharType="begin"/>
        </w:r>
        <w:r w:rsidR="003C3364">
          <w:rPr>
            <w:noProof/>
            <w:webHidden/>
          </w:rPr>
          <w:instrText xml:space="preserve"> PAGEREF _Toc10548618 \h </w:instrText>
        </w:r>
        <w:r w:rsidR="003C3364">
          <w:rPr>
            <w:noProof/>
            <w:webHidden/>
          </w:rPr>
        </w:r>
        <w:r w:rsidR="003C3364">
          <w:rPr>
            <w:noProof/>
            <w:webHidden/>
          </w:rPr>
          <w:fldChar w:fldCharType="separate"/>
        </w:r>
        <w:r w:rsidR="003C3364">
          <w:rPr>
            <w:noProof/>
            <w:webHidden/>
          </w:rPr>
          <w:t>22</w:t>
        </w:r>
        <w:r w:rsidR="003C3364">
          <w:rPr>
            <w:noProof/>
            <w:webHidden/>
          </w:rPr>
          <w:fldChar w:fldCharType="end"/>
        </w:r>
      </w:hyperlink>
    </w:p>
    <w:p w14:paraId="0B88EF54"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19" w:history="1">
        <w:r w:rsidR="003C3364" w:rsidRPr="0020181A">
          <w:rPr>
            <w:rStyle w:val="Hyperlink"/>
            <w:noProof/>
          </w:rPr>
          <w:t>8.10.5</w:t>
        </w:r>
        <w:r w:rsidR="003C3364">
          <w:rPr>
            <w:rFonts w:asciiTheme="minorHAnsi" w:eastAsiaTheme="minorEastAsia" w:hAnsiTheme="minorHAnsi" w:cstheme="minorBidi"/>
            <w:noProof/>
            <w:sz w:val="22"/>
            <w:szCs w:val="22"/>
            <w:lang w:eastAsia="en-GB"/>
          </w:rPr>
          <w:tab/>
        </w:r>
        <w:r w:rsidR="003C3364" w:rsidRPr="0020181A">
          <w:rPr>
            <w:rStyle w:val="Hyperlink"/>
            <w:noProof/>
          </w:rPr>
          <w:t>Low Air Pressure</w:t>
        </w:r>
        <w:r w:rsidR="003C3364">
          <w:rPr>
            <w:noProof/>
            <w:webHidden/>
          </w:rPr>
          <w:tab/>
        </w:r>
        <w:r w:rsidR="003C3364">
          <w:rPr>
            <w:noProof/>
            <w:webHidden/>
          </w:rPr>
          <w:fldChar w:fldCharType="begin"/>
        </w:r>
        <w:r w:rsidR="003C3364">
          <w:rPr>
            <w:noProof/>
            <w:webHidden/>
          </w:rPr>
          <w:instrText xml:space="preserve"> PAGEREF _Toc10548619 \h </w:instrText>
        </w:r>
        <w:r w:rsidR="003C3364">
          <w:rPr>
            <w:noProof/>
            <w:webHidden/>
          </w:rPr>
        </w:r>
        <w:r w:rsidR="003C3364">
          <w:rPr>
            <w:noProof/>
            <w:webHidden/>
          </w:rPr>
          <w:fldChar w:fldCharType="separate"/>
        </w:r>
        <w:r w:rsidR="003C3364">
          <w:rPr>
            <w:noProof/>
            <w:webHidden/>
          </w:rPr>
          <w:t>22</w:t>
        </w:r>
        <w:r w:rsidR="003C3364">
          <w:rPr>
            <w:noProof/>
            <w:webHidden/>
          </w:rPr>
          <w:fldChar w:fldCharType="end"/>
        </w:r>
      </w:hyperlink>
    </w:p>
    <w:p w14:paraId="1F522024"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20" w:history="1">
        <w:r w:rsidR="003C3364" w:rsidRPr="0020181A">
          <w:rPr>
            <w:rStyle w:val="Hyperlink"/>
            <w:noProof/>
          </w:rPr>
          <w:t>8.10.6</w:t>
        </w:r>
        <w:r w:rsidR="003C3364">
          <w:rPr>
            <w:rFonts w:asciiTheme="minorHAnsi" w:eastAsiaTheme="minorEastAsia" w:hAnsiTheme="minorHAnsi" w:cstheme="minorBidi"/>
            <w:noProof/>
            <w:sz w:val="22"/>
            <w:szCs w:val="22"/>
            <w:lang w:eastAsia="en-GB"/>
          </w:rPr>
          <w:tab/>
        </w:r>
        <w:r w:rsidR="003C3364" w:rsidRPr="0020181A">
          <w:rPr>
            <w:rStyle w:val="Hyperlink"/>
            <w:noProof/>
          </w:rPr>
          <w:t>Damp Heat (Remaining Cycles)</w:t>
        </w:r>
        <w:r w:rsidR="003C3364">
          <w:rPr>
            <w:noProof/>
            <w:webHidden/>
          </w:rPr>
          <w:tab/>
        </w:r>
        <w:r w:rsidR="003C3364">
          <w:rPr>
            <w:noProof/>
            <w:webHidden/>
          </w:rPr>
          <w:fldChar w:fldCharType="begin"/>
        </w:r>
        <w:r w:rsidR="003C3364">
          <w:rPr>
            <w:noProof/>
            <w:webHidden/>
          </w:rPr>
          <w:instrText xml:space="preserve"> PAGEREF _Toc10548620 \h </w:instrText>
        </w:r>
        <w:r w:rsidR="003C3364">
          <w:rPr>
            <w:noProof/>
            <w:webHidden/>
          </w:rPr>
        </w:r>
        <w:r w:rsidR="003C3364">
          <w:rPr>
            <w:noProof/>
            <w:webHidden/>
          </w:rPr>
          <w:fldChar w:fldCharType="separate"/>
        </w:r>
        <w:r w:rsidR="003C3364">
          <w:rPr>
            <w:noProof/>
            <w:webHidden/>
          </w:rPr>
          <w:t>22</w:t>
        </w:r>
        <w:r w:rsidR="003C3364">
          <w:rPr>
            <w:noProof/>
            <w:webHidden/>
          </w:rPr>
          <w:fldChar w:fldCharType="end"/>
        </w:r>
      </w:hyperlink>
    </w:p>
    <w:p w14:paraId="2CA7C884"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21" w:history="1">
        <w:r w:rsidR="003C3364" w:rsidRPr="0020181A">
          <w:rPr>
            <w:rStyle w:val="Hyperlink"/>
            <w:noProof/>
          </w:rPr>
          <w:t>8.10.7</w:t>
        </w:r>
        <w:r w:rsidR="003C3364">
          <w:rPr>
            <w:rFonts w:asciiTheme="minorHAnsi" w:eastAsiaTheme="minorEastAsia" w:hAnsiTheme="minorHAnsi" w:cstheme="minorBidi"/>
            <w:noProof/>
            <w:sz w:val="22"/>
            <w:szCs w:val="22"/>
            <w:lang w:eastAsia="en-GB"/>
          </w:rPr>
          <w:tab/>
        </w:r>
        <w:r w:rsidR="003C3364" w:rsidRPr="0020181A">
          <w:rPr>
            <w:rStyle w:val="Hyperlink"/>
            <w:noProof/>
          </w:rPr>
          <w:t>DC Load</w:t>
        </w:r>
        <w:r w:rsidR="003C3364">
          <w:rPr>
            <w:noProof/>
            <w:webHidden/>
          </w:rPr>
          <w:tab/>
        </w:r>
        <w:r w:rsidR="003C3364">
          <w:rPr>
            <w:noProof/>
            <w:webHidden/>
          </w:rPr>
          <w:fldChar w:fldCharType="begin"/>
        </w:r>
        <w:r w:rsidR="003C3364">
          <w:rPr>
            <w:noProof/>
            <w:webHidden/>
          </w:rPr>
          <w:instrText xml:space="preserve"> PAGEREF _Toc10548621 \h </w:instrText>
        </w:r>
        <w:r w:rsidR="003C3364">
          <w:rPr>
            <w:noProof/>
            <w:webHidden/>
          </w:rPr>
        </w:r>
        <w:r w:rsidR="003C3364">
          <w:rPr>
            <w:noProof/>
            <w:webHidden/>
          </w:rPr>
          <w:fldChar w:fldCharType="separate"/>
        </w:r>
        <w:r w:rsidR="003C3364">
          <w:rPr>
            <w:noProof/>
            <w:webHidden/>
          </w:rPr>
          <w:t>22</w:t>
        </w:r>
        <w:r w:rsidR="003C3364">
          <w:rPr>
            <w:noProof/>
            <w:webHidden/>
          </w:rPr>
          <w:fldChar w:fldCharType="end"/>
        </w:r>
      </w:hyperlink>
    </w:p>
    <w:p w14:paraId="3BC435B6"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22" w:history="1">
        <w:r w:rsidR="003C3364" w:rsidRPr="0020181A">
          <w:rPr>
            <w:rStyle w:val="Hyperlink"/>
            <w:noProof/>
          </w:rPr>
          <w:t>8.10.8</w:t>
        </w:r>
        <w:r w:rsidR="003C3364">
          <w:rPr>
            <w:rFonts w:asciiTheme="minorHAnsi" w:eastAsiaTheme="minorEastAsia" w:hAnsiTheme="minorHAnsi" w:cstheme="minorBidi"/>
            <w:noProof/>
            <w:sz w:val="22"/>
            <w:szCs w:val="22"/>
            <w:lang w:eastAsia="en-GB"/>
          </w:rPr>
          <w:tab/>
        </w:r>
        <w:r w:rsidR="003C3364" w:rsidRPr="0020181A">
          <w:rPr>
            <w:rStyle w:val="Hyperlink"/>
            <w:noProof/>
          </w:rPr>
          <w:t>Final Measurements</w:t>
        </w:r>
        <w:r w:rsidR="003C3364">
          <w:rPr>
            <w:noProof/>
            <w:webHidden/>
          </w:rPr>
          <w:tab/>
        </w:r>
        <w:r w:rsidR="003C3364">
          <w:rPr>
            <w:noProof/>
            <w:webHidden/>
          </w:rPr>
          <w:fldChar w:fldCharType="begin"/>
        </w:r>
        <w:r w:rsidR="003C3364">
          <w:rPr>
            <w:noProof/>
            <w:webHidden/>
          </w:rPr>
          <w:instrText xml:space="preserve"> PAGEREF _Toc10548622 \h </w:instrText>
        </w:r>
        <w:r w:rsidR="003C3364">
          <w:rPr>
            <w:noProof/>
            <w:webHidden/>
          </w:rPr>
        </w:r>
        <w:r w:rsidR="003C3364">
          <w:rPr>
            <w:noProof/>
            <w:webHidden/>
          </w:rPr>
          <w:fldChar w:fldCharType="separate"/>
        </w:r>
        <w:r w:rsidR="003C3364">
          <w:rPr>
            <w:noProof/>
            <w:webHidden/>
          </w:rPr>
          <w:t>22</w:t>
        </w:r>
        <w:r w:rsidR="003C3364">
          <w:rPr>
            <w:noProof/>
            <w:webHidden/>
          </w:rPr>
          <w:fldChar w:fldCharType="end"/>
        </w:r>
      </w:hyperlink>
    </w:p>
    <w:p w14:paraId="714D6513"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23" w:history="1">
        <w:r w:rsidR="003C3364" w:rsidRPr="0020181A">
          <w:rPr>
            <w:rStyle w:val="Hyperlink"/>
            <w:noProof/>
          </w:rPr>
          <w:t>8.11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ROBUSTNESS OF TERMINATIONS</w:t>
        </w:r>
        <w:r w:rsidR="003C3364">
          <w:rPr>
            <w:noProof/>
            <w:webHidden/>
          </w:rPr>
          <w:tab/>
        </w:r>
        <w:r w:rsidR="003C3364">
          <w:rPr>
            <w:noProof/>
            <w:webHidden/>
          </w:rPr>
          <w:fldChar w:fldCharType="begin"/>
        </w:r>
        <w:r w:rsidR="003C3364">
          <w:rPr>
            <w:noProof/>
            <w:webHidden/>
          </w:rPr>
          <w:instrText xml:space="preserve"> PAGEREF _Toc10548623 \h </w:instrText>
        </w:r>
        <w:r w:rsidR="003C3364">
          <w:rPr>
            <w:noProof/>
            <w:webHidden/>
          </w:rPr>
        </w:r>
        <w:r w:rsidR="003C3364">
          <w:rPr>
            <w:noProof/>
            <w:webHidden/>
          </w:rPr>
          <w:fldChar w:fldCharType="separate"/>
        </w:r>
        <w:r w:rsidR="003C3364">
          <w:rPr>
            <w:noProof/>
            <w:webHidden/>
          </w:rPr>
          <w:t>23</w:t>
        </w:r>
        <w:r w:rsidR="003C3364">
          <w:rPr>
            <w:noProof/>
            <w:webHidden/>
          </w:rPr>
          <w:fldChar w:fldCharType="end"/>
        </w:r>
      </w:hyperlink>
    </w:p>
    <w:p w14:paraId="412B8190"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24" w:history="1">
        <w:r w:rsidR="003C3364" w:rsidRPr="0020181A">
          <w:rPr>
            <w:rStyle w:val="Hyperlink"/>
            <w:noProof/>
          </w:rPr>
          <w:t>8.11.1</w:t>
        </w:r>
        <w:r w:rsidR="003C3364">
          <w:rPr>
            <w:rFonts w:asciiTheme="minorHAnsi" w:eastAsiaTheme="minorEastAsia" w:hAnsiTheme="minorHAnsi" w:cstheme="minorBidi"/>
            <w:noProof/>
            <w:sz w:val="22"/>
            <w:szCs w:val="22"/>
            <w:lang w:eastAsia="en-GB"/>
          </w:rPr>
          <w:tab/>
        </w:r>
        <w:r w:rsidR="003C3364" w:rsidRPr="0020181A">
          <w:rPr>
            <w:rStyle w:val="Hyperlink"/>
            <w:noProof/>
          </w:rPr>
          <w:t>Leaded Resistors</w:t>
        </w:r>
        <w:r w:rsidR="003C3364">
          <w:rPr>
            <w:noProof/>
            <w:webHidden/>
          </w:rPr>
          <w:tab/>
        </w:r>
        <w:r w:rsidR="003C3364">
          <w:rPr>
            <w:noProof/>
            <w:webHidden/>
          </w:rPr>
          <w:fldChar w:fldCharType="begin"/>
        </w:r>
        <w:r w:rsidR="003C3364">
          <w:rPr>
            <w:noProof/>
            <w:webHidden/>
          </w:rPr>
          <w:instrText xml:space="preserve"> PAGEREF _Toc10548624 \h </w:instrText>
        </w:r>
        <w:r w:rsidR="003C3364">
          <w:rPr>
            <w:noProof/>
            <w:webHidden/>
          </w:rPr>
        </w:r>
        <w:r w:rsidR="003C3364">
          <w:rPr>
            <w:noProof/>
            <w:webHidden/>
          </w:rPr>
          <w:fldChar w:fldCharType="separate"/>
        </w:r>
        <w:r w:rsidR="003C3364">
          <w:rPr>
            <w:noProof/>
            <w:webHidden/>
          </w:rPr>
          <w:t>23</w:t>
        </w:r>
        <w:r w:rsidR="003C3364">
          <w:rPr>
            <w:noProof/>
            <w:webHidden/>
          </w:rPr>
          <w:fldChar w:fldCharType="end"/>
        </w:r>
      </w:hyperlink>
    </w:p>
    <w:p w14:paraId="3D164E4D"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25" w:history="1">
        <w:r w:rsidR="003C3364" w:rsidRPr="0020181A">
          <w:rPr>
            <w:rStyle w:val="Hyperlink"/>
            <w:noProof/>
          </w:rPr>
          <w:t>8.11.2</w:t>
        </w:r>
        <w:r w:rsidR="003C3364">
          <w:rPr>
            <w:rFonts w:asciiTheme="minorHAnsi" w:eastAsiaTheme="minorEastAsia" w:hAnsiTheme="minorHAnsi" w:cstheme="minorBidi"/>
            <w:noProof/>
            <w:sz w:val="22"/>
            <w:szCs w:val="22"/>
            <w:lang w:eastAsia="en-GB"/>
          </w:rPr>
          <w:tab/>
        </w:r>
        <w:r w:rsidR="003C3364" w:rsidRPr="0020181A">
          <w:rPr>
            <w:rStyle w:val="Hyperlink"/>
            <w:noProof/>
          </w:rPr>
          <w:t>Surface Mount Resistors</w:t>
        </w:r>
        <w:r w:rsidR="003C3364">
          <w:rPr>
            <w:noProof/>
            <w:webHidden/>
          </w:rPr>
          <w:tab/>
        </w:r>
        <w:r w:rsidR="003C3364">
          <w:rPr>
            <w:noProof/>
            <w:webHidden/>
          </w:rPr>
          <w:fldChar w:fldCharType="begin"/>
        </w:r>
        <w:r w:rsidR="003C3364">
          <w:rPr>
            <w:noProof/>
            <w:webHidden/>
          </w:rPr>
          <w:instrText xml:space="preserve"> PAGEREF _Toc10548625 \h </w:instrText>
        </w:r>
        <w:r w:rsidR="003C3364">
          <w:rPr>
            <w:noProof/>
            <w:webHidden/>
          </w:rPr>
        </w:r>
        <w:r w:rsidR="003C3364">
          <w:rPr>
            <w:noProof/>
            <w:webHidden/>
          </w:rPr>
          <w:fldChar w:fldCharType="separate"/>
        </w:r>
        <w:r w:rsidR="003C3364">
          <w:rPr>
            <w:noProof/>
            <w:webHidden/>
          </w:rPr>
          <w:t>23</w:t>
        </w:r>
        <w:r w:rsidR="003C3364">
          <w:rPr>
            <w:noProof/>
            <w:webHidden/>
          </w:rPr>
          <w:fldChar w:fldCharType="end"/>
        </w:r>
      </w:hyperlink>
    </w:p>
    <w:p w14:paraId="1BC6A369" w14:textId="77777777" w:rsidR="003C3364"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26" w:history="1">
        <w:r w:rsidR="003C3364" w:rsidRPr="0020181A">
          <w:rPr>
            <w:rStyle w:val="Hyperlink"/>
            <w:noProof/>
          </w:rPr>
          <w:t>8.11.2.1</w:t>
        </w:r>
        <w:r w:rsidR="003C3364">
          <w:rPr>
            <w:rFonts w:asciiTheme="minorHAnsi" w:eastAsiaTheme="minorEastAsia" w:hAnsiTheme="minorHAnsi" w:cstheme="minorBidi"/>
            <w:noProof/>
            <w:sz w:val="22"/>
            <w:szCs w:val="22"/>
            <w:lang w:eastAsia="en-GB"/>
          </w:rPr>
          <w:tab/>
        </w:r>
        <w:r w:rsidR="003C3364" w:rsidRPr="0020181A">
          <w:rPr>
            <w:rStyle w:val="Hyperlink"/>
            <w:noProof/>
          </w:rPr>
          <w:t>Shear (Adhesion) Test</w:t>
        </w:r>
        <w:r w:rsidR="003C3364">
          <w:rPr>
            <w:noProof/>
            <w:webHidden/>
          </w:rPr>
          <w:tab/>
        </w:r>
        <w:r w:rsidR="003C3364">
          <w:rPr>
            <w:noProof/>
            <w:webHidden/>
          </w:rPr>
          <w:fldChar w:fldCharType="begin"/>
        </w:r>
        <w:r w:rsidR="003C3364">
          <w:rPr>
            <w:noProof/>
            <w:webHidden/>
          </w:rPr>
          <w:instrText xml:space="preserve"> PAGEREF _Toc10548626 \h </w:instrText>
        </w:r>
        <w:r w:rsidR="003C3364">
          <w:rPr>
            <w:noProof/>
            <w:webHidden/>
          </w:rPr>
        </w:r>
        <w:r w:rsidR="003C3364">
          <w:rPr>
            <w:noProof/>
            <w:webHidden/>
          </w:rPr>
          <w:fldChar w:fldCharType="separate"/>
        </w:r>
        <w:r w:rsidR="003C3364">
          <w:rPr>
            <w:noProof/>
            <w:webHidden/>
          </w:rPr>
          <w:t>23</w:t>
        </w:r>
        <w:r w:rsidR="003C3364">
          <w:rPr>
            <w:noProof/>
            <w:webHidden/>
          </w:rPr>
          <w:fldChar w:fldCharType="end"/>
        </w:r>
      </w:hyperlink>
    </w:p>
    <w:p w14:paraId="2E77B8E7" w14:textId="77777777" w:rsidR="003C3364"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27" w:history="1">
        <w:r w:rsidR="003C3364" w:rsidRPr="0020181A">
          <w:rPr>
            <w:rStyle w:val="Hyperlink"/>
            <w:noProof/>
          </w:rPr>
          <w:t>8.11.2.2</w:t>
        </w:r>
        <w:r w:rsidR="003C3364">
          <w:rPr>
            <w:rFonts w:asciiTheme="minorHAnsi" w:eastAsiaTheme="minorEastAsia" w:hAnsiTheme="minorHAnsi" w:cstheme="minorBidi"/>
            <w:noProof/>
            <w:sz w:val="22"/>
            <w:szCs w:val="22"/>
            <w:lang w:eastAsia="en-GB"/>
          </w:rPr>
          <w:tab/>
        </w:r>
        <w:r w:rsidR="003C3364" w:rsidRPr="0020181A">
          <w:rPr>
            <w:rStyle w:val="Hyperlink"/>
            <w:noProof/>
          </w:rPr>
          <w:t>Substrate Bending Test</w:t>
        </w:r>
        <w:r w:rsidR="003C3364">
          <w:rPr>
            <w:noProof/>
            <w:webHidden/>
          </w:rPr>
          <w:tab/>
        </w:r>
        <w:r w:rsidR="003C3364">
          <w:rPr>
            <w:noProof/>
            <w:webHidden/>
          </w:rPr>
          <w:fldChar w:fldCharType="begin"/>
        </w:r>
        <w:r w:rsidR="003C3364">
          <w:rPr>
            <w:noProof/>
            <w:webHidden/>
          </w:rPr>
          <w:instrText xml:space="preserve"> PAGEREF _Toc10548627 \h </w:instrText>
        </w:r>
        <w:r w:rsidR="003C3364">
          <w:rPr>
            <w:noProof/>
            <w:webHidden/>
          </w:rPr>
        </w:r>
        <w:r w:rsidR="003C3364">
          <w:rPr>
            <w:noProof/>
            <w:webHidden/>
          </w:rPr>
          <w:fldChar w:fldCharType="separate"/>
        </w:r>
        <w:r w:rsidR="003C3364">
          <w:rPr>
            <w:noProof/>
            <w:webHidden/>
          </w:rPr>
          <w:t>24</w:t>
        </w:r>
        <w:r w:rsidR="003C3364">
          <w:rPr>
            <w:noProof/>
            <w:webHidden/>
          </w:rPr>
          <w:fldChar w:fldCharType="end"/>
        </w:r>
      </w:hyperlink>
    </w:p>
    <w:p w14:paraId="41FD53E1"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28" w:history="1">
        <w:r w:rsidR="003C3364" w:rsidRPr="0020181A">
          <w:rPr>
            <w:rStyle w:val="Hyperlink"/>
            <w:noProof/>
          </w:rPr>
          <w:t>8.12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RESISTANCE TO SOLDERING HEAT</w:t>
        </w:r>
        <w:r w:rsidR="003C3364">
          <w:rPr>
            <w:noProof/>
            <w:webHidden/>
          </w:rPr>
          <w:tab/>
        </w:r>
        <w:r w:rsidR="003C3364">
          <w:rPr>
            <w:noProof/>
            <w:webHidden/>
          </w:rPr>
          <w:fldChar w:fldCharType="begin"/>
        </w:r>
        <w:r w:rsidR="003C3364">
          <w:rPr>
            <w:noProof/>
            <w:webHidden/>
          </w:rPr>
          <w:instrText xml:space="preserve"> PAGEREF _Toc10548628 \h </w:instrText>
        </w:r>
        <w:r w:rsidR="003C3364">
          <w:rPr>
            <w:noProof/>
            <w:webHidden/>
          </w:rPr>
        </w:r>
        <w:r w:rsidR="003C3364">
          <w:rPr>
            <w:noProof/>
            <w:webHidden/>
          </w:rPr>
          <w:fldChar w:fldCharType="separate"/>
        </w:r>
        <w:r w:rsidR="003C3364">
          <w:rPr>
            <w:noProof/>
            <w:webHidden/>
          </w:rPr>
          <w:t>24</w:t>
        </w:r>
        <w:r w:rsidR="003C3364">
          <w:rPr>
            <w:noProof/>
            <w:webHidden/>
          </w:rPr>
          <w:fldChar w:fldCharType="end"/>
        </w:r>
      </w:hyperlink>
    </w:p>
    <w:p w14:paraId="2E87B009"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29" w:history="1">
        <w:r w:rsidR="003C3364" w:rsidRPr="0020181A">
          <w:rPr>
            <w:rStyle w:val="Hyperlink"/>
            <w:noProof/>
          </w:rPr>
          <w:t>8.13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OPERATING LIFE</w:t>
        </w:r>
        <w:r w:rsidR="003C3364">
          <w:rPr>
            <w:noProof/>
            <w:webHidden/>
          </w:rPr>
          <w:tab/>
        </w:r>
        <w:r w:rsidR="003C3364">
          <w:rPr>
            <w:noProof/>
            <w:webHidden/>
          </w:rPr>
          <w:fldChar w:fldCharType="begin"/>
        </w:r>
        <w:r w:rsidR="003C3364">
          <w:rPr>
            <w:noProof/>
            <w:webHidden/>
          </w:rPr>
          <w:instrText xml:space="preserve"> PAGEREF _Toc10548629 \h </w:instrText>
        </w:r>
        <w:r w:rsidR="003C3364">
          <w:rPr>
            <w:noProof/>
            <w:webHidden/>
          </w:rPr>
        </w:r>
        <w:r w:rsidR="003C3364">
          <w:rPr>
            <w:noProof/>
            <w:webHidden/>
          </w:rPr>
          <w:fldChar w:fldCharType="separate"/>
        </w:r>
        <w:r w:rsidR="003C3364">
          <w:rPr>
            <w:noProof/>
            <w:webHidden/>
          </w:rPr>
          <w:t>24</w:t>
        </w:r>
        <w:r w:rsidR="003C3364">
          <w:rPr>
            <w:noProof/>
            <w:webHidden/>
          </w:rPr>
          <w:fldChar w:fldCharType="end"/>
        </w:r>
      </w:hyperlink>
    </w:p>
    <w:p w14:paraId="2679262F"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30" w:history="1">
        <w:r w:rsidR="003C3364" w:rsidRPr="0020181A">
          <w:rPr>
            <w:rStyle w:val="Hyperlink"/>
            <w:noProof/>
          </w:rPr>
          <w:t>8.14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SOLDERABILITY</w:t>
        </w:r>
        <w:r w:rsidR="003C3364">
          <w:rPr>
            <w:noProof/>
            <w:webHidden/>
          </w:rPr>
          <w:tab/>
        </w:r>
        <w:r w:rsidR="003C3364">
          <w:rPr>
            <w:noProof/>
            <w:webHidden/>
          </w:rPr>
          <w:fldChar w:fldCharType="begin"/>
        </w:r>
        <w:r w:rsidR="003C3364">
          <w:rPr>
            <w:noProof/>
            <w:webHidden/>
          </w:rPr>
          <w:instrText xml:space="preserve"> PAGEREF _Toc10548630 \h </w:instrText>
        </w:r>
        <w:r w:rsidR="003C3364">
          <w:rPr>
            <w:noProof/>
            <w:webHidden/>
          </w:rPr>
        </w:r>
        <w:r w:rsidR="003C3364">
          <w:rPr>
            <w:noProof/>
            <w:webHidden/>
          </w:rPr>
          <w:fldChar w:fldCharType="separate"/>
        </w:r>
        <w:r w:rsidR="003C3364">
          <w:rPr>
            <w:noProof/>
            <w:webHidden/>
          </w:rPr>
          <w:t>25</w:t>
        </w:r>
        <w:r w:rsidR="003C3364">
          <w:rPr>
            <w:noProof/>
            <w:webHidden/>
          </w:rPr>
          <w:fldChar w:fldCharType="end"/>
        </w:r>
      </w:hyperlink>
    </w:p>
    <w:p w14:paraId="10BA958B"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31" w:history="1">
        <w:r w:rsidR="003C3364" w:rsidRPr="0020181A">
          <w:rPr>
            <w:rStyle w:val="Hyperlink"/>
            <w:noProof/>
          </w:rPr>
          <w:t>8.15</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PERMANENCE OF MARKING</w:t>
        </w:r>
        <w:r w:rsidR="003C3364">
          <w:rPr>
            <w:noProof/>
            <w:webHidden/>
          </w:rPr>
          <w:tab/>
        </w:r>
        <w:r w:rsidR="003C3364">
          <w:rPr>
            <w:noProof/>
            <w:webHidden/>
          </w:rPr>
          <w:fldChar w:fldCharType="begin"/>
        </w:r>
        <w:r w:rsidR="003C3364">
          <w:rPr>
            <w:noProof/>
            <w:webHidden/>
          </w:rPr>
          <w:instrText xml:space="preserve"> PAGEREF _Toc10548631 \h </w:instrText>
        </w:r>
        <w:r w:rsidR="003C3364">
          <w:rPr>
            <w:noProof/>
            <w:webHidden/>
          </w:rPr>
        </w:r>
        <w:r w:rsidR="003C3364">
          <w:rPr>
            <w:noProof/>
            <w:webHidden/>
          </w:rPr>
          <w:fldChar w:fldCharType="separate"/>
        </w:r>
        <w:r w:rsidR="003C3364">
          <w:rPr>
            <w:noProof/>
            <w:webHidden/>
          </w:rPr>
          <w:t>26</w:t>
        </w:r>
        <w:r w:rsidR="003C3364">
          <w:rPr>
            <w:noProof/>
            <w:webHidden/>
          </w:rPr>
          <w:fldChar w:fldCharType="end"/>
        </w:r>
      </w:hyperlink>
    </w:p>
    <w:p w14:paraId="6107BF60"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632" w:history="1">
        <w:r w:rsidR="003C3364" w:rsidRPr="0020181A">
          <w:rPr>
            <w:rStyle w:val="Hyperlink"/>
            <w:noProof/>
          </w:rPr>
          <w:t>9</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DATA DOCUMENTATION</w:t>
        </w:r>
        <w:r w:rsidR="003C3364">
          <w:rPr>
            <w:noProof/>
            <w:webHidden/>
          </w:rPr>
          <w:tab/>
        </w:r>
        <w:r w:rsidR="003C3364">
          <w:rPr>
            <w:noProof/>
            <w:webHidden/>
          </w:rPr>
          <w:fldChar w:fldCharType="begin"/>
        </w:r>
        <w:r w:rsidR="003C3364">
          <w:rPr>
            <w:noProof/>
            <w:webHidden/>
          </w:rPr>
          <w:instrText xml:space="preserve"> PAGEREF _Toc10548632 \h </w:instrText>
        </w:r>
        <w:r w:rsidR="003C3364">
          <w:rPr>
            <w:noProof/>
            <w:webHidden/>
          </w:rPr>
        </w:r>
        <w:r w:rsidR="003C3364">
          <w:rPr>
            <w:noProof/>
            <w:webHidden/>
          </w:rPr>
          <w:fldChar w:fldCharType="separate"/>
        </w:r>
        <w:r w:rsidR="003C3364">
          <w:rPr>
            <w:noProof/>
            <w:webHidden/>
          </w:rPr>
          <w:t>26</w:t>
        </w:r>
        <w:r w:rsidR="003C3364">
          <w:rPr>
            <w:noProof/>
            <w:webHidden/>
          </w:rPr>
          <w:fldChar w:fldCharType="end"/>
        </w:r>
      </w:hyperlink>
    </w:p>
    <w:p w14:paraId="0145A377"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33" w:history="1">
        <w:r w:rsidR="003C3364" w:rsidRPr="0020181A">
          <w:rPr>
            <w:rStyle w:val="Hyperlink"/>
            <w:noProof/>
          </w:rPr>
          <w:t>9.1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GENERAL</w:t>
        </w:r>
        <w:r w:rsidR="003C3364">
          <w:rPr>
            <w:noProof/>
            <w:webHidden/>
          </w:rPr>
          <w:tab/>
        </w:r>
        <w:r w:rsidR="003C3364">
          <w:rPr>
            <w:noProof/>
            <w:webHidden/>
          </w:rPr>
          <w:fldChar w:fldCharType="begin"/>
        </w:r>
        <w:r w:rsidR="003C3364">
          <w:rPr>
            <w:noProof/>
            <w:webHidden/>
          </w:rPr>
          <w:instrText xml:space="preserve"> PAGEREF _Toc10548633 \h </w:instrText>
        </w:r>
        <w:r w:rsidR="003C3364">
          <w:rPr>
            <w:noProof/>
            <w:webHidden/>
          </w:rPr>
        </w:r>
        <w:r w:rsidR="003C3364">
          <w:rPr>
            <w:noProof/>
            <w:webHidden/>
          </w:rPr>
          <w:fldChar w:fldCharType="separate"/>
        </w:r>
        <w:r w:rsidR="003C3364">
          <w:rPr>
            <w:noProof/>
            <w:webHidden/>
          </w:rPr>
          <w:t>26</w:t>
        </w:r>
        <w:r w:rsidR="003C3364">
          <w:rPr>
            <w:noProof/>
            <w:webHidden/>
          </w:rPr>
          <w:fldChar w:fldCharType="end"/>
        </w:r>
      </w:hyperlink>
    </w:p>
    <w:p w14:paraId="679CBAAF"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34" w:history="1">
        <w:r w:rsidR="003C3364" w:rsidRPr="0020181A">
          <w:rPr>
            <w:rStyle w:val="Hyperlink"/>
            <w:noProof/>
          </w:rPr>
          <w:t>9.1.2</w:t>
        </w:r>
        <w:r w:rsidR="003C3364">
          <w:rPr>
            <w:rFonts w:asciiTheme="minorHAnsi" w:eastAsiaTheme="minorEastAsia" w:hAnsiTheme="minorHAnsi" w:cstheme="minorBidi"/>
            <w:noProof/>
            <w:sz w:val="22"/>
            <w:szCs w:val="22"/>
            <w:lang w:eastAsia="en-GB"/>
          </w:rPr>
          <w:tab/>
        </w:r>
        <w:r w:rsidR="003C3364" w:rsidRPr="0020181A">
          <w:rPr>
            <w:rStyle w:val="Hyperlink"/>
            <w:noProof/>
          </w:rPr>
          <w:t>Qualification and Qualification Maintenance</w:t>
        </w:r>
        <w:r w:rsidR="003C3364">
          <w:rPr>
            <w:noProof/>
            <w:webHidden/>
          </w:rPr>
          <w:tab/>
        </w:r>
        <w:r w:rsidR="003C3364">
          <w:rPr>
            <w:noProof/>
            <w:webHidden/>
          </w:rPr>
          <w:fldChar w:fldCharType="begin"/>
        </w:r>
        <w:r w:rsidR="003C3364">
          <w:rPr>
            <w:noProof/>
            <w:webHidden/>
          </w:rPr>
          <w:instrText xml:space="preserve"> PAGEREF _Toc10548634 \h </w:instrText>
        </w:r>
        <w:r w:rsidR="003C3364">
          <w:rPr>
            <w:noProof/>
            <w:webHidden/>
          </w:rPr>
        </w:r>
        <w:r w:rsidR="003C3364">
          <w:rPr>
            <w:noProof/>
            <w:webHidden/>
          </w:rPr>
          <w:fldChar w:fldCharType="separate"/>
        </w:r>
        <w:r w:rsidR="003C3364">
          <w:rPr>
            <w:noProof/>
            <w:webHidden/>
          </w:rPr>
          <w:t>26</w:t>
        </w:r>
        <w:r w:rsidR="003C3364">
          <w:rPr>
            <w:noProof/>
            <w:webHidden/>
          </w:rPr>
          <w:fldChar w:fldCharType="end"/>
        </w:r>
      </w:hyperlink>
    </w:p>
    <w:p w14:paraId="02B2BD19"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35" w:history="1">
        <w:r w:rsidR="003C3364" w:rsidRPr="0020181A">
          <w:rPr>
            <w:rStyle w:val="Hyperlink"/>
            <w:noProof/>
          </w:rPr>
          <w:t>9.1.3</w:t>
        </w:r>
        <w:r w:rsidR="003C3364">
          <w:rPr>
            <w:rFonts w:asciiTheme="minorHAnsi" w:eastAsiaTheme="minorEastAsia" w:hAnsiTheme="minorHAnsi" w:cstheme="minorBidi"/>
            <w:noProof/>
            <w:sz w:val="22"/>
            <w:szCs w:val="22"/>
            <w:lang w:eastAsia="en-GB"/>
          </w:rPr>
          <w:tab/>
        </w:r>
        <w:r w:rsidR="003C3364" w:rsidRPr="0020181A">
          <w:rPr>
            <w:rStyle w:val="Hyperlink"/>
            <w:noProof/>
          </w:rPr>
          <w:t>Component Procurement and Delivery</w:t>
        </w:r>
        <w:r w:rsidR="003C3364">
          <w:rPr>
            <w:noProof/>
            <w:webHidden/>
          </w:rPr>
          <w:tab/>
        </w:r>
        <w:r w:rsidR="003C3364">
          <w:rPr>
            <w:noProof/>
            <w:webHidden/>
          </w:rPr>
          <w:fldChar w:fldCharType="begin"/>
        </w:r>
        <w:r w:rsidR="003C3364">
          <w:rPr>
            <w:noProof/>
            <w:webHidden/>
          </w:rPr>
          <w:instrText xml:space="preserve"> PAGEREF _Toc10548635 \h </w:instrText>
        </w:r>
        <w:r w:rsidR="003C3364">
          <w:rPr>
            <w:noProof/>
            <w:webHidden/>
          </w:rPr>
        </w:r>
        <w:r w:rsidR="003C3364">
          <w:rPr>
            <w:noProof/>
            <w:webHidden/>
          </w:rPr>
          <w:fldChar w:fldCharType="separate"/>
        </w:r>
        <w:r w:rsidR="003C3364">
          <w:rPr>
            <w:noProof/>
            <w:webHidden/>
          </w:rPr>
          <w:t>26</w:t>
        </w:r>
        <w:r w:rsidR="003C3364">
          <w:rPr>
            <w:noProof/>
            <w:webHidden/>
          </w:rPr>
          <w:fldChar w:fldCharType="end"/>
        </w:r>
      </w:hyperlink>
    </w:p>
    <w:p w14:paraId="1E0D07C7"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36" w:history="1">
        <w:r w:rsidR="003C3364" w:rsidRPr="0020181A">
          <w:rPr>
            <w:rStyle w:val="Hyperlink"/>
            <w:noProof/>
          </w:rPr>
          <w:t>9.1.4</w:t>
        </w:r>
        <w:r w:rsidR="003C3364">
          <w:rPr>
            <w:rFonts w:asciiTheme="minorHAnsi" w:eastAsiaTheme="minorEastAsia" w:hAnsiTheme="minorHAnsi" w:cstheme="minorBidi"/>
            <w:noProof/>
            <w:sz w:val="22"/>
            <w:szCs w:val="22"/>
            <w:lang w:eastAsia="en-GB"/>
          </w:rPr>
          <w:tab/>
        </w:r>
        <w:r w:rsidR="003C3364" w:rsidRPr="0020181A">
          <w:rPr>
            <w:rStyle w:val="Hyperlink"/>
            <w:noProof/>
          </w:rPr>
          <w:t>Additional Documentation</w:t>
        </w:r>
        <w:r w:rsidR="003C3364">
          <w:rPr>
            <w:noProof/>
            <w:webHidden/>
          </w:rPr>
          <w:tab/>
        </w:r>
        <w:r w:rsidR="003C3364">
          <w:rPr>
            <w:noProof/>
            <w:webHidden/>
          </w:rPr>
          <w:fldChar w:fldCharType="begin"/>
        </w:r>
        <w:r w:rsidR="003C3364">
          <w:rPr>
            <w:noProof/>
            <w:webHidden/>
          </w:rPr>
          <w:instrText xml:space="preserve"> PAGEREF _Toc10548636 \h </w:instrText>
        </w:r>
        <w:r w:rsidR="003C3364">
          <w:rPr>
            <w:noProof/>
            <w:webHidden/>
          </w:rPr>
        </w:r>
        <w:r w:rsidR="003C3364">
          <w:rPr>
            <w:noProof/>
            <w:webHidden/>
          </w:rPr>
          <w:fldChar w:fldCharType="separate"/>
        </w:r>
        <w:r w:rsidR="003C3364">
          <w:rPr>
            <w:noProof/>
            <w:webHidden/>
          </w:rPr>
          <w:t>26</w:t>
        </w:r>
        <w:r w:rsidR="003C3364">
          <w:rPr>
            <w:noProof/>
            <w:webHidden/>
          </w:rPr>
          <w:fldChar w:fldCharType="end"/>
        </w:r>
      </w:hyperlink>
    </w:p>
    <w:p w14:paraId="74F030C3"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37" w:history="1">
        <w:r w:rsidR="003C3364" w:rsidRPr="0020181A">
          <w:rPr>
            <w:rStyle w:val="Hyperlink"/>
            <w:noProof/>
          </w:rPr>
          <w:t>9.1.5</w:t>
        </w:r>
        <w:r w:rsidR="003C3364">
          <w:rPr>
            <w:rFonts w:asciiTheme="minorHAnsi" w:eastAsiaTheme="minorEastAsia" w:hAnsiTheme="minorHAnsi" w:cstheme="minorBidi"/>
            <w:noProof/>
            <w:sz w:val="22"/>
            <w:szCs w:val="22"/>
            <w:lang w:eastAsia="en-GB"/>
          </w:rPr>
          <w:tab/>
        </w:r>
        <w:r w:rsidR="003C3364" w:rsidRPr="0020181A">
          <w:rPr>
            <w:rStyle w:val="Hyperlink"/>
            <w:noProof/>
          </w:rPr>
          <w:t>Data Retention/Data Access</w:t>
        </w:r>
        <w:r w:rsidR="003C3364">
          <w:rPr>
            <w:noProof/>
            <w:webHidden/>
          </w:rPr>
          <w:tab/>
        </w:r>
        <w:r w:rsidR="003C3364">
          <w:rPr>
            <w:noProof/>
            <w:webHidden/>
          </w:rPr>
          <w:fldChar w:fldCharType="begin"/>
        </w:r>
        <w:r w:rsidR="003C3364">
          <w:rPr>
            <w:noProof/>
            <w:webHidden/>
          </w:rPr>
          <w:instrText xml:space="preserve"> PAGEREF _Toc10548637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3D8BA705"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38" w:history="1">
        <w:r w:rsidR="003C3364" w:rsidRPr="0020181A">
          <w:rPr>
            <w:rStyle w:val="Hyperlink"/>
            <w:noProof/>
          </w:rPr>
          <w:t>9.2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COVER SHEET(S)</w:t>
        </w:r>
        <w:r w:rsidR="003C3364">
          <w:rPr>
            <w:noProof/>
            <w:webHidden/>
          </w:rPr>
          <w:tab/>
        </w:r>
        <w:r w:rsidR="003C3364">
          <w:rPr>
            <w:noProof/>
            <w:webHidden/>
          </w:rPr>
          <w:fldChar w:fldCharType="begin"/>
        </w:r>
        <w:r w:rsidR="003C3364">
          <w:rPr>
            <w:noProof/>
            <w:webHidden/>
          </w:rPr>
          <w:instrText xml:space="preserve"> PAGEREF _Toc10548638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31934029"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39" w:history="1">
        <w:r w:rsidR="003C3364" w:rsidRPr="0020181A">
          <w:rPr>
            <w:rStyle w:val="Hyperlink"/>
            <w:noProof/>
          </w:rPr>
          <w:t>9.3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LIST OF EQUIPMENT USED</w:t>
        </w:r>
        <w:r w:rsidR="003C3364">
          <w:rPr>
            <w:noProof/>
            <w:webHidden/>
          </w:rPr>
          <w:tab/>
        </w:r>
        <w:r w:rsidR="003C3364">
          <w:rPr>
            <w:noProof/>
            <w:webHidden/>
          </w:rPr>
          <w:fldChar w:fldCharType="begin"/>
        </w:r>
        <w:r w:rsidR="003C3364">
          <w:rPr>
            <w:noProof/>
            <w:webHidden/>
          </w:rPr>
          <w:instrText xml:space="preserve"> PAGEREF _Toc10548639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79113A76"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40" w:history="1">
        <w:r w:rsidR="003C3364" w:rsidRPr="0020181A">
          <w:rPr>
            <w:rStyle w:val="Hyperlink"/>
            <w:noProof/>
          </w:rPr>
          <w:t>9.4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LIST OF TEST REFERENCES</w:t>
        </w:r>
        <w:r w:rsidR="003C3364">
          <w:rPr>
            <w:noProof/>
            <w:webHidden/>
          </w:rPr>
          <w:tab/>
        </w:r>
        <w:r w:rsidR="003C3364">
          <w:rPr>
            <w:noProof/>
            <w:webHidden/>
          </w:rPr>
          <w:fldChar w:fldCharType="begin"/>
        </w:r>
        <w:r w:rsidR="003C3364">
          <w:rPr>
            <w:noProof/>
            <w:webHidden/>
          </w:rPr>
          <w:instrText xml:space="preserve"> PAGEREF _Toc10548640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24FCAB58"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41" w:history="1">
        <w:r w:rsidR="003C3364" w:rsidRPr="0020181A">
          <w:rPr>
            <w:rStyle w:val="Hyperlink"/>
            <w:noProof/>
          </w:rPr>
          <w:t>9.5</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SPECIAL IN-PROCESS CONTROLS DATA (CHART F2)</w:t>
        </w:r>
        <w:r w:rsidR="003C3364">
          <w:rPr>
            <w:noProof/>
            <w:webHidden/>
          </w:rPr>
          <w:tab/>
        </w:r>
        <w:r w:rsidR="003C3364">
          <w:rPr>
            <w:noProof/>
            <w:webHidden/>
          </w:rPr>
          <w:fldChar w:fldCharType="begin"/>
        </w:r>
        <w:r w:rsidR="003C3364">
          <w:rPr>
            <w:noProof/>
            <w:webHidden/>
          </w:rPr>
          <w:instrText xml:space="preserve"> PAGEREF _Toc10548641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0C4606CB"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42" w:history="1">
        <w:r w:rsidR="003C3364" w:rsidRPr="0020181A">
          <w:rPr>
            <w:rStyle w:val="Hyperlink"/>
            <w:noProof/>
          </w:rPr>
          <w:t>9.6</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SCREENING TESTS DATA (CHART F3)</w:t>
        </w:r>
        <w:r w:rsidR="003C3364">
          <w:rPr>
            <w:noProof/>
            <w:webHidden/>
          </w:rPr>
          <w:tab/>
        </w:r>
        <w:r w:rsidR="003C3364">
          <w:rPr>
            <w:noProof/>
            <w:webHidden/>
          </w:rPr>
          <w:fldChar w:fldCharType="begin"/>
        </w:r>
        <w:r w:rsidR="003C3364">
          <w:rPr>
            <w:noProof/>
            <w:webHidden/>
          </w:rPr>
          <w:instrText xml:space="preserve"> PAGEREF _Toc10548642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757F5995"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43" w:history="1">
        <w:r w:rsidR="003C3364" w:rsidRPr="0020181A">
          <w:rPr>
            <w:rStyle w:val="Hyperlink"/>
            <w:noProof/>
          </w:rPr>
          <w:t>9.7</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QUALIFICATION, PERIODIC TESTING AND LOT VALIDATION TESTING DATA (CHART F4)</w:t>
        </w:r>
        <w:r w:rsidR="003C3364">
          <w:rPr>
            <w:noProof/>
            <w:webHidden/>
          </w:rPr>
          <w:tab/>
        </w:r>
        <w:r w:rsidR="003C3364">
          <w:rPr>
            <w:noProof/>
            <w:webHidden/>
          </w:rPr>
          <w:fldChar w:fldCharType="begin"/>
        </w:r>
        <w:r w:rsidR="003C3364">
          <w:rPr>
            <w:noProof/>
            <w:webHidden/>
          </w:rPr>
          <w:instrText xml:space="preserve"> PAGEREF _Toc10548643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319CA00B"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44" w:history="1">
        <w:r w:rsidR="003C3364" w:rsidRPr="0020181A">
          <w:rPr>
            <w:rStyle w:val="Hyperlink"/>
            <w:noProof/>
          </w:rPr>
          <w:t>9.7.1</w:t>
        </w:r>
        <w:r w:rsidR="003C3364">
          <w:rPr>
            <w:rFonts w:asciiTheme="minorHAnsi" w:eastAsiaTheme="minorEastAsia" w:hAnsiTheme="minorHAnsi" w:cstheme="minorBidi"/>
            <w:noProof/>
            <w:sz w:val="22"/>
            <w:szCs w:val="22"/>
            <w:lang w:eastAsia="en-GB"/>
          </w:rPr>
          <w:tab/>
        </w:r>
        <w:r w:rsidR="003C3364" w:rsidRPr="0020181A">
          <w:rPr>
            <w:rStyle w:val="Hyperlink"/>
            <w:noProof/>
          </w:rPr>
          <w:t>Qualification Testing</w:t>
        </w:r>
        <w:r w:rsidR="003C3364">
          <w:rPr>
            <w:noProof/>
            <w:webHidden/>
          </w:rPr>
          <w:tab/>
        </w:r>
        <w:r w:rsidR="003C3364">
          <w:rPr>
            <w:noProof/>
            <w:webHidden/>
          </w:rPr>
          <w:fldChar w:fldCharType="begin"/>
        </w:r>
        <w:r w:rsidR="003C3364">
          <w:rPr>
            <w:noProof/>
            <w:webHidden/>
          </w:rPr>
          <w:instrText xml:space="preserve"> PAGEREF _Toc10548644 \h </w:instrText>
        </w:r>
        <w:r w:rsidR="003C3364">
          <w:rPr>
            <w:noProof/>
            <w:webHidden/>
          </w:rPr>
        </w:r>
        <w:r w:rsidR="003C3364">
          <w:rPr>
            <w:noProof/>
            <w:webHidden/>
          </w:rPr>
          <w:fldChar w:fldCharType="separate"/>
        </w:r>
        <w:r w:rsidR="003C3364">
          <w:rPr>
            <w:noProof/>
            <w:webHidden/>
          </w:rPr>
          <w:t>27</w:t>
        </w:r>
        <w:r w:rsidR="003C3364">
          <w:rPr>
            <w:noProof/>
            <w:webHidden/>
          </w:rPr>
          <w:fldChar w:fldCharType="end"/>
        </w:r>
      </w:hyperlink>
    </w:p>
    <w:p w14:paraId="60B483A9"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45" w:history="1">
        <w:r w:rsidR="003C3364" w:rsidRPr="0020181A">
          <w:rPr>
            <w:rStyle w:val="Hyperlink"/>
            <w:noProof/>
          </w:rPr>
          <w:t>9.7.2</w:t>
        </w:r>
        <w:r w:rsidR="003C3364">
          <w:rPr>
            <w:rFonts w:asciiTheme="minorHAnsi" w:eastAsiaTheme="minorEastAsia" w:hAnsiTheme="minorHAnsi" w:cstheme="minorBidi"/>
            <w:noProof/>
            <w:sz w:val="22"/>
            <w:szCs w:val="22"/>
            <w:lang w:eastAsia="en-GB"/>
          </w:rPr>
          <w:tab/>
        </w:r>
        <w:r w:rsidR="003C3364" w:rsidRPr="0020181A">
          <w:rPr>
            <w:rStyle w:val="Hyperlink"/>
            <w:noProof/>
          </w:rPr>
          <w:t>Periodic Testing for Qualification Maintenance</w:t>
        </w:r>
        <w:r w:rsidR="003C3364">
          <w:rPr>
            <w:noProof/>
            <w:webHidden/>
          </w:rPr>
          <w:tab/>
        </w:r>
        <w:r w:rsidR="003C3364">
          <w:rPr>
            <w:noProof/>
            <w:webHidden/>
          </w:rPr>
          <w:fldChar w:fldCharType="begin"/>
        </w:r>
        <w:r w:rsidR="003C3364">
          <w:rPr>
            <w:noProof/>
            <w:webHidden/>
          </w:rPr>
          <w:instrText xml:space="preserve"> PAGEREF _Toc10548645 \h </w:instrText>
        </w:r>
        <w:r w:rsidR="003C3364">
          <w:rPr>
            <w:noProof/>
            <w:webHidden/>
          </w:rPr>
        </w:r>
        <w:r w:rsidR="003C3364">
          <w:rPr>
            <w:noProof/>
            <w:webHidden/>
          </w:rPr>
          <w:fldChar w:fldCharType="separate"/>
        </w:r>
        <w:r w:rsidR="003C3364">
          <w:rPr>
            <w:noProof/>
            <w:webHidden/>
          </w:rPr>
          <w:t>28</w:t>
        </w:r>
        <w:r w:rsidR="003C3364">
          <w:rPr>
            <w:noProof/>
            <w:webHidden/>
          </w:rPr>
          <w:fldChar w:fldCharType="end"/>
        </w:r>
      </w:hyperlink>
    </w:p>
    <w:p w14:paraId="082BD70B" w14:textId="77777777" w:rsidR="003C3364"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646" w:history="1">
        <w:r w:rsidR="003C3364" w:rsidRPr="0020181A">
          <w:rPr>
            <w:rStyle w:val="Hyperlink"/>
            <w:noProof/>
          </w:rPr>
          <w:t>9.7.3</w:t>
        </w:r>
        <w:r w:rsidR="003C3364">
          <w:rPr>
            <w:rFonts w:asciiTheme="minorHAnsi" w:eastAsiaTheme="minorEastAsia" w:hAnsiTheme="minorHAnsi" w:cstheme="minorBidi"/>
            <w:noProof/>
            <w:sz w:val="22"/>
            <w:szCs w:val="22"/>
            <w:lang w:eastAsia="en-GB"/>
          </w:rPr>
          <w:tab/>
        </w:r>
        <w:r w:rsidR="003C3364" w:rsidRPr="0020181A">
          <w:rPr>
            <w:rStyle w:val="Hyperlink"/>
            <w:noProof/>
          </w:rPr>
          <w:t>Lot Validation Testing</w:t>
        </w:r>
        <w:r w:rsidR="003C3364">
          <w:rPr>
            <w:noProof/>
            <w:webHidden/>
          </w:rPr>
          <w:tab/>
        </w:r>
        <w:r w:rsidR="003C3364">
          <w:rPr>
            <w:noProof/>
            <w:webHidden/>
          </w:rPr>
          <w:fldChar w:fldCharType="begin"/>
        </w:r>
        <w:r w:rsidR="003C3364">
          <w:rPr>
            <w:noProof/>
            <w:webHidden/>
          </w:rPr>
          <w:instrText xml:space="preserve"> PAGEREF _Toc10548646 \h </w:instrText>
        </w:r>
        <w:r w:rsidR="003C3364">
          <w:rPr>
            <w:noProof/>
            <w:webHidden/>
          </w:rPr>
        </w:r>
        <w:r w:rsidR="003C3364">
          <w:rPr>
            <w:noProof/>
            <w:webHidden/>
          </w:rPr>
          <w:fldChar w:fldCharType="separate"/>
        </w:r>
        <w:r w:rsidR="003C3364">
          <w:rPr>
            <w:noProof/>
            <w:webHidden/>
          </w:rPr>
          <w:t>28</w:t>
        </w:r>
        <w:r w:rsidR="003C3364">
          <w:rPr>
            <w:noProof/>
            <w:webHidden/>
          </w:rPr>
          <w:fldChar w:fldCharType="end"/>
        </w:r>
      </w:hyperlink>
    </w:p>
    <w:p w14:paraId="14E58303"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47" w:history="1">
        <w:r w:rsidR="003C3364" w:rsidRPr="0020181A">
          <w:rPr>
            <w:rStyle w:val="Hyperlink"/>
            <w:noProof/>
          </w:rPr>
          <w:t>9.8</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FAILED COMPONENTS LIST AND FAILURE ANALYSIS REPORT</w:t>
        </w:r>
        <w:r w:rsidR="003C3364">
          <w:rPr>
            <w:noProof/>
            <w:webHidden/>
          </w:rPr>
          <w:tab/>
        </w:r>
        <w:r w:rsidR="003C3364">
          <w:rPr>
            <w:noProof/>
            <w:webHidden/>
          </w:rPr>
          <w:fldChar w:fldCharType="begin"/>
        </w:r>
        <w:r w:rsidR="003C3364">
          <w:rPr>
            <w:noProof/>
            <w:webHidden/>
          </w:rPr>
          <w:instrText xml:space="preserve"> PAGEREF _Toc10548647 \h </w:instrText>
        </w:r>
        <w:r w:rsidR="003C3364">
          <w:rPr>
            <w:noProof/>
            <w:webHidden/>
          </w:rPr>
        </w:r>
        <w:r w:rsidR="003C3364">
          <w:rPr>
            <w:noProof/>
            <w:webHidden/>
          </w:rPr>
          <w:fldChar w:fldCharType="separate"/>
        </w:r>
        <w:r w:rsidR="003C3364">
          <w:rPr>
            <w:noProof/>
            <w:webHidden/>
          </w:rPr>
          <w:t>28</w:t>
        </w:r>
        <w:r w:rsidR="003C3364">
          <w:rPr>
            <w:noProof/>
            <w:webHidden/>
          </w:rPr>
          <w:fldChar w:fldCharType="end"/>
        </w:r>
      </w:hyperlink>
    </w:p>
    <w:p w14:paraId="43DFBE8A"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48" w:history="1">
        <w:r w:rsidR="003C3364" w:rsidRPr="0020181A">
          <w:rPr>
            <w:rStyle w:val="Hyperlink"/>
            <w:noProof/>
          </w:rPr>
          <w:t>9.9</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CERTIFICATE OF CONFORMITY</w:t>
        </w:r>
        <w:r w:rsidR="003C3364">
          <w:rPr>
            <w:noProof/>
            <w:webHidden/>
          </w:rPr>
          <w:tab/>
        </w:r>
        <w:r w:rsidR="003C3364">
          <w:rPr>
            <w:noProof/>
            <w:webHidden/>
          </w:rPr>
          <w:fldChar w:fldCharType="begin"/>
        </w:r>
        <w:r w:rsidR="003C3364">
          <w:rPr>
            <w:noProof/>
            <w:webHidden/>
          </w:rPr>
          <w:instrText xml:space="preserve"> PAGEREF _Toc10548648 \h </w:instrText>
        </w:r>
        <w:r w:rsidR="003C3364">
          <w:rPr>
            <w:noProof/>
            <w:webHidden/>
          </w:rPr>
        </w:r>
        <w:r w:rsidR="003C3364">
          <w:rPr>
            <w:noProof/>
            <w:webHidden/>
          </w:rPr>
          <w:fldChar w:fldCharType="separate"/>
        </w:r>
        <w:r w:rsidR="003C3364">
          <w:rPr>
            <w:noProof/>
            <w:webHidden/>
          </w:rPr>
          <w:t>28</w:t>
        </w:r>
        <w:r w:rsidR="003C3364">
          <w:rPr>
            <w:noProof/>
            <w:webHidden/>
          </w:rPr>
          <w:fldChar w:fldCharType="end"/>
        </w:r>
      </w:hyperlink>
    </w:p>
    <w:p w14:paraId="799D93AA"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649" w:history="1">
        <w:r w:rsidR="003C3364" w:rsidRPr="0020181A">
          <w:rPr>
            <w:rStyle w:val="Hyperlink"/>
            <w:noProof/>
          </w:rPr>
          <w:t>10</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DELIVERY</w:t>
        </w:r>
        <w:r w:rsidR="003C3364">
          <w:rPr>
            <w:noProof/>
            <w:webHidden/>
          </w:rPr>
          <w:tab/>
        </w:r>
        <w:r w:rsidR="003C3364">
          <w:rPr>
            <w:noProof/>
            <w:webHidden/>
          </w:rPr>
          <w:fldChar w:fldCharType="begin"/>
        </w:r>
        <w:r w:rsidR="003C3364">
          <w:rPr>
            <w:noProof/>
            <w:webHidden/>
          </w:rPr>
          <w:instrText xml:space="preserve"> PAGEREF _Toc10548649 \h </w:instrText>
        </w:r>
        <w:r w:rsidR="003C3364">
          <w:rPr>
            <w:noProof/>
            <w:webHidden/>
          </w:rPr>
        </w:r>
        <w:r w:rsidR="003C3364">
          <w:rPr>
            <w:noProof/>
            <w:webHidden/>
          </w:rPr>
          <w:fldChar w:fldCharType="separate"/>
        </w:r>
        <w:r w:rsidR="003C3364">
          <w:rPr>
            <w:noProof/>
            <w:webHidden/>
          </w:rPr>
          <w:t>28</w:t>
        </w:r>
        <w:r w:rsidR="003C3364">
          <w:rPr>
            <w:noProof/>
            <w:webHidden/>
          </w:rPr>
          <w:fldChar w:fldCharType="end"/>
        </w:r>
      </w:hyperlink>
    </w:p>
    <w:p w14:paraId="2D36D14D"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650" w:history="1">
        <w:r w:rsidR="003C3364" w:rsidRPr="0020181A">
          <w:rPr>
            <w:rStyle w:val="Hyperlink"/>
            <w:noProof/>
          </w:rPr>
          <w:t>11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PACKAGING AND DESPATCH</w:t>
        </w:r>
        <w:r w:rsidR="003C3364">
          <w:rPr>
            <w:noProof/>
            <w:webHidden/>
          </w:rPr>
          <w:tab/>
        </w:r>
        <w:r w:rsidR="003C3364">
          <w:rPr>
            <w:noProof/>
            <w:webHidden/>
          </w:rPr>
          <w:fldChar w:fldCharType="begin"/>
        </w:r>
        <w:r w:rsidR="003C3364">
          <w:rPr>
            <w:noProof/>
            <w:webHidden/>
          </w:rPr>
          <w:instrText xml:space="preserve"> PAGEREF _Toc10548650 \h </w:instrText>
        </w:r>
        <w:r w:rsidR="003C3364">
          <w:rPr>
            <w:noProof/>
            <w:webHidden/>
          </w:rPr>
        </w:r>
        <w:r w:rsidR="003C3364">
          <w:rPr>
            <w:noProof/>
            <w:webHidden/>
          </w:rPr>
          <w:fldChar w:fldCharType="separate"/>
        </w:r>
        <w:r w:rsidR="003C3364">
          <w:rPr>
            <w:noProof/>
            <w:webHidden/>
          </w:rPr>
          <w:t>29</w:t>
        </w:r>
        <w:r w:rsidR="003C3364">
          <w:rPr>
            <w:noProof/>
            <w:webHidden/>
          </w:rPr>
          <w:fldChar w:fldCharType="end"/>
        </w:r>
      </w:hyperlink>
    </w:p>
    <w:p w14:paraId="2B084A38" w14:textId="77777777" w:rsidR="003C3364"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651" w:history="1">
        <w:r w:rsidR="003C3364" w:rsidRPr="0020181A">
          <w:rPr>
            <w:rStyle w:val="Hyperlink"/>
            <w:noProof/>
          </w:rPr>
          <w:t>12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CHARTS</w:t>
        </w:r>
        <w:r w:rsidR="003C3364">
          <w:rPr>
            <w:noProof/>
            <w:webHidden/>
          </w:rPr>
          <w:tab/>
        </w:r>
        <w:r w:rsidR="003C3364">
          <w:rPr>
            <w:noProof/>
            <w:webHidden/>
          </w:rPr>
          <w:fldChar w:fldCharType="begin"/>
        </w:r>
        <w:r w:rsidR="003C3364">
          <w:rPr>
            <w:noProof/>
            <w:webHidden/>
          </w:rPr>
          <w:instrText xml:space="preserve"> PAGEREF _Toc10548651 \h </w:instrText>
        </w:r>
        <w:r w:rsidR="003C3364">
          <w:rPr>
            <w:noProof/>
            <w:webHidden/>
          </w:rPr>
        </w:r>
        <w:r w:rsidR="003C3364">
          <w:rPr>
            <w:noProof/>
            <w:webHidden/>
          </w:rPr>
          <w:fldChar w:fldCharType="separate"/>
        </w:r>
        <w:r w:rsidR="003C3364">
          <w:rPr>
            <w:noProof/>
            <w:webHidden/>
          </w:rPr>
          <w:t>30</w:t>
        </w:r>
        <w:r w:rsidR="003C3364">
          <w:rPr>
            <w:noProof/>
            <w:webHidden/>
          </w:rPr>
          <w:fldChar w:fldCharType="end"/>
        </w:r>
      </w:hyperlink>
    </w:p>
    <w:p w14:paraId="7814189D"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52" w:history="1">
        <w:r w:rsidR="003C3364" w:rsidRPr="0020181A">
          <w:rPr>
            <w:rStyle w:val="Hyperlink"/>
            <w:noProof/>
          </w:rPr>
          <w:t>12.1</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CHART F1 - GENERAL FLOW FOR PROCUREMENT</w:t>
        </w:r>
        <w:r w:rsidR="003C3364">
          <w:rPr>
            <w:noProof/>
            <w:webHidden/>
          </w:rPr>
          <w:tab/>
        </w:r>
        <w:r w:rsidR="003C3364">
          <w:rPr>
            <w:noProof/>
            <w:webHidden/>
          </w:rPr>
          <w:fldChar w:fldCharType="begin"/>
        </w:r>
        <w:r w:rsidR="003C3364">
          <w:rPr>
            <w:noProof/>
            <w:webHidden/>
          </w:rPr>
          <w:instrText xml:space="preserve"> PAGEREF _Toc10548652 \h </w:instrText>
        </w:r>
        <w:r w:rsidR="003C3364">
          <w:rPr>
            <w:noProof/>
            <w:webHidden/>
          </w:rPr>
        </w:r>
        <w:r w:rsidR="003C3364">
          <w:rPr>
            <w:noProof/>
            <w:webHidden/>
          </w:rPr>
          <w:fldChar w:fldCharType="separate"/>
        </w:r>
        <w:r w:rsidR="003C3364">
          <w:rPr>
            <w:noProof/>
            <w:webHidden/>
          </w:rPr>
          <w:t>30</w:t>
        </w:r>
        <w:r w:rsidR="003C3364">
          <w:rPr>
            <w:noProof/>
            <w:webHidden/>
          </w:rPr>
          <w:fldChar w:fldCharType="end"/>
        </w:r>
      </w:hyperlink>
    </w:p>
    <w:p w14:paraId="360129CF"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53" w:history="1">
        <w:r w:rsidR="003C3364" w:rsidRPr="0020181A">
          <w:rPr>
            <w:rStyle w:val="Hyperlink"/>
            <w:noProof/>
          </w:rPr>
          <w:t>12.2</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CHART F2 - PRODUCTION CONTROL</w:t>
        </w:r>
        <w:r w:rsidR="003C3364">
          <w:rPr>
            <w:noProof/>
            <w:webHidden/>
          </w:rPr>
          <w:tab/>
        </w:r>
        <w:r w:rsidR="003C3364">
          <w:rPr>
            <w:noProof/>
            <w:webHidden/>
          </w:rPr>
          <w:fldChar w:fldCharType="begin"/>
        </w:r>
        <w:r w:rsidR="003C3364">
          <w:rPr>
            <w:noProof/>
            <w:webHidden/>
          </w:rPr>
          <w:instrText xml:space="preserve"> PAGEREF _Toc10548653 \h </w:instrText>
        </w:r>
        <w:r w:rsidR="003C3364">
          <w:rPr>
            <w:noProof/>
            <w:webHidden/>
          </w:rPr>
        </w:r>
        <w:r w:rsidR="003C3364">
          <w:rPr>
            <w:noProof/>
            <w:webHidden/>
          </w:rPr>
          <w:fldChar w:fldCharType="separate"/>
        </w:r>
        <w:r w:rsidR="003C3364">
          <w:rPr>
            <w:noProof/>
            <w:webHidden/>
          </w:rPr>
          <w:t>31</w:t>
        </w:r>
        <w:r w:rsidR="003C3364">
          <w:rPr>
            <w:noProof/>
            <w:webHidden/>
          </w:rPr>
          <w:fldChar w:fldCharType="end"/>
        </w:r>
      </w:hyperlink>
    </w:p>
    <w:p w14:paraId="65ADBDE4"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54" w:history="1">
        <w:r w:rsidR="003C3364" w:rsidRPr="0020181A">
          <w:rPr>
            <w:rStyle w:val="Hyperlink"/>
            <w:noProof/>
          </w:rPr>
          <w:t>12.3</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CHART F3 - SCREENING TESTS</w:t>
        </w:r>
        <w:r w:rsidR="003C3364">
          <w:rPr>
            <w:noProof/>
            <w:webHidden/>
          </w:rPr>
          <w:tab/>
        </w:r>
        <w:r w:rsidR="003C3364">
          <w:rPr>
            <w:noProof/>
            <w:webHidden/>
          </w:rPr>
          <w:fldChar w:fldCharType="begin"/>
        </w:r>
        <w:r w:rsidR="003C3364">
          <w:rPr>
            <w:noProof/>
            <w:webHidden/>
          </w:rPr>
          <w:instrText xml:space="preserve"> PAGEREF _Toc10548654 \h </w:instrText>
        </w:r>
        <w:r w:rsidR="003C3364">
          <w:rPr>
            <w:noProof/>
            <w:webHidden/>
          </w:rPr>
        </w:r>
        <w:r w:rsidR="003C3364">
          <w:rPr>
            <w:noProof/>
            <w:webHidden/>
          </w:rPr>
          <w:fldChar w:fldCharType="separate"/>
        </w:r>
        <w:r w:rsidR="003C3364">
          <w:rPr>
            <w:noProof/>
            <w:webHidden/>
          </w:rPr>
          <w:t>32</w:t>
        </w:r>
        <w:r w:rsidR="003C3364">
          <w:rPr>
            <w:noProof/>
            <w:webHidden/>
          </w:rPr>
          <w:fldChar w:fldCharType="end"/>
        </w:r>
      </w:hyperlink>
    </w:p>
    <w:p w14:paraId="555ACFE9" w14:textId="77777777" w:rsidR="003C3364" w:rsidRDefault="00000000">
      <w:pPr>
        <w:pStyle w:val="TOC2"/>
        <w:rPr>
          <w:rFonts w:asciiTheme="minorHAnsi" w:eastAsiaTheme="minorEastAsia" w:hAnsiTheme="minorHAnsi" w:cstheme="minorBidi"/>
          <w:caps w:val="0"/>
          <w:noProof/>
          <w:sz w:val="22"/>
          <w:szCs w:val="22"/>
          <w:lang w:eastAsia="en-GB"/>
        </w:rPr>
      </w:pPr>
      <w:hyperlink w:anchor="_Toc10548655" w:history="1">
        <w:r w:rsidR="003C3364" w:rsidRPr="0020181A">
          <w:rPr>
            <w:rStyle w:val="Hyperlink"/>
            <w:noProof/>
          </w:rPr>
          <w:t>12.4</w:t>
        </w:r>
        <w:r w:rsidR="003C3364">
          <w:rPr>
            <w:rFonts w:asciiTheme="minorHAnsi" w:eastAsiaTheme="minorEastAsia" w:hAnsiTheme="minorHAnsi" w:cstheme="minorBidi"/>
            <w:caps w:val="0"/>
            <w:noProof/>
            <w:sz w:val="22"/>
            <w:szCs w:val="22"/>
            <w:lang w:eastAsia="en-GB"/>
          </w:rPr>
          <w:tab/>
        </w:r>
        <w:r w:rsidR="003C3364" w:rsidRPr="0020181A">
          <w:rPr>
            <w:rStyle w:val="Hyperlink"/>
            <w:noProof/>
          </w:rPr>
          <w:t>CHART F4 - QUALIFICATION, PERIODIC TESTING AND LOT VALIDATION TESTING</w:t>
        </w:r>
        <w:r w:rsidR="003C3364">
          <w:rPr>
            <w:noProof/>
            <w:webHidden/>
          </w:rPr>
          <w:tab/>
        </w:r>
        <w:r w:rsidR="003C3364">
          <w:rPr>
            <w:noProof/>
            <w:webHidden/>
          </w:rPr>
          <w:fldChar w:fldCharType="begin"/>
        </w:r>
        <w:r w:rsidR="003C3364">
          <w:rPr>
            <w:noProof/>
            <w:webHidden/>
          </w:rPr>
          <w:instrText xml:space="preserve"> PAGEREF _Toc10548655 \h </w:instrText>
        </w:r>
        <w:r w:rsidR="003C3364">
          <w:rPr>
            <w:noProof/>
            <w:webHidden/>
          </w:rPr>
        </w:r>
        <w:r w:rsidR="003C3364">
          <w:rPr>
            <w:noProof/>
            <w:webHidden/>
          </w:rPr>
          <w:fldChar w:fldCharType="separate"/>
        </w:r>
        <w:r w:rsidR="003C3364">
          <w:rPr>
            <w:noProof/>
            <w:webHidden/>
          </w:rPr>
          <w:t>33</w:t>
        </w:r>
        <w:r w:rsidR="003C3364">
          <w:rPr>
            <w:noProof/>
            <w:webHidden/>
          </w:rPr>
          <w:fldChar w:fldCharType="end"/>
        </w:r>
      </w:hyperlink>
    </w:p>
    <w:p w14:paraId="7FC04086" w14:textId="7F941176" w:rsidR="00306ACC" w:rsidRPr="00240DB1" w:rsidRDefault="006B573D" w:rsidP="00323066">
      <w:pPr>
        <w:pStyle w:val="TOC2"/>
        <w:rPr>
          <w:rFonts w:cs="Arial"/>
        </w:rPr>
      </w:pPr>
      <w:r w:rsidRPr="00240DB1">
        <w:rPr>
          <w:rFonts w:cs="Arial"/>
        </w:rPr>
        <w:fldChar w:fldCharType="end"/>
      </w:r>
      <w:r w:rsidR="00306ACC" w:rsidRPr="00240DB1">
        <w:rPr>
          <w:rFonts w:cs="Arial"/>
        </w:rPr>
        <w:br w:type="page"/>
      </w:r>
    </w:p>
    <w:p w14:paraId="0D785B2E" w14:textId="77777777" w:rsidR="006E7F52" w:rsidRDefault="006E7F52" w:rsidP="006E7F52">
      <w:pPr>
        <w:pStyle w:val="Heading1"/>
      </w:pPr>
      <w:r>
        <w:lastRenderedPageBreak/>
        <w:tab/>
      </w:r>
      <w:r>
        <w:tab/>
      </w:r>
      <w:bookmarkStart w:id="0" w:name="_Toc10548542"/>
      <w:r>
        <w:t>INTRODUCTION</w:t>
      </w:r>
      <w:bookmarkEnd w:id="0"/>
    </w:p>
    <w:p w14:paraId="5D4EA8FC" w14:textId="77777777" w:rsidR="006E7F52" w:rsidRDefault="006E7F52" w:rsidP="006A3EDC">
      <w:pPr>
        <w:pStyle w:val="Heading2"/>
      </w:pPr>
      <w:bookmarkStart w:id="1" w:name="_Toc10548543"/>
      <w:r>
        <w:t>SCOPE</w:t>
      </w:r>
      <w:bookmarkEnd w:id="1"/>
    </w:p>
    <w:p w14:paraId="2DB5AB02" w14:textId="77777777" w:rsidR="006E7F52" w:rsidRDefault="006E7F52" w:rsidP="006E7F52">
      <w:r>
        <w:t>This specification defines the general requirements for the qualification, qualification maintenance, procurement, and delivery of Resistors, Fixed Film, for space applications. This specification contains the appropriate inspection and test schedules and also specifies the data documentation requirements.</w:t>
      </w:r>
    </w:p>
    <w:p w14:paraId="2D6E2EF0" w14:textId="77777777" w:rsidR="006E7F52" w:rsidRDefault="006E7F52" w:rsidP="006A3EDC">
      <w:pPr>
        <w:pStyle w:val="Heading2"/>
      </w:pPr>
      <w:bookmarkStart w:id="2" w:name="_Toc10548544"/>
      <w:r>
        <w:t>APPLICABILITY</w:t>
      </w:r>
      <w:bookmarkEnd w:id="2"/>
    </w:p>
    <w:p w14:paraId="770B8467" w14:textId="77777777" w:rsidR="006E7F52" w:rsidRDefault="006E7F52" w:rsidP="00941E90">
      <w:pPr>
        <w:spacing w:after="120"/>
      </w:pPr>
      <w:r>
        <w:t>This specification is primarily applicable to the granting of qualification approval to components qualified in accordance with one of the following ESCC methods:</w:t>
      </w:r>
    </w:p>
    <w:p w14:paraId="0FE34DBF" w14:textId="2CE10287" w:rsidR="006E7F52" w:rsidRDefault="006E7F52" w:rsidP="006D061E">
      <w:pPr>
        <w:pStyle w:val="BulletList"/>
      </w:pPr>
      <w:r>
        <w:t xml:space="preserve">Qualification of Standard Components per ESCC Basic Specification No. </w:t>
      </w:r>
      <w:hyperlink r:id="rId16" w:history="1">
        <w:r w:rsidR="006D061E" w:rsidRPr="004B2D96">
          <w:rPr>
            <w:rStyle w:val="Hyperlink"/>
          </w:rPr>
          <w:t>20100</w:t>
        </w:r>
      </w:hyperlink>
      <w:r>
        <w:t>.</w:t>
      </w:r>
    </w:p>
    <w:p w14:paraId="1E2A4246" w14:textId="35378C60" w:rsidR="006E7F52" w:rsidRDefault="006E7F52" w:rsidP="006D061E">
      <w:pPr>
        <w:pStyle w:val="BulletList"/>
      </w:pPr>
      <w:r>
        <w:t xml:space="preserve">Technology Flow Qualification per ESCC Basic Specification No. </w:t>
      </w:r>
      <w:hyperlink r:id="rId17" w:history="1">
        <w:r w:rsidR="005345B0" w:rsidRPr="004B2D96">
          <w:rPr>
            <w:rStyle w:val="Hyperlink"/>
          </w:rPr>
          <w:t>25400</w:t>
        </w:r>
      </w:hyperlink>
      <w:r>
        <w:t>.</w:t>
      </w:r>
    </w:p>
    <w:p w14:paraId="06BA5464" w14:textId="77777777" w:rsidR="006E7F52" w:rsidRDefault="006E7F52" w:rsidP="00941E90">
      <w:pPr>
        <w:spacing w:before="120"/>
      </w:pPr>
      <w:r>
        <w:t>It is also primarily applicable to the procurement of components so qualified.</w:t>
      </w:r>
    </w:p>
    <w:p w14:paraId="354444F7" w14:textId="4425907B" w:rsidR="006E7F52" w:rsidRDefault="006E7F52" w:rsidP="006E7F52">
      <w:r>
        <w:t xml:space="preserve">This specification may also be applied to the procurement of unqualified components, recommendations for which are given in ESCC Basic Specification No. </w:t>
      </w:r>
      <w:hyperlink r:id="rId18" w:history="1">
        <w:hyperlink r:id="rId19" w:history="1">
          <w:hyperlink r:id="rId20" w:history="1">
            <w:r w:rsidR="006D061E" w:rsidRPr="004B2D96">
              <w:rPr>
                <w:rStyle w:val="Hyperlink"/>
              </w:rPr>
              <w:t>23100</w:t>
            </w:r>
          </w:hyperlink>
        </w:hyperlink>
      </w:hyperlink>
      <w:r>
        <w:t>.</w:t>
      </w:r>
    </w:p>
    <w:p w14:paraId="171679E5" w14:textId="77777777" w:rsidR="006E7F52" w:rsidRDefault="006E7F52" w:rsidP="006E7F52">
      <w:pPr>
        <w:pStyle w:val="Heading1"/>
      </w:pPr>
      <w:bookmarkStart w:id="3" w:name="_Ref493165661"/>
      <w:bookmarkStart w:id="4" w:name="_Toc10548545"/>
      <w:r>
        <w:t>APPLICABLE DOCUMENTS</w:t>
      </w:r>
      <w:bookmarkEnd w:id="3"/>
      <w:bookmarkEnd w:id="4"/>
    </w:p>
    <w:p w14:paraId="544F0894" w14:textId="77777777" w:rsidR="006E7F52" w:rsidRDefault="006E7F52" w:rsidP="006E7F52">
      <w:r>
        <w:t>The following documents form part of, and shall be read in conjunction with, this specification. The relevant issues shall be those in effect on the date of starting qualification or placing the Purchase Order.</w:t>
      </w:r>
    </w:p>
    <w:p w14:paraId="7708ED0E" w14:textId="77777777" w:rsidR="006E7F52" w:rsidRDefault="006E7F52" w:rsidP="006A3EDC">
      <w:pPr>
        <w:pStyle w:val="Heading2"/>
      </w:pPr>
      <w:r>
        <w:tab/>
      </w:r>
      <w:r>
        <w:tab/>
      </w:r>
      <w:bookmarkStart w:id="5" w:name="_Toc10548546"/>
      <w:r>
        <w:t>ESCC SPECIFICATIONS</w:t>
      </w:r>
      <w:bookmarkEnd w:id="5"/>
    </w:p>
    <w:p w14:paraId="2C7B2361" w14:textId="3A655FDD" w:rsidR="006E7F52" w:rsidRDefault="006E7F52" w:rsidP="00A47DC4">
      <w:pPr>
        <w:pStyle w:val="BulletList"/>
        <w:spacing w:after="60"/>
        <w:ind w:left="1775" w:hanging="357"/>
        <w:contextualSpacing w:val="0"/>
      </w:pPr>
      <w:r>
        <w:t xml:space="preserve">No. </w:t>
      </w:r>
      <w:hyperlink r:id="rId21" w:history="1">
        <w:r w:rsidR="006D061E" w:rsidRPr="004B2D96">
          <w:rPr>
            <w:rStyle w:val="Hyperlink"/>
          </w:rPr>
          <w:t>20100</w:t>
        </w:r>
      </w:hyperlink>
      <w:r>
        <w:t>, Requirements for the Qualification of Standard Electronic Components for Space Application.</w:t>
      </w:r>
    </w:p>
    <w:p w14:paraId="0B090C4B" w14:textId="0E14A328" w:rsidR="006E7F52" w:rsidRDefault="006E7F52" w:rsidP="00A47DC4">
      <w:pPr>
        <w:pStyle w:val="BulletList"/>
        <w:spacing w:after="60"/>
        <w:ind w:left="1775" w:hanging="357"/>
        <w:contextualSpacing w:val="0"/>
      </w:pPr>
      <w:r>
        <w:tab/>
      </w:r>
      <w:r>
        <w:tab/>
        <w:t xml:space="preserve">No. </w:t>
      </w:r>
      <w:hyperlink r:id="rId22" w:history="1">
        <w:r w:rsidR="006D061E" w:rsidRPr="004B2D96">
          <w:rPr>
            <w:rStyle w:val="Hyperlink"/>
          </w:rPr>
          <w:t>20500</w:t>
        </w:r>
      </w:hyperlink>
      <w:r>
        <w:t>, External Visual Inspection.</w:t>
      </w:r>
    </w:p>
    <w:p w14:paraId="75295ABB" w14:textId="15D6B355" w:rsidR="006E7F52" w:rsidRDefault="006E7F52" w:rsidP="00A47DC4">
      <w:pPr>
        <w:pStyle w:val="BulletList"/>
        <w:spacing w:after="60"/>
        <w:ind w:left="1775" w:hanging="357"/>
        <w:contextualSpacing w:val="0"/>
      </w:pPr>
      <w:r>
        <w:t xml:space="preserve">No. </w:t>
      </w:r>
      <w:hyperlink r:id="rId23" w:history="1">
        <w:r w:rsidR="006D061E" w:rsidRPr="004B2D96">
          <w:rPr>
            <w:rStyle w:val="Hyperlink"/>
          </w:rPr>
          <w:t>20600</w:t>
        </w:r>
      </w:hyperlink>
      <w:r>
        <w:t xml:space="preserve">, Preservation, Packaging and </w:t>
      </w:r>
      <w:r w:rsidR="00F00FA1">
        <w:t>Despatch</w:t>
      </w:r>
      <w:r>
        <w:t xml:space="preserve"> of ESCC Components.</w:t>
      </w:r>
    </w:p>
    <w:p w14:paraId="4E8AAEB2" w14:textId="26A59ECC" w:rsidR="006E7F52" w:rsidRDefault="006E7F52" w:rsidP="00A47DC4">
      <w:pPr>
        <w:pStyle w:val="BulletList"/>
        <w:spacing w:after="60"/>
        <w:ind w:left="1775" w:hanging="357"/>
        <w:contextualSpacing w:val="0"/>
      </w:pPr>
      <w:r>
        <w:t xml:space="preserve">No. </w:t>
      </w:r>
      <w:hyperlink r:id="rId24" w:history="1">
        <w:r w:rsidR="006D061E" w:rsidRPr="004B2D96">
          <w:rPr>
            <w:rStyle w:val="Hyperlink"/>
          </w:rPr>
          <w:t>21300</w:t>
        </w:r>
      </w:hyperlink>
      <w:r>
        <w:t>, Terms, Definitions, Abbreviations, Symbols and Units.</w:t>
      </w:r>
    </w:p>
    <w:p w14:paraId="395CB8C2" w14:textId="664AEBA1" w:rsidR="006E7F52" w:rsidRDefault="006E7F52" w:rsidP="00A47DC4">
      <w:pPr>
        <w:pStyle w:val="BulletList"/>
        <w:spacing w:after="60"/>
        <w:ind w:left="1775" w:hanging="357"/>
        <w:contextualSpacing w:val="0"/>
      </w:pPr>
      <w:r>
        <w:t xml:space="preserve">No. </w:t>
      </w:r>
      <w:hyperlink r:id="rId25" w:history="1">
        <w:r w:rsidR="006D061E" w:rsidRPr="004B2D96">
          <w:rPr>
            <w:rStyle w:val="Hyperlink"/>
          </w:rPr>
          <w:t>21700</w:t>
        </w:r>
      </w:hyperlink>
      <w:r>
        <w:t>, General Requirements for the Marking of ESCC Components.</w:t>
      </w:r>
    </w:p>
    <w:p w14:paraId="3528B901" w14:textId="26F6A852" w:rsidR="006E7F52" w:rsidRDefault="006E7F52" w:rsidP="00A47DC4">
      <w:pPr>
        <w:pStyle w:val="BulletList"/>
        <w:spacing w:after="60"/>
        <w:ind w:left="1775" w:hanging="357"/>
        <w:contextualSpacing w:val="0"/>
      </w:pPr>
      <w:r>
        <w:t xml:space="preserve">No. </w:t>
      </w:r>
      <w:hyperlink r:id="rId26" w:history="1">
        <w:r w:rsidR="006D061E">
          <w:rPr>
            <w:rStyle w:val="Hyperlink"/>
          </w:rPr>
          <w:t>22800</w:t>
        </w:r>
      </w:hyperlink>
      <w:r>
        <w:t>, ESCC Non-Conformance Control System.</w:t>
      </w:r>
    </w:p>
    <w:p w14:paraId="764E1C9F" w14:textId="2F1B2B7B" w:rsidR="006E7F52" w:rsidRDefault="006E7F52" w:rsidP="00A47DC4">
      <w:pPr>
        <w:pStyle w:val="BulletList"/>
        <w:spacing w:after="60"/>
        <w:ind w:left="1775" w:hanging="357"/>
        <w:contextualSpacing w:val="0"/>
      </w:pPr>
      <w:r>
        <w:tab/>
      </w:r>
      <w:r>
        <w:tab/>
        <w:t xml:space="preserve">No. </w:t>
      </w:r>
      <w:hyperlink r:id="rId27" w:history="1">
        <w:r w:rsidR="006D061E" w:rsidRPr="004B2D96">
          <w:rPr>
            <w:rStyle w:val="Hyperlink"/>
          </w:rPr>
          <w:t>23100</w:t>
        </w:r>
      </w:hyperlink>
      <w:r>
        <w:t>, Recommendations on the use of the ESCC Specification System for the Evaluation and Procurement of Unqualified Components.</w:t>
      </w:r>
    </w:p>
    <w:p w14:paraId="2DAD07FC" w14:textId="6B500E42" w:rsidR="006E7F52" w:rsidRDefault="006E7F52" w:rsidP="00A47DC4">
      <w:pPr>
        <w:pStyle w:val="BulletList"/>
        <w:spacing w:after="60"/>
        <w:ind w:left="1775" w:hanging="357"/>
        <w:contextualSpacing w:val="0"/>
      </w:pPr>
      <w:r>
        <w:t xml:space="preserve">No. </w:t>
      </w:r>
      <w:hyperlink r:id="rId28" w:history="1">
        <w:r w:rsidR="006D061E" w:rsidRPr="004B2D96">
          <w:rPr>
            <w:rStyle w:val="Hyperlink"/>
          </w:rPr>
          <w:t>23500</w:t>
        </w:r>
      </w:hyperlink>
      <w:r>
        <w:t>, Lead Materials and Finishes for Components for Space Application.</w:t>
      </w:r>
    </w:p>
    <w:p w14:paraId="62180A90" w14:textId="478E4FCD" w:rsidR="006E7F52" w:rsidRDefault="006E7F52" w:rsidP="00A47DC4">
      <w:pPr>
        <w:pStyle w:val="BulletList"/>
        <w:spacing w:after="60"/>
        <w:ind w:left="1775" w:hanging="357"/>
        <w:contextualSpacing w:val="0"/>
      </w:pPr>
      <w:r>
        <w:t xml:space="preserve">No. </w:t>
      </w:r>
      <w:hyperlink r:id="rId29" w:history="1">
        <w:hyperlink r:id="rId30" w:history="1">
          <w:r w:rsidR="007778F7" w:rsidRPr="004128DD">
            <w:rPr>
              <w:rStyle w:val="Hyperlink"/>
            </w:rPr>
            <w:t>24600</w:t>
          </w:r>
        </w:hyperlink>
      </w:hyperlink>
      <w:r>
        <w:t>, Minimum Quality System Requirements.</w:t>
      </w:r>
    </w:p>
    <w:p w14:paraId="4F5A231C" w14:textId="4F925F22" w:rsidR="006E7F52" w:rsidRDefault="006E7F52" w:rsidP="00A47DC4">
      <w:pPr>
        <w:pStyle w:val="BulletList"/>
        <w:spacing w:after="60"/>
        <w:ind w:left="1775" w:hanging="357"/>
        <w:contextualSpacing w:val="0"/>
      </w:pPr>
      <w:r>
        <w:t xml:space="preserve">No. </w:t>
      </w:r>
      <w:hyperlink r:id="rId31" w:history="1">
        <w:r w:rsidR="005345B0" w:rsidRPr="004B2D96">
          <w:rPr>
            <w:rStyle w:val="Hyperlink"/>
          </w:rPr>
          <w:t>24800</w:t>
        </w:r>
      </w:hyperlink>
      <w:r>
        <w:t>, Resistance to Solvents of Marking, Materials and Finishes.</w:t>
      </w:r>
    </w:p>
    <w:p w14:paraId="5001B91F" w14:textId="3924ED34" w:rsidR="006E7F52" w:rsidRDefault="006E7F52" w:rsidP="00A47DC4">
      <w:pPr>
        <w:pStyle w:val="BulletList"/>
        <w:spacing w:after="60"/>
        <w:ind w:left="1775" w:hanging="357"/>
        <w:contextualSpacing w:val="0"/>
      </w:pPr>
      <w:r>
        <w:tab/>
      </w:r>
      <w:r>
        <w:tab/>
        <w:t xml:space="preserve">No. </w:t>
      </w:r>
      <w:hyperlink r:id="rId32" w:history="1">
        <w:r w:rsidR="006D061E" w:rsidRPr="004B2D96">
          <w:rPr>
            <w:rStyle w:val="Hyperlink"/>
          </w:rPr>
          <w:t>25400</w:t>
        </w:r>
      </w:hyperlink>
      <w:r>
        <w:t>, Requirements for the Technology Flow Qualification of Electronic Components for Space Application.</w:t>
      </w:r>
    </w:p>
    <w:p w14:paraId="6D27ACD5" w14:textId="59F93C16" w:rsidR="006E7F52" w:rsidRDefault="006E7F52" w:rsidP="00A47DC4">
      <w:pPr>
        <w:pStyle w:val="BulletList"/>
        <w:spacing w:after="60"/>
        <w:ind w:left="1775" w:hanging="357"/>
        <w:contextualSpacing w:val="0"/>
      </w:pPr>
      <w:r>
        <w:t xml:space="preserve">No. </w:t>
      </w:r>
      <w:hyperlink r:id="rId33" w:history="1">
        <w:r w:rsidR="006D061E">
          <w:rPr>
            <w:rStyle w:val="Hyperlink"/>
          </w:rPr>
          <w:t>26000</w:t>
        </w:r>
      </w:hyperlink>
      <w:r>
        <w:t>, Failure Rate Level Sampling Plans and Procedures</w:t>
      </w:r>
    </w:p>
    <w:p w14:paraId="72B007F7" w14:textId="5830B399" w:rsidR="006E7F52" w:rsidRDefault="006E7F52" w:rsidP="00941E90">
      <w:pPr>
        <w:spacing w:before="120"/>
      </w:pPr>
      <w:r>
        <w:t xml:space="preserve">For qualification and qualification maintenance or procurement of qualified components, with the exception of ESCC Basic Specifications Nos. </w:t>
      </w:r>
      <w:hyperlink r:id="rId34" w:history="1">
        <w:hyperlink r:id="rId35" w:history="1">
          <w:r w:rsidR="006D061E" w:rsidRPr="004B2D96">
            <w:rPr>
              <w:rStyle w:val="Hyperlink"/>
            </w:rPr>
            <w:t>20100</w:t>
          </w:r>
        </w:hyperlink>
      </w:hyperlink>
      <w:r>
        <w:t xml:space="preserve">, </w:t>
      </w:r>
      <w:hyperlink r:id="rId36" w:history="1">
        <w:r w:rsidR="006D061E" w:rsidRPr="004B2D96">
          <w:rPr>
            <w:rStyle w:val="Hyperlink"/>
          </w:rPr>
          <w:t>21700</w:t>
        </w:r>
      </w:hyperlink>
      <w:r>
        <w:t xml:space="preserve">, </w:t>
      </w:r>
      <w:hyperlink r:id="rId37" w:history="1">
        <w:r w:rsidR="006D061E">
          <w:rPr>
            <w:rStyle w:val="Hyperlink"/>
          </w:rPr>
          <w:t>22800</w:t>
        </w:r>
      </w:hyperlink>
      <w:r>
        <w:t xml:space="preserve">, </w:t>
      </w:r>
      <w:hyperlink r:id="rId38" w:history="1">
        <w:hyperlink r:id="rId39" w:history="1">
          <w:r w:rsidR="006D061E" w:rsidRPr="004128DD">
            <w:rPr>
              <w:rStyle w:val="Hyperlink"/>
            </w:rPr>
            <w:t>24600</w:t>
          </w:r>
        </w:hyperlink>
      </w:hyperlink>
      <w:r>
        <w:t xml:space="preserve">, </w:t>
      </w:r>
      <w:hyperlink r:id="rId40" w:history="1">
        <w:hyperlink r:id="rId41" w:history="1">
          <w:r w:rsidR="005345B0" w:rsidRPr="004B2D96">
            <w:rPr>
              <w:rStyle w:val="Hyperlink"/>
            </w:rPr>
            <w:t>25400</w:t>
          </w:r>
        </w:hyperlink>
      </w:hyperlink>
      <w:r>
        <w:t xml:space="preserve"> and </w:t>
      </w:r>
      <w:hyperlink r:id="rId42" w:history="1">
        <w:r w:rsidR="005345B0">
          <w:rPr>
            <w:rStyle w:val="Hyperlink"/>
          </w:rPr>
          <w:t>26000</w:t>
        </w:r>
      </w:hyperlink>
      <w:r>
        <w:t xml:space="preserve">, where Manufacturers’ specifications are equivalent to, or more stringent than, the ESCC Basic Specifications listed above, they may be used in place of the latter, subject to the approval of the ESCC Executive. </w:t>
      </w:r>
    </w:p>
    <w:p w14:paraId="662E8C4F" w14:textId="77777777" w:rsidR="006E7F52" w:rsidRDefault="006E7F52" w:rsidP="006E7F52">
      <w:r>
        <w:lastRenderedPageBreak/>
        <w:t xml:space="preserve">Such replacements shall be clearly identified in the applicable Process Identification Document (PID). </w:t>
      </w:r>
    </w:p>
    <w:p w14:paraId="22C99D06" w14:textId="77777777" w:rsidR="006E7F52" w:rsidRDefault="006E7F52" w:rsidP="006E7F52">
      <w:r>
        <w:t>For procurement of unqualified components, where Manufacturers’ specifications are equivalent to or more stringent than the applicable ESCC Basic Specifications listed above, they may be used in place of the latter subject to the approval of the Orderer.</w:t>
      </w:r>
    </w:p>
    <w:p w14:paraId="2B99BF5B" w14:textId="77777777" w:rsidR="006E7F52" w:rsidRDefault="006E7F52" w:rsidP="006E7F52">
      <w:r>
        <w:t>Such replacements may be listed in an appendix to the appropriate Detail Specification at the request of the Manufacturer or Orderer, subject to the approval of the ESCC Executive.</w:t>
      </w:r>
    </w:p>
    <w:p w14:paraId="444EC72C" w14:textId="77777777" w:rsidR="006E7F52" w:rsidRDefault="006E7F52" w:rsidP="006E7F52">
      <w:r>
        <w:t>Unless otherwise stated herein, references within the text of this specification to "the Detail Specification" shall mean the relevant ESCC Detail Specification.</w:t>
      </w:r>
    </w:p>
    <w:p w14:paraId="1D3BB6E8" w14:textId="77777777" w:rsidR="006E7F52" w:rsidRDefault="006E7F52" w:rsidP="006A3EDC">
      <w:pPr>
        <w:pStyle w:val="Heading2"/>
      </w:pPr>
      <w:r>
        <w:tab/>
      </w:r>
      <w:r>
        <w:tab/>
      </w:r>
      <w:bookmarkStart w:id="6" w:name="_Toc10548547"/>
      <w:r>
        <w:t>OTHER (REFERENCE) DOCUMENTS</w:t>
      </w:r>
      <w:bookmarkEnd w:id="6"/>
    </w:p>
    <w:p w14:paraId="16E4A68B" w14:textId="77777777" w:rsidR="006E7F52" w:rsidRDefault="006E7F52" w:rsidP="00A47DC4">
      <w:pPr>
        <w:pStyle w:val="BulletList"/>
        <w:spacing w:after="60"/>
        <w:ind w:left="1775" w:hanging="357"/>
        <w:contextualSpacing w:val="0"/>
      </w:pPr>
      <w:r>
        <w:t>ECSS-Q-ST-70-02, Thermal Vacuum Test for the Screening of Space Materials.</w:t>
      </w:r>
    </w:p>
    <w:p w14:paraId="5CD5E82E" w14:textId="77777777" w:rsidR="006E7F52" w:rsidRDefault="006E7F52" w:rsidP="00A47DC4">
      <w:pPr>
        <w:pStyle w:val="BulletList"/>
        <w:spacing w:after="60"/>
        <w:ind w:left="1775" w:hanging="357"/>
        <w:contextualSpacing w:val="0"/>
      </w:pPr>
      <w:r>
        <w:t>IEC Publication No. 60068 Part 2, Basic Environmental Testing Procedures.</w:t>
      </w:r>
    </w:p>
    <w:p w14:paraId="153903B5" w14:textId="77777777" w:rsidR="006E7F52" w:rsidRDefault="006E7F52" w:rsidP="00A47DC4">
      <w:pPr>
        <w:pStyle w:val="BulletList"/>
        <w:spacing w:after="60"/>
        <w:ind w:left="1775" w:hanging="357"/>
        <w:contextualSpacing w:val="0"/>
      </w:pPr>
      <w:r>
        <w:tab/>
      </w:r>
      <w:r>
        <w:tab/>
        <w:t>IEC Publication No. 60115 Part 1, Generic Specification for Fixed Resistors for Use in Electronic Equipment.</w:t>
      </w:r>
    </w:p>
    <w:p w14:paraId="474FE5CF" w14:textId="77777777" w:rsidR="006E7F52" w:rsidRDefault="006E7F52" w:rsidP="00A47DC4">
      <w:pPr>
        <w:pStyle w:val="BulletList"/>
        <w:spacing w:after="60"/>
        <w:ind w:left="1775" w:hanging="357"/>
        <w:contextualSpacing w:val="0"/>
      </w:pPr>
      <w:r>
        <w:t>IEC Publication No. 60440, Method of Measurement of Non-Linearity in Resistors.</w:t>
      </w:r>
    </w:p>
    <w:p w14:paraId="5F3012BC" w14:textId="77777777" w:rsidR="006E7F52" w:rsidRDefault="006E7F52" w:rsidP="006A3EDC">
      <w:pPr>
        <w:pStyle w:val="Heading2"/>
      </w:pPr>
      <w:bookmarkStart w:id="7" w:name="_Toc10548548"/>
      <w:r>
        <w:t>ORDER OF PRECEDENCE</w:t>
      </w:r>
      <w:bookmarkEnd w:id="7"/>
    </w:p>
    <w:p w14:paraId="524B9CA6" w14:textId="77777777" w:rsidR="006E7F52" w:rsidRDefault="006E7F52" w:rsidP="00A47DC4">
      <w:pPr>
        <w:spacing w:after="120"/>
      </w:pPr>
      <w:r>
        <w:t>For the purpose of interpretation and in case of conflict with regard to documentation, the following order of precedence shall apply:</w:t>
      </w:r>
    </w:p>
    <w:p w14:paraId="39C56ACA" w14:textId="77777777" w:rsidR="006E7F52" w:rsidRDefault="006E7F52" w:rsidP="006E7F52">
      <w:pPr>
        <w:pStyle w:val="alphabeticallist"/>
      </w:pPr>
      <w:r>
        <w:t>ESCC Detail Specification.</w:t>
      </w:r>
    </w:p>
    <w:p w14:paraId="659EA318" w14:textId="77777777" w:rsidR="006E7F52" w:rsidRDefault="006E7F52" w:rsidP="006E7F52">
      <w:pPr>
        <w:pStyle w:val="alphabeticallist"/>
      </w:pPr>
      <w:r>
        <w:t>ESCC Generic Specification.</w:t>
      </w:r>
    </w:p>
    <w:p w14:paraId="11E3B626" w14:textId="77777777" w:rsidR="006E7F52" w:rsidRDefault="006E7F52" w:rsidP="006E7F52">
      <w:pPr>
        <w:pStyle w:val="alphabeticallist"/>
      </w:pPr>
      <w:r>
        <w:t>ESCC Basic Specification.</w:t>
      </w:r>
    </w:p>
    <w:p w14:paraId="67CF8EE4" w14:textId="77777777" w:rsidR="006E7F52" w:rsidRDefault="006E7F52" w:rsidP="006E7F52">
      <w:pPr>
        <w:pStyle w:val="alphabeticallist"/>
      </w:pPr>
      <w:r>
        <w:t>Other documents, if referenced herein.</w:t>
      </w:r>
    </w:p>
    <w:p w14:paraId="20A9BEC9" w14:textId="77777777" w:rsidR="006E7F52" w:rsidRDefault="006E7F52" w:rsidP="006E7F52">
      <w:pPr>
        <w:pStyle w:val="Heading1"/>
      </w:pPr>
      <w:bookmarkStart w:id="8" w:name="_Toc10548549"/>
      <w:r>
        <w:t>TERMS, DEFINITIONS, ABBREVIATIONS, SYMBOLS AND UNITS</w:t>
      </w:r>
      <w:bookmarkEnd w:id="8"/>
    </w:p>
    <w:p w14:paraId="2B08E576" w14:textId="674A0998" w:rsidR="006E7F52" w:rsidRDefault="006E7F52" w:rsidP="006E7F52">
      <w:r>
        <w:t>The terms, definitions, abbreviations, symbols and units specified in ESCC Basic Specification No.</w:t>
      </w:r>
      <w:r w:rsidR="00941E90">
        <w:t> </w:t>
      </w:r>
      <w:hyperlink r:id="rId43" w:history="1">
        <w:r w:rsidR="006D061E" w:rsidRPr="004B2D96">
          <w:rPr>
            <w:rStyle w:val="Hyperlink"/>
          </w:rPr>
          <w:t>21300</w:t>
        </w:r>
      </w:hyperlink>
      <w:r w:rsidR="006D061E">
        <w:rPr>
          <w:rStyle w:val="Hyperlink"/>
        </w:rPr>
        <w:t xml:space="preserve"> </w:t>
      </w:r>
      <w:r>
        <w:t xml:space="preserve">shall apply. </w:t>
      </w:r>
    </w:p>
    <w:p w14:paraId="0F579B70" w14:textId="77777777" w:rsidR="006E7F52" w:rsidRDefault="006E7F52" w:rsidP="006E7F52">
      <w:pPr>
        <w:pStyle w:val="Heading1"/>
      </w:pPr>
      <w:bookmarkStart w:id="9" w:name="_Toc10548550"/>
      <w:r>
        <w:t>REQUIREMENTS</w:t>
      </w:r>
      <w:bookmarkEnd w:id="9"/>
    </w:p>
    <w:p w14:paraId="2EF2DAAD" w14:textId="77777777" w:rsidR="006E7F52" w:rsidRDefault="006E7F52" w:rsidP="006A3EDC">
      <w:pPr>
        <w:pStyle w:val="Heading2"/>
      </w:pPr>
      <w:bookmarkStart w:id="10" w:name="_Toc10548551"/>
      <w:r>
        <w:t>GENERAL</w:t>
      </w:r>
      <w:bookmarkEnd w:id="10"/>
    </w:p>
    <w:p w14:paraId="35BBE129" w14:textId="58336CB0" w:rsidR="006E7F52" w:rsidRDefault="006E7F52" w:rsidP="006E7F52">
      <w:r>
        <w:t xml:space="preserve">The requirements for the qualification of a component shall be in accordance with ESCC Basic Specification No. </w:t>
      </w:r>
      <w:hyperlink r:id="rId44" w:history="1">
        <w:hyperlink r:id="rId45" w:history="1">
          <w:r w:rsidR="006D061E" w:rsidRPr="004B2D96">
            <w:rPr>
              <w:rStyle w:val="Hyperlink"/>
            </w:rPr>
            <w:t>20100</w:t>
          </w:r>
        </w:hyperlink>
      </w:hyperlink>
      <w:r>
        <w:t>.</w:t>
      </w:r>
    </w:p>
    <w:p w14:paraId="03B9B239" w14:textId="71EA242D" w:rsidR="006E7F52" w:rsidRDefault="006E7F52" w:rsidP="006E7F52">
      <w:r>
        <w:t xml:space="preserve">The requirements for Technology Flow Qualification and the listing of qualified component types shall be in accordance with ESCC Basic Specification No. </w:t>
      </w:r>
      <w:hyperlink r:id="rId46" w:history="1">
        <w:hyperlink r:id="rId47" w:history="1">
          <w:r w:rsidR="005345B0" w:rsidRPr="004B2D96">
            <w:rPr>
              <w:rStyle w:val="Hyperlink"/>
            </w:rPr>
            <w:t>25400</w:t>
          </w:r>
        </w:hyperlink>
      </w:hyperlink>
      <w:r>
        <w:t>.</w:t>
      </w:r>
    </w:p>
    <w:p w14:paraId="05F6DD66" w14:textId="57DBF20E" w:rsidR="006E7F52" w:rsidRDefault="006E7F52" w:rsidP="00CD725E">
      <w:pPr>
        <w:keepNext/>
        <w:spacing w:after="120"/>
      </w:pPr>
      <w:r>
        <w:t>The test requirements for procurement of both qualified and unqualified components (See Chart</w:t>
      </w:r>
      <w:r w:rsidR="00941E90">
        <w:t> </w:t>
      </w:r>
      <w:r>
        <w:t>F1) shall comprise:</w:t>
      </w:r>
    </w:p>
    <w:p w14:paraId="6A98375E" w14:textId="77777777" w:rsidR="006E7F52" w:rsidRDefault="006E7F52" w:rsidP="00310585">
      <w:pPr>
        <w:pStyle w:val="BulletList"/>
        <w:keepNext/>
        <w:ind w:left="1872" w:hanging="454"/>
      </w:pPr>
      <w:r>
        <w:t>Special In-Process Controls.</w:t>
      </w:r>
    </w:p>
    <w:p w14:paraId="6C90FC85" w14:textId="77777777" w:rsidR="006E7F52" w:rsidRDefault="006E7F52" w:rsidP="00310585">
      <w:pPr>
        <w:pStyle w:val="BulletList"/>
        <w:keepNext/>
        <w:ind w:left="1872" w:hanging="454"/>
      </w:pPr>
      <w:r>
        <w:tab/>
      </w:r>
      <w:r>
        <w:tab/>
        <w:t>Screening Tests.</w:t>
      </w:r>
    </w:p>
    <w:p w14:paraId="11345F53" w14:textId="77777777" w:rsidR="006E7F52" w:rsidRDefault="006E7F52" w:rsidP="00310585">
      <w:pPr>
        <w:pStyle w:val="BulletList"/>
        <w:keepNext/>
        <w:ind w:left="1872" w:hanging="454"/>
      </w:pPr>
      <w:r>
        <w:t>Periodic Testing (for qualified components only).</w:t>
      </w:r>
    </w:p>
    <w:p w14:paraId="2139A0F0" w14:textId="77777777" w:rsidR="006E7F52" w:rsidRDefault="006E7F52" w:rsidP="00310585">
      <w:pPr>
        <w:pStyle w:val="BulletList"/>
        <w:ind w:left="1872" w:hanging="454"/>
      </w:pPr>
      <w:r>
        <w:t>Lot Validation Testing if stipulated in the Purchase Order.</w:t>
      </w:r>
    </w:p>
    <w:p w14:paraId="3ADFC9FD" w14:textId="77777777" w:rsidR="006E7F52" w:rsidRDefault="006E7F52" w:rsidP="006E7F52">
      <w:pPr>
        <w:pStyle w:val="Heading3"/>
      </w:pPr>
      <w:bookmarkStart w:id="11" w:name="_Toc10548552"/>
      <w:r>
        <w:lastRenderedPageBreak/>
        <w:t>Specifications</w:t>
      </w:r>
      <w:bookmarkEnd w:id="11"/>
    </w:p>
    <w:p w14:paraId="3654CE98" w14:textId="413A6384" w:rsidR="006E7F52" w:rsidRDefault="006E7F52" w:rsidP="006E7F52">
      <w:r>
        <w:t xml:space="preserve">For qualification, qualification maintenance, procurement and delivery of components in conformity with this specification, the applicable specifications listed in Section </w:t>
      </w:r>
      <w:r w:rsidR="00334BE0">
        <w:fldChar w:fldCharType="begin"/>
      </w:r>
      <w:r w:rsidR="00334BE0">
        <w:instrText xml:space="preserve"> REF _Ref493165661 \r \h </w:instrText>
      </w:r>
      <w:r w:rsidR="00334BE0">
        <w:fldChar w:fldCharType="separate"/>
      </w:r>
      <w:r w:rsidR="003C3364">
        <w:t>2</w:t>
      </w:r>
      <w:r w:rsidR="00334BE0">
        <w:fldChar w:fldCharType="end"/>
      </w:r>
      <w:r>
        <w:t xml:space="preserve"> of this document shall apply in total unless otherwise specified herein or in the Detail Specification.</w:t>
      </w:r>
    </w:p>
    <w:p w14:paraId="6E867555" w14:textId="77777777" w:rsidR="006E7F52" w:rsidRDefault="006E7F52" w:rsidP="006E7F52">
      <w:pPr>
        <w:pStyle w:val="Heading3"/>
      </w:pPr>
      <w:r>
        <w:tab/>
      </w:r>
      <w:r>
        <w:tab/>
      </w:r>
      <w:bookmarkStart w:id="12" w:name="_Toc10548553"/>
      <w:r>
        <w:t>Conditions and Methods of Test</w:t>
      </w:r>
      <w:bookmarkEnd w:id="12"/>
    </w:p>
    <w:p w14:paraId="37502F19" w14:textId="77777777" w:rsidR="006E7F52" w:rsidRDefault="006E7F52" w:rsidP="006E7F52">
      <w:r>
        <w:t>The conditions and methods of test shall be in accordance with this specification, the ESCC Basic Specifications referenced herein and the Detail Specification.</w:t>
      </w:r>
    </w:p>
    <w:p w14:paraId="1A2B973E" w14:textId="77777777" w:rsidR="006E7F52" w:rsidRDefault="006E7F52" w:rsidP="006E7F52">
      <w:pPr>
        <w:pStyle w:val="Heading3"/>
      </w:pPr>
      <w:bookmarkStart w:id="13" w:name="_Toc10548554"/>
      <w:r>
        <w:t>Manufacturer’s Responsibility for Performance of Tests and Inspections</w:t>
      </w:r>
      <w:bookmarkEnd w:id="13"/>
    </w:p>
    <w:p w14:paraId="1555F21A" w14:textId="77777777" w:rsidR="006E7F52" w:rsidRDefault="006E7F52" w:rsidP="006E7F52">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1D359B5A" w14:textId="77777777" w:rsidR="006E7F52" w:rsidRDefault="006E7F52" w:rsidP="006E7F52">
      <w:pPr>
        <w:pStyle w:val="Heading3"/>
      </w:pPr>
      <w:r>
        <w:tab/>
      </w:r>
      <w:r>
        <w:tab/>
      </w:r>
      <w:bookmarkStart w:id="14" w:name="_Toc10548555"/>
      <w:r>
        <w:t>Inspection Rights</w:t>
      </w:r>
      <w:bookmarkEnd w:id="14"/>
    </w:p>
    <w:p w14:paraId="2C957F3F" w14:textId="77777777" w:rsidR="006E7F52" w:rsidRDefault="006E7F52" w:rsidP="006E7F52">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7E3F6C86" w14:textId="77777777" w:rsidR="006E7F52" w:rsidRDefault="006E7F52" w:rsidP="006A3EDC">
      <w:pPr>
        <w:pStyle w:val="Heading2"/>
      </w:pPr>
      <w:r>
        <w:tab/>
      </w:r>
      <w:r>
        <w:tab/>
      </w:r>
      <w:bookmarkStart w:id="15" w:name="_Toc10548556"/>
      <w:r>
        <w:t>QUALIFICATION AND QUALIFICATION MAINTENANCE REQUIREMENTS ON A MANUFACTURER</w:t>
      </w:r>
      <w:bookmarkEnd w:id="15"/>
    </w:p>
    <w:p w14:paraId="62334C4F" w14:textId="15276E8A" w:rsidR="006E7F52" w:rsidRDefault="006E7F52" w:rsidP="006E7F52">
      <w:r>
        <w:t xml:space="preserve">To obtain and maintain the qualification of a component, or family of components, a Manufacturer shall satisfy the requirements of ESCC Basic Specification No. </w:t>
      </w:r>
      <w:hyperlink r:id="rId48" w:history="1">
        <w:hyperlink r:id="rId49" w:history="1">
          <w:r w:rsidR="006D061E" w:rsidRPr="004B2D96">
            <w:rPr>
              <w:rStyle w:val="Hyperlink"/>
            </w:rPr>
            <w:t>20100</w:t>
          </w:r>
        </w:hyperlink>
      </w:hyperlink>
      <w:r>
        <w:t xml:space="preserve">. </w:t>
      </w:r>
    </w:p>
    <w:p w14:paraId="650367A9" w14:textId="07B2EB25" w:rsidR="006E7F52" w:rsidRDefault="006E7F52" w:rsidP="006E7F52">
      <w:r>
        <w:t xml:space="preserve">To obtain and maintain the qualification of a component produced using a qualified Technology Flow, a Manufacturer shall satisfy the requirements of ESCC Basic Specification No. </w:t>
      </w:r>
      <w:hyperlink r:id="rId50" w:history="1">
        <w:hyperlink r:id="rId51" w:history="1">
          <w:r w:rsidR="005345B0" w:rsidRPr="004B2D96">
            <w:rPr>
              <w:rStyle w:val="Hyperlink"/>
            </w:rPr>
            <w:t>25400</w:t>
          </w:r>
        </w:hyperlink>
      </w:hyperlink>
      <w:r>
        <w:t>.</w:t>
      </w:r>
    </w:p>
    <w:p w14:paraId="4EACACFD" w14:textId="77777777" w:rsidR="006E7F52" w:rsidRDefault="006E7F52" w:rsidP="006A3EDC">
      <w:pPr>
        <w:pStyle w:val="Heading2"/>
      </w:pPr>
      <w:r>
        <w:tab/>
      </w:r>
      <w:r>
        <w:tab/>
      </w:r>
      <w:bookmarkStart w:id="16" w:name="_Toc10548557"/>
      <w:r>
        <w:t>DELIVERABLE COMPONENTS</w:t>
      </w:r>
      <w:bookmarkEnd w:id="16"/>
    </w:p>
    <w:p w14:paraId="517543A5" w14:textId="77777777" w:rsidR="006E7F52" w:rsidRDefault="006E7F52" w:rsidP="006E7F52">
      <w:pPr>
        <w:pStyle w:val="Heading3"/>
      </w:pPr>
      <w:r>
        <w:tab/>
      </w:r>
      <w:r>
        <w:tab/>
      </w:r>
      <w:bookmarkStart w:id="17" w:name="_Toc10548558"/>
      <w:r>
        <w:t>ESCC Qualified Components</w:t>
      </w:r>
      <w:bookmarkEnd w:id="17"/>
    </w:p>
    <w:p w14:paraId="1AB0F3B3" w14:textId="77777777" w:rsidR="006E7F52" w:rsidRDefault="006E7F52" w:rsidP="006E7F52">
      <w:r>
        <w:t>Components delivered to this specification shall be processed and inspected in accordance with the relevant Process Identification Document (PID).</w:t>
      </w:r>
    </w:p>
    <w:p w14:paraId="1181DCF1" w14:textId="77777777" w:rsidR="006E7F52" w:rsidRDefault="006E7F52" w:rsidP="00941E90">
      <w:pPr>
        <w:pStyle w:val="Heading3"/>
      </w:pPr>
      <w:bookmarkStart w:id="18" w:name="_Toc10548559"/>
      <w:r>
        <w:t>ESCC Components</w:t>
      </w:r>
      <w:bookmarkEnd w:id="18"/>
    </w:p>
    <w:p w14:paraId="3E05C4E5" w14:textId="77777777" w:rsidR="006E7F52" w:rsidRDefault="006E7F52" w:rsidP="007364B8">
      <w:pPr>
        <w:keepNext/>
        <w:spacing w:after="120"/>
      </w:pPr>
      <w:r>
        <w:t>Each component, irrespective of qualification status, identified with an ESCC component number and delivered to this specification shall:</w:t>
      </w:r>
    </w:p>
    <w:p w14:paraId="7E5F59A2" w14:textId="77777777" w:rsidR="006E7F52" w:rsidRDefault="006E7F52" w:rsidP="00310585">
      <w:pPr>
        <w:pStyle w:val="BulletList"/>
        <w:keepNext/>
        <w:ind w:left="1872" w:hanging="454"/>
      </w:pPr>
      <w:r>
        <w:tab/>
      </w:r>
      <w:r>
        <w:tab/>
        <w:t>be traceable to its production lot.</w:t>
      </w:r>
    </w:p>
    <w:p w14:paraId="2AFE90E4" w14:textId="77777777" w:rsidR="006E7F52" w:rsidRDefault="006E7F52" w:rsidP="00310585">
      <w:pPr>
        <w:pStyle w:val="BulletList"/>
        <w:ind w:left="1872" w:hanging="454"/>
      </w:pPr>
      <w:r>
        <w:t>have satisfactorily completed all the tests required by the by the relevant issues of the applicable specifications.</w:t>
      </w:r>
    </w:p>
    <w:p w14:paraId="03094A08" w14:textId="77777777" w:rsidR="006E7F52" w:rsidRDefault="006E7F52" w:rsidP="00310585">
      <w:pPr>
        <w:pStyle w:val="BulletList"/>
        <w:ind w:left="1872" w:hanging="454"/>
      </w:pPr>
      <w:r>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669C829" w14:textId="77777777" w:rsidR="006E7F52" w:rsidRDefault="006E7F52" w:rsidP="006E7F52">
      <w:pPr>
        <w:pStyle w:val="Heading3"/>
      </w:pPr>
      <w:r>
        <w:lastRenderedPageBreak/>
        <w:tab/>
      </w:r>
      <w:r>
        <w:tab/>
      </w:r>
      <w:bookmarkStart w:id="19" w:name="_Ref489867378"/>
      <w:bookmarkStart w:id="20" w:name="_Ref489867505"/>
      <w:bookmarkStart w:id="21" w:name="_Toc10548560"/>
      <w:r>
        <w:t>Lot Failure</w:t>
      </w:r>
      <w:bookmarkEnd w:id="19"/>
      <w:bookmarkEnd w:id="20"/>
      <w:bookmarkEnd w:id="21"/>
    </w:p>
    <w:p w14:paraId="733089A9" w14:textId="4783A9DA" w:rsidR="006E7F52" w:rsidRDefault="006E7F52" w:rsidP="006E7F52">
      <w:r>
        <w:t>Lot failure may occur during Screening tests (Chart F3)</w:t>
      </w:r>
      <w:r w:rsidR="005345B0">
        <w:t>,</w:t>
      </w:r>
      <w:r>
        <w:t xml:space="preserve"> or </w:t>
      </w:r>
      <w:r w:rsidR="005345B0" w:rsidRPr="004B2D96">
        <w:t>Qualification, Periodic Testing and Lot Validation Testing</w:t>
      </w:r>
      <w:r>
        <w:t xml:space="preserve"> (Chart</w:t>
      </w:r>
      <w:r w:rsidR="004D5BED">
        <w:t> </w:t>
      </w:r>
      <w:r>
        <w:t>F4).</w:t>
      </w:r>
    </w:p>
    <w:p w14:paraId="281E1527" w14:textId="2846618C" w:rsidR="006E7F52" w:rsidRDefault="006E7F52" w:rsidP="006E7F52">
      <w:r>
        <w:t xml:space="preserve">Should such failure occur during qualification, qualification maintenance or procurement of qualified components the Manufacturer shall initiate the non-conformance procedure in accordance with ESCC Basic Specification No. </w:t>
      </w:r>
      <w:hyperlink r:id="rId52" w:history="1">
        <w:hyperlink r:id="rId53" w:history="1">
          <w:r w:rsidR="006D061E">
            <w:rPr>
              <w:rStyle w:val="Hyperlink"/>
            </w:rPr>
            <w:t>22800</w:t>
          </w:r>
        </w:hyperlink>
      </w:hyperlink>
      <w: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251E3D48" w14:textId="77777777" w:rsidR="006E7F52" w:rsidRDefault="006E7F52" w:rsidP="006E7F52">
      <w: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1421AAE8" w14:textId="77777777" w:rsidR="006E7F52" w:rsidRDefault="006E7F52" w:rsidP="006A3EDC">
      <w:pPr>
        <w:pStyle w:val="Heading2"/>
      </w:pPr>
      <w:bookmarkStart w:id="22" w:name="_Toc10548561"/>
      <w:r>
        <w:t>MARKING</w:t>
      </w:r>
      <w:bookmarkEnd w:id="22"/>
    </w:p>
    <w:p w14:paraId="6AA63F26" w14:textId="2469FFD2" w:rsidR="006E7F52" w:rsidRDefault="006E7F52" w:rsidP="006E7F52">
      <w:r>
        <w:t xml:space="preserve">All components procured and delivered to this specification shall be marked in accordance with ESCC Basic Specification No. </w:t>
      </w:r>
      <w:hyperlink r:id="rId54" w:history="1">
        <w:hyperlink r:id="rId55" w:history="1">
          <w:r w:rsidR="006D061E" w:rsidRPr="004B2D96">
            <w:rPr>
              <w:rStyle w:val="Hyperlink"/>
            </w:rPr>
            <w:t>21700</w:t>
          </w:r>
        </w:hyperlink>
      </w:hyperlink>
      <w:r>
        <w:t xml:space="preserve">. </w:t>
      </w:r>
    </w:p>
    <w:p w14:paraId="06D18FD7" w14:textId="77777777" w:rsidR="006E7F52" w:rsidRDefault="006E7F52" w:rsidP="006A3EDC">
      <w:pPr>
        <w:pStyle w:val="Heading2"/>
      </w:pPr>
      <w:bookmarkStart w:id="23" w:name="_Toc10548562"/>
      <w:r>
        <w:t>MATERIALS AND FINISHES</w:t>
      </w:r>
      <w:bookmarkEnd w:id="23"/>
    </w:p>
    <w:p w14:paraId="3087E853" w14:textId="77777777" w:rsidR="006E7F52" w:rsidRDefault="006E7F52" w:rsidP="006E7F52">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68E87AFC" w14:textId="77777777" w:rsidR="006E7F52" w:rsidRDefault="006E7F52" w:rsidP="006E7F52">
      <w:r>
        <w:t xml:space="preserve">All non-metallic materials and finishes of the components specified in the Detail Specification shall meet the outgassing requirements as outlined in ECSS-Q-ST-70-02. </w:t>
      </w:r>
    </w:p>
    <w:p w14:paraId="39C316A6" w14:textId="77777777" w:rsidR="006E7F52" w:rsidRDefault="006E7F52" w:rsidP="006E7F52">
      <w:pPr>
        <w:pStyle w:val="Heading1"/>
      </w:pPr>
      <w:bookmarkStart w:id="24" w:name="_Ref489534386"/>
      <w:bookmarkStart w:id="25" w:name="_Ref489534432"/>
      <w:bookmarkStart w:id="26" w:name="_Ref489534446"/>
      <w:bookmarkStart w:id="27" w:name="_Toc10548563"/>
      <w:r>
        <w:t>PRODUCTION CONTROL</w:t>
      </w:r>
      <w:bookmarkEnd w:id="24"/>
      <w:bookmarkEnd w:id="25"/>
      <w:bookmarkEnd w:id="26"/>
      <w:bookmarkEnd w:id="27"/>
    </w:p>
    <w:p w14:paraId="0C48B6E0" w14:textId="77777777" w:rsidR="006E7F52" w:rsidRDefault="006E7F52" w:rsidP="006A3EDC">
      <w:pPr>
        <w:pStyle w:val="Heading2"/>
      </w:pPr>
      <w:bookmarkStart w:id="28" w:name="_Toc10548564"/>
      <w:r>
        <w:t>GENERAL</w:t>
      </w:r>
      <w:bookmarkEnd w:id="28"/>
    </w:p>
    <w:p w14:paraId="5C9C574F" w14:textId="77777777" w:rsidR="006E7F52" w:rsidRDefault="006E7F52" w:rsidP="006E7F52">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74CE6AC8" w14:textId="77777777" w:rsidR="006E7F52" w:rsidRDefault="006E7F52" w:rsidP="006E7F52">
      <w:r>
        <w:t xml:space="preserve">Any components which do not meet these requirements shall be removed from the lot and at no future time be resubmitted to the requirements of this specification. </w:t>
      </w:r>
    </w:p>
    <w:p w14:paraId="2DE368E1" w14:textId="77777777" w:rsidR="006E7F52" w:rsidRDefault="006E7F52" w:rsidP="006E7F52">
      <w:r>
        <w:t>The applicable test requirements are detailed in the paragraphs referenced in Chart F2.</w:t>
      </w:r>
    </w:p>
    <w:p w14:paraId="083B3AB6" w14:textId="77777777" w:rsidR="006E7F52" w:rsidRDefault="006E7F52" w:rsidP="006E7F52">
      <w:r>
        <w:t>For qualified components the full production control provisions are defined in the PID.</w:t>
      </w:r>
    </w:p>
    <w:p w14:paraId="634809B8" w14:textId="77777777" w:rsidR="006E7F52" w:rsidRDefault="006E7F52" w:rsidP="00C61380">
      <w:pPr>
        <w:pStyle w:val="Heading2"/>
      </w:pPr>
      <w:bookmarkStart w:id="29" w:name="_Toc10548565"/>
      <w:r>
        <w:lastRenderedPageBreak/>
        <w:t>SPECIAL IN-PROCESS CONTROLS</w:t>
      </w:r>
      <w:bookmarkEnd w:id="29"/>
    </w:p>
    <w:p w14:paraId="5DA9BB1F" w14:textId="78DFCA63" w:rsidR="006E7F52" w:rsidRDefault="006E7F52" w:rsidP="00C61380">
      <w:pPr>
        <w:pStyle w:val="Heading3"/>
      </w:pPr>
      <w:bookmarkStart w:id="30" w:name="_Ref489534740"/>
      <w:bookmarkStart w:id="31" w:name="_Toc10548566"/>
      <w:r>
        <w:t>Dimension Check</w:t>
      </w:r>
      <w:bookmarkEnd w:id="30"/>
      <w:bookmarkEnd w:id="31"/>
    </w:p>
    <w:p w14:paraId="537C87F3" w14:textId="50ACDD80" w:rsidR="006E7F52" w:rsidRDefault="006E7F52" w:rsidP="00C61380">
      <w:pPr>
        <w:keepNext/>
      </w:pPr>
      <w:r>
        <w:t xml:space="preserve">Dimension Check shall be performed in accordance with Para. </w:t>
      </w:r>
      <w:r w:rsidR="007778F7">
        <w:fldChar w:fldCharType="begin"/>
      </w:r>
      <w:r w:rsidR="007778F7">
        <w:instrText xml:space="preserve"> REF _Ref489867302 \r \h </w:instrText>
      </w:r>
      <w:r w:rsidR="007778F7">
        <w:fldChar w:fldCharType="separate"/>
      </w:r>
      <w:r w:rsidR="003C3364">
        <w:t>8.7</w:t>
      </w:r>
      <w:r w:rsidR="007778F7">
        <w:fldChar w:fldCharType="end"/>
      </w:r>
      <w:r>
        <w:t xml:space="preserve"> on 3 samples only.</w:t>
      </w:r>
    </w:p>
    <w:p w14:paraId="6B78607F" w14:textId="77777777" w:rsidR="006E7F52" w:rsidRDefault="006E7F52" w:rsidP="006E7F52">
      <w:r>
        <w:t>In the event of any failure a 100% Dimension Check shall be performed.</w:t>
      </w:r>
    </w:p>
    <w:p w14:paraId="041AE592" w14:textId="77777777" w:rsidR="006E7F52" w:rsidRDefault="006E7F52" w:rsidP="006E7F52">
      <w:pPr>
        <w:pStyle w:val="Heading3"/>
      </w:pPr>
      <w:bookmarkStart w:id="32" w:name="_Ref489534745"/>
      <w:bookmarkStart w:id="33" w:name="_Toc10548567"/>
      <w:r>
        <w:t>Weight</w:t>
      </w:r>
      <w:bookmarkEnd w:id="32"/>
      <w:bookmarkEnd w:id="33"/>
    </w:p>
    <w:p w14:paraId="16E5C811" w14:textId="77777777" w:rsidR="006E7F52" w:rsidRDefault="006E7F52" w:rsidP="006E7F52">
      <w:r>
        <w:t>The maximum weight of the component specified in the Detail Specification shall be guaranteed but not tested.</w:t>
      </w:r>
    </w:p>
    <w:p w14:paraId="0838E63B" w14:textId="77777777" w:rsidR="006E7F52" w:rsidRDefault="006E7F52" w:rsidP="006E7F52">
      <w:pPr>
        <w:pStyle w:val="Heading3"/>
      </w:pPr>
      <w:bookmarkStart w:id="34" w:name="_Toc10548568"/>
      <w:r>
        <w:t>Documentation</w:t>
      </w:r>
      <w:bookmarkEnd w:id="34"/>
    </w:p>
    <w:p w14:paraId="09E525CD" w14:textId="0A0C14C4" w:rsidR="006E7F52" w:rsidRDefault="006E7F52" w:rsidP="006E7F52">
      <w:r>
        <w:t xml:space="preserve">Documentation of Special In-Process Controls shall be in accordance with Para. </w:t>
      </w:r>
      <w:r w:rsidR="007778F7">
        <w:fldChar w:fldCharType="begin"/>
      </w:r>
      <w:r w:rsidR="007778F7">
        <w:instrText xml:space="preserve"> REF _Ref489867319 \r \h </w:instrText>
      </w:r>
      <w:r w:rsidR="007778F7">
        <w:fldChar w:fldCharType="separate"/>
      </w:r>
      <w:r w:rsidR="003C3364">
        <w:t>9.5</w:t>
      </w:r>
      <w:r w:rsidR="007778F7">
        <w:fldChar w:fldCharType="end"/>
      </w:r>
      <w:r>
        <w:t>.</w:t>
      </w:r>
    </w:p>
    <w:p w14:paraId="36E7DE13" w14:textId="77777777" w:rsidR="006E7F52" w:rsidRDefault="006E7F52" w:rsidP="006E7F52">
      <w:pPr>
        <w:pStyle w:val="Heading1"/>
      </w:pPr>
      <w:bookmarkStart w:id="35" w:name="_Ref489534463"/>
      <w:bookmarkStart w:id="36" w:name="_Toc10548569"/>
      <w:r>
        <w:t>SCREENING TESTS</w:t>
      </w:r>
      <w:bookmarkEnd w:id="35"/>
      <w:bookmarkEnd w:id="36"/>
    </w:p>
    <w:p w14:paraId="783F4602" w14:textId="77777777" w:rsidR="006E7F52" w:rsidRDefault="006E7F52" w:rsidP="006A3EDC">
      <w:pPr>
        <w:pStyle w:val="Heading2"/>
      </w:pPr>
      <w:bookmarkStart w:id="37" w:name="_Toc10548570"/>
      <w:r>
        <w:t>GENERAL</w:t>
      </w:r>
      <w:bookmarkEnd w:id="37"/>
    </w:p>
    <w:p w14:paraId="2E6DA307" w14:textId="77777777" w:rsidR="006E7F52" w:rsidRDefault="006E7F52" w:rsidP="006E7F52">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3F141763" w14:textId="77777777" w:rsidR="006E7F52" w:rsidRDefault="006E7F52" w:rsidP="006E7F52">
      <w:r>
        <w:t xml:space="preserve">Any components which do not meet these requirements shall be removed from the lot and at no future time be resubmitted to the requirements of this specification. </w:t>
      </w:r>
    </w:p>
    <w:p w14:paraId="00D214A0" w14:textId="77777777" w:rsidR="006E7F52" w:rsidRDefault="006E7F52" w:rsidP="006E7F52">
      <w:r>
        <w:t>The applicable test methods and conditions are specified in the paragraphs referenced in Chart F3.</w:t>
      </w:r>
    </w:p>
    <w:p w14:paraId="166DE192" w14:textId="77777777" w:rsidR="006E7F52" w:rsidRDefault="006E7F52" w:rsidP="006A3EDC">
      <w:pPr>
        <w:pStyle w:val="Heading2"/>
      </w:pPr>
      <w:bookmarkStart w:id="38" w:name="_Ref489867361"/>
      <w:bookmarkStart w:id="39" w:name="_Toc10548571"/>
      <w:r>
        <w:t>FAILURE CRITERIA</w:t>
      </w:r>
      <w:bookmarkEnd w:id="38"/>
      <w:bookmarkEnd w:id="39"/>
    </w:p>
    <w:p w14:paraId="10734E4C" w14:textId="77777777" w:rsidR="006E7F52" w:rsidRDefault="006E7F52" w:rsidP="006E7F52">
      <w:pPr>
        <w:pStyle w:val="Heading3"/>
      </w:pPr>
      <w:r>
        <w:tab/>
      </w:r>
      <w:r>
        <w:tab/>
      </w:r>
      <w:bookmarkStart w:id="40" w:name="_Toc10548572"/>
      <w:r>
        <w:t>Environmental and Mechanical Test Failure</w:t>
      </w:r>
      <w:bookmarkEnd w:id="40"/>
    </w:p>
    <w:p w14:paraId="328F77B0" w14:textId="77777777" w:rsidR="006E7F52" w:rsidRDefault="006E7F52" w:rsidP="007364B8">
      <w:pPr>
        <w:spacing w:after="120"/>
      </w:pPr>
      <w:r>
        <w:t>The following shall be counted as component failures:</w:t>
      </w:r>
    </w:p>
    <w:p w14:paraId="44EF745D" w14:textId="77777777" w:rsidR="006E7F52" w:rsidRDefault="006E7F52" w:rsidP="00310585">
      <w:pPr>
        <w:pStyle w:val="BulletList"/>
        <w:ind w:left="1872" w:hanging="454"/>
      </w:pPr>
      <w:r>
        <w:t xml:space="preserve">Components which fail during tests for which the pass/fail criteria are inherent in the test method, </w:t>
      </w:r>
      <w:proofErr w:type="gramStart"/>
      <w:r>
        <w:t>i.e.</w:t>
      </w:r>
      <w:proofErr w:type="gramEnd"/>
      <w:r>
        <w:t xml:space="preserve"> Seal, External Visual Inspection.</w:t>
      </w:r>
    </w:p>
    <w:p w14:paraId="314FF8AD" w14:textId="77777777" w:rsidR="006E7F52" w:rsidRDefault="006E7F52" w:rsidP="00AA6814">
      <w:pPr>
        <w:pStyle w:val="Heading3"/>
      </w:pPr>
      <w:bookmarkStart w:id="41" w:name="_Ref489867387"/>
      <w:bookmarkStart w:id="42" w:name="_Toc10548573"/>
      <w:r>
        <w:t>Parameter Limit Failure</w:t>
      </w:r>
      <w:bookmarkEnd w:id="41"/>
      <w:bookmarkEnd w:id="42"/>
    </w:p>
    <w:p w14:paraId="6403E1C2" w14:textId="77777777" w:rsidR="006E7F52" w:rsidRDefault="006E7F52" w:rsidP="006E7F52">
      <w:r>
        <w:t>A component shall be counted as a limit failure if one or more parameters exceed the limits shown in Room Temperature Electrical Measurements or High and Low Temperatures Electrical Measurements in the Detail Specification.</w:t>
      </w:r>
    </w:p>
    <w:p w14:paraId="03F8B250" w14:textId="77777777" w:rsidR="006E7F52" w:rsidRDefault="006E7F52" w:rsidP="006E7F52">
      <w:r>
        <w:t>Any component which exhibits a limit failure prior to the submission to Burn-in shall be rejected and not counted when determining lot rejection.</w:t>
      </w:r>
    </w:p>
    <w:p w14:paraId="76DD4A93" w14:textId="77777777" w:rsidR="006E7F52" w:rsidRDefault="006E7F52" w:rsidP="00AA6814">
      <w:pPr>
        <w:pStyle w:val="Heading3"/>
      </w:pPr>
      <w:bookmarkStart w:id="43" w:name="_Toc10548574"/>
      <w:r>
        <w:t>Other Failures</w:t>
      </w:r>
      <w:bookmarkEnd w:id="43"/>
    </w:p>
    <w:p w14:paraId="2282ED5A" w14:textId="77777777" w:rsidR="006E7F52" w:rsidRDefault="006E7F52" w:rsidP="007364B8">
      <w:pPr>
        <w:spacing w:after="120"/>
      </w:pPr>
      <w:r>
        <w:t>A component shall be counted as a failure in any of the following cases:</w:t>
      </w:r>
    </w:p>
    <w:p w14:paraId="13D86A98" w14:textId="77777777" w:rsidR="006E7F52" w:rsidRDefault="006E7F52" w:rsidP="00310585">
      <w:pPr>
        <w:pStyle w:val="BulletList"/>
        <w:ind w:left="1872" w:hanging="454"/>
      </w:pPr>
      <w:r>
        <w:t>Visual failure.</w:t>
      </w:r>
    </w:p>
    <w:p w14:paraId="707DF4F9" w14:textId="77777777" w:rsidR="006E7F52" w:rsidRDefault="006E7F52" w:rsidP="00310585">
      <w:pPr>
        <w:pStyle w:val="BulletList"/>
        <w:ind w:left="1872" w:hanging="454"/>
      </w:pPr>
      <w:r>
        <w:t>Mechanical failure.</w:t>
      </w:r>
    </w:p>
    <w:p w14:paraId="2B2BF7A8" w14:textId="77777777" w:rsidR="006E7F52" w:rsidRDefault="006E7F52" w:rsidP="00310585">
      <w:pPr>
        <w:pStyle w:val="BulletList"/>
        <w:ind w:left="1872" w:hanging="454"/>
      </w:pPr>
      <w:r>
        <w:t>Handling failure.</w:t>
      </w:r>
    </w:p>
    <w:p w14:paraId="50C8C3F8" w14:textId="77777777" w:rsidR="006E7F52" w:rsidRDefault="006E7F52" w:rsidP="00310585">
      <w:pPr>
        <w:pStyle w:val="BulletList"/>
        <w:ind w:left="1872" w:hanging="454"/>
      </w:pPr>
      <w:r>
        <w:t>Lost component.</w:t>
      </w:r>
    </w:p>
    <w:p w14:paraId="4112D610" w14:textId="77777777" w:rsidR="006E7F52" w:rsidRDefault="006E7F52" w:rsidP="006A3EDC">
      <w:pPr>
        <w:pStyle w:val="Heading2"/>
      </w:pPr>
      <w:bookmarkStart w:id="44" w:name="_Toc10548575"/>
      <w:r>
        <w:lastRenderedPageBreak/>
        <w:t>FAILED COMPONENTS</w:t>
      </w:r>
      <w:bookmarkEnd w:id="44"/>
    </w:p>
    <w:p w14:paraId="0AAAFCE8" w14:textId="5FA2DCE0" w:rsidR="006E7F52" w:rsidRDefault="006E7F52" w:rsidP="006E7F52">
      <w:r>
        <w:t xml:space="preserve">A component shall be considered as a failed component if it exhibits one or more of the failure modes described in Para. </w:t>
      </w:r>
      <w:r w:rsidR="007778F7">
        <w:fldChar w:fldCharType="begin"/>
      </w:r>
      <w:r w:rsidR="007778F7">
        <w:instrText xml:space="preserve"> REF _Ref489867361 \r \h </w:instrText>
      </w:r>
      <w:r w:rsidR="007778F7">
        <w:fldChar w:fldCharType="separate"/>
      </w:r>
      <w:r w:rsidR="003C3364">
        <w:t>6.2</w:t>
      </w:r>
      <w:r w:rsidR="007778F7">
        <w:fldChar w:fldCharType="end"/>
      </w:r>
      <w:r>
        <w:t>.</w:t>
      </w:r>
    </w:p>
    <w:p w14:paraId="5CB502A2" w14:textId="77777777" w:rsidR="006E7F52" w:rsidRDefault="006E7F52" w:rsidP="006A3EDC">
      <w:pPr>
        <w:pStyle w:val="Heading2"/>
      </w:pPr>
      <w:r>
        <w:tab/>
      </w:r>
      <w:r>
        <w:tab/>
      </w:r>
      <w:bookmarkStart w:id="45" w:name="_Ref489535225"/>
      <w:bookmarkStart w:id="46" w:name="_Ref489867734"/>
      <w:bookmarkStart w:id="47" w:name="_Toc10548576"/>
      <w:r>
        <w:t>LOT FAILURE</w:t>
      </w:r>
      <w:bookmarkEnd w:id="45"/>
      <w:bookmarkEnd w:id="46"/>
      <w:bookmarkEnd w:id="47"/>
    </w:p>
    <w:p w14:paraId="2732DD17" w14:textId="34E15F87" w:rsidR="006E7F52" w:rsidRDefault="006E7F52" w:rsidP="006E7F52">
      <w:r>
        <w:t xml:space="preserve">In the case of lot failure, the Manufacturer shall act in accordance with Para. </w:t>
      </w:r>
      <w:r w:rsidR="007778F7">
        <w:fldChar w:fldCharType="begin"/>
      </w:r>
      <w:r w:rsidR="007778F7">
        <w:instrText xml:space="preserve"> REF _Ref489867378 \r \h </w:instrText>
      </w:r>
      <w:r w:rsidR="007778F7">
        <w:fldChar w:fldCharType="separate"/>
      </w:r>
      <w:r w:rsidR="003C3364">
        <w:t>4.3.3</w:t>
      </w:r>
      <w:r w:rsidR="007778F7">
        <w:fldChar w:fldCharType="end"/>
      </w:r>
      <w:r>
        <w:t>.</w:t>
      </w:r>
    </w:p>
    <w:p w14:paraId="655885D5" w14:textId="77777777" w:rsidR="006E7F52" w:rsidRDefault="006E7F52" w:rsidP="00AA6814">
      <w:pPr>
        <w:pStyle w:val="Heading3"/>
      </w:pPr>
      <w:r>
        <w:tab/>
      </w:r>
      <w:r>
        <w:tab/>
      </w:r>
      <w:bookmarkStart w:id="48" w:name="_Ref489867398"/>
      <w:bookmarkStart w:id="49" w:name="_Toc10548577"/>
      <w:r>
        <w:t>Lot Failure during 100% Testing</w:t>
      </w:r>
      <w:bookmarkEnd w:id="48"/>
      <w:bookmarkEnd w:id="49"/>
    </w:p>
    <w:p w14:paraId="10132B5A" w14:textId="797BA114" w:rsidR="006E7F52" w:rsidRDefault="006E7F52" w:rsidP="006E7F52">
      <w:r>
        <w:t xml:space="preserve">If the number of components failed on the basis of the failure criteria specified in Para. </w:t>
      </w:r>
      <w:r w:rsidR="007778F7">
        <w:fldChar w:fldCharType="begin"/>
      </w:r>
      <w:r w:rsidR="007778F7">
        <w:instrText xml:space="preserve"> REF _Ref489867387 \r \h </w:instrText>
      </w:r>
      <w:r w:rsidR="007778F7">
        <w:fldChar w:fldCharType="separate"/>
      </w:r>
      <w:r w:rsidR="003C3364">
        <w:t>6.2.2</w:t>
      </w:r>
      <w:r w:rsidR="007778F7">
        <w:fldChar w:fldCharType="end"/>
      </w:r>
      <w:r>
        <w:t xml:space="preserve"> exceeds 5% (rounded upwards to the nearest whole number) of the components submitted to Burn-in of Chart F3, the lot shall be considered as failed. </w:t>
      </w:r>
    </w:p>
    <w:p w14:paraId="4A72CF8C" w14:textId="77777777" w:rsidR="006E7F52" w:rsidRDefault="006E7F52" w:rsidP="006E7F52">
      <w:r>
        <w:t>If a lot is composed of groups of components of one family defined in one ESCC Detail Specification, but separately identifiable for any reason, then the lot failure criteria shall apply separately to each identifiable group.</w:t>
      </w:r>
    </w:p>
    <w:p w14:paraId="3190FC03" w14:textId="77777777" w:rsidR="006E7F52" w:rsidRDefault="006E7F52" w:rsidP="00AA6814">
      <w:pPr>
        <w:pStyle w:val="Heading3"/>
      </w:pPr>
      <w:r>
        <w:tab/>
      </w:r>
      <w:r>
        <w:tab/>
      </w:r>
      <w:bookmarkStart w:id="50" w:name="_Toc10548578"/>
      <w:r>
        <w:t>Lot Failure during Sample Testing</w:t>
      </w:r>
      <w:bookmarkEnd w:id="50"/>
    </w:p>
    <w:p w14:paraId="2220C3E0" w14:textId="77777777" w:rsidR="006E7F52" w:rsidRDefault="006E7F52" w:rsidP="006E7F52">
      <w:r>
        <w:t xml:space="preserve">A lot shall be considered as failed if the number of allowable failures during sample testing as specified herein or in the Detail Specification, is exceeded. </w:t>
      </w:r>
    </w:p>
    <w:p w14:paraId="5E073879" w14:textId="69D86198" w:rsidR="006E7F52" w:rsidRDefault="006E7F52" w:rsidP="006E7F52">
      <w:r>
        <w:t xml:space="preserve">Unless otherwise specified, if a lot failure occurs, a 100% testing may be performed but the cumulative percent defective shall not exceed that given in Para. </w:t>
      </w:r>
      <w:r w:rsidR="007778F7">
        <w:fldChar w:fldCharType="begin"/>
      </w:r>
      <w:r w:rsidR="007778F7">
        <w:instrText xml:space="preserve"> REF _Ref489867398 \r \h </w:instrText>
      </w:r>
      <w:r w:rsidR="007778F7">
        <w:fldChar w:fldCharType="separate"/>
      </w:r>
      <w:r w:rsidR="003C3364">
        <w:t>6.4.1</w:t>
      </w:r>
      <w:r w:rsidR="007778F7">
        <w:fldChar w:fldCharType="end"/>
      </w:r>
      <w:r>
        <w:t xml:space="preserve">. </w:t>
      </w:r>
    </w:p>
    <w:p w14:paraId="560E5A77" w14:textId="77777777" w:rsidR="006E7F52" w:rsidRDefault="006E7F52" w:rsidP="006A3EDC">
      <w:pPr>
        <w:pStyle w:val="Heading2"/>
      </w:pPr>
      <w:bookmarkStart w:id="51" w:name="_Toc10548579"/>
      <w:r>
        <w:t>DOCUMENTATION</w:t>
      </w:r>
      <w:bookmarkEnd w:id="51"/>
    </w:p>
    <w:p w14:paraId="7FB15F45" w14:textId="302FEC0C" w:rsidR="006E7F52" w:rsidRDefault="006E7F52" w:rsidP="006E7F52">
      <w:r>
        <w:t xml:space="preserve">Documentation of Screening Tests shall be in accordance with Para. </w:t>
      </w:r>
      <w:r w:rsidR="007778F7">
        <w:fldChar w:fldCharType="begin"/>
      </w:r>
      <w:r w:rsidR="007778F7">
        <w:instrText xml:space="preserve"> REF _Ref489867412 \r \h </w:instrText>
      </w:r>
      <w:r w:rsidR="007778F7">
        <w:fldChar w:fldCharType="separate"/>
      </w:r>
      <w:r w:rsidR="003C3364">
        <w:t>9.6</w:t>
      </w:r>
      <w:r w:rsidR="007778F7">
        <w:fldChar w:fldCharType="end"/>
      </w:r>
      <w:r>
        <w:t>.</w:t>
      </w:r>
    </w:p>
    <w:p w14:paraId="52A0C450" w14:textId="77777777" w:rsidR="006E7F52" w:rsidRDefault="006E7F52" w:rsidP="004D5BED">
      <w:pPr>
        <w:pStyle w:val="Heading1"/>
      </w:pPr>
      <w:bookmarkStart w:id="52" w:name="_Toc10548580"/>
      <w:r>
        <w:t>QUALIFICATION, QUALIFICATION MAINTENANCE AND LOT VALIDATION TESTING</w:t>
      </w:r>
      <w:bookmarkEnd w:id="52"/>
    </w:p>
    <w:p w14:paraId="7C9820A1" w14:textId="1E572E09" w:rsidR="006E7F52" w:rsidRDefault="006E7F52" w:rsidP="004D5BED">
      <w:pPr>
        <w:keepNext/>
      </w:pPr>
      <w:r>
        <w:t xml:space="preserve">The requirements of this paragraph are applicable to the tests performed on components or test structures as part of qualification or qualification maintenance in accordance with either ESCC Basic Specification No. </w:t>
      </w:r>
      <w:hyperlink r:id="rId56" w:history="1">
        <w:hyperlink r:id="rId57" w:history="1">
          <w:r w:rsidR="006D061E" w:rsidRPr="004B2D96">
            <w:rPr>
              <w:rStyle w:val="Hyperlink"/>
            </w:rPr>
            <w:t>20100</w:t>
          </w:r>
        </w:hyperlink>
      </w:hyperlink>
      <w:r>
        <w:t xml:space="preserve"> or </w:t>
      </w:r>
      <w:hyperlink r:id="rId58" w:history="1">
        <w:hyperlink r:id="rId59" w:history="1">
          <w:r w:rsidR="005345B0" w:rsidRPr="004B2D96">
            <w:rPr>
              <w:rStyle w:val="Hyperlink"/>
            </w:rPr>
            <w:t>25400</w:t>
          </w:r>
        </w:hyperlink>
      </w:hyperlink>
      <w:r>
        <w:t xml:space="preserve"> as applicable. They are also applicable to Lot Validation Testing as part of the procurement of qualified or unqualified components.</w:t>
      </w:r>
    </w:p>
    <w:p w14:paraId="7328AC15" w14:textId="77777777" w:rsidR="006E7F52" w:rsidRDefault="006E7F52" w:rsidP="006E7F52">
      <w:r>
        <w:t>All components shall be serialised prior to the tests and inspections.</w:t>
      </w:r>
    </w:p>
    <w:p w14:paraId="7A5E9B89" w14:textId="77777777" w:rsidR="006E7F52" w:rsidRDefault="006E7F52" w:rsidP="006A3EDC">
      <w:pPr>
        <w:pStyle w:val="Heading2"/>
      </w:pPr>
      <w:bookmarkStart w:id="53" w:name="_Ref489867446"/>
      <w:bookmarkStart w:id="54" w:name="_Toc10548581"/>
      <w:r>
        <w:t>QUALIFICATION TESTING</w:t>
      </w:r>
      <w:bookmarkEnd w:id="53"/>
      <w:bookmarkEnd w:id="54"/>
    </w:p>
    <w:p w14:paraId="1A81C4FE" w14:textId="074DEE98" w:rsidR="006E7F52" w:rsidRDefault="006E7F52" w:rsidP="00AA6814">
      <w:pPr>
        <w:pStyle w:val="Heading3"/>
      </w:pPr>
      <w:bookmarkStart w:id="55" w:name="_Toc10548582"/>
      <w:r>
        <w:t>General</w:t>
      </w:r>
      <w:bookmarkEnd w:id="55"/>
    </w:p>
    <w:p w14:paraId="7F6EFF3D" w14:textId="77777777" w:rsidR="006E7F52" w:rsidRDefault="006E7F52" w:rsidP="006E7F52">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7C9F2FB0" w14:textId="40A46252" w:rsidR="006E7F52" w:rsidRDefault="006E7F52" w:rsidP="006E7F52">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01F566A2" w14:textId="266B436C" w:rsidR="006E7F52" w:rsidRDefault="006E7F52" w:rsidP="006E7F52">
      <w:r>
        <w:t xml:space="preserve">The conditions governing qualification testing are specified in ESCC Basic Specification No. </w:t>
      </w:r>
      <w:hyperlink r:id="rId60" w:history="1">
        <w:hyperlink r:id="rId61" w:history="1">
          <w:r w:rsidR="006D061E" w:rsidRPr="004B2D96">
            <w:rPr>
              <w:rStyle w:val="Hyperlink"/>
            </w:rPr>
            <w:t>20100</w:t>
          </w:r>
        </w:hyperlink>
      </w:hyperlink>
      <w:r>
        <w:t>.</w:t>
      </w:r>
    </w:p>
    <w:p w14:paraId="3E6EF359" w14:textId="77777777" w:rsidR="006E7F52" w:rsidRDefault="006E7F52" w:rsidP="00AA6814">
      <w:pPr>
        <w:pStyle w:val="Heading4"/>
      </w:pPr>
      <w:bookmarkStart w:id="56" w:name="_Ref489867770"/>
      <w:bookmarkStart w:id="57" w:name="_Toc10548583"/>
      <w:r>
        <w:lastRenderedPageBreak/>
        <w:t>Failure Rate Level Qualification Approval</w:t>
      </w:r>
      <w:bookmarkEnd w:id="56"/>
      <w:bookmarkEnd w:id="57"/>
    </w:p>
    <w:p w14:paraId="417A7467" w14:textId="7415B72C" w:rsidR="006E7F52" w:rsidRDefault="006E7F52" w:rsidP="00C61380">
      <w:pPr>
        <w:keepLines/>
      </w:pPr>
      <w:r>
        <w:t xml:space="preserve">In order to obtain failure rate level qualification approval in accordance with ESCC Basic Specification No. </w:t>
      </w:r>
      <w:hyperlink r:id="rId62" w:history="1">
        <w:hyperlink r:id="rId63" w:history="1">
          <w:r w:rsidR="005345B0">
            <w:rPr>
              <w:rStyle w:val="Hyperlink"/>
            </w:rPr>
            <w:t>26000</w:t>
          </w:r>
        </w:hyperlink>
      </w:hyperlink>
      <w:r>
        <w:t xml:space="preserve">, the Manufacturer shall perform Failure Rate Endurance Testing in accordance with the Failure Rate Endurance Testing Subgroup of Chart F4. Samples to be subjected to Failure Rate Endurance Testing shall be selected in accordance with the failure rate level qualification sampling plans defined in ESCC Basic Specification No. </w:t>
      </w:r>
      <w:hyperlink r:id="rId64" w:history="1">
        <w:hyperlink r:id="rId65" w:history="1">
          <w:r w:rsidR="005345B0">
            <w:rPr>
              <w:rStyle w:val="Hyperlink"/>
            </w:rPr>
            <w:t>26000</w:t>
          </w:r>
        </w:hyperlink>
      </w:hyperlink>
      <w:r>
        <w:t>.</w:t>
      </w:r>
    </w:p>
    <w:p w14:paraId="11D06073" w14:textId="77777777" w:rsidR="006E7F52" w:rsidRDefault="006E7F52" w:rsidP="006E7F52">
      <w:r>
        <w:t>The minimum requirement for qualification is to successfully utilise a single sampling plan based on a 60% confidence level to achieve failure rate level R.</w:t>
      </w:r>
    </w:p>
    <w:p w14:paraId="0210C4C4" w14:textId="77777777" w:rsidR="006E7F52" w:rsidRDefault="006E7F52" w:rsidP="006E7F52">
      <w:r>
        <w:t>A more stringent sampling plan may be employed, at the discretion of the Manufacturer, to achieve a lower failure rate (failure rate level S).</w:t>
      </w:r>
    </w:p>
    <w:p w14:paraId="58595464" w14:textId="77777777" w:rsidR="006E7F52" w:rsidRDefault="006E7F52" w:rsidP="006E7F52">
      <w:r>
        <w:t>When Failure Rate Endurance Testing is being performed, endurance testing in accordance with the Endurance Subgroup of Chart F4 is not required to be performed.</w:t>
      </w:r>
    </w:p>
    <w:p w14:paraId="76075B37" w14:textId="77777777" w:rsidR="006E7F52" w:rsidRDefault="006E7F52" w:rsidP="00872232">
      <w:pPr>
        <w:pStyle w:val="Heading3"/>
      </w:pPr>
      <w:bookmarkStart w:id="58" w:name="_Ref489867783"/>
      <w:bookmarkStart w:id="59" w:name="_Toc10548584"/>
      <w:r>
        <w:t>Distribution within the Qualification Test Lot</w:t>
      </w:r>
      <w:bookmarkEnd w:id="58"/>
      <w:bookmarkEnd w:id="59"/>
    </w:p>
    <w:p w14:paraId="13434A7D" w14:textId="77777777" w:rsidR="006E7F52" w:rsidRDefault="006E7F52" w:rsidP="007364B8">
      <w:pPr>
        <w:keepNext/>
        <w:spacing w:after="120"/>
      </w:pPr>
      <w:r>
        <w:t>With the exception of any samples subjected to Failure Rate Endurance Testing, the Qualification Test Lot shall be comprised in accordance with the following provisions:</w:t>
      </w:r>
    </w:p>
    <w:p w14:paraId="178D5A7B" w14:textId="77777777" w:rsidR="006E7F52" w:rsidRDefault="006E7F52" w:rsidP="00E0678A">
      <w:pPr>
        <w:keepNext/>
        <w:spacing w:after="0"/>
      </w:pPr>
      <w:r>
        <w:t>When the critical resistance is within the range to be qualified:</w:t>
      </w:r>
    </w:p>
    <w:p w14:paraId="24D4D596" w14:textId="77777777" w:rsidR="006E7F52" w:rsidRDefault="00AA6814" w:rsidP="00310585">
      <w:pPr>
        <w:pStyle w:val="BulletList"/>
        <w:keepNext/>
        <w:ind w:left="1872" w:hanging="454"/>
      </w:pPr>
      <w:r>
        <w:t>1</w:t>
      </w:r>
      <w:r w:rsidR="006E7F52">
        <w:t>/3 of the lot with the critical resistance value.</w:t>
      </w:r>
    </w:p>
    <w:p w14:paraId="1412981D" w14:textId="77777777" w:rsidR="006E7F52" w:rsidRDefault="006E7F52" w:rsidP="00310585">
      <w:pPr>
        <w:pStyle w:val="BulletList"/>
        <w:keepNext/>
        <w:ind w:left="1872" w:hanging="454"/>
      </w:pPr>
      <w:r>
        <w:tab/>
      </w:r>
      <w:r>
        <w:tab/>
        <w:t>1/3 of the lot with the lowest resistance value</w:t>
      </w:r>
    </w:p>
    <w:p w14:paraId="286241FD" w14:textId="77777777" w:rsidR="006E7F52" w:rsidRDefault="006E7F52" w:rsidP="00310585">
      <w:pPr>
        <w:pStyle w:val="BulletList"/>
        <w:keepNext/>
        <w:spacing w:after="120"/>
        <w:ind w:left="1872" w:hanging="454"/>
      </w:pPr>
      <w:r>
        <w:tab/>
      </w:r>
      <w:r>
        <w:tab/>
        <w:t>1/3 of the lot with the highest resistance value</w:t>
      </w:r>
    </w:p>
    <w:p w14:paraId="5C8A5C41" w14:textId="77777777" w:rsidR="006E7F52" w:rsidRDefault="006E7F52" w:rsidP="00E0678A">
      <w:pPr>
        <w:keepNext/>
        <w:spacing w:before="240" w:after="0"/>
      </w:pPr>
      <w:r>
        <w:t>When the critical resistance is outside the range to be qualified:</w:t>
      </w:r>
    </w:p>
    <w:p w14:paraId="4301FF2E" w14:textId="77777777" w:rsidR="006E7F52" w:rsidRDefault="006E7F52" w:rsidP="00310585">
      <w:pPr>
        <w:pStyle w:val="BulletList"/>
        <w:keepNext/>
        <w:ind w:left="1872" w:hanging="454"/>
      </w:pPr>
      <w:r>
        <w:tab/>
      </w:r>
      <w:r>
        <w:tab/>
        <w:t>1/3 of the lot with the lowest resistance value.</w:t>
      </w:r>
    </w:p>
    <w:p w14:paraId="3EA7722F" w14:textId="77777777" w:rsidR="006E7F52" w:rsidRDefault="006E7F52" w:rsidP="00310585">
      <w:pPr>
        <w:pStyle w:val="BulletList"/>
        <w:ind w:left="1872" w:hanging="454"/>
      </w:pPr>
      <w:r>
        <w:t>1/3 of the lot with the highest resistance value.</w:t>
      </w:r>
    </w:p>
    <w:p w14:paraId="38D4532F" w14:textId="77777777" w:rsidR="006E7F52" w:rsidRDefault="006E7F52" w:rsidP="00310585">
      <w:pPr>
        <w:pStyle w:val="BulletList"/>
        <w:ind w:left="1872" w:hanging="454"/>
      </w:pPr>
      <w:r>
        <w:t>1/3 of the lot with the resistance value in the middle of the range.</w:t>
      </w:r>
    </w:p>
    <w:p w14:paraId="4488114F" w14:textId="77777777" w:rsidR="006E7F52" w:rsidRDefault="006E7F52" w:rsidP="007364B8">
      <w:pPr>
        <w:spacing w:after="120"/>
      </w:pPr>
      <w:r>
        <w:t>Components with the tightest tolerances proposed for Qualification shall be selected.</w:t>
      </w:r>
    </w:p>
    <w:p w14:paraId="330CD85F" w14:textId="77777777" w:rsidR="006E7F52" w:rsidRDefault="006E7F52" w:rsidP="006E7F52">
      <w:r>
        <w:t xml:space="preserve">The component types may be specified by, </w:t>
      </w:r>
      <w:proofErr w:type="gramStart"/>
      <w:r>
        <w:t xml:space="preserve">but in any case </w:t>
      </w:r>
      <w:proofErr w:type="gramEnd"/>
      <w:r>
        <w:t>shall be agreed with, the ESCC Executive, prior to the commencement of qualification testing and the justification for the selection shall be declared in the qualification test report.</w:t>
      </w:r>
    </w:p>
    <w:p w14:paraId="0ED571BB" w14:textId="77777777" w:rsidR="006E7F52" w:rsidRDefault="006E7F52" w:rsidP="006A3EDC">
      <w:pPr>
        <w:pStyle w:val="Heading2"/>
      </w:pPr>
      <w:bookmarkStart w:id="60" w:name="_Toc10548585"/>
      <w:r>
        <w:t>QUALIFICATION WITHIN A TECHNOLOGY FLOW</w:t>
      </w:r>
      <w:bookmarkEnd w:id="60"/>
    </w:p>
    <w:p w14:paraId="2D78D5C5" w14:textId="0A407F5A" w:rsidR="006E7F52" w:rsidRDefault="006E7F52" w:rsidP="006E7F52">
      <w:r>
        <w:t xml:space="preserve">The qualification of a component produced using a qualified Technology Flow shall be in accordance with ESCC Basic Specification No. </w:t>
      </w:r>
      <w:hyperlink r:id="rId66" w:history="1">
        <w:hyperlink r:id="rId67" w:history="1">
          <w:r w:rsidR="005345B0" w:rsidRPr="004B2D96">
            <w:rPr>
              <w:rStyle w:val="Hyperlink"/>
            </w:rPr>
            <w:t>25400</w:t>
          </w:r>
        </w:hyperlink>
      </w:hyperlink>
      <w:r>
        <w:t>.</w:t>
      </w:r>
    </w:p>
    <w:p w14:paraId="0FADC14F" w14:textId="77777777" w:rsidR="006E7F52" w:rsidRDefault="006E7F52" w:rsidP="006A3EDC">
      <w:pPr>
        <w:pStyle w:val="Heading2"/>
      </w:pPr>
      <w:bookmarkStart w:id="61" w:name="_Ref489534487"/>
      <w:bookmarkStart w:id="62" w:name="_Ref489867459"/>
      <w:bookmarkStart w:id="63" w:name="_Ref10468855"/>
      <w:bookmarkStart w:id="64" w:name="_Ref10468862"/>
      <w:bookmarkStart w:id="65" w:name="_Toc10548586"/>
      <w:r>
        <w:t>QUALIFICATION MAINTENANCE (PERIODIC TESTING)</w:t>
      </w:r>
      <w:bookmarkEnd w:id="61"/>
      <w:bookmarkEnd w:id="62"/>
      <w:bookmarkEnd w:id="63"/>
      <w:bookmarkEnd w:id="64"/>
      <w:bookmarkEnd w:id="65"/>
    </w:p>
    <w:p w14:paraId="17DDA5E7" w14:textId="1972E3AB" w:rsidR="006E7F52" w:rsidRDefault="006E7F52" w:rsidP="006E7F52">
      <w:r>
        <w:t xml:space="preserve">Qualification is maintained through periodic testing and the test requirements of Para. </w:t>
      </w:r>
      <w:r w:rsidR="00C32336">
        <w:fldChar w:fldCharType="begin"/>
      </w:r>
      <w:r w:rsidR="00C32336">
        <w:instrText xml:space="preserve"> REF _Ref489867446 \r \h </w:instrText>
      </w:r>
      <w:r w:rsidR="00C32336">
        <w:fldChar w:fldCharType="separate"/>
      </w:r>
      <w:r w:rsidR="003C3364">
        <w:t>7.1</w:t>
      </w:r>
      <w:r w:rsidR="00C32336">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68" w:history="1">
        <w:hyperlink r:id="rId69" w:history="1">
          <w:r w:rsidR="006D061E" w:rsidRPr="004B2D96">
            <w:rPr>
              <w:rStyle w:val="Hyperlink"/>
            </w:rPr>
            <w:t>20100</w:t>
          </w:r>
        </w:hyperlink>
      </w:hyperlink>
      <w:r>
        <w:t xml:space="preserve">. </w:t>
      </w:r>
    </w:p>
    <w:p w14:paraId="2D325D38" w14:textId="404625DE" w:rsidR="006E7F52" w:rsidRDefault="006E7F52" w:rsidP="006E7F52">
      <w:r>
        <w:t xml:space="preserve">Qualification of a component produced using a qualified Technology Flow is maintained by the maintenance of the Technology Flow Qualification itself in accordance with ESCC Basic Specification No. </w:t>
      </w:r>
      <w:hyperlink r:id="rId70" w:history="1">
        <w:hyperlink r:id="rId71" w:history="1">
          <w:r w:rsidR="005345B0" w:rsidRPr="004B2D96">
            <w:rPr>
              <w:rStyle w:val="Hyperlink"/>
            </w:rPr>
            <w:t>25400</w:t>
          </w:r>
        </w:hyperlink>
      </w:hyperlink>
      <w:r>
        <w:t>.</w:t>
      </w:r>
    </w:p>
    <w:p w14:paraId="002F0012" w14:textId="77777777" w:rsidR="006E7F52" w:rsidRDefault="006E7F52" w:rsidP="00AA6814">
      <w:pPr>
        <w:pStyle w:val="Heading3"/>
      </w:pPr>
      <w:bookmarkStart w:id="66" w:name="_Ref489867777"/>
      <w:bookmarkStart w:id="67" w:name="_Toc10548587"/>
      <w:r>
        <w:lastRenderedPageBreak/>
        <w:t>Maintenance of Failure Rate Level Qualification Approval</w:t>
      </w:r>
      <w:bookmarkEnd w:id="66"/>
      <w:bookmarkEnd w:id="67"/>
    </w:p>
    <w:p w14:paraId="26225409" w14:textId="0EE17616" w:rsidR="006E7F52" w:rsidRDefault="006E7F52" w:rsidP="006E7F52">
      <w:r>
        <w:t xml:space="preserve">In order to maintain failure rate level qualification approval, in addition to periodic testing in accordance with Para. </w:t>
      </w:r>
      <w:r w:rsidR="00C32336">
        <w:fldChar w:fldCharType="begin"/>
      </w:r>
      <w:r w:rsidR="00C32336">
        <w:instrText xml:space="preserve"> REF _Ref489867459 \r \h </w:instrText>
      </w:r>
      <w:r w:rsidR="00C32336">
        <w:fldChar w:fldCharType="separate"/>
      </w:r>
      <w:r w:rsidR="003C3364">
        <w:t>7.3</w:t>
      </w:r>
      <w:r w:rsidR="00C32336">
        <w:fldChar w:fldCharType="end"/>
      </w:r>
      <w:r>
        <w:t xml:space="preserve">, the Manufacturer shall perform Failure Rate Endurance Testing in accordance with the Failure Rate Endurance Testing Subgroup of Chart F4. Samples to be subjected to, and the maintenance period applicable for, Failure Rate Endurance Testing shall be in accordance with the failure rate level maintenance sampling plan for the applicable failure rate level, in accordance with ESCC Basic Specification No. </w:t>
      </w:r>
      <w:hyperlink r:id="rId72" w:history="1">
        <w:hyperlink r:id="rId73" w:history="1">
          <w:r w:rsidR="005345B0">
            <w:rPr>
              <w:rStyle w:val="Hyperlink"/>
            </w:rPr>
            <w:t>26000</w:t>
          </w:r>
        </w:hyperlink>
      </w:hyperlink>
      <w:r>
        <w:t>.</w:t>
      </w:r>
    </w:p>
    <w:p w14:paraId="0DFE982B" w14:textId="77777777" w:rsidR="006E7F52" w:rsidRDefault="006E7F52" w:rsidP="006E7F52">
      <w:r>
        <w:t>When Failure Rate Endurance Testing is being performed, endurance testing in accordance with the Endurance Subgroup of Chart F4 is not required to be performed.</w:t>
      </w:r>
    </w:p>
    <w:p w14:paraId="7B2062A3" w14:textId="77777777" w:rsidR="006E7F52" w:rsidRDefault="006E7F52" w:rsidP="006A3EDC">
      <w:pPr>
        <w:pStyle w:val="Heading2"/>
      </w:pPr>
      <w:r>
        <w:tab/>
      </w:r>
      <w:r>
        <w:tab/>
      </w:r>
      <w:bookmarkStart w:id="68" w:name="_Ref489534471"/>
      <w:bookmarkStart w:id="69" w:name="_Ref489534480"/>
      <w:bookmarkStart w:id="70" w:name="_Ref489867792"/>
      <w:bookmarkStart w:id="71" w:name="_Toc10548588"/>
      <w:r>
        <w:t>LOT VALIDATION TESTING</w:t>
      </w:r>
      <w:bookmarkEnd w:id="68"/>
      <w:bookmarkEnd w:id="69"/>
      <w:bookmarkEnd w:id="70"/>
      <w:bookmarkEnd w:id="71"/>
    </w:p>
    <w:p w14:paraId="24751030" w14:textId="77777777" w:rsidR="006E7F52" w:rsidRDefault="006E7F52" w:rsidP="006E7F52">
      <w:r>
        <w:t>For procurement of qualified components, Lot Validation Testing is not required and shall only be performed if specifically stipulated in the Purchase Order.</w:t>
      </w:r>
    </w:p>
    <w:p w14:paraId="39FAB66A" w14:textId="6A68C9B3" w:rsidR="006E7F52" w:rsidRDefault="006E7F52" w:rsidP="006E7F52">
      <w:r>
        <w:t xml:space="preserve">For procurement of unqualified </w:t>
      </w:r>
      <w:r w:rsidR="0087197C">
        <w:t>components,</w:t>
      </w:r>
      <w:r>
        <w:t xml:space="preserve"> the need for Lot Validation Testing shall be determined by the Orderer (ref. ESCC Basic Specification No. </w:t>
      </w:r>
      <w:hyperlink r:id="rId74" w:history="1">
        <w:r w:rsidR="006D061E" w:rsidRPr="004B2D96">
          <w:rPr>
            <w:rStyle w:val="Hyperlink"/>
          </w:rPr>
          <w:t>23100</w:t>
        </w:r>
      </w:hyperlink>
      <w:r>
        <w:t>).</w:t>
      </w:r>
    </w:p>
    <w:p w14:paraId="6234C417" w14:textId="77777777" w:rsidR="006E7F52" w:rsidRDefault="006E7F52" w:rsidP="006E7F52">
      <w:r>
        <w:t xml:space="preserve">When Lot Validation Testing is required, it shall consist of the performance of one or more of the tests or subgroup test sequences of Chart F4. The testing to be performed and the sample size shall be as stipulated in the Purchase Order. </w:t>
      </w:r>
    </w:p>
    <w:p w14:paraId="1D53A06B" w14:textId="77777777" w:rsidR="006E7F52" w:rsidRDefault="006E7F52" w:rsidP="006E7F52">
      <w:r>
        <w:t>When procurement of more than one component type is involved from a family, range or series, the selection of representative samples shall also be stipulated in the Purchase Order.</w:t>
      </w:r>
    </w:p>
    <w:p w14:paraId="2C3DD83A" w14:textId="77777777" w:rsidR="006E7F52" w:rsidRDefault="006E7F52" w:rsidP="006A3EDC">
      <w:pPr>
        <w:pStyle w:val="Heading2"/>
      </w:pPr>
      <w:bookmarkStart w:id="72" w:name="_Ref489867474"/>
      <w:bookmarkStart w:id="73" w:name="_Ref489867486"/>
      <w:bookmarkStart w:id="74" w:name="_Ref489867493"/>
      <w:bookmarkStart w:id="75" w:name="_Toc10548589"/>
      <w:r>
        <w:t>FAILURE CRITERIA</w:t>
      </w:r>
      <w:bookmarkEnd w:id="72"/>
      <w:bookmarkEnd w:id="73"/>
      <w:bookmarkEnd w:id="74"/>
      <w:bookmarkEnd w:id="75"/>
    </w:p>
    <w:p w14:paraId="5B9CFB1E" w14:textId="517BC262" w:rsidR="006E7F52" w:rsidRDefault="006E7F52" w:rsidP="006E7F52">
      <w:r>
        <w:t xml:space="preserve">The following criteria shall apply to </w:t>
      </w:r>
      <w:r w:rsidR="005345B0" w:rsidRPr="004B2D96">
        <w:t>Qualification, Periodic Testing and Lot Validation Testing</w:t>
      </w:r>
      <w:r>
        <w:t>.</w:t>
      </w:r>
    </w:p>
    <w:p w14:paraId="305A83C4" w14:textId="77777777" w:rsidR="006E7F52" w:rsidRDefault="006E7F52" w:rsidP="00AA6814">
      <w:pPr>
        <w:pStyle w:val="Heading3"/>
      </w:pPr>
      <w:bookmarkStart w:id="76" w:name="_Toc10548590"/>
      <w:r>
        <w:t>Environmental and Mechanical Test Failures</w:t>
      </w:r>
      <w:bookmarkEnd w:id="76"/>
    </w:p>
    <w:p w14:paraId="1B7DD630" w14:textId="6859C18A" w:rsidR="006E7F52" w:rsidRDefault="006E7F52" w:rsidP="003C3364">
      <w:pPr>
        <w:spacing w:after="120"/>
      </w:pPr>
      <w:r>
        <w:t>The following shall be counted as component failures:</w:t>
      </w:r>
    </w:p>
    <w:p w14:paraId="458EBD10" w14:textId="77777777" w:rsidR="006E7F52" w:rsidRDefault="006E7F52" w:rsidP="003C3364">
      <w:pPr>
        <w:pStyle w:val="BulletList"/>
      </w:pPr>
      <w:r>
        <w:t xml:space="preserve">Components which fail during tests for which the pass/fail criteria are inherent in the test method, </w:t>
      </w:r>
      <w:proofErr w:type="gramStart"/>
      <w:r>
        <w:t>e.g.</w:t>
      </w:r>
      <w:proofErr w:type="gramEnd"/>
      <w:r>
        <w:t xml:space="preserve"> Solderability, Robustness of Terminations.</w:t>
      </w:r>
    </w:p>
    <w:p w14:paraId="0FF7EF8C" w14:textId="77777777" w:rsidR="006E7F52" w:rsidRDefault="006E7F52" w:rsidP="00AA6814">
      <w:pPr>
        <w:pStyle w:val="Heading3"/>
      </w:pPr>
      <w:bookmarkStart w:id="77" w:name="_Toc10548591"/>
      <w:r>
        <w:t>Electrical Failures</w:t>
      </w:r>
      <w:bookmarkEnd w:id="77"/>
    </w:p>
    <w:p w14:paraId="35AD9471" w14:textId="77777777" w:rsidR="006E7F52" w:rsidRDefault="006E7F52" w:rsidP="00C61380">
      <w:pPr>
        <w:spacing w:after="120"/>
      </w:pPr>
      <w:r>
        <w:t>The following shall be counted as component failures:</w:t>
      </w:r>
    </w:p>
    <w:p w14:paraId="5F2490EF" w14:textId="77777777" w:rsidR="006E7F52" w:rsidRDefault="006E7F52" w:rsidP="00C61380">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14:paraId="18D91185" w14:textId="77777777" w:rsidR="006E7F52" w:rsidRDefault="006E7F52" w:rsidP="00AA6814">
      <w:pPr>
        <w:pStyle w:val="Heading3"/>
      </w:pPr>
      <w:bookmarkStart w:id="78" w:name="_Toc10548592"/>
      <w:r>
        <w:t>Other Failures</w:t>
      </w:r>
      <w:bookmarkEnd w:id="78"/>
    </w:p>
    <w:p w14:paraId="5A81D5FC" w14:textId="77777777" w:rsidR="006E7F52" w:rsidRDefault="006E7F52" w:rsidP="007364B8">
      <w:pPr>
        <w:spacing w:after="120"/>
      </w:pPr>
      <w:r>
        <w:t>A component shall be counted as a failure in any of the following cases:</w:t>
      </w:r>
    </w:p>
    <w:p w14:paraId="41FB0701" w14:textId="77777777" w:rsidR="006E7F52" w:rsidRDefault="006E7F52" w:rsidP="00310585">
      <w:pPr>
        <w:pStyle w:val="BulletList"/>
        <w:ind w:left="1872" w:hanging="454"/>
      </w:pPr>
      <w:r>
        <w:t>Visual failure</w:t>
      </w:r>
    </w:p>
    <w:p w14:paraId="56487EC3" w14:textId="77777777" w:rsidR="006E7F52" w:rsidRDefault="006E7F52" w:rsidP="00310585">
      <w:pPr>
        <w:pStyle w:val="BulletList"/>
        <w:ind w:left="1872" w:hanging="454"/>
      </w:pPr>
      <w:r>
        <w:t>Mechanical failure</w:t>
      </w:r>
    </w:p>
    <w:p w14:paraId="3633F108" w14:textId="77777777" w:rsidR="006E7F52" w:rsidRDefault="006E7F52" w:rsidP="00310585">
      <w:pPr>
        <w:pStyle w:val="BulletList"/>
        <w:ind w:left="1872" w:hanging="454"/>
      </w:pPr>
      <w:r>
        <w:tab/>
      </w:r>
      <w:r>
        <w:tab/>
        <w:t>Handling failure</w:t>
      </w:r>
    </w:p>
    <w:p w14:paraId="01B292DB" w14:textId="77777777" w:rsidR="006E7F52" w:rsidRDefault="006E7F52" w:rsidP="00310585">
      <w:pPr>
        <w:pStyle w:val="BulletList"/>
        <w:ind w:left="1872" w:hanging="454"/>
      </w:pPr>
      <w:r>
        <w:t>Lost component</w:t>
      </w:r>
    </w:p>
    <w:p w14:paraId="3AB891F5" w14:textId="77777777" w:rsidR="006E7F52" w:rsidRDefault="006E7F52" w:rsidP="006A3EDC">
      <w:pPr>
        <w:pStyle w:val="Heading2"/>
      </w:pPr>
      <w:bookmarkStart w:id="79" w:name="_Toc10548593"/>
      <w:r>
        <w:lastRenderedPageBreak/>
        <w:t>FAILED COMPONENTS</w:t>
      </w:r>
      <w:bookmarkEnd w:id="79"/>
    </w:p>
    <w:p w14:paraId="55C438E6" w14:textId="532A0DD3" w:rsidR="006E7F52" w:rsidRDefault="006E7F52" w:rsidP="00872232">
      <w:pPr>
        <w:keepNext/>
      </w:pPr>
      <w:r>
        <w:t xml:space="preserve">A component shall be considered as failed if it exhibits one or more of the failure modes detailed in Para. </w:t>
      </w:r>
      <w:r w:rsidR="00C32336">
        <w:fldChar w:fldCharType="begin"/>
      </w:r>
      <w:r w:rsidR="00C32336">
        <w:instrText xml:space="preserve"> REF _Ref489867474 \r \h </w:instrText>
      </w:r>
      <w:r w:rsidR="00C32336">
        <w:fldChar w:fldCharType="separate"/>
      </w:r>
      <w:r w:rsidR="003C3364">
        <w:t>7.5</w:t>
      </w:r>
      <w:r w:rsidR="00C32336">
        <w:fldChar w:fldCharType="end"/>
      </w:r>
      <w:r>
        <w:t xml:space="preserve">. </w:t>
      </w:r>
    </w:p>
    <w:p w14:paraId="63C7B8AD" w14:textId="77777777" w:rsidR="006E7F52" w:rsidRDefault="006E7F52" w:rsidP="00872232">
      <w:pPr>
        <w:keepNext/>
      </w:pPr>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0004BEFC" w14:textId="77777777" w:rsidR="006E7F52" w:rsidRDefault="006E7F52" w:rsidP="006E7F52">
      <w:r>
        <w:t>Failed components shall be retained at the Manufacturer’s plant until the final disposition has been agreed and certified.</w:t>
      </w:r>
    </w:p>
    <w:p w14:paraId="511F7FDF" w14:textId="77777777" w:rsidR="006E7F52" w:rsidRDefault="006E7F52" w:rsidP="006A3EDC">
      <w:pPr>
        <w:pStyle w:val="Heading2"/>
      </w:pPr>
      <w:bookmarkStart w:id="80" w:name="_Toc10548594"/>
      <w:r>
        <w:t>LOT FAILURE</w:t>
      </w:r>
      <w:bookmarkEnd w:id="80"/>
    </w:p>
    <w:p w14:paraId="40795BF0" w14:textId="2777888D" w:rsidR="006E7F52" w:rsidRDefault="006E7F52" w:rsidP="006E7F52">
      <w:r>
        <w:t xml:space="preserve">For qualification and qualification maintenance, the lot shall be considered as failed if the number of permitted failures, based on the criteria specified in Para. </w:t>
      </w:r>
      <w:r w:rsidR="00C32336">
        <w:fldChar w:fldCharType="begin"/>
      </w:r>
      <w:r w:rsidR="00C32336">
        <w:instrText xml:space="preserve"> REF _Ref489867486 \r \h </w:instrText>
      </w:r>
      <w:r w:rsidR="00C32336">
        <w:fldChar w:fldCharType="separate"/>
      </w:r>
      <w:r w:rsidR="003C3364">
        <w:t>7.5</w:t>
      </w:r>
      <w:r w:rsidR="00C32336">
        <w:fldChar w:fldCharType="end"/>
      </w:r>
      <w:r>
        <w:t xml:space="preserve">, specified in Chart F4 is exceeded. </w:t>
      </w:r>
    </w:p>
    <w:p w14:paraId="0AC8EA4C" w14:textId="2730C2D4" w:rsidR="006E7F52" w:rsidRDefault="006E7F52" w:rsidP="006E7F52">
      <w:r>
        <w:t xml:space="preserve">For procurement, the lot shall be considered as failed if one component in any test specified for Lot Validation Testing is a failed component based on the criteria given in Para. </w:t>
      </w:r>
      <w:r w:rsidR="00C32336">
        <w:fldChar w:fldCharType="begin"/>
      </w:r>
      <w:r w:rsidR="00C32336">
        <w:instrText xml:space="preserve"> REF _Ref489867493 \r \h </w:instrText>
      </w:r>
      <w:r w:rsidR="00C32336">
        <w:fldChar w:fldCharType="separate"/>
      </w:r>
      <w:r w:rsidR="003C3364">
        <w:t>7.5</w:t>
      </w:r>
      <w:r w:rsidR="00C32336">
        <w:fldChar w:fldCharType="end"/>
      </w:r>
      <w:r>
        <w:t xml:space="preserve">. </w:t>
      </w:r>
    </w:p>
    <w:p w14:paraId="58D10C7F" w14:textId="09AC8677" w:rsidR="006E7F52" w:rsidRDefault="006E7F52" w:rsidP="006E7F52">
      <w:r>
        <w:t xml:space="preserve">In the case of lot failure, the Manufacturer shall act in accordance with Para. </w:t>
      </w:r>
      <w:r w:rsidR="00C32336">
        <w:fldChar w:fldCharType="begin"/>
      </w:r>
      <w:r w:rsidR="00C32336">
        <w:instrText xml:space="preserve"> REF _Ref489867505 \r \h </w:instrText>
      </w:r>
      <w:r w:rsidR="00C32336">
        <w:fldChar w:fldCharType="separate"/>
      </w:r>
      <w:r w:rsidR="003C3364">
        <w:t>4.3.3</w:t>
      </w:r>
      <w:r w:rsidR="00C32336">
        <w:fldChar w:fldCharType="end"/>
      </w:r>
      <w:r>
        <w:t>.</w:t>
      </w:r>
    </w:p>
    <w:p w14:paraId="66D94864" w14:textId="6917C23A" w:rsidR="006E7F52" w:rsidRDefault="005345B0" w:rsidP="006A3EDC">
      <w:pPr>
        <w:pStyle w:val="Heading2"/>
      </w:pPr>
      <w:bookmarkStart w:id="81" w:name="_Toc10548595"/>
      <w:r w:rsidRPr="004B2D96">
        <w:t xml:space="preserve">QUALIFICATION, PERIODIC TESTING AND LOT VALIDATION TESTING </w:t>
      </w:r>
      <w:r w:rsidR="006E7F52">
        <w:t>SAMPLES</w:t>
      </w:r>
      <w:bookmarkEnd w:id="81"/>
    </w:p>
    <w:p w14:paraId="38BAFF84" w14:textId="77777777" w:rsidR="006E7F52" w:rsidRDefault="006E7F52" w:rsidP="006E7F52">
      <w:r>
        <w:t>The tests of Chart F4 are considered to be destructive and therefore components so tested shall not form part of the delivery lot.</w:t>
      </w:r>
    </w:p>
    <w:p w14:paraId="78E946F6" w14:textId="77777777" w:rsidR="006E7F52" w:rsidRDefault="006E7F52" w:rsidP="006A3EDC">
      <w:pPr>
        <w:pStyle w:val="Heading2"/>
      </w:pPr>
      <w:bookmarkStart w:id="82" w:name="_Toc10548596"/>
      <w:r>
        <w:t>DOCUMENTATION</w:t>
      </w:r>
      <w:bookmarkEnd w:id="82"/>
    </w:p>
    <w:p w14:paraId="28544DAB" w14:textId="19863914" w:rsidR="006E7F52" w:rsidRDefault="006E7F52" w:rsidP="006E7F52">
      <w:r>
        <w:t xml:space="preserve">Documentation of </w:t>
      </w:r>
      <w:r w:rsidR="005345B0" w:rsidRPr="004B2D96">
        <w:t>Qualification, Periodic Testing and Lot Validation Testing</w:t>
      </w:r>
      <w:r w:rsidR="005345B0">
        <w:t xml:space="preserve"> </w:t>
      </w:r>
      <w:r>
        <w:t xml:space="preserve">shall be in accordance with Para. </w:t>
      </w:r>
      <w:r w:rsidR="00C32336">
        <w:fldChar w:fldCharType="begin"/>
      </w:r>
      <w:r w:rsidR="00C32336">
        <w:instrText xml:space="preserve"> REF _Ref489867522 \r \h </w:instrText>
      </w:r>
      <w:r w:rsidR="00C32336">
        <w:fldChar w:fldCharType="separate"/>
      </w:r>
      <w:r w:rsidR="003C3364">
        <w:t>9.7</w:t>
      </w:r>
      <w:r w:rsidR="00C32336">
        <w:fldChar w:fldCharType="end"/>
      </w:r>
      <w:r>
        <w:t>.</w:t>
      </w:r>
    </w:p>
    <w:p w14:paraId="45346E2A" w14:textId="77777777" w:rsidR="006E7F52" w:rsidRDefault="006E7F52" w:rsidP="00AA6814">
      <w:pPr>
        <w:pStyle w:val="Heading1"/>
      </w:pPr>
      <w:bookmarkStart w:id="83" w:name="_Toc10548597"/>
      <w:r>
        <w:t>TEST METHODS AND PROCEDURES</w:t>
      </w:r>
      <w:bookmarkEnd w:id="83"/>
    </w:p>
    <w:p w14:paraId="07732152" w14:textId="77777777" w:rsidR="006E7F52" w:rsidRDefault="006E7F52" w:rsidP="006E7F52">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66D1F505" w14:textId="77777777" w:rsidR="006E7F52" w:rsidRDefault="006E7F52" w:rsidP="006E7F52">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1FB19D6E" w14:textId="77777777" w:rsidR="006E7F52" w:rsidRDefault="006E7F52" w:rsidP="006E7F52">
      <w:r>
        <w:t>For an unqualified component the change shall be approved by the Orderer. The change may be specified in an appendix to the Detail Specification at the request of the Manufacturer or Orderer, subject to the approval of the ESCC Executive.</w:t>
      </w:r>
    </w:p>
    <w:p w14:paraId="7BF14BEA" w14:textId="77777777" w:rsidR="006E7F52" w:rsidRDefault="006E7F52" w:rsidP="00C61380">
      <w:pPr>
        <w:pStyle w:val="Heading2"/>
      </w:pPr>
      <w:bookmarkStart w:id="84" w:name="_Ref489535164"/>
      <w:bookmarkStart w:id="85" w:name="_Toc10548598"/>
      <w:r>
        <w:lastRenderedPageBreak/>
        <w:t>OVERLOAD</w:t>
      </w:r>
      <w:bookmarkEnd w:id="84"/>
      <w:bookmarkEnd w:id="85"/>
    </w:p>
    <w:p w14:paraId="72FA50BB" w14:textId="77777777" w:rsidR="006E7F52" w:rsidRDefault="006E7F52" w:rsidP="00C61380">
      <w:pPr>
        <w:keepNext/>
        <w:spacing w:after="120"/>
      </w:pPr>
      <w:r>
        <w:t>Overload shall be performed in accordance with the following details:</w:t>
      </w:r>
    </w:p>
    <w:p w14:paraId="07F81863" w14:textId="3ACCCE7C" w:rsidR="00AA6814" w:rsidRDefault="006E7F52" w:rsidP="00C61380">
      <w:pPr>
        <w:pStyle w:val="BulletList"/>
        <w:keepNext/>
        <w:spacing w:after="0"/>
        <w:ind w:left="1872" w:hanging="454"/>
        <w:contextualSpacing w:val="0"/>
      </w:pPr>
      <w:r>
        <w:t>Mounting</w:t>
      </w:r>
      <w:r>
        <w:tab/>
      </w:r>
      <w:r w:rsidR="003C3364">
        <w:t>:</w:t>
      </w:r>
    </w:p>
    <w:p w14:paraId="53CC4A95" w14:textId="77777777" w:rsidR="00AA6814" w:rsidRDefault="006E7F52" w:rsidP="00C61380">
      <w:pPr>
        <w:pStyle w:val="BulletList"/>
        <w:keepLines/>
        <w:numPr>
          <w:ilvl w:val="0"/>
          <w:numId w:val="0"/>
        </w:numPr>
        <w:spacing w:after="0"/>
        <w:ind w:left="1871"/>
        <w:contextualSpacing w:val="0"/>
      </w:pPr>
      <w:r>
        <w:t>Leaded resistors shall be mounted horizontally in free space with no object closer than 70</w:t>
      </w:r>
      <w:r>
        <w:tab/>
        <w:t xml:space="preserve">mm to the resistor case, except the mounting base, which shall be no closer than 50mm below the resistors. </w:t>
      </w:r>
      <w:r>
        <w:tab/>
        <w:t xml:space="preserve">Surface mount </w:t>
      </w:r>
      <w:r>
        <w:tab/>
        <w:t>resistors shall be mounted on a suitable test substrate with an end-cap contact system, in such a way that their temperature does not affect the adjoining resistors.</w:t>
      </w:r>
    </w:p>
    <w:p w14:paraId="5F560DF1" w14:textId="77B639F0" w:rsidR="006E7F52" w:rsidRDefault="006E7F52" w:rsidP="00C61380">
      <w:pPr>
        <w:pStyle w:val="BulletList"/>
        <w:numPr>
          <w:ilvl w:val="0"/>
          <w:numId w:val="0"/>
        </w:numPr>
        <w:spacing w:after="120"/>
        <w:ind w:left="1872"/>
        <w:contextualSpacing w:val="0"/>
      </w:pPr>
      <w:r>
        <w:t xml:space="preserve">Resistors </w:t>
      </w:r>
      <w:r>
        <w:tab/>
        <w:t>shall be mounted in still air with no circulation other than that caused by the heat of the resistors being operated. The ambient temperature shall be between +15 and +35</w:t>
      </w:r>
      <w:r w:rsidR="00CD725E">
        <w:rPr>
          <w:rFonts w:cs="Arial"/>
        </w:rPr>
        <w:t>°</w:t>
      </w:r>
      <w:r>
        <w:t>C.</w:t>
      </w:r>
    </w:p>
    <w:p w14:paraId="0361D243" w14:textId="5E1A32C0" w:rsidR="00AA6814" w:rsidRDefault="006E7F52" w:rsidP="00C61380">
      <w:pPr>
        <w:pStyle w:val="BulletList"/>
        <w:spacing w:after="0"/>
        <w:ind w:left="1872" w:hanging="454"/>
        <w:contextualSpacing w:val="0"/>
      </w:pPr>
      <w:r>
        <w:t>Test Conditions</w:t>
      </w:r>
      <w:r w:rsidR="003C3364">
        <w:t>:</w:t>
      </w:r>
    </w:p>
    <w:p w14:paraId="5ACC038B" w14:textId="2F2B13D7" w:rsidR="006E7F52" w:rsidRDefault="006E7F52" w:rsidP="00C61380">
      <w:pPr>
        <w:pStyle w:val="BulletList"/>
        <w:numPr>
          <w:ilvl w:val="0"/>
          <w:numId w:val="0"/>
        </w:numPr>
        <w:ind w:left="1872"/>
        <w:contextualSpacing w:val="0"/>
      </w:pPr>
      <w:r>
        <w:t>A voltage shall be applied to the terminations of the resistors. Its duration and the maximum voltage which may be applied to the resistor</w:t>
      </w:r>
      <w:r>
        <w:tab/>
        <w:t xml:space="preserve"> are</w:t>
      </w:r>
      <w:r>
        <w:tab/>
        <w:t xml:space="preserve"> specified in the Detail Specification</w:t>
      </w:r>
      <w:r w:rsidR="00CD725E">
        <w:t>.</w:t>
      </w:r>
    </w:p>
    <w:p w14:paraId="5FB0D5F8" w14:textId="2E19E96F" w:rsidR="00AA6814" w:rsidRDefault="006E7F52" w:rsidP="00C61380">
      <w:pPr>
        <w:pStyle w:val="BulletList"/>
        <w:spacing w:before="240" w:after="0"/>
        <w:ind w:left="1872" w:hanging="454"/>
        <w:contextualSpacing w:val="0"/>
      </w:pPr>
      <w:r>
        <w:t>Data Points</w:t>
      </w:r>
      <w:r w:rsidR="003C3364">
        <w:t>:</w:t>
      </w:r>
    </w:p>
    <w:p w14:paraId="1E0D6935" w14:textId="77777777" w:rsidR="006E7F52" w:rsidRDefault="006E7F52" w:rsidP="00C61380">
      <w:pPr>
        <w:pStyle w:val="BulletList"/>
        <w:numPr>
          <w:ilvl w:val="0"/>
          <w:numId w:val="0"/>
        </w:numPr>
        <w:ind w:left="1872"/>
        <w:contextualSpacing w:val="0"/>
      </w:pPr>
      <w:r>
        <w:t>After a recovery period of not less than 1 hour, nor more than 2 hours, the resistors shall be visually examined. There shall be no evidence of damage and the marking shall be legible. Resistance shall be measured as specified in</w:t>
      </w:r>
      <w:r>
        <w:tab/>
        <w:t xml:space="preserve"> Room Temperature Electrical Measurements in the Detail Specification.</w:t>
      </w:r>
    </w:p>
    <w:p w14:paraId="0389CF21" w14:textId="77777777" w:rsidR="006E7F52" w:rsidRDefault="006E7F52" w:rsidP="006A3EDC">
      <w:pPr>
        <w:pStyle w:val="Heading2"/>
      </w:pPr>
      <w:bookmarkStart w:id="86" w:name="_Ref489535177"/>
      <w:bookmarkStart w:id="87" w:name="_Toc10548599"/>
      <w:r>
        <w:t>NON-LINEARITY</w:t>
      </w:r>
      <w:bookmarkEnd w:id="86"/>
      <w:bookmarkEnd w:id="87"/>
    </w:p>
    <w:p w14:paraId="58DBD34B" w14:textId="6092F5F3" w:rsidR="006E7F52" w:rsidRDefault="006E7F52" w:rsidP="006E7F52">
      <w:r>
        <w:t xml:space="preserve">The resistors shall be subjected to the measurement of </w:t>
      </w:r>
      <w:r>
        <w:tab/>
        <w:t xml:space="preserve">non-linearity in accordance with IEC Publication No. 60440. Acceptance of the units shall be determined by a statistical method. Limits are the mean </w:t>
      </w:r>
      <w:r w:rsidR="00111C11">
        <w:t>±</w:t>
      </w:r>
      <w:r>
        <w:t xml:space="preserve"> twice the standard deviation unless otherwise specified in the Detail Specification or stipulated in the Purchase Order.</w:t>
      </w:r>
    </w:p>
    <w:p w14:paraId="0445C7D4" w14:textId="77777777" w:rsidR="006E7F52" w:rsidRDefault="006E7F52" w:rsidP="006A3EDC">
      <w:pPr>
        <w:pStyle w:val="Heading2"/>
      </w:pPr>
      <w:r>
        <w:tab/>
      </w:r>
      <w:r>
        <w:tab/>
      </w:r>
      <w:bookmarkStart w:id="88" w:name="_Toc10548600"/>
      <w:r>
        <w:t>ELECTRICAL MEASUREMENTS</w:t>
      </w:r>
      <w:bookmarkEnd w:id="88"/>
    </w:p>
    <w:p w14:paraId="040FD2DB" w14:textId="37126929" w:rsidR="006E7F52" w:rsidRDefault="006E7F52" w:rsidP="00AA6814">
      <w:pPr>
        <w:pStyle w:val="Heading3"/>
      </w:pPr>
      <w:bookmarkStart w:id="89" w:name="_Toc10548601"/>
      <w:r>
        <w:t>General</w:t>
      </w:r>
      <w:bookmarkEnd w:id="89"/>
    </w:p>
    <w:p w14:paraId="6E18CFEE" w14:textId="77777777" w:rsidR="006E7F52" w:rsidRDefault="006E7F52" w:rsidP="006E7F52">
      <w:r>
        <w:t>Electrical measurements and methods shall be as follows.</w:t>
      </w:r>
    </w:p>
    <w:p w14:paraId="48EDDC64" w14:textId="77777777" w:rsidR="006E7F52" w:rsidRDefault="006E7F52" w:rsidP="00111C11">
      <w:pPr>
        <w:pStyle w:val="Heading4"/>
      </w:pPr>
      <w:bookmarkStart w:id="90" w:name="_Toc10548602"/>
      <w:r>
        <w:t>Resistance</w:t>
      </w:r>
      <w:bookmarkEnd w:id="90"/>
    </w:p>
    <w:p w14:paraId="682CB6A0" w14:textId="00F24D36" w:rsidR="006E7F52" w:rsidRDefault="006E7F52" w:rsidP="00C61380">
      <w:pPr>
        <w:keepNext/>
        <w:spacing w:after="120"/>
      </w:pPr>
      <w:r>
        <w:t>Measurements of resistance shall be made by using a direct voltage of small magnitude for as short a time as practicable so that the temperature does not rise appreciably during measurement. In the event of conflicting results, attributable to such test voltages, the voltage specified in the following table shall be used for reference purposes: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2302"/>
        <w:gridCol w:w="1984"/>
      </w:tblGrid>
      <w:tr w:rsidR="00AA6814" w:rsidRPr="00AA6814" w14:paraId="04190B3A" w14:textId="77777777" w:rsidTr="00E0678A">
        <w:trPr>
          <w:trHeight w:val="57"/>
        </w:trPr>
        <w:tc>
          <w:tcPr>
            <w:tcW w:w="2302" w:type="dxa"/>
            <w:shd w:val="clear" w:color="auto" w:fill="auto"/>
            <w:vAlign w:val="center"/>
          </w:tcPr>
          <w:p w14:paraId="16671136" w14:textId="77777777" w:rsidR="00AA6814" w:rsidRPr="00AA6814" w:rsidRDefault="00AA6814" w:rsidP="00C61380">
            <w:pPr>
              <w:pStyle w:val="Bodyjustified"/>
              <w:spacing w:before="40" w:line="240" w:lineRule="auto"/>
              <w:ind w:left="57" w:right="57"/>
              <w:rPr>
                <w:lang w:eastAsia="en-GB"/>
              </w:rPr>
            </w:pPr>
            <w:r w:rsidRPr="00AA6814">
              <w:rPr>
                <w:lang w:eastAsia="en-GB"/>
              </w:rPr>
              <w:t>Rated Resistance (R</w:t>
            </w:r>
            <w:r w:rsidRPr="00AA6814">
              <w:rPr>
                <w:vertAlign w:val="subscript"/>
                <w:lang w:eastAsia="en-GB"/>
              </w:rPr>
              <w:t>n</w:t>
            </w:r>
            <w:r w:rsidRPr="00AA6814">
              <w:rPr>
                <w:lang w:eastAsia="en-GB"/>
              </w:rPr>
              <w:t>)</w:t>
            </w:r>
          </w:p>
          <w:p w14:paraId="0B0C0C7A" w14:textId="77777777" w:rsidR="00AA6814" w:rsidRPr="00AA6814" w:rsidRDefault="00AA6814" w:rsidP="00C61380">
            <w:pPr>
              <w:pStyle w:val="Bodyjustified"/>
              <w:spacing w:before="40" w:line="240" w:lineRule="auto"/>
              <w:ind w:left="57" w:right="57"/>
              <w:rPr>
                <w:lang w:eastAsia="en-GB"/>
              </w:rPr>
            </w:pPr>
            <w:r w:rsidRPr="00AA6814">
              <w:rPr>
                <w:lang w:eastAsia="en-GB"/>
              </w:rPr>
              <w:t>(</w:t>
            </w:r>
            <w:r w:rsidRPr="00AA6814">
              <w:rPr>
                <w:rFonts w:ascii="Symbol" w:hAnsi="Symbol" w:cs="Symbol"/>
                <w:lang w:eastAsia="en-GB"/>
              </w:rPr>
              <w:t></w:t>
            </w:r>
            <w:r w:rsidRPr="00AA6814">
              <w:rPr>
                <w:lang w:eastAsia="en-GB"/>
              </w:rPr>
              <w:t>)</w:t>
            </w:r>
          </w:p>
        </w:tc>
        <w:tc>
          <w:tcPr>
            <w:tcW w:w="1984" w:type="dxa"/>
            <w:shd w:val="clear" w:color="auto" w:fill="auto"/>
            <w:vAlign w:val="center"/>
          </w:tcPr>
          <w:p w14:paraId="68475F36" w14:textId="77777777" w:rsidR="00AA6814" w:rsidRPr="00AA6814" w:rsidRDefault="00AA6814" w:rsidP="00C61380">
            <w:pPr>
              <w:pStyle w:val="Bodyjustified"/>
              <w:spacing w:before="40" w:line="240" w:lineRule="auto"/>
              <w:ind w:left="57" w:right="57"/>
              <w:rPr>
                <w:lang w:eastAsia="en-GB"/>
              </w:rPr>
            </w:pPr>
            <w:r w:rsidRPr="00AA6814">
              <w:rPr>
                <w:lang w:eastAsia="en-GB"/>
              </w:rPr>
              <w:t>Measuring Voltage</w:t>
            </w:r>
          </w:p>
          <w:p w14:paraId="151C91FB" w14:textId="6DC1283B" w:rsidR="00AA6814" w:rsidRPr="00AA6814" w:rsidRDefault="00AA6814" w:rsidP="00C61380">
            <w:pPr>
              <w:pStyle w:val="Bodyjustified"/>
              <w:spacing w:before="40" w:line="240" w:lineRule="auto"/>
              <w:ind w:left="57" w:right="57"/>
              <w:rPr>
                <w:lang w:eastAsia="en-GB"/>
              </w:rPr>
            </w:pPr>
            <w:r w:rsidRPr="00AA6814">
              <w:rPr>
                <w:lang w:eastAsia="en-GB"/>
              </w:rPr>
              <w:t>(+0 -10%) (V)</w:t>
            </w:r>
          </w:p>
        </w:tc>
      </w:tr>
      <w:tr w:rsidR="00AA6814" w:rsidRPr="00AA6814" w14:paraId="4415EC9A" w14:textId="77777777" w:rsidTr="00E0678A">
        <w:trPr>
          <w:trHeight w:val="57"/>
        </w:trPr>
        <w:tc>
          <w:tcPr>
            <w:tcW w:w="2302" w:type="dxa"/>
            <w:shd w:val="clear" w:color="auto" w:fill="auto"/>
            <w:vAlign w:val="center"/>
          </w:tcPr>
          <w:p w14:paraId="4FD056A8" w14:textId="4B5D6DEF" w:rsidR="00AA6814" w:rsidRPr="00AA6814" w:rsidRDefault="00AA6814" w:rsidP="00C61380">
            <w:pPr>
              <w:pStyle w:val="Bodyjustified"/>
              <w:spacing w:before="40" w:line="240" w:lineRule="auto"/>
              <w:ind w:left="57" w:right="57"/>
              <w:rPr>
                <w:lang w:eastAsia="en-GB"/>
              </w:rPr>
            </w:pPr>
            <w:r w:rsidRPr="00AA6814">
              <w:rPr>
                <w:lang w:eastAsia="en-GB"/>
              </w:rPr>
              <w:t>&lt;</w:t>
            </w:r>
            <w:r w:rsidR="00111C11">
              <w:rPr>
                <w:lang w:eastAsia="en-GB"/>
              </w:rPr>
              <w:t xml:space="preserve"> </w:t>
            </w:r>
            <w:r w:rsidRPr="00AA6814">
              <w:rPr>
                <w:lang w:eastAsia="en-GB"/>
              </w:rPr>
              <w:t>10</w:t>
            </w:r>
          </w:p>
        </w:tc>
        <w:tc>
          <w:tcPr>
            <w:tcW w:w="1984" w:type="dxa"/>
            <w:shd w:val="clear" w:color="auto" w:fill="auto"/>
            <w:vAlign w:val="center"/>
          </w:tcPr>
          <w:p w14:paraId="069959C7" w14:textId="77777777" w:rsidR="00AA6814" w:rsidRPr="00AA6814" w:rsidRDefault="00AA6814" w:rsidP="00C61380">
            <w:pPr>
              <w:pStyle w:val="Bodyjustified"/>
              <w:spacing w:before="40" w:line="240" w:lineRule="auto"/>
              <w:ind w:left="57" w:right="57"/>
              <w:rPr>
                <w:lang w:eastAsia="en-GB"/>
              </w:rPr>
            </w:pPr>
            <w:r w:rsidRPr="00AA6814">
              <w:rPr>
                <w:lang w:eastAsia="en-GB"/>
              </w:rPr>
              <w:t>0.1 (see Note)</w:t>
            </w:r>
          </w:p>
        </w:tc>
      </w:tr>
      <w:tr w:rsidR="00AA6814" w:rsidRPr="00AA6814" w14:paraId="5AD5F9B4" w14:textId="77777777" w:rsidTr="00E0678A">
        <w:trPr>
          <w:trHeight w:val="57"/>
        </w:trPr>
        <w:tc>
          <w:tcPr>
            <w:tcW w:w="2302" w:type="dxa"/>
            <w:shd w:val="clear" w:color="auto" w:fill="auto"/>
            <w:vAlign w:val="center"/>
          </w:tcPr>
          <w:p w14:paraId="1822AA76" w14:textId="77777777" w:rsidR="00AA6814" w:rsidRPr="00AA6814" w:rsidRDefault="00AA6814" w:rsidP="00C61380">
            <w:pPr>
              <w:pStyle w:val="Bodyjustified"/>
              <w:spacing w:before="40" w:line="240" w:lineRule="auto"/>
              <w:ind w:left="57" w:right="57"/>
              <w:rPr>
                <w:lang w:eastAsia="en-GB"/>
              </w:rPr>
            </w:pPr>
            <w:r w:rsidRPr="00AA6814">
              <w:rPr>
                <w:lang w:eastAsia="en-GB"/>
              </w:rPr>
              <w:t>10 to 99</w:t>
            </w:r>
          </w:p>
        </w:tc>
        <w:tc>
          <w:tcPr>
            <w:tcW w:w="1984" w:type="dxa"/>
            <w:shd w:val="clear" w:color="auto" w:fill="auto"/>
            <w:vAlign w:val="center"/>
          </w:tcPr>
          <w:p w14:paraId="04F23488" w14:textId="77777777" w:rsidR="00AA6814" w:rsidRPr="00AA6814" w:rsidRDefault="00AA6814" w:rsidP="00C61380">
            <w:pPr>
              <w:pStyle w:val="Bodyjustified"/>
              <w:spacing w:before="40" w:line="240" w:lineRule="auto"/>
              <w:ind w:left="57" w:right="57"/>
              <w:rPr>
                <w:lang w:eastAsia="en-GB"/>
              </w:rPr>
            </w:pPr>
            <w:r w:rsidRPr="00AA6814">
              <w:rPr>
                <w:lang w:eastAsia="en-GB"/>
              </w:rPr>
              <w:t>0.3</w:t>
            </w:r>
          </w:p>
        </w:tc>
      </w:tr>
      <w:tr w:rsidR="00AA6814" w:rsidRPr="00AA6814" w14:paraId="25591A3F" w14:textId="77777777" w:rsidTr="00E0678A">
        <w:trPr>
          <w:trHeight w:val="57"/>
        </w:trPr>
        <w:tc>
          <w:tcPr>
            <w:tcW w:w="2302" w:type="dxa"/>
            <w:shd w:val="clear" w:color="auto" w:fill="auto"/>
            <w:vAlign w:val="center"/>
          </w:tcPr>
          <w:p w14:paraId="5DD96659" w14:textId="77777777" w:rsidR="00AA6814" w:rsidRPr="00AA6814" w:rsidRDefault="00AA6814" w:rsidP="00C61380">
            <w:pPr>
              <w:pStyle w:val="Bodyjustified"/>
              <w:spacing w:before="40" w:line="240" w:lineRule="auto"/>
              <w:ind w:left="57" w:right="57"/>
              <w:rPr>
                <w:lang w:eastAsia="en-GB"/>
              </w:rPr>
            </w:pPr>
            <w:r w:rsidRPr="00AA6814">
              <w:rPr>
                <w:lang w:eastAsia="en-GB"/>
              </w:rPr>
              <w:t>100 to 999</w:t>
            </w:r>
          </w:p>
        </w:tc>
        <w:tc>
          <w:tcPr>
            <w:tcW w:w="1984" w:type="dxa"/>
            <w:shd w:val="clear" w:color="auto" w:fill="auto"/>
            <w:vAlign w:val="center"/>
          </w:tcPr>
          <w:p w14:paraId="78385D1D" w14:textId="2C2056BC" w:rsidR="00AA6814" w:rsidRPr="00AA6814" w:rsidRDefault="00AA6814" w:rsidP="00C61380">
            <w:pPr>
              <w:pStyle w:val="Bodyjustified"/>
              <w:spacing w:before="40" w:line="240" w:lineRule="auto"/>
              <w:ind w:left="57" w:right="57"/>
              <w:rPr>
                <w:lang w:eastAsia="en-GB"/>
              </w:rPr>
            </w:pPr>
            <w:r w:rsidRPr="00AA6814">
              <w:rPr>
                <w:lang w:eastAsia="en-GB"/>
              </w:rPr>
              <w:t>1</w:t>
            </w:r>
            <w:r w:rsidR="00111C11">
              <w:rPr>
                <w:lang w:eastAsia="en-GB"/>
              </w:rPr>
              <w:t xml:space="preserve"> </w:t>
            </w:r>
          </w:p>
        </w:tc>
      </w:tr>
      <w:tr w:rsidR="00AA6814" w:rsidRPr="00AA6814" w14:paraId="0284A1E9" w14:textId="77777777" w:rsidTr="00E0678A">
        <w:trPr>
          <w:trHeight w:val="57"/>
        </w:trPr>
        <w:tc>
          <w:tcPr>
            <w:tcW w:w="2302" w:type="dxa"/>
            <w:shd w:val="clear" w:color="auto" w:fill="auto"/>
            <w:vAlign w:val="center"/>
          </w:tcPr>
          <w:p w14:paraId="6650AE56" w14:textId="77777777" w:rsidR="00AA6814" w:rsidRPr="00AA6814" w:rsidRDefault="00AA6814" w:rsidP="00C61380">
            <w:pPr>
              <w:pStyle w:val="Bodyjustified"/>
              <w:spacing w:before="40" w:line="240" w:lineRule="auto"/>
              <w:ind w:left="57" w:right="57"/>
              <w:rPr>
                <w:lang w:eastAsia="en-GB"/>
              </w:rPr>
            </w:pPr>
            <w:r w:rsidRPr="00AA6814">
              <w:rPr>
                <w:lang w:eastAsia="en-GB"/>
              </w:rPr>
              <w:t>1000 to 9999</w:t>
            </w:r>
          </w:p>
        </w:tc>
        <w:tc>
          <w:tcPr>
            <w:tcW w:w="1984" w:type="dxa"/>
            <w:shd w:val="clear" w:color="auto" w:fill="auto"/>
            <w:vAlign w:val="center"/>
          </w:tcPr>
          <w:p w14:paraId="403D1613" w14:textId="3DE72E16" w:rsidR="00AA6814" w:rsidRPr="00AA6814" w:rsidRDefault="00AA6814" w:rsidP="00C61380">
            <w:pPr>
              <w:pStyle w:val="Bodyjustified"/>
              <w:spacing w:before="40" w:line="240" w:lineRule="auto"/>
              <w:ind w:left="57" w:right="57"/>
              <w:rPr>
                <w:lang w:eastAsia="en-GB"/>
              </w:rPr>
            </w:pPr>
            <w:r w:rsidRPr="00AA6814">
              <w:rPr>
                <w:lang w:eastAsia="en-GB"/>
              </w:rPr>
              <w:t>3</w:t>
            </w:r>
            <w:r w:rsidR="00111C11">
              <w:rPr>
                <w:lang w:eastAsia="en-GB"/>
              </w:rPr>
              <w:t xml:space="preserve"> </w:t>
            </w:r>
          </w:p>
        </w:tc>
      </w:tr>
      <w:tr w:rsidR="00AA6814" w:rsidRPr="00AA6814" w14:paraId="146D2E2B" w14:textId="77777777" w:rsidTr="00E0678A">
        <w:trPr>
          <w:trHeight w:val="57"/>
        </w:trPr>
        <w:tc>
          <w:tcPr>
            <w:tcW w:w="2302" w:type="dxa"/>
            <w:shd w:val="clear" w:color="auto" w:fill="auto"/>
            <w:vAlign w:val="center"/>
          </w:tcPr>
          <w:p w14:paraId="3544144E" w14:textId="77777777" w:rsidR="00AA6814" w:rsidRPr="00AA6814" w:rsidRDefault="00AA6814" w:rsidP="00C61380">
            <w:pPr>
              <w:pStyle w:val="Bodyjustified"/>
              <w:spacing w:before="40" w:line="240" w:lineRule="auto"/>
              <w:ind w:left="57" w:right="57"/>
              <w:rPr>
                <w:lang w:eastAsia="en-GB"/>
              </w:rPr>
            </w:pPr>
            <w:r w:rsidRPr="00AA6814">
              <w:rPr>
                <w:lang w:eastAsia="en-GB"/>
              </w:rPr>
              <w:t>10000 to 99999</w:t>
            </w:r>
          </w:p>
        </w:tc>
        <w:tc>
          <w:tcPr>
            <w:tcW w:w="1984" w:type="dxa"/>
            <w:shd w:val="clear" w:color="auto" w:fill="auto"/>
            <w:vAlign w:val="center"/>
          </w:tcPr>
          <w:p w14:paraId="0FCBB1B5" w14:textId="77777777" w:rsidR="00AA6814" w:rsidRPr="00AA6814" w:rsidRDefault="00AA6814" w:rsidP="00C61380">
            <w:pPr>
              <w:pStyle w:val="Bodyjustified"/>
              <w:spacing w:before="40" w:line="240" w:lineRule="auto"/>
              <w:ind w:left="57" w:right="57"/>
              <w:rPr>
                <w:lang w:eastAsia="en-GB"/>
              </w:rPr>
            </w:pPr>
            <w:r w:rsidRPr="00AA6814">
              <w:rPr>
                <w:lang w:eastAsia="en-GB"/>
              </w:rPr>
              <w:t>10</w:t>
            </w:r>
          </w:p>
        </w:tc>
      </w:tr>
      <w:tr w:rsidR="00AA6814" w:rsidRPr="00AA6814" w14:paraId="37903A78" w14:textId="77777777" w:rsidTr="00E0678A">
        <w:trPr>
          <w:trHeight w:val="57"/>
        </w:trPr>
        <w:tc>
          <w:tcPr>
            <w:tcW w:w="2302" w:type="dxa"/>
            <w:shd w:val="clear" w:color="auto" w:fill="auto"/>
            <w:vAlign w:val="center"/>
          </w:tcPr>
          <w:p w14:paraId="3B90F10D" w14:textId="77777777" w:rsidR="00AA6814" w:rsidRPr="00AA6814" w:rsidRDefault="00AA6814" w:rsidP="00C61380">
            <w:pPr>
              <w:pStyle w:val="Bodyjustified"/>
              <w:spacing w:before="40" w:line="240" w:lineRule="auto"/>
              <w:ind w:left="57" w:right="57"/>
              <w:rPr>
                <w:lang w:eastAsia="en-GB"/>
              </w:rPr>
            </w:pPr>
            <w:r w:rsidRPr="00AA6814">
              <w:rPr>
                <w:lang w:eastAsia="en-GB"/>
              </w:rPr>
              <w:t>100000 to 999999</w:t>
            </w:r>
          </w:p>
        </w:tc>
        <w:tc>
          <w:tcPr>
            <w:tcW w:w="1984" w:type="dxa"/>
            <w:shd w:val="clear" w:color="auto" w:fill="auto"/>
            <w:vAlign w:val="center"/>
          </w:tcPr>
          <w:p w14:paraId="427C59DD" w14:textId="77777777" w:rsidR="00AA6814" w:rsidRPr="00AA6814" w:rsidRDefault="00AA6814" w:rsidP="00C61380">
            <w:pPr>
              <w:pStyle w:val="Bodyjustified"/>
              <w:spacing w:before="40" w:line="240" w:lineRule="auto"/>
              <w:ind w:left="57" w:right="57"/>
              <w:rPr>
                <w:lang w:eastAsia="en-GB"/>
              </w:rPr>
            </w:pPr>
            <w:r w:rsidRPr="00AA6814">
              <w:rPr>
                <w:lang w:eastAsia="en-GB"/>
              </w:rPr>
              <w:t>22</w:t>
            </w:r>
          </w:p>
        </w:tc>
      </w:tr>
      <w:tr w:rsidR="00C61380" w:rsidRPr="00AA6814" w14:paraId="73F4FB81" w14:textId="77777777" w:rsidTr="00E0678A">
        <w:trPr>
          <w:trHeight w:val="57"/>
        </w:trPr>
        <w:tc>
          <w:tcPr>
            <w:tcW w:w="2302" w:type="dxa"/>
            <w:shd w:val="clear" w:color="auto" w:fill="auto"/>
          </w:tcPr>
          <w:p w14:paraId="42FDFEC8" w14:textId="2248613E" w:rsidR="00C61380" w:rsidRPr="00AA6814" w:rsidRDefault="00C61380" w:rsidP="00C61380">
            <w:pPr>
              <w:pStyle w:val="Bodyjustified"/>
              <w:spacing w:before="40" w:line="240" w:lineRule="auto"/>
              <w:ind w:left="57" w:right="57"/>
              <w:rPr>
                <w:lang w:eastAsia="en-GB"/>
              </w:rPr>
            </w:pPr>
            <w:r w:rsidRPr="00942713">
              <w:t>≥ 1MΩ</w:t>
            </w:r>
          </w:p>
        </w:tc>
        <w:tc>
          <w:tcPr>
            <w:tcW w:w="1984" w:type="dxa"/>
            <w:shd w:val="clear" w:color="auto" w:fill="auto"/>
          </w:tcPr>
          <w:p w14:paraId="252412E1" w14:textId="4DC75320" w:rsidR="00C61380" w:rsidRPr="00AA6814" w:rsidRDefault="00C61380" w:rsidP="00C61380">
            <w:pPr>
              <w:pStyle w:val="Bodyjustified"/>
              <w:spacing w:before="40" w:line="240" w:lineRule="auto"/>
              <w:ind w:left="57" w:right="57"/>
              <w:rPr>
                <w:lang w:eastAsia="en-GB"/>
              </w:rPr>
            </w:pPr>
            <w:r w:rsidRPr="00942713">
              <w:t>50</w:t>
            </w:r>
          </w:p>
        </w:tc>
      </w:tr>
    </w:tbl>
    <w:p w14:paraId="4DB9AAF1" w14:textId="34057CF2" w:rsidR="006E7F52" w:rsidRDefault="00AA6814" w:rsidP="00AA6814">
      <w:pPr>
        <w:pStyle w:val="NOTES"/>
      </w:pPr>
      <w:r>
        <w:t>NOTES</w:t>
      </w:r>
      <w:r w:rsidR="00111C11">
        <w:t>:</w:t>
      </w:r>
    </w:p>
    <w:p w14:paraId="66DFC7ED" w14:textId="77777777" w:rsidR="006E7F52" w:rsidRDefault="006E7F52" w:rsidP="00AA6814">
      <w:pPr>
        <w:pStyle w:val="numericallist"/>
      </w:pPr>
      <w:r>
        <w:t>The measuring voltage shall be chosen such that the resistor dissipates less than 10% of its rated dissipation without exceeding 0.1W.</w:t>
      </w:r>
    </w:p>
    <w:p w14:paraId="3205A9E9" w14:textId="77777777" w:rsidR="00AA6814" w:rsidRDefault="00AA6814" w:rsidP="00AA6814">
      <w:pPr>
        <w:pStyle w:val="numericallist"/>
        <w:numPr>
          <w:ilvl w:val="0"/>
          <w:numId w:val="0"/>
        </w:numPr>
        <w:ind w:left="1872"/>
      </w:pPr>
    </w:p>
    <w:p w14:paraId="1E542F2E" w14:textId="5BBFACEC" w:rsidR="006E7F52" w:rsidRDefault="006E7F52" w:rsidP="006E7F52">
      <w:r>
        <w:t>The accuracy of the measuring equipment shall be such that the error does not exceed 10% of the tolerance. Where the measurement forms part of a test sequence, it shall be possible to measure a change in resistance with an error not exceeding 10% of the maximum change permitted for that test. The Resistance limits at +22</w:t>
      </w:r>
      <w:r w:rsidR="00111C11">
        <w:t xml:space="preserve"> ±</w:t>
      </w:r>
      <w:r>
        <w:t>3</w:t>
      </w:r>
      <w:r w:rsidR="00111C11">
        <w:rPr>
          <w:rFonts w:cs="Arial"/>
        </w:rPr>
        <w:t>°</w:t>
      </w:r>
      <w:proofErr w:type="spellStart"/>
      <w:r>
        <w:t>C are</w:t>
      </w:r>
      <w:proofErr w:type="spellEnd"/>
      <w:r>
        <w:t xml:space="preserve"> specified in Room Temperature Electrical Measurements in the Detail Specification.</w:t>
      </w:r>
      <w:r>
        <w:tab/>
      </w:r>
    </w:p>
    <w:p w14:paraId="1EA2C1E4" w14:textId="77777777" w:rsidR="006E7F52" w:rsidRDefault="006E7F52" w:rsidP="00AA6814">
      <w:pPr>
        <w:pStyle w:val="Heading4"/>
      </w:pPr>
      <w:bookmarkStart w:id="91" w:name="_Ref489538597"/>
      <w:bookmarkStart w:id="92" w:name="_Toc10548603"/>
      <w:r>
        <w:t>Insulation Resistance</w:t>
      </w:r>
      <w:bookmarkEnd w:id="91"/>
      <w:bookmarkEnd w:id="92"/>
    </w:p>
    <w:p w14:paraId="64F51AEC" w14:textId="77777777" w:rsidR="006E7F52" w:rsidRDefault="006E7F52" w:rsidP="006E7F52">
      <w:r>
        <w:t>This test applies only to insulated resistors.</w:t>
      </w:r>
    </w:p>
    <w:p w14:paraId="2A16BA6F" w14:textId="77777777" w:rsidR="006E7F52" w:rsidRDefault="006E7F52" w:rsidP="00AA6814">
      <w:pPr>
        <w:pStyle w:val="Heading5"/>
      </w:pPr>
      <w:bookmarkStart w:id="93" w:name="_Ref489867579"/>
      <w:r>
        <w:t>Leaded Resistors</w:t>
      </w:r>
      <w:bookmarkEnd w:id="93"/>
    </w:p>
    <w:p w14:paraId="44FB00FA" w14:textId="331D2091" w:rsidR="00AA6814" w:rsidRDefault="006E7F52" w:rsidP="00CB3761">
      <w:pPr>
        <w:pStyle w:val="BulletList"/>
        <w:spacing w:after="0"/>
        <w:ind w:left="1872" w:hanging="454"/>
        <w:contextualSpacing w:val="0"/>
      </w:pPr>
      <w:r>
        <w:t>Mounting</w:t>
      </w:r>
      <w:r w:rsidR="003C3364">
        <w:t>:</w:t>
      </w:r>
    </w:p>
    <w:p w14:paraId="6C6149B0" w14:textId="4782FF35" w:rsidR="006E7F52" w:rsidRDefault="006E7F52" w:rsidP="00CB3761">
      <w:pPr>
        <w:pStyle w:val="BulletList"/>
        <w:numPr>
          <w:ilvl w:val="0"/>
          <w:numId w:val="0"/>
        </w:numPr>
        <w:spacing w:after="60"/>
        <w:ind w:left="1871"/>
        <w:contextualSpacing w:val="0"/>
      </w:pPr>
      <w:r>
        <w:t>For resistors having axial terminations, a V-block method can be used. For other types, a metal foil shall be wrapped closely around the whole body of the resistor. A space of 1 to 1.5mm shall be left between the edge of the foil and each termination.</w:t>
      </w:r>
    </w:p>
    <w:p w14:paraId="6B54E117" w14:textId="7F771AF6" w:rsidR="00AA6814" w:rsidRDefault="006E7F52" w:rsidP="00CB3761">
      <w:pPr>
        <w:pStyle w:val="BulletList"/>
        <w:spacing w:before="120" w:after="0"/>
        <w:ind w:left="1872" w:hanging="454"/>
        <w:contextualSpacing w:val="0"/>
      </w:pPr>
      <w:r>
        <w:tab/>
      </w:r>
      <w:r>
        <w:tab/>
        <w:t>V-block Method</w:t>
      </w:r>
      <w:r w:rsidR="003C3364">
        <w:t>:</w:t>
      </w:r>
    </w:p>
    <w:p w14:paraId="324C2ECF" w14:textId="784268D8" w:rsidR="006E7F52" w:rsidRDefault="006E7F52" w:rsidP="00111C11">
      <w:pPr>
        <w:pStyle w:val="BulletList"/>
        <w:numPr>
          <w:ilvl w:val="0"/>
          <w:numId w:val="0"/>
        </w:numPr>
        <w:spacing w:after="0"/>
        <w:ind w:left="1872"/>
      </w:pPr>
      <w:r>
        <w:t>The resistor shall be clamped in the trough of a 90°</w:t>
      </w:r>
      <w:r w:rsidR="00111C11">
        <w:t xml:space="preserve"> </w:t>
      </w:r>
      <w:r>
        <w:t>metallic V-block of such size that the resistor body does not extend beyond the extremities of the block. The clamping force shall be such that adequate contact between the resistor and the block is guaranteed. The terminations shall be so positioned that the distance between them and any point of the V</w:t>
      </w:r>
      <w:r w:rsidR="00111C11">
        <w:noBreakHyphen/>
      </w:r>
      <w:r>
        <w:t>block is not less than:</w:t>
      </w:r>
    </w:p>
    <w:p w14:paraId="2FAC93FE" w14:textId="77777777" w:rsidR="006E7F52" w:rsidRPr="000821A6" w:rsidRDefault="006E7F52" w:rsidP="00310585">
      <w:pPr>
        <w:pStyle w:val="alphabeticallist"/>
        <w:ind w:left="2325" w:hanging="454"/>
      </w:pPr>
      <w:r w:rsidRPr="000821A6">
        <w:t>For cylindrical resistors:</w:t>
      </w:r>
    </w:p>
    <w:p w14:paraId="0AB6341E" w14:textId="77777777" w:rsidR="006E7F52" w:rsidRPr="000821A6" w:rsidRDefault="006E7F52" w:rsidP="00CB3761">
      <w:pPr>
        <w:pStyle w:val="alphabeticallist"/>
        <w:numPr>
          <w:ilvl w:val="0"/>
          <w:numId w:val="0"/>
        </w:numPr>
        <w:spacing w:after="60"/>
        <w:ind w:left="2325"/>
      </w:pPr>
      <w:r w:rsidRPr="000821A6">
        <w:t>The radius of the resistor body minus the radius of the circumscribed circle of the terminations (the larger circle in the case that the two terminations have different dimensions).</w:t>
      </w:r>
    </w:p>
    <w:p w14:paraId="0AFA2942" w14:textId="77777777" w:rsidR="006E7F52" w:rsidRPr="000821A6" w:rsidRDefault="006E7F52" w:rsidP="00310585">
      <w:pPr>
        <w:pStyle w:val="alphabeticallist"/>
        <w:keepNext/>
        <w:ind w:left="2325" w:hanging="454"/>
      </w:pPr>
      <w:r w:rsidRPr="000821A6">
        <w:tab/>
      </w:r>
      <w:r w:rsidRPr="000821A6">
        <w:tab/>
        <w:t>For rectangular resistors:</w:t>
      </w:r>
    </w:p>
    <w:p w14:paraId="3A0D91F5" w14:textId="77777777" w:rsidR="006E7F52" w:rsidRPr="000821A6" w:rsidRDefault="006E7F52" w:rsidP="00CB3761">
      <w:pPr>
        <w:pStyle w:val="alphabeticallist"/>
        <w:numPr>
          <w:ilvl w:val="0"/>
          <w:numId w:val="0"/>
        </w:numPr>
        <w:spacing w:after="60"/>
        <w:ind w:left="2325"/>
      </w:pPr>
      <w:r w:rsidRPr="000821A6">
        <w:t>Half the smaller side of the resistor body minus the radius of the circumscribed circle of the terminations (the larger circle in the case that the two terminations have different dimensions).</w:t>
      </w:r>
    </w:p>
    <w:p w14:paraId="35A53AB2" w14:textId="77777777" w:rsidR="006E7F52" w:rsidRDefault="006E7F52" w:rsidP="00111C11">
      <w:pPr>
        <w:pStyle w:val="alphabeticallist"/>
        <w:numPr>
          <w:ilvl w:val="0"/>
          <w:numId w:val="0"/>
        </w:numPr>
        <w:ind w:left="1871"/>
      </w:pPr>
      <w:r>
        <w:t>Any out-of-centre positioning of the termination at its emergence from the resistor body shall be ignored.</w:t>
      </w:r>
    </w:p>
    <w:p w14:paraId="1EC99E93" w14:textId="175249BA" w:rsidR="00AA6814" w:rsidRDefault="00111C11" w:rsidP="00CB3761">
      <w:pPr>
        <w:pStyle w:val="BulletList"/>
        <w:spacing w:before="120"/>
        <w:ind w:left="1872" w:hanging="454"/>
      </w:pPr>
      <w:r>
        <w:t>T</w:t>
      </w:r>
      <w:r w:rsidR="006E7F52">
        <w:t>est Conditions</w:t>
      </w:r>
      <w:r w:rsidR="003C3364">
        <w:t>:</w:t>
      </w:r>
    </w:p>
    <w:p w14:paraId="37D53410" w14:textId="29C39AE7" w:rsidR="00AA6814" w:rsidRDefault="006E7F52" w:rsidP="00111C11">
      <w:pPr>
        <w:pStyle w:val="BulletList"/>
        <w:numPr>
          <w:ilvl w:val="0"/>
          <w:numId w:val="0"/>
        </w:numPr>
        <w:ind w:left="1872"/>
      </w:pPr>
      <w:r>
        <w:t>Insulation Resistance shall be measured with a direct voltage of either 100</w:t>
      </w:r>
      <w:r w:rsidR="00111C11">
        <w:t xml:space="preserve"> ±</w:t>
      </w:r>
      <w:r>
        <w:t>15V for resistors with an isolation voltage of less than 500V, or 500</w:t>
      </w:r>
      <w:r w:rsidR="00111C11">
        <w:t xml:space="preserve"> ±</w:t>
      </w:r>
      <w:r>
        <w:t>50V for resistors with an isolation voltage of equal to or above 500V, between both terminations of the resistor connected together as one pole and the metal foil, or the mounting device, (</w:t>
      </w:r>
      <w:proofErr w:type="gramStart"/>
      <w:r>
        <w:t>i.e.</w:t>
      </w:r>
      <w:proofErr w:type="gramEnd"/>
      <w:r>
        <w:t xml:space="preserve"> V-block) as the other pole. The voltage shall be applied for 1 minute or such shorter time as is necessary to obtain a stable reading.</w:t>
      </w:r>
    </w:p>
    <w:p w14:paraId="093B084E" w14:textId="77777777" w:rsidR="006E7F52" w:rsidRDefault="006E7F52" w:rsidP="00111C11">
      <w:pPr>
        <w:pStyle w:val="BulletList"/>
        <w:numPr>
          <w:ilvl w:val="0"/>
          <w:numId w:val="0"/>
        </w:numPr>
        <w:ind w:left="1872"/>
      </w:pPr>
      <w:r>
        <w:t>Insulation Resistance shall be read at the end of that period and be not less than specified in the Room Temperature Electrical Measurements in the Detail Specification.</w:t>
      </w:r>
    </w:p>
    <w:p w14:paraId="38BA5E8B" w14:textId="77777777" w:rsidR="006E7F52" w:rsidRDefault="006E7F52" w:rsidP="00AA6814">
      <w:pPr>
        <w:pStyle w:val="Heading5"/>
      </w:pPr>
      <w:r>
        <w:tab/>
      </w:r>
      <w:r>
        <w:tab/>
        <w:t>Surface Mount Resistors</w:t>
      </w:r>
    </w:p>
    <w:p w14:paraId="60C9DBE7" w14:textId="0DE59C63" w:rsidR="006E7F52" w:rsidRDefault="006E7F52" w:rsidP="006E7F52">
      <w:r>
        <w:t xml:space="preserve">Insulation Resistance shall be measured with a voltage as specified in Para. </w:t>
      </w:r>
      <w:r w:rsidR="00C32336">
        <w:fldChar w:fldCharType="begin"/>
      </w:r>
      <w:r w:rsidR="00C32336">
        <w:instrText xml:space="preserve"> REF _Ref489867579 \r \h </w:instrText>
      </w:r>
      <w:r w:rsidR="00C32336">
        <w:fldChar w:fldCharType="separate"/>
      </w:r>
      <w:r w:rsidR="003C3364">
        <w:t>8.3.1.2.1</w:t>
      </w:r>
      <w:r w:rsidR="00C32336">
        <w:fldChar w:fldCharType="end"/>
      </w:r>
      <w:r>
        <w:t xml:space="preserve"> between test points as shown in IEC Publication No. 60115-1</w:t>
      </w:r>
      <w:r w:rsidR="00626B27">
        <w:t xml:space="preserve"> </w:t>
      </w:r>
      <w:r w:rsidR="00626B27" w:rsidRPr="00E12899">
        <w:rPr>
          <w:highlight w:val="yellow"/>
        </w:rPr>
        <w:t xml:space="preserve">(Insulation </w:t>
      </w:r>
      <w:r w:rsidR="00E12899" w:rsidRPr="00E12899">
        <w:rPr>
          <w:highlight w:val="yellow"/>
        </w:rPr>
        <w:t>resistance)</w:t>
      </w:r>
      <w:r w:rsidRPr="00E12899">
        <w:rPr>
          <w:highlight w:val="yellow"/>
        </w:rPr>
        <w:t>.</w:t>
      </w:r>
    </w:p>
    <w:p w14:paraId="3B060BDA" w14:textId="77777777" w:rsidR="006E7F52" w:rsidRDefault="006E7F52" w:rsidP="006E7F52">
      <w:r>
        <w:t>The voltage shall be applied for 1 minute or the time necessary to obtain a stable reading. The insulation resistance shall be not less than that specified in Room Temperature Electrical Measurements in the Detail Specification.</w:t>
      </w:r>
    </w:p>
    <w:p w14:paraId="7201895A" w14:textId="77777777" w:rsidR="006E7F52" w:rsidRDefault="006E7F52" w:rsidP="00D0126B">
      <w:pPr>
        <w:pStyle w:val="Heading4"/>
      </w:pPr>
      <w:bookmarkStart w:id="94" w:name="_Ref489538604"/>
      <w:bookmarkStart w:id="95" w:name="_Toc10548604"/>
      <w:r>
        <w:lastRenderedPageBreak/>
        <w:t>Voltage Proof</w:t>
      </w:r>
      <w:bookmarkEnd w:id="94"/>
      <w:bookmarkEnd w:id="95"/>
    </w:p>
    <w:p w14:paraId="3FFF35C2" w14:textId="77777777" w:rsidR="006E7F52" w:rsidRDefault="006E7F52" w:rsidP="00D0126B">
      <w:pPr>
        <w:pStyle w:val="Heading5"/>
      </w:pPr>
      <w:r>
        <w:tab/>
      </w:r>
      <w:r>
        <w:tab/>
      </w:r>
      <w:bookmarkStart w:id="96" w:name="_Ref489867597"/>
      <w:r>
        <w:t>Leaded Resistors</w:t>
      </w:r>
      <w:bookmarkEnd w:id="96"/>
    </w:p>
    <w:p w14:paraId="3CBE3B41" w14:textId="4AE32FDF" w:rsidR="00D0126B" w:rsidRDefault="006E7F52" w:rsidP="00310585">
      <w:pPr>
        <w:pStyle w:val="BulletList"/>
        <w:ind w:left="1872" w:hanging="454"/>
      </w:pPr>
      <w:r>
        <w:t>Mounting</w:t>
      </w:r>
      <w:r w:rsidR="003C3364">
        <w:t>:</w:t>
      </w:r>
    </w:p>
    <w:p w14:paraId="68F3F60A" w14:textId="77777777" w:rsidR="00D0126B" w:rsidRDefault="006E7F52" w:rsidP="00111C11">
      <w:pPr>
        <w:pStyle w:val="BulletList"/>
        <w:numPr>
          <w:ilvl w:val="0"/>
          <w:numId w:val="0"/>
        </w:numPr>
        <w:ind w:left="1872"/>
      </w:pPr>
      <w:r>
        <w:t>For types without mounting devices, a metal foil shall be wrapped closely around the whole body of the resistor. For types with axial terminations, a space of 1 to 1.5 mm shall be left between the edge of the foil and each termination.</w:t>
      </w:r>
    </w:p>
    <w:p w14:paraId="7232DE22" w14:textId="77777777" w:rsidR="006E7F52" w:rsidRDefault="006E7F52" w:rsidP="00CB3761">
      <w:pPr>
        <w:pStyle w:val="BulletList"/>
        <w:numPr>
          <w:ilvl w:val="0"/>
          <w:numId w:val="0"/>
        </w:numPr>
        <w:spacing w:after="120"/>
        <w:ind w:left="1871"/>
        <w:contextualSpacing w:val="0"/>
      </w:pPr>
      <w:r>
        <w:t>For types with axial terminations, the foil shall be wrapped around the whole body of the resistor and protrude at least 5mm from each end provided the minimum space of 1mm between foil and termination can be maintained. The ends of the foil shall not be folded over the ends of the resistor. A V-block mounting method can also be used. For types with mounting devices, the resistor shall be mounted in the normal manner on a metal plate (or between two metal plates) extending in all directions at least 12.5mm beyond the mounting face of the resistor.</w:t>
      </w:r>
    </w:p>
    <w:p w14:paraId="2480ABE6" w14:textId="08B06CE9" w:rsidR="00D0126B" w:rsidRDefault="006E7F52" w:rsidP="00310585">
      <w:pPr>
        <w:pStyle w:val="BulletList"/>
        <w:ind w:left="1872" w:hanging="454"/>
      </w:pPr>
      <w:r>
        <w:tab/>
      </w:r>
      <w:r>
        <w:tab/>
        <w:t>Test Conditions</w:t>
      </w:r>
      <w:r w:rsidR="003C3364">
        <w:t>:</w:t>
      </w:r>
    </w:p>
    <w:p w14:paraId="774F5F75" w14:textId="41B81F09" w:rsidR="006E7F52" w:rsidRDefault="006E7F52" w:rsidP="00111C11">
      <w:pPr>
        <w:pStyle w:val="BulletList"/>
        <w:numPr>
          <w:ilvl w:val="0"/>
          <w:numId w:val="0"/>
        </w:numPr>
        <w:ind w:left="1872"/>
      </w:pPr>
      <w:r>
        <w:t>An alternating voltage of 40 to 60Hz with a value of 1.4 times the isolation voltage shall be applied for a period of 60</w:t>
      </w:r>
      <w:r w:rsidR="00111C11">
        <w:t xml:space="preserve"> ±</w:t>
      </w:r>
      <w:r>
        <w:t xml:space="preserve">5s between the terminations of the resistor, connected together as one pole, and the metal foil or mounting plate(s) as the other pole. The voltage shall be applied gradually at a rate of approximately 100V/s. When tested as specified, using one of the </w:t>
      </w:r>
      <w:r w:rsidR="0087197C">
        <w:t>above-mentioned</w:t>
      </w:r>
      <w:r>
        <w:t xml:space="preserve"> mounting methods, there shall be no breakdown or flash-over.</w:t>
      </w:r>
    </w:p>
    <w:p w14:paraId="3B0E0197" w14:textId="77777777" w:rsidR="006E7F52" w:rsidRDefault="006E7F52" w:rsidP="00D0126B">
      <w:pPr>
        <w:pStyle w:val="Heading5"/>
      </w:pPr>
      <w:r>
        <w:tab/>
      </w:r>
      <w:r>
        <w:tab/>
        <w:t>Surface Mount Resistors</w:t>
      </w:r>
    </w:p>
    <w:p w14:paraId="235FE1E3" w14:textId="59AC9C04" w:rsidR="006E7F52" w:rsidRDefault="006E7F52" w:rsidP="006E7F52">
      <w:r>
        <w:t xml:space="preserve">The electrical conditions and alternating voltage shall be as specified in Para. </w:t>
      </w:r>
      <w:r w:rsidR="00C32336">
        <w:fldChar w:fldCharType="begin"/>
      </w:r>
      <w:r w:rsidR="00C32336">
        <w:instrText xml:space="preserve"> REF _Ref489867597 \r \h </w:instrText>
      </w:r>
      <w:r w:rsidR="00C32336">
        <w:fldChar w:fldCharType="separate"/>
      </w:r>
      <w:r w:rsidR="003C3364">
        <w:t>8.3.1.3.1</w:t>
      </w:r>
      <w:r w:rsidR="00C32336">
        <w:fldChar w:fldCharType="end"/>
      </w:r>
      <w:r>
        <w:t xml:space="preserve"> and applied between test points as specified in IEC Publication No. 60115-1</w:t>
      </w:r>
      <w:r w:rsidR="0095232B">
        <w:t xml:space="preserve"> </w:t>
      </w:r>
      <w:r w:rsidR="0095232B" w:rsidRPr="0095232B">
        <w:rPr>
          <w:highlight w:val="yellow"/>
        </w:rPr>
        <w:t>(Voltage proof)</w:t>
      </w:r>
      <w:r w:rsidRPr="0095232B">
        <w:rPr>
          <w:highlight w:val="yellow"/>
        </w:rPr>
        <w:t>.</w:t>
      </w:r>
    </w:p>
    <w:p w14:paraId="306987C0" w14:textId="77777777" w:rsidR="006E7F52" w:rsidRDefault="006E7F52" w:rsidP="00D0126B">
      <w:pPr>
        <w:pStyle w:val="Heading3"/>
      </w:pPr>
      <w:r>
        <w:tab/>
      </w:r>
      <w:r>
        <w:tab/>
      </w:r>
      <w:bookmarkStart w:id="97" w:name="_Ref489535196"/>
      <w:bookmarkStart w:id="98" w:name="_Ref489535218"/>
      <w:bookmarkStart w:id="99" w:name="_Ref489867741"/>
      <w:bookmarkStart w:id="100" w:name="_Toc10548605"/>
      <w:r>
        <w:t>Room Temperature Electrical Measurements</w:t>
      </w:r>
      <w:bookmarkEnd w:id="97"/>
      <w:bookmarkEnd w:id="98"/>
      <w:bookmarkEnd w:id="99"/>
      <w:bookmarkEnd w:id="100"/>
    </w:p>
    <w:p w14:paraId="5B8992C3" w14:textId="77777777" w:rsidR="006E7F52" w:rsidRDefault="006E7F52" w:rsidP="006E7F52">
      <w:r>
        <w:t>Room Temperature Electrical Measurements shall be performed as specified in the Detail Specification.</w:t>
      </w:r>
    </w:p>
    <w:p w14:paraId="47D01DA7" w14:textId="77777777" w:rsidR="006E7F52" w:rsidRDefault="006E7F52" w:rsidP="00D0126B">
      <w:pPr>
        <w:pStyle w:val="Heading3"/>
      </w:pPr>
      <w:bookmarkStart w:id="101" w:name="_Ref489535210"/>
      <w:bookmarkStart w:id="102" w:name="_Ref489867749"/>
      <w:bookmarkStart w:id="103" w:name="_Toc10548606"/>
      <w:r>
        <w:t>High and Low Temperatures Electrical Measurements</w:t>
      </w:r>
      <w:bookmarkEnd w:id="101"/>
      <w:bookmarkEnd w:id="102"/>
      <w:bookmarkEnd w:id="103"/>
    </w:p>
    <w:p w14:paraId="160E6F34" w14:textId="0B6B4DDF" w:rsidR="006E7F52" w:rsidRDefault="006E7F52" w:rsidP="006E7F52">
      <w:r>
        <w:t>High and Low Temperatures Electrical Measurements shall be performed as specified in the Detail Specification. Unless otherwise specified, measurements shall be performed on a sample of 5</w:t>
      </w:r>
      <w:r w:rsidR="00CB3761">
        <w:t> </w:t>
      </w:r>
      <w:r>
        <w:t>components with 0 failures allowed.</w:t>
      </w:r>
    </w:p>
    <w:p w14:paraId="42CCE812" w14:textId="6A2E33F2" w:rsidR="006E7F52" w:rsidRDefault="006E7F52" w:rsidP="006E7F52">
      <w:r>
        <w:t xml:space="preserve">For surface mount resistors, where necessary, samples may be mounted as specified in Para. </w:t>
      </w:r>
      <w:r w:rsidR="00C32336">
        <w:fldChar w:fldCharType="begin"/>
      </w:r>
      <w:r w:rsidR="00C32336">
        <w:instrText xml:space="preserve"> REF _Ref489867616 \r \h </w:instrText>
      </w:r>
      <w:r w:rsidR="00C32336">
        <w:fldChar w:fldCharType="separate"/>
      </w:r>
      <w:r w:rsidR="003C3364">
        <w:t>8.7</w:t>
      </w:r>
      <w:r w:rsidR="00C32336">
        <w:fldChar w:fldCharType="end"/>
      </w:r>
      <w:r>
        <w:t>, however mounting is classed as destructive and therefore mounted samples shall not form part of the delivery lot.</w:t>
      </w:r>
    </w:p>
    <w:p w14:paraId="49EFCDA2" w14:textId="77777777" w:rsidR="006E7F52" w:rsidRDefault="006E7F52" w:rsidP="006E7F52">
      <w:r>
        <w:t>For lots where mounting is not necessary, in the event of any failure, a 100% inspection may be performed.</w:t>
      </w:r>
    </w:p>
    <w:p w14:paraId="0FB0AA8D" w14:textId="77777777" w:rsidR="006E7F52" w:rsidRDefault="006E7F52" w:rsidP="006E7F52">
      <w:r>
        <w:t>For lots where mounting is necessary, in the event of any failure, the lot shall be rejected.</w:t>
      </w:r>
    </w:p>
    <w:p w14:paraId="078BAFE1" w14:textId="77777777" w:rsidR="006E7F52" w:rsidRDefault="006E7F52" w:rsidP="00D0126B">
      <w:pPr>
        <w:pStyle w:val="Heading3"/>
      </w:pPr>
      <w:r>
        <w:tab/>
      </w:r>
      <w:r>
        <w:tab/>
      </w:r>
      <w:bookmarkStart w:id="104" w:name="_Toc10548607"/>
      <w:r>
        <w:t>Intermediate and End-Point Electrical Measurements</w:t>
      </w:r>
      <w:bookmarkEnd w:id="104"/>
    </w:p>
    <w:p w14:paraId="14E6F740" w14:textId="1D0D06AA" w:rsidR="006E7F52" w:rsidRDefault="006E7F52" w:rsidP="006E7F52">
      <w:r>
        <w:t xml:space="preserve">At each of the relevant data points during </w:t>
      </w:r>
      <w:r w:rsidR="005345B0" w:rsidRPr="004B2D96">
        <w:t>Qualification, Periodic Testing and Lot Validation Testing</w:t>
      </w:r>
      <w:r>
        <w:t>, Intermediate and End-Point Electrical Measurements shall be performed as specified in the Detail Specification. All values obtained shall be recorded against serial numbers and the parameter drift calculated, if specified.</w:t>
      </w:r>
    </w:p>
    <w:p w14:paraId="7BA801AD" w14:textId="77777777" w:rsidR="006E7F52" w:rsidRDefault="006E7F52" w:rsidP="00CB3761">
      <w:pPr>
        <w:pStyle w:val="Heading2"/>
      </w:pPr>
      <w:bookmarkStart w:id="105" w:name="_Ref489535202"/>
      <w:bookmarkStart w:id="106" w:name="_Toc10548608"/>
      <w:r>
        <w:lastRenderedPageBreak/>
        <w:t>BURN-IN</w:t>
      </w:r>
      <w:bookmarkEnd w:id="105"/>
      <w:bookmarkEnd w:id="106"/>
    </w:p>
    <w:p w14:paraId="77554939" w14:textId="3B3B8518" w:rsidR="006E7F52" w:rsidRDefault="006E7F52" w:rsidP="00CB3761">
      <w:pPr>
        <w:keepNext/>
      </w:pPr>
      <w:r>
        <w:t xml:space="preserve">Burn-in shall be performed in accordance with IEC Publication No. 60115-1 </w:t>
      </w:r>
      <w:r w:rsidR="004729CC">
        <w:t>(</w:t>
      </w:r>
      <w:r w:rsidR="004729CC" w:rsidRPr="004729CC">
        <w:rPr>
          <w:highlight w:val="yellow"/>
        </w:rPr>
        <w:t>Endurance tests)</w:t>
      </w:r>
      <w:r w:rsidRPr="004729CC">
        <w:rPr>
          <w:highlight w:val="yellow"/>
        </w:rPr>
        <w:t>.</w:t>
      </w:r>
    </w:p>
    <w:p w14:paraId="1DE707D2" w14:textId="77777777" w:rsidR="006E7F52" w:rsidRDefault="006E7F52" w:rsidP="006E7F52">
      <w:r>
        <w:t>The test conditions shall be as specified in Burn-in in the Detail Specification.</w:t>
      </w:r>
    </w:p>
    <w:p w14:paraId="4323BD5C" w14:textId="0CA80FDE" w:rsidR="006E7F52" w:rsidRDefault="006E7F52" w:rsidP="006E7F52">
      <w:r>
        <w:t>Unless otherwise specified in the Detail Specification, components shall be subjected to a total Burn-in period of 168 (+24</w:t>
      </w:r>
      <w:r w:rsidR="000821A6">
        <w:t xml:space="preserve"> </w:t>
      </w:r>
      <w:r>
        <w:t>-0) hours.</w:t>
      </w:r>
    </w:p>
    <w:p w14:paraId="4D24437E" w14:textId="00428BD2" w:rsidR="006E7F52" w:rsidRDefault="006E7F52" w:rsidP="006E7F52">
      <w:r>
        <w:t>The data point for post-burn-in electrical measurements shall be T (+24</w:t>
      </w:r>
      <w:r w:rsidR="000821A6">
        <w:t xml:space="preserve"> </w:t>
      </w:r>
      <w:r>
        <w:t>-0) hours (where T is the specified duration).</w:t>
      </w:r>
    </w:p>
    <w:p w14:paraId="033E2726" w14:textId="77777777" w:rsidR="006E7F52" w:rsidRDefault="006E7F52" w:rsidP="006A3EDC">
      <w:pPr>
        <w:pStyle w:val="Heading2"/>
      </w:pPr>
      <w:r>
        <w:tab/>
      </w:r>
      <w:r>
        <w:tab/>
      </w:r>
      <w:bookmarkStart w:id="107" w:name="_Ref489535233"/>
      <w:bookmarkStart w:id="108" w:name="_Ref489538502"/>
      <w:bookmarkStart w:id="109" w:name="_Ref489538535"/>
      <w:bookmarkStart w:id="110" w:name="_Ref489538541"/>
      <w:bookmarkStart w:id="111" w:name="_Ref489538617"/>
      <w:bookmarkStart w:id="112" w:name="_Ref489539082"/>
      <w:bookmarkStart w:id="113" w:name="_Toc10548609"/>
      <w:r>
        <w:t>SEAL</w:t>
      </w:r>
      <w:bookmarkEnd w:id="107"/>
      <w:bookmarkEnd w:id="108"/>
      <w:bookmarkEnd w:id="109"/>
      <w:bookmarkEnd w:id="110"/>
      <w:bookmarkEnd w:id="111"/>
      <w:bookmarkEnd w:id="112"/>
      <w:bookmarkEnd w:id="113"/>
    </w:p>
    <w:p w14:paraId="02707F47" w14:textId="77777777" w:rsidR="006E7F52" w:rsidRDefault="006E7F52" w:rsidP="006E7F52">
      <w:r>
        <w:t xml:space="preserve">For the purposes of this specification, </w:t>
      </w:r>
      <w:proofErr w:type="gramStart"/>
      <w:r>
        <w:t>an</w:t>
      </w:r>
      <w:proofErr w:type="gramEnd"/>
      <w:r>
        <w:t xml:space="preserve"> hermetically sealed resistor is a resistor whose resistance element is contained within a sealed enclosure of ceramic, glass or metal, or combinations thereof, the sealing being accomplished by material fusion, welding, brazing or soldering. Hermetically sealed resistors shall be submitted to Test</w:t>
      </w:r>
      <w:r>
        <w:tab/>
        <w:t xml:space="preserve"> QI of IEC Publication No. 60068-2-17.</w:t>
      </w:r>
    </w:p>
    <w:p w14:paraId="30CF6930" w14:textId="5D6009C5" w:rsidR="006E7F52" w:rsidRDefault="006E7F52" w:rsidP="006E7F52">
      <w:r>
        <w:t xml:space="preserve">The devices shall be placed in a dye solution such as Rhodamine B, fluorescein, Dy-check, </w:t>
      </w:r>
      <w:proofErr w:type="spellStart"/>
      <w:r>
        <w:t>Zyglow</w:t>
      </w:r>
      <w:proofErr w:type="spellEnd"/>
      <w:r>
        <w:t>, FL50 or equivalent, and the chamber pressurised at 620kPa minimum for 3 hours minimum. The devices shall then be removed and carefully washed, using a suitable solvent for the dye used. The devices shall then be examined under a magnification of 7x to 20</w:t>
      </w:r>
      <w:r w:rsidR="0087197C">
        <w:t>x, using</w:t>
      </w:r>
      <w:r>
        <w:t xml:space="preserve"> an ultraviolet light source of appropriate frequency to determine that all dye has been removed from the exterior. Devices shall then be placed in a vacuum chamber and evacuated to less than 650Pa for 30</w:t>
      </w:r>
      <w:r w:rsidR="000821A6">
        <w:t xml:space="preserve"> ±</w:t>
      </w:r>
      <w:r>
        <w:t>5 minutes.</w:t>
      </w:r>
    </w:p>
    <w:p w14:paraId="20032F3A" w14:textId="77777777" w:rsidR="006E7F52" w:rsidRDefault="006E7F52" w:rsidP="006E7F52">
      <w:r>
        <w:t>The devices shall then be removed and examined under magnification of 7x to 20x using an ultraviolet source of appropriate frequency. After removal from the dye solution, clear glass devices may be examined for dye in the cavity.</w:t>
      </w:r>
    </w:p>
    <w:p w14:paraId="35377945" w14:textId="63783C63" w:rsidR="006E7F52" w:rsidRDefault="006E7F52" w:rsidP="006E7F52">
      <w:r>
        <w:t>In the case of non-transparent envelopes, the resistors shall be thoroughly cleansed of external dye and then rotated about their longitudinal axis for a minimum of 2 minutes at a minimum ambient temperature of +80</w:t>
      </w:r>
      <w:r w:rsidR="000821A6">
        <w:rPr>
          <w:rFonts w:cs="Arial"/>
        </w:rPr>
        <w:t>°</w:t>
      </w:r>
      <w:r>
        <w:t>C. Following rotation, the resistors shall be examined for evidence of dye leakage. Any evidence of dye in the cavity, or of dye effusion, shall constitute a failure.</w:t>
      </w:r>
    </w:p>
    <w:p w14:paraId="2C34248F" w14:textId="77777777" w:rsidR="006E7F52" w:rsidRDefault="006E7F52" w:rsidP="006A3EDC">
      <w:pPr>
        <w:pStyle w:val="Heading2"/>
      </w:pPr>
      <w:bookmarkStart w:id="114" w:name="_Ref489535239"/>
      <w:bookmarkStart w:id="115" w:name="_Toc10548610"/>
      <w:r>
        <w:t>EXTERNAL VISUAL INSPECTION AND DIMENSION CHECK</w:t>
      </w:r>
      <w:bookmarkEnd w:id="114"/>
      <w:bookmarkEnd w:id="115"/>
    </w:p>
    <w:p w14:paraId="676B4947" w14:textId="1E93F29F" w:rsidR="006E7F52" w:rsidRDefault="006E7F52" w:rsidP="006E7F52">
      <w:r>
        <w:t>External Visual Inspection shall be performed in accordance with ESCC Basic Specification No.</w:t>
      </w:r>
      <w:r w:rsidR="000821A6">
        <w:t> </w:t>
      </w:r>
      <w:hyperlink r:id="rId75" w:history="1">
        <w:r w:rsidR="006D061E" w:rsidRPr="004B2D96">
          <w:rPr>
            <w:rStyle w:val="Hyperlink"/>
          </w:rPr>
          <w:t>20500</w:t>
        </w:r>
      </w:hyperlink>
      <w:r>
        <w:t>.</w:t>
      </w:r>
    </w:p>
    <w:p w14:paraId="19E72600" w14:textId="7C5AA125" w:rsidR="006E7F52" w:rsidRDefault="006E7F52" w:rsidP="006E7F52">
      <w:r>
        <w:t xml:space="preserve">Dimension Check (during Special In-Process Controls only) shall be performed in accordance with ESCC Basic Specification No. </w:t>
      </w:r>
      <w:hyperlink r:id="rId76" w:history="1">
        <w:hyperlink r:id="rId77" w:history="1">
          <w:r w:rsidR="006D061E" w:rsidRPr="004B2D96">
            <w:rPr>
              <w:rStyle w:val="Hyperlink"/>
            </w:rPr>
            <w:t>20500</w:t>
          </w:r>
        </w:hyperlink>
      </w:hyperlink>
      <w:r>
        <w:t xml:space="preserve"> and the Detail Specification on a sample of 3 components. In the event of any failure a 100% Dimension Check shall be performed.</w:t>
      </w:r>
    </w:p>
    <w:p w14:paraId="53A9957B" w14:textId="77777777" w:rsidR="006E7F52" w:rsidRDefault="006E7F52" w:rsidP="006A3EDC">
      <w:pPr>
        <w:pStyle w:val="Heading2"/>
      </w:pPr>
      <w:bookmarkStart w:id="116" w:name="_Ref489538469"/>
      <w:bookmarkStart w:id="117" w:name="_Ref489538477"/>
      <w:bookmarkStart w:id="118" w:name="_Ref489538563"/>
      <w:bookmarkStart w:id="119" w:name="_Ref489538584"/>
      <w:bookmarkStart w:id="120" w:name="_Ref489538641"/>
      <w:bookmarkStart w:id="121" w:name="_Ref489867302"/>
      <w:bookmarkStart w:id="122" w:name="_Ref489867616"/>
      <w:bookmarkStart w:id="123" w:name="_Ref489867635"/>
      <w:bookmarkStart w:id="124" w:name="_Ref489867654"/>
      <w:bookmarkStart w:id="125" w:name="_Ref489867671"/>
      <w:bookmarkStart w:id="126" w:name="_Toc10548611"/>
      <w:r>
        <w:t>SURFACE MOUNT RESISTOR MOUNTING</w:t>
      </w:r>
      <w:bookmarkEnd w:id="116"/>
      <w:bookmarkEnd w:id="117"/>
      <w:bookmarkEnd w:id="118"/>
      <w:bookmarkEnd w:id="119"/>
      <w:bookmarkEnd w:id="120"/>
      <w:bookmarkEnd w:id="121"/>
      <w:bookmarkEnd w:id="122"/>
      <w:bookmarkEnd w:id="123"/>
      <w:bookmarkEnd w:id="124"/>
      <w:bookmarkEnd w:id="125"/>
      <w:bookmarkEnd w:id="126"/>
    </w:p>
    <w:p w14:paraId="2BD87477" w14:textId="177EC046" w:rsidR="006E7F52" w:rsidRDefault="006E7F52" w:rsidP="006E7F52">
      <w:r>
        <w:t xml:space="preserve">Surface mount resistors may be mounted on a suitable substrate in accordance with IEC Publication No. 60115-1 </w:t>
      </w:r>
      <w:r w:rsidR="00E177F4" w:rsidRPr="006F26EF">
        <w:rPr>
          <w:highlight w:val="yellow"/>
        </w:rPr>
        <w:t>(</w:t>
      </w:r>
      <w:r w:rsidR="006F26EF" w:rsidRPr="006F26EF">
        <w:rPr>
          <w:highlight w:val="yellow"/>
        </w:rPr>
        <w:t>Mounting of specimens)</w:t>
      </w:r>
      <w:r w:rsidRPr="006F26EF">
        <w:rPr>
          <w:highlight w:val="yellow"/>
        </w:rPr>
        <w:t>.</w:t>
      </w:r>
    </w:p>
    <w:p w14:paraId="29F8B879" w14:textId="77777777" w:rsidR="006E7F52" w:rsidRDefault="006E7F52" w:rsidP="00CB3761">
      <w:pPr>
        <w:pStyle w:val="Heading2"/>
      </w:pPr>
      <w:bookmarkStart w:id="127" w:name="_Ref489538482"/>
      <w:bookmarkStart w:id="128" w:name="_Toc10548612"/>
      <w:r>
        <w:lastRenderedPageBreak/>
        <w:t>RAPID CHANGE OF TEMPERATURE</w:t>
      </w:r>
      <w:bookmarkEnd w:id="127"/>
      <w:bookmarkEnd w:id="128"/>
    </w:p>
    <w:p w14:paraId="45C9B91F" w14:textId="77777777" w:rsidR="006E7F52" w:rsidRDefault="006E7F52" w:rsidP="00CB3761">
      <w:pPr>
        <w:keepNext/>
        <w:spacing w:after="120"/>
      </w:pPr>
      <w:r>
        <w:t>The resistors shall be subjected to Test Na of IEC Publication No. 60068-2-14 with the following details:</w:t>
      </w:r>
    </w:p>
    <w:p w14:paraId="66CFB8D2" w14:textId="3215B451" w:rsidR="006E7F52" w:rsidRDefault="006E7F52" w:rsidP="00310585">
      <w:pPr>
        <w:pStyle w:val="BulletList"/>
        <w:ind w:left="1872" w:hanging="454"/>
      </w:pPr>
      <w:r>
        <w:t>Test Conditions</w:t>
      </w:r>
      <w:r w:rsidR="003C3364">
        <w:t>:</w:t>
      </w:r>
    </w:p>
    <w:p w14:paraId="49F232F8" w14:textId="77777777" w:rsidR="006E7F52" w:rsidRDefault="006E7F52" w:rsidP="00CB3761">
      <w:pPr>
        <w:pStyle w:val="BulletList"/>
        <w:numPr>
          <w:ilvl w:val="0"/>
          <w:numId w:val="0"/>
        </w:numPr>
        <w:ind w:left="1871"/>
        <w:contextualSpacing w:val="0"/>
      </w:pPr>
      <w:r>
        <w:t>The duration of exposure at the minimum and maximum storage temperature ratings, as specified in the Detail Specification, shall be 30 minutes each. The number of cycles shall be 10.</w:t>
      </w:r>
    </w:p>
    <w:p w14:paraId="6B9A3666" w14:textId="734ED386" w:rsidR="006E7F52" w:rsidRDefault="006E7F52" w:rsidP="00CB3761">
      <w:pPr>
        <w:pStyle w:val="BulletList"/>
        <w:spacing w:before="240" w:after="0"/>
        <w:ind w:left="1872" w:hanging="454"/>
        <w:contextualSpacing w:val="0"/>
      </w:pPr>
      <w:r>
        <w:tab/>
      </w:r>
      <w:r>
        <w:tab/>
        <w:t>Data Points</w:t>
      </w:r>
      <w:r w:rsidR="003C3364">
        <w:t>:</w:t>
      </w:r>
    </w:p>
    <w:p w14:paraId="1625CCE3" w14:textId="77777777" w:rsidR="006E7F52" w:rsidRPr="000821A6" w:rsidRDefault="006E7F52" w:rsidP="00E0678A">
      <w:pPr>
        <w:pStyle w:val="alphabeticallist"/>
        <w:spacing w:after="60"/>
        <w:ind w:left="2325" w:hanging="454"/>
      </w:pPr>
      <w:r w:rsidRPr="000821A6">
        <w:t>On completion of testing the resistors shall be subjected to standard atmospheric conditions for recovery for not less than 1 hour, nor more than 2 hours. After recovery, the resistors shall be visually examined. There shall be no evidence of damage.</w:t>
      </w:r>
    </w:p>
    <w:p w14:paraId="4331CE3F" w14:textId="77777777" w:rsidR="006E7F52" w:rsidRDefault="006E7F52" w:rsidP="00310585">
      <w:pPr>
        <w:pStyle w:val="alphabeticallist"/>
        <w:ind w:left="2325" w:hanging="454"/>
      </w:pPr>
      <w:r w:rsidRPr="000821A6">
        <w:t>Resistance and Change in Resistance shall be measured as specified in Intermediate and End-Point Electrical Measurements in the Detail Specification both before and after the test. Change in Resistance shall be related to the initial measurements.</w:t>
      </w:r>
    </w:p>
    <w:p w14:paraId="68C2200D" w14:textId="77777777" w:rsidR="006E7F52" w:rsidRDefault="006E7F52" w:rsidP="006A3EDC">
      <w:pPr>
        <w:pStyle w:val="Heading2"/>
      </w:pPr>
      <w:r>
        <w:tab/>
      </w:r>
      <w:r>
        <w:tab/>
      </w:r>
      <w:bookmarkStart w:id="129" w:name="_Ref489538489"/>
      <w:bookmarkStart w:id="130" w:name="_Toc10548613"/>
      <w:r>
        <w:t>VIBRATION</w:t>
      </w:r>
      <w:bookmarkEnd w:id="129"/>
      <w:bookmarkEnd w:id="130"/>
    </w:p>
    <w:p w14:paraId="7A547267" w14:textId="77777777" w:rsidR="006E7F52" w:rsidRDefault="006E7F52" w:rsidP="008C2FE2">
      <w:pPr>
        <w:keepNext/>
        <w:spacing w:after="120"/>
      </w:pPr>
      <w:r>
        <w:t>The resistors shall be subjected to Test Fc of IEC Publication No. 60068-2-6 with the following details:</w:t>
      </w:r>
    </w:p>
    <w:p w14:paraId="14B5D7E6" w14:textId="4A76E41A" w:rsidR="006E7F52" w:rsidRDefault="006E7F52" w:rsidP="00310585">
      <w:pPr>
        <w:pStyle w:val="BulletList"/>
        <w:keepNext/>
        <w:spacing w:after="0"/>
        <w:ind w:left="1872" w:hanging="454"/>
      </w:pPr>
      <w:r>
        <w:t>Test Conditions</w:t>
      </w:r>
      <w:r w:rsidR="003C3364">
        <w:t>:</w:t>
      </w:r>
    </w:p>
    <w:p w14:paraId="1F285D69" w14:textId="369892B5" w:rsidR="006E7F52" w:rsidRDefault="006E7F52" w:rsidP="00E0678A">
      <w:pPr>
        <w:pStyle w:val="alphabeticallist"/>
        <w:keepNext/>
        <w:spacing w:after="60"/>
        <w:ind w:left="2325" w:hanging="454"/>
      </w:pPr>
      <w:r>
        <w:t>Frequency Range: 10 Hz to 2000 Hz</w:t>
      </w:r>
      <w:r w:rsidR="008C2FE2">
        <w:t>.</w:t>
      </w:r>
    </w:p>
    <w:p w14:paraId="6A944A3A" w14:textId="5615BA1F" w:rsidR="006E7F52" w:rsidRDefault="006E7F52" w:rsidP="00E0678A">
      <w:pPr>
        <w:pStyle w:val="alphabeticallist"/>
        <w:keepNext/>
        <w:spacing w:after="60"/>
        <w:ind w:left="2325" w:hanging="454"/>
      </w:pPr>
      <w:r>
        <w:t>Amplitude: 1.5mm or 200m/s</w:t>
      </w:r>
      <w:r w:rsidRPr="008C2FE2">
        <w:rPr>
          <w:vertAlign w:val="superscript"/>
        </w:rPr>
        <w:t>2</w:t>
      </w:r>
      <w:r w:rsidR="008C2FE2">
        <w:t xml:space="preserve">, </w:t>
      </w:r>
      <w:r>
        <w:t>whichever is the less severe</w:t>
      </w:r>
      <w:r w:rsidR="008C2FE2">
        <w:t>.</w:t>
      </w:r>
    </w:p>
    <w:p w14:paraId="55F07F0A" w14:textId="77777777" w:rsidR="006E7F52" w:rsidRDefault="006E7F52" w:rsidP="00E0678A">
      <w:pPr>
        <w:pStyle w:val="alphabeticallist"/>
        <w:keepNext/>
        <w:spacing w:after="60"/>
        <w:ind w:left="2325" w:hanging="454"/>
      </w:pPr>
      <w:r>
        <w:t>10 sweep cycles in each of the three mutually perpendicular axes.</w:t>
      </w:r>
    </w:p>
    <w:p w14:paraId="06469906" w14:textId="77777777" w:rsidR="006E7F52" w:rsidRDefault="006E7F52" w:rsidP="00E0678A">
      <w:pPr>
        <w:pStyle w:val="alphabeticallist"/>
        <w:keepNext/>
        <w:spacing w:after="60"/>
        <w:ind w:left="2325" w:hanging="454"/>
      </w:pPr>
      <w:r>
        <w:t>Mounting of components in such a way that they are not exposed to resonances. If the component is provided with specific mounting means, these shall be used.</w:t>
      </w:r>
    </w:p>
    <w:p w14:paraId="5D692E5B" w14:textId="05B34BFD" w:rsidR="006E7F52" w:rsidRDefault="006E7F52" w:rsidP="00CB3761">
      <w:pPr>
        <w:pStyle w:val="BulletList"/>
        <w:keepNext/>
        <w:spacing w:before="240" w:after="0"/>
        <w:ind w:left="1872" w:hanging="454"/>
        <w:contextualSpacing w:val="0"/>
      </w:pPr>
      <w:r>
        <w:t>Data Points</w:t>
      </w:r>
      <w:r w:rsidR="003C3364">
        <w:t>:</w:t>
      </w:r>
    </w:p>
    <w:p w14:paraId="27243539" w14:textId="77777777" w:rsidR="006E7F52" w:rsidRDefault="006E7F52" w:rsidP="00CB3761">
      <w:pPr>
        <w:pStyle w:val="alphabeticallist"/>
        <w:keepNext/>
        <w:numPr>
          <w:ilvl w:val="5"/>
          <w:numId w:val="38"/>
        </w:numPr>
        <w:spacing w:after="60"/>
        <w:ind w:left="2325" w:hanging="454"/>
      </w:pPr>
      <w:r>
        <w:t>On completion of testing the resistors shall be visually examined and there shall be no evidence of damage.</w:t>
      </w:r>
    </w:p>
    <w:p w14:paraId="331A8F38" w14:textId="77777777" w:rsidR="006E7F52" w:rsidRDefault="006E7F52" w:rsidP="00310585">
      <w:pPr>
        <w:pStyle w:val="alphabeticallist"/>
        <w:ind w:left="2325" w:hanging="454"/>
      </w:pPr>
      <w:r>
        <w:t>Resistance and Change in Resistance shall be measured as specified in Intermediate and End-Point Electrical Measurements in the Detail Specification both before and after the test. Change in Resistance shall be related to the initial measurements.</w:t>
      </w:r>
    </w:p>
    <w:p w14:paraId="1CF52413" w14:textId="77777777" w:rsidR="006E7F52" w:rsidRDefault="006E7F52" w:rsidP="006A3EDC">
      <w:pPr>
        <w:pStyle w:val="Heading2"/>
      </w:pPr>
      <w:r>
        <w:tab/>
      </w:r>
      <w:r>
        <w:tab/>
      </w:r>
      <w:bookmarkStart w:id="131" w:name="_Ref489538495"/>
      <w:bookmarkStart w:id="132" w:name="_Ref489538528"/>
      <w:bookmarkStart w:id="133" w:name="_Ref489538572"/>
      <w:bookmarkStart w:id="134" w:name="_Toc10548614"/>
      <w:r>
        <w:t>CLIMATIC SEQUENCE</w:t>
      </w:r>
      <w:bookmarkEnd w:id="131"/>
      <w:bookmarkEnd w:id="132"/>
      <w:bookmarkEnd w:id="133"/>
      <w:bookmarkEnd w:id="134"/>
    </w:p>
    <w:p w14:paraId="0375A062" w14:textId="77777777" w:rsidR="006E7F52" w:rsidRDefault="006E7F52" w:rsidP="00634B70">
      <w:pPr>
        <w:pStyle w:val="Heading3"/>
      </w:pPr>
      <w:r>
        <w:tab/>
      </w:r>
      <w:r>
        <w:tab/>
      </w:r>
      <w:bookmarkStart w:id="135" w:name="_Toc10548615"/>
      <w:r>
        <w:t>Initial Measurements</w:t>
      </w:r>
      <w:bookmarkEnd w:id="135"/>
    </w:p>
    <w:p w14:paraId="52967AE9" w14:textId="28A7167E" w:rsidR="006E7F52" w:rsidRDefault="006E7F52" w:rsidP="00316FE0">
      <w:pPr>
        <w:pStyle w:val="alphabeticallist"/>
      </w:pPr>
      <w:r>
        <w:t>The resistors shall be dried as specified in Intermediate and End-Point Electrical Measurements in the Detail Specification by applica</w:t>
      </w:r>
      <w:r w:rsidR="00CB3761">
        <w:t>tion of either Procedure 1 or 2:</w:t>
      </w:r>
    </w:p>
    <w:p w14:paraId="71F61608" w14:textId="4E19A651" w:rsidR="006E7F52" w:rsidRDefault="006E7F52" w:rsidP="00316FE0">
      <w:pPr>
        <w:pStyle w:val="Bullet2"/>
      </w:pPr>
      <w:r>
        <w:t>Procedure 1</w:t>
      </w:r>
      <w:r w:rsidR="003C3364">
        <w:t>:</w:t>
      </w:r>
    </w:p>
    <w:p w14:paraId="08B82580" w14:textId="24D9A7E5" w:rsidR="006E7F52" w:rsidRDefault="006E7F52" w:rsidP="00CB3761">
      <w:pPr>
        <w:pStyle w:val="Bullet2"/>
        <w:numPr>
          <w:ilvl w:val="0"/>
          <w:numId w:val="0"/>
        </w:numPr>
        <w:spacing w:after="60"/>
        <w:ind w:left="2325"/>
      </w:pPr>
      <w:r>
        <w:t>For 24</w:t>
      </w:r>
      <w:r w:rsidR="00316FE0">
        <w:t xml:space="preserve"> ±</w:t>
      </w:r>
      <w:r>
        <w:t>4 hours in an oven at a temperature of +55</w:t>
      </w:r>
      <w:r w:rsidR="00316FE0">
        <w:t xml:space="preserve"> ±</w:t>
      </w:r>
      <w:r>
        <w:t>2</w:t>
      </w:r>
      <w:r w:rsidR="00316FE0">
        <w:rPr>
          <w:rFonts w:cs="Arial"/>
        </w:rPr>
        <w:t>°</w:t>
      </w:r>
      <w:r>
        <w:t>C and with a relative humidity not exceeding 20%.</w:t>
      </w:r>
    </w:p>
    <w:p w14:paraId="1B8344E4" w14:textId="490E4858" w:rsidR="00634B70" w:rsidRDefault="006E7F52" w:rsidP="00316FE0">
      <w:pPr>
        <w:pStyle w:val="Bullet2"/>
      </w:pPr>
      <w:r>
        <w:tab/>
      </w:r>
      <w:r>
        <w:tab/>
        <w:t>Procedure 2</w:t>
      </w:r>
      <w:r w:rsidR="003C3364">
        <w:t>:</w:t>
      </w:r>
    </w:p>
    <w:p w14:paraId="15F6AACF" w14:textId="4D0AD1D5" w:rsidR="006E7F52" w:rsidRDefault="006E7F52" w:rsidP="00316FE0">
      <w:pPr>
        <w:pStyle w:val="Bullet2"/>
        <w:numPr>
          <w:ilvl w:val="0"/>
          <w:numId w:val="0"/>
        </w:numPr>
        <w:ind w:left="2325"/>
      </w:pPr>
      <w:r>
        <w:t>For 96</w:t>
      </w:r>
      <w:r w:rsidR="00316FE0">
        <w:t xml:space="preserve"> ±</w:t>
      </w:r>
      <w:r>
        <w:t>4 hours in an oven at +100</w:t>
      </w:r>
      <w:r w:rsidR="00316FE0">
        <w:t xml:space="preserve"> ±</w:t>
      </w:r>
      <w:r>
        <w:t>5</w:t>
      </w:r>
      <w:r w:rsidR="00316FE0">
        <w:rPr>
          <w:rFonts w:cs="Arial"/>
        </w:rPr>
        <w:t>°</w:t>
      </w:r>
      <w:r>
        <w:t>C. The resistors shall then be allowed to cool in a desiccator, using a suitable desiccant such as activated alumina or silica gel, and be kept therein from the time of removal from the oven until the beginning of the test</w:t>
      </w:r>
    </w:p>
    <w:p w14:paraId="330381B8" w14:textId="77777777" w:rsidR="006E7F52" w:rsidRDefault="006E7F52" w:rsidP="00CB3761">
      <w:pPr>
        <w:pStyle w:val="alphabeticallist"/>
        <w:spacing w:before="120"/>
      </w:pPr>
      <w:r>
        <w:t>Resistance shall be measured as specified in Intermediate and End-Point Electrical Measurements in the Detail Specification.</w:t>
      </w:r>
    </w:p>
    <w:p w14:paraId="2894445D" w14:textId="77777777" w:rsidR="006E7F52" w:rsidRDefault="006E7F52" w:rsidP="00634B70">
      <w:pPr>
        <w:pStyle w:val="Heading3"/>
      </w:pPr>
      <w:r>
        <w:lastRenderedPageBreak/>
        <w:tab/>
      </w:r>
      <w:r>
        <w:tab/>
      </w:r>
      <w:bookmarkStart w:id="136" w:name="_Toc10548616"/>
      <w:r>
        <w:t>Dry Heat</w:t>
      </w:r>
      <w:bookmarkEnd w:id="136"/>
    </w:p>
    <w:p w14:paraId="5B0F796D" w14:textId="41AC3138" w:rsidR="006E7F52" w:rsidRDefault="006E7F52" w:rsidP="00CB3761">
      <w:pPr>
        <w:keepNext/>
      </w:pPr>
      <w:r>
        <w:t>The resistors shall be subjected to Test B</w:t>
      </w:r>
      <w:r w:rsidR="006D061E">
        <w:t>b</w:t>
      </w:r>
      <w:r>
        <w:t xml:space="preserve"> of IEC Publication No. 60068-2-2 at the maximum storage temperature rating as specified in the Detail Specification for 2 hours.</w:t>
      </w:r>
    </w:p>
    <w:p w14:paraId="7BB23C09" w14:textId="0EC8A594" w:rsidR="006E7F52" w:rsidRDefault="006E7F52" w:rsidP="006E7F52">
      <w:r>
        <w:t>On completion of testing the resistors shall be subjected to standard atmospheric conditions for recovery, for not less than 4 hours before being subjected to Damp Heat (First Cycle)</w:t>
      </w:r>
      <w:r w:rsidR="00316FE0">
        <w:t>.</w:t>
      </w:r>
    </w:p>
    <w:p w14:paraId="7FB6259E" w14:textId="77777777" w:rsidR="006E7F52" w:rsidRDefault="006E7F52" w:rsidP="00634B70">
      <w:pPr>
        <w:pStyle w:val="Heading3"/>
      </w:pPr>
      <w:bookmarkStart w:id="137" w:name="_Toc10548617"/>
      <w:r>
        <w:t>Damp Heat (First Cycle)</w:t>
      </w:r>
      <w:bookmarkEnd w:id="137"/>
    </w:p>
    <w:p w14:paraId="09CE2473" w14:textId="594842C0" w:rsidR="006E7F52" w:rsidRDefault="006E7F52" w:rsidP="006E7F52">
      <w:r>
        <w:t>The resistors shall be subjected to Test Db, Severity a (40</w:t>
      </w:r>
      <w:r w:rsidR="00B24A37">
        <w:rPr>
          <w:rFonts w:cs="Arial"/>
        </w:rPr>
        <w:t>°</w:t>
      </w:r>
      <w:r>
        <w:t>C), Variant 2, of IEC Publication No.</w:t>
      </w:r>
      <w:r w:rsidR="00B24A37">
        <w:t> </w:t>
      </w:r>
      <w:r>
        <w:t>60068-2-30, for one cycle of 24 hours. On completion of testing after recovery, the resistors shall be immediately subjected to Cold.</w:t>
      </w:r>
    </w:p>
    <w:p w14:paraId="4459019B" w14:textId="77777777" w:rsidR="006E7F52" w:rsidRDefault="006E7F52" w:rsidP="00634B70">
      <w:pPr>
        <w:pStyle w:val="Heading3"/>
      </w:pPr>
      <w:bookmarkStart w:id="138" w:name="_Toc10548618"/>
      <w:r>
        <w:t>Cold</w:t>
      </w:r>
      <w:bookmarkEnd w:id="138"/>
    </w:p>
    <w:p w14:paraId="259F6922" w14:textId="5A7583B1" w:rsidR="006E7F52" w:rsidRDefault="006E7F52" w:rsidP="006E7F52">
      <w:r>
        <w:t>The resistors shall be subjected to Test A</w:t>
      </w:r>
      <w:r w:rsidR="006D061E">
        <w:t>b</w:t>
      </w:r>
      <w:r>
        <w:t xml:space="preserve"> of IEC Publication No. 60068-2-1 at the minimum storage temperature rating as specified in the Detail Specification. After 1 hour of stabilisation at this temperature, full rated continuous voltage as specified in the Detail Specification shall be applied for 45 minutes. The resistors may be loaded individually or in parallel.</w:t>
      </w:r>
    </w:p>
    <w:p w14:paraId="6F90FE50" w14:textId="77777777" w:rsidR="006E7F52" w:rsidRDefault="006E7F52" w:rsidP="006E7F52">
      <w:r>
        <w:t>On completion of testing the resistors shall be removed from the chamber and exposed to standard atmospheric conditions for recovery for not less than 4 hours before being subjected to Low Air Pressure.</w:t>
      </w:r>
    </w:p>
    <w:p w14:paraId="28792F69" w14:textId="77777777" w:rsidR="006E7F52" w:rsidRDefault="006E7F52" w:rsidP="00634B70">
      <w:pPr>
        <w:pStyle w:val="Heading3"/>
      </w:pPr>
      <w:bookmarkStart w:id="139" w:name="_Toc10548619"/>
      <w:r>
        <w:t>Low Air Pressure</w:t>
      </w:r>
      <w:bookmarkEnd w:id="139"/>
    </w:p>
    <w:p w14:paraId="4C1C9BA5" w14:textId="65200378" w:rsidR="006E7F52" w:rsidRDefault="006E7F52" w:rsidP="006E7F52">
      <w:r>
        <w:t>The resistors, operated with rated continuous voltage as specified in the Detail Specification, shall be subjected to Test M of IEC Publication No. 60068-2-13, using a pressure of</w:t>
      </w:r>
      <w:r>
        <w:tab/>
        <w:t xml:space="preserve"> 2</w:t>
      </w:r>
      <w:r w:rsidR="00B24A37">
        <w:t xml:space="preserve"> ±</w:t>
      </w:r>
      <w:r>
        <w:t xml:space="preserve">0.1kPa. </w:t>
      </w:r>
    </w:p>
    <w:p w14:paraId="008BF43E" w14:textId="3320C9D2" w:rsidR="006E7F52" w:rsidRDefault="006E7F52" w:rsidP="006E7F52">
      <w:r>
        <w:t>The test shall be performed at a temperature between +15 and +35</w:t>
      </w:r>
      <w:r w:rsidR="00B24A37">
        <w:rPr>
          <w:rFonts w:cs="Arial"/>
        </w:rPr>
        <w:t>°</w:t>
      </w:r>
      <w:r>
        <w:t>C. The duration of the test shall be 1 hour.</w:t>
      </w:r>
    </w:p>
    <w:p w14:paraId="1425A633" w14:textId="77777777" w:rsidR="006E7F52" w:rsidRDefault="006E7F52" w:rsidP="006E7F52">
      <w:r>
        <w:t>On completion of testing the resistors shall immediately be subjected to Damp Heat (Remaining Cycles).</w:t>
      </w:r>
    </w:p>
    <w:p w14:paraId="0365A46F" w14:textId="77777777" w:rsidR="006E7F52" w:rsidRDefault="006E7F52" w:rsidP="00634B70">
      <w:pPr>
        <w:pStyle w:val="Heading3"/>
      </w:pPr>
      <w:bookmarkStart w:id="140" w:name="_Toc10548620"/>
      <w:r>
        <w:t>Damp Heat (Remaining Cycles)</w:t>
      </w:r>
      <w:bookmarkEnd w:id="140"/>
    </w:p>
    <w:p w14:paraId="6D61F440" w14:textId="20D1D2E0" w:rsidR="006E7F52" w:rsidRDefault="006E7F52" w:rsidP="006E7F52">
      <w:r>
        <w:t>The resistors shall be subjected to Test Db, Severity a (40</w:t>
      </w:r>
      <w:r w:rsidR="00B24A37">
        <w:rPr>
          <w:rFonts w:cs="Arial"/>
        </w:rPr>
        <w:t>°</w:t>
      </w:r>
      <w:r>
        <w:t>C), Variant 2, of IEC Publication No.</w:t>
      </w:r>
      <w:r w:rsidR="00B24A37">
        <w:t> </w:t>
      </w:r>
      <w:r>
        <w:t>60068-2-30 for 5 cycles of 24 hours.</w:t>
      </w:r>
    </w:p>
    <w:p w14:paraId="61E42D1A" w14:textId="6761AB7E" w:rsidR="006E7F52" w:rsidRDefault="006E7F52" w:rsidP="006E7F52">
      <w:r>
        <w:t>On completion of testing the resistors shall be removed from the chamber and subjected to standard atmospheric conditions for recovery for 30</w:t>
      </w:r>
      <w:r w:rsidR="00B24A37">
        <w:t xml:space="preserve"> ±</w:t>
      </w:r>
      <w:r>
        <w:t>5 minutes before being subjected to DC Load.</w:t>
      </w:r>
    </w:p>
    <w:p w14:paraId="09A32B9F" w14:textId="77777777" w:rsidR="006E7F52" w:rsidRDefault="006E7F52" w:rsidP="00634B70">
      <w:pPr>
        <w:pStyle w:val="Heading3"/>
      </w:pPr>
      <w:bookmarkStart w:id="141" w:name="_Toc10548621"/>
      <w:r>
        <w:t>DC Load</w:t>
      </w:r>
      <w:bookmarkEnd w:id="141"/>
    </w:p>
    <w:p w14:paraId="53CD18D3" w14:textId="0D1588C1" w:rsidR="006E7F52" w:rsidRDefault="006E7F52" w:rsidP="006E7F52">
      <w:r>
        <w:t>The resistors shall be operated at rated DC voltage as specified in the Detail Specification for 1</w:t>
      </w:r>
      <w:r w:rsidR="00B24A37">
        <w:t> </w:t>
      </w:r>
      <w:r>
        <w:t>minute. The voltage shall be the rated or limiting element voltage, whichever is the smaller.</w:t>
      </w:r>
    </w:p>
    <w:p w14:paraId="7E3E3AFA" w14:textId="77777777" w:rsidR="006E7F52" w:rsidRDefault="006E7F52" w:rsidP="006E7F52">
      <w:r>
        <w:t>On completion of testing the resistors shall be subjected to standard atmospheric conditions for recovery until thermal equilibrium is reached, up to a maximum of 2 hours, prior to electrical measurements.</w:t>
      </w:r>
    </w:p>
    <w:p w14:paraId="34699157" w14:textId="77777777" w:rsidR="006E7F52" w:rsidRDefault="006E7F52" w:rsidP="00634B70">
      <w:pPr>
        <w:pStyle w:val="Heading3"/>
      </w:pPr>
      <w:bookmarkStart w:id="142" w:name="_Toc10548622"/>
      <w:r>
        <w:t>Final Measurements</w:t>
      </w:r>
      <w:bookmarkEnd w:id="142"/>
    </w:p>
    <w:p w14:paraId="50F98E7F" w14:textId="77777777" w:rsidR="006E7F52" w:rsidRDefault="006E7F52" w:rsidP="006E7F52">
      <w:r>
        <w:t>Resistance, Change in Resistance and Insulation Resistance shall be measured as specified in Intermediate and End-Point Electrical Measurements in the Detail Specification. Change in Resistance shall be related to the initial measurements.</w:t>
      </w:r>
    </w:p>
    <w:p w14:paraId="75525F39" w14:textId="77777777" w:rsidR="006E7F52" w:rsidRDefault="006E7F52" w:rsidP="006A3EDC">
      <w:pPr>
        <w:pStyle w:val="Heading2"/>
      </w:pPr>
      <w:bookmarkStart w:id="143" w:name="_Ref489538518"/>
      <w:bookmarkStart w:id="144" w:name="_Toc10548623"/>
      <w:r>
        <w:lastRenderedPageBreak/>
        <w:t>ROBUSTNESS OF TERMINATIONS</w:t>
      </w:r>
      <w:bookmarkEnd w:id="143"/>
      <w:bookmarkEnd w:id="144"/>
    </w:p>
    <w:p w14:paraId="741BF88D" w14:textId="77777777" w:rsidR="006E7F52" w:rsidRDefault="006E7F52" w:rsidP="00634B70">
      <w:pPr>
        <w:pStyle w:val="Heading3"/>
      </w:pPr>
      <w:r>
        <w:tab/>
      </w:r>
      <w:r>
        <w:tab/>
      </w:r>
      <w:bookmarkStart w:id="145" w:name="_Toc10548624"/>
      <w:r>
        <w:t>Leaded Resistors</w:t>
      </w:r>
      <w:bookmarkEnd w:id="145"/>
    </w:p>
    <w:p w14:paraId="701B3A2C" w14:textId="77777777" w:rsidR="006E7F52" w:rsidRDefault="006E7F52" w:rsidP="00B24A37">
      <w:pPr>
        <w:spacing w:after="120"/>
      </w:pPr>
      <w:r>
        <w:t>The resistors shall be subjected to Tests</w:t>
      </w:r>
      <w:r>
        <w:tab/>
        <w:t xml:space="preserve"> </w:t>
      </w:r>
      <w:proofErr w:type="spellStart"/>
      <w:r>
        <w:t>Ua</w:t>
      </w:r>
      <w:proofErr w:type="spellEnd"/>
      <w:r>
        <w:t xml:space="preserve">, </w:t>
      </w:r>
      <w:proofErr w:type="spellStart"/>
      <w:r>
        <w:t>Ub</w:t>
      </w:r>
      <w:proofErr w:type="spellEnd"/>
      <w:r>
        <w:t xml:space="preserve">, Uc and </w:t>
      </w:r>
      <w:proofErr w:type="spellStart"/>
      <w:r>
        <w:t>Ud</w:t>
      </w:r>
      <w:proofErr w:type="spellEnd"/>
      <w:r>
        <w:t xml:space="preserve"> of IEC Publication No. 60068-2-21, as applicable. Tests </w:t>
      </w:r>
      <w:proofErr w:type="spellStart"/>
      <w:r>
        <w:t>Ub</w:t>
      </w:r>
      <w:proofErr w:type="spellEnd"/>
      <w:r>
        <w:t xml:space="preserve"> and Uc shall not be applied if the Detail Specification describes the terminations as rigid.</w:t>
      </w:r>
    </w:p>
    <w:p w14:paraId="5F939B0D" w14:textId="43FA266B" w:rsidR="006E7F52" w:rsidRDefault="006E7F52" w:rsidP="00310585">
      <w:pPr>
        <w:pStyle w:val="BulletList"/>
        <w:spacing w:after="0"/>
        <w:ind w:left="1872" w:hanging="454"/>
      </w:pPr>
      <w:r>
        <w:t>Test Conditions</w:t>
      </w:r>
      <w:r w:rsidR="003C3364">
        <w:t>:</w:t>
      </w:r>
    </w:p>
    <w:p w14:paraId="3CB01F4F" w14:textId="77777777" w:rsidR="00634B70" w:rsidRDefault="006E7F52" w:rsidP="00310585">
      <w:pPr>
        <w:pStyle w:val="alphabeticallist"/>
        <w:ind w:left="2325" w:hanging="454"/>
      </w:pPr>
      <w:r>
        <w:t>The resistors shall be subjected to Test</w:t>
      </w:r>
      <w:r>
        <w:tab/>
        <w:t xml:space="preserve"> Ua1; tensile, with the following details:</w:t>
      </w:r>
    </w:p>
    <w:p w14:paraId="4BADEE85" w14:textId="77777777" w:rsidR="006E7F52" w:rsidRDefault="006E7F52" w:rsidP="00B24A37">
      <w:pPr>
        <w:pStyle w:val="alphabeticallist"/>
        <w:numPr>
          <w:ilvl w:val="0"/>
          <w:numId w:val="0"/>
        </w:numPr>
        <w:ind w:left="2325"/>
      </w:pPr>
      <w:r>
        <w:t>The force shall be:</w:t>
      </w:r>
    </w:p>
    <w:p w14:paraId="6AA42F78" w14:textId="77777777" w:rsidR="006E7F52" w:rsidRDefault="006E7F52" w:rsidP="00B24A37">
      <w:pPr>
        <w:pStyle w:val="Bullet2"/>
        <w:ind w:left="2801"/>
      </w:pPr>
      <w:r>
        <w:t>For terminations other than wire terminations: 20N.</w:t>
      </w:r>
    </w:p>
    <w:p w14:paraId="37BDEF8D" w14:textId="77777777" w:rsidR="006E7F52" w:rsidRDefault="006E7F52" w:rsidP="00B24A37">
      <w:pPr>
        <w:pStyle w:val="Bullet2"/>
        <w:spacing w:after="120"/>
        <w:ind w:left="2801"/>
      </w:pPr>
      <w:r>
        <w:tab/>
      </w:r>
      <w:r>
        <w:tab/>
        <w:t>For wire terminations: See Table below.</w:t>
      </w:r>
    </w:p>
    <w:tbl>
      <w:tblPr>
        <w:tblW w:w="0" w:type="auto"/>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644"/>
        <w:gridCol w:w="1644"/>
        <w:gridCol w:w="1020"/>
      </w:tblGrid>
      <w:tr w:rsidR="00CB0199" w:rsidRPr="00CB0199" w14:paraId="77427BE0" w14:textId="77777777" w:rsidTr="00E0678A">
        <w:trPr>
          <w:trHeight w:val="227"/>
        </w:trPr>
        <w:tc>
          <w:tcPr>
            <w:tcW w:w="1644" w:type="dxa"/>
            <w:shd w:val="clear" w:color="auto" w:fill="auto"/>
          </w:tcPr>
          <w:p w14:paraId="507C4AA3" w14:textId="77777777" w:rsidR="00CB0199" w:rsidRPr="00CB0199" w:rsidRDefault="00CB0199" w:rsidP="001F55ED">
            <w:pPr>
              <w:pStyle w:val="Bodyjustified"/>
              <w:keepNext/>
              <w:spacing w:before="40"/>
              <w:rPr>
                <w:lang w:eastAsia="en-GB"/>
              </w:rPr>
            </w:pPr>
            <w:r w:rsidRPr="00CB0199">
              <w:rPr>
                <w:lang w:eastAsia="en-GB"/>
              </w:rPr>
              <w:t>Cross-sectional area of wire S (mm</w:t>
            </w:r>
            <w:r w:rsidRPr="00CB0199">
              <w:rPr>
                <w:vertAlign w:val="superscript"/>
                <w:lang w:eastAsia="en-GB"/>
              </w:rPr>
              <w:t>2</w:t>
            </w:r>
            <w:r w:rsidRPr="00CB0199">
              <w:rPr>
                <w:lang w:eastAsia="en-GB"/>
              </w:rPr>
              <w:t>)</w:t>
            </w:r>
          </w:p>
        </w:tc>
        <w:tc>
          <w:tcPr>
            <w:tcW w:w="1644" w:type="dxa"/>
            <w:shd w:val="clear" w:color="auto" w:fill="auto"/>
          </w:tcPr>
          <w:p w14:paraId="0123EE1E" w14:textId="6565D355" w:rsidR="00E0678A" w:rsidRDefault="00CB0199" w:rsidP="001F55ED">
            <w:pPr>
              <w:pStyle w:val="Bodyjustified"/>
              <w:keepNext/>
              <w:spacing w:before="40"/>
              <w:rPr>
                <w:lang w:eastAsia="en-GB"/>
              </w:rPr>
            </w:pPr>
            <w:r w:rsidRPr="00CB0199">
              <w:rPr>
                <w:lang w:eastAsia="en-GB"/>
              </w:rPr>
              <w:t>Diameter of round</w:t>
            </w:r>
            <w:r w:rsidR="00E0678A">
              <w:rPr>
                <w:lang w:eastAsia="en-GB"/>
              </w:rPr>
              <w:t> </w:t>
            </w:r>
            <w:r w:rsidRPr="00CB0199">
              <w:rPr>
                <w:lang w:eastAsia="en-GB"/>
              </w:rPr>
              <w:t>wire d</w:t>
            </w:r>
          </w:p>
          <w:p w14:paraId="4B484108" w14:textId="7BD4BAFE" w:rsidR="00CB0199" w:rsidRPr="00CB0199" w:rsidRDefault="00CB0199" w:rsidP="001F55ED">
            <w:pPr>
              <w:pStyle w:val="Bodyjustified"/>
              <w:keepNext/>
              <w:spacing w:before="40"/>
              <w:rPr>
                <w:lang w:eastAsia="en-GB"/>
              </w:rPr>
            </w:pPr>
            <w:r w:rsidRPr="00CB0199">
              <w:rPr>
                <w:lang w:eastAsia="en-GB"/>
              </w:rPr>
              <w:t>(mm)</w:t>
            </w:r>
          </w:p>
        </w:tc>
        <w:tc>
          <w:tcPr>
            <w:tcW w:w="1020" w:type="dxa"/>
            <w:shd w:val="clear" w:color="auto" w:fill="auto"/>
          </w:tcPr>
          <w:p w14:paraId="2B16A267" w14:textId="77777777" w:rsidR="00E0678A" w:rsidRDefault="00CB0199" w:rsidP="001F55ED">
            <w:pPr>
              <w:pStyle w:val="Bodyjustified"/>
              <w:keepNext/>
              <w:spacing w:before="40"/>
              <w:rPr>
                <w:lang w:eastAsia="en-GB"/>
              </w:rPr>
            </w:pPr>
            <w:r w:rsidRPr="00CB0199">
              <w:rPr>
                <w:lang w:eastAsia="en-GB"/>
              </w:rPr>
              <w:t>Force</w:t>
            </w:r>
          </w:p>
          <w:p w14:paraId="2DF3A660" w14:textId="0D538684" w:rsidR="00CB0199" w:rsidRPr="00CB0199" w:rsidRDefault="00CB0199" w:rsidP="001F55ED">
            <w:pPr>
              <w:pStyle w:val="Bodyjustified"/>
              <w:keepNext/>
              <w:spacing w:before="40"/>
              <w:rPr>
                <w:lang w:eastAsia="en-GB"/>
              </w:rPr>
            </w:pPr>
            <w:r w:rsidRPr="00CB0199">
              <w:rPr>
                <w:lang w:eastAsia="en-GB"/>
              </w:rPr>
              <w:t>(N)</w:t>
            </w:r>
          </w:p>
        </w:tc>
      </w:tr>
      <w:tr w:rsidR="00CB0199" w:rsidRPr="00CB0199" w14:paraId="7D709C09" w14:textId="77777777" w:rsidTr="00E0678A">
        <w:trPr>
          <w:trHeight w:val="227"/>
        </w:trPr>
        <w:tc>
          <w:tcPr>
            <w:tcW w:w="1644" w:type="dxa"/>
            <w:shd w:val="clear" w:color="auto" w:fill="auto"/>
            <w:vAlign w:val="center"/>
          </w:tcPr>
          <w:p w14:paraId="4C9739C2" w14:textId="172A4103" w:rsidR="00CB0199" w:rsidRPr="00CB0199" w:rsidRDefault="00CB0199" w:rsidP="001F55ED">
            <w:pPr>
              <w:pStyle w:val="Bodyjustified"/>
              <w:keepNext/>
              <w:spacing w:before="40"/>
              <w:rPr>
                <w:lang w:eastAsia="en-GB"/>
              </w:rPr>
            </w:pPr>
            <w:r w:rsidRPr="00CB0199">
              <w:rPr>
                <w:lang w:eastAsia="en-GB"/>
              </w:rPr>
              <w:t>0.5</w:t>
            </w:r>
            <w:r w:rsidR="00B24A37">
              <w:rPr>
                <w:lang w:eastAsia="en-GB"/>
              </w:rPr>
              <w:t xml:space="preserve"> </w:t>
            </w:r>
            <w:r w:rsidRPr="00CB0199">
              <w:rPr>
                <w:lang w:eastAsia="en-GB"/>
              </w:rPr>
              <w:t>&lt;</w:t>
            </w:r>
            <w:r w:rsidR="00B24A37">
              <w:rPr>
                <w:lang w:eastAsia="en-GB"/>
              </w:rPr>
              <w:t xml:space="preserve"> </w:t>
            </w:r>
            <w:r w:rsidRPr="00CB0199">
              <w:rPr>
                <w:lang w:eastAsia="en-GB"/>
              </w:rPr>
              <w:t>S</w:t>
            </w:r>
          </w:p>
        </w:tc>
        <w:tc>
          <w:tcPr>
            <w:tcW w:w="1644" w:type="dxa"/>
            <w:shd w:val="clear" w:color="auto" w:fill="auto"/>
            <w:vAlign w:val="center"/>
          </w:tcPr>
          <w:p w14:paraId="608FAB34" w14:textId="0D7B801C" w:rsidR="00CB0199" w:rsidRPr="00CB0199" w:rsidRDefault="00CB0199" w:rsidP="001F55ED">
            <w:pPr>
              <w:pStyle w:val="Bodyjustified"/>
              <w:keepNext/>
              <w:spacing w:before="40"/>
              <w:rPr>
                <w:lang w:eastAsia="en-GB"/>
              </w:rPr>
            </w:pPr>
            <w:r w:rsidRPr="00CB0199">
              <w:rPr>
                <w:lang w:eastAsia="en-GB"/>
              </w:rPr>
              <w:t>0.8</w:t>
            </w:r>
            <w:r w:rsidR="00B24A37">
              <w:rPr>
                <w:lang w:eastAsia="en-GB"/>
              </w:rPr>
              <w:t xml:space="preserve"> </w:t>
            </w:r>
            <w:r w:rsidRPr="00CB0199">
              <w:rPr>
                <w:lang w:eastAsia="en-GB"/>
              </w:rPr>
              <w:t>&lt;</w:t>
            </w:r>
            <w:r w:rsidR="00B24A37">
              <w:rPr>
                <w:lang w:eastAsia="en-GB"/>
              </w:rPr>
              <w:t xml:space="preserve"> </w:t>
            </w:r>
            <w:r w:rsidRPr="00CB0199">
              <w:rPr>
                <w:lang w:eastAsia="en-GB"/>
              </w:rPr>
              <w:t>d</w:t>
            </w:r>
          </w:p>
        </w:tc>
        <w:tc>
          <w:tcPr>
            <w:tcW w:w="1020" w:type="dxa"/>
            <w:shd w:val="clear" w:color="auto" w:fill="auto"/>
            <w:vAlign w:val="center"/>
          </w:tcPr>
          <w:p w14:paraId="02A7E108" w14:textId="77777777" w:rsidR="00CB0199" w:rsidRPr="00CB0199" w:rsidRDefault="00CB0199" w:rsidP="001F55ED">
            <w:pPr>
              <w:pStyle w:val="Bodyjustified"/>
              <w:keepNext/>
              <w:spacing w:before="40"/>
              <w:rPr>
                <w:lang w:eastAsia="en-GB"/>
              </w:rPr>
            </w:pPr>
            <w:r w:rsidRPr="00CB0199">
              <w:rPr>
                <w:lang w:eastAsia="en-GB"/>
              </w:rPr>
              <w:t>20</w:t>
            </w:r>
          </w:p>
        </w:tc>
      </w:tr>
      <w:tr w:rsidR="00CB0199" w:rsidRPr="00CB0199" w14:paraId="6EDE4016" w14:textId="77777777" w:rsidTr="00E0678A">
        <w:trPr>
          <w:trHeight w:val="227"/>
        </w:trPr>
        <w:tc>
          <w:tcPr>
            <w:tcW w:w="1644" w:type="dxa"/>
            <w:shd w:val="clear" w:color="auto" w:fill="auto"/>
            <w:vAlign w:val="center"/>
          </w:tcPr>
          <w:p w14:paraId="641F04F3" w14:textId="48118606" w:rsidR="00CB0199" w:rsidRPr="00CB0199" w:rsidRDefault="00CB0199" w:rsidP="001F55ED">
            <w:pPr>
              <w:pStyle w:val="Bodyjustified"/>
              <w:keepNext/>
              <w:spacing w:before="40"/>
              <w:rPr>
                <w:lang w:eastAsia="en-GB"/>
              </w:rPr>
            </w:pPr>
            <w:r w:rsidRPr="00CB0199">
              <w:rPr>
                <w:lang w:eastAsia="en-GB"/>
              </w:rPr>
              <w:t>0.2</w:t>
            </w:r>
            <w:r w:rsidR="00B24A37">
              <w:rPr>
                <w:lang w:eastAsia="en-GB"/>
              </w:rPr>
              <w:t xml:space="preserve"> </w:t>
            </w:r>
            <w:r w:rsidRPr="00CB0199">
              <w:rPr>
                <w:lang w:eastAsia="en-GB"/>
              </w:rPr>
              <w:t>&lt;</w:t>
            </w:r>
            <w:r w:rsidR="00B24A37">
              <w:rPr>
                <w:lang w:eastAsia="en-GB"/>
              </w:rPr>
              <w:t xml:space="preserve"> </w:t>
            </w:r>
            <w:r w:rsidRPr="00CB0199">
              <w:rPr>
                <w:lang w:eastAsia="en-GB"/>
              </w:rPr>
              <w:t>S</w:t>
            </w:r>
            <w:r w:rsidR="00B24A37">
              <w:rPr>
                <w:lang w:eastAsia="en-GB"/>
              </w:rPr>
              <w:t xml:space="preserve"> </w:t>
            </w:r>
            <w:r w:rsidRPr="00CB0199">
              <w:rPr>
                <w:rFonts w:ascii="Symbol" w:hAnsi="Symbol" w:cs="Symbol"/>
                <w:lang w:eastAsia="en-GB"/>
              </w:rPr>
              <w:t></w:t>
            </w:r>
            <w:r w:rsidR="00B24A37">
              <w:rPr>
                <w:rFonts w:ascii="Symbol" w:hAnsi="Symbol" w:cs="Symbol"/>
                <w:lang w:eastAsia="en-GB"/>
              </w:rPr>
              <w:t></w:t>
            </w:r>
            <w:r w:rsidRPr="00CB0199">
              <w:rPr>
                <w:lang w:eastAsia="en-GB"/>
              </w:rPr>
              <w:t>0.5</w:t>
            </w:r>
          </w:p>
        </w:tc>
        <w:tc>
          <w:tcPr>
            <w:tcW w:w="1644" w:type="dxa"/>
            <w:shd w:val="clear" w:color="auto" w:fill="auto"/>
            <w:vAlign w:val="center"/>
          </w:tcPr>
          <w:p w14:paraId="150DBC77" w14:textId="6FF44918" w:rsidR="00CB0199" w:rsidRPr="00CB0199" w:rsidRDefault="00CB0199" w:rsidP="001F55ED">
            <w:pPr>
              <w:pStyle w:val="Bodyjustified"/>
              <w:keepNext/>
              <w:spacing w:before="40"/>
              <w:rPr>
                <w:lang w:eastAsia="en-GB"/>
              </w:rPr>
            </w:pPr>
            <w:r w:rsidRPr="00CB0199">
              <w:rPr>
                <w:lang w:eastAsia="en-GB"/>
              </w:rPr>
              <w:t>0.5</w:t>
            </w:r>
            <w:r w:rsidR="00B24A37">
              <w:rPr>
                <w:lang w:eastAsia="en-GB"/>
              </w:rPr>
              <w:t xml:space="preserve"> </w:t>
            </w:r>
            <w:r w:rsidRPr="00CB0199">
              <w:rPr>
                <w:lang w:eastAsia="en-GB"/>
              </w:rPr>
              <w:t>&lt;</w:t>
            </w:r>
            <w:r w:rsidR="00B24A37">
              <w:rPr>
                <w:lang w:eastAsia="en-GB"/>
              </w:rPr>
              <w:t xml:space="preserve"> </w:t>
            </w:r>
            <w:r w:rsidRPr="00CB0199">
              <w:rPr>
                <w:lang w:eastAsia="en-GB"/>
              </w:rPr>
              <w:t>d</w:t>
            </w:r>
            <w:r w:rsidR="00B24A37">
              <w:rPr>
                <w:lang w:eastAsia="en-GB"/>
              </w:rPr>
              <w:t xml:space="preserve"> </w:t>
            </w:r>
            <w:r w:rsidRPr="00CB0199">
              <w:rPr>
                <w:rFonts w:ascii="Symbol" w:hAnsi="Symbol" w:cs="Symbol"/>
                <w:lang w:eastAsia="en-GB"/>
              </w:rPr>
              <w:t></w:t>
            </w:r>
            <w:r w:rsidR="00B24A37">
              <w:rPr>
                <w:rFonts w:ascii="Symbol" w:hAnsi="Symbol" w:cs="Symbol"/>
                <w:lang w:eastAsia="en-GB"/>
              </w:rPr>
              <w:t></w:t>
            </w:r>
            <w:r w:rsidRPr="00CB0199">
              <w:rPr>
                <w:lang w:eastAsia="en-GB"/>
              </w:rPr>
              <w:t>0.8</w:t>
            </w:r>
          </w:p>
        </w:tc>
        <w:tc>
          <w:tcPr>
            <w:tcW w:w="1020" w:type="dxa"/>
            <w:shd w:val="clear" w:color="auto" w:fill="auto"/>
            <w:vAlign w:val="center"/>
          </w:tcPr>
          <w:p w14:paraId="4B03E112" w14:textId="77777777" w:rsidR="00CB0199" w:rsidRPr="00CB0199" w:rsidRDefault="00CB0199" w:rsidP="001F55ED">
            <w:pPr>
              <w:pStyle w:val="Bodyjustified"/>
              <w:keepNext/>
              <w:spacing w:before="40"/>
              <w:rPr>
                <w:lang w:eastAsia="en-GB"/>
              </w:rPr>
            </w:pPr>
            <w:r w:rsidRPr="00CB0199">
              <w:rPr>
                <w:lang w:eastAsia="en-GB"/>
              </w:rPr>
              <w:t>10</w:t>
            </w:r>
          </w:p>
        </w:tc>
      </w:tr>
      <w:tr w:rsidR="00CB0199" w:rsidRPr="00CB0199" w14:paraId="520BEC22" w14:textId="77777777" w:rsidTr="00E0678A">
        <w:trPr>
          <w:trHeight w:val="227"/>
        </w:trPr>
        <w:tc>
          <w:tcPr>
            <w:tcW w:w="1644" w:type="dxa"/>
            <w:shd w:val="clear" w:color="auto" w:fill="auto"/>
            <w:vAlign w:val="center"/>
          </w:tcPr>
          <w:p w14:paraId="5F4D6FF2" w14:textId="2B2EA139" w:rsidR="00CB0199" w:rsidRPr="00CB0199" w:rsidRDefault="00CB0199" w:rsidP="001F55ED">
            <w:pPr>
              <w:pStyle w:val="Bodyjustified"/>
              <w:keepNext/>
              <w:spacing w:before="40"/>
              <w:rPr>
                <w:lang w:eastAsia="en-GB"/>
              </w:rPr>
            </w:pPr>
            <w:r w:rsidRPr="00CB0199">
              <w:rPr>
                <w:lang w:eastAsia="en-GB"/>
              </w:rPr>
              <w:t>0.07</w:t>
            </w:r>
            <w:r w:rsidR="00B24A37">
              <w:rPr>
                <w:lang w:eastAsia="en-GB"/>
              </w:rPr>
              <w:t xml:space="preserve"> </w:t>
            </w:r>
            <w:r w:rsidRPr="00CB0199">
              <w:rPr>
                <w:lang w:eastAsia="en-GB"/>
              </w:rPr>
              <w:t>&lt;</w:t>
            </w:r>
            <w:r w:rsidR="00B24A37">
              <w:rPr>
                <w:lang w:eastAsia="en-GB"/>
              </w:rPr>
              <w:t xml:space="preserve"> </w:t>
            </w:r>
            <w:r w:rsidRPr="00CB0199">
              <w:rPr>
                <w:lang w:eastAsia="en-GB"/>
              </w:rPr>
              <w:t>S</w:t>
            </w:r>
            <w:r w:rsidR="00B24A37">
              <w:rPr>
                <w:lang w:eastAsia="en-GB"/>
              </w:rPr>
              <w:t xml:space="preserve"> </w:t>
            </w:r>
            <w:r w:rsidRPr="00CB0199">
              <w:rPr>
                <w:rFonts w:ascii="Symbol" w:hAnsi="Symbol" w:cs="Symbol"/>
                <w:lang w:eastAsia="en-GB"/>
              </w:rPr>
              <w:t></w:t>
            </w:r>
            <w:r w:rsidR="00B24A37">
              <w:rPr>
                <w:rFonts w:ascii="Symbol" w:hAnsi="Symbol" w:cs="Symbol"/>
                <w:lang w:eastAsia="en-GB"/>
              </w:rPr>
              <w:t></w:t>
            </w:r>
            <w:r w:rsidRPr="00CB0199">
              <w:rPr>
                <w:lang w:eastAsia="en-GB"/>
              </w:rPr>
              <w:t>0.2</w:t>
            </w:r>
          </w:p>
        </w:tc>
        <w:tc>
          <w:tcPr>
            <w:tcW w:w="1644" w:type="dxa"/>
            <w:shd w:val="clear" w:color="auto" w:fill="auto"/>
            <w:vAlign w:val="center"/>
          </w:tcPr>
          <w:p w14:paraId="38CC7C98" w14:textId="652DEF4D" w:rsidR="00CB0199" w:rsidRPr="00CB0199" w:rsidRDefault="00CB0199" w:rsidP="001F55ED">
            <w:pPr>
              <w:pStyle w:val="Bodyjustified"/>
              <w:keepNext/>
              <w:spacing w:before="40"/>
              <w:rPr>
                <w:lang w:eastAsia="en-GB"/>
              </w:rPr>
            </w:pPr>
            <w:r w:rsidRPr="00CB0199">
              <w:rPr>
                <w:lang w:eastAsia="en-GB"/>
              </w:rPr>
              <w:t>0.3</w:t>
            </w:r>
            <w:r w:rsidR="00B24A37">
              <w:rPr>
                <w:lang w:eastAsia="en-GB"/>
              </w:rPr>
              <w:t xml:space="preserve"> </w:t>
            </w:r>
            <w:r w:rsidRPr="00CB0199">
              <w:rPr>
                <w:lang w:eastAsia="en-GB"/>
              </w:rPr>
              <w:t>&lt;</w:t>
            </w:r>
            <w:r w:rsidR="00B24A37">
              <w:rPr>
                <w:lang w:eastAsia="en-GB"/>
              </w:rPr>
              <w:t xml:space="preserve"> </w:t>
            </w:r>
            <w:r w:rsidRPr="00CB0199">
              <w:rPr>
                <w:lang w:eastAsia="en-GB"/>
              </w:rPr>
              <w:t>d</w:t>
            </w:r>
            <w:r w:rsidR="00B24A37">
              <w:rPr>
                <w:lang w:eastAsia="en-GB"/>
              </w:rPr>
              <w:t xml:space="preserve"> </w:t>
            </w:r>
            <w:r w:rsidRPr="00CB0199">
              <w:rPr>
                <w:rFonts w:ascii="Symbol" w:hAnsi="Symbol" w:cs="Symbol"/>
                <w:lang w:eastAsia="en-GB"/>
              </w:rPr>
              <w:t></w:t>
            </w:r>
            <w:r w:rsidR="00B24A37">
              <w:rPr>
                <w:rFonts w:ascii="Symbol" w:hAnsi="Symbol" w:cs="Symbol"/>
                <w:lang w:eastAsia="en-GB"/>
              </w:rPr>
              <w:t></w:t>
            </w:r>
            <w:r w:rsidRPr="00CB0199">
              <w:rPr>
                <w:lang w:eastAsia="en-GB"/>
              </w:rPr>
              <w:t>0.5</w:t>
            </w:r>
          </w:p>
        </w:tc>
        <w:tc>
          <w:tcPr>
            <w:tcW w:w="1020" w:type="dxa"/>
            <w:shd w:val="clear" w:color="auto" w:fill="auto"/>
            <w:vAlign w:val="center"/>
          </w:tcPr>
          <w:p w14:paraId="17D4995B" w14:textId="2E4248DF" w:rsidR="00CB0199" w:rsidRPr="00CB0199" w:rsidRDefault="00CB0199" w:rsidP="001F55ED">
            <w:pPr>
              <w:pStyle w:val="Bodyjustified"/>
              <w:keepNext/>
              <w:spacing w:before="40"/>
              <w:rPr>
                <w:lang w:eastAsia="en-GB"/>
              </w:rPr>
            </w:pPr>
            <w:r w:rsidRPr="00CB0199">
              <w:rPr>
                <w:lang w:eastAsia="en-GB"/>
              </w:rPr>
              <w:t>5</w:t>
            </w:r>
          </w:p>
        </w:tc>
      </w:tr>
      <w:tr w:rsidR="00CB0199" w:rsidRPr="00CB0199" w14:paraId="2A7A7380" w14:textId="77777777" w:rsidTr="00E0678A">
        <w:trPr>
          <w:trHeight w:val="227"/>
        </w:trPr>
        <w:tc>
          <w:tcPr>
            <w:tcW w:w="1644" w:type="dxa"/>
            <w:shd w:val="clear" w:color="auto" w:fill="auto"/>
            <w:vAlign w:val="center"/>
          </w:tcPr>
          <w:p w14:paraId="2E6EB768" w14:textId="4FC2D5D6" w:rsidR="00CB0199" w:rsidRPr="00CB0199" w:rsidRDefault="00CB0199" w:rsidP="001F55ED">
            <w:pPr>
              <w:pStyle w:val="Bodyjustified"/>
              <w:spacing w:before="40"/>
              <w:rPr>
                <w:lang w:eastAsia="en-GB"/>
              </w:rPr>
            </w:pPr>
            <w:r w:rsidRPr="00CB0199">
              <w:rPr>
                <w:lang w:eastAsia="en-GB"/>
              </w:rPr>
              <w:t>S</w:t>
            </w:r>
            <w:r w:rsidR="00B24A37">
              <w:rPr>
                <w:lang w:eastAsia="en-GB"/>
              </w:rPr>
              <w:t xml:space="preserve"> </w:t>
            </w:r>
            <w:r w:rsidRPr="00CB0199">
              <w:rPr>
                <w:rFonts w:ascii="Symbol" w:hAnsi="Symbol" w:cs="Symbol"/>
                <w:lang w:eastAsia="en-GB"/>
              </w:rPr>
              <w:t></w:t>
            </w:r>
            <w:r w:rsidR="00B24A37">
              <w:rPr>
                <w:rFonts w:ascii="Symbol" w:hAnsi="Symbol" w:cs="Symbol"/>
                <w:lang w:eastAsia="en-GB"/>
              </w:rPr>
              <w:t></w:t>
            </w:r>
            <w:r w:rsidRPr="00CB0199">
              <w:rPr>
                <w:lang w:eastAsia="en-GB"/>
              </w:rPr>
              <w:t>0.07</w:t>
            </w:r>
          </w:p>
        </w:tc>
        <w:tc>
          <w:tcPr>
            <w:tcW w:w="1644" w:type="dxa"/>
            <w:shd w:val="clear" w:color="auto" w:fill="auto"/>
            <w:vAlign w:val="center"/>
          </w:tcPr>
          <w:p w14:paraId="687EEF90" w14:textId="30EB90BB" w:rsidR="00CB0199" w:rsidRPr="00CB0199" w:rsidRDefault="00B24A37" w:rsidP="001F55ED">
            <w:pPr>
              <w:pStyle w:val="Bodyjustified"/>
              <w:spacing w:before="40"/>
              <w:rPr>
                <w:lang w:eastAsia="en-GB"/>
              </w:rPr>
            </w:pPr>
            <w:r>
              <w:rPr>
                <w:lang w:eastAsia="en-GB"/>
              </w:rPr>
              <w:t xml:space="preserve">d </w:t>
            </w:r>
            <w:r w:rsidR="00CB0199" w:rsidRPr="00CB0199">
              <w:rPr>
                <w:rFonts w:ascii="Symbol" w:hAnsi="Symbol" w:cs="Symbol"/>
                <w:lang w:eastAsia="en-GB"/>
              </w:rPr>
              <w:t></w:t>
            </w:r>
            <w:r>
              <w:rPr>
                <w:rFonts w:ascii="Symbol" w:hAnsi="Symbol" w:cs="Symbol"/>
                <w:lang w:eastAsia="en-GB"/>
              </w:rPr>
              <w:t></w:t>
            </w:r>
            <w:r w:rsidR="00CB0199" w:rsidRPr="00CB0199">
              <w:rPr>
                <w:lang w:eastAsia="en-GB"/>
              </w:rPr>
              <w:t>0.3</w:t>
            </w:r>
          </w:p>
        </w:tc>
        <w:tc>
          <w:tcPr>
            <w:tcW w:w="1020" w:type="dxa"/>
            <w:shd w:val="clear" w:color="auto" w:fill="auto"/>
            <w:vAlign w:val="center"/>
          </w:tcPr>
          <w:p w14:paraId="68B95EE5" w14:textId="77777777" w:rsidR="00CB0199" w:rsidRPr="00CB0199" w:rsidRDefault="00CB0199" w:rsidP="001F55ED">
            <w:pPr>
              <w:pStyle w:val="Bodyjustified"/>
              <w:spacing w:before="40"/>
              <w:rPr>
                <w:lang w:eastAsia="en-GB"/>
              </w:rPr>
            </w:pPr>
            <w:r w:rsidRPr="00CB0199">
              <w:rPr>
                <w:lang w:eastAsia="en-GB"/>
              </w:rPr>
              <w:t>2.5</w:t>
            </w:r>
          </w:p>
        </w:tc>
      </w:tr>
    </w:tbl>
    <w:p w14:paraId="412F59DC" w14:textId="77777777" w:rsidR="006E7F52" w:rsidRDefault="006E7F52" w:rsidP="001F55ED">
      <w:pPr>
        <w:pStyle w:val="alphabeticallist"/>
        <w:spacing w:before="120"/>
        <w:ind w:left="2325" w:hanging="454"/>
      </w:pPr>
      <w:r>
        <w:t xml:space="preserve">The resistors shall be subjected to Test </w:t>
      </w:r>
      <w:proofErr w:type="spellStart"/>
      <w:r>
        <w:t>Ub</w:t>
      </w:r>
      <w:proofErr w:type="spellEnd"/>
      <w:r>
        <w:t>; bending, with the following details:</w:t>
      </w:r>
    </w:p>
    <w:p w14:paraId="50972E07" w14:textId="77777777" w:rsidR="006E7F52" w:rsidRDefault="006E7F52" w:rsidP="00B24A37">
      <w:pPr>
        <w:pStyle w:val="Bullet2"/>
        <w:ind w:left="2801"/>
      </w:pPr>
      <w:r>
        <w:t>Test applies to half the number of terminations,</w:t>
      </w:r>
    </w:p>
    <w:p w14:paraId="52CDABF7" w14:textId="77777777" w:rsidR="006E7F52" w:rsidRDefault="006E7F52" w:rsidP="001F55ED">
      <w:pPr>
        <w:pStyle w:val="Bullet2"/>
        <w:spacing w:after="60"/>
        <w:ind w:left="2801"/>
      </w:pPr>
      <w:r>
        <w:tab/>
      </w:r>
      <w:r>
        <w:tab/>
        <w:t>Two consecutive bends shall be applied.</w:t>
      </w:r>
    </w:p>
    <w:p w14:paraId="374B1260" w14:textId="77777777" w:rsidR="006E7F52" w:rsidRDefault="006E7F52" w:rsidP="00310585">
      <w:pPr>
        <w:pStyle w:val="alphabeticallist"/>
        <w:ind w:left="2325" w:hanging="454"/>
      </w:pPr>
      <w:r>
        <w:t>The resistors shall be subjected to Test Uc; torsion, with the following details:</w:t>
      </w:r>
    </w:p>
    <w:p w14:paraId="560CB913" w14:textId="77777777" w:rsidR="006E7F52" w:rsidRDefault="006E7F52" w:rsidP="00B24A37">
      <w:pPr>
        <w:pStyle w:val="Bullet2"/>
        <w:ind w:left="2801"/>
      </w:pPr>
      <w:r>
        <w:tab/>
      </w:r>
      <w:r>
        <w:tab/>
        <w:t>Test applies to the other half of terminations.</w:t>
      </w:r>
    </w:p>
    <w:p w14:paraId="412503B1" w14:textId="404D392F" w:rsidR="006E7F52" w:rsidRDefault="006E7F52" w:rsidP="001F55ED">
      <w:pPr>
        <w:pStyle w:val="Bullet2"/>
        <w:spacing w:after="60"/>
        <w:ind w:left="2801"/>
      </w:pPr>
      <w:r>
        <w:t>Method 1, Severity 2 (two successive rotations of 180</w:t>
      </w:r>
      <w:r w:rsidR="00E0678A">
        <w:rPr>
          <w:rFonts w:cs="Arial"/>
        </w:rPr>
        <w:t>°</w:t>
      </w:r>
      <w:r>
        <w:t>) shall be applied.</w:t>
      </w:r>
    </w:p>
    <w:p w14:paraId="440B6575" w14:textId="77777777" w:rsidR="006E7F52" w:rsidRDefault="006E7F52" w:rsidP="00310585">
      <w:pPr>
        <w:pStyle w:val="alphabeticallist"/>
        <w:ind w:left="2325" w:hanging="454"/>
      </w:pPr>
      <w:r>
        <w:tab/>
      </w:r>
      <w:r>
        <w:tab/>
      </w:r>
      <w:r>
        <w:tab/>
        <w:t xml:space="preserve">The resistors shall be subjected to Test </w:t>
      </w:r>
      <w:proofErr w:type="spellStart"/>
      <w:r>
        <w:t>Ud</w:t>
      </w:r>
      <w:proofErr w:type="spellEnd"/>
      <w:r>
        <w:t xml:space="preserve">, torque </w:t>
      </w:r>
      <w:r>
        <w:tab/>
        <w:t>(for nuts, threaded terminations and fixing screws).</w:t>
      </w:r>
    </w:p>
    <w:p w14:paraId="04401046" w14:textId="6EA0B787" w:rsidR="006E7F52" w:rsidRDefault="006E7F52" w:rsidP="001F55ED">
      <w:pPr>
        <w:pStyle w:val="BulletList"/>
        <w:spacing w:before="240" w:after="0"/>
        <w:ind w:left="1872" w:hanging="454"/>
      </w:pPr>
      <w:r>
        <w:tab/>
      </w:r>
      <w:r>
        <w:tab/>
        <w:t>Data Points</w:t>
      </w:r>
      <w:r w:rsidR="003C3364">
        <w:t>:</w:t>
      </w:r>
    </w:p>
    <w:p w14:paraId="28BD0DF2" w14:textId="77777777" w:rsidR="006E7F52" w:rsidRPr="00B24A37" w:rsidRDefault="006E7F52" w:rsidP="001F55ED">
      <w:pPr>
        <w:pStyle w:val="alphabeticallist"/>
        <w:numPr>
          <w:ilvl w:val="5"/>
          <w:numId w:val="37"/>
        </w:numPr>
        <w:spacing w:after="60"/>
        <w:ind w:left="2325" w:hanging="454"/>
      </w:pPr>
      <w:r w:rsidRPr="00B24A37">
        <w:t>After each of these tests, the resistors shall be visually examined. There shall be no evidence of damage.</w:t>
      </w:r>
    </w:p>
    <w:p w14:paraId="77CCBF73" w14:textId="77777777" w:rsidR="006E7F52" w:rsidRDefault="006E7F52" w:rsidP="00310585">
      <w:pPr>
        <w:pStyle w:val="alphabeticallist"/>
        <w:ind w:left="2325" w:hanging="454"/>
      </w:pPr>
      <w:r w:rsidRPr="00B24A37">
        <w:tab/>
      </w:r>
      <w:r w:rsidRPr="00B24A37">
        <w:tab/>
      </w:r>
      <w:r w:rsidRPr="00B24A37">
        <w:tab/>
      </w:r>
      <w:r w:rsidRPr="00B24A37">
        <w:tab/>
        <w:t>Resistance and Change in Resistance shall be measured as specified in Intermediate and End-Point Electrical Measurements in the Detail Specification both before and after the</w:t>
      </w:r>
      <w:r>
        <w:t xml:space="preserve"> test. Change in Resistance shall be related to the initial measurements.</w:t>
      </w:r>
    </w:p>
    <w:p w14:paraId="04D98402" w14:textId="77777777" w:rsidR="006E7F52" w:rsidRDefault="006E7F52" w:rsidP="00CB0199">
      <w:pPr>
        <w:pStyle w:val="Heading3"/>
      </w:pPr>
      <w:bookmarkStart w:id="146" w:name="_Toc10548625"/>
      <w:r>
        <w:t>Surface Mount Resistors</w:t>
      </w:r>
      <w:bookmarkEnd w:id="146"/>
    </w:p>
    <w:p w14:paraId="27AA037D" w14:textId="77777777" w:rsidR="006E7F52" w:rsidRDefault="006E7F52" w:rsidP="006E7F52">
      <w:r>
        <w:t>The Shear (Adhesion) test and the Substrate Bending test shall be performed in sequence.</w:t>
      </w:r>
    </w:p>
    <w:p w14:paraId="4054A62E" w14:textId="77777777" w:rsidR="006E7F52" w:rsidRDefault="006E7F52" w:rsidP="00CB0199">
      <w:pPr>
        <w:pStyle w:val="Heading4"/>
      </w:pPr>
      <w:bookmarkStart w:id="147" w:name="_Toc10548626"/>
      <w:r>
        <w:t>Shear (Adhesion) Test</w:t>
      </w:r>
      <w:bookmarkEnd w:id="147"/>
    </w:p>
    <w:p w14:paraId="0A780F67" w14:textId="2C679980" w:rsidR="006E7F52" w:rsidRDefault="006E7F52" w:rsidP="00B24A37">
      <w:pPr>
        <w:spacing w:after="120"/>
      </w:pPr>
      <w:r>
        <w:t>Resistors shall be subjected to testing in accordance with IEC Publication No. 60115-1</w:t>
      </w:r>
      <w:r w:rsidR="00655AA2">
        <w:t xml:space="preserve"> </w:t>
      </w:r>
      <w:r w:rsidR="00655AA2" w:rsidRPr="00CF7229">
        <w:rPr>
          <w:highlight w:val="yellow"/>
        </w:rPr>
        <w:t>(Shear</w:t>
      </w:r>
      <w:r w:rsidR="007F1B81">
        <w:rPr>
          <w:highlight w:val="yellow"/>
        </w:rPr>
        <w:t> </w:t>
      </w:r>
      <w:r w:rsidR="00655AA2" w:rsidRPr="00CF7229">
        <w:rPr>
          <w:highlight w:val="yellow"/>
        </w:rPr>
        <w:t>test)</w:t>
      </w:r>
      <w:r w:rsidR="00CF7229" w:rsidRPr="00CF7229">
        <w:rPr>
          <w:highlight w:val="yellow"/>
        </w:rPr>
        <w:t>,</w:t>
      </w:r>
      <w:r>
        <w:t xml:space="preserve"> with the following details:</w:t>
      </w:r>
    </w:p>
    <w:p w14:paraId="3AF389FB" w14:textId="26AD9C06" w:rsidR="00CB0199" w:rsidRDefault="006E7F52" w:rsidP="00C555D7">
      <w:pPr>
        <w:pStyle w:val="BulletList"/>
        <w:spacing w:after="0"/>
        <w:ind w:left="1872" w:hanging="454"/>
      </w:pPr>
      <w:r>
        <w:t>Mounting</w:t>
      </w:r>
      <w:r w:rsidR="003C3364">
        <w:t>:</w:t>
      </w:r>
    </w:p>
    <w:p w14:paraId="2C01386D" w14:textId="0B6D4B28" w:rsidR="006E7F52" w:rsidRDefault="006E7F52" w:rsidP="001F55ED">
      <w:pPr>
        <w:pStyle w:val="BulletList"/>
        <w:numPr>
          <w:ilvl w:val="0"/>
          <w:numId w:val="0"/>
        </w:numPr>
        <w:spacing w:after="60"/>
        <w:ind w:left="1871"/>
        <w:contextualSpacing w:val="0"/>
      </w:pPr>
      <w:r>
        <w:t xml:space="preserve">The resistors shall be mounted as specified in Para. </w:t>
      </w:r>
      <w:r w:rsidR="00C32336">
        <w:fldChar w:fldCharType="begin"/>
      </w:r>
      <w:r w:rsidR="00C32336">
        <w:instrText xml:space="preserve"> REF _Ref489867635 \r \h </w:instrText>
      </w:r>
      <w:r w:rsidR="00C32336">
        <w:fldChar w:fldCharType="separate"/>
      </w:r>
      <w:r w:rsidR="003C3364">
        <w:t>8.7</w:t>
      </w:r>
      <w:r w:rsidR="00C32336">
        <w:fldChar w:fldCharType="end"/>
      </w:r>
      <w:r>
        <w:t>.</w:t>
      </w:r>
    </w:p>
    <w:p w14:paraId="45DE8A0F" w14:textId="6D474DE5" w:rsidR="00CB0199" w:rsidRDefault="006E7F52" w:rsidP="00C555D7">
      <w:pPr>
        <w:pStyle w:val="BulletList"/>
        <w:spacing w:after="0"/>
        <w:ind w:left="1872" w:hanging="454"/>
      </w:pPr>
      <w:r>
        <w:tab/>
      </w:r>
      <w:r>
        <w:tab/>
        <w:t>Test Conditions</w:t>
      </w:r>
      <w:r w:rsidR="003C3364">
        <w:t>:</w:t>
      </w:r>
    </w:p>
    <w:p w14:paraId="056340D6" w14:textId="375C86E5" w:rsidR="006E7F52" w:rsidRDefault="006E7F52" w:rsidP="001F55ED">
      <w:pPr>
        <w:pStyle w:val="BulletList"/>
        <w:numPr>
          <w:ilvl w:val="0"/>
          <w:numId w:val="0"/>
        </w:numPr>
        <w:ind w:left="1871"/>
        <w:contextualSpacing w:val="0"/>
      </w:pPr>
      <w:r w:rsidRPr="00A82E29">
        <w:t xml:space="preserve">A force of 5N shall be applied normal to the line joining the terminations </w:t>
      </w:r>
      <w:r w:rsidR="00CF7229" w:rsidRPr="00A82E29">
        <w:t>and in a plane</w:t>
      </w:r>
      <w:r w:rsidRPr="00A82E29">
        <w:t xml:space="preserve"> parallel to the substrate. The force shall be applied progressively (without any shock) and then</w:t>
      </w:r>
      <w:r>
        <w:t xml:space="preserve"> maintained for a period of 10</w:t>
      </w:r>
      <w:r w:rsidR="00B24A37">
        <w:t xml:space="preserve"> ±1</w:t>
      </w:r>
      <w:r>
        <w:t>s.</w:t>
      </w:r>
    </w:p>
    <w:p w14:paraId="4BBB0DFC" w14:textId="6384417A" w:rsidR="006E7F52" w:rsidRDefault="006E7F52" w:rsidP="001F55ED">
      <w:pPr>
        <w:pStyle w:val="BulletList"/>
        <w:keepNext/>
        <w:spacing w:before="240" w:after="0"/>
        <w:ind w:left="1872" w:hanging="454"/>
      </w:pPr>
      <w:r>
        <w:lastRenderedPageBreak/>
        <w:t>Data Points</w:t>
      </w:r>
      <w:r w:rsidR="003C3364">
        <w:t>:</w:t>
      </w:r>
    </w:p>
    <w:p w14:paraId="621457E2" w14:textId="77777777" w:rsidR="006E7F52" w:rsidRDefault="006E7F52" w:rsidP="001F55ED">
      <w:pPr>
        <w:pStyle w:val="alphabeticallist"/>
        <w:keepNext/>
        <w:keepLines/>
        <w:spacing w:after="60"/>
        <w:ind w:left="2325" w:hanging="454"/>
      </w:pPr>
      <w:r>
        <w:t>Resistance and Change in Resistance shall be measured on mounted parts as specified in Intermediate and End-Point Electrical Measurements in the Detail Specification both before and after the test. Change in Resistance shall be related to the initial measurements.</w:t>
      </w:r>
    </w:p>
    <w:p w14:paraId="417C630D" w14:textId="77777777" w:rsidR="006E7F52" w:rsidRDefault="006E7F52" w:rsidP="00C555D7">
      <w:pPr>
        <w:pStyle w:val="alphabeticallist"/>
        <w:ind w:left="2325" w:hanging="454"/>
      </w:pPr>
      <w:r>
        <w:t>On completion of testing resistors shall be visually examined (approximately 10x magnification). There shall be no signs of damage, cracking, lifting, or dry solder joints.</w:t>
      </w:r>
    </w:p>
    <w:p w14:paraId="5BF0BD6B" w14:textId="77777777" w:rsidR="006E7F52" w:rsidRDefault="006E7F52" w:rsidP="0086191D">
      <w:pPr>
        <w:pStyle w:val="Heading4"/>
      </w:pPr>
      <w:bookmarkStart w:id="148" w:name="_Toc10548627"/>
      <w:r>
        <w:t>Substrate Bending Test</w:t>
      </w:r>
      <w:bookmarkEnd w:id="148"/>
    </w:p>
    <w:p w14:paraId="3D9F8797" w14:textId="520AE8DA" w:rsidR="006E7F52" w:rsidRDefault="006E7F52" w:rsidP="0086191D">
      <w:pPr>
        <w:keepNext/>
        <w:spacing w:after="120"/>
      </w:pPr>
      <w:r>
        <w:t>Resistors shall be subjected to testing in accordance with IEC Publication No. 60115-1</w:t>
      </w:r>
      <w:r w:rsidR="009F1E56">
        <w:t xml:space="preserve"> </w:t>
      </w:r>
      <w:r w:rsidR="009F1E56" w:rsidRPr="009F1E56">
        <w:rPr>
          <w:highlight w:val="yellow"/>
        </w:rPr>
        <w:t>(</w:t>
      </w:r>
      <w:r w:rsidR="009F1E56" w:rsidRPr="009F1E56">
        <w:rPr>
          <w:highlight w:val="yellow"/>
        </w:rPr>
        <w:t>Substrate</w:t>
      </w:r>
      <w:r w:rsidR="009F1E56" w:rsidRPr="009F1E56">
        <w:rPr>
          <w:highlight w:val="yellow"/>
        </w:rPr>
        <w:t> </w:t>
      </w:r>
      <w:r w:rsidR="009F1E56" w:rsidRPr="009F1E56">
        <w:rPr>
          <w:highlight w:val="yellow"/>
        </w:rPr>
        <w:t>bending test</w:t>
      </w:r>
      <w:r w:rsidR="009F1E56" w:rsidRPr="009F1E56">
        <w:rPr>
          <w:highlight w:val="yellow"/>
        </w:rPr>
        <w:t>)</w:t>
      </w:r>
      <w:r w:rsidRPr="009F1E56">
        <w:rPr>
          <w:highlight w:val="yellow"/>
        </w:rPr>
        <w:t>,</w:t>
      </w:r>
      <w:r>
        <w:t xml:space="preserve"> with the following details:</w:t>
      </w:r>
    </w:p>
    <w:p w14:paraId="2C217DE7" w14:textId="63D0C5C0" w:rsidR="00975FE0" w:rsidRDefault="006E7F52" w:rsidP="00C555D7">
      <w:pPr>
        <w:pStyle w:val="BulletList"/>
        <w:keepNext/>
        <w:ind w:left="1872" w:hanging="454"/>
      </w:pPr>
      <w:r>
        <w:t>Mounting</w:t>
      </w:r>
      <w:r w:rsidR="003C3364">
        <w:t>:</w:t>
      </w:r>
    </w:p>
    <w:p w14:paraId="1BE7DCCA" w14:textId="3AC2825E" w:rsidR="006E7F52" w:rsidRDefault="006E7F52" w:rsidP="001F55ED">
      <w:pPr>
        <w:pStyle w:val="BulletList"/>
        <w:keepNext/>
        <w:numPr>
          <w:ilvl w:val="0"/>
          <w:numId w:val="0"/>
        </w:numPr>
        <w:spacing w:after="60"/>
        <w:ind w:left="1871"/>
        <w:contextualSpacing w:val="0"/>
      </w:pPr>
      <w:r>
        <w:t xml:space="preserve">The resistors shall be mounted as specified in Para. </w:t>
      </w:r>
      <w:r w:rsidR="00C32336">
        <w:fldChar w:fldCharType="begin"/>
      </w:r>
      <w:r w:rsidR="00C32336">
        <w:instrText xml:space="preserve"> REF _Ref489867654 \r \h </w:instrText>
      </w:r>
      <w:r w:rsidR="00C32336">
        <w:fldChar w:fldCharType="separate"/>
      </w:r>
      <w:r w:rsidR="003C3364">
        <w:t>8.7</w:t>
      </w:r>
      <w:r w:rsidR="00C32336">
        <w:fldChar w:fldCharType="end"/>
      </w:r>
      <w:r>
        <w:t>.</w:t>
      </w:r>
    </w:p>
    <w:p w14:paraId="290DEB01" w14:textId="5B3F4E2F" w:rsidR="00975FE0" w:rsidRDefault="006E7F52" w:rsidP="00C555D7">
      <w:pPr>
        <w:pStyle w:val="BulletList"/>
        <w:keepNext/>
        <w:ind w:left="1872" w:hanging="454"/>
      </w:pPr>
      <w:r>
        <w:t>Test Conditions</w:t>
      </w:r>
      <w:r w:rsidR="003C3364">
        <w:t>:</w:t>
      </w:r>
    </w:p>
    <w:p w14:paraId="15FD52FE" w14:textId="77777777" w:rsidR="006E7F52" w:rsidRDefault="006E7F52" w:rsidP="001F55ED">
      <w:pPr>
        <w:pStyle w:val="BulletList"/>
        <w:numPr>
          <w:ilvl w:val="0"/>
          <w:numId w:val="0"/>
        </w:numPr>
        <w:spacing w:after="60"/>
        <w:ind w:left="1871"/>
        <w:contextualSpacing w:val="0"/>
      </w:pPr>
      <w:r>
        <w:t>As specified in the Detail Specification.</w:t>
      </w:r>
    </w:p>
    <w:p w14:paraId="326594A5" w14:textId="26A74F72" w:rsidR="006E7F52" w:rsidRDefault="006E7F52" w:rsidP="001F55ED">
      <w:pPr>
        <w:pStyle w:val="BulletList"/>
        <w:spacing w:before="240" w:after="0"/>
        <w:ind w:left="1872" w:hanging="454"/>
        <w:contextualSpacing w:val="0"/>
      </w:pPr>
      <w:r>
        <w:t>Data Points</w:t>
      </w:r>
      <w:r w:rsidR="003C3364">
        <w:t>:</w:t>
      </w:r>
    </w:p>
    <w:p w14:paraId="7E044485" w14:textId="77777777" w:rsidR="006E7F52" w:rsidRPr="0086191D" w:rsidRDefault="006E7F52" w:rsidP="001F55ED">
      <w:pPr>
        <w:pStyle w:val="alphabeticallist"/>
        <w:spacing w:after="60"/>
        <w:ind w:left="2325" w:hanging="454"/>
      </w:pPr>
      <w:r w:rsidRPr="0086191D">
        <w:t>Resistance and Change in Resistance shall be measured, board in bent position, as specified in Intermediate and End-Point Electrical Measurements in the Detail Specification both before and after the test. Change in Resistance shall be related to the initial measurements.</w:t>
      </w:r>
    </w:p>
    <w:p w14:paraId="04C5A692" w14:textId="2266A863" w:rsidR="006E7F52" w:rsidRDefault="006E7F52" w:rsidP="00C555D7">
      <w:pPr>
        <w:pStyle w:val="alphabeticallist"/>
        <w:ind w:left="2325" w:hanging="454"/>
      </w:pPr>
      <w:r w:rsidRPr="0086191D">
        <w:t>On completion of testing resistors shall be visually examined (approximately 10x magnification</w:t>
      </w:r>
      <w:r>
        <w:t>). There shall be no signs of damage, cracking, lifting, or dry solder joints.</w:t>
      </w:r>
    </w:p>
    <w:p w14:paraId="2D93D315" w14:textId="77777777" w:rsidR="006E7F52" w:rsidRDefault="006E7F52" w:rsidP="006A3EDC">
      <w:pPr>
        <w:pStyle w:val="Heading2"/>
      </w:pPr>
      <w:r>
        <w:tab/>
      </w:r>
      <w:r>
        <w:tab/>
      </w:r>
      <w:bookmarkStart w:id="149" w:name="_Ref489538556"/>
      <w:bookmarkStart w:id="150" w:name="_Toc10548628"/>
      <w:r>
        <w:t>RESISTANCE TO SOLDERING HEAT</w:t>
      </w:r>
      <w:bookmarkEnd w:id="149"/>
      <w:bookmarkEnd w:id="150"/>
    </w:p>
    <w:p w14:paraId="1B158E45" w14:textId="77777777" w:rsidR="006E7F52" w:rsidRDefault="006E7F52" w:rsidP="0086191D">
      <w:pPr>
        <w:spacing w:after="120"/>
      </w:pPr>
      <w:r>
        <w:t>The resistors shall be subjected to Test Tb of IEC Publication No, 60068-2-20 with the following details:</w:t>
      </w:r>
    </w:p>
    <w:p w14:paraId="24FFA50A" w14:textId="7B9F913E" w:rsidR="00975FE0" w:rsidRDefault="006E7F52" w:rsidP="00C555D7">
      <w:pPr>
        <w:pStyle w:val="BulletList"/>
        <w:ind w:left="1872" w:hanging="454"/>
      </w:pPr>
      <w:r>
        <w:tab/>
      </w:r>
      <w:r>
        <w:tab/>
        <w:t>Test Conditions</w:t>
      </w:r>
      <w:r w:rsidR="003C3364">
        <w:t>:</w:t>
      </w:r>
    </w:p>
    <w:p w14:paraId="7E6B3E68" w14:textId="77777777" w:rsidR="00975FE0" w:rsidRDefault="006E7F52" w:rsidP="0086191D">
      <w:pPr>
        <w:pStyle w:val="BulletList"/>
        <w:numPr>
          <w:ilvl w:val="0"/>
          <w:numId w:val="0"/>
        </w:numPr>
        <w:ind w:left="1872"/>
      </w:pPr>
      <w:r>
        <w:t>As specified in the Detail Specification.</w:t>
      </w:r>
    </w:p>
    <w:p w14:paraId="73460A73" w14:textId="3BF3BB10" w:rsidR="006E7F52" w:rsidRDefault="006E7F52" w:rsidP="001F55ED">
      <w:pPr>
        <w:pStyle w:val="BulletList"/>
        <w:numPr>
          <w:ilvl w:val="0"/>
          <w:numId w:val="0"/>
        </w:numPr>
        <w:ind w:left="1871"/>
        <w:contextualSpacing w:val="0"/>
      </w:pPr>
      <w:r>
        <w:t>After testing, resistors shall remain under standard atmospheric conditions for recovery, until thermal equilibrium is reached, up to a maximum of 24 hours</w:t>
      </w:r>
      <w:r w:rsidR="0086191D">
        <w:t>.</w:t>
      </w:r>
    </w:p>
    <w:p w14:paraId="610BC28E" w14:textId="3393E6A5" w:rsidR="006E7F52" w:rsidRDefault="006E7F52" w:rsidP="001F55ED">
      <w:pPr>
        <w:pStyle w:val="BulletList"/>
        <w:spacing w:before="240" w:after="0"/>
        <w:ind w:left="1872" w:hanging="454"/>
      </w:pPr>
      <w:r>
        <w:tab/>
      </w:r>
      <w:r>
        <w:tab/>
        <w:t>Data Points</w:t>
      </w:r>
      <w:r w:rsidR="003C3364">
        <w:t>:</w:t>
      </w:r>
    </w:p>
    <w:p w14:paraId="1B33A744" w14:textId="77777777" w:rsidR="006E7F52" w:rsidRPr="0086191D" w:rsidRDefault="006E7F52" w:rsidP="001F55ED">
      <w:pPr>
        <w:pStyle w:val="alphabeticallist"/>
        <w:spacing w:after="60"/>
        <w:ind w:left="2325" w:hanging="454"/>
      </w:pPr>
      <w:r w:rsidRPr="0086191D">
        <w:t>The resistors shall be visually examined. There shall be no evidence of damage and the marking shall be legible. For surface mount resistors, dissolution of the end-face plating (leaching) shall not exceed 25% of the length of the edge concerned.</w:t>
      </w:r>
    </w:p>
    <w:p w14:paraId="27A4A1D6" w14:textId="77777777" w:rsidR="006E7F52" w:rsidRPr="0086191D" w:rsidRDefault="006E7F52" w:rsidP="00C555D7">
      <w:pPr>
        <w:pStyle w:val="alphabeticallist"/>
        <w:ind w:left="2325" w:hanging="454"/>
      </w:pPr>
      <w:r w:rsidRPr="0086191D">
        <w:t>Resistance and Change in Resistance shall be measured as specified in Intermediate and End-Point Electrical Measurements in the Detail Specification both before and after the test. Change in Resistance shall be related to the initial measurements.</w:t>
      </w:r>
    </w:p>
    <w:p w14:paraId="71E1692E" w14:textId="77777777" w:rsidR="006E7F52" w:rsidRDefault="006E7F52" w:rsidP="006A3EDC">
      <w:pPr>
        <w:pStyle w:val="Heading2"/>
      </w:pPr>
      <w:bookmarkStart w:id="151" w:name="_Ref489538626"/>
      <w:bookmarkStart w:id="152" w:name="_Ref489539051"/>
      <w:bookmarkStart w:id="153" w:name="_Toc10548629"/>
      <w:r>
        <w:t>OPERATING LIFE</w:t>
      </w:r>
      <w:bookmarkEnd w:id="151"/>
      <w:bookmarkEnd w:id="152"/>
      <w:bookmarkEnd w:id="153"/>
    </w:p>
    <w:p w14:paraId="6F8CECC3" w14:textId="77777777" w:rsidR="006E7F52" w:rsidRDefault="006E7F52" w:rsidP="00913D4E">
      <w:pPr>
        <w:spacing w:after="120"/>
      </w:pPr>
      <w:r>
        <w:t>Operating Life shall be performed in accordance with the following details:</w:t>
      </w:r>
    </w:p>
    <w:p w14:paraId="0C63F9FE" w14:textId="4C0409CE" w:rsidR="00975FE0" w:rsidRDefault="006E7F52" w:rsidP="00C555D7">
      <w:pPr>
        <w:pStyle w:val="BulletList"/>
        <w:ind w:left="1872" w:hanging="454"/>
      </w:pPr>
      <w:r>
        <w:t>Mounting</w:t>
      </w:r>
      <w:r w:rsidR="003C3364">
        <w:t>:</w:t>
      </w:r>
    </w:p>
    <w:p w14:paraId="727A3034" w14:textId="77777777" w:rsidR="00975FE0" w:rsidRDefault="006E7F52" w:rsidP="001F55ED">
      <w:pPr>
        <w:pStyle w:val="BulletList"/>
        <w:numPr>
          <w:ilvl w:val="0"/>
          <w:numId w:val="0"/>
        </w:numPr>
        <w:spacing w:after="60"/>
        <w:ind w:left="1871"/>
        <w:contextualSpacing w:val="0"/>
      </w:pPr>
      <w:r>
        <w:t>Resistors shall be connected by their terminations to suitable clips on a rack of insulating material. They shall be mounted in a horizontal position in 1 layer only. The distance between the axes of the resistors shall be not less than 7 times the diameter of the resistors. There shall be no undue draught over the resistors. Only natural convection resulting from the hot resistors may occur.</w:t>
      </w:r>
    </w:p>
    <w:p w14:paraId="54983E2A" w14:textId="651A777E" w:rsidR="006E7F52" w:rsidRDefault="006E7F52" w:rsidP="001F55ED">
      <w:pPr>
        <w:pStyle w:val="BulletList"/>
        <w:numPr>
          <w:ilvl w:val="0"/>
          <w:numId w:val="0"/>
        </w:numPr>
        <w:spacing w:after="60"/>
        <w:ind w:left="1871"/>
        <w:contextualSpacing w:val="0"/>
      </w:pPr>
      <w:r>
        <w:t xml:space="preserve">Surface mount resistors, where necessary, may be mounted as specified in Para. </w:t>
      </w:r>
      <w:r w:rsidR="00C32336">
        <w:fldChar w:fldCharType="begin"/>
      </w:r>
      <w:r w:rsidR="00C32336">
        <w:instrText xml:space="preserve"> REF _Ref489867671 \r \h </w:instrText>
      </w:r>
      <w:r w:rsidR="00C32336">
        <w:fldChar w:fldCharType="separate"/>
      </w:r>
      <w:r w:rsidR="003C3364">
        <w:t>8.7</w:t>
      </w:r>
      <w:r w:rsidR="00C32336">
        <w:fldChar w:fldCharType="end"/>
      </w:r>
      <w:r w:rsidR="0086191D">
        <w:t>.</w:t>
      </w:r>
    </w:p>
    <w:p w14:paraId="6F95B416" w14:textId="51F8F0B6" w:rsidR="00975FE0" w:rsidRDefault="006E7F52" w:rsidP="001F55ED">
      <w:pPr>
        <w:pStyle w:val="BulletList"/>
        <w:keepNext/>
        <w:spacing w:after="0"/>
        <w:ind w:left="1872" w:hanging="454"/>
        <w:contextualSpacing w:val="0"/>
      </w:pPr>
      <w:r>
        <w:lastRenderedPageBreak/>
        <w:t>Test Conditions</w:t>
      </w:r>
      <w:r w:rsidR="003C3364">
        <w:t>:</w:t>
      </w:r>
    </w:p>
    <w:p w14:paraId="5D2AA03C" w14:textId="77777777" w:rsidR="00975FE0" w:rsidRDefault="006E7F52" w:rsidP="001F55ED">
      <w:pPr>
        <w:pStyle w:val="BulletList"/>
        <w:keepNext/>
        <w:numPr>
          <w:ilvl w:val="0"/>
          <w:numId w:val="0"/>
        </w:numPr>
        <w:spacing w:after="60"/>
        <w:ind w:left="1871"/>
        <w:contextualSpacing w:val="0"/>
      </w:pPr>
      <w:r>
        <w:t>As specified in Operating Life in the Detail Specification.</w:t>
      </w:r>
    </w:p>
    <w:p w14:paraId="4751FB62" w14:textId="2EEFCC01" w:rsidR="00975FE0" w:rsidRDefault="006E7F52" w:rsidP="001F55ED">
      <w:pPr>
        <w:pStyle w:val="BulletList"/>
        <w:keepNext/>
        <w:numPr>
          <w:ilvl w:val="0"/>
          <w:numId w:val="0"/>
        </w:numPr>
        <w:spacing w:after="60"/>
        <w:ind w:left="1871"/>
        <w:contextualSpacing w:val="0"/>
      </w:pPr>
      <w:r>
        <w:t>With the exception of Failure Rate Endurance Testing, the duration of Operating Life test shall be 2000</w:t>
      </w:r>
      <w:r w:rsidR="00913D4E">
        <w:t xml:space="preserve"> ±</w:t>
      </w:r>
      <w:r>
        <w:t>48 hours.</w:t>
      </w:r>
    </w:p>
    <w:p w14:paraId="2F25B36C" w14:textId="0CCBAFC2" w:rsidR="00975FE0" w:rsidRDefault="006E7F52" w:rsidP="001F55ED">
      <w:pPr>
        <w:pStyle w:val="BulletList"/>
        <w:keepNext/>
        <w:numPr>
          <w:ilvl w:val="0"/>
          <w:numId w:val="0"/>
        </w:numPr>
        <w:spacing w:after="60"/>
        <w:ind w:left="1871"/>
        <w:contextualSpacing w:val="0"/>
      </w:pPr>
      <w:r>
        <w:t>For Failure Rate Endurance Testing, the duration of Operating Life test shall be 8000</w:t>
      </w:r>
      <w:r w:rsidR="001F55ED">
        <w:t> </w:t>
      </w:r>
      <w:r w:rsidR="00913D4E">
        <w:t>±</w:t>
      </w:r>
      <w:r>
        <w:t>48</w:t>
      </w:r>
      <w:r w:rsidR="001F55ED">
        <w:t> </w:t>
      </w:r>
      <w:r>
        <w:t>hours.</w:t>
      </w:r>
    </w:p>
    <w:p w14:paraId="54610163" w14:textId="67FA1742" w:rsidR="006E7F52" w:rsidRDefault="006E7F52" w:rsidP="001F55ED">
      <w:pPr>
        <w:pStyle w:val="BulletList"/>
        <w:keepNext/>
        <w:keepLines/>
        <w:numPr>
          <w:ilvl w:val="0"/>
          <w:numId w:val="0"/>
        </w:numPr>
        <w:spacing w:after="60"/>
        <w:ind w:left="1871"/>
        <w:contextualSpacing w:val="0"/>
      </w:pPr>
      <w:r>
        <w:t xml:space="preserve">Resistors shall be tested with a direct voltage or full wave rectified AC voltage provided the ripple does not exceed 5%. The voltage shall be applied in cycles of 1.5 hour </w:t>
      </w:r>
      <w:r w:rsidR="00913D4E">
        <w:t>‘</w:t>
      </w:r>
      <w:r>
        <w:t>on’ and 0.5</w:t>
      </w:r>
      <w:r w:rsidR="00A018A7">
        <w:t> </w:t>
      </w:r>
      <w:r>
        <w:t xml:space="preserve">hour </w:t>
      </w:r>
      <w:r w:rsidR="00913D4E">
        <w:t>‘</w:t>
      </w:r>
      <w:r>
        <w:t xml:space="preserve">off’ throughout the test. The 0.5 hour </w:t>
      </w:r>
      <w:r w:rsidR="00913D4E">
        <w:t>‘</w:t>
      </w:r>
      <w:r>
        <w:t xml:space="preserve">off’ periods are included in the total test duration. The voltage shall be either the rated or limiting element voltage, whichever is less. The applied voltage shall be within </w:t>
      </w:r>
      <w:r w:rsidR="00913D4E">
        <w:t>±</w:t>
      </w:r>
      <w:r>
        <w:t>5% of this voltage. The size of the testing chamber and the number of resistors under test shall be such that when all resistors are fully loaded, the heat produced by them shall be less than that required to maintain the atmosphere in the chamber at the specified temperature, so that the temperature can still be controlled by the heating elements. The temperature-controlling elements shall be suitably spaced from the resistors and shall be shielded so as not to be directly influenced by the radiation of the resistors. For the purpose of this test, it shall be assumed that the ambient temperature of the resistors is the specified temperature.</w:t>
      </w:r>
    </w:p>
    <w:p w14:paraId="287F13EC" w14:textId="56375DE4" w:rsidR="00975FE0" w:rsidRDefault="006E7F52" w:rsidP="001F55ED">
      <w:pPr>
        <w:pStyle w:val="BulletList"/>
        <w:spacing w:before="240" w:after="0"/>
        <w:ind w:left="1872" w:hanging="454"/>
        <w:contextualSpacing w:val="0"/>
      </w:pPr>
      <w:r>
        <w:t>Data Points</w:t>
      </w:r>
      <w:r w:rsidR="003C3364">
        <w:t>:</w:t>
      </w:r>
    </w:p>
    <w:p w14:paraId="2E2C2039" w14:textId="2FA5F431" w:rsidR="00975FE0" w:rsidRDefault="006E7F52" w:rsidP="001F55ED">
      <w:pPr>
        <w:pStyle w:val="BulletList"/>
        <w:numPr>
          <w:ilvl w:val="0"/>
          <w:numId w:val="0"/>
        </w:numPr>
        <w:spacing w:after="60"/>
        <w:ind w:left="1871"/>
        <w:contextualSpacing w:val="0"/>
      </w:pPr>
      <w:r>
        <w:t>Resistance and Change in Resistance shall be measured as specified in Intermediate and End-Point Electrical Measurements in the Detail Specification at 0 hour, 1000</w:t>
      </w:r>
      <w:r w:rsidR="00913D4E">
        <w:t xml:space="preserve"> ±</w:t>
      </w:r>
      <w:r>
        <w:t>48 hours and 2000</w:t>
      </w:r>
      <w:r w:rsidR="00913D4E">
        <w:t xml:space="preserve"> ±</w:t>
      </w:r>
      <w:r>
        <w:t>48 hours plus, when Failure Rate Endurance Testing is being performed, at 8000</w:t>
      </w:r>
      <w:r w:rsidR="00A018A7">
        <w:t> </w:t>
      </w:r>
      <w:r w:rsidR="00913D4E">
        <w:t>±</w:t>
      </w:r>
      <w:r>
        <w:t>48</w:t>
      </w:r>
      <w:r w:rsidR="00A018A7">
        <w:t> </w:t>
      </w:r>
      <w:r>
        <w:t>hours.</w:t>
      </w:r>
    </w:p>
    <w:p w14:paraId="6DDCFC3A" w14:textId="6C8DC5F2" w:rsidR="00975FE0" w:rsidRDefault="006E7F52" w:rsidP="001F55ED">
      <w:pPr>
        <w:pStyle w:val="BulletList"/>
        <w:numPr>
          <w:ilvl w:val="0"/>
          <w:numId w:val="0"/>
        </w:numPr>
        <w:spacing w:after="60"/>
        <w:ind w:left="1871"/>
        <w:contextualSpacing w:val="0"/>
      </w:pPr>
      <w:r>
        <w:t>Insulation Resistance shall be measured as specified in Intermediate and End-Point Electrical Measurements in the Detail Specification at 2000</w:t>
      </w:r>
      <w:r w:rsidR="00913D4E">
        <w:t xml:space="preserve"> ±</w:t>
      </w:r>
      <w:r>
        <w:t>48 hours or, when Failure Rate Endurance Testing is being performed, at 8000</w:t>
      </w:r>
      <w:r w:rsidR="00913D4E">
        <w:t xml:space="preserve"> ±</w:t>
      </w:r>
      <w:r>
        <w:t>48 hours.</w:t>
      </w:r>
    </w:p>
    <w:p w14:paraId="51C52EE3" w14:textId="712A312B" w:rsidR="00975FE0" w:rsidRDefault="00913D4E" w:rsidP="001F55ED">
      <w:pPr>
        <w:pStyle w:val="BulletList"/>
        <w:numPr>
          <w:ilvl w:val="0"/>
          <w:numId w:val="0"/>
        </w:numPr>
        <w:spacing w:after="60"/>
        <w:ind w:left="1871"/>
        <w:contextualSpacing w:val="0"/>
      </w:pPr>
      <w:r>
        <w:t>I</w:t>
      </w:r>
      <w:r w:rsidR="006E7F52">
        <w:t>f drift values are specified, the drift shall always be related to the 0-hour measurement.</w:t>
      </w:r>
    </w:p>
    <w:p w14:paraId="14A49103" w14:textId="6D2E1CF9" w:rsidR="006E7F52" w:rsidRDefault="006E7F52" w:rsidP="001F55ED">
      <w:pPr>
        <w:pStyle w:val="BulletList"/>
        <w:numPr>
          <w:ilvl w:val="0"/>
          <w:numId w:val="0"/>
        </w:numPr>
        <w:spacing w:after="60"/>
        <w:ind w:left="1871"/>
        <w:contextualSpacing w:val="0"/>
      </w:pPr>
      <w:r>
        <w:t xml:space="preserve">At each data point the removal from the chamber shall take place at the end of the 0.5 hour </w:t>
      </w:r>
      <w:r w:rsidR="00913D4E">
        <w:t>‘</w:t>
      </w:r>
      <w:r>
        <w:t>off’ period and the resistors shall be subjected to standard atmospheric conditions for recovery until thermal equilibrium is reached, up to a maximum of 2 hours, prior to electrical measurements. The interval between the removal from and return to the test conditions for any resistor shall not exceed 12 hours.</w:t>
      </w:r>
    </w:p>
    <w:p w14:paraId="085BCBB4" w14:textId="77777777" w:rsidR="006E7F52" w:rsidRDefault="006E7F52" w:rsidP="006A3EDC">
      <w:pPr>
        <w:pStyle w:val="Heading2"/>
      </w:pPr>
      <w:bookmarkStart w:id="154" w:name="_Ref489539045"/>
      <w:bookmarkStart w:id="155" w:name="_Toc10548630"/>
      <w:r>
        <w:t>SOLDERABILITY</w:t>
      </w:r>
      <w:bookmarkEnd w:id="154"/>
      <w:bookmarkEnd w:id="155"/>
    </w:p>
    <w:p w14:paraId="44A260ED" w14:textId="77777777" w:rsidR="006E7F52" w:rsidRDefault="006E7F52" w:rsidP="00913D4E">
      <w:pPr>
        <w:spacing w:after="120"/>
      </w:pPr>
      <w:r>
        <w:t>The resistors shall be subjected to Test Ta of IEC Publication No. 60068-2-20 with the following details:</w:t>
      </w:r>
    </w:p>
    <w:p w14:paraId="246D4834" w14:textId="2519E3A0" w:rsidR="00975FE0" w:rsidRDefault="006E7F52" w:rsidP="00C555D7">
      <w:pPr>
        <w:pStyle w:val="BulletList"/>
        <w:ind w:left="1872" w:hanging="454"/>
      </w:pPr>
      <w:r>
        <w:t>Test Conditions</w:t>
      </w:r>
      <w:r w:rsidR="003C3364">
        <w:t>:</w:t>
      </w:r>
    </w:p>
    <w:p w14:paraId="0F77C025" w14:textId="05F088A1" w:rsidR="00975FE0" w:rsidRDefault="006E7F52" w:rsidP="00913D4E">
      <w:pPr>
        <w:pStyle w:val="BulletList"/>
        <w:numPr>
          <w:ilvl w:val="0"/>
          <w:numId w:val="0"/>
        </w:numPr>
        <w:ind w:left="1872"/>
      </w:pPr>
      <w:r>
        <w:t>Solder bath Method 1 (+235</w:t>
      </w:r>
      <w:r w:rsidR="00913D4E">
        <w:t xml:space="preserve"> ±</w:t>
      </w:r>
      <w:r w:rsidR="00A018A7">
        <w:t>5</w:t>
      </w:r>
      <w:r w:rsidR="00913D4E">
        <w:rPr>
          <w:rFonts w:cs="Arial"/>
        </w:rPr>
        <w:t>°</w:t>
      </w:r>
      <w:r>
        <w:t>C for 2</w:t>
      </w:r>
      <w:r w:rsidR="00913D4E">
        <w:t xml:space="preserve"> ±</w:t>
      </w:r>
      <w:r>
        <w:t>0.5s).</w:t>
      </w:r>
    </w:p>
    <w:p w14:paraId="00130956" w14:textId="77777777" w:rsidR="006E7F52" w:rsidRDefault="006E7F52" w:rsidP="001F55ED">
      <w:pPr>
        <w:pStyle w:val="BulletList"/>
        <w:numPr>
          <w:ilvl w:val="0"/>
          <w:numId w:val="0"/>
        </w:numPr>
        <w:spacing w:after="60"/>
        <w:ind w:left="1871"/>
        <w:contextualSpacing w:val="0"/>
      </w:pPr>
      <w:r>
        <w:t>After testing resistors shall remain under standard atmospheric conditions for recovery, until thermal equilibrium is reached, up to a maximum of 24 hours.</w:t>
      </w:r>
    </w:p>
    <w:p w14:paraId="7559DD10" w14:textId="6D3E24E6" w:rsidR="00975FE0" w:rsidRDefault="006E7F52" w:rsidP="003C3364">
      <w:pPr>
        <w:pStyle w:val="BulletList"/>
        <w:spacing w:before="240" w:after="0"/>
        <w:ind w:left="1872" w:hanging="454"/>
        <w:contextualSpacing w:val="0"/>
      </w:pPr>
      <w:r>
        <w:t>Data Points</w:t>
      </w:r>
      <w:r w:rsidR="003C3364">
        <w:t>:</w:t>
      </w:r>
    </w:p>
    <w:p w14:paraId="1382B131" w14:textId="77777777" w:rsidR="006E7F52" w:rsidRDefault="006E7F52" w:rsidP="00913D4E">
      <w:pPr>
        <w:pStyle w:val="BulletList"/>
        <w:numPr>
          <w:ilvl w:val="0"/>
          <w:numId w:val="0"/>
        </w:numPr>
        <w:ind w:left="1872"/>
      </w:pPr>
      <w:r>
        <w:t>Resistance and Change in Resistance shall be measured as specified in Intermediate and End-Point Electrical Measurements in the Detail Specification both before and after the test. Change in Resistance shall be related to the initial measurements.</w:t>
      </w:r>
    </w:p>
    <w:p w14:paraId="17D46804" w14:textId="77777777" w:rsidR="006E7F52" w:rsidRDefault="006E7F52" w:rsidP="006A3EDC">
      <w:pPr>
        <w:pStyle w:val="Heading2"/>
      </w:pPr>
      <w:r>
        <w:lastRenderedPageBreak/>
        <w:tab/>
      </w:r>
      <w:r>
        <w:tab/>
      </w:r>
      <w:bookmarkStart w:id="156" w:name="_Ref489539067"/>
      <w:bookmarkStart w:id="157" w:name="_Toc10548631"/>
      <w:r>
        <w:t>PERMANENCE OF MARKING</w:t>
      </w:r>
      <w:bookmarkEnd w:id="156"/>
      <w:bookmarkEnd w:id="157"/>
    </w:p>
    <w:p w14:paraId="4AA7124E" w14:textId="2ECC5815" w:rsidR="006E7F52" w:rsidRDefault="006E7F52" w:rsidP="006E7F52">
      <w:r>
        <w:t>Permanence of Marking shall be performed in accordance with ESCC Basic Specification No.</w:t>
      </w:r>
      <w:r w:rsidR="00913D4E">
        <w:t> </w:t>
      </w:r>
      <w:hyperlink r:id="rId78" w:history="1">
        <w:r w:rsidR="005345B0" w:rsidRPr="004B2D96">
          <w:rPr>
            <w:rStyle w:val="Hyperlink"/>
          </w:rPr>
          <w:t>24800</w:t>
        </w:r>
      </w:hyperlink>
      <w:r>
        <w:t>.</w:t>
      </w:r>
    </w:p>
    <w:p w14:paraId="067624AA" w14:textId="77777777" w:rsidR="006E7F52" w:rsidRDefault="006E7F52" w:rsidP="00975FE0">
      <w:pPr>
        <w:pStyle w:val="Heading1"/>
      </w:pPr>
      <w:bookmarkStart w:id="158" w:name="_Ref493165677"/>
      <w:bookmarkStart w:id="159" w:name="_Toc10548632"/>
      <w:r>
        <w:t>DATA DOCUMENTATION</w:t>
      </w:r>
      <w:bookmarkEnd w:id="158"/>
      <w:bookmarkEnd w:id="159"/>
    </w:p>
    <w:p w14:paraId="7D693790" w14:textId="77777777" w:rsidR="006E7F52" w:rsidRDefault="006E7F52" w:rsidP="006A3EDC">
      <w:pPr>
        <w:pStyle w:val="Heading2"/>
      </w:pPr>
      <w:bookmarkStart w:id="160" w:name="_Ref489867686"/>
      <w:bookmarkStart w:id="161" w:name="_Toc10548633"/>
      <w:r>
        <w:t>GENERAL</w:t>
      </w:r>
      <w:bookmarkEnd w:id="160"/>
      <w:bookmarkEnd w:id="161"/>
    </w:p>
    <w:p w14:paraId="48859D27" w14:textId="77777777" w:rsidR="006E7F52" w:rsidRDefault="006E7F52" w:rsidP="006E7F52">
      <w:r>
        <w:t>For the qualification, qualification maintenance and procurement for each lot a data documentation package shall exist i</w:t>
      </w:r>
      <w:r w:rsidR="00975FE0">
        <w:t>n a printed or electronic form.</w:t>
      </w:r>
    </w:p>
    <w:p w14:paraId="48EAB52A" w14:textId="77777777" w:rsidR="006E7F52" w:rsidRDefault="006E7F52" w:rsidP="001F55ED">
      <w:pPr>
        <w:spacing w:after="120"/>
      </w:pPr>
      <w:r>
        <w:t>This package shall be compiled from:</w:t>
      </w:r>
    </w:p>
    <w:p w14:paraId="6F34D77C" w14:textId="77777777" w:rsidR="006E7F52" w:rsidRDefault="006E7F52" w:rsidP="001F55ED">
      <w:pPr>
        <w:pStyle w:val="alphabeticallist"/>
        <w:spacing w:after="60"/>
      </w:pPr>
      <w:r>
        <w:t>Cover sheet (or sheets).</w:t>
      </w:r>
    </w:p>
    <w:p w14:paraId="593B97F9" w14:textId="77777777" w:rsidR="006E7F52" w:rsidRDefault="006E7F52" w:rsidP="001F55ED">
      <w:pPr>
        <w:pStyle w:val="alphabeticallist"/>
        <w:spacing w:after="60"/>
      </w:pPr>
      <w:r>
        <w:t>List of equipment (testing and measuring).</w:t>
      </w:r>
    </w:p>
    <w:p w14:paraId="5E4202E6" w14:textId="77777777" w:rsidR="006E7F52" w:rsidRDefault="006E7F52" w:rsidP="001F55ED">
      <w:pPr>
        <w:pStyle w:val="alphabeticallist"/>
        <w:spacing w:after="60"/>
      </w:pPr>
      <w:r>
        <w:t>List of test references.</w:t>
      </w:r>
    </w:p>
    <w:p w14:paraId="25760A6C" w14:textId="77777777" w:rsidR="006E7F52" w:rsidRDefault="006E7F52" w:rsidP="001F55ED">
      <w:pPr>
        <w:pStyle w:val="alphabeticallist"/>
        <w:spacing w:after="60"/>
      </w:pPr>
      <w:r>
        <w:t>Special In-Process Controls data (Chart F2).</w:t>
      </w:r>
    </w:p>
    <w:p w14:paraId="3C7A950C" w14:textId="77777777" w:rsidR="006E7F52" w:rsidRDefault="006E7F52" w:rsidP="001F55ED">
      <w:pPr>
        <w:pStyle w:val="alphabeticallist"/>
        <w:spacing w:after="60"/>
      </w:pPr>
      <w:r>
        <w:t>Screening Tests data (Chart F3).</w:t>
      </w:r>
    </w:p>
    <w:p w14:paraId="45B4AF99" w14:textId="7FDA59AD" w:rsidR="006E7F52" w:rsidRDefault="005345B0" w:rsidP="001F55ED">
      <w:pPr>
        <w:pStyle w:val="alphabeticallist"/>
        <w:spacing w:after="60"/>
      </w:pPr>
      <w:r w:rsidRPr="004B2D96">
        <w:t>Qualification, Periodic Testing and Lot Validation Testing (when applicable) data</w:t>
      </w:r>
      <w:r w:rsidR="006E7F52">
        <w:t xml:space="preserve"> (Chart F4).</w:t>
      </w:r>
    </w:p>
    <w:p w14:paraId="3FC149F0" w14:textId="77777777" w:rsidR="006E7F52" w:rsidRDefault="006E7F52" w:rsidP="001F55ED">
      <w:pPr>
        <w:pStyle w:val="alphabeticallist"/>
        <w:spacing w:after="60"/>
      </w:pPr>
      <w:r>
        <w:t>Failed components list and failure analysis report (when applicable).</w:t>
      </w:r>
    </w:p>
    <w:p w14:paraId="753E4F5B" w14:textId="77777777" w:rsidR="006E7F52" w:rsidRDefault="006E7F52" w:rsidP="001F55ED">
      <w:pPr>
        <w:pStyle w:val="alphabeticallist"/>
        <w:spacing w:after="60"/>
      </w:pPr>
      <w:r>
        <w:t>Certificate of Conformity.</w:t>
      </w:r>
    </w:p>
    <w:p w14:paraId="727747B9" w14:textId="77777777" w:rsidR="00787101" w:rsidRDefault="00787101" w:rsidP="00787101">
      <w:pPr>
        <w:pStyle w:val="alphabeticallist"/>
        <w:numPr>
          <w:ilvl w:val="0"/>
          <w:numId w:val="0"/>
        </w:numPr>
        <w:ind w:left="1872"/>
      </w:pPr>
    </w:p>
    <w:p w14:paraId="6507732D" w14:textId="77777777" w:rsidR="006E7F52" w:rsidRDefault="006E7F52" w:rsidP="005A7066">
      <w:pPr>
        <w:spacing w:after="120"/>
      </w:pPr>
      <w:r>
        <w:t>Items (a) to (h) inclusive shall be grouped, preferably as subpackages and, for identification purposes, each page shall include the following information:</w:t>
      </w:r>
    </w:p>
    <w:p w14:paraId="69DA5FA2" w14:textId="77777777" w:rsidR="006E7F52" w:rsidRDefault="006E7F52" w:rsidP="00C555D7">
      <w:pPr>
        <w:pStyle w:val="BulletList"/>
        <w:ind w:left="1872" w:hanging="454"/>
      </w:pPr>
      <w:r>
        <w:t>ESCC Component Number.</w:t>
      </w:r>
    </w:p>
    <w:p w14:paraId="7993C555" w14:textId="77777777" w:rsidR="006E7F52" w:rsidRDefault="006E7F52" w:rsidP="00C555D7">
      <w:pPr>
        <w:pStyle w:val="BulletList"/>
        <w:ind w:left="1872" w:hanging="454"/>
      </w:pPr>
      <w:r>
        <w:t>Manufacturer’s name.</w:t>
      </w:r>
    </w:p>
    <w:p w14:paraId="350634E8" w14:textId="77777777" w:rsidR="006E7F52" w:rsidRDefault="006E7F52" w:rsidP="00C555D7">
      <w:pPr>
        <w:pStyle w:val="BulletList"/>
        <w:ind w:left="1872" w:hanging="454"/>
      </w:pPr>
      <w:r>
        <w:t>Lot identification.</w:t>
      </w:r>
    </w:p>
    <w:p w14:paraId="4A2878D4" w14:textId="77777777" w:rsidR="006E7F52" w:rsidRDefault="006E7F52" w:rsidP="00C555D7">
      <w:pPr>
        <w:pStyle w:val="BulletList"/>
        <w:ind w:left="1872" w:hanging="454"/>
      </w:pPr>
      <w:r>
        <w:tab/>
      </w:r>
      <w:r>
        <w:tab/>
        <w:t>Date of establishment of the document.</w:t>
      </w:r>
    </w:p>
    <w:p w14:paraId="0DB040F9" w14:textId="77777777" w:rsidR="006E7F52" w:rsidRDefault="006E7F52" w:rsidP="00C555D7">
      <w:pPr>
        <w:pStyle w:val="BulletList"/>
        <w:spacing w:after="120"/>
        <w:ind w:left="1872" w:hanging="454"/>
      </w:pPr>
      <w:r>
        <w:t>Page number.</w:t>
      </w:r>
    </w:p>
    <w:p w14:paraId="09362511" w14:textId="77777777" w:rsidR="006E7F52" w:rsidRDefault="006E7F52" w:rsidP="00052652">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D38B13F" w14:textId="77777777" w:rsidR="006E7F52" w:rsidRDefault="006E7F52" w:rsidP="00196336">
      <w:pPr>
        <w:pStyle w:val="Heading3"/>
      </w:pPr>
      <w:r>
        <w:tab/>
      </w:r>
      <w:r>
        <w:tab/>
      </w:r>
      <w:bookmarkStart w:id="162" w:name="_Ref489867702"/>
      <w:bookmarkStart w:id="163" w:name="_Toc10548634"/>
      <w:r>
        <w:t>Qualification and Qualification Maintenance</w:t>
      </w:r>
      <w:bookmarkEnd w:id="162"/>
      <w:bookmarkEnd w:id="163"/>
    </w:p>
    <w:p w14:paraId="02F4C74F" w14:textId="0E44A398" w:rsidR="006E7F52" w:rsidRDefault="006E7F52" w:rsidP="006E7F52">
      <w:r>
        <w:t xml:space="preserve">In the case of qualification or qualification maintenance, the items listed in Para. </w:t>
      </w:r>
      <w:r w:rsidR="00C32336">
        <w:fldChar w:fldCharType="begin"/>
      </w:r>
      <w:r w:rsidR="00C32336">
        <w:instrText xml:space="preserve"> REF _Ref489867686 \r \h </w:instrText>
      </w:r>
      <w:r w:rsidR="00C32336">
        <w:fldChar w:fldCharType="separate"/>
      </w:r>
      <w:r w:rsidR="003C3364">
        <w:t>9.1</w:t>
      </w:r>
      <w:r w:rsidR="00C32336">
        <w:fldChar w:fldCharType="end"/>
      </w:r>
      <w:r>
        <w:t>(a) to (h) are required.</w:t>
      </w:r>
    </w:p>
    <w:p w14:paraId="038EDA20" w14:textId="77777777" w:rsidR="006E7F52" w:rsidRDefault="006E7F52" w:rsidP="00196336">
      <w:pPr>
        <w:pStyle w:val="Heading3"/>
      </w:pPr>
      <w:r>
        <w:tab/>
      </w:r>
      <w:r>
        <w:tab/>
      </w:r>
      <w:bookmarkStart w:id="164" w:name="_Ref489867709"/>
      <w:bookmarkStart w:id="165" w:name="_Toc10548635"/>
      <w:r>
        <w:t>Component Procurement and Delivery</w:t>
      </w:r>
      <w:bookmarkEnd w:id="164"/>
      <w:bookmarkEnd w:id="165"/>
    </w:p>
    <w:p w14:paraId="1A52A87D" w14:textId="77777777" w:rsidR="006E7F52" w:rsidRDefault="006E7F52" w:rsidP="001F55ED">
      <w:pPr>
        <w:spacing w:after="120"/>
      </w:pPr>
      <w:r>
        <w:t>For all deliveries of components procured to this specification, the following documentation shall be supplied:</w:t>
      </w:r>
    </w:p>
    <w:p w14:paraId="701689FC" w14:textId="77777777" w:rsidR="006E7F52" w:rsidRDefault="006E7F52" w:rsidP="001F55ED">
      <w:pPr>
        <w:pStyle w:val="alphabeticallist"/>
        <w:spacing w:after="60"/>
      </w:pPr>
      <w:r>
        <w:t>Cover sheet (if all of the information is not included on the Certificate of Conformity).</w:t>
      </w:r>
    </w:p>
    <w:p w14:paraId="2BB8852C" w14:textId="77777777" w:rsidR="006E7F52" w:rsidRDefault="006E7F52" w:rsidP="00196336">
      <w:pPr>
        <w:pStyle w:val="alphabeticallist"/>
      </w:pPr>
      <w:r>
        <w:t>Certificate of Conformity.</w:t>
      </w:r>
    </w:p>
    <w:p w14:paraId="60D9BD94" w14:textId="77777777" w:rsidR="006E7F52" w:rsidRDefault="006E7F52" w:rsidP="00196336">
      <w:pPr>
        <w:pStyle w:val="Heading3"/>
      </w:pPr>
      <w:r>
        <w:tab/>
      </w:r>
      <w:r>
        <w:tab/>
      </w:r>
      <w:bookmarkStart w:id="166" w:name="_Toc10548636"/>
      <w:r>
        <w:t>Additional Documentation</w:t>
      </w:r>
      <w:bookmarkEnd w:id="166"/>
    </w:p>
    <w:p w14:paraId="1C4AB361" w14:textId="77777777" w:rsidR="006E7F52" w:rsidRDefault="006E7F52" w:rsidP="006E7F52">
      <w:r>
        <w:t>The Manufacturer shall deliver additional documentation containing data and reports to the Orderer, if stipulated in the Purchase Order.</w:t>
      </w:r>
    </w:p>
    <w:p w14:paraId="78D05731" w14:textId="77777777" w:rsidR="006E7F52" w:rsidRDefault="006E7F52" w:rsidP="00196336">
      <w:pPr>
        <w:pStyle w:val="Heading3"/>
      </w:pPr>
      <w:bookmarkStart w:id="167" w:name="_Toc10548637"/>
      <w:r>
        <w:lastRenderedPageBreak/>
        <w:t>Data Retention/Data Access</w:t>
      </w:r>
      <w:bookmarkEnd w:id="167"/>
    </w:p>
    <w:p w14:paraId="6BADF386" w14:textId="77777777" w:rsidR="006E7F52" w:rsidRDefault="006E7F52" w:rsidP="006E7F52">
      <w:r>
        <w:t>If not delivered, all data shall be retained by the Manufacturer for a minimum of 5 years during which time it shall be available for review, if requested, by the Orderer or the ESCC Executive (for qualified components).</w:t>
      </w:r>
    </w:p>
    <w:p w14:paraId="0B645E22" w14:textId="77777777" w:rsidR="006E7F52" w:rsidRDefault="006E7F52" w:rsidP="006A3EDC">
      <w:pPr>
        <w:pStyle w:val="Heading2"/>
      </w:pPr>
      <w:bookmarkStart w:id="168" w:name="_Toc10548638"/>
      <w:r>
        <w:t>COVER SHEET(S)</w:t>
      </w:r>
      <w:bookmarkEnd w:id="168"/>
    </w:p>
    <w:p w14:paraId="247BFAF8" w14:textId="77777777" w:rsidR="006E7F52" w:rsidRDefault="006E7F52" w:rsidP="001F55ED">
      <w:pPr>
        <w:spacing w:after="120"/>
      </w:pPr>
      <w:r>
        <w:t>The cover sheet(s) of the data documentation package shall include as a minimum:</w:t>
      </w:r>
    </w:p>
    <w:p w14:paraId="4357D3E9" w14:textId="77777777" w:rsidR="006E7F52" w:rsidRDefault="006E7F52" w:rsidP="001F55ED">
      <w:pPr>
        <w:pStyle w:val="alphabeticallist"/>
        <w:spacing w:after="60"/>
      </w:pPr>
      <w:r>
        <w:t>Reference to the Detail Specification, including issue and date.</w:t>
      </w:r>
    </w:p>
    <w:p w14:paraId="1B6966FE" w14:textId="77777777" w:rsidR="006E7F52" w:rsidRDefault="006E7F52" w:rsidP="001F55ED">
      <w:pPr>
        <w:pStyle w:val="alphabeticallist"/>
        <w:spacing w:after="60"/>
      </w:pPr>
      <w:r>
        <w:t>Reference to the applicable ESCC Generic Specification, including issue and date.</w:t>
      </w:r>
    </w:p>
    <w:p w14:paraId="35A0CD7B" w14:textId="77777777" w:rsidR="006E7F52" w:rsidRDefault="006E7F52" w:rsidP="001F55ED">
      <w:pPr>
        <w:pStyle w:val="alphabeticallist"/>
        <w:spacing w:after="60"/>
      </w:pPr>
      <w:r>
        <w:t>ESCC Component Number and the Manufacturers part type number.</w:t>
      </w:r>
    </w:p>
    <w:p w14:paraId="74F7ABCA" w14:textId="77777777" w:rsidR="006E7F52" w:rsidRDefault="006E7F52" w:rsidP="001F55ED">
      <w:pPr>
        <w:pStyle w:val="alphabeticallist"/>
        <w:spacing w:after="60"/>
      </w:pPr>
      <w:r>
        <w:t>Lot identification.</w:t>
      </w:r>
    </w:p>
    <w:p w14:paraId="5C8668DB" w14:textId="77777777" w:rsidR="006E7F52" w:rsidRDefault="006E7F52" w:rsidP="001F55ED">
      <w:pPr>
        <w:pStyle w:val="alphabeticallist"/>
        <w:spacing w:after="60"/>
      </w:pPr>
      <w:r>
        <w:t>Number of the Purchase Order.</w:t>
      </w:r>
    </w:p>
    <w:p w14:paraId="2B7178CB" w14:textId="77777777" w:rsidR="006E7F52" w:rsidRDefault="006E7F52" w:rsidP="001F55ED">
      <w:pPr>
        <w:pStyle w:val="alphabeticallist"/>
        <w:spacing w:after="60"/>
      </w:pPr>
      <w:r>
        <w:t>Information relative to any additions to this specification and/or the Detail Specification.</w:t>
      </w:r>
    </w:p>
    <w:p w14:paraId="3B33D86A" w14:textId="77777777" w:rsidR="006E7F52" w:rsidRDefault="006E7F52" w:rsidP="001F55ED">
      <w:pPr>
        <w:pStyle w:val="alphabeticallist"/>
        <w:spacing w:after="60"/>
      </w:pPr>
      <w:r>
        <w:t>Manufacturer’s name and address.</w:t>
      </w:r>
    </w:p>
    <w:p w14:paraId="4F023E16" w14:textId="77777777" w:rsidR="006E7F52" w:rsidRDefault="006E7F52" w:rsidP="001F55ED">
      <w:pPr>
        <w:pStyle w:val="alphabeticallist"/>
        <w:spacing w:after="60"/>
      </w:pPr>
      <w:r>
        <w:t>Location of the manufacturing plant.</w:t>
      </w:r>
    </w:p>
    <w:p w14:paraId="2414BB32" w14:textId="77777777" w:rsidR="006E7F52" w:rsidRDefault="006E7F52" w:rsidP="001F55ED">
      <w:pPr>
        <w:pStyle w:val="alphabeticallist"/>
        <w:spacing w:after="60"/>
      </w:pPr>
      <w:r>
        <w:t>Signature on behalf of Manufacturer.</w:t>
      </w:r>
    </w:p>
    <w:p w14:paraId="4A5E218A" w14:textId="77777777" w:rsidR="006E7F52" w:rsidRDefault="006E7F52" w:rsidP="001F55ED">
      <w:pPr>
        <w:pStyle w:val="alphabeticallist"/>
        <w:spacing w:after="60"/>
      </w:pPr>
      <w:r>
        <w:t>Total number of pages of the data package.</w:t>
      </w:r>
    </w:p>
    <w:p w14:paraId="183983B3" w14:textId="77777777" w:rsidR="006E7F52" w:rsidRDefault="006E7F52" w:rsidP="006A3EDC">
      <w:pPr>
        <w:pStyle w:val="Heading2"/>
      </w:pPr>
      <w:bookmarkStart w:id="169" w:name="_Toc10548639"/>
      <w:r>
        <w:t>LIST OF EQUIPMENT USED</w:t>
      </w:r>
      <w:bookmarkEnd w:id="169"/>
    </w:p>
    <w:p w14:paraId="717E3853" w14:textId="77777777" w:rsidR="006E7F52" w:rsidRDefault="006E7F52" w:rsidP="006E7F52">
      <w:r>
        <w:t>A list of equipment used for tests and measurements shall be prepared. Where applicable, this list shall contain inventory number, Manufacturer’s type number, serial number, etc. This list shall indicate for which tests such equipment was used.</w:t>
      </w:r>
    </w:p>
    <w:p w14:paraId="1243C13D" w14:textId="77777777" w:rsidR="006E7F52" w:rsidRDefault="006E7F52" w:rsidP="006A3EDC">
      <w:pPr>
        <w:pStyle w:val="Heading2"/>
      </w:pPr>
      <w:r>
        <w:tab/>
      </w:r>
      <w:r>
        <w:tab/>
      </w:r>
      <w:bookmarkStart w:id="170" w:name="_Toc10548640"/>
      <w:r>
        <w:t>LIST OF TEST REFERENCES</w:t>
      </w:r>
      <w:bookmarkEnd w:id="170"/>
    </w:p>
    <w:p w14:paraId="4C590904" w14:textId="77777777" w:rsidR="006E7F52" w:rsidRDefault="006E7F52" w:rsidP="006E7F52">
      <w:r>
        <w:t>This list shall include all Manufacturer’s references or codes which are necessary to correlate the test data provided with the applicable tests specified in the tables of the Detail Specification.</w:t>
      </w:r>
    </w:p>
    <w:p w14:paraId="0EBBBFB7" w14:textId="77777777" w:rsidR="006E7F52" w:rsidRDefault="006E7F52" w:rsidP="006A3EDC">
      <w:pPr>
        <w:pStyle w:val="Heading2"/>
      </w:pPr>
      <w:bookmarkStart w:id="171" w:name="_Ref489867319"/>
      <w:bookmarkStart w:id="172" w:name="_Toc10548641"/>
      <w:r>
        <w:t>SPECIAL IN-PROCESS CONTROLS DATA (CHART F2)</w:t>
      </w:r>
      <w:bookmarkEnd w:id="171"/>
      <w:bookmarkEnd w:id="172"/>
    </w:p>
    <w:p w14:paraId="53B67A1D" w14:textId="77777777" w:rsidR="006E7F52" w:rsidRDefault="006E7F52" w:rsidP="006E7F52">
      <w:r>
        <w:t xml:space="preserve">A test result summary shall be compiled, showing the total number of components submitted to, and the total number rejected after each of the tests. </w:t>
      </w:r>
    </w:p>
    <w:p w14:paraId="1A7791F0" w14:textId="77777777" w:rsidR="006E7F52" w:rsidRDefault="006E7F52" w:rsidP="006A3EDC">
      <w:pPr>
        <w:pStyle w:val="Heading2"/>
      </w:pPr>
      <w:r>
        <w:tab/>
      </w:r>
      <w:r>
        <w:tab/>
      </w:r>
      <w:bookmarkStart w:id="173" w:name="_Ref489867412"/>
      <w:bookmarkStart w:id="174" w:name="_Toc10548642"/>
      <w:r>
        <w:t>SCREENING TESTS DATA (CHART F3)</w:t>
      </w:r>
      <w:bookmarkEnd w:id="173"/>
      <w:bookmarkEnd w:id="174"/>
    </w:p>
    <w:p w14:paraId="78267123" w14:textId="77777777" w:rsidR="006E7F52" w:rsidRDefault="006E7F52" w:rsidP="006E7F52">
      <w:r>
        <w:t xml:space="preserve">A test result summary shall be compiled showing the total number of components submitted to, and the total number rejected after each of the tests. </w:t>
      </w:r>
    </w:p>
    <w:p w14:paraId="75CF3A75" w14:textId="569338B1" w:rsidR="006E7F52" w:rsidRDefault="005345B0" w:rsidP="006A3EDC">
      <w:pPr>
        <w:pStyle w:val="Heading2"/>
      </w:pPr>
      <w:bookmarkStart w:id="175" w:name="_Ref489867522"/>
      <w:bookmarkStart w:id="176" w:name="_Toc10548643"/>
      <w:r w:rsidRPr="004B2D96">
        <w:t xml:space="preserve">QUALIFICATION, PERIODIC TESTING AND LOT VALIDATION TESTING DATA </w:t>
      </w:r>
      <w:r w:rsidR="006E7F52">
        <w:t>(CHART F4)</w:t>
      </w:r>
      <w:bookmarkEnd w:id="175"/>
      <w:bookmarkEnd w:id="176"/>
    </w:p>
    <w:p w14:paraId="2A02862D" w14:textId="2761D9AB" w:rsidR="006E7F52" w:rsidRDefault="006E7F52" w:rsidP="00196336">
      <w:pPr>
        <w:pStyle w:val="Heading3"/>
      </w:pPr>
      <w:bookmarkStart w:id="177" w:name="_Toc10548644"/>
      <w:r>
        <w:t>Qualification Testing</w:t>
      </w:r>
      <w:bookmarkEnd w:id="177"/>
    </w:p>
    <w:p w14:paraId="3DE246F0" w14:textId="77777777" w:rsidR="006E7F52" w:rsidRDefault="006E7F52" w:rsidP="006E7F52">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CC82FD1" w14:textId="77777777" w:rsidR="006E7F52" w:rsidRDefault="006E7F52" w:rsidP="006E7F52">
      <w:r>
        <w:t>When Failure Rate Endurance Testing has been performed, results shall be recorded against serial number, lot number and ESCC Component Number.</w:t>
      </w:r>
    </w:p>
    <w:p w14:paraId="16DF3B79" w14:textId="77777777" w:rsidR="006E7F52" w:rsidRDefault="006E7F52" w:rsidP="00196336">
      <w:pPr>
        <w:pStyle w:val="Heading3"/>
      </w:pPr>
      <w:r>
        <w:lastRenderedPageBreak/>
        <w:tab/>
      </w:r>
      <w:r>
        <w:tab/>
      </w:r>
      <w:bookmarkStart w:id="178" w:name="_Toc10548645"/>
      <w:r>
        <w:t>Periodic Testing for Qualification Maintenance</w:t>
      </w:r>
      <w:bookmarkEnd w:id="178"/>
    </w:p>
    <w:p w14:paraId="0CF93C92" w14:textId="77777777" w:rsidR="006E7F52" w:rsidRDefault="006E7F52" w:rsidP="006E7F52">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50955593" w14:textId="77777777" w:rsidR="006E7F52" w:rsidRDefault="006E7F52" w:rsidP="006E7F52">
      <w:r>
        <w:t>When Failure Rate Endurance Testing has been performed, results shall be recorded against serial number, lot number and ESCC Component Number.</w:t>
      </w:r>
    </w:p>
    <w:p w14:paraId="0C00CC83" w14:textId="77777777" w:rsidR="006E7F52" w:rsidRDefault="006E7F52" w:rsidP="006E7F52">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5B2647B" w14:textId="77777777" w:rsidR="006E7F52" w:rsidRDefault="006E7F52" w:rsidP="00196336">
      <w:pPr>
        <w:pStyle w:val="Heading3"/>
      </w:pPr>
      <w:bookmarkStart w:id="179" w:name="_Toc10548646"/>
      <w:r>
        <w:t>Lot Validation Testing</w:t>
      </w:r>
      <w:bookmarkEnd w:id="179"/>
    </w:p>
    <w:p w14:paraId="77C58092" w14:textId="77777777" w:rsidR="006E7F52" w:rsidRDefault="006E7F52" w:rsidP="006E7F52">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6EE26296" w14:textId="77777777" w:rsidR="006E7F52" w:rsidRDefault="006E7F52" w:rsidP="006A3EDC">
      <w:pPr>
        <w:pStyle w:val="Heading2"/>
      </w:pPr>
      <w:r>
        <w:tab/>
      </w:r>
      <w:r>
        <w:tab/>
      </w:r>
      <w:bookmarkStart w:id="180" w:name="_Toc10548647"/>
      <w:r>
        <w:t>FAILED COMPONENTS LIST AND FAILURE ANALYSIS REPORT</w:t>
      </w:r>
      <w:bookmarkEnd w:id="180"/>
    </w:p>
    <w:p w14:paraId="7DED16F0" w14:textId="77777777" w:rsidR="006E7F52" w:rsidRDefault="006E7F52" w:rsidP="001F55ED">
      <w:pPr>
        <w:spacing w:after="120"/>
      </w:pPr>
      <w:r>
        <w:t>The failed components list and failure analysis report shall provide full details of:</w:t>
      </w:r>
    </w:p>
    <w:p w14:paraId="0B95FE89" w14:textId="7F1D789C" w:rsidR="006E7F52" w:rsidRDefault="006E7F52" w:rsidP="001F55ED">
      <w:pPr>
        <w:pStyle w:val="alphabeticallist"/>
        <w:spacing w:after="60"/>
      </w:pPr>
      <w:r>
        <w:t xml:space="preserve">The reference and description of the test or measurement performed as defined in this specification and/or the Detail Specification during Special In-Process Controls, Screening Tests and </w:t>
      </w:r>
      <w:r w:rsidR="00A47DC4" w:rsidRPr="004B2D96">
        <w:t>Qualification, Periodic Testing and Lot Validation Testing</w:t>
      </w:r>
      <w:r>
        <w:t>.</w:t>
      </w:r>
    </w:p>
    <w:p w14:paraId="14527F4D" w14:textId="77777777" w:rsidR="006E7F52" w:rsidRDefault="006E7F52" w:rsidP="001F55ED">
      <w:pPr>
        <w:pStyle w:val="alphabeticallist"/>
        <w:spacing w:after="60"/>
      </w:pPr>
      <w:r>
        <w:t>Traceability information including serial number (if applicable) of the failed component.</w:t>
      </w:r>
    </w:p>
    <w:p w14:paraId="3BEA62EC" w14:textId="77777777" w:rsidR="006E7F52" w:rsidRDefault="006E7F52" w:rsidP="001F55ED">
      <w:pPr>
        <w:pStyle w:val="alphabeticallist"/>
        <w:spacing w:after="60"/>
      </w:pPr>
      <w:r>
        <w:t>The failed parameter and the failure mode of the component.</w:t>
      </w:r>
    </w:p>
    <w:p w14:paraId="29E1C92F" w14:textId="77777777" w:rsidR="006E7F52" w:rsidRDefault="006E7F52" w:rsidP="001F55ED">
      <w:pPr>
        <w:pStyle w:val="alphabeticallist"/>
        <w:spacing w:after="60"/>
      </w:pPr>
      <w:r>
        <w:t>Detailed failure analysis (if requested by the ESCC Executive or Orderer).</w:t>
      </w:r>
    </w:p>
    <w:p w14:paraId="55EFD48F" w14:textId="77777777" w:rsidR="006E7F52" w:rsidRDefault="006E7F52" w:rsidP="006A3EDC">
      <w:pPr>
        <w:pStyle w:val="Heading2"/>
      </w:pPr>
      <w:bookmarkStart w:id="181" w:name="_Toc10548648"/>
      <w:r>
        <w:t>CERTIFICATE OF CONFORMITY</w:t>
      </w:r>
      <w:bookmarkEnd w:id="181"/>
    </w:p>
    <w:p w14:paraId="6CBA4C89" w14:textId="2C73DA35" w:rsidR="006E7F52" w:rsidRDefault="006E7F52" w:rsidP="006E7F52">
      <w:r>
        <w:t xml:space="preserve">A Certificate of Conformity shall be established in accordance with the requirements of ESCC Basic Specification Nos. </w:t>
      </w:r>
      <w:hyperlink r:id="rId79" w:history="1">
        <w:hyperlink r:id="rId80" w:history="1">
          <w:r w:rsidR="006D061E" w:rsidRPr="004B2D96">
            <w:rPr>
              <w:rStyle w:val="Hyperlink"/>
            </w:rPr>
            <w:t>20100</w:t>
          </w:r>
        </w:hyperlink>
      </w:hyperlink>
      <w:r>
        <w:t xml:space="preserve"> or </w:t>
      </w:r>
      <w:hyperlink r:id="rId81" w:history="1">
        <w:hyperlink r:id="rId82" w:history="1">
          <w:r w:rsidR="005345B0" w:rsidRPr="004B2D96">
            <w:rPr>
              <w:rStyle w:val="Hyperlink"/>
            </w:rPr>
            <w:t>25400</w:t>
          </w:r>
        </w:hyperlink>
      </w:hyperlink>
      <w:r>
        <w:t>.</w:t>
      </w:r>
    </w:p>
    <w:p w14:paraId="421714C3" w14:textId="77777777" w:rsidR="006E7F52" w:rsidRDefault="006E7F52" w:rsidP="00196336">
      <w:pPr>
        <w:pStyle w:val="Heading1"/>
      </w:pPr>
      <w:bookmarkStart w:id="182" w:name="_Toc10548649"/>
      <w:r>
        <w:t>DELIVERY</w:t>
      </w:r>
      <w:bookmarkEnd w:id="182"/>
    </w:p>
    <w:p w14:paraId="0A845363" w14:textId="77777777" w:rsidR="006E7F52" w:rsidRDefault="006E7F52" w:rsidP="001F55ED">
      <w:pPr>
        <w:spacing w:after="120"/>
      </w:pPr>
      <w:r>
        <w:t>For procurement, for each order, the items forming the delivery are:</w:t>
      </w:r>
    </w:p>
    <w:p w14:paraId="117FA894" w14:textId="77777777" w:rsidR="006E7F52" w:rsidRDefault="006E7F52" w:rsidP="001F55ED">
      <w:pPr>
        <w:pStyle w:val="alphabeticallist"/>
        <w:spacing w:after="60"/>
      </w:pPr>
      <w:r>
        <w:t>The delivery lot.</w:t>
      </w:r>
    </w:p>
    <w:p w14:paraId="6972DE4D" w14:textId="77777777" w:rsidR="006E7F52" w:rsidRDefault="006E7F52" w:rsidP="001F55ED">
      <w:pPr>
        <w:pStyle w:val="alphabeticallist"/>
        <w:spacing w:after="60"/>
      </w:pPr>
      <w:r>
        <w:t>The components used for Lot Validation Testing (as applicable), but not forming part of the delivery lot, if stipulated in the Purchase Order.</w:t>
      </w:r>
    </w:p>
    <w:p w14:paraId="76C71413" w14:textId="25E7DE3F" w:rsidR="00196336" w:rsidRDefault="006E7F52" w:rsidP="001F55ED">
      <w:pPr>
        <w:pStyle w:val="alphabeticallist"/>
        <w:spacing w:after="60"/>
      </w:pPr>
      <w:r>
        <w:t xml:space="preserve">The relevant documentation in accordance with the requirements of Paras. </w:t>
      </w:r>
      <w:r w:rsidR="00C32336">
        <w:fldChar w:fldCharType="begin"/>
      </w:r>
      <w:r w:rsidR="00C32336">
        <w:instrText xml:space="preserve"> REF _Ref489867702 \r \h </w:instrText>
      </w:r>
      <w:r w:rsidR="00C32336">
        <w:fldChar w:fldCharType="separate"/>
      </w:r>
      <w:r w:rsidR="003C3364">
        <w:t>9.1.2</w:t>
      </w:r>
      <w:r w:rsidR="00C32336">
        <w:fldChar w:fldCharType="end"/>
      </w:r>
      <w:r>
        <w:t xml:space="preserve"> and </w:t>
      </w:r>
      <w:r w:rsidR="00C32336">
        <w:fldChar w:fldCharType="begin"/>
      </w:r>
      <w:r w:rsidR="00C32336">
        <w:instrText xml:space="preserve"> REF _Ref489867709 \r \h </w:instrText>
      </w:r>
      <w:r w:rsidR="00C32336">
        <w:fldChar w:fldCharType="separate"/>
      </w:r>
      <w:r w:rsidR="003C3364">
        <w:t>9.1.3</w:t>
      </w:r>
      <w:r w:rsidR="00C32336">
        <w:fldChar w:fldCharType="end"/>
      </w:r>
      <w:r>
        <w:t>.</w:t>
      </w:r>
    </w:p>
    <w:p w14:paraId="4E5A1084" w14:textId="77777777" w:rsidR="00196336" w:rsidRDefault="006E7F52" w:rsidP="00A018A7">
      <w:pPr>
        <w:spacing w:before="240"/>
      </w:pPr>
      <w:r>
        <w:t>In the case of a component for which a valid qualification is in force, all data of all components submitted to Lot Validation Testing shall also be copied, when requested, to the ESCC Executive.</w:t>
      </w:r>
    </w:p>
    <w:p w14:paraId="70387C48" w14:textId="1ADC6816" w:rsidR="006E7F52" w:rsidRDefault="006E7F52" w:rsidP="005A7066">
      <w:r>
        <w:t xml:space="preserve">For qualification or qualification maintenance, the disposition of the Qualification Test Lot and its related documentation shall be as specified in ESCC Basic Specification Nos. </w:t>
      </w:r>
      <w:hyperlink r:id="rId83" w:history="1">
        <w:hyperlink r:id="rId84" w:history="1">
          <w:r w:rsidR="006D061E" w:rsidRPr="004B2D96">
            <w:rPr>
              <w:rStyle w:val="Hyperlink"/>
            </w:rPr>
            <w:t>20100</w:t>
          </w:r>
        </w:hyperlink>
      </w:hyperlink>
      <w:r>
        <w:t xml:space="preserve"> or </w:t>
      </w:r>
      <w:hyperlink r:id="rId85" w:history="1">
        <w:hyperlink r:id="rId86" w:history="1">
          <w:r w:rsidR="005345B0" w:rsidRPr="004B2D96">
            <w:rPr>
              <w:rStyle w:val="Hyperlink"/>
            </w:rPr>
            <w:t>25400</w:t>
          </w:r>
        </w:hyperlink>
      </w:hyperlink>
      <w:r>
        <w:t xml:space="preserve"> and the relevant paragraphs of Section </w:t>
      </w:r>
      <w:r w:rsidR="00334BE0">
        <w:fldChar w:fldCharType="begin"/>
      </w:r>
      <w:r w:rsidR="00334BE0">
        <w:instrText xml:space="preserve"> REF _Ref493165677 \r \h </w:instrText>
      </w:r>
      <w:r w:rsidR="00334BE0">
        <w:fldChar w:fldCharType="separate"/>
      </w:r>
      <w:r w:rsidR="003C3364">
        <w:t>9</w:t>
      </w:r>
      <w:r w:rsidR="00334BE0">
        <w:fldChar w:fldCharType="end"/>
      </w:r>
      <w:r>
        <w:t xml:space="preserve"> of this specification.</w:t>
      </w:r>
    </w:p>
    <w:p w14:paraId="4204B850" w14:textId="4D85FA8D" w:rsidR="006E7F52" w:rsidRDefault="006E7F52" w:rsidP="00196336">
      <w:pPr>
        <w:pStyle w:val="Heading1"/>
      </w:pPr>
      <w:bookmarkStart w:id="183" w:name="_Toc10548650"/>
      <w:r>
        <w:lastRenderedPageBreak/>
        <w:t xml:space="preserve">PACKAGING AND </w:t>
      </w:r>
      <w:r w:rsidR="00F00FA1">
        <w:t>DESPATCH</w:t>
      </w:r>
      <w:bookmarkEnd w:id="183"/>
    </w:p>
    <w:p w14:paraId="4A1FACF4" w14:textId="6BB06C82" w:rsidR="006E7F52" w:rsidRDefault="006E7F52" w:rsidP="006E7F52">
      <w:r>
        <w:t xml:space="preserve">The packaging and </w:t>
      </w:r>
      <w:r w:rsidR="00B12C1B">
        <w:t>d</w:t>
      </w:r>
      <w:r w:rsidR="00F00FA1">
        <w:t>espatch</w:t>
      </w:r>
      <w:r>
        <w:t xml:space="preserve"> of components to this specification shall be in accordance with the requirements of ESCC Basic Specification No. </w:t>
      </w:r>
      <w:hyperlink r:id="rId87" w:history="1">
        <w:r w:rsidR="006D061E" w:rsidRPr="004B2D96">
          <w:rPr>
            <w:rStyle w:val="Hyperlink"/>
          </w:rPr>
          <w:t>20600</w:t>
        </w:r>
      </w:hyperlink>
      <w:r>
        <w:t>.</w:t>
      </w:r>
    </w:p>
    <w:p w14:paraId="18BB6570" w14:textId="77777777" w:rsidR="001F55ED" w:rsidRDefault="001F55ED">
      <w:pPr>
        <w:spacing w:after="0" w:line="240" w:lineRule="auto"/>
        <w:ind w:left="0" w:right="0"/>
        <w:jc w:val="left"/>
        <w:rPr>
          <w:b/>
          <w:bCs/>
          <w:caps/>
          <w:u w:val="single"/>
        </w:rPr>
      </w:pPr>
      <w:r>
        <w:br w:type="page"/>
      </w:r>
    </w:p>
    <w:p w14:paraId="3C3AE8F4" w14:textId="48D11910" w:rsidR="006E7F52" w:rsidRDefault="006E7F52" w:rsidP="00196336">
      <w:pPr>
        <w:pStyle w:val="Heading1"/>
      </w:pPr>
      <w:bookmarkStart w:id="184" w:name="_Toc10548651"/>
      <w:r>
        <w:lastRenderedPageBreak/>
        <w:t>CHARTS</w:t>
      </w:r>
      <w:bookmarkEnd w:id="184"/>
    </w:p>
    <w:p w14:paraId="3B07AA17" w14:textId="77777777" w:rsidR="00E75962" w:rsidRDefault="006E7F52" w:rsidP="006A3EDC">
      <w:pPr>
        <w:pStyle w:val="Heading2"/>
      </w:pPr>
      <w:r>
        <w:tab/>
      </w:r>
      <w:r>
        <w:tab/>
      </w:r>
      <w:bookmarkStart w:id="185" w:name="_Toc10548652"/>
      <w:r>
        <w:t>CHART F1 - GENERAL FLOW FOR PROCUREMENT</w:t>
      </w:r>
      <w:bookmarkEnd w:id="185"/>
    </w:p>
    <w:p w14:paraId="3014F8D7" w14:textId="4FAFBCAD" w:rsidR="00F135D2" w:rsidRDefault="00F135D2" w:rsidP="00FF25DF">
      <w:pPr>
        <w:spacing w:after="0"/>
        <w:ind w:left="426"/>
        <w:jc w:val="center"/>
      </w:pPr>
    </w:p>
    <w:p w14:paraId="377FEFB6" w14:textId="1E5E6E45" w:rsidR="00581DDD" w:rsidRDefault="000E1270" w:rsidP="002E3CA8">
      <w:pPr>
        <w:spacing w:after="0"/>
        <w:ind w:left="993"/>
        <w:jc w:val="center"/>
      </w:pPr>
      <w:r>
        <w:rPr>
          <w:noProof/>
          <w:lang w:eastAsia="en-GB"/>
        </w:rPr>
        <mc:AlternateContent>
          <mc:Choice Requires="wps">
            <w:drawing>
              <wp:anchor distT="0" distB="0" distL="114300" distR="114300" simplePos="0" relativeHeight="251659264" behindDoc="0" locked="0" layoutInCell="1" allowOverlap="1" wp14:anchorId="5CD2431F" wp14:editId="4A6CACC3">
                <wp:simplePos x="0" y="0"/>
                <wp:positionH relativeFrom="column">
                  <wp:posOffset>2799715</wp:posOffset>
                </wp:positionH>
                <wp:positionV relativeFrom="paragraph">
                  <wp:posOffset>3726815</wp:posOffset>
                </wp:positionV>
                <wp:extent cx="1500142" cy="302712"/>
                <wp:effectExtent l="0" t="0" r="24130" b="21590"/>
                <wp:wrapNone/>
                <wp:docPr id="108" name="TextBox 28"/>
                <wp:cNvGraphicFramePr/>
                <a:graphic xmlns:a="http://schemas.openxmlformats.org/drawingml/2006/main">
                  <a:graphicData uri="http://schemas.microsoft.com/office/word/2010/wordprocessingShape">
                    <wps:wsp>
                      <wps:cNvSpPr txBox="1"/>
                      <wps:spPr>
                        <a:xfrm>
                          <a:off x="0" y="0"/>
                          <a:ext cx="1500142" cy="302712"/>
                        </a:xfrm>
                        <a:prstGeom prst="rect">
                          <a:avLst/>
                        </a:prstGeom>
                        <a:noFill/>
                        <a:ln w="12700">
                          <a:solidFill>
                            <a:sysClr val="windowText" lastClr="000000"/>
                          </a:solidFill>
                        </a:ln>
                      </wps:spPr>
                      <wps:txbx>
                        <w:txbxContent>
                          <w:p w14:paraId="40F9B46F" w14:textId="258DB061" w:rsidR="00C61380" w:rsidRDefault="00C61380" w:rsidP="002E3CA8">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lIns="18000" tIns="36000" rIns="18000" bIns="36000" rtlCol="0" anchor="ctr">
                        <a:noAutofit/>
                      </wps:bodyPr>
                    </wps:wsp>
                  </a:graphicData>
                </a:graphic>
              </wp:anchor>
            </w:drawing>
          </mc:Choice>
          <mc:Fallback>
            <w:pict>
              <v:shape w14:anchorId="5CD2431F" id="TextBox 28" o:spid="_x0000_s1027" type="#_x0000_t202" style="position:absolute;left:0;text-align:left;margin-left:220.45pt;margin-top:293.45pt;width:118.1pt;height:23.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" filled="f" strokecolor="windowText" strokeweight="1pt">
                <v:textbox inset=".5mm,1mm,.5mm,1mm">
                  <w:txbxContent>
                    <w:p w14:paraId="40F9B46F" w14:textId="258DB061" w:rsidR="00C61380" w:rsidRDefault="00C61380" w:rsidP="002E3CA8">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w:pict>
          </mc:Fallback>
        </mc:AlternateContent>
      </w:r>
      <w:r w:rsidR="00581DDD" w:rsidRPr="00581DDD">
        <w:rPr>
          <w:noProof/>
          <w:lang w:eastAsia="en-GB"/>
        </w:rPr>
        <mc:AlternateContent>
          <mc:Choice Requires="wpg">
            <w:drawing>
              <wp:inline distT="0" distB="0" distL="0" distR="0" wp14:anchorId="19D41C82" wp14:editId="44A353D8">
                <wp:extent cx="5028904" cy="4707888"/>
                <wp:effectExtent l="0" t="0" r="19685" b="17145"/>
                <wp:docPr id="3" name="Group 11"/>
                <wp:cNvGraphicFramePr/>
                <a:graphic xmlns:a="http://schemas.openxmlformats.org/drawingml/2006/main">
                  <a:graphicData uri="http://schemas.microsoft.com/office/word/2010/wordprocessingGroup">
                    <wpg:wgp>
                      <wpg:cNvGrpSpPr/>
                      <wpg:grpSpPr>
                        <a:xfrm>
                          <a:off x="0" y="0"/>
                          <a:ext cx="5028904" cy="4707888"/>
                          <a:chOff x="385844" y="623996"/>
                          <a:chExt cx="5028904" cy="4707888"/>
                        </a:xfrm>
                      </wpg:grpSpPr>
                      <wps:wsp>
                        <wps:cNvPr id="19" name="Straight Arrow Connector 19"/>
                        <wps:cNvCnPr>
                          <a:endCxn id="10" idx="0"/>
                        </wps:cNvCnPr>
                        <wps:spPr>
                          <a:xfrm flipH="1">
                            <a:off x="2904988" y="4652436"/>
                            <a:ext cx="651" cy="376817"/>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4" name="TextBox 61"/>
                        <wps:cNvSpPr txBox="1"/>
                        <wps:spPr>
                          <a:xfrm>
                            <a:off x="2156336" y="623996"/>
                            <a:ext cx="1500310" cy="479035"/>
                          </a:xfrm>
                          <a:prstGeom prst="rect">
                            <a:avLst/>
                          </a:prstGeom>
                          <a:noFill/>
                          <a:ln w="12700">
                            <a:solidFill>
                              <a:schemeClr val="tx1"/>
                            </a:solidFill>
                          </a:ln>
                        </wps:spPr>
                        <wps:txbx>
                          <w:txbxContent>
                            <w:p w14:paraId="6E322993"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1571CB7D"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49984138" w14:textId="50A331F0"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_Ref489534446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5" name="Straight Arrow Connector 5"/>
                        <wps:cNvCnPr/>
                        <wps:spPr>
                          <a:xfrm>
                            <a:off x="2905789" y="1103036"/>
                            <a:ext cx="0" cy="576000"/>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 name="Elbow Connector 6"/>
                        <wps:cNvCnPr>
                          <a:stCxn id="7" idx="2"/>
                          <a:endCxn id="14" idx="0"/>
                        </wps:cNvCnPr>
                        <wps:spPr>
                          <a:xfrm rot="16200000" flipH="1">
                            <a:off x="3500951" y="1413773"/>
                            <a:ext cx="568471" cy="1758872"/>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 name="TextBox 25"/>
                        <wps:cNvSpPr txBox="1"/>
                        <wps:spPr>
                          <a:xfrm>
                            <a:off x="2155447" y="1661571"/>
                            <a:ext cx="1500945" cy="347590"/>
                          </a:xfrm>
                          <a:prstGeom prst="rect">
                            <a:avLst/>
                          </a:prstGeom>
                          <a:noFill/>
                          <a:ln w="12700">
                            <a:solidFill>
                              <a:schemeClr val="tx1"/>
                            </a:solidFill>
                          </a:ln>
                        </wps:spPr>
                        <wps:txbx>
                          <w:txbxContent>
                            <w:p w14:paraId="4684E2E5"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73014D6B" w14:textId="7B2EFCDA"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_Ref489534463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8" name="TextBox 26"/>
                        <wps:cNvSpPr txBox="1"/>
                        <wps:spPr>
                          <a:xfrm>
                            <a:off x="386479" y="2577838"/>
                            <a:ext cx="1499675" cy="479035"/>
                          </a:xfrm>
                          <a:prstGeom prst="rect">
                            <a:avLst/>
                          </a:prstGeom>
                          <a:noFill/>
                          <a:ln w="12700">
                            <a:solidFill>
                              <a:schemeClr val="tx1"/>
                            </a:solidFill>
                          </a:ln>
                        </wps:spPr>
                        <wps:txbx>
                          <w:txbxContent>
                            <w:p w14:paraId="7990FC0E"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4A22AB35" w14:textId="7760072D"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_Ref489534471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F0EEF7D"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9" name="TextBox 28"/>
                        <wps:cNvSpPr txBox="1"/>
                        <wps:spPr>
                          <a:xfrm>
                            <a:off x="2154991" y="4048970"/>
                            <a:ext cx="1500212" cy="302753"/>
                          </a:xfrm>
                          <a:prstGeom prst="rect">
                            <a:avLst/>
                          </a:prstGeom>
                          <a:noFill/>
                          <a:ln w="12700">
                            <a:solidFill>
                              <a:schemeClr val="tx1"/>
                            </a:solidFill>
                          </a:ln>
                        </wps:spPr>
                        <wps:txbx>
                          <w:txbxContent>
                            <w:p w14:paraId="77F086CD" w14:textId="643CAA6A" w:rsidR="00C61380" w:rsidRDefault="00C61380" w:rsidP="002E3CA8">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lIns="18000" tIns="36000" rIns="18000" bIns="36000" rtlCol="0" anchor="ctr">
                          <a:noAutofit/>
                        </wps:bodyPr>
                      </wps:wsp>
                      <wps:wsp>
                        <wps:cNvPr id="10" name="TextBox 30"/>
                        <wps:cNvSpPr txBox="1"/>
                        <wps:spPr>
                          <a:xfrm>
                            <a:off x="2154557" y="5029845"/>
                            <a:ext cx="1501200" cy="302039"/>
                          </a:xfrm>
                          <a:prstGeom prst="rect">
                            <a:avLst/>
                          </a:prstGeom>
                          <a:noFill/>
                          <a:ln w="12700">
                            <a:solidFill>
                              <a:schemeClr val="tx1"/>
                            </a:solidFill>
                          </a:ln>
                        </wps:spPr>
                        <wps:txbx>
                          <w:txbxContent>
                            <w:p w14:paraId="305C29CE"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13" name="TextBox 31"/>
                        <wps:cNvSpPr txBox="1"/>
                        <wps:spPr>
                          <a:xfrm>
                            <a:off x="385844" y="4366073"/>
                            <a:ext cx="1500310" cy="347590"/>
                          </a:xfrm>
                          <a:prstGeom prst="rect">
                            <a:avLst/>
                          </a:prstGeom>
                          <a:noFill/>
                          <a:ln w="12700">
                            <a:solidFill>
                              <a:schemeClr val="tx1"/>
                            </a:solidFill>
                          </a:ln>
                        </wps:spPr>
                        <wps:txbx>
                          <w:txbxContent>
                            <w:p w14:paraId="0F6FF93E"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55B967AF" w14:textId="74FAD08E"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_Ref489534487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14" name="TextBox 33"/>
                        <wps:cNvSpPr txBox="1"/>
                        <wps:spPr>
                          <a:xfrm>
                            <a:off x="3915073" y="2577708"/>
                            <a:ext cx="1499675" cy="479035"/>
                          </a:xfrm>
                          <a:prstGeom prst="rect">
                            <a:avLst/>
                          </a:prstGeom>
                          <a:noFill/>
                          <a:ln w="12700">
                            <a:solidFill>
                              <a:schemeClr val="tx1"/>
                            </a:solidFill>
                          </a:ln>
                        </wps:spPr>
                        <wps:txbx>
                          <w:txbxContent>
                            <w:p w14:paraId="4FCE6262"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3BA12BFC" w14:textId="2CA7011E"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_Ref489534480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312128FB"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15" name="Elbow Connector 15"/>
                        <wps:cNvCnPr>
                          <a:stCxn id="7" idx="2"/>
                          <a:endCxn id="8" idx="0"/>
                        </wps:cNvCnPr>
                        <wps:spPr>
                          <a:xfrm rot="5400000">
                            <a:off x="1736708" y="1408532"/>
                            <a:ext cx="568601" cy="1769484"/>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Elbow Connector 16"/>
                        <wps:cNvCnPr/>
                        <wps:spPr>
                          <a:xfrm rot="5400000">
                            <a:off x="3580229" y="3123309"/>
                            <a:ext cx="1152000" cy="1018800"/>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 name="Elbow Connector 17"/>
                        <wps:cNvCnPr/>
                        <wps:spPr>
                          <a:xfrm rot="16200000" flipH="1">
                            <a:off x="1063561" y="3123515"/>
                            <a:ext cx="1152000" cy="1018800"/>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a:stCxn id="7" idx="2"/>
                          <a:endCxn id="9" idx="0"/>
                        </wps:cNvCnPr>
                        <wps:spPr>
                          <a:xfrm flipH="1">
                            <a:off x="2904928" y="2008974"/>
                            <a:ext cx="822" cy="2039535"/>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1886141" y="4533727"/>
                            <a:ext cx="270000" cy="0"/>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1" name="TextBox 7"/>
                        <wps:cNvSpPr txBox="1"/>
                        <wps:spPr>
                          <a:xfrm>
                            <a:off x="772348" y="2022308"/>
                            <a:ext cx="836735" cy="203445"/>
                          </a:xfrm>
                          <a:prstGeom prst="rect">
                            <a:avLst/>
                          </a:prstGeom>
                          <a:noFill/>
                        </wps:spPr>
                        <wps:txbx>
                          <w:txbxContent>
                            <w:p w14:paraId="5E21EBEC" w14:textId="77777777" w:rsidR="00C61380" w:rsidRDefault="00C61380" w:rsidP="00581DDD">
                              <w:pPr>
                                <w:pStyle w:val="NormalWeb"/>
                                <w:spacing w:before="0" w:beforeAutospacing="0" w:after="0" w:afterAutospacing="0"/>
                              </w:pPr>
                              <w:r>
                                <w:rPr>
                                  <w:rFonts w:ascii="Arial" w:hAnsi="Arial" w:cs="Arial"/>
                                  <w:color w:val="000000" w:themeColor="text1"/>
                                  <w:kern w:val="24"/>
                                  <w:sz w:val="18"/>
                                  <w:szCs w:val="18"/>
                                </w:rPr>
                                <w:t>ESCC Qualified</w:t>
                              </w:r>
                            </w:p>
                          </w:txbxContent>
                        </wps:txbx>
                        <wps:bodyPr wrap="none" lIns="18000" tIns="36000" rIns="18000" bIns="36000" rtlCol="0">
                          <a:spAutoFit/>
                        </wps:bodyPr>
                      </wps:wsp>
                      <wps:wsp>
                        <wps:cNvPr id="22" name="TextBox 24"/>
                        <wps:cNvSpPr txBox="1"/>
                        <wps:spPr>
                          <a:xfrm>
                            <a:off x="4118958" y="2022306"/>
                            <a:ext cx="1046285" cy="203445"/>
                          </a:xfrm>
                          <a:prstGeom prst="rect">
                            <a:avLst/>
                          </a:prstGeom>
                          <a:noFill/>
                        </wps:spPr>
                        <wps:txbx>
                          <w:txbxContent>
                            <w:p w14:paraId="6CE88BF3" w14:textId="77777777" w:rsidR="00C61380" w:rsidRDefault="00C61380" w:rsidP="00581DDD">
                              <w:pPr>
                                <w:pStyle w:val="NormalWeb"/>
                                <w:spacing w:before="0" w:beforeAutospacing="0" w:after="0" w:afterAutospacing="0"/>
                              </w:pPr>
                              <w:r>
                                <w:rPr>
                                  <w:rFonts w:ascii="Arial" w:hAnsi="Arial" w:cs="Arial"/>
                                  <w:color w:val="000000" w:themeColor="text1"/>
                                  <w:kern w:val="24"/>
                                  <w:sz w:val="18"/>
                                  <w:szCs w:val="18"/>
                                </w:rPr>
                                <w:t>Not ESCC Qualified</w:t>
                              </w:r>
                            </w:p>
                          </w:txbxContent>
                        </wps:txbx>
                        <wps:bodyPr wrap="none" lIns="18000" tIns="36000" rIns="18000" bIns="36000" rtlCol="0">
                          <a:spAutoFit/>
                        </wps:bodyPr>
                      </wps:wsp>
                    </wpg:wgp>
                  </a:graphicData>
                </a:graphic>
              </wp:inline>
            </w:drawing>
          </mc:Choice>
          <mc:Fallback>
            <w:pict>
              <v:group w14:anchorId="19D41C82" id="Group 11" o:spid="_x0000_s1028" style="width:396pt;height:370.7pt;mso-position-horizontal-relative:char;mso-position-vertical-relative:line" coordorigin="3858,6239" coordsize="50289,47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">
                <v:shapetype id="_x0000_t32" coordsize="21600,21600" o:spt="32" o:oned="t" path="m,l21600,21600e" filled="f">
                  <v:path arrowok="t" fillok="f" o:connecttype="none"/>
                  <o:lock v:ext="edit" shapetype="t"/>
                </v:shapetype>
                <v:shape id="Straight Arrow Connector 19" o:spid="_x0000_s1029" type="#_x0000_t32" style="position:absolute;left:29049;top:46524;width:7;height:376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" strokecolor="black [3213]" strokeweight="1pt">
                  <v:stroke endarrow="block" endarrowlength="long"/>
                </v:shape>
                <v:shape id="TextBox 61" o:spid="_x0000_s1030" type="#_x0000_t202" style="position:absolute;left:21563;top:6239;width:15003;height:4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" filled="f" strokecolor="black [3213]" strokeweight="1pt">
                  <v:textbox style="mso-fit-shape-to-text:t" inset=".5mm,1mm,.5mm,1mm">
                    <w:txbxContent>
                      <w:p w14:paraId="6E322993"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1571CB7D"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49984138" w14:textId="50A331F0"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_Ref489534446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 id="Straight Arrow Connector 5" o:spid="_x0000_s1031" type="#_x0000_t32" style="position:absolute;left:29057;top:11030;width:0;height:57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" strokecolor="black [3213]" strokeweight="1p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2" type="#_x0000_t34" style="position:absolute;left:35009;top:14137;width:5685;height:175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" strokecolor="black [3213]" strokeweight="1pt">
                  <v:stroke endarrow="block" endarrowlength="long"/>
                </v:shape>
                <v:shape id="TextBox 25" o:spid="_x0000_s1033" type="#_x0000_t202" style="position:absolute;left:21554;top:16615;width:15009;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" filled="f" strokecolor="black [3213]" strokeweight="1pt">
                  <v:textbox style="mso-fit-shape-to-text:t" inset=".5mm,1mm,.5mm,1mm">
                    <w:txbxContent>
                      <w:p w14:paraId="4684E2E5"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73014D6B" w14:textId="7B2EFCDA"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_Ref489534463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4" type="#_x0000_t202" style="position:absolute;left:3864;top:25778;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" filled="f" strokecolor="black [3213]" strokeweight="1pt">
                  <v:textbox style="mso-fit-shape-to-text:t" inset=".5mm,1mm,.5mm,1mm">
                    <w:txbxContent>
                      <w:p w14:paraId="7990FC0E"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4A22AB35" w14:textId="7760072D"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_Ref489534471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F0EEF7D"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5" type="#_x0000_t202" style="position:absolute;left:21549;top:40489;width:15003;height:30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" filled="f" strokecolor="black [3213]" strokeweight="1pt">
                  <v:textbox inset=".5mm,1mm,.5mm,1mm">
                    <w:txbxContent>
                      <w:p w14:paraId="77F086CD" w14:textId="643CAA6A" w:rsidR="00C61380" w:rsidRDefault="00C61380" w:rsidP="002E3CA8">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30" o:spid="_x0000_s1036" type="#_x0000_t202" style="position:absolute;left:21545;top:50298;width:15012;height:3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" filled="f" strokecolor="black [3213]" strokeweight="1pt">
                  <v:textbox inset=".5mm,1mm,.5mm,1mm">
                    <w:txbxContent>
                      <w:p w14:paraId="305C29CE"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7" type="#_x0000_t202" style="position:absolute;left:3858;top:43660;width:15003;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" filled="f" strokecolor="black [3213]" strokeweight="1pt">
                  <v:textbox style="mso-fit-shape-to-text:t" inset=".5mm,1mm,.5mm,1mm">
                    <w:txbxContent>
                      <w:p w14:paraId="0F6FF93E"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55B967AF" w14:textId="74FAD08E"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_Ref489534487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8" type="#_x0000_t202" style="position:absolute;left:39150;top:25777;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" filled="f" strokecolor="black [3213]" strokeweight="1pt">
                  <v:textbox style="mso-fit-shape-to-text:t" inset=".5mm,1mm,.5mm,1mm">
                    <w:txbxContent>
                      <w:p w14:paraId="4FCE6262"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3BA12BFC" w14:textId="2CA7011E"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_Ref489534480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312128FB"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39" type="#_x0000_t34" style="position:absolute;left:17367;top:14084;width:5686;height:1769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" strokecolor="black [3213]" strokeweight="1pt">
                  <v:stroke endarrow="block" endarrowlength="long"/>
                </v:shape>
                <v:shapetype id="_x0000_t33" coordsize="21600,21600" o:spt="33" o:oned="t" path="m,l21600,r,21600e" filled="f">
                  <v:stroke joinstyle="miter"/>
                  <v:path arrowok="t" fillok="f" o:connecttype="none"/>
                  <o:lock v:ext="edit" shapetype="t"/>
                </v:shapetype>
                <v:shape id="Elbow Connector 16" o:spid="_x0000_s1040" type="#_x0000_t33" style="position:absolute;left:35802;top:31233;width:11520;height:1018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" strokecolor="black [3213]" strokeweight="1pt">
                  <v:stroke endarrow="block" endarrowlength="long"/>
                </v:shape>
                <v:shape id="Elbow Connector 17" o:spid="_x0000_s1041" type="#_x0000_t33" style="position:absolute;left:10635;top:31235;width:11520;height:1018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" strokecolor="black [3213]" strokeweight="1pt">
                  <v:stroke endarrow="block" endarrowlength="long"/>
                </v:shape>
                <v:shape id="Straight Arrow Connector 18" o:spid="_x0000_s1042" type="#_x0000_t32" style="position:absolute;left:29049;top:20089;width:8;height:203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" strokecolor="black [3213]" strokeweight="1pt">
                  <v:stroke endarrow="block" endarrowlength="long"/>
                </v:shape>
                <v:shape id="Straight Arrow Connector 20" o:spid="_x0000_s1043" type="#_x0000_t32" style="position:absolute;left:18861;top:45337;width:27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" strokecolor="black [3213]" strokeweight="1pt">
                  <v:stroke endarrow="block" endarrowlength="long"/>
                </v:shape>
                <v:shape id="TextBox 7" o:spid="_x0000_s1044" type="#_x0000_t202" style="position:absolute;left:7723;top:20223;width:8367;height:20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" filled="f" stroked="f">
                  <v:textbox style="mso-fit-shape-to-text:t" inset=".5mm,1mm,.5mm,1mm">
                    <w:txbxContent>
                      <w:p w14:paraId="5E21EBEC" w14:textId="77777777" w:rsidR="00C61380" w:rsidRDefault="00C61380" w:rsidP="00581DDD">
                        <w:pPr>
                          <w:pStyle w:val="NormalWeb"/>
                          <w:spacing w:before="0" w:beforeAutospacing="0" w:after="0" w:afterAutospacing="0"/>
                        </w:pPr>
                        <w:r>
                          <w:rPr>
                            <w:rFonts w:ascii="Arial" w:hAnsi="Arial" w:cs="Arial"/>
                            <w:color w:val="000000" w:themeColor="text1"/>
                            <w:kern w:val="24"/>
                            <w:sz w:val="18"/>
                            <w:szCs w:val="18"/>
                          </w:rPr>
                          <w:t>ESCC Qualified</w:t>
                        </w:r>
                      </w:p>
                    </w:txbxContent>
                  </v:textbox>
                </v:shape>
                <v:shape id="TextBox 24" o:spid="_x0000_s1045" type="#_x0000_t202" style="position:absolute;left:41189;top:20223;width:10463;height:20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" filled="f" stroked="f">
                  <v:textbox style="mso-fit-shape-to-text:t" inset=".5mm,1mm,.5mm,1mm">
                    <w:txbxContent>
                      <w:p w14:paraId="6CE88BF3" w14:textId="77777777" w:rsidR="00C61380" w:rsidRDefault="00C61380" w:rsidP="00581DDD">
                        <w:pPr>
                          <w:pStyle w:val="NormalWeb"/>
                          <w:spacing w:before="0" w:beforeAutospacing="0" w:after="0" w:afterAutospacing="0"/>
                        </w:pPr>
                        <w:r>
                          <w:rPr>
                            <w:rFonts w:ascii="Arial" w:hAnsi="Arial" w:cs="Arial"/>
                            <w:color w:val="000000" w:themeColor="text1"/>
                            <w:kern w:val="24"/>
                            <w:sz w:val="18"/>
                            <w:szCs w:val="18"/>
                          </w:rPr>
                          <w:t>Not ESCC Qualified</w:t>
                        </w:r>
                      </w:p>
                    </w:txbxContent>
                  </v:textbox>
                </v:shape>
                <w10:anchorlock/>
              </v:group>
            </w:pict>
          </mc:Fallback>
        </mc:AlternateContent>
      </w:r>
    </w:p>
    <w:p w14:paraId="2F9B2AB2" w14:textId="3BC8B898" w:rsidR="00732655" w:rsidRPr="00FF25DF" w:rsidRDefault="00732655" w:rsidP="00FF25DF">
      <w:pPr>
        <w:pStyle w:val="NOTES"/>
      </w:pPr>
      <w:r w:rsidRPr="00FF25DF">
        <w:t>NOTES</w:t>
      </w:r>
      <w:r w:rsidR="00AD6D2D" w:rsidRPr="00FF25DF">
        <w:t>:</w:t>
      </w:r>
    </w:p>
    <w:p w14:paraId="6EC1B94A" w14:textId="77777777" w:rsidR="00732655" w:rsidRDefault="00732655" w:rsidP="001F55ED">
      <w:pPr>
        <w:pStyle w:val="numericallist"/>
        <w:spacing w:after="60"/>
      </w:pPr>
      <w:r>
        <w:t>Lot Validation Testing is not required for qualified components unless specifically stipulated in the Purchase Order.</w:t>
      </w:r>
    </w:p>
    <w:p w14:paraId="18EE48CA" w14:textId="7986C159" w:rsidR="00581DDD" w:rsidRDefault="00732655" w:rsidP="00C84569">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88" w:history="1">
        <w:hyperlink r:id="rId89" w:history="1">
          <w:r w:rsidR="006D061E" w:rsidRPr="004B2D96">
            <w:rPr>
              <w:rStyle w:val="Hyperlink"/>
            </w:rPr>
            <w:t>23100</w:t>
          </w:r>
        </w:hyperlink>
      </w:hyperlink>
      <w:r>
        <w:t>).</w:t>
      </w:r>
    </w:p>
    <w:p w14:paraId="0B940A44" w14:textId="77777777" w:rsidR="00581DDD" w:rsidRDefault="00581DDD">
      <w:pPr>
        <w:spacing w:after="0" w:line="240" w:lineRule="auto"/>
        <w:ind w:left="0" w:right="0"/>
        <w:jc w:val="left"/>
      </w:pPr>
      <w:r>
        <w:br w:type="page"/>
      </w:r>
    </w:p>
    <w:p w14:paraId="086B3F6F" w14:textId="77777777" w:rsidR="00732655" w:rsidRDefault="00732655" w:rsidP="006A3EDC">
      <w:pPr>
        <w:pStyle w:val="Heading2"/>
      </w:pPr>
      <w:bookmarkStart w:id="186" w:name="_Toc10548653"/>
      <w:r w:rsidRPr="00732655">
        <w:lastRenderedPageBreak/>
        <w:t>CHART F2 - PRODUCTION CONTROL</w:t>
      </w:r>
      <w:bookmarkEnd w:id="186"/>
    </w:p>
    <w:p w14:paraId="156D34D5" w14:textId="551FDB62" w:rsidR="00732655" w:rsidRDefault="00732655" w:rsidP="00FF25DF">
      <w:pPr>
        <w:spacing w:after="0"/>
        <w:ind w:left="2410"/>
        <w:jc w:val="left"/>
      </w:pPr>
    </w:p>
    <w:p w14:paraId="42302BEC" w14:textId="25F50F36" w:rsidR="00581DDD" w:rsidRPr="00732655" w:rsidRDefault="00581DDD" w:rsidP="001F55ED">
      <w:pPr>
        <w:spacing w:after="0"/>
        <w:jc w:val="left"/>
      </w:pPr>
      <w:r w:rsidRPr="00581DDD">
        <w:rPr>
          <w:noProof/>
          <w:lang w:eastAsia="en-GB"/>
        </w:rPr>
        <mc:AlternateContent>
          <mc:Choice Requires="wpg">
            <w:drawing>
              <wp:inline distT="0" distB="0" distL="0" distR="0" wp14:anchorId="55A34814" wp14:editId="60AAF6C4">
                <wp:extent cx="3708167" cy="2484038"/>
                <wp:effectExtent l="0" t="0" r="26035" b="12065"/>
                <wp:docPr id="24" name="Group 1"/>
                <wp:cNvGraphicFramePr/>
                <a:graphic xmlns:a="http://schemas.openxmlformats.org/drawingml/2006/main">
                  <a:graphicData uri="http://schemas.microsoft.com/office/word/2010/wordprocessingGroup">
                    <wpg:wgp>
                      <wpg:cNvGrpSpPr/>
                      <wpg:grpSpPr>
                        <a:xfrm>
                          <a:off x="0" y="0"/>
                          <a:ext cx="3708167" cy="2484038"/>
                          <a:chOff x="31089" y="0"/>
                          <a:chExt cx="3708168" cy="2484038"/>
                        </a:xfrm>
                      </wpg:grpSpPr>
                      <wps:wsp>
                        <wps:cNvPr id="25" name="Straight Connector 25"/>
                        <wps:cNvCnPr>
                          <a:stCxn id="26" idx="2"/>
                          <a:endCxn id="27" idx="0"/>
                        </wps:cNvCnPr>
                        <wps:spPr>
                          <a:xfrm>
                            <a:off x="1884888" y="323928"/>
                            <a:ext cx="167" cy="183562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Rectangle 26"/>
                        <wps:cNvSpPr/>
                        <wps:spPr>
                          <a:xfrm>
                            <a:off x="31089" y="0"/>
                            <a:ext cx="3708001" cy="3240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436AA74" w14:textId="77777777" w:rsidR="00C61380" w:rsidRPr="008E2837" w:rsidRDefault="00C61380" w:rsidP="00581DDD">
                              <w:pPr>
                                <w:pStyle w:val="NormalWeb"/>
                                <w:spacing w:before="0" w:beforeAutospacing="0" w:after="0" w:afterAutospacing="0"/>
                                <w:jc w:val="center"/>
                                <w:rPr>
                                  <w:rFonts w:ascii="Arial" w:hAnsi="Arial" w:cs="Arial"/>
                                </w:rPr>
                              </w:pPr>
                              <w:r w:rsidRPr="008E2837">
                                <w:rPr>
                                  <w:rFonts w:ascii="Arial" w:hAnsi="Arial" w:cs="Arial"/>
                                  <w:color w:val="000000" w:themeColor="dark1"/>
                                  <w:kern w:val="24"/>
                                  <w:sz w:val="20"/>
                                  <w:szCs w:val="20"/>
                                </w:rPr>
                                <w:t>COMPONENT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27" name="Rectangle 27"/>
                        <wps:cNvSpPr/>
                        <wps:spPr>
                          <a:xfrm>
                            <a:off x="31256" y="2160038"/>
                            <a:ext cx="37080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2405F4"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28" name="Rectangle 28"/>
                        <wps:cNvSpPr/>
                        <wps:spPr>
                          <a:xfrm>
                            <a:off x="31089" y="719226"/>
                            <a:ext cx="37080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0A31CA"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g:grpSp>
                        <wpg:cNvPr id="29" name="Group 29"/>
                        <wpg:cNvGrpSpPr/>
                        <wpg:grpSpPr>
                          <a:xfrm>
                            <a:off x="31172" y="1043238"/>
                            <a:ext cx="3708060" cy="324002"/>
                            <a:chOff x="30662" y="1069358"/>
                            <a:chExt cx="3647402" cy="228939"/>
                          </a:xfrm>
                          <a:solidFill>
                            <a:schemeClr val="bg1"/>
                          </a:solidFill>
                        </wpg:grpSpPr>
                        <wps:wsp>
                          <wps:cNvPr id="31" name="Rectangle 31"/>
                          <wps:cNvSpPr/>
                          <wps:spPr>
                            <a:xfrm>
                              <a:off x="951409" y="1069358"/>
                              <a:ext cx="2726655" cy="228938"/>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363E2C" w14:textId="77777777" w:rsidR="00C61380" w:rsidRDefault="00C61380" w:rsidP="00581DDD">
                                <w:pPr>
                                  <w:pStyle w:val="NormalWeb"/>
                                  <w:spacing w:before="0" w:beforeAutospacing="0" w:after="0" w:afterAutospacing="0"/>
                                </w:pPr>
                                <w:r>
                                  <w:rPr>
                                    <w:rFonts w:ascii="Arial" w:hAnsi="Arial" w:cs="Arial"/>
                                    <w:color w:val="000000" w:themeColor="text1"/>
                                    <w:kern w:val="24"/>
                                    <w:sz w:val="20"/>
                                    <w:szCs w:val="20"/>
                                  </w:rPr>
                                  <w:t>Dimension Check (1)</w:t>
                                </w:r>
                              </w:p>
                            </w:txbxContent>
                          </wps:txbx>
                          <wps:bodyPr rtlCol="0" anchor="ctr"/>
                        </wps:wsp>
                        <wps:wsp>
                          <wps:cNvPr id="30" name="Rectangle 30"/>
                          <wps:cNvSpPr/>
                          <wps:spPr>
                            <a:xfrm>
                              <a:off x="30662" y="1069359"/>
                              <a:ext cx="920748" cy="228938"/>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BB5894" w14:textId="4AF596A8" w:rsidR="00C61380" w:rsidRDefault="00C61380" w:rsidP="00581DDD">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_Ref489534740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wps:txbx>
                          <wps:bodyPr rtlCol="0" anchor="ctr"/>
                        </wps:wsp>
                      </wpg:grpSp>
                      <wpg:grpSp>
                        <wpg:cNvPr id="32" name="Group 32"/>
                        <wpg:cNvGrpSpPr/>
                        <wpg:grpSpPr>
                          <a:xfrm>
                            <a:off x="31172" y="1367046"/>
                            <a:ext cx="3707918" cy="323999"/>
                            <a:chOff x="30662" y="1359884"/>
                            <a:chExt cx="3647263" cy="337329"/>
                          </a:xfrm>
                          <a:solidFill>
                            <a:schemeClr val="bg1"/>
                          </a:solidFill>
                        </wpg:grpSpPr>
                        <wps:wsp>
                          <wps:cNvPr id="33" name="Rectangle 33"/>
                          <wps:cNvSpPr/>
                          <wps:spPr>
                            <a:xfrm>
                              <a:off x="30662" y="1359884"/>
                              <a:ext cx="920748" cy="337329"/>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DE282B" w14:textId="3A1B3DB8" w:rsidR="00C61380" w:rsidRDefault="00C61380" w:rsidP="00581DDD">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_Ref489534745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34" name="Rectangle 34"/>
                          <wps:cNvSpPr/>
                          <wps:spPr>
                            <a:xfrm>
                              <a:off x="951270" y="1359884"/>
                              <a:ext cx="2726655" cy="337329"/>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250D81" w14:textId="77777777" w:rsidR="00C61380" w:rsidRDefault="00C61380" w:rsidP="00581DDD">
                                <w:pPr>
                                  <w:pStyle w:val="NormalWeb"/>
                                  <w:spacing w:before="0" w:beforeAutospacing="0" w:after="0" w:afterAutospacing="0"/>
                                </w:pPr>
                                <w:r>
                                  <w:rPr>
                                    <w:rFonts w:ascii="Arial" w:hAnsi="Arial" w:cs="Arial"/>
                                    <w:color w:val="000000" w:themeColor="text1"/>
                                    <w:kern w:val="24"/>
                                    <w:sz w:val="20"/>
                                    <w:szCs w:val="20"/>
                                  </w:rPr>
                                  <w:t>Weight (2)</w:t>
                                </w:r>
                              </w:p>
                            </w:txbxContent>
                          </wps:txbx>
                          <wps:bodyPr rtlCol="0" anchor="ctr"/>
                        </wps:wsp>
                      </wpg:grpSp>
                    </wpg:wgp>
                  </a:graphicData>
                </a:graphic>
              </wp:inline>
            </w:drawing>
          </mc:Choice>
          <mc:Fallback>
            <w:pict>
              <v:group w14:anchorId="55A34814" id="Group 1" o:spid="_x0000_s1046" style="width:292pt;height:195.6pt;mso-position-horizontal-relative:char;mso-position-vertical-relative:line" coordorigin="310" coordsize="37081,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">
                <v:line id="Straight Connector 25" o:spid="_x0000_s1047" style="position:absolute;visibility:visible;mso-wrap-style:square" from="18848,3239" to="18850,21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" strokecolor="black [3213]" strokeweight="1pt"/>
                <v:rect id="Rectangle 26" o:spid="_x0000_s1048" style="position:absolute;left:310;width:3708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" fillcolor="white [3201]" strokecolor="black [3200]" strokeweight="1pt">
                  <v:textbox inset="1.1609mm,.58044mm,1.1609mm,.58044mm">
                    <w:txbxContent>
                      <w:p w14:paraId="4436AA74" w14:textId="77777777" w:rsidR="00C61380" w:rsidRPr="008E2837" w:rsidRDefault="00C61380" w:rsidP="00581DDD">
                        <w:pPr>
                          <w:pStyle w:val="NormalWeb"/>
                          <w:spacing w:before="0" w:beforeAutospacing="0" w:after="0" w:afterAutospacing="0"/>
                          <w:jc w:val="center"/>
                          <w:rPr>
                            <w:rFonts w:ascii="Arial" w:hAnsi="Arial" w:cs="Arial"/>
                          </w:rPr>
                        </w:pPr>
                        <w:r w:rsidRPr="008E2837">
                          <w:rPr>
                            <w:rFonts w:ascii="Arial" w:hAnsi="Arial" w:cs="Arial"/>
                            <w:color w:val="000000" w:themeColor="dark1"/>
                            <w:kern w:val="24"/>
                            <w:sz w:val="20"/>
                            <w:szCs w:val="20"/>
                          </w:rPr>
                          <w:t>COMPONENT LOT MANUFACTURING</w:t>
                        </w:r>
                      </w:p>
                    </w:txbxContent>
                  </v:textbox>
                </v:rect>
                <v:rect id="Rectangle 27" o:spid="_x0000_s1049" style="position:absolute;left:312;top:21600;width:3708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" fillcolor="white [3212]" strokecolor="black [3213]" strokeweight="1pt">
                  <v:textbox>
                    <w:txbxContent>
                      <w:p w14:paraId="312405F4"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rect id="Rectangle 28" o:spid="_x0000_s1050" style="position:absolute;left:310;top:7192;width:3708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" fillcolor="white [3212]" strokecolor="black [3213]" strokeweight="1pt">
                  <v:textbox>
                    <w:txbxContent>
                      <w:p w14:paraId="380A31CA" w14:textId="77777777" w:rsidR="00C61380" w:rsidRDefault="00C61380" w:rsidP="00581DDD">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group id="Group 29" o:spid="_x0000_s1051" style="position:absolute;left:311;top:10432;width:37081;height:3240" coordorigin="306,10693" coordsize="36474,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1" o:spid="_x0000_s1052" style="position:absolute;left:9514;top:10693;width:27266;height: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textbox>
                      <w:txbxContent>
                        <w:p w14:paraId="3B363E2C" w14:textId="77777777" w:rsidR="00C61380" w:rsidRDefault="00C61380" w:rsidP="00581DDD">
                          <w:pPr>
                            <w:pStyle w:val="NormalWeb"/>
                            <w:spacing w:before="0" w:beforeAutospacing="0" w:after="0" w:afterAutospacing="0"/>
                          </w:pPr>
                          <w:r>
                            <w:rPr>
                              <w:rFonts w:ascii="Arial" w:hAnsi="Arial" w:cs="Arial"/>
                              <w:color w:val="000000" w:themeColor="text1"/>
                              <w:kern w:val="24"/>
                              <w:sz w:val="20"/>
                              <w:szCs w:val="20"/>
                            </w:rPr>
                            <w:t>Dimension Check (1)</w:t>
                          </w:r>
                        </w:p>
                      </w:txbxContent>
                    </v:textbox>
                  </v:rect>
                  <v:rect id="Rectangle 30" o:spid="_x0000_s1053" style="position:absolute;left:306;top:10693;width:9208;height: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" filled="f" strokecolor="black [3213]" strokeweight="1pt">
                    <v:textbox>
                      <w:txbxContent>
                        <w:p w14:paraId="72BB5894" w14:textId="4AF596A8" w:rsidR="00C61380" w:rsidRDefault="00C61380" w:rsidP="00581DDD">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_Ref489534740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v:textbox>
                  </v:rect>
                </v:group>
                <v:group id="Group 32" o:spid="_x0000_s1054" style="position:absolute;left:311;top:13670;width:37079;height:3240" coordorigin="306,13598" coordsize="36472,3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rect id="Rectangle 33" o:spid="_x0000_s1055" style="position:absolute;left:306;top:13598;width:9208;height:3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" filled="f" strokecolor="black [3213]" strokeweight="1pt">
                    <v:textbox>
                      <w:txbxContent>
                        <w:p w14:paraId="1CDE282B" w14:textId="3A1B3DB8" w:rsidR="00C61380" w:rsidRDefault="00C61380" w:rsidP="00581DDD">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_Ref489534745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34" o:spid="_x0000_s1056" style="position:absolute;left:9512;top:13598;width:27267;height:3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Uz2xgAAANsAAAAPAAAAZHJzL2Rvd25yZXYueG1sRI9Ba8JA&#10;FITvhf6H5RV6Ed1oi0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sMFM9sYAAADbAAAA&#10;DwAAAAAAAAAAAAAAAAAHAgAAZHJzL2Rvd25yZXYueG1sUEsFBgAAAAADAAMAtwAAAPoCAAAAAA==&#10;" filled="f" strokecolor="black [3213]" strokeweight="1pt">
                    <v:textbox>
                      <w:txbxContent>
                        <w:p w14:paraId="4E250D81" w14:textId="77777777" w:rsidR="00C61380" w:rsidRDefault="00C61380" w:rsidP="00581DDD">
                          <w:pPr>
                            <w:pStyle w:val="NormalWeb"/>
                            <w:spacing w:before="0" w:beforeAutospacing="0" w:after="0" w:afterAutospacing="0"/>
                          </w:pPr>
                          <w:r>
                            <w:rPr>
                              <w:rFonts w:ascii="Arial" w:hAnsi="Arial" w:cs="Arial"/>
                              <w:color w:val="000000" w:themeColor="text1"/>
                              <w:kern w:val="24"/>
                              <w:sz w:val="20"/>
                              <w:szCs w:val="20"/>
                            </w:rPr>
                            <w:t>Weight (2)</w:t>
                          </w:r>
                        </w:p>
                      </w:txbxContent>
                    </v:textbox>
                  </v:rect>
                </v:group>
                <w10:anchorlock/>
              </v:group>
            </w:pict>
          </mc:Fallback>
        </mc:AlternateContent>
      </w:r>
    </w:p>
    <w:p w14:paraId="19908900" w14:textId="560123F0" w:rsidR="00732655" w:rsidRPr="00FF25DF" w:rsidRDefault="00732655" w:rsidP="00FF25DF">
      <w:pPr>
        <w:pStyle w:val="NOTES"/>
      </w:pPr>
      <w:r w:rsidRPr="00FF25DF">
        <w:t>NOTES</w:t>
      </w:r>
      <w:r w:rsidR="00AD6D2D" w:rsidRPr="00FF25DF">
        <w:t>:</w:t>
      </w:r>
    </w:p>
    <w:p w14:paraId="58E492A0" w14:textId="77777777" w:rsidR="00732655" w:rsidRDefault="00732655" w:rsidP="001F55ED">
      <w:pPr>
        <w:pStyle w:val="numericallist"/>
        <w:spacing w:after="60"/>
      </w:pPr>
      <w:r>
        <w:t>Performed on a sample basis.</w:t>
      </w:r>
    </w:p>
    <w:p w14:paraId="53D9E4DB" w14:textId="77777777" w:rsidR="00732655" w:rsidRDefault="00732655" w:rsidP="00732655">
      <w:pPr>
        <w:pStyle w:val="numericallist"/>
      </w:pPr>
      <w:r>
        <w:t>Guaranteed but not tested.</w:t>
      </w:r>
    </w:p>
    <w:p w14:paraId="145A3CC0" w14:textId="77777777" w:rsidR="00732655" w:rsidRDefault="00732655" w:rsidP="008C1346">
      <w:pPr>
        <w:pStyle w:val="Heading2"/>
      </w:pPr>
      <w:bookmarkStart w:id="187" w:name="_Toc10548654"/>
      <w:r w:rsidRPr="00732655">
        <w:lastRenderedPageBreak/>
        <w:t>CHART F3 - SCREENING TESTS</w:t>
      </w:r>
      <w:bookmarkEnd w:id="187"/>
    </w:p>
    <w:p w14:paraId="682F4AD5" w14:textId="77777777" w:rsidR="001F55ED" w:rsidRPr="001F55ED" w:rsidRDefault="001F55ED" w:rsidP="008C1346">
      <w:pPr>
        <w:keepNext/>
        <w:spacing w:after="0"/>
      </w:pPr>
    </w:p>
    <w:p w14:paraId="64D95C14" w14:textId="31C97E90" w:rsidR="00732655" w:rsidRPr="00732655" w:rsidRDefault="006F1343" w:rsidP="008C1346">
      <w:pPr>
        <w:spacing w:after="0"/>
        <w:jc w:val="left"/>
      </w:pPr>
      <w:r w:rsidRPr="006F1343">
        <w:rPr>
          <w:noProof/>
          <w:lang w:eastAsia="en-GB"/>
        </w:rPr>
        <mc:AlternateContent>
          <mc:Choice Requires="wpg">
            <w:drawing>
              <wp:inline distT="0" distB="0" distL="0" distR="0" wp14:anchorId="0022BE63" wp14:editId="4E4002C8">
                <wp:extent cx="4923952" cy="4616834"/>
                <wp:effectExtent l="0" t="0" r="10160" b="12700"/>
                <wp:docPr id="35" name="Group 3"/>
                <wp:cNvGraphicFramePr/>
                <a:graphic xmlns:a="http://schemas.openxmlformats.org/drawingml/2006/main">
                  <a:graphicData uri="http://schemas.microsoft.com/office/word/2010/wordprocessingGroup">
                    <wpg:wgp>
                      <wpg:cNvGrpSpPr/>
                      <wpg:grpSpPr>
                        <a:xfrm>
                          <a:off x="0" y="0"/>
                          <a:ext cx="4923952" cy="4616834"/>
                          <a:chOff x="0" y="0"/>
                          <a:chExt cx="4923952" cy="4616834"/>
                        </a:xfrm>
                      </wpg:grpSpPr>
                      <wps:wsp>
                        <wps:cNvPr id="36" name="Rectangle 36"/>
                        <wps:cNvSpPr/>
                        <wps:spPr>
                          <a:xfrm>
                            <a:off x="5" y="1413035"/>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9C02AC" w14:textId="0F241F78"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_Ref489535196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wps:txbx>
                        <wps:bodyPr rtlCol="0" anchor="ctr"/>
                      </wps:wsp>
                      <wps:wsp>
                        <wps:cNvPr id="37" name="Rectangle 37"/>
                        <wps:cNvSpPr/>
                        <wps:spPr>
                          <a:xfrm>
                            <a:off x="12" y="2871543"/>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E215F8" w14:textId="3D9F3099"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_Ref489535225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rtlCol="0" anchor="ctr"/>
                      </wps:wsp>
                      <wps:wsp>
                        <wps:cNvPr id="38" name="Rectangle 38"/>
                        <wps:cNvSpPr/>
                        <wps:spPr>
                          <a:xfrm>
                            <a:off x="1" y="0"/>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1121B2" w14:textId="77777777" w:rsidR="00C61380" w:rsidRDefault="00C61380" w:rsidP="006F1343">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39" name="Rectangle 39"/>
                        <wps:cNvSpPr/>
                        <wps:spPr>
                          <a:xfrm>
                            <a:off x="1" y="4251453"/>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AC888B" w14:textId="77777777" w:rsidR="00C61380" w:rsidRDefault="00C61380" w:rsidP="006F1343">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40" name="Straight Connector 40"/>
                        <wps:cNvCnPr>
                          <a:stCxn id="38" idx="2"/>
                          <a:endCxn id="39" idx="0"/>
                        </wps:cNvCnPr>
                        <wps:spPr>
                          <a:xfrm>
                            <a:off x="2461890" y="365351"/>
                            <a:ext cx="0" cy="388574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Rectangle 41"/>
                        <wps:cNvSpPr/>
                        <wps:spPr>
                          <a:xfrm>
                            <a:off x="957344" y="1413034"/>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B7DF83" w14:textId="77777777" w:rsidR="00C61380" w:rsidRDefault="00C61380" w:rsidP="006F1343">
                              <w:pPr>
                                <w:pStyle w:val="NormalWeb"/>
                                <w:spacing w:before="0" w:beforeAutospacing="0" w:after="0" w:afterAutospacing="0"/>
                              </w:pPr>
                              <w:r>
                                <w:rPr>
                                  <w:rFonts w:ascii="Arial" w:hAnsi="Arial" w:cs="Arial"/>
                                  <w:color w:val="000000" w:themeColor="text1"/>
                                  <w:kern w:val="24"/>
                                  <w:sz w:val="20"/>
                                  <w:szCs w:val="20"/>
                                </w:rPr>
                                <w:t>Room Temperature Electrical Measurements (1)</w:t>
                              </w:r>
                            </w:p>
                          </w:txbxContent>
                        </wps:txbx>
                        <wps:bodyPr rtlCol="0" anchor="ctr"/>
                      </wps:wsp>
                      <wpg:grpSp>
                        <wpg:cNvPr id="42" name="Group 42"/>
                        <wpg:cNvGrpSpPr/>
                        <wpg:grpSpPr>
                          <a:xfrm>
                            <a:off x="5" y="1777671"/>
                            <a:ext cx="4923940" cy="367238"/>
                            <a:chOff x="5" y="1800971"/>
                            <a:chExt cx="4923940" cy="302958"/>
                          </a:xfrm>
                        </wpg:grpSpPr>
                        <wps:wsp>
                          <wps:cNvPr id="43" name="Rectangle 43"/>
                          <wps:cNvSpPr/>
                          <wps:spPr>
                            <a:xfrm>
                              <a:off x="5" y="1800971"/>
                              <a:ext cx="957340" cy="30292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34D9C6" w14:textId="6C5FD992"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wps:txbx>
                          <wps:bodyPr rtlCol="0" anchor="ctr"/>
                        </wps:wsp>
                        <wps:wsp>
                          <wps:cNvPr id="44" name="Rectangle 44"/>
                          <wps:cNvSpPr/>
                          <wps:spPr>
                            <a:xfrm>
                              <a:off x="957344" y="1801002"/>
                              <a:ext cx="3966601" cy="30292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0687B" w14:textId="77777777" w:rsidR="00C61380" w:rsidRDefault="00C61380" w:rsidP="006F1343">
                                <w:pPr>
                                  <w:pStyle w:val="NormalWeb"/>
                                  <w:tabs>
                                    <w:tab w:val="left" w:pos="4805"/>
                                  </w:tabs>
                                  <w:spacing w:before="0" w:beforeAutospacing="0" w:after="0" w:afterAutospacing="0"/>
                                </w:pPr>
                                <w:r>
                                  <w:rPr>
                                    <w:rFonts w:ascii="Arial" w:hAnsi="Arial" w:cs="Arial"/>
                                    <w:color w:val="000000" w:themeColor="text1"/>
                                    <w:kern w:val="24"/>
                                    <w:sz w:val="20"/>
                                    <w:szCs w:val="20"/>
                                  </w:rPr>
                                  <w:t>Burn-in</w:t>
                                </w:r>
                              </w:p>
                            </w:txbxContent>
                          </wps:txbx>
                          <wps:bodyPr rtlCol="0" anchor="ctr"/>
                        </wps:wsp>
                      </wpg:grpSp>
                      <wpg:grpSp>
                        <wpg:cNvPr id="45" name="Group 45"/>
                        <wpg:cNvGrpSpPr/>
                        <wpg:grpSpPr>
                          <a:xfrm>
                            <a:off x="5" y="1065247"/>
                            <a:ext cx="4923940" cy="367201"/>
                            <a:chOff x="5" y="1075549"/>
                            <a:chExt cx="4923940" cy="315496"/>
                          </a:xfrm>
                        </wpg:grpSpPr>
                        <wps:wsp>
                          <wps:cNvPr id="47" name="Rectangle 47"/>
                          <wps:cNvSpPr/>
                          <wps:spPr>
                            <a:xfrm>
                              <a:off x="957344" y="1075549"/>
                              <a:ext cx="3966601" cy="31549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DC825C" w14:textId="77777777" w:rsidR="00C61380" w:rsidRDefault="00C61380" w:rsidP="006F1343">
                                <w:pPr>
                                  <w:pStyle w:val="NormalWeb"/>
                                  <w:tabs>
                                    <w:tab w:val="left" w:pos="4103"/>
                                  </w:tabs>
                                  <w:spacing w:before="0" w:beforeAutospacing="0" w:after="0" w:afterAutospacing="0"/>
                                </w:pPr>
                                <w:r>
                                  <w:rPr>
                                    <w:rFonts w:ascii="Arial" w:hAnsi="Arial" w:cs="Arial"/>
                                    <w:color w:val="000000" w:themeColor="text1"/>
                                    <w:kern w:val="24"/>
                                    <w:sz w:val="20"/>
                                    <w:szCs w:val="20"/>
                                  </w:rPr>
                                  <w:t>Non-Linearity</w:t>
                                </w:r>
                              </w:p>
                            </w:txbxContent>
                          </wps:txbx>
                          <wps:bodyPr rtlCol="0" anchor="ctr"/>
                        </wps:wsp>
                        <wps:wsp>
                          <wps:cNvPr id="46" name="Rectangle 46"/>
                          <wps:cNvSpPr/>
                          <wps:spPr>
                            <a:xfrm>
                              <a:off x="5" y="1075550"/>
                              <a:ext cx="957340" cy="31549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B91385" w14:textId="7324F438"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_Ref489535177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wps:txbx>
                          <wps:bodyPr rtlCol="0" anchor="ctr"/>
                        </wps:wsp>
                      </wpg:grpSp>
                      <wpg:grpSp>
                        <wpg:cNvPr id="48" name="Group 48"/>
                        <wpg:cNvGrpSpPr/>
                        <wpg:grpSpPr>
                          <a:xfrm>
                            <a:off x="11" y="2504327"/>
                            <a:ext cx="4923940" cy="367200"/>
                            <a:chOff x="11" y="2536519"/>
                            <a:chExt cx="4923940" cy="302551"/>
                          </a:xfrm>
                        </wpg:grpSpPr>
                        <wps:wsp>
                          <wps:cNvPr id="49" name="Rectangle 49"/>
                          <wps:cNvSpPr/>
                          <wps:spPr>
                            <a:xfrm>
                              <a:off x="11" y="2536519"/>
                              <a:ext cx="957340" cy="30255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9D7AE3" w14:textId="5B777E7C"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_Ref489535218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wps:txbx>
                          <wps:bodyPr rtlCol="0" anchor="ctr"/>
                        </wps:wsp>
                        <wps:wsp>
                          <wps:cNvPr id="50" name="Rectangle 50"/>
                          <wps:cNvSpPr/>
                          <wps:spPr>
                            <a:xfrm>
                              <a:off x="957350" y="2536519"/>
                              <a:ext cx="3966601" cy="30255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DBDF45" w14:textId="77777777" w:rsidR="00C61380" w:rsidRDefault="00C61380" w:rsidP="006F1343">
                                <w:pPr>
                                  <w:pStyle w:val="NormalWeb"/>
                                  <w:tabs>
                                    <w:tab w:val="left" w:pos="1975"/>
                                  </w:tabs>
                                  <w:spacing w:before="0" w:beforeAutospacing="0" w:after="0" w:afterAutospacing="0"/>
                                </w:pPr>
                                <w:r>
                                  <w:rPr>
                                    <w:rFonts w:ascii="Arial" w:hAnsi="Arial" w:cs="Arial"/>
                                    <w:color w:val="000000" w:themeColor="text1"/>
                                    <w:kern w:val="24"/>
                                    <w:sz w:val="20"/>
                                    <w:szCs w:val="20"/>
                                  </w:rPr>
                                  <w:t>Room Temperature Electrical Measurements (2)</w:t>
                                </w:r>
                              </w:p>
                            </w:txbxContent>
                          </wps:txbx>
                          <wps:bodyPr rtlCol="0" anchor="ctr"/>
                        </wps:wsp>
                      </wpg:grpSp>
                      <wps:wsp>
                        <wps:cNvPr id="51" name="Rectangle 51"/>
                        <wps:cNvSpPr/>
                        <wps:spPr>
                          <a:xfrm>
                            <a:off x="957351" y="2871542"/>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5F7629" w14:textId="77777777" w:rsidR="00C61380" w:rsidRDefault="00C61380" w:rsidP="006F1343">
                              <w:pPr>
                                <w:pStyle w:val="NormalWeb"/>
                                <w:tabs>
                                  <w:tab w:val="left" w:pos="5085"/>
                                </w:tabs>
                                <w:spacing w:before="0" w:beforeAutospacing="0" w:after="0" w:afterAutospacing="0"/>
                              </w:pPr>
                              <w:r>
                                <w:rPr>
                                  <w:rFonts w:ascii="Arial" w:hAnsi="Arial" w:cs="Arial"/>
                                  <w:color w:val="000000" w:themeColor="text1"/>
                                  <w:kern w:val="24"/>
                                  <w:sz w:val="20"/>
                                  <w:szCs w:val="20"/>
                                </w:rPr>
                                <w:t>Check for Lot Failure (4)</w:t>
                              </w:r>
                            </w:p>
                          </w:txbxContent>
                        </wps:txbx>
                        <wps:bodyPr rtlCol="0" anchor="ctr"/>
                      </wps:wsp>
                      <wpg:grpSp>
                        <wpg:cNvPr id="52" name="Group 52"/>
                        <wpg:cNvGrpSpPr/>
                        <wpg:grpSpPr>
                          <a:xfrm>
                            <a:off x="7" y="698047"/>
                            <a:ext cx="4923940" cy="367201"/>
                            <a:chOff x="7" y="691955"/>
                            <a:chExt cx="4923940" cy="257122"/>
                          </a:xfrm>
                        </wpg:grpSpPr>
                        <wps:wsp>
                          <wps:cNvPr id="53" name="Rectangle 53"/>
                          <wps:cNvSpPr/>
                          <wps:spPr>
                            <a:xfrm>
                              <a:off x="7" y="691955"/>
                              <a:ext cx="957340" cy="25712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B67BF7" w14:textId="3B913A20"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_Ref489535164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w:t>
                                </w:r>
                                <w:r>
                                  <w:rPr>
                                    <w:rFonts w:ascii="Arial" w:hAnsi="Arial" w:cs="Arial"/>
                                    <w:color w:val="000000" w:themeColor="text1"/>
                                    <w:kern w:val="24"/>
                                    <w:sz w:val="20"/>
                                    <w:szCs w:val="20"/>
                                  </w:rPr>
                                  <w:fldChar w:fldCharType="end"/>
                                </w:r>
                              </w:p>
                            </w:txbxContent>
                          </wps:txbx>
                          <wps:bodyPr rtlCol="0" anchor="ctr"/>
                        </wps:wsp>
                        <wps:wsp>
                          <wps:cNvPr id="54" name="Rectangle 54"/>
                          <wps:cNvSpPr/>
                          <wps:spPr>
                            <a:xfrm>
                              <a:off x="957346" y="691955"/>
                              <a:ext cx="3966601" cy="25712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EDCAB7" w14:textId="77777777" w:rsidR="00C61380" w:rsidRDefault="00C61380" w:rsidP="006F1343">
                                <w:pPr>
                                  <w:pStyle w:val="NormalWeb"/>
                                  <w:tabs>
                                    <w:tab w:val="left" w:pos="5365"/>
                                  </w:tabs>
                                  <w:spacing w:before="0" w:beforeAutospacing="0" w:after="0" w:afterAutospacing="0"/>
                                </w:pPr>
                                <w:r>
                                  <w:rPr>
                                    <w:rFonts w:ascii="Arial" w:hAnsi="Arial" w:cs="Arial"/>
                                    <w:color w:val="000000" w:themeColor="text1"/>
                                    <w:kern w:val="24"/>
                                    <w:sz w:val="20"/>
                                    <w:szCs w:val="20"/>
                                  </w:rPr>
                                  <w:t>Overload</w:t>
                                </w:r>
                              </w:p>
                            </w:txbxContent>
                          </wps:txbx>
                          <wps:bodyPr rtlCol="0" anchor="ctr"/>
                        </wps:wsp>
                      </wpg:grpSp>
                      <wpg:grpSp>
                        <wpg:cNvPr id="58" name="Group 58"/>
                        <wpg:cNvGrpSpPr/>
                        <wpg:grpSpPr>
                          <a:xfrm>
                            <a:off x="8" y="2142587"/>
                            <a:ext cx="4923940" cy="367201"/>
                            <a:chOff x="8" y="2168151"/>
                            <a:chExt cx="4923940" cy="315496"/>
                          </a:xfrm>
                        </wpg:grpSpPr>
                        <wps:wsp>
                          <wps:cNvPr id="59" name="Rectangle 59"/>
                          <wps:cNvSpPr/>
                          <wps:spPr>
                            <a:xfrm>
                              <a:off x="8" y="2168152"/>
                              <a:ext cx="957340" cy="31549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55DCE0" w14:textId="31895D63"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_Ref489535210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8.3.3</w:t>
                                </w:r>
                                <w:r>
                                  <w:rPr>
                                    <w:rFonts w:ascii="Arial" w:hAnsi="Arial" w:cs="Arial"/>
                                    <w:color w:val="000000" w:themeColor="text1"/>
                                    <w:kern w:val="24"/>
                                    <w:sz w:val="20"/>
                                    <w:szCs w:val="20"/>
                                  </w:rPr>
                                  <w:fldChar w:fldCharType="end"/>
                                </w:r>
                              </w:p>
                            </w:txbxContent>
                          </wps:txbx>
                          <wps:bodyPr rtlCol="0" anchor="ctr"/>
                        </wps:wsp>
                        <wps:wsp>
                          <wps:cNvPr id="60" name="Rectangle 60"/>
                          <wps:cNvSpPr/>
                          <wps:spPr>
                            <a:xfrm>
                              <a:off x="957347" y="2168151"/>
                              <a:ext cx="3966601" cy="31549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226538" w14:textId="7C29A766" w:rsidR="00C61380" w:rsidRDefault="00C61380" w:rsidP="006F1343">
                                <w:pPr>
                                  <w:pStyle w:val="NormalWeb"/>
                                  <w:tabs>
                                    <w:tab w:val="left" w:pos="4103"/>
                                  </w:tabs>
                                  <w:spacing w:before="0" w:beforeAutospacing="0" w:after="0" w:afterAutospacing="0"/>
                                </w:pPr>
                                <w:r>
                                  <w:rPr>
                                    <w:rFonts w:ascii="Arial" w:hAnsi="Arial" w:cs="Arial"/>
                                    <w:color w:val="000000" w:themeColor="text1"/>
                                    <w:kern w:val="24"/>
                                    <w:sz w:val="20"/>
                                    <w:szCs w:val="20"/>
                                  </w:rPr>
                                  <w:t>High and Low Temperature Electrical Measurements (2, 3)</w:t>
                                </w:r>
                              </w:p>
                            </w:txbxContent>
                          </wps:txbx>
                          <wps:bodyPr rtlCol="0" anchor="ctr"/>
                        </wps:wsp>
                      </wpg:grpSp>
                      <wps:wsp>
                        <wps:cNvPr id="61" name="Rectangle 61"/>
                        <wps:cNvSpPr/>
                        <wps:spPr>
                          <a:xfrm>
                            <a:off x="0" y="3239799"/>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4F1030" w14:textId="2A1AF2F5"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s:wsp>
                        <wps:cNvPr id="62" name="Rectangle 62"/>
                        <wps:cNvSpPr/>
                        <wps:spPr>
                          <a:xfrm>
                            <a:off x="957339" y="3239798"/>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5D1111" w14:textId="77777777" w:rsidR="00C61380" w:rsidRDefault="00C61380" w:rsidP="006F1343">
                              <w:pPr>
                                <w:pStyle w:val="NormalWeb"/>
                                <w:tabs>
                                  <w:tab w:val="left" w:pos="5085"/>
                                </w:tabs>
                                <w:spacing w:before="0" w:beforeAutospacing="0" w:after="0" w:afterAutospacing="0"/>
                              </w:pPr>
                              <w:r>
                                <w:rPr>
                                  <w:rFonts w:ascii="Arial" w:hAnsi="Arial" w:cs="Arial"/>
                                  <w:color w:val="000000" w:themeColor="text1"/>
                                  <w:kern w:val="24"/>
                                  <w:sz w:val="20"/>
                                  <w:szCs w:val="20"/>
                                </w:rPr>
                                <w:t>Seal (5)</w:t>
                              </w:r>
                            </w:p>
                          </w:txbxContent>
                        </wps:txbx>
                        <wps:bodyPr rtlCol="0" anchor="ctr"/>
                      </wps:wsp>
                      <wps:wsp>
                        <wps:cNvPr id="63" name="Rectangle 63"/>
                        <wps:cNvSpPr/>
                        <wps:spPr>
                          <a:xfrm>
                            <a:off x="0" y="3607017"/>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CD1693" w14:textId="3821DEBB"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wps:txbx>
                        <wps:bodyPr rtlCol="0" anchor="ctr"/>
                      </wps:wsp>
                      <wps:wsp>
                        <wps:cNvPr id="64" name="Rectangle 64"/>
                        <wps:cNvSpPr/>
                        <wps:spPr>
                          <a:xfrm>
                            <a:off x="957339" y="3607016"/>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C9F605" w14:textId="77777777" w:rsidR="00C61380" w:rsidRDefault="00C61380" w:rsidP="006F1343">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g:wgp>
                  </a:graphicData>
                </a:graphic>
              </wp:inline>
            </w:drawing>
          </mc:Choice>
          <mc:Fallback>
            <w:pict>
              <v:group w14:anchorId="0022BE63" id="Group 3" o:spid="_x0000_s1057" style="width:387.7pt;height:363.55pt;mso-position-horizontal-relative:char;mso-position-vertical-relative:line" coordsize="49239,4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">
                <v:rect id="Rectangle 36" o:spid="_x0000_s1058" style="position:absolute;top:14130;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ZxswwAAANsAAAAPAAAAZHJzL2Rvd25yZXYueG1sRI9fa8JA&#10;EMTfBb/DsULf9KKF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Q1GcbMMAAADbAAAADwAA&#10;AAAAAAAAAAAAAAAHAgAAZHJzL2Rvd25yZXYueG1sUEsFBgAAAAADAAMAtwAAAPcCAAAAAA==&#10;" fillcolor="white [3212]" strokecolor="black [3213]" strokeweight="1pt">
                  <v:textbox>
                    <w:txbxContent>
                      <w:p w14:paraId="119C02AC" w14:textId="0F241F78"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_Ref489535196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v:textbox>
                </v:rect>
                <v:rect id="Rectangle 37" o:spid="_x0000_s1059" style="position:absolute;top:28715;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Tn3wgAAANsAAAAPAAAAZHJzL2Rvd25yZXYueG1sRI9Ba8JA&#10;FITvBf/D8oTe6kYF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AsHTn3wgAAANsAAAAPAAAA&#10;AAAAAAAAAAAAAAcCAABkcnMvZG93bnJldi54bWxQSwUGAAAAAAMAAwC3AAAA9gIAAAAA&#10;" fillcolor="white [3212]" strokecolor="black [3213]" strokeweight="1pt">
                  <v:textbox>
                    <w:txbxContent>
                      <w:p w14:paraId="2FE215F8" w14:textId="3D9F3099"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_Ref489535225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38" o:spid="_x0000_s1060" style="position:absolute;width:49239;height: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2FwAAAANsAAAAPAAAAZHJzL2Rvd25yZXYueG1sRE9NT8JA&#10;EL2T8B82Y+INtp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XYKthcAAAADbAAAADwAAAAAA&#10;AAAAAAAAAAAHAgAAZHJzL2Rvd25yZXYueG1sUEsFBgAAAAADAAMAtwAAAPQCAAAAAA==&#10;" fillcolor="white [3212]" strokecolor="black [3213]" strokeweight="1pt">
                  <v:textbox>
                    <w:txbxContent>
                      <w:p w14:paraId="121121B2" w14:textId="77777777" w:rsidR="00C61380" w:rsidRDefault="00C61380" w:rsidP="006F1343">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39" o:spid="_x0000_s1061" style="position:absolute;top:42514;width:49239;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ggewwAAANsAAAAPAAAAZHJzL2Rvd25yZXYueG1sRI9Ba8JA&#10;FITvBf/D8gRvulHB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Ms4IHsMAAADbAAAADwAA&#10;AAAAAAAAAAAAAAAHAgAAZHJzL2Rvd25yZXYueG1sUEsFBgAAAAADAAMAtwAAAPcCAAAAAA==&#10;" fillcolor="white [3212]" strokecolor="black [3213]" strokeweight="1pt">
                  <v:textbox>
                    <w:txbxContent>
                      <w:p w14:paraId="43AC888B" w14:textId="77777777" w:rsidR="00C61380" w:rsidRDefault="00C61380" w:rsidP="006F1343">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40" o:spid="_x0000_s1062" style="position:absolute;visibility:visible;mso-wrap-style:square" from="24618,3653" to="24618,42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" strokecolor="black [3213]" strokeweight="1pt"/>
                <v:rect id="Rectangle 41" o:spid="_x0000_s1063" style="position:absolute;left:9573;top:14130;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dlwwAAANsAAAAPAAAAZHJzL2Rvd25yZXYueG1sRI9fa8JA&#10;EMTfhX6HYwu+6UUR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lL53ZcMAAADbAAAADwAA&#10;AAAAAAAAAAAAAAAHAgAAZHJzL2Rvd25yZXYueG1sUEsFBgAAAAADAAMAtwAAAPcCAAAAAA==&#10;" fillcolor="white [3212]" strokecolor="black [3213]" strokeweight="1pt">
                  <v:textbox>
                    <w:txbxContent>
                      <w:p w14:paraId="72B7DF83" w14:textId="77777777" w:rsidR="00C61380" w:rsidRDefault="00C61380" w:rsidP="006F1343">
                        <w:pPr>
                          <w:pStyle w:val="NormalWeb"/>
                          <w:spacing w:before="0" w:beforeAutospacing="0" w:after="0" w:afterAutospacing="0"/>
                        </w:pPr>
                        <w:r>
                          <w:rPr>
                            <w:rFonts w:ascii="Arial" w:hAnsi="Arial" w:cs="Arial"/>
                            <w:color w:val="000000" w:themeColor="text1"/>
                            <w:kern w:val="24"/>
                            <w:sz w:val="20"/>
                            <w:szCs w:val="20"/>
                          </w:rPr>
                          <w:t>Room Temperature Electrical Measurements (1)</w:t>
                        </w:r>
                      </w:p>
                    </w:txbxContent>
                  </v:textbox>
                </v:rect>
                <v:group id="Group 42" o:spid="_x0000_s1064" style="position:absolute;top:17776;width:49239;height:3673" coordorigin=",18009" coordsize="49239,3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rect id="Rectangle 43" o:spid="_x0000_s1065" style="position:absolute;top:18009;width:9573;height:3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" fillcolor="white [3212]" strokecolor="black [3213]" strokeweight="1pt">
                    <v:textbox>
                      <w:txbxContent>
                        <w:p w14:paraId="0034D9C6" w14:textId="6C5FD992"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v:textbox>
                  </v:rect>
                  <v:rect id="Rectangle 44" o:spid="_x0000_s1066" style="position:absolute;left:9573;top:18010;width:39666;height:3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T9wwAAANsAAAAPAAAAZHJzL2Rvd25yZXYueG1sRI9fa8JA&#10;EMTfhX6HYwt900tF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hMnU/cMAAADbAAAADwAA&#10;AAAAAAAAAAAAAAAHAgAAZHJzL2Rvd25yZXYueG1sUEsFBgAAAAADAAMAtwAAAPcCAAAAAA==&#10;" fillcolor="white [3212]" strokecolor="black [3213]" strokeweight="1pt">
                    <v:textbox>
                      <w:txbxContent>
                        <w:p w14:paraId="5890687B" w14:textId="77777777" w:rsidR="00C61380" w:rsidRDefault="00C61380" w:rsidP="006F1343">
                          <w:pPr>
                            <w:pStyle w:val="NormalWeb"/>
                            <w:tabs>
                              <w:tab w:val="left" w:pos="4805"/>
                            </w:tabs>
                            <w:spacing w:before="0" w:beforeAutospacing="0" w:after="0" w:afterAutospacing="0"/>
                          </w:pPr>
                          <w:r>
                            <w:rPr>
                              <w:rFonts w:ascii="Arial" w:hAnsi="Arial" w:cs="Arial"/>
                              <w:color w:val="000000" w:themeColor="text1"/>
                              <w:kern w:val="24"/>
                              <w:sz w:val="20"/>
                              <w:szCs w:val="20"/>
                            </w:rPr>
                            <w:t>Burn-in</w:t>
                          </w:r>
                        </w:p>
                      </w:txbxContent>
                    </v:textbox>
                  </v:rect>
                </v:group>
                <v:group id="Group 45" o:spid="_x0000_s1067" style="position:absolute;top:10652;width:49239;height:3672" coordorigin=",10755" coordsize="492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rect id="Rectangle 47" o:spid="_x0000_s1068" style="position:absolute;left:9573;top:10755;width:39666;height: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14:paraId="06DC825C" w14:textId="77777777" w:rsidR="00C61380" w:rsidRDefault="00C61380" w:rsidP="006F1343">
                          <w:pPr>
                            <w:pStyle w:val="NormalWeb"/>
                            <w:tabs>
                              <w:tab w:val="left" w:pos="4103"/>
                            </w:tabs>
                            <w:spacing w:before="0" w:beforeAutospacing="0" w:after="0" w:afterAutospacing="0"/>
                          </w:pPr>
                          <w:r>
                            <w:rPr>
                              <w:rFonts w:ascii="Arial" w:hAnsi="Arial" w:cs="Arial"/>
                              <w:color w:val="000000" w:themeColor="text1"/>
                              <w:kern w:val="24"/>
                              <w:sz w:val="20"/>
                              <w:szCs w:val="20"/>
                            </w:rPr>
                            <w:t>Non-Linearity</w:t>
                          </w:r>
                        </w:p>
                      </w:txbxContent>
                    </v:textbox>
                  </v:rect>
                  <v:rect id="Rectangle 46" o:spid="_x0000_s1069" style="position:absolute;top:10755;width:9573;height: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RwwAAANsAAAAPAAAAZHJzL2Rvd25yZXYueG1sRI9fa8JA&#10;EMTfBb/DsULf9KKU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G1fvEcMAAADbAAAADwAA&#10;AAAAAAAAAAAAAAAHAgAAZHJzL2Rvd25yZXYueG1sUEsFBgAAAAADAAMAtwAAAPcCAAAAAA==&#10;" fillcolor="white [3212]" strokecolor="black [3213]" strokeweight="1pt">
                    <v:textbox>
                      <w:txbxContent>
                        <w:p w14:paraId="57B91385" w14:textId="7324F438"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_Ref489535177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v:textbox>
                  </v:rect>
                </v:group>
                <v:group id="Group 48" o:spid="_x0000_s1070" style="position:absolute;top:25043;width:49239;height:3672" coordorigin=",25365" coordsize="49239,3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angle 49" o:spid="_x0000_s1071" style="position:absolute;top:25365;width:9573;height:3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HtjwwAAANsAAAAPAAAAZHJzL2Rvd25yZXYueG1sRI9Ba8JA&#10;FITvBf/D8gRvulHE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ash7Y8MAAADbAAAADwAA&#10;AAAAAAAAAAAAAAAHAgAAZHJzL2Rvd25yZXYueG1sUEsFBgAAAAADAAMAtwAAAPcCAAAAAA==&#10;" fillcolor="white [3212]" strokecolor="black [3213]" strokeweight="1pt">
                    <v:textbox>
                      <w:txbxContent>
                        <w:p w14:paraId="0D9D7AE3" w14:textId="5B777E7C"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_Ref489535218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v:textbox>
                  </v:rect>
                  <v:rect id="Rectangle 50" o:spid="_x0000_s1072" style="position:absolute;left:9573;top:25365;width:39666;height:3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" fillcolor="white [3212]" strokecolor="black [3213]" strokeweight="1pt">
                    <v:textbox>
                      <w:txbxContent>
                        <w:p w14:paraId="65DBDF45" w14:textId="77777777" w:rsidR="00C61380" w:rsidRDefault="00C61380" w:rsidP="006F1343">
                          <w:pPr>
                            <w:pStyle w:val="NormalWeb"/>
                            <w:tabs>
                              <w:tab w:val="left" w:pos="1975"/>
                            </w:tabs>
                            <w:spacing w:before="0" w:beforeAutospacing="0" w:after="0" w:afterAutospacing="0"/>
                          </w:pPr>
                          <w:r>
                            <w:rPr>
                              <w:rFonts w:ascii="Arial" w:hAnsi="Arial" w:cs="Arial"/>
                              <w:color w:val="000000" w:themeColor="text1"/>
                              <w:kern w:val="24"/>
                              <w:sz w:val="20"/>
                              <w:szCs w:val="20"/>
                            </w:rPr>
                            <w:t>Room Temperature Electrical Measurements (2)</w:t>
                          </w:r>
                        </w:p>
                      </w:txbxContent>
                    </v:textbox>
                  </v:rect>
                </v:group>
                <v:rect id="Rectangle 51" o:spid="_x0000_s1073" style="position:absolute;left:9573;top:28715;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4wwAAANsAAAAPAAAAZHJzL2Rvd25yZXYueG1sRI9fa8JA&#10;EMTfhX6HYwu+6UVB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EWfhuMMAAADbAAAADwAA&#10;AAAAAAAAAAAAAAAHAgAAZHJzL2Rvd25yZXYueG1sUEsFBgAAAAADAAMAtwAAAPcCAAAAAA==&#10;" fillcolor="white [3212]" strokecolor="black [3213]" strokeweight="1pt">
                  <v:textbox>
                    <w:txbxContent>
                      <w:p w14:paraId="155F7629" w14:textId="77777777" w:rsidR="00C61380" w:rsidRDefault="00C61380" w:rsidP="006F1343">
                        <w:pPr>
                          <w:pStyle w:val="NormalWeb"/>
                          <w:tabs>
                            <w:tab w:val="left" w:pos="5085"/>
                          </w:tabs>
                          <w:spacing w:before="0" w:beforeAutospacing="0" w:after="0" w:afterAutospacing="0"/>
                        </w:pPr>
                        <w:r>
                          <w:rPr>
                            <w:rFonts w:ascii="Arial" w:hAnsi="Arial" w:cs="Arial"/>
                            <w:color w:val="000000" w:themeColor="text1"/>
                            <w:kern w:val="24"/>
                            <w:sz w:val="20"/>
                            <w:szCs w:val="20"/>
                          </w:rPr>
                          <w:t>Check for Lot Failure (4)</w:t>
                        </w:r>
                      </w:p>
                    </w:txbxContent>
                  </v:textbox>
                </v:rect>
                <v:group id="Group 52" o:spid="_x0000_s1074" style="position:absolute;top:6980;width:49239;height:3672" coordorigin=",6919" coordsize="49239,2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ctangle 53" o:spid="_x0000_s1075" style="position:absolute;top:6919;width:9573;height:2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pUwwAAANsAAAAPAAAAZHJzL2Rvd25yZXYueG1sRI9Ba8JA&#10;FITvgv9heYK3ulHR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jvnaVMMAAADbAAAADwAA&#10;AAAAAAAAAAAAAAAHAgAAZHJzL2Rvd25yZXYueG1sUEsFBgAAAAADAAMAtwAAAPcCAAAAAA==&#10;" fillcolor="white [3212]" strokecolor="black [3213]" strokeweight="1pt">
                    <v:textbox>
                      <w:txbxContent>
                        <w:p w14:paraId="07B67BF7" w14:textId="3B913A20"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_Ref489535164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w:t>
                          </w:r>
                          <w:r>
                            <w:rPr>
                              <w:rFonts w:ascii="Arial" w:hAnsi="Arial" w:cs="Arial"/>
                              <w:color w:val="000000" w:themeColor="text1"/>
                              <w:kern w:val="24"/>
                              <w:sz w:val="20"/>
                              <w:szCs w:val="20"/>
                            </w:rPr>
                            <w:fldChar w:fldCharType="end"/>
                          </w:r>
                        </w:p>
                      </w:txbxContent>
                    </v:textbox>
                  </v:rect>
                  <v:rect id="Rectangle 54" o:spid="_x0000_s1076" style="position:absolute;left:9573;top:6919;width:39666;height:2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EIgwwAAANsAAAAPAAAAZHJzL2Rvd25yZXYueG1sRI9Ba8JA&#10;FITvgv9heYK3ulHU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ARBCIMMAAADbAAAADwAA&#10;AAAAAAAAAAAAAAAHAgAAZHJzL2Rvd25yZXYueG1sUEsFBgAAAAADAAMAtwAAAPcCAAAAAA==&#10;" fillcolor="white [3212]" strokecolor="black [3213]" strokeweight="1pt">
                    <v:textbox>
                      <w:txbxContent>
                        <w:p w14:paraId="69EDCAB7" w14:textId="77777777" w:rsidR="00C61380" w:rsidRDefault="00C61380" w:rsidP="006F1343">
                          <w:pPr>
                            <w:pStyle w:val="NormalWeb"/>
                            <w:tabs>
                              <w:tab w:val="left" w:pos="5365"/>
                            </w:tabs>
                            <w:spacing w:before="0" w:beforeAutospacing="0" w:after="0" w:afterAutospacing="0"/>
                          </w:pPr>
                          <w:r>
                            <w:rPr>
                              <w:rFonts w:ascii="Arial" w:hAnsi="Arial" w:cs="Arial"/>
                              <w:color w:val="000000" w:themeColor="text1"/>
                              <w:kern w:val="24"/>
                              <w:sz w:val="20"/>
                              <w:szCs w:val="20"/>
                            </w:rPr>
                            <w:t>Overload</w:t>
                          </w:r>
                        </w:p>
                      </w:txbxContent>
                    </v:textbox>
                  </v:rect>
                </v:group>
                <v:group id="Group 58" o:spid="_x0000_s1077" style="position:absolute;top:21425;width:49239;height:3672" coordorigin=",21681" coordsize="492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angle 59" o:spid="_x0000_s1078" style="position:absolute;top:21681;width:9573;height: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textbox>
                      <w:txbxContent>
                        <w:p w14:paraId="3C55DCE0" w14:textId="31895D63"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_Ref489535210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8.3.3</w:t>
                          </w:r>
                          <w:r>
                            <w:rPr>
                              <w:rFonts w:ascii="Arial" w:hAnsi="Arial" w:cs="Arial"/>
                              <w:color w:val="000000" w:themeColor="text1"/>
                              <w:kern w:val="24"/>
                              <w:sz w:val="20"/>
                              <w:szCs w:val="20"/>
                            </w:rPr>
                            <w:fldChar w:fldCharType="end"/>
                          </w:r>
                        </w:p>
                      </w:txbxContent>
                    </v:textbox>
                  </v:rect>
                  <v:rect id="Rectangle 60" o:spid="_x0000_s1079" style="position:absolute;left:9573;top:21681;width:39666;height: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" fillcolor="white [3212]" strokecolor="black [3213]" strokeweight="1pt">
                    <v:textbox>
                      <w:txbxContent>
                        <w:p w14:paraId="46226538" w14:textId="7C29A766" w:rsidR="00C61380" w:rsidRDefault="00C61380" w:rsidP="006F1343">
                          <w:pPr>
                            <w:pStyle w:val="NormalWeb"/>
                            <w:tabs>
                              <w:tab w:val="left" w:pos="4103"/>
                            </w:tabs>
                            <w:spacing w:before="0" w:beforeAutospacing="0" w:after="0" w:afterAutospacing="0"/>
                          </w:pPr>
                          <w:r>
                            <w:rPr>
                              <w:rFonts w:ascii="Arial" w:hAnsi="Arial" w:cs="Arial"/>
                              <w:color w:val="000000" w:themeColor="text1"/>
                              <w:kern w:val="24"/>
                              <w:sz w:val="20"/>
                              <w:szCs w:val="20"/>
                            </w:rPr>
                            <w:t>High and Low Temperature Electrical Measurements (2, 3)</w:t>
                          </w:r>
                        </w:p>
                      </w:txbxContent>
                    </v:textbox>
                  </v:rect>
                </v:group>
                <v:rect id="Rectangle 61" o:spid="_x0000_s1080" style="position:absolute;top:32397;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" fillcolor="white [3212]" strokecolor="black [3213]" strokeweight="1pt">
                  <v:textbox>
                    <w:txbxContent>
                      <w:p w14:paraId="6C4F1030" w14:textId="2A1AF2F5"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rect id="Rectangle 62" o:spid="_x0000_s1081" style="position:absolute;left:9573;top:32397;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" fillcolor="white [3212]" strokecolor="black [3213]" strokeweight="1pt">
                  <v:textbox>
                    <w:txbxContent>
                      <w:p w14:paraId="485D1111" w14:textId="77777777" w:rsidR="00C61380" w:rsidRDefault="00C61380" w:rsidP="006F1343">
                        <w:pPr>
                          <w:pStyle w:val="NormalWeb"/>
                          <w:tabs>
                            <w:tab w:val="left" w:pos="5085"/>
                          </w:tabs>
                          <w:spacing w:before="0" w:beforeAutospacing="0" w:after="0" w:afterAutospacing="0"/>
                        </w:pPr>
                        <w:r>
                          <w:rPr>
                            <w:rFonts w:ascii="Arial" w:hAnsi="Arial" w:cs="Arial"/>
                            <w:color w:val="000000" w:themeColor="text1"/>
                            <w:kern w:val="24"/>
                            <w:sz w:val="20"/>
                            <w:szCs w:val="20"/>
                          </w:rPr>
                          <w:t>Seal (5)</w:t>
                        </w:r>
                      </w:p>
                    </w:txbxContent>
                  </v:textbox>
                </v:rect>
                <v:rect id="Rectangle 63" o:spid="_x0000_s1082" style="position:absolute;top:36070;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RDpwwAAANsAAAAPAAAAZHJzL2Rvd25yZXYueG1sRI9fa8JA&#10;EMTfBb/DsULf9KKF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QJUQ6cMAAADbAAAADwAA&#10;AAAAAAAAAAAAAAAHAgAAZHJzL2Rvd25yZXYueG1sUEsFBgAAAAADAAMAtwAAAPcCAAAAAA==&#10;" fillcolor="white [3212]" strokecolor="black [3213]" strokeweight="1pt">
                  <v:textbox>
                    <w:txbxContent>
                      <w:p w14:paraId="70CD1693" w14:textId="3821DEBB" w:rsidR="00C61380" w:rsidRDefault="00C61380" w:rsidP="006F1343">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_Ref489535239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v:textbox>
                </v:rect>
                <v:rect id="Rectangle 64" o:spid="_x0000_s1083" style="position:absolute;left:9573;top:36070;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IidwwAAANsAAAAPAAAAZHJzL2Rvd25yZXYueG1sRI9fa8JA&#10;EMTfBb/DsULf9KKU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z3yIncMAAADbAAAADwAA&#10;AAAAAAAAAAAAAAAHAgAAZHJzL2Rvd25yZXYueG1sUEsFBgAAAAADAAMAtwAAAPcCAAAAAA==&#10;" fillcolor="white [3212]" strokecolor="black [3213]" strokeweight="1pt">
                  <v:textbox>
                    <w:txbxContent>
                      <w:p w14:paraId="0EC9F605" w14:textId="77777777" w:rsidR="00C61380" w:rsidRDefault="00C61380" w:rsidP="006F1343">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w10:anchorlock/>
              </v:group>
            </w:pict>
          </mc:Fallback>
        </mc:AlternateContent>
      </w:r>
    </w:p>
    <w:p w14:paraId="01AE4C4D" w14:textId="1ADD86E7" w:rsidR="00732655" w:rsidRDefault="00732655" w:rsidP="00732655">
      <w:pPr>
        <w:pStyle w:val="NOTES"/>
      </w:pPr>
      <w:r>
        <w:t>NOTES</w:t>
      </w:r>
      <w:r w:rsidR="00AD6D2D">
        <w:t>:</w:t>
      </w:r>
    </w:p>
    <w:p w14:paraId="16B1E211" w14:textId="77777777" w:rsidR="00732655" w:rsidRDefault="00732655" w:rsidP="008C1346">
      <w:pPr>
        <w:pStyle w:val="numericallist"/>
        <w:spacing w:after="60"/>
      </w:pPr>
      <w:r>
        <w:t>Optional at the Manufacturer’s discretion.</w:t>
      </w:r>
    </w:p>
    <w:p w14:paraId="413A7394" w14:textId="56272D50" w:rsidR="00732655" w:rsidRDefault="00732655" w:rsidP="008C1346">
      <w:pPr>
        <w:pStyle w:val="numericallist"/>
        <w:spacing w:after="60"/>
      </w:pPr>
      <w:r>
        <w:t xml:space="preserve">The lot failure criteria of Para. </w:t>
      </w:r>
      <w:r w:rsidR="00C32336">
        <w:fldChar w:fldCharType="begin"/>
      </w:r>
      <w:r w:rsidR="00C32336">
        <w:instrText xml:space="preserve"> REF _Ref489867734 \r \h </w:instrText>
      </w:r>
      <w:r w:rsidR="00C32336">
        <w:fldChar w:fldCharType="separate"/>
      </w:r>
      <w:r w:rsidR="003C3364">
        <w:t>6.4</w:t>
      </w:r>
      <w:r w:rsidR="00C32336">
        <w:fldChar w:fldCharType="end"/>
      </w:r>
      <w:r>
        <w:t xml:space="preserve"> apply to this test.</w:t>
      </w:r>
    </w:p>
    <w:p w14:paraId="7A70D798" w14:textId="77777777" w:rsidR="00732655" w:rsidRDefault="00732655" w:rsidP="008C1346">
      <w:pPr>
        <w:pStyle w:val="numericallist"/>
        <w:spacing w:after="60"/>
      </w:pPr>
      <w:r>
        <w:t>Performed on a sample basis.</w:t>
      </w:r>
    </w:p>
    <w:p w14:paraId="560BD276" w14:textId="6B1C4779" w:rsidR="00732655" w:rsidRDefault="00732655" w:rsidP="008C1346">
      <w:pPr>
        <w:pStyle w:val="numericallist"/>
        <w:spacing w:after="60"/>
      </w:pPr>
      <w:r>
        <w:t xml:space="preserve">Check for Lot Failure shall take into account all electrical parameter failures that may occur during Screening Tests in accordance with Para. </w:t>
      </w:r>
      <w:r w:rsidR="00C32336">
        <w:fldChar w:fldCharType="begin"/>
      </w:r>
      <w:r w:rsidR="00C32336">
        <w:instrText xml:space="preserve"> REF _Ref489867741 \r \h </w:instrText>
      </w:r>
      <w:r w:rsidR="00C32336">
        <w:fldChar w:fldCharType="separate"/>
      </w:r>
      <w:r w:rsidR="003C3364">
        <w:t>8.3.2</w:t>
      </w:r>
      <w:r w:rsidR="00C32336">
        <w:fldChar w:fldCharType="end"/>
      </w:r>
      <w:r>
        <w:t xml:space="preserve"> and </w:t>
      </w:r>
      <w:r w:rsidR="00C32336">
        <w:fldChar w:fldCharType="begin"/>
      </w:r>
      <w:r w:rsidR="00C32336">
        <w:instrText xml:space="preserve"> REF _Ref489867749 \r \h </w:instrText>
      </w:r>
      <w:r w:rsidR="00C32336">
        <w:fldChar w:fldCharType="separate"/>
      </w:r>
      <w:r w:rsidR="003C3364">
        <w:t>8.3.3</w:t>
      </w:r>
      <w:r w:rsidR="00C32336">
        <w:fldChar w:fldCharType="end"/>
      </w:r>
      <w:r>
        <w:t xml:space="preserve"> subsequent to Burn-in.</w:t>
      </w:r>
    </w:p>
    <w:p w14:paraId="1E95D674" w14:textId="77777777" w:rsidR="00732655" w:rsidRDefault="00732655" w:rsidP="008C1346">
      <w:pPr>
        <w:pStyle w:val="numericallist"/>
        <w:spacing w:after="60"/>
      </w:pPr>
      <w:r>
        <w:t>For hermetically sealed resistors only.</w:t>
      </w:r>
    </w:p>
    <w:p w14:paraId="7550F4F5" w14:textId="0337768D" w:rsidR="00732655" w:rsidRDefault="00732655" w:rsidP="008C1346">
      <w:pPr>
        <w:pStyle w:val="Heading2"/>
      </w:pPr>
      <w:bookmarkStart w:id="188" w:name="_Toc10548655"/>
      <w:r w:rsidRPr="00732655">
        <w:lastRenderedPageBreak/>
        <w:t xml:space="preserve">CHART F4 - </w:t>
      </w:r>
      <w:r w:rsidR="00A47DC4" w:rsidRPr="004B2D96">
        <w:t>QUALIFICATION, PERIODIC TESTING AND LOT VALIDATION TESTING</w:t>
      </w:r>
      <w:bookmarkEnd w:id="188"/>
    </w:p>
    <w:p w14:paraId="03118352" w14:textId="77777777" w:rsidR="008C1346" w:rsidRPr="008C1346" w:rsidRDefault="008C1346" w:rsidP="008C1346">
      <w:pPr>
        <w:keepNext/>
        <w:spacing w:after="0"/>
      </w:pPr>
    </w:p>
    <w:p w14:paraId="3DD24C85" w14:textId="7DAC3B73" w:rsidR="006A3EDC" w:rsidRDefault="006A3EDC" w:rsidP="00207E33">
      <w:pPr>
        <w:spacing w:after="0"/>
        <w:ind w:left="993"/>
        <w:jc w:val="left"/>
      </w:pPr>
      <w:r w:rsidRPr="006A3EDC">
        <w:rPr>
          <w:noProof/>
          <w:lang w:eastAsia="en-GB"/>
        </w:rPr>
        <mc:AlternateContent>
          <mc:Choice Requires="wpg">
            <w:drawing>
              <wp:inline distT="0" distB="0" distL="0" distR="0" wp14:anchorId="7FF8B298" wp14:editId="34694016">
                <wp:extent cx="5829300" cy="4663440"/>
                <wp:effectExtent l="0" t="0" r="19050" b="22860"/>
                <wp:docPr id="65" name="Group 15"/>
                <wp:cNvGraphicFramePr/>
                <a:graphic xmlns:a="http://schemas.openxmlformats.org/drawingml/2006/main">
                  <a:graphicData uri="http://schemas.microsoft.com/office/word/2010/wordprocessingGroup">
                    <wpg:wgp>
                      <wpg:cNvGrpSpPr/>
                      <wpg:grpSpPr>
                        <a:xfrm>
                          <a:off x="0" y="0"/>
                          <a:ext cx="5829300" cy="4663440"/>
                          <a:chOff x="0" y="0"/>
                          <a:chExt cx="5377398" cy="4372838"/>
                        </a:xfrm>
                      </wpg:grpSpPr>
                      <wps:wsp>
                        <wps:cNvPr id="66" name="Straight Connector 66"/>
                        <wps:cNvCnPr/>
                        <wps:spPr>
                          <a:xfrm>
                            <a:off x="3606388" y="478040"/>
                            <a:ext cx="4" cy="210860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7" name="Straight Connector 67"/>
                        <wps:cNvCnPr/>
                        <wps:spPr>
                          <a:xfrm flipH="1">
                            <a:off x="4870259" y="490863"/>
                            <a:ext cx="1" cy="20957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8" name="Straight Connector 68"/>
                        <wps:cNvCnPr/>
                        <wps:spPr>
                          <a:xfrm>
                            <a:off x="456568" y="478052"/>
                            <a:ext cx="1" cy="340685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9" name="Straight Connector 69"/>
                        <wps:cNvCnPr/>
                        <wps:spPr>
                          <a:xfrm flipH="1" flipV="1">
                            <a:off x="1506508" y="478040"/>
                            <a:ext cx="1" cy="275773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wps:spPr>
                          <a:xfrm>
                            <a:off x="2556448" y="478040"/>
                            <a:ext cx="2" cy="275773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1" name="Rectangle 71"/>
                        <wps:cNvSpPr>
                          <a:spLocks noChangeAspect="1"/>
                        </wps:cNvSpPr>
                        <wps:spPr>
                          <a:xfrm>
                            <a:off x="0" y="0"/>
                            <a:ext cx="4062960" cy="47805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B45A343"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799515EE"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rtlCol="0" anchor="ctr">
                          <a:noAutofit/>
                        </wps:bodyPr>
                      </wps:wsp>
                      <wps:wsp>
                        <wps:cNvPr id="72" name="Rectangle 72"/>
                        <wps:cNvSpPr>
                          <a:spLocks noChangeAspect="1"/>
                        </wps:cNvSpPr>
                        <wps:spPr>
                          <a:xfrm>
                            <a:off x="0" y="63925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708E5A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15 Components</w:t>
                              </w:r>
                            </w:p>
                            <w:p w14:paraId="5B5EC54E"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wps:txbx>
                        <wps:bodyPr rtlCol="0" anchor="ctr">
                          <a:noAutofit/>
                        </wps:bodyPr>
                      </wps:wsp>
                      <wps:wsp>
                        <wps:cNvPr id="73" name="Rectangle 73"/>
                        <wps:cNvSpPr>
                          <a:spLocks noChangeAspect="1"/>
                        </wps:cNvSpPr>
                        <wps:spPr>
                          <a:xfrm>
                            <a:off x="4363122" y="2932"/>
                            <a:ext cx="1014276"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7A99B2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Endurance Subgroup</w:t>
                              </w:r>
                            </w:p>
                            <w:p w14:paraId="50B184E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12 Months Period</w:t>
                              </w:r>
                            </w:p>
                          </w:txbxContent>
                        </wps:txbx>
                        <wps:bodyPr rtlCol="0" anchor="ctr">
                          <a:noAutofit/>
                        </wps:bodyPr>
                      </wps:wsp>
                      <wps:wsp>
                        <wps:cNvPr id="74" name="Rectangle 74"/>
                        <wps:cNvSpPr>
                          <a:spLocks noChangeAspect="1"/>
                        </wps:cNvSpPr>
                        <wps:spPr>
                          <a:xfrm>
                            <a:off x="0" y="1288392"/>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F56D682"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117000D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10DDC447" w14:textId="4628624D"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_Ref489538469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rtlCol="0" anchor="ctr">
                          <a:noAutofit/>
                        </wps:bodyPr>
                      </wps:wsp>
                      <wps:wsp>
                        <wps:cNvPr id="75" name="Rectangle 75"/>
                        <wps:cNvSpPr>
                          <a:spLocks noChangeAspect="1"/>
                        </wps:cNvSpPr>
                        <wps:spPr>
                          <a:xfrm>
                            <a:off x="1049941" y="128838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DD5C1A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2C7347E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5D9A957A" w14:textId="1F370042"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_Ref489538477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rtlCol="0" anchor="ctr">
                          <a:noAutofit/>
                        </wps:bodyPr>
                      </wps:wsp>
                      <wps:wsp>
                        <wps:cNvPr id="76" name="Rectangle 76"/>
                        <wps:cNvSpPr>
                          <a:spLocks noChangeAspect="1"/>
                        </wps:cNvSpPr>
                        <wps:spPr>
                          <a:xfrm>
                            <a:off x="2099882" y="128838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FA2D87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Resistance to Soldering Heat</w:t>
                              </w:r>
                            </w:p>
                            <w:p w14:paraId="0557F93F" w14:textId="5F8BF342"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_Ref489538556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wps:txbx>
                        <wps:bodyPr rtlCol="0" anchor="ctr">
                          <a:noAutofit/>
                        </wps:bodyPr>
                      </wps:wsp>
                      <wps:wsp>
                        <wps:cNvPr id="77" name="Rectangle 77"/>
                        <wps:cNvSpPr>
                          <a:spLocks noChangeAspect="1"/>
                        </wps:cNvSpPr>
                        <wps:spPr>
                          <a:xfrm>
                            <a:off x="0" y="1937523"/>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90EC352"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Rapid Change of Temperature</w:t>
                              </w:r>
                            </w:p>
                            <w:p w14:paraId="3667D7B6" w14:textId="3ACAA38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wps:txbx>
                        <wps:bodyPr rtlCol="0" anchor="ctr">
                          <a:noAutofit/>
                        </wps:bodyPr>
                      </wps:wsp>
                      <wps:wsp>
                        <wps:cNvPr id="78" name="Rectangle 78"/>
                        <wps:cNvSpPr>
                          <a:spLocks noChangeAspect="1"/>
                        </wps:cNvSpPr>
                        <wps:spPr>
                          <a:xfrm>
                            <a:off x="1049941" y="193752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873713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Robustness of Terminations</w:t>
                              </w:r>
                            </w:p>
                            <w:p w14:paraId="3FCBEA41" w14:textId="5B4DAE8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wps:txbx>
                        <wps:bodyPr rtlCol="0" anchor="ctr">
                          <a:noAutofit/>
                        </wps:bodyPr>
                      </wps:wsp>
                      <wps:wsp>
                        <wps:cNvPr id="79" name="Rectangle 79"/>
                        <wps:cNvSpPr>
                          <a:spLocks noChangeAspect="1"/>
                        </wps:cNvSpPr>
                        <wps:spPr>
                          <a:xfrm>
                            <a:off x="2099882" y="193752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F56DA8"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6D7C89F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5DC6A572" w14:textId="22FE93DA"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_Ref489538563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rtlCol="0" anchor="ctr">
                          <a:noAutofit/>
                        </wps:bodyPr>
                      </wps:wsp>
                      <wps:wsp>
                        <wps:cNvPr id="80" name="Rectangle 80"/>
                        <wps:cNvSpPr>
                          <a:spLocks noChangeAspect="1"/>
                        </wps:cNvSpPr>
                        <wps:spPr>
                          <a:xfrm>
                            <a:off x="3149823" y="193752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C49D77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Insulation Resistance</w:t>
                              </w:r>
                            </w:p>
                            <w:p w14:paraId="47DCB8CA" w14:textId="49DF07E5"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_Ref489538597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8.3.1.2</w:t>
                              </w:r>
                              <w:r>
                                <w:rPr>
                                  <w:rFonts w:ascii="Arial" w:eastAsia="Times New Roman" w:hAnsi="Arial" w:cstheme="minorBidi"/>
                                  <w:color w:val="000000"/>
                                  <w:kern w:val="24"/>
                                  <w:sz w:val="16"/>
                                  <w:szCs w:val="16"/>
                                </w:rPr>
                                <w:fldChar w:fldCharType="end"/>
                              </w:r>
                            </w:p>
                          </w:txbxContent>
                        </wps:txbx>
                        <wps:bodyPr rtlCol="0" anchor="ctr">
                          <a:noAutofit/>
                        </wps:bodyPr>
                      </wps:wsp>
                      <wps:wsp>
                        <wps:cNvPr id="81" name="Rectangle 81"/>
                        <wps:cNvSpPr>
                          <a:spLocks noChangeAspect="1"/>
                        </wps:cNvSpPr>
                        <wps:spPr>
                          <a:xfrm>
                            <a:off x="0" y="2586651"/>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B5556A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Vibration</w:t>
                              </w:r>
                            </w:p>
                            <w:p w14:paraId="63EA640A" w14:textId="76DBEBC6"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_Ref489538489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wps:txbx>
                        <wps:bodyPr rtlCol="0" anchor="ctr">
                          <a:noAutofit/>
                        </wps:bodyPr>
                      </wps:wsp>
                      <wps:wsp>
                        <wps:cNvPr id="82" name="Rectangle 82"/>
                        <wps:cNvSpPr>
                          <a:spLocks noChangeAspect="1"/>
                        </wps:cNvSpPr>
                        <wps:spPr>
                          <a:xfrm>
                            <a:off x="3149823" y="258664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D6A557B"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Voltage Proof</w:t>
                              </w:r>
                            </w:p>
                            <w:p w14:paraId="635E204E" w14:textId="7C242BE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8.3.1.3</w:t>
                              </w:r>
                              <w:r>
                                <w:rPr>
                                  <w:rFonts w:ascii="Arial" w:eastAsia="Times New Roman" w:hAnsi="Arial" w:cstheme="minorBidi"/>
                                  <w:color w:val="000000"/>
                                  <w:kern w:val="24"/>
                                  <w:sz w:val="16"/>
                                  <w:szCs w:val="16"/>
                                </w:rPr>
                                <w:fldChar w:fldCharType="end"/>
                              </w:r>
                            </w:p>
                          </w:txbxContent>
                        </wps:txbx>
                        <wps:bodyPr rtlCol="0" anchor="ctr">
                          <a:noAutofit/>
                        </wps:bodyPr>
                      </wps:wsp>
                      <wps:wsp>
                        <wps:cNvPr id="83" name="Rectangle 83"/>
                        <wps:cNvSpPr>
                          <a:spLocks noChangeAspect="1"/>
                        </wps:cNvSpPr>
                        <wps:spPr>
                          <a:xfrm>
                            <a:off x="0" y="323577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C903488"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Climatic Test Sequence</w:t>
                              </w:r>
                            </w:p>
                            <w:p w14:paraId="433C3247" w14:textId="2ED256E9"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_Ref489538495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wps:txbx>
                        <wps:bodyPr rtlCol="0" anchor="ctr">
                          <a:noAutofit/>
                        </wps:bodyPr>
                      </wps:wsp>
                      <wps:wsp>
                        <wps:cNvPr id="84" name="Rectangle 84"/>
                        <wps:cNvSpPr>
                          <a:spLocks noChangeAspect="1"/>
                        </wps:cNvSpPr>
                        <wps:spPr>
                          <a:xfrm>
                            <a:off x="0" y="3884907"/>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7FB886F"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07AE0D3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w:t>
                              </w:r>
                            </w:p>
                            <w:p w14:paraId="3B3E2A22" w14:textId="53C7015A"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_Ref489538502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rtlCol="0" anchor="ctr">
                          <a:noAutofit/>
                        </wps:bodyPr>
                      </wps:wsp>
                      <wps:wsp>
                        <wps:cNvPr id="85" name="Rectangle 85"/>
                        <wps:cNvSpPr>
                          <a:spLocks noChangeAspect="1"/>
                        </wps:cNvSpPr>
                        <wps:spPr>
                          <a:xfrm>
                            <a:off x="4413691" y="641436"/>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B13996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54 (7) or 15 (8) Components</w:t>
                              </w:r>
                            </w:p>
                            <w:p w14:paraId="19F1D16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(2, 3, 4, 9)</w:t>
                              </w:r>
                            </w:p>
                          </w:txbxContent>
                        </wps:txbx>
                        <wps:bodyPr rtlCol="0" anchor="ctr">
                          <a:noAutofit/>
                        </wps:bodyPr>
                      </wps:wsp>
                      <wps:wsp>
                        <wps:cNvPr id="86" name="Rectangle 86"/>
                        <wps:cNvSpPr>
                          <a:spLocks noChangeAspect="1"/>
                        </wps:cNvSpPr>
                        <wps:spPr>
                          <a:xfrm>
                            <a:off x="4413691" y="1939695"/>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7D407E5" w14:textId="322093F4"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Operating Life 2000h</w:t>
                              </w:r>
                            </w:p>
                            <w:p w14:paraId="1C3FC505" w14:textId="4B77C10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_Ref489538626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rtlCol="0" anchor="ctr">
                          <a:noAutofit/>
                        </wps:bodyPr>
                      </wps:wsp>
                      <wps:wsp>
                        <wps:cNvPr id="87" name="Rectangle 87"/>
                        <wps:cNvSpPr>
                          <a:spLocks noChangeAspect="1"/>
                        </wps:cNvSpPr>
                        <wps:spPr>
                          <a:xfrm>
                            <a:off x="1049941"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C3BFB29"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 Components</w:t>
                              </w:r>
                            </w:p>
                            <w:p w14:paraId="141F1C3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wps:txbx>
                        <wps:bodyPr rtlCol="0" anchor="ctr">
                          <a:noAutofit/>
                        </wps:bodyPr>
                      </wps:wsp>
                      <wps:wsp>
                        <wps:cNvPr id="88" name="Rectangle 88"/>
                        <wps:cNvSpPr>
                          <a:spLocks noChangeAspect="1"/>
                        </wps:cNvSpPr>
                        <wps:spPr>
                          <a:xfrm>
                            <a:off x="2099881"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5FA7712"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 Components</w:t>
                              </w:r>
                            </w:p>
                            <w:p w14:paraId="14B6B0D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wps:txbx>
                        <wps:bodyPr rtlCol="0" anchor="ctr">
                          <a:noAutofit/>
                        </wps:bodyPr>
                      </wps:wsp>
                      <wps:wsp>
                        <wps:cNvPr id="89" name="Rectangle 89"/>
                        <wps:cNvSpPr>
                          <a:spLocks noChangeAspect="1"/>
                        </wps:cNvSpPr>
                        <wps:spPr>
                          <a:xfrm>
                            <a:off x="3149821"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81E33F3"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15 Components</w:t>
                              </w:r>
                            </w:p>
                            <w:p w14:paraId="09BB9B7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wps:txbx>
                        <wps:bodyPr rtlCol="0" anchor="ctr">
                          <a:noAutofit/>
                        </wps:bodyPr>
                      </wps:wsp>
                      <wps:wsp>
                        <wps:cNvPr id="90" name="Rectangle 90"/>
                        <wps:cNvSpPr>
                          <a:spLocks noChangeAspect="1"/>
                        </wps:cNvSpPr>
                        <wps:spPr>
                          <a:xfrm>
                            <a:off x="1049940" y="258664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9AF1AF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Climatic Test Sequence</w:t>
                              </w:r>
                            </w:p>
                            <w:p w14:paraId="5DAA624D" w14:textId="2E53863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wps:txbx>
                        <wps:bodyPr rtlCol="0" anchor="ctr">
                          <a:noAutofit/>
                        </wps:bodyPr>
                      </wps:wsp>
                      <wps:wsp>
                        <wps:cNvPr id="91" name="Rectangle 91"/>
                        <wps:cNvSpPr>
                          <a:spLocks noChangeAspect="1"/>
                        </wps:cNvSpPr>
                        <wps:spPr>
                          <a:xfrm>
                            <a:off x="1049940" y="3235776"/>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5FD392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5E872C3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w:t>
                              </w:r>
                            </w:p>
                            <w:p w14:paraId="02B83504" w14:textId="7171F2BF"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_Ref489538535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rtlCol="0" anchor="ctr">
                          <a:noAutofit/>
                        </wps:bodyPr>
                      </wps:wsp>
                      <wps:wsp>
                        <wps:cNvPr id="92" name="Rectangle 92"/>
                        <wps:cNvSpPr>
                          <a:spLocks noChangeAspect="1"/>
                        </wps:cNvSpPr>
                        <wps:spPr>
                          <a:xfrm>
                            <a:off x="2099881" y="3235776"/>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6856453"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16668F9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w:t>
                              </w:r>
                            </w:p>
                            <w:p w14:paraId="77A003C6" w14:textId="5834319B"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_Ref489538541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rtlCol="0" anchor="ctr">
                          <a:noAutofit/>
                        </wps:bodyPr>
                      </wps:wsp>
                      <wps:wsp>
                        <wps:cNvPr id="93" name="Rectangle 93"/>
                        <wps:cNvSpPr>
                          <a:spLocks noChangeAspect="1"/>
                        </wps:cNvSpPr>
                        <wps:spPr>
                          <a:xfrm>
                            <a:off x="2099881" y="258664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8BA9AB5"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Climatic Test Sequence</w:t>
                              </w:r>
                            </w:p>
                            <w:p w14:paraId="49CDD617" w14:textId="7D2F04B6"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_Ref489538572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wps:txbx>
                        <wps:bodyPr rtlCol="0" anchor="ctr">
                          <a:noAutofit/>
                        </wps:bodyPr>
                      </wps:wsp>
                      <wps:wsp>
                        <wps:cNvPr id="94" name="Rectangle 94"/>
                        <wps:cNvSpPr>
                          <a:spLocks noChangeAspect="1"/>
                        </wps:cNvSpPr>
                        <wps:spPr>
                          <a:xfrm>
                            <a:off x="3149821" y="128838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CE90898"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42FBAB86"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4BF01AB5" w14:textId="18AE792F"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_Ref489538584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rtlCol="0" anchor="ctr">
                          <a:noAutofit/>
                        </wps:bodyPr>
                      </wps:wsp>
                      <wps:wsp>
                        <wps:cNvPr id="95" name="Rectangle 95"/>
                        <wps:cNvSpPr>
                          <a:spLocks noChangeAspect="1"/>
                        </wps:cNvSpPr>
                        <wps:spPr>
                          <a:xfrm>
                            <a:off x="4413690" y="128838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EEE280F"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01838AE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2E73EC39" w14:textId="521B03CD"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_Ref489538641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rtlCol="0" anchor="ctr">
                          <a:noAutofit/>
                        </wps:bodyPr>
                      </wps:wsp>
                      <wps:wsp>
                        <wps:cNvPr id="96" name="Rectangle 96"/>
                        <wps:cNvSpPr>
                          <a:spLocks noChangeAspect="1"/>
                        </wps:cNvSpPr>
                        <wps:spPr>
                          <a:xfrm>
                            <a:off x="4413690" y="258664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19D90E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54CD72EE"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(6, 10)</w:t>
                              </w:r>
                            </w:p>
                            <w:p w14:paraId="68BEF7AA" w14:textId="0BD1829E"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_Ref489538617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rtlCol="0" anchor="ctr">
                          <a:noAutofit/>
                        </wps:bodyPr>
                      </wps:wsp>
                    </wpg:wgp>
                  </a:graphicData>
                </a:graphic>
              </wp:inline>
            </w:drawing>
          </mc:Choice>
          <mc:Fallback>
            <w:pict>
              <v:group w14:anchorId="7FF8B298" id="Group 15" o:spid="_x0000_s1084" style="width:459pt;height:367.2pt;mso-position-horizontal-relative:char;mso-position-vertical-relative:line" coordsize="53773,43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">
                <v:line id="Straight Connector 66" o:spid="_x0000_s1085" style="position:absolute;visibility:visible;mso-wrap-style:square" from="36063,4780" to="36063,25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" strokecolor="black [3213]" strokeweight="1pt"/>
                <v:line id="Straight Connector 67" o:spid="_x0000_s1086" style="position:absolute;flip:x;visibility:visible;mso-wrap-style:square" from="48702,4908" to="48702,25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" strokecolor="black [3213]" strokeweight="1pt"/>
                <v:line id="Straight Connector 68" o:spid="_x0000_s1087" style="position:absolute;visibility:visible;mso-wrap-style:square" from="4565,4780" to="4565,38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" strokecolor="black [3213]" strokeweight="1pt"/>
                <v:line id="Straight Connector 69" o:spid="_x0000_s1088" style="position:absolute;flip:x y;visibility:visible;mso-wrap-style:square" from="15065,4780" to="15065,32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" strokecolor="black [3213]" strokeweight="1pt"/>
                <v:line id="Straight Connector 70" o:spid="_x0000_s1089" style="position:absolute;visibility:visible;mso-wrap-style:square" from="25564,4780" to="25564,32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" strokecolor="black [3213]" strokeweight="1pt"/>
                <v:rect id="Rectangle 71" o:spid="_x0000_s1090" style="position:absolute;width:40629;height:4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" fillcolor="white [3201]" strokecolor="black [3200]" strokeweight="1pt">
                  <v:path arrowok="t"/>
                  <o:lock v:ext="edit" aspectratio="t"/>
                  <v:textbox>
                    <w:txbxContent>
                      <w:p w14:paraId="3B45A343"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799515EE"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2" o:spid="_x0000_s1091" style="position:absolute;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" fillcolor="white [3201]" strokecolor="black [3200]" strokeweight="1pt">
                  <v:path arrowok="t"/>
                  <o:lock v:ext="edit" aspectratio="t"/>
                  <v:textbox>
                    <w:txbxContent>
                      <w:p w14:paraId="6708E5A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15 Components</w:t>
                        </w:r>
                      </w:p>
                      <w:p w14:paraId="5B5EC54E"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v:textbox>
                </v:rect>
                <v:rect id="Rectangle 73" o:spid="_x0000_s1092" style="position:absolute;left:43631;top:29;width:1014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" fillcolor="white [3201]" strokecolor="black [3200]" strokeweight="1pt">
                  <v:path arrowok="t"/>
                  <o:lock v:ext="edit" aspectratio="t"/>
                  <v:textbox>
                    <w:txbxContent>
                      <w:p w14:paraId="47A99B2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Endurance Subgroup</w:t>
                        </w:r>
                      </w:p>
                      <w:p w14:paraId="50B184E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12 Months Period</w:t>
                        </w:r>
                      </w:p>
                    </w:txbxContent>
                  </v:textbox>
                </v:rect>
                <v:rect id="Rectangle 74" o:spid="_x0000_s1093" style="position:absolute;top:12883;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" fillcolor="white [3201]" strokecolor="black [3200]" strokeweight="1pt">
                  <v:path arrowok="t"/>
                  <o:lock v:ext="edit" aspectratio="t"/>
                  <v:textbox>
                    <w:txbxContent>
                      <w:p w14:paraId="0F56D682"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117000D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10DDC447" w14:textId="4628624D"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_Ref489538469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75" o:spid="_x0000_s1094" style="position:absolute;left:10499;top:12883;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" fillcolor="white [3201]" strokecolor="black [3200]" strokeweight="1pt">
                  <v:path arrowok="t"/>
                  <o:lock v:ext="edit" aspectratio="t"/>
                  <v:textbox>
                    <w:txbxContent>
                      <w:p w14:paraId="1DD5C1A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2C7347E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5D9A957A" w14:textId="1F370042"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_Ref489538477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76" o:spid="_x0000_s1095" style="position:absolute;left:20998;top:12883;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" fillcolor="white [3201]" strokecolor="black [3200]" strokeweight="1pt">
                  <v:path arrowok="t"/>
                  <o:lock v:ext="edit" aspectratio="t"/>
                  <v:textbox>
                    <w:txbxContent>
                      <w:p w14:paraId="5FA2D87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Resistance to Soldering Heat</w:t>
                        </w:r>
                      </w:p>
                      <w:p w14:paraId="0557F93F" w14:textId="5F8BF342"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_Ref489538556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v:textbox>
                </v:rect>
                <v:rect id="Rectangle 77" o:spid="_x0000_s1096" style="position:absolute;top:19375;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" fillcolor="white [3201]" strokecolor="black [3200]" strokeweight="1pt">
                  <v:path arrowok="t"/>
                  <o:lock v:ext="edit" aspectratio="t"/>
                  <v:textbox>
                    <w:txbxContent>
                      <w:p w14:paraId="290EC352"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Rapid Change of Temperature</w:t>
                        </w:r>
                      </w:p>
                      <w:p w14:paraId="3667D7B6" w14:textId="3ACAA38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v:textbox>
                </v:rect>
                <v:rect id="Rectangle 78" o:spid="_x0000_s1097" style="position:absolute;left:10499;top:19375;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" fillcolor="white [3201]" strokecolor="black [3200]" strokeweight="1pt">
                  <v:path arrowok="t"/>
                  <o:lock v:ext="edit" aspectratio="t"/>
                  <v:textbox>
                    <w:txbxContent>
                      <w:p w14:paraId="3873713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Robustness of Terminations</w:t>
                        </w:r>
                      </w:p>
                      <w:p w14:paraId="3FCBEA41" w14:textId="5B4DAE8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v:textbox>
                </v:rect>
                <v:rect id="Rectangle 79" o:spid="_x0000_s1098" style="position:absolute;left:20998;top:19375;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" fillcolor="white [3201]" strokecolor="black [3200]" strokeweight="1pt">
                  <v:path arrowok="t"/>
                  <o:lock v:ext="edit" aspectratio="t"/>
                  <v:textbox>
                    <w:txbxContent>
                      <w:p w14:paraId="07F56DA8"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6D7C89F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5DC6A572" w14:textId="22FE93DA"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_Ref489538563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80" o:spid="_x0000_s1099" style="position:absolute;left:31498;top:19375;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" fillcolor="white [3201]" strokecolor="black [3200]" strokeweight="1pt">
                  <v:path arrowok="t"/>
                  <o:lock v:ext="edit" aspectratio="t"/>
                  <v:textbox>
                    <w:txbxContent>
                      <w:p w14:paraId="4C49D77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Insulation Resistance</w:t>
                        </w:r>
                      </w:p>
                      <w:p w14:paraId="47DCB8CA" w14:textId="49DF07E5"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_Ref489538597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8.3.1.2</w:t>
                        </w:r>
                        <w:r>
                          <w:rPr>
                            <w:rFonts w:ascii="Arial" w:eastAsia="Times New Roman" w:hAnsi="Arial" w:cstheme="minorBidi"/>
                            <w:color w:val="000000"/>
                            <w:kern w:val="24"/>
                            <w:sz w:val="16"/>
                            <w:szCs w:val="16"/>
                          </w:rPr>
                          <w:fldChar w:fldCharType="end"/>
                        </w:r>
                      </w:p>
                    </w:txbxContent>
                  </v:textbox>
                </v:rect>
                <v:rect id="Rectangle 81" o:spid="_x0000_s1100" style="position:absolute;top:25866;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" fillcolor="white [3201]" strokecolor="black [3200]" strokeweight="1pt">
                  <v:path arrowok="t"/>
                  <o:lock v:ext="edit" aspectratio="t"/>
                  <v:textbox>
                    <w:txbxContent>
                      <w:p w14:paraId="0B5556A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Vibration</w:t>
                        </w:r>
                      </w:p>
                      <w:p w14:paraId="63EA640A" w14:textId="76DBEBC6"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_Ref489538489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v:textbox>
                </v:rect>
                <v:rect id="Rectangle 82" o:spid="_x0000_s1101" style="position:absolute;left:31498;top:25866;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" fillcolor="white [3201]" strokecolor="black [3200]" strokeweight="1pt">
                  <v:path arrowok="t"/>
                  <o:lock v:ext="edit" aspectratio="t"/>
                  <v:textbox>
                    <w:txbxContent>
                      <w:p w14:paraId="2D6A557B"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Voltage Proof</w:t>
                        </w:r>
                      </w:p>
                      <w:p w14:paraId="635E204E" w14:textId="7C242BE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8.3.1.3</w:t>
                        </w:r>
                        <w:r>
                          <w:rPr>
                            <w:rFonts w:ascii="Arial" w:eastAsia="Times New Roman" w:hAnsi="Arial" w:cstheme="minorBidi"/>
                            <w:color w:val="000000"/>
                            <w:kern w:val="24"/>
                            <w:sz w:val="16"/>
                            <w:szCs w:val="16"/>
                          </w:rPr>
                          <w:fldChar w:fldCharType="end"/>
                        </w:r>
                      </w:p>
                    </w:txbxContent>
                  </v:textbox>
                </v:rect>
                <v:rect id="Rectangle 83" o:spid="_x0000_s1102" style="position:absolute;top:32357;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" fillcolor="white [3201]" strokecolor="black [3200]" strokeweight="1pt">
                  <v:path arrowok="t"/>
                  <o:lock v:ext="edit" aspectratio="t"/>
                  <v:textbox>
                    <w:txbxContent>
                      <w:p w14:paraId="7C903488"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Climatic Test Sequence</w:t>
                        </w:r>
                      </w:p>
                      <w:p w14:paraId="433C3247" w14:textId="2ED256E9"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_Ref489538495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v:textbox>
                </v:rect>
                <v:rect id="Rectangle 84" o:spid="_x0000_s1103" style="position:absolute;top:38849;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" fillcolor="white [3201]" strokecolor="black [3200]" strokeweight="1pt">
                  <v:path arrowok="t"/>
                  <o:lock v:ext="edit" aspectratio="t"/>
                  <v:textbox>
                    <w:txbxContent>
                      <w:p w14:paraId="77FB886F"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07AE0D3A"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w:t>
                        </w:r>
                      </w:p>
                      <w:p w14:paraId="3B3E2A22" w14:textId="53C7015A"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_Ref489538502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85" o:spid="_x0000_s1104" style="position:absolute;left:44136;top:6414;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" fillcolor="white [3201]" strokecolor="black [3200]" strokeweight="1pt">
                  <v:path arrowok="t"/>
                  <o:lock v:ext="edit" aspectratio="t"/>
                  <v:textbox>
                    <w:txbxContent>
                      <w:p w14:paraId="5B13996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54 (7) or 15 (8) Components</w:t>
                        </w:r>
                      </w:p>
                      <w:p w14:paraId="19F1D16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(2, 3, 4, 9)</w:t>
                        </w:r>
                      </w:p>
                    </w:txbxContent>
                  </v:textbox>
                </v:rect>
                <v:rect id="Rectangle 86" o:spid="_x0000_s1105" style="position:absolute;left:44136;top:19396;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" fillcolor="white [3201]" strokecolor="black [3200]" strokeweight="1pt">
                  <v:path arrowok="t"/>
                  <o:lock v:ext="edit" aspectratio="t"/>
                  <v:textbox>
                    <w:txbxContent>
                      <w:p w14:paraId="77D407E5" w14:textId="322093F4"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Operating Life 2000h</w:t>
                        </w:r>
                      </w:p>
                      <w:p w14:paraId="1C3FC505" w14:textId="4B77C10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_Ref489538626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87" o:spid="_x0000_s1106" style="position:absolute;left:10499;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" fillcolor="white [3201]" strokecolor="black [3200]" strokeweight="1pt">
                  <v:path arrowok="t"/>
                  <o:lock v:ext="edit" aspectratio="t"/>
                  <v:textbox>
                    <w:txbxContent>
                      <w:p w14:paraId="2C3BFB29"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 Components</w:t>
                        </w:r>
                      </w:p>
                      <w:p w14:paraId="141F1C3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v:textbox>
                </v:rect>
                <v:rect id="Rectangle 88" o:spid="_x0000_s1107" style="position:absolute;left:20998;top:6392;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" fillcolor="white [3201]" strokecolor="black [3200]" strokeweight="1pt">
                  <v:path arrowok="t"/>
                  <o:lock v:ext="edit" aspectratio="t"/>
                  <v:textbox>
                    <w:txbxContent>
                      <w:p w14:paraId="25FA7712"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 Components</w:t>
                        </w:r>
                      </w:p>
                      <w:p w14:paraId="14B6B0D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v:textbox>
                </v:rect>
                <v:rect id="Rectangle 89" o:spid="_x0000_s1108" style="position:absolute;left:31498;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" fillcolor="white [3201]" strokecolor="black [3200]" strokeweight="1pt">
                  <v:path arrowok="t"/>
                  <o:lock v:ext="edit" aspectratio="t"/>
                  <v:textbox>
                    <w:txbxContent>
                      <w:p w14:paraId="081E33F3"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15 Components</w:t>
                        </w:r>
                      </w:p>
                      <w:p w14:paraId="09BB9B7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(2, 3, 4)</w:t>
                        </w:r>
                      </w:p>
                    </w:txbxContent>
                  </v:textbox>
                </v:rect>
                <v:rect id="Rectangle 90" o:spid="_x0000_s1109" style="position:absolute;left:10499;top:25866;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" fillcolor="white [3201]" strokecolor="black [3200]" strokeweight="1pt">
                  <v:path arrowok="t"/>
                  <o:lock v:ext="edit" aspectratio="t"/>
                  <v:textbox>
                    <w:txbxContent>
                      <w:p w14:paraId="49AF1AF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Climatic Test Sequence</w:t>
                        </w:r>
                      </w:p>
                      <w:p w14:paraId="5DAA624D" w14:textId="2E538638"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v:textbox>
                </v:rect>
                <v:rect id="Rectangle 91" o:spid="_x0000_s1110" style="position:absolute;left:10499;top:32357;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" fillcolor="white [3201]" strokecolor="black [3200]" strokeweight="1pt">
                  <v:path arrowok="t"/>
                  <o:lock v:ext="edit" aspectratio="t"/>
                  <v:textbox>
                    <w:txbxContent>
                      <w:p w14:paraId="05FD392D"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5E872C37"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w:t>
                        </w:r>
                      </w:p>
                      <w:p w14:paraId="02B83504" w14:textId="7171F2BF"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_Ref489538535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2" o:spid="_x0000_s1111" style="position:absolute;left:20998;top:32357;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" fillcolor="white [3201]" strokecolor="black [3200]" strokeweight="1pt">
                  <v:path arrowok="t"/>
                  <o:lock v:ext="edit" aspectratio="t"/>
                  <v:textbox>
                    <w:txbxContent>
                      <w:p w14:paraId="16856453"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16668F9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w:t>
                        </w:r>
                      </w:p>
                      <w:p w14:paraId="77A003C6" w14:textId="5834319B"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_Ref489538541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3" o:spid="_x0000_s1112" style="position:absolute;left:20998;top:25866;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" fillcolor="white [3201]" strokecolor="black [3200]" strokeweight="1pt">
                  <v:path arrowok="t"/>
                  <o:lock v:ext="edit" aspectratio="t"/>
                  <v:textbox>
                    <w:txbxContent>
                      <w:p w14:paraId="18BA9AB5"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Climatic Test Sequence</w:t>
                        </w:r>
                      </w:p>
                      <w:p w14:paraId="49CDD617" w14:textId="7D2F04B6"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_Ref489538572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v:textbox>
                </v:rect>
                <v:rect id="Rectangle 94" o:spid="_x0000_s1113" style="position:absolute;left:31498;top:12883;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" fillcolor="white [3201]" strokecolor="black [3200]" strokeweight="1pt">
                  <v:path arrowok="t"/>
                  <o:lock v:ext="edit" aspectratio="t"/>
                  <v:textbox>
                    <w:txbxContent>
                      <w:p w14:paraId="6CE90898"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42FBAB86"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4BF01AB5" w14:textId="18AE792F"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_Ref489538584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95" o:spid="_x0000_s1114" style="position:absolute;left:44136;top:12883;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" fillcolor="white [3201]" strokecolor="black [3200]" strokeweight="1pt">
                  <v:path arrowok="t"/>
                  <o:lock v:ext="edit" aspectratio="t"/>
                  <v:textbox>
                    <w:txbxContent>
                      <w:p w14:paraId="2EEE280F"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Mounting</w:t>
                        </w:r>
                      </w:p>
                      <w:p w14:paraId="01838AE4"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(5)</w:t>
                        </w:r>
                      </w:p>
                      <w:p w14:paraId="2E73EC39" w14:textId="521B03CD"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_Ref489538641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96" o:spid="_x0000_s1115" style="position:absolute;left:44136;top:25866;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" fillcolor="white [3201]" strokecolor="black [3200]" strokeweight="1pt">
                  <v:path arrowok="t"/>
                  <o:lock v:ext="edit" aspectratio="t"/>
                  <v:textbox>
                    <w:txbxContent>
                      <w:p w14:paraId="419D90EC"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Seal </w:t>
                        </w:r>
                      </w:p>
                      <w:p w14:paraId="54CD72EE" w14:textId="77777777"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(6, 10)</w:t>
                        </w:r>
                      </w:p>
                      <w:p w14:paraId="68BEF7AA" w14:textId="0BD1829E" w:rsidR="00C61380" w:rsidRDefault="00C61380" w:rsidP="008C1346">
                        <w:pPr>
                          <w:pStyle w:val="NormalWeb"/>
                          <w:keepNext/>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_Ref489538617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53719BC5" w14:textId="0AE189C9" w:rsidR="006A3EDC" w:rsidRDefault="006A3EDC" w:rsidP="008C1346">
      <w:pPr>
        <w:spacing w:after="480" w:line="240" w:lineRule="auto"/>
        <w:ind w:left="0" w:right="0"/>
        <w:jc w:val="left"/>
      </w:pPr>
    </w:p>
    <w:p w14:paraId="47CE6B59" w14:textId="4F6B96EB" w:rsidR="00DA2F9B" w:rsidRPr="00732655" w:rsidRDefault="006A3EDC" w:rsidP="008C1346">
      <w:pPr>
        <w:spacing w:after="0"/>
        <w:ind w:left="993"/>
      </w:pPr>
      <w:r w:rsidRPr="006A3EDC">
        <w:rPr>
          <w:noProof/>
          <w:lang w:eastAsia="en-GB"/>
        </w:rPr>
        <mc:AlternateContent>
          <mc:Choice Requires="wpg">
            <w:drawing>
              <wp:inline distT="0" distB="0" distL="0" distR="0" wp14:anchorId="78319E01" wp14:editId="115FC68E">
                <wp:extent cx="4351020" cy="2697480"/>
                <wp:effectExtent l="0" t="0" r="11430" b="26670"/>
                <wp:docPr id="97" name="Group 22"/>
                <wp:cNvGraphicFramePr/>
                <a:graphic xmlns:a="http://schemas.openxmlformats.org/drawingml/2006/main">
                  <a:graphicData uri="http://schemas.microsoft.com/office/word/2010/wordprocessingGroup">
                    <wpg:wgp>
                      <wpg:cNvGrpSpPr/>
                      <wpg:grpSpPr>
                        <a:xfrm>
                          <a:off x="0" y="0"/>
                          <a:ext cx="4351020" cy="2697480"/>
                          <a:chOff x="0" y="0"/>
                          <a:chExt cx="4039199" cy="2435324"/>
                        </a:xfrm>
                      </wpg:grpSpPr>
                      <wps:wsp>
                        <wps:cNvPr id="98" name="Straight Connector 98"/>
                        <wps:cNvCnPr>
                          <a:stCxn id="99" idx="2"/>
                          <a:endCxn id="102" idx="0"/>
                        </wps:cNvCnPr>
                        <wps:spPr>
                          <a:xfrm flipH="1">
                            <a:off x="790975" y="487911"/>
                            <a:ext cx="1" cy="145940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9" name="Rectangle 99"/>
                        <wps:cNvSpPr>
                          <a:spLocks noChangeAspect="1"/>
                        </wps:cNvSpPr>
                        <wps:spPr>
                          <a:xfrm>
                            <a:off x="0" y="0"/>
                            <a:ext cx="1582186"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87EA9B1"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5E40D480"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wps:txbx>
                        <wps:bodyPr rtlCol="0" anchor="ctr">
                          <a:noAutofit/>
                        </wps:bodyPr>
                      </wps:wsp>
                      <wps:wsp>
                        <wps:cNvPr id="100" name="Rectangle 100"/>
                        <wps:cNvSpPr>
                          <a:spLocks noChangeAspect="1"/>
                        </wps:cNvSpPr>
                        <wps:spPr>
                          <a:xfrm>
                            <a:off x="334524" y="649134"/>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079B5BA"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183D6F06"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(2, 3, 4)</w:t>
                              </w:r>
                            </w:p>
                          </w:txbxContent>
                        </wps:txbx>
                        <wps:bodyPr rtlCol="0" anchor="ctr">
                          <a:noAutofit/>
                        </wps:bodyPr>
                      </wps:wsp>
                      <wps:wsp>
                        <wps:cNvPr id="101" name="Rectangle 101"/>
                        <wps:cNvSpPr>
                          <a:spLocks noChangeAspect="1"/>
                        </wps:cNvSpPr>
                        <wps:spPr>
                          <a:xfrm>
                            <a:off x="334524" y="1298265"/>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9014EF0"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323E08D5" w14:textId="4F4332CB"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_Ref489539045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wps:txbx>
                        <wps:bodyPr rtlCol="0" anchor="ctr">
                          <a:noAutofit/>
                        </wps:bodyPr>
                      </wps:wsp>
                      <wps:wsp>
                        <wps:cNvPr id="103" name="Straight Connector 103"/>
                        <wps:cNvCnPr>
                          <a:stCxn id="104" idx="2"/>
                          <a:endCxn id="107" idx="0"/>
                        </wps:cNvCnPr>
                        <wps:spPr>
                          <a:xfrm>
                            <a:off x="3073603" y="487931"/>
                            <a:ext cx="0" cy="145946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4" name="Rectangle 104"/>
                        <wps:cNvSpPr>
                          <a:spLocks noChangeAspect="1"/>
                        </wps:cNvSpPr>
                        <wps:spPr>
                          <a:xfrm>
                            <a:off x="2108007" y="0"/>
                            <a:ext cx="1931192"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A55E730"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Failure Rated Endurance Testing Subgroup Period in accordance with Sampling Plan (1)</w:t>
                              </w:r>
                            </w:p>
                          </w:txbxContent>
                        </wps:txbx>
                        <wps:bodyPr rtlCol="0" anchor="ctr">
                          <a:noAutofit/>
                        </wps:bodyPr>
                      </wps:wsp>
                      <wps:wsp>
                        <wps:cNvPr id="105" name="Rectangle 105"/>
                        <wps:cNvSpPr>
                          <a:spLocks noChangeAspect="1"/>
                        </wps:cNvSpPr>
                        <wps:spPr>
                          <a:xfrm>
                            <a:off x="2289889" y="649131"/>
                            <a:ext cx="1566905" cy="48752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FE751F9"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Quantity of Components in accordance with Sampling Plan (1, 3)</w:t>
                              </w:r>
                            </w:p>
                          </w:txbxContent>
                        </wps:txbx>
                        <wps:bodyPr rtlCol="0" anchor="ctr">
                          <a:noAutofit/>
                        </wps:bodyPr>
                      </wps:wsp>
                      <wps:wsp>
                        <wps:cNvPr id="106" name="Rectangle 106"/>
                        <wps:cNvSpPr>
                          <a:spLocks noChangeAspect="1"/>
                        </wps:cNvSpPr>
                        <wps:spPr>
                          <a:xfrm>
                            <a:off x="2617034" y="1298265"/>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C2DA781" w14:textId="26D8D1EE"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Operating Life 8000h</w:t>
                              </w:r>
                            </w:p>
                            <w:p w14:paraId="6E7FD43B" w14:textId="6D24A761"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_Ref489539051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rtlCol="0" anchor="ctr">
                          <a:noAutofit/>
                        </wps:bodyPr>
                      </wps:wsp>
                      <wps:wsp>
                        <wps:cNvPr id="102" name="Rectangle 102"/>
                        <wps:cNvSpPr>
                          <a:spLocks noChangeAspect="1"/>
                        </wps:cNvSpPr>
                        <wps:spPr>
                          <a:xfrm>
                            <a:off x="334524" y="1947393"/>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3D1AA6F"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Permanence of Marking</w:t>
                              </w:r>
                            </w:p>
                            <w:p w14:paraId="2D843506" w14:textId="0C9A1772"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wps:txbx>
                        <wps:bodyPr rtlCol="0" anchor="ctr">
                          <a:noAutofit/>
                        </wps:bodyPr>
                      </wps:wsp>
                      <wps:wsp>
                        <wps:cNvPr id="107" name="Rectangle 107"/>
                        <wps:cNvSpPr>
                          <a:spLocks noChangeAspect="1"/>
                        </wps:cNvSpPr>
                        <wps:spPr>
                          <a:xfrm>
                            <a:off x="2617034" y="1947393"/>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B282D41"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Seal</w:t>
                              </w:r>
                            </w:p>
                            <w:p w14:paraId="4F5D1D2F"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(6, 10)</w:t>
                              </w:r>
                            </w:p>
                            <w:p w14:paraId="4235769B" w14:textId="3403DA7E"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rtlCol="0" anchor="ctr">
                          <a:noAutofit/>
                        </wps:bodyPr>
                      </wps:wsp>
                    </wpg:wgp>
                  </a:graphicData>
                </a:graphic>
              </wp:inline>
            </w:drawing>
          </mc:Choice>
          <mc:Fallback>
            <w:pict>
              <v:group w14:anchorId="78319E01" id="Group 22" o:spid="_x0000_s1116" style="width:342.6pt;height:212.4pt;mso-position-horizontal-relative:char;mso-position-vertical-relative:line" coordsize="40391,24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">
                <v:line id="Straight Connector 98" o:spid="_x0000_s1117" style="position:absolute;flip:x;visibility:visible;mso-wrap-style:square" from="7909,4879" to="7909,19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" strokecolor="black [3213]" strokeweight="1pt"/>
                <v:rect id="Rectangle 99" o:spid="_x0000_s1118" style="position:absolute;width:1582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" fillcolor="white [3201]" strokecolor="black [3200]" strokeweight="1pt">
                  <v:path arrowok="t"/>
                  <o:lock v:ext="edit" aspectratio="t"/>
                  <v:textbox>
                    <w:txbxContent>
                      <w:p w14:paraId="687EA9B1"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5E40D480"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v:textbox>
                </v:rect>
                <v:rect id="Rectangle 100" o:spid="_x0000_s1119" style="position:absolute;left:3345;top:6491;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" fillcolor="white [3201]" strokecolor="black [3200]" strokeweight="1pt">
                  <v:path arrowok="t"/>
                  <o:lock v:ext="edit" aspectratio="t"/>
                  <v:textbox>
                    <w:txbxContent>
                      <w:p w14:paraId="4079B5BA"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183D6F06"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(2, 3, 4)</w:t>
                        </w:r>
                      </w:p>
                    </w:txbxContent>
                  </v:textbox>
                </v:rect>
                <v:rect id="Rectangle 101" o:spid="_x0000_s1120" style="position:absolute;left:3345;top:1298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" fillcolor="white [3201]" strokecolor="black [3200]" strokeweight="1pt">
                  <v:path arrowok="t"/>
                  <o:lock v:ext="edit" aspectratio="t"/>
                  <v:textbox>
                    <w:txbxContent>
                      <w:p w14:paraId="29014EF0"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323E08D5" w14:textId="4F4332CB"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_Ref489539045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v:textbox>
                </v:rect>
                <v:line id="Straight Connector 103" o:spid="_x0000_s1121" style="position:absolute;visibility:visible;mso-wrap-style:square" from="30736,4879" to="30736,19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" strokecolor="black [3213]" strokeweight="1pt"/>
                <v:rect id="Rectangle 104" o:spid="_x0000_s1122" style="position:absolute;left:21080;width:1931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" fillcolor="white [3201]" strokecolor="black [3200]" strokeweight="1pt">
                  <v:path arrowok="t"/>
                  <o:lock v:ext="edit" aspectratio="t"/>
                  <v:textbox>
                    <w:txbxContent>
                      <w:p w14:paraId="5A55E730"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Failure Rated Endurance Testing Subgroup Period in accordance with Sampling Plan (1)</w:t>
                        </w:r>
                      </w:p>
                    </w:txbxContent>
                  </v:textbox>
                </v:rect>
                <v:rect id="Rectangle 105" o:spid="_x0000_s1123" style="position:absolute;left:22898;top:6491;width:15669;height:4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" fillcolor="white [3201]" strokecolor="black [3200]" strokeweight="1pt">
                  <v:path arrowok="t"/>
                  <o:lock v:ext="edit" aspectratio="t"/>
                  <v:textbox>
                    <w:txbxContent>
                      <w:p w14:paraId="1FE751F9"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Quantity of Components in accordance with Sampling Plan (1, 3)</w:t>
                        </w:r>
                      </w:p>
                    </w:txbxContent>
                  </v:textbox>
                </v:rect>
                <v:rect id="Rectangle 106" o:spid="_x0000_s1124" style="position:absolute;left:26170;top:1298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" fillcolor="white [3201]" strokecolor="black [3200]" strokeweight="1pt">
                  <v:path arrowok="t"/>
                  <o:lock v:ext="edit" aspectratio="t"/>
                  <v:textbox>
                    <w:txbxContent>
                      <w:p w14:paraId="2C2DA781" w14:textId="26D8D1EE"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Operating Life 8000h</w:t>
                        </w:r>
                      </w:p>
                      <w:p w14:paraId="6E7FD43B" w14:textId="6D24A761"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_Ref489539051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102" o:spid="_x0000_s1125" style="position:absolute;left:3345;top:19473;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" fillcolor="white [3201]" strokecolor="black [3200]" strokeweight="1pt">
                  <v:path arrowok="t"/>
                  <o:lock v:ext="edit" aspectratio="t"/>
                  <v:textbox>
                    <w:txbxContent>
                      <w:p w14:paraId="53D1AA6F"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Permanence of Marking</w:t>
                        </w:r>
                      </w:p>
                      <w:p w14:paraId="2D843506" w14:textId="0C9A1772"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v:textbox>
                </v:rect>
                <v:rect id="Rectangle 107" o:spid="_x0000_s1126" style="position:absolute;left:26170;top:19473;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" fillcolor="white [3201]" strokecolor="black [3200]" strokeweight="1pt">
                  <v:path arrowok="t"/>
                  <o:lock v:ext="edit" aspectratio="t"/>
                  <v:textbox>
                    <w:txbxContent>
                      <w:p w14:paraId="7B282D41"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Seal</w:t>
                        </w:r>
                      </w:p>
                      <w:p w14:paraId="4F5D1D2F" w14:textId="77777777"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(6, 10)</w:t>
                        </w:r>
                      </w:p>
                      <w:p w14:paraId="4235769B" w14:textId="3403DA7E" w:rsidR="00C61380" w:rsidRDefault="00C61380" w:rsidP="006A3EDC">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_Ref489539082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54F917C9" w14:textId="1C0D4708" w:rsidR="00732655" w:rsidRDefault="00732655" w:rsidP="008C1346">
      <w:pPr>
        <w:pStyle w:val="NOTES"/>
      </w:pPr>
      <w:r>
        <w:lastRenderedPageBreak/>
        <w:t>NOTES</w:t>
      </w:r>
      <w:r w:rsidR="00AD6D2D">
        <w:t>:</w:t>
      </w:r>
    </w:p>
    <w:p w14:paraId="73126DC8" w14:textId="249B9AB4" w:rsidR="00732655" w:rsidRDefault="00732655" w:rsidP="008C1346">
      <w:pPr>
        <w:pStyle w:val="numericallist"/>
        <w:keepNext/>
        <w:keepLines/>
        <w:spacing w:after="60"/>
      </w:pPr>
      <w:r>
        <w:t xml:space="preserve">Applicable when Failure Rate Endurance Testing is being performed. The quantity of components to be subjected to Operating Life, the qualification approval maintenance period, and the number of allowed failures shall be in accordance with the applicable sampling plan. See Para. </w:t>
      </w:r>
      <w:r w:rsidR="00C32336">
        <w:fldChar w:fldCharType="begin"/>
      </w:r>
      <w:r w:rsidR="00C32336">
        <w:instrText xml:space="preserve"> REF _Ref489867770 \r \h </w:instrText>
      </w:r>
      <w:r w:rsidR="00C32336">
        <w:fldChar w:fldCharType="separate"/>
      </w:r>
      <w:r w:rsidR="003C3364">
        <w:t>7.1.1.1</w:t>
      </w:r>
      <w:r w:rsidR="00C32336">
        <w:fldChar w:fldCharType="end"/>
      </w:r>
      <w:r>
        <w:t xml:space="preserve"> for failure rate level qualification approval and Para</w:t>
      </w:r>
      <w:r w:rsidR="00336858">
        <w:t xml:space="preserve">. </w:t>
      </w:r>
      <w:r w:rsidR="00C32336">
        <w:fldChar w:fldCharType="begin"/>
      </w:r>
      <w:r w:rsidR="00C32336">
        <w:instrText xml:space="preserve"> REF _Ref489867777 \r \h </w:instrText>
      </w:r>
      <w:r w:rsidR="00C32336">
        <w:fldChar w:fldCharType="separate"/>
      </w:r>
      <w:r w:rsidR="003C3364">
        <w:t>7.3.1</w:t>
      </w:r>
      <w:r w:rsidR="00C32336">
        <w:fldChar w:fldCharType="end"/>
      </w:r>
      <w:r>
        <w:t xml:space="preserve"> for maintenance of failure rate level qualification approval.</w:t>
      </w:r>
    </w:p>
    <w:p w14:paraId="250A83D9" w14:textId="242FC07B" w:rsidR="00732655" w:rsidRDefault="00732655" w:rsidP="00CF02CD">
      <w:pPr>
        <w:pStyle w:val="numericallist"/>
      </w:pPr>
      <w:r>
        <w:t xml:space="preserve">For distribution within the subgroups, see Para. </w:t>
      </w:r>
      <w:r w:rsidR="00C32336">
        <w:fldChar w:fldCharType="begin"/>
      </w:r>
      <w:r w:rsidR="00C32336">
        <w:instrText xml:space="preserve"> REF _Ref489867783 \r \h </w:instrText>
      </w:r>
      <w:r w:rsidR="00C32336">
        <w:fldChar w:fldCharType="separate"/>
      </w:r>
      <w:r w:rsidR="003C3364">
        <w:t>7.1.2</w:t>
      </w:r>
      <w:r w:rsidR="00C32336">
        <w:fldChar w:fldCharType="end"/>
      </w:r>
      <w:r>
        <w:t xml:space="preserve"> </w:t>
      </w:r>
      <w:r w:rsidR="00CF02CD" w:rsidRPr="00CF02CD">
        <w:t>for qualification and qualification maintenance</w:t>
      </w:r>
      <w:r w:rsidR="00A47DC4">
        <w:t xml:space="preserve"> </w:t>
      </w:r>
      <w:r>
        <w:t xml:space="preserve">and Para. </w:t>
      </w:r>
      <w:r w:rsidR="00C32336">
        <w:fldChar w:fldCharType="begin"/>
      </w:r>
      <w:r w:rsidR="00C32336">
        <w:instrText xml:space="preserve"> REF _Ref489867792 \r \h </w:instrText>
      </w:r>
      <w:r w:rsidR="00C32336">
        <w:fldChar w:fldCharType="separate"/>
      </w:r>
      <w:r w:rsidR="003C3364">
        <w:t>7.4</w:t>
      </w:r>
      <w:r w:rsidR="00C32336">
        <w:fldChar w:fldCharType="end"/>
      </w:r>
      <w:r>
        <w:t xml:space="preserve"> for Lot Validation Testing.</w:t>
      </w:r>
    </w:p>
    <w:p w14:paraId="1F70EEC8" w14:textId="77777777" w:rsidR="00732655" w:rsidRDefault="00732655" w:rsidP="008C1346">
      <w:pPr>
        <w:pStyle w:val="numericallist"/>
        <w:spacing w:after="60"/>
      </w:pPr>
      <w:r>
        <w:t>All components shall be serialised prior to testing.</w:t>
      </w:r>
    </w:p>
    <w:p w14:paraId="4A85250E" w14:textId="77777777" w:rsidR="00732655" w:rsidRDefault="00732655" w:rsidP="008C1346">
      <w:pPr>
        <w:pStyle w:val="numericallist"/>
        <w:spacing w:after="60"/>
      </w:pPr>
      <w:r>
        <w:t>No failures are permitted.</w:t>
      </w:r>
    </w:p>
    <w:p w14:paraId="70EB5EFA" w14:textId="77777777" w:rsidR="00732655" w:rsidRDefault="00732655" w:rsidP="008C1346">
      <w:pPr>
        <w:pStyle w:val="numericallist"/>
        <w:spacing w:after="60"/>
      </w:pPr>
      <w:r>
        <w:t>For surface mount resistors only.</w:t>
      </w:r>
    </w:p>
    <w:p w14:paraId="10A7954F" w14:textId="77777777" w:rsidR="00732655" w:rsidRDefault="00732655" w:rsidP="008C1346">
      <w:pPr>
        <w:pStyle w:val="numericallist"/>
        <w:spacing w:after="60"/>
      </w:pPr>
      <w:r>
        <w:t>For hermetically sealed resistors only.</w:t>
      </w:r>
    </w:p>
    <w:p w14:paraId="0817AE2D" w14:textId="77777777" w:rsidR="00732655" w:rsidRDefault="00732655" w:rsidP="008C1346">
      <w:pPr>
        <w:pStyle w:val="numericallist"/>
        <w:spacing w:after="60"/>
      </w:pPr>
      <w:r>
        <w:t>Applicable to Qualification Testing.</w:t>
      </w:r>
    </w:p>
    <w:p w14:paraId="0F81A9DA" w14:textId="77777777" w:rsidR="00732655" w:rsidRDefault="00732655" w:rsidP="008C1346">
      <w:pPr>
        <w:pStyle w:val="numericallist"/>
        <w:spacing w:after="60"/>
      </w:pPr>
      <w:r>
        <w:t>Applicable to Periodic Testing.</w:t>
      </w:r>
    </w:p>
    <w:p w14:paraId="7C5DB7D4" w14:textId="77777777" w:rsidR="00732655" w:rsidRDefault="00732655" w:rsidP="008C1346">
      <w:pPr>
        <w:pStyle w:val="numericallist"/>
        <w:spacing w:after="60"/>
      </w:pPr>
      <w:r>
        <w:t>Endurance Subgroup testing is not required when Failure Rate Endurance Testing Subgroup testing is being performed.</w:t>
      </w:r>
    </w:p>
    <w:p w14:paraId="32624397" w14:textId="77777777" w:rsidR="00732655" w:rsidRPr="00732655" w:rsidRDefault="00732655" w:rsidP="008C1346">
      <w:pPr>
        <w:pStyle w:val="numericallist"/>
        <w:spacing w:after="60"/>
      </w:pPr>
      <w:r>
        <w:t>Performed on a sample of 15 components selected from the components subjected to Operating Life.</w:t>
      </w:r>
    </w:p>
    <w:sectPr w:rsidR="00732655" w:rsidRPr="00732655" w:rsidSect="006D061E">
      <w:headerReference w:type="even" r:id="rId90"/>
      <w:headerReference w:type="default" r:id="rId91"/>
      <w:footerReference w:type="even" r:id="rId92"/>
      <w:footerReference w:type="default" r:id="rId93"/>
      <w:headerReference w:type="first" r:id="rId94"/>
      <w:footerReference w:type="first" r:id="rId95"/>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C326F" w14:textId="77777777" w:rsidR="00DF53FE" w:rsidRDefault="00DF53FE" w:rsidP="00546706">
      <w:r>
        <w:separator/>
      </w:r>
    </w:p>
    <w:p w14:paraId="10C7CB08" w14:textId="77777777" w:rsidR="00DF53FE" w:rsidRDefault="00DF53FE" w:rsidP="00546706"/>
    <w:p w14:paraId="5BC4AB60" w14:textId="77777777" w:rsidR="00DF53FE" w:rsidRDefault="00DF53FE" w:rsidP="00546706"/>
    <w:p w14:paraId="22EF67EE" w14:textId="77777777" w:rsidR="00DF53FE" w:rsidRDefault="00DF53FE" w:rsidP="00546706"/>
    <w:p w14:paraId="5572D812" w14:textId="77777777" w:rsidR="00DF53FE" w:rsidRDefault="00DF53FE"/>
    <w:p w14:paraId="31D816BD" w14:textId="77777777" w:rsidR="00DF53FE" w:rsidRDefault="00DF53FE"/>
    <w:p w14:paraId="49ED0F3A" w14:textId="77777777" w:rsidR="00DF53FE" w:rsidRDefault="00DF53FE"/>
  </w:endnote>
  <w:endnote w:type="continuationSeparator" w:id="0">
    <w:p w14:paraId="62CCDB2C" w14:textId="77777777" w:rsidR="00DF53FE" w:rsidRDefault="00DF53FE" w:rsidP="00546706">
      <w:r>
        <w:continuationSeparator/>
      </w:r>
    </w:p>
    <w:p w14:paraId="6801064B" w14:textId="77777777" w:rsidR="00DF53FE" w:rsidRDefault="00DF53FE" w:rsidP="00546706"/>
    <w:p w14:paraId="0A5B46E3" w14:textId="77777777" w:rsidR="00DF53FE" w:rsidRDefault="00DF53FE" w:rsidP="00546706"/>
    <w:p w14:paraId="6ABB2B8F" w14:textId="77777777" w:rsidR="00DF53FE" w:rsidRDefault="00DF53FE" w:rsidP="00546706"/>
    <w:p w14:paraId="2982F686" w14:textId="77777777" w:rsidR="00DF53FE" w:rsidRDefault="00DF53FE"/>
    <w:p w14:paraId="203849E6" w14:textId="77777777" w:rsidR="00DF53FE" w:rsidRDefault="00DF53FE"/>
    <w:p w14:paraId="2A77C084" w14:textId="77777777" w:rsidR="00DF53FE" w:rsidRDefault="00DF53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56D9" w14:textId="77777777" w:rsidR="00972F10" w:rsidRDefault="00972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B94B" w14:textId="77777777" w:rsidR="00972F10" w:rsidRDefault="00972F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7E4DD" w14:textId="77777777" w:rsidR="00972F10" w:rsidRDefault="00972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EB69D" w14:textId="77777777" w:rsidR="00DF53FE" w:rsidRDefault="00DF53FE" w:rsidP="00546706">
      <w:r>
        <w:separator/>
      </w:r>
    </w:p>
    <w:p w14:paraId="6BE06C4A" w14:textId="77777777" w:rsidR="00DF53FE" w:rsidRDefault="00DF53FE" w:rsidP="00546706"/>
    <w:p w14:paraId="1BA7491F" w14:textId="77777777" w:rsidR="00DF53FE" w:rsidRDefault="00DF53FE" w:rsidP="00546706"/>
    <w:p w14:paraId="7BACF603" w14:textId="77777777" w:rsidR="00DF53FE" w:rsidRDefault="00DF53FE" w:rsidP="00546706"/>
    <w:p w14:paraId="3566C36E" w14:textId="77777777" w:rsidR="00DF53FE" w:rsidRDefault="00DF53FE"/>
    <w:p w14:paraId="426433FE" w14:textId="77777777" w:rsidR="00DF53FE" w:rsidRDefault="00DF53FE"/>
    <w:p w14:paraId="192B79BB" w14:textId="77777777" w:rsidR="00DF53FE" w:rsidRDefault="00DF53FE"/>
  </w:footnote>
  <w:footnote w:type="continuationSeparator" w:id="0">
    <w:p w14:paraId="2AB75712" w14:textId="77777777" w:rsidR="00DF53FE" w:rsidRDefault="00DF53FE" w:rsidP="00546706">
      <w:r>
        <w:continuationSeparator/>
      </w:r>
    </w:p>
    <w:p w14:paraId="5694207C" w14:textId="77777777" w:rsidR="00DF53FE" w:rsidRDefault="00DF53FE" w:rsidP="00546706"/>
    <w:p w14:paraId="0BAF11D0" w14:textId="77777777" w:rsidR="00DF53FE" w:rsidRDefault="00DF53FE" w:rsidP="00546706"/>
    <w:p w14:paraId="564B0718" w14:textId="77777777" w:rsidR="00DF53FE" w:rsidRDefault="00DF53FE" w:rsidP="00546706"/>
    <w:p w14:paraId="175BF5D8" w14:textId="77777777" w:rsidR="00DF53FE" w:rsidRDefault="00DF53FE"/>
    <w:p w14:paraId="3DF315F1" w14:textId="77777777" w:rsidR="00DF53FE" w:rsidRDefault="00DF53FE"/>
    <w:p w14:paraId="319D9A6A" w14:textId="77777777" w:rsidR="00DF53FE" w:rsidRDefault="00DF53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1414" w14:textId="77777777" w:rsidR="00972F10" w:rsidRDefault="00972F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69"/>
      <w:gridCol w:w="2900"/>
    </w:tblGrid>
    <w:tr w:rsidR="00C61380" w:rsidRPr="00566CE2" w14:paraId="543A101D" w14:textId="77777777" w:rsidTr="006D061E">
      <w:trPr>
        <w:trHeight w:val="506"/>
      </w:trPr>
      <w:tc>
        <w:tcPr>
          <w:tcW w:w="3566" w:type="dxa"/>
          <w:shd w:val="clear" w:color="auto" w:fill="auto"/>
        </w:tcPr>
        <w:p w14:paraId="42D33FA4" w14:textId="77777777" w:rsidR="00C61380" w:rsidRPr="00566CE2" w:rsidRDefault="00C61380" w:rsidP="00941E90">
          <w:pPr>
            <w:spacing w:after="0"/>
            <w:ind w:left="180"/>
          </w:pPr>
          <w:r>
            <w:rPr>
              <w:noProof/>
              <w:lang w:eastAsia="en-GB"/>
            </w:rPr>
            <w:drawing>
              <wp:inline distT="0" distB="0" distL="0" distR="0" wp14:anchorId="7D25E08F" wp14:editId="3124CE61">
                <wp:extent cx="2057400" cy="572770"/>
                <wp:effectExtent l="0" t="0" r="0" b="0"/>
                <wp:docPr id="111" name="Picture 1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9" w:type="dxa"/>
          <w:shd w:val="clear" w:color="auto" w:fill="auto"/>
        </w:tcPr>
        <w:p w14:paraId="3D3D585C" w14:textId="77777777" w:rsidR="00C61380" w:rsidRDefault="00C61380" w:rsidP="006E4A0A">
          <w:pPr>
            <w:ind w:left="570"/>
            <w:jc w:val="center"/>
          </w:pPr>
          <w:r>
            <w:t>ESCC Generic Specification</w:t>
          </w:r>
        </w:p>
        <w:p w14:paraId="75739CD5" w14:textId="77777777" w:rsidR="00C61380" w:rsidRPr="00566CE2" w:rsidRDefault="00C61380" w:rsidP="00941E90">
          <w:pPr>
            <w:spacing w:after="0"/>
            <w:ind w:left="570"/>
            <w:jc w:val="center"/>
          </w:pPr>
          <w:r w:rsidRPr="00566CE2">
            <w:t xml:space="preserve">No. </w:t>
          </w:r>
          <w:r>
            <w:t>4001</w:t>
          </w:r>
        </w:p>
      </w:tc>
      <w:tc>
        <w:tcPr>
          <w:tcW w:w="2900" w:type="dxa"/>
          <w:shd w:val="clear" w:color="auto" w:fill="auto"/>
        </w:tcPr>
        <w:p w14:paraId="6F54884B" w14:textId="77777777" w:rsidR="00C61380" w:rsidRPr="00566CE2" w:rsidRDefault="00C61380" w:rsidP="00566CE2">
          <w:r w:rsidRPr="00566CE2">
            <w:t xml:space="preserve">PAGE </w:t>
          </w:r>
          <w:r w:rsidRPr="00566CE2">
            <w:fldChar w:fldCharType="begin"/>
          </w:r>
          <w:r w:rsidRPr="00566CE2">
            <w:instrText xml:space="preserve"> PAGE  \* Arabic  \* MERGEFORMAT </w:instrText>
          </w:r>
          <w:r w:rsidRPr="00566CE2">
            <w:fldChar w:fldCharType="separate"/>
          </w:r>
          <w:r w:rsidR="003C3364">
            <w:rPr>
              <w:noProof/>
            </w:rPr>
            <w:t>34</w:t>
          </w:r>
          <w:r w:rsidRPr="00566CE2">
            <w:fldChar w:fldCharType="end"/>
          </w:r>
        </w:p>
        <w:p w14:paraId="18FD9B43" w14:textId="4334E541" w:rsidR="00C61380" w:rsidRPr="00566CE2" w:rsidRDefault="00C61380" w:rsidP="00941E90">
          <w:pPr>
            <w:spacing w:after="0"/>
          </w:pPr>
          <w:r w:rsidRPr="00972F10">
            <w:rPr>
              <w:highlight w:val="yellow"/>
            </w:rPr>
            <w:t xml:space="preserve">ISSUE </w:t>
          </w:r>
          <w:r w:rsidR="00972F10" w:rsidRPr="00972F10">
            <w:rPr>
              <w:highlight w:val="yellow"/>
            </w:rPr>
            <w:t xml:space="preserve">6 </w:t>
          </w:r>
          <w:proofErr w:type="spellStart"/>
          <w:r w:rsidR="00972F10" w:rsidRPr="00972F10">
            <w:rPr>
              <w:highlight w:val="yellow"/>
            </w:rPr>
            <w:t>Dft</w:t>
          </w:r>
          <w:proofErr w:type="spellEnd"/>
          <w:r w:rsidR="00972F10" w:rsidRPr="00972F10">
            <w:rPr>
              <w:highlight w:val="yellow"/>
            </w:rPr>
            <w:t xml:space="preserve"> A</w:t>
          </w:r>
        </w:p>
      </w:tc>
    </w:tr>
  </w:tbl>
  <w:p w14:paraId="5288F9E8" w14:textId="77777777" w:rsidR="00C61380" w:rsidRDefault="00C613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BBBB" w14:textId="77777777" w:rsidR="00972F10" w:rsidRDefault="00972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34166289">
    <w:abstractNumId w:val="24"/>
    <w:lvlOverride w:ilvl="0">
      <w:startOverride w:val="1"/>
    </w:lvlOverride>
  </w:num>
  <w:num w:numId="2" w16cid:durableId="1506088612">
    <w:abstractNumId w:val="24"/>
    <w:lvlOverride w:ilvl="0">
      <w:startOverride w:val="1"/>
    </w:lvlOverride>
  </w:num>
  <w:num w:numId="3" w16cid:durableId="440228928">
    <w:abstractNumId w:val="24"/>
    <w:lvlOverride w:ilvl="0">
      <w:startOverride w:val="1"/>
    </w:lvlOverride>
  </w:num>
  <w:num w:numId="4" w16cid:durableId="1072241307">
    <w:abstractNumId w:val="24"/>
    <w:lvlOverride w:ilvl="0">
      <w:startOverride w:val="1"/>
    </w:lvlOverride>
  </w:num>
  <w:num w:numId="5" w16cid:durableId="1131092832">
    <w:abstractNumId w:val="24"/>
    <w:lvlOverride w:ilvl="0">
      <w:startOverride w:val="1"/>
    </w:lvlOverride>
  </w:num>
  <w:num w:numId="6" w16cid:durableId="345447923">
    <w:abstractNumId w:val="24"/>
    <w:lvlOverride w:ilvl="0">
      <w:startOverride w:val="1"/>
    </w:lvlOverride>
  </w:num>
  <w:num w:numId="7" w16cid:durableId="187331477">
    <w:abstractNumId w:val="24"/>
    <w:lvlOverride w:ilvl="0">
      <w:startOverride w:val="1"/>
    </w:lvlOverride>
  </w:num>
  <w:num w:numId="8" w16cid:durableId="2091656184">
    <w:abstractNumId w:val="24"/>
    <w:lvlOverride w:ilvl="0">
      <w:startOverride w:val="1"/>
    </w:lvlOverride>
  </w:num>
  <w:num w:numId="9" w16cid:durableId="6449375">
    <w:abstractNumId w:val="24"/>
    <w:lvlOverride w:ilvl="0">
      <w:startOverride w:val="1"/>
    </w:lvlOverride>
  </w:num>
  <w:num w:numId="10" w16cid:durableId="442308422">
    <w:abstractNumId w:val="8"/>
  </w:num>
  <w:num w:numId="11" w16cid:durableId="1668249722">
    <w:abstractNumId w:val="3"/>
  </w:num>
  <w:num w:numId="12" w16cid:durableId="855005063">
    <w:abstractNumId w:val="25"/>
  </w:num>
  <w:num w:numId="13" w16cid:durableId="359159896">
    <w:abstractNumId w:val="12"/>
  </w:num>
  <w:num w:numId="14" w16cid:durableId="1403478777">
    <w:abstractNumId w:val="13"/>
  </w:num>
  <w:num w:numId="15" w16cid:durableId="139541064">
    <w:abstractNumId w:val="17"/>
  </w:num>
  <w:num w:numId="16" w16cid:durableId="385422628">
    <w:abstractNumId w:val="24"/>
  </w:num>
  <w:num w:numId="17" w16cid:durableId="162012537">
    <w:abstractNumId w:val="22"/>
  </w:num>
  <w:num w:numId="18" w16cid:durableId="1934970990">
    <w:abstractNumId w:val="23"/>
  </w:num>
  <w:num w:numId="19" w16cid:durableId="686365614">
    <w:abstractNumId w:val="21"/>
  </w:num>
  <w:num w:numId="20" w16cid:durableId="466509257">
    <w:abstractNumId w:val="18"/>
  </w:num>
  <w:num w:numId="21" w16cid:durableId="1429083384">
    <w:abstractNumId w:val="14"/>
  </w:num>
  <w:num w:numId="22" w16cid:durableId="9263132">
    <w:abstractNumId w:val="0"/>
  </w:num>
  <w:num w:numId="23" w16cid:durableId="1845122211">
    <w:abstractNumId w:val="11"/>
  </w:num>
  <w:num w:numId="24" w16cid:durableId="389305780">
    <w:abstractNumId w:val="16"/>
  </w:num>
  <w:num w:numId="25" w16cid:durableId="1765685526">
    <w:abstractNumId w:val="20"/>
  </w:num>
  <w:num w:numId="26" w16cid:durableId="144854534">
    <w:abstractNumId w:val="19"/>
  </w:num>
  <w:num w:numId="27" w16cid:durableId="796339581">
    <w:abstractNumId w:val="15"/>
  </w:num>
  <w:num w:numId="28" w16cid:durableId="472453592">
    <w:abstractNumId w:val="10"/>
  </w:num>
  <w:num w:numId="29" w16cid:durableId="1093011566">
    <w:abstractNumId w:val="9"/>
  </w:num>
  <w:num w:numId="30" w16cid:durableId="980042873">
    <w:abstractNumId w:val="7"/>
  </w:num>
  <w:num w:numId="31" w16cid:durableId="1454056090">
    <w:abstractNumId w:val="6"/>
  </w:num>
  <w:num w:numId="32" w16cid:durableId="1284117287">
    <w:abstractNumId w:val="5"/>
  </w:num>
  <w:num w:numId="33" w16cid:durableId="1099328240">
    <w:abstractNumId w:val="4"/>
  </w:num>
  <w:num w:numId="34" w16cid:durableId="987788159">
    <w:abstractNumId w:val="2"/>
  </w:num>
  <w:num w:numId="35" w16cid:durableId="1636596985">
    <w:abstractNumId w:val="1"/>
  </w:num>
  <w:num w:numId="36" w16cid:durableId="11202271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955892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98627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6100"/>
    <w:rsid w:val="00001C80"/>
    <w:rsid w:val="00003AE4"/>
    <w:rsid w:val="0000439C"/>
    <w:rsid w:val="00025EDD"/>
    <w:rsid w:val="000335CA"/>
    <w:rsid w:val="0003564C"/>
    <w:rsid w:val="0003657B"/>
    <w:rsid w:val="00045B2B"/>
    <w:rsid w:val="00052652"/>
    <w:rsid w:val="000547FA"/>
    <w:rsid w:val="000548D0"/>
    <w:rsid w:val="00055A7F"/>
    <w:rsid w:val="000671EC"/>
    <w:rsid w:val="00074CB9"/>
    <w:rsid w:val="0007527B"/>
    <w:rsid w:val="00080FC5"/>
    <w:rsid w:val="000821A6"/>
    <w:rsid w:val="00082F30"/>
    <w:rsid w:val="0008396F"/>
    <w:rsid w:val="00084F76"/>
    <w:rsid w:val="00085EC7"/>
    <w:rsid w:val="000864D5"/>
    <w:rsid w:val="00092DA4"/>
    <w:rsid w:val="00093F97"/>
    <w:rsid w:val="000A5EC7"/>
    <w:rsid w:val="000B4302"/>
    <w:rsid w:val="000B4DEC"/>
    <w:rsid w:val="000B7624"/>
    <w:rsid w:val="000C11E9"/>
    <w:rsid w:val="000C151B"/>
    <w:rsid w:val="000C1E12"/>
    <w:rsid w:val="000C6596"/>
    <w:rsid w:val="000D313F"/>
    <w:rsid w:val="000D3BA4"/>
    <w:rsid w:val="000D5575"/>
    <w:rsid w:val="000E1270"/>
    <w:rsid w:val="000E52F9"/>
    <w:rsid w:val="000E7EAB"/>
    <w:rsid w:val="000F24BA"/>
    <w:rsid w:val="000F315F"/>
    <w:rsid w:val="000F3340"/>
    <w:rsid w:val="000F4755"/>
    <w:rsid w:val="001005DE"/>
    <w:rsid w:val="001038A1"/>
    <w:rsid w:val="0011099A"/>
    <w:rsid w:val="00111C11"/>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96336"/>
    <w:rsid w:val="001963DF"/>
    <w:rsid w:val="001A333C"/>
    <w:rsid w:val="001A6C8D"/>
    <w:rsid w:val="001A7198"/>
    <w:rsid w:val="001A7D31"/>
    <w:rsid w:val="001B4CDC"/>
    <w:rsid w:val="001B4F51"/>
    <w:rsid w:val="001B55CA"/>
    <w:rsid w:val="001B7C3A"/>
    <w:rsid w:val="001C6E75"/>
    <w:rsid w:val="001C7582"/>
    <w:rsid w:val="001D5074"/>
    <w:rsid w:val="001E04D9"/>
    <w:rsid w:val="001E1317"/>
    <w:rsid w:val="001E4227"/>
    <w:rsid w:val="001F0C25"/>
    <w:rsid w:val="001F54FA"/>
    <w:rsid w:val="001F55ED"/>
    <w:rsid w:val="001F773B"/>
    <w:rsid w:val="0020029C"/>
    <w:rsid w:val="00207E33"/>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6AB"/>
    <w:rsid w:val="00286B9E"/>
    <w:rsid w:val="00296C62"/>
    <w:rsid w:val="002A0A41"/>
    <w:rsid w:val="002A4C33"/>
    <w:rsid w:val="002A7591"/>
    <w:rsid w:val="002B1A90"/>
    <w:rsid w:val="002B510A"/>
    <w:rsid w:val="002B6100"/>
    <w:rsid w:val="002C0D47"/>
    <w:rsid w:val="002C393A"/>
    <w:rsid w:val="002C6E8F"/>
    <w:rsid w:val="002D0A07"/>
    <w:rsid w:val="002D3B45"/>
    <w:rsid w:val="002D4BB4"/>
    <w:rsid w:val="002D75EC"/>
    <w:rsid w:val="002D77CF"/>
    <w:rsid w:val="002E33A6"/>
    <w:rsid w:val="002E3CA8"/>
    <w:rsid w:val="002E755E"/>
    <w:rsid w:val="002F1DE3"/>
    <w:rsid w:val="002F5EA7"/>
    <w:rsid w:val="003060C2"/>
    <w:rsid w:val="00306ACC"/>
    <w:rsid w:val="00310585"/>
    <w:rsid w:val="00313E84"/>
    <w:rsid w:val="00316FE0"/>
    <w:rsid w:val="003179E6"/>
    <w:rsid w:val="003203B1"/>
    <w:rsid w:val="00323066"/>
    <w:rsid w:val="00325C1C"/>
    <w:rsid w:val="003273E4"/>
    <w:rsid w:val="00332B2D"/>
    <w:rsid w:val="00334BE0"/>
    <w:rsid w:val="003356D4"/>
    <w:rsid w:val="00336858"/>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364"/>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128DD"/>
    <w:rsid w:val="00422841"/>
    <w:rsid w:val="00422AD7"/>
    <w:rsid w:val="00422B5D"/>
    <w:rsid w:val="0042310A"/>
    <w:rsid w:val="00424D1B"/>
    <w:rsid w:val="0044205B"/>
    <w:rsid w:val="00451A0B"/>
    <w:rsid w:val="00452B1D"/>
    <w:rsid w:val="00453697"/>
    <w:rsid w:val="00456E16"/>
    <w:rsid w:val="0046143C"/>
    <w:rsid w:val="004622E7"/>
    <w:rsid w:val="0046550B"/>
    <w:rsid w:val="004729CC"/>
    <w:rsid w:val="004816D3"/>
    <w:rsid w:val="004839AB"/>
    <w:rsid w:val="0048746A"/>
    <w:rsid w:val="00487681"/>
    <w:rsid w:val="00487E6C"/>
    <w:rsid w:val="00493472"/>
    <w:rsid w:val="00494366"/>
    <w:rsid w:val="0049505D"/>
    <w:rsid w:val="00495405"/>
    <w:rsid w:val="0049640C"/>
    <w:rsid w:val="004970B0"/>
    <w:rsid w:val="004A15BC"/>
    <w:rsid w:val="004B0A2F"/>
    <w:rsid w:val="004B16C2"/>
    <w:rsid w:val="004C1599"/>
    <w:rsid w:val="004D1E63"/>
    <w:rsid w:val="004D4AD7"/>
    <w:rsid w:val="004D5BED"/>
    <w:rsid w:val="004E606D"/>
    <w:rsid w:val="004F75C7"/>
    <w:rsid w:val="00501729"/>
    <w:rsid w:val="00501B6A"/>
    <w:rsid w:val="00510E8F"/>
    <w:rsid w:val="005204EC"/>
    <w:rsid w:val="00521F43"/>
    <w:rsid w:val="00522415"/>
    <w:rsid w:val="005240B3"/>
    <w:rsid w:val="00527C68"/>
    <w:rsid w:val="005313F3"/>
    <w:rsid w:val="005345B0"/>
    <w:rsid w:val="0053603F"/>
    <w:rsid w:val="005373E2"/>
    <w:rsid w:val="00537EB9"/>
    <w:rsid w:val="00540811"/>
    <w:rsid w:val="0054256F"/>
    <w:rsid w:val="00545BC4"/>
    <w:rsid w:val="00546706"/>
    <w:rsid w:val="00554A05"/>
    <w:rsid w:val="00563774"/>
    <w:rsid w:val="00566CE2"/>
    <w:rsid w:val="00574742"/>
    <w:rsid w:val="00581D9F"/>
    <w:rsid w:val="00581DDD"/>
    <w:rsid w:val="005867BC"/>
    <w:rsid w:val="0059185A"/>
    <w:rsid w:val="005A2BA9"/>
    <w:rsid w:val="005A360D"/>
    <w:rsid w:val="005A437B"/>
    <w:rsid w:val="005A4407"/>
    <w:rsid w:val="005A7066"/>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26B27"/>
    <w:rsid w:val="00634B70"/>
    <w:rsid w:val="00637701"/>
    <w:rsid w:val="006429D9"/>
    <w:rsid w:val="006474F5"/>
    <w:rsid w:val="00647C0F"/>
    <w:rsid w:val="00647DC7"/>
    <w:rsid w:val="006537D6"/>
    <w:rsid w:val="00655561"/>
    <w:rsid w:val="00655AA2"/>
    <w:rsid w:val="006622DF"/>
    <w:rsid w:val="006660CA"/>
    <w:rsid w:val="0066662A"/>
    <w:rsid w:val="00667189"/>
    <w:rsid w:val="00692DC9"/>
    <w:rsid w:val="00695791"/>
    <w:rsid w:val="006A037A"/>
    <w:rsid w:val="006A2045"/>
    <w:rsid w:val="006A27C5"/>
    <w:rsid w:val="006A3DA7"/>
    <w:rsid w:val="006A3EDC"/>
    <w:rsid w:val="006A6A96"/>
    <w:rsid w:val="006A743B"/>
    <w:rsid w:val="006B3E85"/>
    <w:rsid w:val="006B573D"/>
    <w:rsid w:val="006C0DEB"/>
    <w:rsid w:val="006C541D"/>
    <w:rsid w:val="006D061E"/>
    <w:rsid w:val="006D20D2"/>
    <w:rsid w:val="006D23D3"/>
    <w:rsid w:val="006D3B4E"/>
    <w:rsid w:val="006D6823"/>
    <w:rsid w:val="006E2C32"/>
    <w:rsid w:val="006E4A0A"/>
    <w:rsid w:val="006E6594"/>
    <w:rsid w:val="006E7F52"/>
    <w:rsid w:val="006F0A85"/>
    <w:rsid w:val="006F1343"/>
    <w:rsid w:val="006F26EF"/>
    <w:rsid w:val="006F306D"/>
    <w:rsid w:val="006F3A91"/>
    <w:rsid w:val="007005C4"/>
    <w:rsid w:val="007017AD"/>
    <w:rsid w:val="00703032"/>
    <w:rsid w:val="00706F27"/>
    <w:rsid w:val="00707BCD"/>
    <w:rsid w:val="00713289"/>
    <w:rsid w:val="00715898"/>
    <w:rsid w:val="00717274"/>
    <w:rsid w:val="007179BB"/>
    <w:rsid w:val="00721196"/>
    <w:rsid w:val="00732655"/>
    <w:rsid w:val="007364B8"/>
    <w:rsid w:val="00742352"/>
    <w:rsid w:val="007444E8"/>
    <w:rsid w:val="00745064"/>
    <w:rsid w:val="00745CB9"/>
    <w:rsid w:val="00754410"/>
    <w:rsid w:val="00755661"/>
    <w:rsid w:val="007638F8"/>
    <w:rsid w:val="00765FC1"/>
    <w:rsid w:val="00777808"/>
    <w:rsid w:val="007778F7"/>
    <w:rsid w:val="00781600"/>
    <w:rsid w:val="00783083"/>
    <w:rsid w:val="00784003"/>
    <w:rsid w:val="00787101"/>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1B8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47209"/>
    <w:rsid w:val="00852759"/>
    <w:rsid w:val="0086191D"/>
    <w:rsid w:val="00862678"/>
    <w:rsid w:val="00866232"/>
    <w:rsid w:val="0087197C"/>
    <w:rsid w:val="00871E47"/>
    <w:rsid w:val="00872232"/>
    <w:rsid w:val="00873BE4"/>
    <w:rsid w:val="00884CF2"/>
    <w:rsid w:val="00892CBF"/>
    <w:rsid w:val="00894164"/>
    <w:rsid w:val="008941ED"/>
    <w:rsid w:val="008A0E6C"/>
    <w:rsid w:val="008A7BB0"/>
    <w:rsid w:val="008B1A2E"/>
    <w:rsid w:val="008B31F8"/>
    <w:rsid w:val="008B5CFD"/>
    <w:rsid w:val="008C1346"/>
    <w:rsid w:val="008C2367"/>
    <w:rsid w:val="008C2FE2"/>
    <w:rsid w:val="008D0546"/>
    <w:rsid w:val="008D0CFB"/>
    <w:rsid w:val="008E0269"/>
    <w:rsid w:val="008E0EEA"/>
    <w:rsid w:val="008E2837"/>
    <w:rsid w:val="008E3946"/>
    <w:rsid w:val="008E4AAB"/>
    <w:rsid w:val="008F4225"/>
    <w:rsid w:val="009029A7"/>
    <w:rsid w:val="00902AA0"/>
    <w:rsid w:val="00903614"/>
    <w:rsid w:val="00907473"/>
    <w:rsid w:val="00913D4E"/>
    <w:rsid w:val="00916E42"/>
    <w:rsid w:val="0092590A"/>
    <w:rsid w:val="00925F4A"/>
    <w:rsid w:val="00930D5F"/>
    <w:rsid w:val="00935397"/>
    <w:rsid w:val="00936226"/>
    <w:rsid w:val="0094184D"/>
    <w:rsid w:val="00941E90"/>
    <w:rsid w:val="00945491"/>
    <w:rsid w:val="0095232B"/>
    <w:rsid w:val="00953864"/>
    <w:rsid w:val="00956116"/>
    <w:rsid w:val="00963DEB"/>
    <w:rsid w:val="00970A11"/>
    <w:rsid w:val="00972F10"/>
    <w:rsid w:val="00974AAC"/>
    <w:rsid w:val="00975FE0"/>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9F1E56"/>
    <w:rsid w:val="00A001BF"/>
    <w:rsid w:val="00A00EE6"/>
    <w:rsid w:val="00A018A7"/>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47DC4"/>
    <w:rsid w:val="00A5106F"/>
    <w:rsid w:val="00A5431C"/>
    <w:rsid w:val="00A57644"/>
    <w:rsid w:val="00A60219"/>
    <w:rsid w:val="00A61D6C"/>
    <w:rsid w:val="00A6210F"/>
    <w:rsid w:val="00A67D54"/>
    <w:rsid w:val="00A7154D"/>
    <w:rsid w:val="00A717F2"/>
    <w:rsid w:val="00A81082"/>
    <w:rsid w:val="00A81A43"/>
    <w:rsid w:val="00A82E29"/>
    <w:rsid w:val="00AA2393"/>
    <w:rsid w:val="00AA6814"/>
    <w:rsid w:val="00AB16BF"/>
    <w:rsid w:val="00AB4C14"/>
    <w:rsid w:val="00AB5418"/>
    <w:rsid w:val="00AC06D8"/>
    <w:rsid w:val="00AC10C5"/>
    <w:rsid w:val="00AC1F0E"/>
    <w:rsid w:val="00AC721C"/>
    <w:rsid w:val="00AD14E6"/>
    <w:rsid w:val="00AD6D2D"/>
    <w:rsid w:val="00AE24A5"/>
    <w:rsid w:val="00AE2B68"/>
    <w:rsid w:val="00AE2EDF"/>
    <w:rsid w:val="00AE7178"/>
    <w:rsid w:val="00AE7E22"/>
    <w:rsid w:val="00AF12AA"/>
    <w:rsid w:val="00AF5059"/>
    <w:rsid w:val="00AF5D85"/>
    <w:rsid w:val="00AF622D"/>
    <w:rsid w:val="00B038EA"/>
    <w:rsid w:val="00B04A2F"/>
    <w:rsid w:val="00B113B3"/>
    <w:rsid w:val="00B12C1B"/>
    <w:rsid w:val="00B13FC1"/>
    <w:rsid w:val="00B217AD"/>
    <w:rsid w:val="00B22DBF"/>
    <w:rsid w:val="00B238AF"/>
    <w:rsid w:val="00B24A37"/>
    <w:rsid w:val="00B2765A"/>
    <w:rsid w:val="00B27E27"/>
    <w:rsid w:val="00B30C28"/>
    <w:rsid w:val="00B3267C"/>
    <w:rsid w:val="00B3699C"/>
    <w:rsid w:val="00B36AA8"/>
    <w:rsid w:val="00B37187"/>
    <w:rsid w:val="00B40DB1"/>
    <w:rsid w:val="00B458B0"/>
    <w:rsid w:val="00B45B07"/>
    <w:rsid w:val="00B56821"/>
    <w:rsid w:val="00B57472"/>
    <w:rsid w:val="00B6181E"/>
    <w:rsid w:val="00B64C5D"/>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4FE8"/>
    <w:rsid w:val="00BE5026"/>
    <w:rsid w:val="00BE6068"/>
    <w:rsid w:val="00BE737D"/>
    <w:rsid w:val="00BF4135"/>
    <w:rsid w:val="00BF4D4A"/>
    <w:rsid w:val="00C034C0"/>
    <w:rsid w:val="00C035CB"/>
    <w:rsid w:val="00C04C8B"/>
    <w:rsid w:val="00C072F7"/>
    <w:rsid w:val="00C102B8"/>
    <w:rsid w:val="00C13770"/>
    <w:rsid w:val="00C21697"/>
    <w:rsid w:val="00C32336"/>
    <w:rsid w:val="00C36845"/>
    <w:rsid w:val="00C37D42"/>
    <w:rsid w:val="00C420EE"/>
    <w:rsid w:val="00C47C91"/>
    <w:rsid w:val="00C47E78"/>
    <w:rsid w:val="00C555D7"/>
    <w:rsid w:val="00C573A2"/>
    <w:rsid w:val="00C61034"/>
    <w:rsid w:val="00C61380"/>
    <w:rsid w:val="00C615DB"/>
    <w:rsid w:val="00C62699"/>
    <w:rsid w:val="00C67E68"/>
    <w:rsid w:val="00C7379D"/>
    <w:rsid w:val="00C76484"/>
    <w:rsid w:val="00C84569"/>
    <w:rsid w:val="00C857BE"/>
    <w:rsid w:val="00C90C09"/>
    <w:rsid w:val="00C946C8"/>
    <w:rsid w:val="00C94ECA"/>
    <w:rsid w:val="00CA192B"/>
    <w:rsid w:val="00CA4C9A"/>
    <w:rsid w:val="00CB0199"/>
    <w:rsid w:val="00CB3761"/>
    <w:rsid w:val="00CC0C3A"/>
    <w:rsid w:val="00CC0DD5"/>
    <w:rsid w:val="00CC545D"/>
    <w:rsid w:val="00CC5BE7"/>
    <w:rsid w:val="00CC73C5"/>
    <w:rsid w:val="00CD1EB1"/>
    <w:rsid w:val="00CD4AF6"/>
    <w:rsid w:val="00CD5C06"/>
    <w:rsid w:val="00CD6231"/>
    <w:rsid w:val="00CD63D5"/>
    <w:rsid w:val="00CD6866"/>
    <w:rsid w:val="00CD692F"/>
    <w:rsid w:val="00CD725E"/>
    <w:rsid w:val="00CE0851"/>
    <w:rsid w:val="00CE140C"/>
    <w:rsid w:val="00CE6C13"/>
    <w:rsid w:val="00CF02CD"/>
    <w:rsid w:val="00CF2197"/>
    <w:rsid w:val="00CF360F"/>
    <w:rsid w:val="00CF650D"/>
    <w:rsid w:val="00CF711B"/>
    <w:rsid w:val="00CF7229"/>
    <w:rsid w:val="00CF7B0E"/>
    <w:rsid w:val="00D0126B"/>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2F9B"/>
    <w:rsid w:val="00DA5F74"/>
    <w:rsid w:val="00DB49DC"/>
    <w:rsid w:val="00DB5F20"/>
    <w:rsid w:val="00DB63D0"/>
    <w:rsid w:val="00DC30C8"/>
    <w:rsid w:val="00DC4AE4"/>
    <w:rsid w:val="00DD13FD"/>
    <w:rsid w:val="00DD3A87"/>
    <w:rsid w:val="00DD3BAA"/>
    <w:rsid w:val="00DD624E"/>
    <w:rsid w:val="00DD7683"/>
    <w:rsid w:val="00DE5353"/>
    <w:rsid w:val="00DE5D44"/>
    <w:rsid w:val="00DE5D5B"/>
    <w:rsid w:val="00DF4D8C"/>
    <w:rsid w:val="00DF53FE"/>
    <w:rsid w:val="00E0260A"/>
    <w:rsid w:val="00E040F8"/>
    <w:rsid w:val="00E0678A"/>
    <w:rsid w:val="00E118C3"/>
    <w:rsid w:val="00E12899"/>
    <w:rsid w:val="00E173F8"/>
    <w:rsid w:val="00E17704"/>
    <w:rsid w:val="00E177F4"/>
    <w:rsid w:val="00E24310"/>
    <w:rsid w:val="00E24C9E"/>
    <w:rsid w:val="00E33C01"/>
    <w:rsid w:val="00E344A6"/>
    <w:rsid w:val="00E37996"/>
    <w:rsid w:val="00E37F7A"/>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2E7A"/>
    <w:rsid w:val="00EC4F58"/>
    <w:rsid w:val="00EC5887"/>
    <w:rsid w:val="00EC6AFB"/>
    <w:rsid w:val="00EE0A29"/>
    <w:rsid w:val="00EE4939"/>
    <w:rsid w:val="00EE495F"/>
    <w:rsid w:val="00EE5F42"/>
    <w:rsid w:val="00EE79F4"/>
    <w:rsid w:val="00EE7B86"/>
    <w:rsid w:val="00EF4B0B"/>
    <w:rsid w:val="00F00394"/>
    <w:rsid w:val="00F00FA1"/>
    <w:rsid w:val="00F01A7E"/>
    <w:rsid w:val="00F04B11"/>
    <w:rsid w:val="00F051C9"/>
    <w:rsid w:val="00F05ED3"/>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7D2C"/>
    <w:rsid w:val="00FC0DF5"/>
    <w:rsid w:val="00FC3BD6"/>
    <w:rsid w:val="00FC3EF5"/>
    <w:rsid w:val="00FC491A"/>
    <w:rsid w:val="00FC49C8"/>
    <w:rsid w:val="00FC769C"/>
    <w:rsid w:val="00FD2286"/>
    <w:rsid w:val="00FD74B2"/>
    <w:rsid w:val="00FE38BD"/>
    <w:rsid w:val="00FF0FAB"/>
    <w:rsid w:val="00FF194B"/>
    <w:rsid w:val="00FF25DF"/>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B1BB3"/>
  <w15:docId w15:val="{E6876487-5FF8-4F7A-8615-09754D8BF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7C"/>
    <w:pPr>
      <w:spacing w:after="240" w:line="276" w:lineRule="auto"/>
      <w:ind w:left="1418" w:right="-57"/>
      <w:jc w:val="both"/>
    </w:pPr>
    <w:rPr>
      <w:lang w:val="en-GB"/>
    </w:rPr>
  </w:style>
  <w:style w:type="paragraph" w:styleId="Heading1">
    <w:name w:val="heading 1"/>
    <w:basedOn w:val="Normal"/>
    <w:next w:val="Normal"/>
    <w:link w:val="Heading1Char"/>
    <w:autoRedefine/>
    <w:qFormat/>
    <w:rsid w:val="0087197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7197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7197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7197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7197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7197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7197C"/>
    <w:pPr>
      <w:spacing w:after="0"/>
      <w:ind w:left="0"/>
      <w:outlineLvl w:val="6"/>
    </w:pPr>
    <w:rPr>
      <w:i/>
      <w:iCs/>
    </w:rPr>
  </w:style>
  <w:style w:type="paragraph" w:styleId="Heading8">
    <w:name w:val="heading 8"/>
    <w:basedOn w:val="Normal"/>
    <w:next w:val="Normal"/>
    <w:link w:val="Heading8Char"/>
    <w:uiPriority w:val="9"/>
    <w:semiHidden/>
    <w:qFormat/>
    <w:rsid w:val="0087197C"/>
    <w:pPr>
      <w:numPr>
        <w:ilvl w:val="7"/>
        <w:numId w:val="14"/>
      </w:numPr>
      <w:spacing w:after="0"/>
      <w:outlineLvl w:val="7"/>
    </w:pPr>
  </w:style>
  <w:style w:type="paragraph" w:styleId="Heading9">
    <w:name w:val="heading 9"/>
    <w:basedOn w:val="Normal"/>
    <w:next w:val="Normal"/>
    <w:link w:val="Heading9Char"/>
    <w:uiPriority w:val="9"/>
    <w:semiHidden/>
    <w:qFormat/>
    <w:rsid w:val="0087197C"/>
    <w:pPr>
      <w:spacing w:after="0"/>
      <w:ind w:left="1584" w:hanging="1584"/>
      <w:outlineLvl w:val="8"/>
    </w:pPr>
    <w:rPr>
      <w:i/>
      <w:iCs/>
      <w:spacing w:val="5"/>
    </w:rPr>
  </w:style>
  <w:style w:type="character" w:default="1" w:styleId="DefaultParagraphFont">
    <w:name w:val="Default Paragraph Font"/>
    <w:uiPriority w:val="1"/>
    <w:semiHidden/>
    <w:unhideWhenUsed/>
    <w:rsid w:val="0087197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7197C"/>
  </w:style>
  <w:style w:type="character" w:customStyle="1" w:styleId="Heading1Char">
    <w:name w:val="Heading 1 Char"/>
    <w:link w:val="Heading1"/>
    <w:rsid w:val="0087197C"/>
    <w:rPr>
      <w:b/>
      <w:bCs/>
      <w:caps/>
      <w:u w:val="single"/>
      <w:lang w:val="en-GB"/>
    </w:rPr>
  </w:style>
  <w:style w:type="character" w:customStyle="1" w:styleId="Heading2Char">
    <w:name w:val="Heading 2 Char"/>
    <w:link w:val="Heading2"/>
    <w:rsid w:val="0087197C"/>
    <w:rPr>
      <w:bCs/>
      <w:caps/>
      <w:u w:val="single"/>
      <w:lang w:val="en-GB"/>
    </w:rPr>
  </w:style>
  <w:style w:type="character" w:customStyle="1" w:styleId="Heading3Char">
    <w:name w:val="Heading 3 Char"/>
    <w:link w:val="Heading3"/>
    <w:rsid w:val="0087197C"/>
    <w:rPr>
      <w:bCs/>
      <w:u w:val="single"/>
      <w:lang w:val="en-GB"/>
    </w:rPr>
  </w:style>
  <w:style w:type="character" w:customStyle="1" w:styleId="Heading4Char">
    <w:name w:val="Heading 4 Char"/>
    <w:link w:val="Heading4"/>
    <w:rsid w:val="0087197C"/>
    <w:rPr>
      <w:bCs/>
      <w:i/>
      <w:iCs/>
      <w:lang w:val="en-GB"/>
    </w:rPr>
  </w:style>
  <w:style w:type="character" w:customStyle="1" w:styleId="Heading5Char">
    <w:name w:val="Heading 5 Char"/>
    <w:link w:val="Heading5"/>
    <w:rsid w:val="0087197C"/>
    <w:rPr>
      <w:bCs/>
      <w:color w:val="000000"/>
      <w:lang w:val="en-GB"/>
    </w:rPr>
  </w:style>
  <w:style w:type="character" w:customStyle="1" w:styleId="Heading6Char">
    <w:name w:val="Heading 6 Char"/>
    <w:link w:val="Heading6"/>
    <w:uiPriority w:val="59"/>
    <w:semiHidden/>
    <w:rsid w:val="0087197C"/>
    <w:rPr>
      <w:b/>
      <w:bCs/>
      <w:i/>
      <w:iCs/>
      <w:color w:val="7F7F7F"/>
      <w:lang w:val="en-GB"/>
    </w:rPr>
  </w:style>
  <w:style w:type="character" w:customStyle="1" w:styleId="Heading7Char">
    <w:name w:val="Heading 7 Char"/>
    <w:link w:val="Heading7"/>
    <w:uiPriority w:val="9"/>
    <w:semiHidden/>
    <w:rsid w:val="0087197C"/>
    <w:rPr>
      <w:i/>
      <w:iCs/>
      <w:lang w:val="en-GB"/>
    </w:rPr>
  </w:style>
  <w:style w:type="character" w:customStyle="1" w:styleId="Heading8Char">
    <w:name w:val="Heading 8 Char"/>
    <w:link w:val="Heading8"/>
    <w:uiPriority w:val="9"/>
    <w:semiHidden/>
    <w:rsid w:val="0087197C"/>
    <w:rPr>
      <w:lang w:val="en-GB"/>
    </w:rPr>
  </w:style>
  <w:style w:type="character" w:customStyle="1" w:styleId="Heading9Char">
    <w:name w:val="Heading 9 Char"/>
    <w:link w:val="Heading9"/>
    <w:uiPriority w:val="9"/>
    <w:semiHidden/>
    <w:rsid w:val="0087197C"/>
    <w:rPr>
      <w:i/>
      <w:iCs/>
      <w:spacing w:val="5"/>
      <w:lang w:val="en-GB"/>
    </w:rPr>
  </w:style>
  <w:style w:type="paragraph" w:styleId="Title">
    <w:name w:val="Title"/>
    <w:aliases w:val="Title Bold"/>
    <w:basedOn w:val="Normal"/>
    <w:next w:val="Normal"/>
    <w:link w:val="TitleChar"/>
    <w:qFormat/>
    <w:rsid w:val="0087197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7197C"/>
    <w:rPr>
      <w:b/>
      <w:caps/>
      <w:spacing w:val="5"/>
      <w:u w:val="single"/>
      <w:lang w:val="en-GB"/>
    </w:rPr>
  </w:style>
  <w:style w:type="paragraph" w:styleId="Subtitle">
    <w:name w:val="Subtitle"/>
    <w:basedOn w:val="Normal"/>
    <w:next w:val="Normal"/>
    <w:link w:val="SubtitleChar"/>
    <w:qFormat/>
    <w:rsid w:val="0087197C"/>
    <w:pPr>
      <w:spacing w:after="600"/>
    </w:pPr>
    <w:rPr>
      <w:i/>
      <w:iCs/>
      <w:spacing w:val="13"/>
      <w:sz w:val="24"/>
      <w:szCs w:val="24"/>
    </w:rPr>
  </w:style>
  <w:style w:type="character" w:customStyle="1" w:styleId="SubtitleChar">
    <w:name w:val="Subtitle Char"/>
    <w:link w:val="Subtitle"/>
    <w:rsid w:val="0087197C"/>
    <w:rPr>
      <w:i/>
      <w:iCs/>
      <w:spacing w:val="13"/>
      <w:sz w:val="24"/>
      <w:szCs w:val="24"/>
      <w:lang w:val="en-GB"/>
    </w:rPr>
  </w:style>
  <w:style w:type="paragraph" w:customStyle="1" w:styleId="CoverPageTitle">
    <w:name w:val="Cover Page Title"/>
    <w:basedOn w:val="Normal"/>
    <w:link w:val="CoverPageTitleChar"/>
    <w:qFormat/>
    <w:rsid w:val="0087197C"/>
    <w:pPr>
      <w:spacing w:line="360" w:lineRule="auto"/>
      <w:ind w:left="1701" w:right="1650"/>
      <w:jc w:val="center"/>
    </w:pPr>
    <w:rPr>
      <w:rFonts w:cs="Arial"/>
      <w:b/>
      <w:sz w:val="28"/>
      <w:szCs w:val="28"/>
    </w:rPr>
  </w:style>
  <w:style w:type="character" w:customStyle="1" w:styleId="CoverPageTitleChar">
    <w:name w:val="Cover Page Title Char"/>
    <w:link w:val="CoverPageTitle"/>
    <w:rsid w:val="0087197C"/>
    <w:rPr>
      <w:rFonts w:cs="Arial"/>
      <w:b/>
      <w:sz w:val="28"/>
      <w:szCs w:val="28"/>
      <w:lang w:val="en-GB"/>
    </w:rPr>
  </w:style>
  <w:style w:type="paragraph" w:styleId="ListParagraph">
    <w:name w:val="List Paragraph"/>
    <w:basedOn w:val="Normal"/>
    <w:link w:val="ListParagraphChar"/>
    <w:uiPriority w:val="34"/>
    <w:rsid w:val="0087197C"/>
    <w:pPr>
      <w:ind w:left="720"/>
      <w:contextualSpacing/>
    </w:pPr>
  </w:style>
  <w:style w:type="character" w:customStyle="1" w:styleId="ListParagraphChar">
    <w:name w:val="List Paragraph Char"/>
    <w:link w:val="ListParagraph"/>
    <w:uiPriority w:val="34"/>
    <w:rsid w:val="0087197C"/>
    <w:rPr>
      <w:lang w:val="en-GB"/>
    </w:rPr>
  </w:style>
  <w:style w:type="table" w:styleId="TableGrid">
    <w:name w:val="Table Grid"/>
    <w:basedOn w:val="TableNormal"/>
    <w:uiPriority w:val="59"/>
    <w:rsid w:val="0087197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71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97C"/>
    <w:rPr>
      <w:rFonts w:ascii="Tahoma" w:hAnsi="Tahoma" w:cs="Tahoma"/>
      <w:sz w:val="16"/>
      <w:szCs w:val="16"/>
      <w:lang w:val="en-GB"/>
    </w:rPr>
  </w:style>
  <w:style w:type="paragraph" w:customStyle="1" w:styleId="FigureTitle">
    <w:name w:val="Figure Title"/>
    <w:basedOn w:val="Normal"/>
    <w:link w:val="FigureTitleChar"/>
    <w:qFormat/>
    <w:rsid w:val="0087197C"/>
    <w:pPr>
      <w:keepNext/>
      <w:keepLines/>
      <w:spacing w:before="240" w:after="80"/>
      <w:jc w:val="center"/>
    </w:pPr>
    <w:rPr>
      <w:b/>
      <w:caps/>
      <w:u w:val="single"/>
    </w:rPr>
  </w:style>
  <w:style w:type="paragraph" w:styleId="TOC1">
    <w:name w:val="toc 1"/>
    <w:basedOn w:val="Normal"/>
    <w:next w:val="Normal"/>
    <w:autoRedefine/>
    <w:uiPriority w:val="39"/>
    <w:unhideWhenUsed/>
    <w:rsid w:val="0087197C"/>
    <w:pPr>
      <w:tabs>
        <w:tab w:val="right" w:pos="10149"/>
      </w:tabs>
      <w:spacing w:after="100"/>
      <w:ind w:left="1077" w:hanging="1077"/>
    </w:pPr>
    <w:rPr>
      <w:caps/>
    </w:rPr>
  </w:style>
  <w:style w:type="paragraph" w:styleId="TOC2">
    <w:name w:val="toc 2"/>
    <w:basedOn w:val="Normal"/>
    <w:next w:val="Normal"/>
    <w:autoRedefine/>
    <w:uiPriority w:val="39"/>
    <w:unhideWhenUsed/>
    <w:rsid w:val="0087197C"/>
    <w:pPr>
      <w:tabs>
        <w:tab w:val="right" w:pos="10147"/>
      </w:tabs>
      <w:spacing w:after="100"/>
      <w:ind w:left="1077" w:hanging="1077"/>
    </w:pPr>
    <w:rPr>
      <w:caps/>
    </w:rPr>
  </w:style>
  <w:style w:type="paragraph" w:styleId="TOC3">
    <w:name w:val="toc 3"/>
    <w:basedOn w:val="Normal"/>
    <w:next w:val="Normal"/>
    <w:autoRedefine/>
    <w:uiPriority w:val="39"/>
    <w:unhideWhenUsed/>
    <w:rsid w:val="0087197C"/>
    <w:pPr>
      <w:tabs>
        <w:tab w:val="right" w:pos="10149"/>
      </w:tabs>
      <w:spacing w:after="100"/>
      <w:ind w:left="1077" w:hanging="1077"/>
    </w:pPr>
  </w:style>
  <w:style w:type="paragraph" w:styleId="TOC4">
    <w:name w:val="toc 4"/>
    <w:basedOn w:val="Normal"/>
    <w:next w:val="Normal"/>
    <w:autoRedefine/>
    <w:uiPriority w:val="39"/>
    <w:unhideWhenUsed/>
    <w:rsid w:val="0087197C"/>
    <w:pPr>
      <w:tabs>
        <w:tab w:val="right" w:pos="10149"/>
      </w:tabs>
      <w:spacing w:after="100"/>
      <w:ind w:left="1077" w:hanging="1077"/>
    </w:pPr>
  </w:style>
  <w:style w:type="paragraph" w:styleId="TOC5">
    <w:name w:val="toc 5"/>
    <w:basedOn w:val="Normal"/>
    <w:next w:val="Normal"/>
    <w:autoRedefine/>
    <w:uiPriority w:val="39"/>
    <w:unhideWhenUsed/>
    <w:rsid w:val="0087197C"/>
    <w:pPr>
      <w:tabs>
        <w:tab w:val="right" w:pos="10149"/>
      </w:tabs>
      <w:spacing w:after="100"/>
      <w:ind w:left="1077" w:hanging="1077"/>
    </w:pPr>
  </w:style>
  <w:style w:type="paragraph" w:customStyle="1" w:styleId="Dashlist">
    <w:name w:val="Dash list"/>
    <w:basedOn w:val="Normal"/>
    <w:link w:val="DashlistChar"/>
    <w:qFormat/>
    <w:rsid w:val="0087197C"/>
    <w:pPr>
      <w:numPr>
        <w:numId w:val="12"/>
      </w:numPr>
      <w:spacing w:after="0" w:line="240" w:lineRule="auto"/>
      <w:ind w:left="1777" w:right="0"/>
    </w:pPr>
  </w:style>
  <w:style w:type="character" w:customStyle="1" w:styleId="DashlistChar">
    <w:name w:val="Dash list Char"/>
    <w:link w:val="Dashlist"/>
    <w:rsid w:val="0087197C"/>
    <w:rPr>
      <w:lang w:val="en-GB"/>
    </w:rPr>
  </w:style>
  <w:style w:type="paragraph" w:customStyle="1" w:styleId="Bodyjustified">
    <w:name w:val="Body justified"/>
    <w:link w:val="BodyjustifiedChar"/>
    <w:uiPriority w:val="99"/>
    <w:rsid w:val="0087197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7197C"/>
    <w:rPr>
      <w:rFonts w:eastAsia="Arial" w:cs="Helvetica"/>
      <w:color w:val="000000"/>
      <w:w w:val="0"/>
      <w:lang w:val="en-GB"/>
    </w:rPr>
  </w:style>
  <w:style w:type="paragraph" w:customStyle="1" w:styleId="BulletList">
    <w:name w:val="Bullet List"/>
    <w:basedOn w:val="ListParagraph"/>
    <w:link w:val="BulletListChar"/>
    <w:qFormat/>
    <w:rsid w:val="0087197C"/>
    <w:pPr>
      <w:numPr>
        <w:numId w:val="13"/>
      </w:numPr>
      <w:ind w:left="1777" w:right="0"/>
    </w:pPr>
  </w:style>
  <w:style w:type="character" w:customStyle="1" w:styleId="BulletListChar">
    <w:name w:val="Bullet List Char"/>
    <w:link w:val="BulletList"/>
    <w:rsid w:val="0087197C"/>
    <w:rPr>
      <w:lang w:val="en-GB"/>
    </w:rPr>
  </w:style>
  <w:style w:type="paragraph" w:customStyle="1" w:styleId="numericallist">
    <w:name w:val="numerical list"/>
    <w:basedOn w:val="Normal"/>
    <w:link w:val="numericallistChar"/>
    <w:qFormat/>
    <w:rsid w:val="0087197C"/>
    <w:pPr>
      <w:numPr>
        <w:ilvl w:val="6"/>
        <w:numId w:val="14"/>
      </w:numPr>
      <w:spacing w:after="0" w:line="240" w:lineRule="auto"/>
    </w:pPr>
  </w:style>
  <w:style w:type="character" w:customStyle="1" w:styleId="numericallistChar">
    <w:name w:val="numerical list Char"/>
    <w:link w:val="numericallist"/>
    <w:rsid w:val="0087197C"/>
    <w:rPr>
      <w:lang w:val="en-GB"/>
    </w:rPr>
  </w:style>
  <w:style w:type="character" w:styleId="PlaceholderText">
    <w:name w:val="Placeholder Text"/>
    <w:basedOn w:val="DefaultParagraphFont"/>
    <w:uiPriority w:val="99"/>
    <w:semiHidden/>
    <w:rsid w:val="0087197C"/>
    <w:rPr>
      <w:color w:val="808080"/>
    </w:rPr>
  </w:style>
  <w:style w:type="paragraph" w:customStyle="1" w:styleId="Leftalign">
    <w:name w:val="Left align"/>
    <w:basedOn w:val="Normal"/>
    <w:link w:val="LeftalignChar"/>
    <w:qFormat/>
    <w:rsid w:val="0087197C"/>
    <w:pPr>
      <w:spacing w:after="0" w:line="240" w:lineRule="auto"/>
      <w:ind w:left="0" w:right="0"/>
    </w:pPr>
    <w:rPr>
      <w:rFonts w:eastAsia="Arial" w:cs="Arial"/>
    </w:rPr>
  </w:style>
  <w:style w:type="character" w:customStyle="1" w:styleId="LeftalignChar">
    <w:name w:val="Left align Char"/>
    <w:link w:val="Leftalign"/>
    <w:rsid w:val="0087197C"/>
    <w:rPr>
      <w:rFonts w:eastAsia="Arial" w:cs="Arial"/>
      <w:lang w:val="en-GB"/>
    </w:rPr>
  </w:style>
  <w:style w:type="character" w:styleId="Hyperlink">
    <w:name w:val="Hyperlink"/>
    <w:basedOn w:val="DefaultParagraphFont"/>
    <w:uiPriority w:val="99"/>
    <w:rsid w:val="0087197C"/>
    <w:rPr>
      <w:color w:val="0000FF" w:themeColor="hyperlink"/>
      <w:u w:val="none"/>
    </w:rPr>
  </w:style>
  <w:style w:type="character" w:customStyle="1" w:styleId="FigureTitleChar">
    <w:name w:val="Figure Title Char"/>
    <w:basedOn w:val="DefaultParagraphFont"/>
    <w:link w:val="FigureTitle"/>
    <w:rsid w:val="0087197C"/>
    <w:rPr>
      <w:b/>
      <w:caps/>
      <w:u w:val="single"/>
      <w:lang w:val="en-GB"/>
    </w:rPr>
  </w:style>
  <w:style w:type="paragraph" w:customStyle="1" w:styleId="BASEDON">
    <w:name w:val="BASED ON"/>
    <w:basedOn w:val="CoverPageTitle"/>
    <w:link w:val="BASEDONChar"/>
    <w:qFormat/>
    <w:rsid w:val="0087197C"/>
    <w:pPr>
      <w:spacing w:before="360" w:after="480"/>
    </w:pPr>
    <w:rPr>
      <w:caps/>
    </w:rPr>
  </w:style>
  <w:style w:type="character" w:customStyle="1" w:styleId="BASEDONChar">
    <w:name w:val="BASED ON Char"/>
    <w:link w:val="BASEDON"/>
    <w:rsid w:val="0087197C"/>
    <w:rPr>
      <w:rFonts w:cs="Arial"/>
      <w:b/>
      <w:caps/>
      <w:sz w:val="28"/>
      <w:szCs w:val="28"/>
      <w:lang w:val="en-GB"/>
    </w:rPr>
  </w:style>
  <w:style w:type="paragraph" w:customStyle="1" w:styleId="NOTES">
    <w:name w:val="NOTES"/>
    <w:link w:val="NOTESChar"/>
    <w:qFormat/>
    <w:rsid w:val="0087197C"/>
    <w:pPr>
      <w:keepNext/>
      <w:spacing w:before="240"/>
      <w:ind w:firstLine="1440"/>
    </w:pPr>
    <w:rPr>
      <w:rFonts w:eastAsia="Arial" w:cs="Helvetica"/>
      <w:b/>
      <w:caps/>
      <w:color w:val="000000"/>
      <w:u w:val="single"/>
      <w:lang w:val="en-GB"/>
    </w:rPr>
  </w:style>
  <w:style w:type="character" w:customStyle="1" w:styleId="NOTESChar">
    <w:name w:val="NOTES Char"/>
    <w:link w:val="NOTES"/>
    <w:rsid w:val="0087197C"/>
    <w:rPr>
      <w:rFonts w:eastAsia="Arial" w:cs="Helvetica"/>
      <w:b/>
      <w:caps/>
      <w:color w:val="000000"/>
      <w:u w:val="single"/>
      <w:lang w:val="en-GB"/>
    </w:rPr>
  </w:style>
  <w:style w:type="paragraph" w:customStyle="1" w:styleId="TableTitle">
    <w:name w:val="Table Title"/>
    <w:basedOn w:val="BodyText"/>
    <w:link w:val="TableTitleChar"/>
    <w:qFormat/>
    <w:rsid w:val="0087197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7197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7197C"/>
    <w:rPr>
      <w:lang w:val="fr-FR" w:eastAsia="fr-FR"/>
    </w:rPr>
  </w:style>
  <w:style w:type="character" w:customStyle="1" w:styleId="TableTitleChar">
    <w:name w:val="Table Title Char"/>
    <w:link w:val="TableTitle"/>
    <w:rsid w:val="0087197C"/>
    <w:rPr>
      <w:b/>
      <w:caps/>
      <w:u w:val="single"/>
      <w:lang w:eastAsia="fr-FR"/>
    </w:rPr>
  </w:style>
  <w:style w:type="paragraph" w:customStyle="1" w:styleId="Bullet2">
    <w:name w:val="Bullet 2"/>
    <w:qFormat/>
    <w:rsid w:val="0087197C"/>
    <w:pPr>
      <w:numPr>
        <w:numId w:val="15"/>
      </w:numPr>
      <w:ind w:left="2344"/>
    </w:pPr>
    <w:rPr>
      <w:lang w:val="en-GB"/>
    </w:rPr>
  </w:style>
  <w:style w:type="paragraph" w:customStyle="1" w:styleId="Aligncenter">
    <w:name w:val="Align center"/>
    <w:basedOn w:val="Bodyjustified"/>
    <w:link w:val="AligncenterChar"/>
    <w:qFormat/>
    <w:rsid w:val="0087197C"/>
    <w:pPr>
      <w:keepNext/>
    </w:pPr>
  </w:style>
  <w:style w:type="character" w:customStyle="1" w:styleId="AligncenterChar">
    <w:name w:val="Align center Char"/>
    <w:link w:val="Aligncenter"/>
    <w:rsid w:val="0087197C"/>
    <w:rPr>
      <w:rFonts w:eastAsia="Arial" w:cs="Helvetica"/>
      <w:color w:val="000000"/>
      <w:w w:val="0"/>
      <w:lang w:val="en-GB"/>
    </w:rPr>
  </w:style>
  <w:style w:type="paragraph" w:customStyle="1" w:styleId="alphabeticallist">
    <w:name w:val="alphabetical list"/>
    <w:basedOn w:val="BodyText"/>
    <w:link w:val="alphabeticallistChar"/>
    <w:qFormat/>
    <w:rsid w:val="0087197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7197C"/>
    <w:rPr>
      <w:lang w:val="en-GB" w:eastAsia="fr-FR"/>
    </w:rPr>
  </w:style>
  <w:style w:type="paragraph" w:styleId="ListNumber">
    <w:name w:val="List Number"/>
    <w:basedOn w:val="Normal"/>
    <w:uiPriority w:val="99"/>
    <w:semiHidden/>
    <w:unhideWhenUsed/>
    <w:rsid w:val="0087197C"/>
    <w:pPr>
      <w:numPr>
        <w:numId w:val="10"/>
      </w:numPr>
      <w:contextualSpacing/>
    </w:pPr>
  </w:style>
  <w:style w:type="paragraph" w:styleId="ListNumber2">
    <w:name w:val="List Number 2"/>
    <w:basedOn w:val="Normal"/>
    <w:uiPriority w:val="99"/>
    <w:semiHidden/>
    <w:unhideWhenUsed/>
    <w:rsid w:val="0087197C"/>
    <w:pPr>
      <w:numPr>
        <w:numId w:val="11"/>
      </w:numPr>
      <w:contextualSpacing/>
    </w:pPr>
  </w:style>
  <w:style w:type="paragraph" w:customStyle="1" w:styleId="Title2">
    <w:name w:val="Title 2"/>
    <w:basedOn w:val="Normal"/>
    <w:link w:val="Title2Char"/>
    <w:qFormat/>
    <w:rsid w:val="0087197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7197C"/>
    <w:rPr>
      <w:caps/>
      <w:u w:val="single"/>
      <w:lang w:val="en-GB"/>
    </w:rPr>
  </w:style>
  <w:style w:type="paragraph" w:customStyle="1" w:styleId="NB">
    <w:name w:val="N.B."/>
    <w:link w:val="NBChar"/>
    <w:qFormat/>
    <w:rsid w:val="0087197C"/>
    <w:pPr>
      <w:keepNext/>
      <w:spacing w:before="240"/>
      <w:ind w:left="1418"/>
    </w:pPr>
    <w:rPr>
      <w:b/>
      <w:caps/>
      <w:u w:val="single"/>
      <w:lang w:val="en-GB"/>
    </w:rPr>
  </w:style>
  <w:style w:type="character" w:customStyle="1" w:styleId="NBChar">
    <w:name w:val="N.B. Char"/>
    <w:basedOn w:val="DefaultParagraphFont"/>
    <w:link w:val="NB"/>
    <w:rsid w:val="0087197C"/>
    <w:rPr>
      <w:b/>
      <w:caps/>
      <w:u w:val="single"/>
      <w:lang w:val="en-GB"/>
    </w:rPr>
  </w:style>
  <w:style w:type="paragraph" w:customStyle="1" w:styleId="AppendixTitle">
    <w:name w:val="Appendix Title"/>
    <w:basedOn w:val="Normal"/>
    <w:qFormat/>
    <w:rsid w:val="0087197C"/>
    <w:pPr>
      <w:keepNext/>
      <w:keepLines/>
      <w:spacing w:after="0"/>
      <w:jc w:val="center"/>
    </w:pPr>
    <w:rPr>
      <w:b/>
      <w:caps/>
      <w:spacing w:val="5"/>
      <w:u w:val="single"/>
    </w:rPr>
  </w:style>
  <w:style w:type="paragraph" w:styleId="Header">
    <w:name w:val="header"/>
    <w:basedOn w:val="Normal"/>
    <w:link w:val="HeaderChar"/>
    <w:uiPriority w:val="99"/>
    <w:unhideWhenUsed/>
    <w:rsid w:val="0087197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7197C"/>
    <w:rPr>
      <w:lang w:val="en-GB"/>
    </w:rPr>
  </w:style>
  <w:style w:type="paragraph" w:styleId="Footer">
    <w:name w:val="footer"/>
    <w:basedOn w:val="Normal"/>
    <w:link w:val="FooterChar"/>
    <w:uiPriority w:val="99"/>
    <w:unhideWhenUsed/>
    <w:rsid w:val="008719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97C"/>
    <w:rPr>
      <w:lang w:val="en-GB"/>
    </w:rPr>
  </w:style>
  <w:style w:type="paragraph" w:customStyle="1" w:styleId="Rightalign">
    <w:name w:val="Right align"/>
    <w:basedOn w:val="Normal"/>
    <w:link w:val="RightalignChar"/>
    <w:qFormat/>
    <w:rsid w:val="0087197C"/>
    <w:pPr>
      <w:spacing w:after="0" w:line="240" w:lineRule="auto"/>
      <w:ind w:left="0" w:right="0"/>
    </w:pPr>
    <w:rPr>
      <w:rFonts w:eastAsia="Arial" w:cs="Arial"/>
    </w:rPr>
  </w:style>
  <w:style w:type="character" w:customStyle="1" w:styleId="RightalignChar">
    <w:name w:val="Right align Char"/>
    <w:link w:val="Rightalign"/>
    <w:rsid w:val="0087197C"/>
    <w:rPr>
      <w:rFonts w:eastAsia="Arial" w:cs="Arial"/>
      <w:lang w:val="en-GB"/>
    </w:rPr>
  </w:style>
  <w:style w:type="numbering" w:customStyle="1" w:styleId="NoList1">
    <w:name w:val="No List1"/>
    <w:next w:val="NoList"/>
    <w:uiPriority w:val="99"/>
    <w:semiHidden/>
    <w:unhideWhenUsed/>
    <w:rsid w:val="0087197C"/>
  </w:style>
  <w:style w:type="paragraph" w:customStyle="1" w:styleId="Tableofcontents">
    <w:name w:val="Table of contents"/>
    <w:basedOn w:val="Normal"/>
    <w:link w:val="TableofcontentsChar"/>
    <w:qFormat/>
    <w:rsid w:val="0087197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7197C"/>
    <w:rPr>
      <w:b/>
      <w:bCs/>
      <w:caps/>
      <w:u w:val="single"/>
      <w:lang w:val="en-GB" w:bidi="en-US"/>
    </w:rPr>
  </w:style>
  <w:style w:type="paragraph" w:customStyle="1" w:styleId="superscript">
    <w:name w:val="superscript"/>
    <w:basedOn w:val="Normal"/>
    <w:link w:val="superscriptChar"/>
    <w:qFormat/>
    <w:rsid w:val="0087197C"/>
    <w:pPr>
      <w:spacing w:after="0" w:line="240" w:lineRule="auto"/>
      <w:ind w:left="0" w:right="0"/>
    </w:pPr>
    <w:rPr>
      <w:vertAlign w:val="superscript"/>
    </w:rPr>
  </w:style>
  <w:style w:type="character" w:customStyle="1" w:styleId="superscriptChar">
    <w:name w:val="superscript Char"/>
    <w:link w:val="superscript"/>
    <w:rsid w:val="0087197C"/>
    <w:rPr>
      <w:vertAlign w:val="superscript"/>
      <w:lang w:val="en-GB"/>
    </w:rPr>
  </w:style>
  <w:style w:type="paragraph" w:customStyle="1" w:styleId="subscript">
    <w:name w:val="subscript"/>
    <w:basedOn w:val="Normal"/>
    <w:link w:val="subscriptChar"/>
    <w:qFormat/>
    <w:rsid w:val="0087197C"/>
    <w:pPr>
      <w:spacing w:after="0" w:line="240" w:lineRule="auto"/>
      <w:ind w:left="0" w:right="0"/>
    </w:pPr>
    <w:rPr>
      <w:vertAlign w:val="subscript"/>
    </w:rPr>
  </w:style>
  <w:style w:type="character" w:customStyle="1" w:styleId="subscriptChar">
    <w:name w:val="subscript Char"/>
    <w:link w:val="subscript"/>
    <w:rsid w:val="0087197C"/>
    <w:rPr>
      <w:vertAlign w:val="subscript"/>
      <w:lang w:val="en-GB"/>
    </w:rPr>
  </w:style>
  <w:style w:type="numbering" w:customStyle="1" w:styleId="NoList2">
    <w:name w:val="No List2"/>
    <w:next w:val="NoList"/>
    <w:uiPriority w:val="99"/>
    <w:semiHidden/>
    <w:unhideWhenUsed/>
    <w:rsid w:val="0087197C"/>
  </w:style>
  <w:style w:type="numbering" w:customStyle="1" w:styleId="NoList11">
    <w:name w:val="No List11"/>
    <w:next w:val="NoList"/>
    <w:uiPriority w:val="99"/>
    <w:semiHidden/>
    <w:unhideWhenUsed/>
    <w:rsid w:val="0087197C"/>
  </w:style>
  <w:style w:type="paragraph" w:customStyle="1" w:styleId="rightindent">
    <w:name w:val="right indent"/>
    <w:basedOn w:val="Rightalign"/>
    <w:link w:val="rightindentChar"/>
    <w:qFormat/>
    <w:rsid w:val="0087197C"/>
    <w:pPr>
      <w:tabs>
        <w:tab w:val="left" w:pos="7920"/>
      </w:tabs>
    </w:pPr>
  </w:style>
  <w:style w:type="character" w:customStyle="1" w:styleId="rightindentChar">
    <w:name w:val="right indent Char"/>
    <w:link w:val="rightindent"/>
    <w:rsid w:val="0087197C"/>
    <w:rPr>
      <w:rFonts w:eastAsia="Arial" w:cs="Arial"/>
      <w:lang w:val="en-GB"/>
    </w:rPr>
  </w:style>
  <w:style w:type="paragraph" w:styleId="TOCHeading">
    <w:name w:val="TOC Heading"/>
    <w:basedOn w:val="Heading1"/>
    <w:next w:val="Normal"/>
    <w:link w:val="TOCHeadingChar"/>
    <w:uiPriority w:val="39"/>
    <w:semiHidden/>
    <w:unhideWhenUsed/>
    <w:qFormat/>
    <w:rsid w:val="0087197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7197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7197C"/>
    <w:pPr>
      <w:numPr>
        <w:numId w:val="20"/>
      </w:numPr>
      <w:ind w:left="2344"/>
    </w:pPr>
    <w:rPr>
      <w:lang w:val="en-GB"/>
    </w:rPr>
  </w:style>
  <w:style w:type="paragraph" w:customStyle="1" w:styleId="numericalroman">
    <w:name w:val="numerical roman"/>
    <w:basedOn w:val="ListParagraph"/>
    <w:qFormat/>
    <w:rsid w:val="0087197C"/>
    <w:pPr>
      <w:numPr>
        <w:numId w:val="21"/>
      </w:numPr>
      <w:ind w:right="0"/>
    </w:pPr>
  </w:style>
  <w:style w:type="paragraph" w:styleId="TOC6">
    <w:name w:val="toc 6"/>
    <w:basedOn w:val="Normal"/>
    <w:next w:val="Normal"/>
    <w:autoRedefine/>
    <w:uiPriority w:val="39"/>
    <w:unhideWhenUsed/>
    <w:rsid w:val="0069579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69579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69579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695791"/>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87197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7197C"/>
    <w:rPr>
      <w:color w:val="800080" w:themeColor="followedHyperlink"/>
      <w:u w:val="single"/>
    </w:rPr>
  </w:style>
  <w:style w:type="character" w:styleId="BookTitle">
    <w:name w:val="Book Title"/>
    <w:basedOn w:val="DefaultParagraphFont"/>
    <w:uiPriority w:val="99"/>
    <w:rsid w:val="0087197C"/>
    <w:rPr>
      <w:b/>
      <w:bCs/>
      <w:i/>
      <w:iCs/>
      <w:spacing w:val="5"/>
    </w:rPr>
  </w:style>
  <w:style w:type="character" w:styleId="Emphasis">
    <w:name w:val="Emphasis"/>
    <w:basedOn w:val="DefaultParagraphFont"/>
    <w:uiPriority w:val="20"/>
    <w:rsid w:val="0087197C"/>
    <w:rPr>
      <w:i/>
      <w:iCs/>
    </w:rPr>
  </w:style>
  <w:style w:type="character" w:styleId="IntenseEmphasis">
    <w:name w:val="Intense Emphasis"/>
    <w:basedOn w:val="DefaultParagraphFont"/>
    <w:uiPriority w:val="21"/>
    <w:rsid w:val="0087197C"/>
    <w:rPr>
      <w:i/>
      <w:iCs/>
      <w:color w:val="4F81BD" w:themeColor="accent1"/>
    </w:rPr>
  </w:style>
  <w:style w:type="paragraph" w:styleId="IntenseQuote">
    <w:name w:val="Intense Quote"/>
    <w:basedOn w:val="Normal"/>
    <w:next w:val="Normal"/>
    <w:link w:val="IntenseQuoteChar"/>
    <w:uiPriority w:val="30"/>
    <w:rsid w:val="0087197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7197C"/>
    <w:rPr>
      <w:i/>
      <w:iCs/>
      <w:color w:val="4F81BD" w:themeColor="accent1"/>
      <w:lang w:val="en-GB"/>
    </w:rPr>
  </w:style>
  <w:style w:type="character" w:styleId="IntenseReference">
    <w:name w:val="Intense Reference"/>
    <w:basedOn w:val="DefaultParagraphFont"/>
    <w:uiPriority w:val="32"/>
    <w:rsid w:val="0087197C"/>
    <w:rPr>
      <w:b/>
      <w:bCs/>
      <w:smallCaps/>
      <w:color w:val="4F81BD" w:themeColor="accent1"/>
      <w:spacing w:val="5"/>
    </w:rPr>
  </w:style>
  <w:style w:type="paragraph" w:styleId="NoSpacing">
    <w:name w:val="No Spacing"/>
    <w:uiPriority w:val="1"/>
    <w:rsid w:val="0087197C"/>
    <w:pPr>
      <w:ind w:left="1418" w:right="-57"/>
      <w:jc w:val="both"/>
    </w:pPr>
    <w:rPr>
      <w:lang w:val="en-GB"/>
    </w:rPr>
  </w:style>
  <w:style w:type="paragraph" w:styleId="Quote">
    <w:name w:val="Quote"/>
    <w:basedOn w:val="Normal"/>
    <w:next w:val="Normal"/>
    <w:link w:val="QuoteChar"/>
    <w:uiPriority w:val="29"/>
    <w:rsid w:val="0087197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7197C"/>
    <w:rPr>
      <w:i/>
      <w:iCs/>
      <w:color w:val="404040" w:themeColor="text1" w:themeTint="BF"/>
      <w:lang w:val="en-GB"/>
    </w:rPr>
  </w:style>
  <w:style w:type="character" w:styleId="Strong">
    <w:name w:val="Strong"/>
    <w:basedOn w:val="DefaultParagraphFont"/>
    <w:uiPriority w:val="22"/>
    <w:rsid w:val="0087197C"/>
    <w:rPr>
      <w:b/>
      <w:bCs/>
    </w:rPr>
  </w:style>
  <w:style w:type="character" w:styleId="SubtleEmphasis">
    <w:name w:val="Subtle Emphasis"/>
    <w:basedOn w:val="DefaultParagraphFont"/>
    <w:uiPriority w:val="19"/>
    <w:rsid w:val="0087197C"/>
    <w:rPr>
      <w:i/>
      <w:iCs/>
      <w:color w:val="404040" w:themeColor="text1" w:themeTint="BF"/>
    </w:rPr>
  </w:style>
  <w:style w:type="character" w:styleId="SubtleReference">
    <w:name w:val="Subtle Reference"/>
    <w:basedOn w:val="DefaultParagraphFont"/>
    <w:uiPriority w:val="31"/>
    <w:rsid w:val="0087197C"/>
    <w:rPr>
      <w:smallCaps/>
      <w:color w:val="5A5A5A" w:themeColor="text1" w:themeTint="A5"/>
    </w:rPr>
  </w:style>
  <w:style w:type="paragraph" w:styleId="NormalWeb">
    <w:name w:val="Normal (Web)"/>
    <w:basedOn w:val="Normal"/>
    <w:uiPriority w:val="99"/>
    <w:unhideWhenUsed/>
    <w:rsid w:val="00581DDD"/>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871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2800.pdf" TargetMode="External"/><Relationship Id="rId21" Type="http://schemas.openxmlformats.org/officeDocument/2006/relationships/hyperlink" Target="http://escies.org/escc-specs/published/20100.pdf" TargetMode="External"/><Relationship Id="rId34" Type="http://schemas.openxmlformats.org/officeDocument/2006/relationships/hyperlink" Target="https://escies.org/specfamily/searchSpecification?text=%2220100%22" TargetMode="External"/><Relationship Id="rId42" Type="http://schemas.openxmlformats.org/officeDocument/2006/relationships/hyperlink" Target="http://escies.org/escc-specs/published/26000.pdf" TargetMode="External"/><Relationship Id="rId47" Type="http://schemas.openxmlformats.org/officeDocument/2006/relationships/hyperlink" Target="http://escies.org/escc-specs/published/25400.pdf" TargetMode="External"/><Relationship Id="rId50" Type="http://schemas.openxmlformats.org/officeDocument/2006/relationships/hyperlink" Target="https://escies.org/specfamily/searchSpecification?text=%2225400%22" TargetMode="External"/><Relationship Id="rId55" Type="http://schemas.openxmlformats.org/officeDocument/2006/relationships/hyperlink" Target="http://escies.org/escc-specs/published/21700.pdf" TargetMode="External"/><Relationship Id="rId63" Type="http://schemas.openxmlformats.org/officeDocument/2006/relationships/hyperlink" Target="http://escies.org/escc-specs/published/26000.pdf" TargetMode="External"/><Relationship Id="rId68" Type="http://schemas.openxmlformats.org/officeDocument/2006/relationships/hyperlink" Target="https://escies.org/specfamily/searchSpecification?text=%2220100%22" TargetMode="External"/><Relationship Id="rId76" Type="http://schemas.openxmlformats.org/officeDocument/2006/relationships/hyperlink" Target="https://escies.org/specfamily/searchSpecification?text=%2220500%22" TargetMode="External"/><Relationship Id="rId84" Type="http://schemas.openxmlformats.org/officeDocument/2006/relationships/hyperlink" Target="http://escies.org/escc-specs/published/20100.pdf" TargetMode="External"/><Relationship Id="rId89" Type="http://schemas.openxmlformats.org/officeDocument/2006/relationships/hyperlink" Target="http://escies.org/escc-specs/published/23100.pdf"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escies.org/escc-specs/published/25400.pdf"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9" Type="http://schemas.openxmlformats.org/officeDocument/2006/relationships/hyperlink" Target="https://escies.org/specfamily/searchSpecification?text=%2224600%22" TargetMode="External"/><Relationship Id="rId11" Type="http://schemas.openxmlformats.org/officeDocument/2006/relationships/image" Target="media/image1.jpg"/><Relationship Id="rId24" Type="http://schemas.openxmlformats.org/officeDocument/2006/relationships/hyperlink" Target="http://escies.org/escc-specs/published/21300.pdf" TargetMode="External"/><Relationship Id="rId32" Type="http://schemas.openxmlformats.org/officeDocument/2006/relationships/hyperlink" Target="http://escies.org/escc-specs/published/254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s://escies.org/specfamily/searchSpecification?text=%2225400%22"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2800.pdf" TargetMode="External"/><Relationship Id="rId58" Type="http://schemas.openxmlformats.org/officeDocument/2006/relationships/hyperlink" Target="https://escies.org/specfamily/searchSpecification?text=%2225400%22" TargetMode="External"/><Relationship Id="rId66" Type="http://schemas.openxmlformats.org/officeDocument/2006/relationships/hyperlink" Target="https://escies.org/specfamily/searchSpecification?text=%2225400%22" TargetMode="External"/><Relationship Id="rId74" Type="http://schemas.openxmlformats.org/officeDocument/2006/relationships/hyperlink" Target="http://escies.org/escc-specs/published/23100.pdf" TargetMode="External"/><Relationship Id="rId79" Type="http://schemas.openxmlformats.org/officeDocument/2006/relationships/hyperlink" Target="https://escies.org/specfamily/searchSpecification?text=%2220100%22" TargetMode="External"/><Relationship Id="rId87" Type="http://schemas.openxmlformats.org/officeDocument/2006/relationships/hyperlink" Target="http://escies.org/escc-specs/published/20600.pdf" TargetMode="External"/><Relationship Id="rId5" Type="http://schemas.openxmlformats.org/officeDocument/2006/relationships/numbering" Target="numbering.xml"/><Relationship Id="rId61" Type="http://schemas.openxmlformats.org/officeDocument/2006/relationships/hyperlink" Target="http://escies.org/escc-specs/published/20100.pdf" TargetMode="External"/><Relationship Id="rId82" Type="http://schemas.openxmlformats.org/officeDocument/2006/relationships/hyperlink" Target="http://escies.org/escc-specs/published/25400.pdf" TargetMode="External"/><Relationship Id="rId90" Type="http://schemas.openxmlformats.org/officeDocument/2006/relationships/header" Target="header1.xml"/><Relationship Id="rId95" Type="http://schemas.openxmlformats.org/officeDocument/2006/relationships/footer" Target="footer3.xml"/><Relationship Id="rId19" Type="http://schemas.openxmlformats.org/officeDocument/2006/relationships/hyperlink" Target="https://escies.org/specfamily/searchSpecification?text=%2223100%22"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500.pdf" TargetMode="External"/><Relationship Id="rId27" Type="http://schemas.openxmlformats.org/officeDocument/2006/relationships/hyperlink" Target="http://escies.org/escc-specs/published/23100.pdf" TargetMode="External"/><Relationship Id="rId30" Type="http://schemas.openxmlformats.org/officeDocument/2006/relationships/hyperlink" Target="https://escies.org/specfamily/searchSpecification?text=%2224600%22"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1300.pdf" TargetMode="External"/><Relationship Id="rId48" Type="http://schemas.openxmlformats.org/officeDocument/2006/relationships/hyperlink" Target="https://escies.org/specfamily/searchSpecification?text=%2220100%22" TargetMode="External"/><Relationship Id="rId56" Type="http://schemas.openxmlformats.org/officeDocument/2006/relationships/hyperlink" Target="https://escies.org/specfamily/searchSpecification?text=%2220100%22" TargetMode="External"/><Relationship Id="rId64" Type="http://schemas.openxmlformats.org/officeDocument/2006/relationships/hyperlink" Target="https://escies.org/specfamily/searchSpecification?text=%2226000%22" TargetMode="External"/><Relationship Id="rId69" Type="http://schemas.openxmlformats.org/officeDocument/2006/relationships/hyperlink" Target="http://escies.org/escc-specs/published/20100.pdf" TargetMode="External"/><Relationship Id="rId77" Type="http://schemas.openxmlformats.org/officeDocument/2006/relationships/hyperlink" Target="http://escies.org/escc-specs/published/20500.pdf" TargetMode="External"/><Relationship Id="rId8" Type="http://schemas.openxmlformats.org/officeDocument/2006/relationships/webSettings" Target="webSettings.xml"/><Relationship Id="rId51" Type="http://schemas.openxmlformats.org/officeDocument/2006/relationships/hyperlink" Target="http://escies.org/escc-specs/published/25400.pdf" TargetMode="External"/><Relationship Id="rId72" Type="http://schemas.openxmlformats.org/officeDocument/2006/relationships/hyperlink" Target="https://escies.org/specfamily/searchSpecification?text=%2226000%22" TargetMode="External"/><Relationship Id="rId80" Type="http://schemas.openxmlformats.org/officeDocument/2006/relationships/hyperlink" Target="http://escies.org/escc-specs/published/20100.pdf" TargetMode="External"/><Relationship Id="rId85" Type="http://schemas.openxmlformats.org/officeDocument/2006/relationships/hyperlink" Target="https://escies.org/specfamily/searchSpecification?text=%2225400%22"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54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26000.pdf" TargetMode="External"/><Relationship Id="rId38" Type="http://schemas.openxmlformats.org/officeDocument/2006/relationships/hyperlink" Target="https://escies.org/specfamily/searchSpecification?text=%2224600%22" TargetMode="External"/><Relationship Id="rId46" Type="http://schemas.openxmlformats.org/officeDocument/2006/relationships/hyperlink" Target="https://escies.org/specfamily/searchSpecification?text=%2225400%22" TargetMode="External"/><Relationship Id="rId59" Type="http://schemas.openxmlformats.org/officeDocument/2006/relationships/hyperlink" Target="http://escies.org/escc-specs/published/25400.pdf" TargetMode="External"/><Relationship Id="rId67" Type="http://schemas.openxmlformats.org/officeDocument/2006/relationships/hyperlink" Target="http://escies.org/escc-specs/published/25400.pdf" TargetMode="External"/><Relationship Id="rId20" Type="http://schemas.openxmlformats.org/officeDocument/2006/relationships/hyperlink" Target="http://escies.org/escc-specs/published/23100.pdf" TargetMode="External"/><Relationship Id="rId41" Type="http://schemas.openxmlformats.org/officeDocument/2006/relationships/hyperlink" Target="http://escies.org/escc-specs/published/25400.pdf" TargetMode="External"/><Relationship Id="rId54" Type="http://schemas.openxmlformats.org/officeDocument/2006/relationships/hyperlink" Target="https://escies.org/specfamily/searchSpecification?text=%2221700%22" TargetMode="External"/><Relationship Id="rId62" Type="http://schemas.openxmlformats.org/officeDocument/2006/relationships/hyperlink" Target="https://escies.org/specfamily/searchSpecification?text=%2226000%22" TargetMode="External"/><Relationship Id="rId70" Type="http://schemas.openxmlformats.org/officeDocument/2006/relationships/hyperlink" Target="https://escies.org/specfamily/searchSpecification?text=%2225400%22" TargetMode="External"/><Relationship Id="rId75" Type="http://schemas.openxmlformats.org/officeDocument/2006/relationships/hyperlink" Target="http://escies.org/escc-specs/published/20500.pdf" TargetMode="External"/><Relationship Id="rId83" Type="http://schemas.openxmlformats.org/officeDocument/2006/relationships/hyperlink" Target="https://escies.org/specfamily/searchSpecification?text=%2220100%22" TargetMode="External"/><Relationship Id="rId88" Type="http://schemas.openxmlformats.org/officeDocument/2006/relationships/hyperlink" Target="https://escies.org/specfamily/searchSpecification?text=%2223100%22"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0600.pdf" TargetMode="External"/><Relationship Id="rId28" Type="http://schemas.openxmlformats.org/officeDocument/2006/relationships/hyperlink" Target="http://escies.org/escc-specs/published/235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escies.org/escc-specs/published/20100.pdf" TargetMode="External"/><Relationship Id="rId57" Type="http://schemas.openxmlformats.org/officeDocument/2006/relationships/hyperlink" Target="http://escies.org/escc-specs/published/20100.pdf" TargetMode="External"/><Relationship Id="rId10" Type="http://schemas.openxmlformats.org/officeDocument/2006/relationships/endnotes" Target="endnotes.xml"/><Relationship Id="rId31" Type="http://schemas.openxmlformats.org/officeDocument/2006/relationships/hyperlink" Target="http://escies.org/escc-specs/published/24800.pdf" TargetMode="External"/><Relationship Id="rId44" Type="http://schemas.openxmlformats.org/officeDocument/2006/relationships/hyperlink" Target="https://escies.org/specfamily/searchSpecification?text=%2220100%22" TargetMode="External"/><Relationship Id="rId52" Type="http://schemas.openxmlformats.org/officeDocument/2006/relationships/hyperlink" Target="https://escies.org/specfamily/searchSpecification?text=%2222800%22" TargetMode="External"/><Relationship Id="rId60" Type="http://schemas.openxmlformats.org/officeDocument/2006/relationships/hyperlink" Target="https://escies.org/specfamily/searchSpecification?text=%2220100%22" TargetMode="External"/><Relationship Id="rId65" Type="http://schemas.openxmlformats.org/officeDocument/2006/relationships/hyperlink" Target="http://escies.org/escc-specs/published/26000.pdf" TargetMode="External"/><Relationship Id="rId73" Type="http://schemas.openxmlformats.org/officeDocument/2006/relationships/hyperlink" Target="http://escies.org/escc-specs/published/26000.pdf" TargetMode="External"/><Relationship Id="rId78" Type="http://schemas.openxmlformats.org/officeDocument/2006/relationships/hyperlink" Target="http://escies.org/escc-specs/published/24800.pdf" TargetMode="External"/><Relationship Id="rId81" Type="http://schemas.openxmlformats.org/officeDocument/2006/relationships/hyperlink" Target="https://escies.org/specfamily/searchSpecification?text=%2225400%22" TargetMode="External"/><Relationship Id="rId86" Type="http://schemas.openxmlformats.org/officeDocument/2006/relationships/hyperlink" Target="http://escies.org/escc-specs/published/25400.pdf" TargetMode="External"/><Relationship Id="rId9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100%22" TargetMode="External"/><Relationship Id="rId39" Type="http://schemas.openxmlformats.org/officeDocument/2006/relationships/hyperlink" Target="https://escies.org/specfamily/searchSpecification?text=%222460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69E54-138D-41E4-AADF-205EF666E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62CD9E-B19C-4934-9E1D-7BCEDB0033A9}">
  <ds:schemaRefs>
    <ds:schemaRef ds:uri="http://schemas.microsoft.com/sharepoint/v3/contenttype/forms"/>
  </ds:schemaRefs>
</ds:datastoreItem>
</file>

<file path=customXml/itemProps3.xml><?xml version="1.0" encoding="utf-8"?>
<ds:datastoreItem xmlns:ds="http://schemas.openxmlformats.org/officeDocument/2006/customXml" ds:itemID="{55BBA535-088D-4863-9B50-81DCE6B46E4C}">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360CD01F-11B4-41D9-AAC9-91D8FAF5A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1375</TotalTime>
  <Pages>34</Pages>
  <Words>10728</Words>
  <Characters>61156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RESISTORS, FIXED, FILM</vt:lpstr>
    </vt:vector>
  </TitlesOfParts>
  <Company>Hewlett-Packard Company</Company>
  <LinksUpToDate>false</LinksUpToDate>
  <CharactersWithSpaces>71741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FIXED, FILM</dc:title>
  <dc:creator>Helga Hahnemann-Englert</dc:creator>
  <cp:lastModifiedBy>Steve Thacker</cp:lastModifiedBy>
  <cp:revision>34</cp:revision>
  <cp:lastPrinted>2017-09-14T14:58:00Z</cp:lastPrinted>
  <dcterms:created xsi:type="dcterms:W3CDTF">2017-08-03T11:37:00Z</dcterms:created>
  <dcterms:modified xsi:type="dcterms:W3CDTF">2023-07-10T10:26:00Z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y fmtid="{D5CDD505-2E9C-101B-9397-08002B2CF9AE}" pid="3" name="MediaServiceImageTags">
    <vt:lpwstr/>
  </property>
</Properties>
</file>