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63498" w14:textId="77777777" w:rsidR="00B238AF" w:rsidRPr="00240DB1" w:rsidRDefault="00566CE2" w:rsidP="0037029A">
      <w:pPr>
        <w:ind w:left="0" w:right="-58"/>
        <w:jc w:val="center"/>
      </w:pPr>
      <w:r w:rsidRPr="00240DB1">
        <w:rPr>
          <w:noProof/>
          <w:lang w:eastAsia="en-GB"/>
        </w:rPr>
        <w:drawing>
          <wp:anchor distT="0" distB="0" distL="114300" distR="114300" simplePos="0" relativeHeight="251657728" behindDoc="0" locked="0" layoutInCell="1" allowOverlap="1" wp14:anchorId="2B0FA8BA" wp14:editId="12C8C35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B7CB0D2" w14:textId="77777777" w:rsidR="00B238AF" w:rsidRPr="00240DB1" w:rsidRDefault="00B238AF" w:rsidP="00546706">
      <w:pPr>
        <w:rPr>
          <w:rFonts w:cs="Arial"/>
        </w:rPr>
      </w:pPr>
    </w:p>
    <w:p w14:paraId="199816AC" w14:textId="77777777" w:rsidR="007F5AFE" w:rsidRPr="00240DB1" w:rsidRDefault="007F5AFE" w:rsidP="008D0546"/>
    <w:p w14:paraId="7AAA88AA"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0800" behindDoc="0" locked="0" layoutInCell="1" allowOverlap="1" wp14:anchorId="3AFB6774" wp14:editId="60152B22">
                <wp:simplePos x="0" y="0"/>
                <wp:positionH relativeFrom="column">
                  <wp:posOffset>5242733</wp:posOffset>
                </wp:positionH>
                <wp:positionV relativeFrom="paragraph">
                  <wp:posOffset>231025</wp:posOffset>
                </wp:positionV>
                <wp:extent cx="1049867" cy="299258"/>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1049867" cy="2992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10BE1" w14:textId="77777777" w:rsidR="00F95FF5" w:rsidRDefault="00F95FF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FB6774"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3.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" fillcolor="white [3201]" stroked="f" strokeweight=".5pt">
                <v:textbox>
                  <w:txbxContent>
                    <w:p w14:paraId="6DD10BE1" w14:textId="77777777" w:rsidR="00F95FF5" w:rsidRDefault="00F95FF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37</w:t>
                        </w:r>
                      </w:fldSimple>
                    </w:p>
                  </w:txbxContent>
                </v:textbox>
              </v:shape>
            </w:pict>
          </mc:Fallback>
        </mc:AlternateContent>
      </w:r>
    </w:p>
    <w:p w14:paraId="7B49ED32" w14:textId="02FBD56C" w:rsidR="00D22C5F" w:rsidRDefault="006C2EDF" w:rsidP="008C6EE5">
      <w:pPr>
        <w:pStyle w:val="CoverPageTitle"/>
        <w:spacing w:before="840"/>
      </w:pPr>
      <w:r>
        <w:t>C</w:t>
      </w:r>
      <w:r w:rsidRPr="00D22C5F">
        <w:t>A</w:t>
      </w:r>
      <w:r>
        <w:t>PACI</w:t>
      </w:r>
      <w:r w:rsidRPr="00D22C5F">
        <w:t xml:space="preserve">TORS AND </w:t>
      </w:r>
      <w:r>
        <w:t>C</w:t>
      </w:r>
      <w:r w:rsidRPr="00D22C5F">
        <w:t>A</w:t>
      </w:r>
      <w:r>
        <w:t>PACITOR</w:t>
      </w:r>
      <w:r w:rsidRPr="00D22C5F">
        <w:t xml:space="preserve"> F</w:t>
      </w:r>
      <w:r>
        <w:t>ILTERS</w:t>
      </w:r>
      <w:r w:rsidRPr="00D22C5F">
        <w:t>, F</w:t>
      </w:r>
      <w:r>
        <w:t>E</w:t>
      </w:r>
      <w:r w:rsidRPr="00D22C5F">
        <w:t>ED</w:t>
      </w:r>
      <w:r>
        <w:t>THROUGH</w:t>
      </w:r>
    </w:p>
    <w:p w14:paraId="5E1D98B7" w14:textId="772D30C3" w:rsidR="007F5AFE" w:rsidRPr="00240DB1" w:rsidRDefault="007F5AFE" w:rsidP="006E2C32">
      <w:pPr>
        <w:pStyle w:val="CoverPageTitle"/>
      </w:pPr>
      <w:r w:rsidRPr="00240DB1">
        <w:t xml:space="preserve">ESCC </w:t>
      </w:r>
      <w:r w:rsidR="00D22C5F">
        <w:t xml:space="preserve">Generic </w:t>
      </w:r>
      <w:r w:rsidR="007A41EF" w:rsidRPr="00240DB1">
        <w:t>Specification</w:t>
      </w:r>
      <w:r w:rsidR="00A202ED" w:rsidRPr="00240DB1">
        <w:t xml:space="preserve"> No.</w:t>
      </w:r>
      <w:r w:rsidR="00407763">
        <w:t xml:space="preserve"> </w:t>
      </w:r>
      <w:r w:rsidR="006C2EDF">
        <w:t>3008</w:t>
      </w:r>
    </w:p>
    <w:p w14:paraId="43BF2949" w14:textId="77777777" w:rsidR="003273E4" w:rsidRPr="00240DB1" w:rsidRDefault="003273E4" w:rsidP="006C2EDF">
      <w:pPr>
        <w:pStyle w:val="CoverPageTitle"/>
        <w:spacing w:after="43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34282E3" w14:textId="77777777" w:rsidTr="00C946C8">
        <w:trPr>
          <w:trHeight w:val="365"/>
          <w:jc w:val="center"/>
        </w:trPr>
        <w:tc>
          <w:tcPr>
            <w:tcW w:w="4401" w:type="dxa"/>
            <w:shd w:val="clear" w:color="auto" w:fill="auto"/>
            <w:vAlign w:val="center"/>
          </w:tcPr>
          <w:p w14:paraId="179FAAB7" w14:textId="27986D9E" w:rsidR="008B5CFD" w:rsidRPr="00240DB1" w:rsidRDefault="006C2EDF" w:rsidP="00BC277C">
            <w:pPr>
              <w:pStyle w:val="Leftalign"/>
              <w:jc w:val="left"/>
            </w:pPr>
            <w:r>
              <w:t xml:space="preserve">Issue </w:t>
            </w:r>
            <w:r w:rsidR="00CB0AE6" w:rsidRPr="00466F3E">
              <w:rPr>
                <w:highlight w:val="green"/>
              </w:rPr>
              <w:t>5 Draft A</w:t>
            </w:r>
          </w:p>
        </w:tc>
        <w:tc>
          <w:tcPr>
            <w:tcW w:w="4349" w:type="dxa"/>
            <w:shd w:val="clear" w:color="auto" w:fill="auto"/>
            <w:vAlign w:val="center"/>
          </w:tcPr>
          <w:p w14:paraId="6364F61C" w14:textId="2BFF5A25" w:rsidR="008B5CFD" w:rsidRPr="00240DB1" w:rsidRDefault="00F922F8" w:rsidP="00BC277C">
            <w:pPr>
              <w:pStyle w:val="Leftalign"/>
              <w:jc w:val="left"/>
            </w:pPr>
            <w:r w:rsidRPr="001D7B4E">
              <w:t>Ju</w:t>
            </w:r>
            <w:r w:rsidR="00CB0AE6">
              <w:t>ly</w:t>
            </w:r>
            <w:r w:rsidR="00D22C5F" w:rsidRPr="001D7B4E">
              <w:t xml:space="preserve"> 20</w:t>
            </w:r>
            <w:r w:rsidR="00BC277C" w:rsidRPr="001D7B4E">
              <w:t>2</w:t>
            </w:r>
            <w:r w:rsidRPr="001D7B4E">
              <w:t>2</w:t>
            </w:r>
          </w:p>
        </w:tc>
      </w:tr>
    </w:tbl>
    <w:p w14:paraId="19A41BD4" w14:textId="77777777" w:rsidR="008B5CFD" w:rsidRPr="00240DB1" w:rsidRDefault="008B5CFD" w:rsidP="006E2C32">
      <w:pPr>
        <w:pStyle w:val="CoverPageTitle"/>
      </w:pPr>
    </w:p>
    <w:p w14:paraId="47CC53EE" w14:textId="77777777" w:rsidR="00C946C8" w:rsidRPr="00240DB1" w:rsidRDefault="00C946C8" w:rsidP="006E2C32">
      <w:pPr>
        <w:pStyle w:val="CoverPageTitle"/>
      </w:pPr>
      <w:r w:rsidRPr="00240DB1">
        <w:rPr>
          <w:noProof/>
          <w:lang w:eastAsia="en-GB"/>
        </w:rPr>
        <w:drawing>
          <wp:anchor distT="0" distB="0" distL="114300" distR="114300" simplePos="0" relativeHeight="251654656" behindDoc="1" locked="0" layoutInCell="1" allowOverlap="1" wp14:anchorId="367E2FEC" wp14:editId="2A193253">
            <wp:simplePos x="0" y="0"/>
            <wp:positionH relativeFrom="column">
              <wp:posOffset>2596820</wp:posOffset>
            </wp:positionH>
            <wp:positionV relativeFrom="paragraph">
              <wp:posOffset>75565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4BCA8FB" w14:textId="77777777" w:rsidR="00C946C8" w:rsidRPr="00240DB1" w:rsidRDefault="00C946C8" w:rsidP="00C946C8"/>
    <w:p w14:paraId="4D5B12B8" w14:textId="77777777" w:rsidR="003273E4" w:rsidRPr="00240DB1" w:rsidRDefault="003273E4" w:rsidP="00C946C8"/>
    <w:p w14:paraId="39EA05D2"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61EE0F1F" w14:textId="77777777" w:rsidR="00080FC5" w:rsidRPr="00240DB1" w:rsidRDefault="00080FC5" w:rsidP="00546706">
      <w:pPr>
        <w:pStyle w:val="Title"/>
        <w:rPr>
          <w:rFonts w:cs="Arial"/>
        </w:rPr>
      </w:pPr>
      <w:r w:rsidRPr="00240DB1">
        <w:rPr>
          <w:rFonts w:cs="Arial"/>
        </w:rPr>
        <w:lastRenderedPageBreak/>
        <w:t>Legal Disclaimer and Copyright</w:t>
      </w:r>
    </w:p>
    <w:p w14:paraId="04C6FD32" w14:textId="5DC4E92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BC277C">
        <w:rPr>
          <w:rFonts w:cs="Arial"/>
        </w:rPr>
        <w:t>2</w:t>
      </w:r>
      <w:r w:rsidR="00F922F8">
        <w:rPr>
          <w:rFonts w:cs="Arial"/>
        </w:rPr>
        <w:t>2</w:t>
      </w:r>
      <w:r w:rsidR="00944A69">
        <w:rPr>
          <w:rFonts w:cs="Arial"/>
        </w:rPr>
        <w:t>.</w:t>
      </w:r>
      <w:r w:rsidRPr="00240DB1">
        <w:rPr>
          <w:rFonts w:cs="Arial"/>
        </w:rPr>
        <w:t xml:space="preserve"> All rights reserved.</w:t>
      </w:r>
    </w:p>
    <w:p w14:paraId="60EC0DFA"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AE10D1B" w14:textId="60F985B7" w:rsidR="00080FC5" w:rsidRPr="00240DB1" w:rsidRDefault="00080FC5" w:rsidP="00546706">
      <w:pPr>
        <w:rPr>
          <w:rFonts w:cs="Arial"/>
        </w:rPr>
      </w:pPr>
      <w:r w:rsidRPr="00240DB1">
        <w:rPr>
          <w:rFonts w:cs="Arial"/>
        </w:rPr>
        <w:t xml:space="preserve">This publication, without </w:t>
      </w:r>
      <w:r w:rsidR="00944A69">
        <w:rPr>
          <w:rFonts w:cs="Arial"/>
        </w:rPr>
        <w:t xml:space="preserve">the </w:t>
      </w:r>
      <w:r w:rsidRPr="00240DB1">
        <w:rPr>
          <w:rFonts w:cs="Arial"/>
        </w:rPr>
        <w:t xml:space="preserve">prior permission of the European Space Agency and provided </w:t>
      </w:r>
      <w:r w:rsidR="00944A69">
        <w:rPr>
          <w:rFonts w:cs="Arial"/>
        </w:rPr>
        <w:t xml:space="preserve">that </w:t>
      </w:r>
      <w:r w:rsidRPr="00240DB1">
        <w:rPr>
          <w:rFonts w:cs="Arial"/>
        </w:rPr>
        <w:t>it is not used for a commercial purpose, may be:</w:t>
      </w:r>
    </w:p>
    <w:p w14:paraId="06C0A41F" w14:textId="77777777" w:rsidR="000D313F" w:rsidRPr="00240DB1" w:rsidRDefault="000547FA" w:rsidP="00944A69">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764EE8A"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661FDD3A" w14:textId="77777777" w:rsidR="006C0DEB" w:rsidRPr="00240DB1" w:rsidRDefault="006C0DEB" w:rsidP="00546706">
      <w:pPr>
        <w:rPr>
          <w:rFonts w:cs="Arial"/>
        </w:rPr>
      </w:pPr>
      <w:r w:rsidRPr="00240DB1">
        <w:rPr>
          <w:rFonts w:cs="Arial"/>
        </w:rPr>
        <w:br w:type="page"/>
      </w:r>
    </w:p>
    <w:p w14:paraId="6F76E3A4" w14:textId="77777777" w:rsidR="00B22DBF" w:rsidRPr="00240DB1" w:rsidRDefault="00B22DBF" w:rsidP="00546706">
      <w:pPr>
        <w:pStyle w:val="Title"/>
        <w:rPr>
          <w:rFonts w:cs="Arial"/>
        </w:rPr>
      </w:pPr>
      <w:r w:rsidRPr="00240DB1">
        <w:rPr>
          <w:rFonts w:cs="Arial"/>
        </w:rPr>
        <w:lastRenderedPageBreak/>
        <w:t>DOCUMENTATION CHANGE NOTICE</w:t>
      </w:r>
    </w:p>
    <w:p w14:paraId="3F080829"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5"/>
      </w:tblGrid>
      <w:tr w:rsidR="00B22DBF" w:rsidRPr="00240DB1" w14:paraId="292ABA69" w14:textId="77777777" w:rsidTr="007558B6">
        <w:trPr>
          <w:trHeight w:val="365"/>
        </w:trPr>
        <w:tc>
          <w:tcPr>
            <w:tcW w:w="1778" w:type="dxa"/>
            <w:tcBorders>
              <w:bottom w:val="single" w:sz="4" w:space="0" w:color="auto"/>
            </w:tcBorders>
            <w:shd w:val="clear" w:color="auto" w:fill="auto"/>
            <w:vAlign w:val="center"/>
          </w:tcPr>
          <w:p w14:paraId="322DD0DB" w14:textId="77777777" w:rsidR="00B22DBF" w:rsidRPr="00240DB1" w:rsidRDefault="00B22DBF" w:rsidP="00944A69">
            <w:pPr>
              <w:pStyle w:val="Bodyjustified"/>
              <w:jc w:val="left"/>
            </w:pPr>
            <w:r w:rsidRPr="00240DB1">
              <w:t>DCR No.</w:t>
            </w:r>
          </w:p>
        </w:tc>
        <w:tc>
          <w:tcPr>
            <w:tcW w:w="7155" w:type="dxa"/>
            <w:tcBorders>
              <w:bottom w:val="single" w:sz="4" w:space="0" w:color="auto"/>
            </w:tcBorders>
            <w:shd w:val="clear" w:color="auto" w:fill="auto"/>
            <w:vAlign w:val="center"/>
          </w:tcPr>
          <w:p w14:paraId="22B231BC" w14:textId="77777777" w:rsidR="00B22DBF" w:rsidRPr="00240DB1" w:rsidRDefault="00B22DBF" w:rsidP="00944A69">
            <w:pPr>
              <w:pStyle w:val="Bodyjustified"/>
              <w:jc w:val="left"/>
            </w:pPr>
            <w:r w:rsidRPr="00240DB1">
              <w:t>CHANGE DESCRIPTION</w:t>
            </w:r>
          </w:p>
        </w:tc>
      </w:tr>
      <w:tr w:rsidR="009B59DD" w:rsidRPr="00240DB1" w14:paraId="37B08EAC" w14:textId="77777777" w:rsidTr="00E24624">
        <w:trPr>
          <w:trHeight w:val="365"/>
        </w:trPr>
        <w:tc>
          <w:tcPr>
            <w:tcW w:w="1778" w:type="dxa"/>
            <w:tcBorders>
              <w:bottom w:val="single" w:sz="4" w:space="0" w:color="auto"/>
            </w:tcBorders>
            <w:shd w:val="clear" w:color="auto" w:fill="auto"/>
          </w:tcPr>
          <w:p w14:paraId="7337140A" w14:textId="77777777" w:rsidR="009B59DD" w:rsidRPr="00E24624" w:rsidRDefault="00870C0A" w:rsidP="00E24624">
            <w:pPr>
              <w:pStyle w:val="Bodyjustified"/>
              <w:jc w:val="left"/>
              <w:rPr>
                <w:highlight w:val="green"/>
              </w:rPr>
            </w:pPr>
            <w:r w:rsidRPr="00E24624">
              <w:rPr>
                <w:highlight w:val="green"/>
              </w:rPr>
              <w:t xml:space="preserve">Draft </w:t>
            </w:r>
            <w:r w:rsidR="00F3258D" w:rsidRPr="00E24624">
              <w:rPr>
                <w:highlight w:val="green"/>
              </w:rPr>
              <w:t>5A,</w:t>
            </w:r>
          </w:p>
          <w:p w14:paraId="3EA366F3" w14:textId="06C194CD" w:rsidR="00F3258D" w:rsidRPr="00E24624" w:rsidRDefault="00F3258D" w:rsidP="00E24624">
            <w:pPr>
              <w:pStyle w:val="Bodyjustified"/>
              <w:jc w:val="left"/>
              <w:rPr>
                <w:highlight w:val="green"/>
              </w:rPr>
            </w:pPr>
            <w:r w:rsidRPr="00E24624">
              <w:rPr>
                <w:highlight w:val="green"/>
              </w:rPr>
              <w:t>S. Jeffery (T.W.), 14/07/2022</w:t>
            </w:r>
          </w:p>
        </w:tc>
        <w:tc>
          <w:tcPr>
            <w:tcW w:w="7155" w:type="dxa"/>
            <w:tcBorders>
              <w:bottom w:val="single" w:sz="4" w:space="0" w:color="auto"/>
            </w:tcBorders>
            <w:shd w:val="clear" w:color="auto" w:fill="auto"/>
          </w:tcPr>
          <w:p w14:paraId="01F98363" w14:textId="6D81F7D5" w:rsidR="00E24624" w:rsidRPr="004977C1" w:rsidRDefault="00E24624" w:rsidP="00E24624">
            <w:pPr>
              <w:pStyle w:val="Bodyjustified"/>
              <w:spacing w:after="240"/>
              <w:jc w:val="left"/>
            </w:pPr>
            <w:r w:rsidRPr="004977C1">
              <w:rPr>
                <w:highlight w:val="green"/>
              </w:rPr>
              <w:t xml:space="preserve">Changes are proposed </w:t>
            </w:r>
            <w:r w:rsidR="000B30D6">
              <w:rPr>
                <w:highlight w:val="green"/>
              </w:rPr>
              <w:t xml:space="preserve">for the purposes of clarification, correctness and </w:t>
            </w:r>
            <w:r w:rsidR="00282BCB">
              <w:rPr>
                <w:highlight w:val="green"/>
              </w:rPr>
              <w:t xml:space="preserve">consistency </w:t>
            </w:r>
            <w:proofErr w:type="spellStart"/>
            <w:r w:rsidR="00282BCB">
              <w:rPr>
                <w:highlight w:val="green"/>
              </w:rPr>
              <w:t>w.r.t</w:t>
            </w:r>
            <w:r w:rsidR="00752BB7">
              <w:rPr>
                <w:highlight w:val="green"/>
              </w:rPr>
              <w:t>.</w:t>
            </w:r>
            <w:proofErr w:type="spellEnd"/>
            <w:r w:rsidR="00282BCB">
              <w:rPr>
                <w:highlight w:val="green"/>
              </w:rPr>
              <w:t xml:space="preserve"> the content of other “converted” </w:t>
            </w:r>
            <w:r w:rsidR="00752BB7" w:rsidRPr="000E032B">
              <w:rPr>
                <w:highlight w:val="green"/>
              </w:rPr>
              <w:t>Generics (</w:t>
            </w:r>
            <w:r w:rsidR="000E032B" w:rsidRPr="000E032B">
              <w:rPr>
                <w:highlight w:val="green"/>
              </w:rPr>
              <w:t>in particular</w:t>
            </w:r>
            <w:r w:rsidR="000E032B" w:rsidRPr="000E032B">
              <w:rPr>
                <w:highlight w:val="green"/>
              </w:rPr>
              <w:t xml:space="preserve"> </w:t>
            </w:r>
            <w:r w:rsidR="00752BB7">
              <w:rPr>
                <w:highlight w:val="green"/>
              </w:rPr>
              <w:t>ESCC 3405</w:t>
            </w:r>
            <w:r w:rsidR="00B70976">
              <w:rPr>
                <w:highlight w:val="green"/>
              </w:rPr>
              <w:t xml:space="preserve">, </w:t>
            </w:r>
            <w:r w:rsidR="000E032B">
              <w:rPr>
                <w:highlight w:val="green"/>
              </w:rPr>
              <w:t xml:space="preserve">which is </w:t>
            </w:r>
            <w:r w:rsidR="00B70976">
              <w:rPr>
                <w:highlight w:val="green"/>
              </w:rPr>
              <w:t>currently at</w:t>
            </w:r>
            <w:r w:rsidR="00752BB7">
              <w:rPr>
                <w:highlight w:val="green"/>
              </w:rPr>
              <w:t xml:space="preserve"> </w:t>
            </w:r>
            <w:r w:rsidR="00B70976">
              <w:rPr>
                <w:highlight w:val="green"/>
              </w:rPr>
              <w:t>Draft 3E)</w:t>
            </w:r>
            <w:r w:rsidRPr="00816B4D">
              <w:rPr>
                <w:highlight w:val="green"/>
              </w:rPr>
              <w:t>.</w:t>
            </w:r>
          </w:p>
          <w:p w14:paraId="1DB15903" w14:textId="36233465" w:rsidR="009B59DD" w:rsidRPr="00240DB1" w:rsidRDefault="00E24624" w:rsidP="001F7ECD">
            <w:pPr>
              <w:pStyle w:val="Bodyjustified"/>
              <w:jc w:val="left"/>
            </w:pPr>
            <w:r>
              <w:rPr>
                <w:highlight w:val="green"/>
              </w:rPr>
              <w:t>Note: All changes are considered editorial</w:t>
            </w:r>
            <w:r w:rsidR="001F7ECD">
              <w:rPr>
                <w:highlight w:val="green"/>
              </w:rPr>
              <w:t xml:space="preserve"> and</w:t>
            </w:r>
            <w:r>
              <w:rPr>
                <w:highlight w:val="green"/>
              </w:rPr>
              <w:t xml:space="preserve"> changed sections are highlighted green for information and to assist review.</w:t>
            </w:r>
          </w:p>
        </w:tc>
      </w:tr>
      <w:tr w:rsidR="00B22DBF" w:rsidRPr="00240DB1" w14:paraId="02705060" w14:textId="77777777" w:rsidTr="007558B6">
        <w:trPr>
          <w:trHeight w:val="365"/>
        </w:trPr>
        <w:tc>
          <w:tcPr>
            <w:tcW w:w="1778" w:type="dxa"/>
            <w:tcBorders>
              <w:bottom w:val="single" w:sz="4" w:space="0" w:color="auto"/>
            </w:tcBorders>
            <w:shd w:val="clear" w:color="auto" w:fill="auto"/>
            <w:vAlign w:val="center"/>
          </w:tcPr>
          <w:p w14:paraId="673E2210" w14:textId="6C5A6AC0" w:rsidR="00B22DBF" w:rsidRPr="00240DB1" w:rsidRDefault="00A26C7C" w:rsidP="00944A69">
            <w:pPr>
              <w:pStyle w:val="Bodyjustified"/>
              <w:jc w:val="left"/>
            </w:pPr>
            <w:r>
              <w:t>tba</w:t>
            </w:r>
          </w:p>
        </w:tc>
        <w:tc>
          <w:tcPr>
            <w:tcW w:w="7155" w:type="dxa"/>
            <w:tcBorders>
              <w:bottom w:val="single" w:sz="4" w:space="0" w:color="auto"/>
            </w:tcBorders>
            <w:shd w:val="clear" w:color="auto" w:fill="auto"/>
            <w:vAlign w:val="center"/>
          </w:tcPr>
          <w:p w14:paraId="55ADAA6F" w14:textId="70F163AF" w:rsidR="00B22DBF" w:rsidRPr="00240DB1" w:rsidRDefault="00D22C5F" w:rsidP="006C2EDF">
            <w:pPr>
              <w:pStyle w:val="Bodyjustified"/>
              <w:jc w:val="left"/>
            </w:pPr>
            <w:r>
              <w:t xml:space="preserve">Specification </w:t>
            </w:r>
            <w:proofErr w:type="spellStart"/>
            <w:r>
              <w:t>upissued</w:t>
            </w:r>
            <w:proofErr w:type="spellEnd"/>
            <w:r>
              <w:t xml:space="preserve"> to incorporate changes per DCR.</w:t>
            </w:r>
          </w:p>
        </w:tc>
      </w:tr>
    </w:tbl>
    <w:p w14:paraId="29C82381" w14:textId="77777777" w:rsidR="00306ACC" w:rsidRPr="00240DB1" w:rsidRDefault="00B22DBF" w:rsidP="0037029A">
      <w:pPr>
        <w:ind w:left="0"/>
      </w:pPr>
      <w:r w:rsidRPr="00240DB1">
        <w:br w:type="page"/>
      </w:r>
    </w:p>
    <w:p w14:paraId="7E06E148" w14:textId="77777777" w:rsidR="007638F8" w:rsidRPr="00240DB1" w:rsidRDefault="007638F8" w:rsidP="006E2C32">
      <w:pPr>
        <w:pStyle w:val="Tableofcontents"/>
      </w:pPr>
      <w:r w:rsidRPr="00240DB1">
        <w:lastRenderedPageBreak/>
        <w:t>TABLE OF CONTENTS</w:t>
      </w:r>
    </w:p>
    <w:p w14:paraId="0CED0B62" w14:textId="302CA924" w:rsidR="00753D58" w:rsidRDefault="00A26C7C">
      <w:pPr>
        <w:pStyle w:val="TOC1"/>
        <w:rPr>
          <w:rFonts w:asciiTheme="minorHAnsi" w:eastAsiaTheme="minorEastAsia" w:hAnsiTheme="minorHAnsi" w:cstheme="minorBidi"/>
          <w:caps w:val="0"/>
          <w:noProof/>
          <w:sz w:val="22"/>
          <w:szCs w:val="22"/>
          <w:lang w:eastAsia="en-GB"/>
        </w:rPr>
      </w:pPr>
      <w:r>
        <w:rPr>
          <w:rFonts w:cs="Arial"/>
          <w:caps w:val="0"/>
        </w:rPr>
        <w:fldChar w:fldCharType="begin"/>
      </w:r>
      <w:r>
        <w:rPr>
          <w:rFonts w:cs="Arial"/>
          <w:caps w:val="0"/>
        </w:rPr>
        <w:instrText xml:space="preserve"> TOC \o "1-3" \h \z \u </w:instrText>
      </w:r>
      <w:r>
        <w:rPr>
          <w:rFonts w:cs="Arial"/>
          <w:caps w:val="0"/>
        </w:rPr>
        <w:fldChar w:fldCharType="separate"/>
      </w:r>
      <w:hyperlink w:anchor="_Toc108696988" w:history="1">
        <w:r w:rsidR="00753D58" w:rsidRPr="00F32DE3">
          <w:rPr>
            <w:rStyle w:val="Hyperlink"/>
            <w:noProof/>
          </w:rPr>
          <w:t>1</w:t>
        </w:r>
        <w:r w:rsidR="00753D58">
          <w:rPr>
            <w:rFonts w:asciiTheme="minorHAnsi" w:eastAsiaTheme="minorEastAsia" w:hAnsiTheme="minorHAnsi" w:cstheme="minorBidi"/>
            <w:caps w:val="0"/>
            <w:noProof/>
            <w:sz w:val="22"/>
            <w:szCs w:val="22"/>
            <w:lang w:eastAsia="en-GB"/>
          </w:rPr>
          <w:tab/>
        </w:r>
        <w:r w:rsidR="00753D58" w:rsidRPr="00F32DE3">
          <w:rPr>
            <w:rStyle w:val="Hyperlink"/>
            <w:noProof/>
          </w:rPr>
          <w:t>INTRODUCTION</w:t>
        </w:r>
        <w:r w:rsidR="00753D58">
          <w:rPr>
            <w:noProof/>
            <w:webHidden/>
          </w:rPr>
          <w:tab/>
        </w:r>
        <w:r w:rsidR="00753D58">
          <w:rPr>
            <w:noProof/>
            <w:webHidden/>
          </w:rPr>
          <w:fldChar w:fldCharType="begin"/>
        </w:r>
        <w:r w:rsidR="00753D58">
          <w:rPr>
            <w:noProof/>
            <w:webHidden/>
          </w:rPr>
          <w:instrText xml:space="preserve"> PAGEREF _Toc108696988 \h </w:instrText>
        </w:r>
        <w:r w:rsidR="00753D58">
          <w:rPr>
            <w:noProof/>
            <w:webHidden/>
          </w:rPr>
        </w:r>
        <w:r w:rsidR="00753D58">
          <w:rPr>
            <w:noProof/>
            <w:webHidden/>
          </w:rPr>
          <w:fldChar w:fldCharType="separate"/>
        </w:r>
        <w:r w:rsidR="00753D58">
          <w:rPr>
            <w:noProof/>
            <w:webHidden/>
          </w:rPr>
          <w:t>8</w:t>
        </w:r>
        <w:r w:rsidR="00753D58">
          <w:rPr>
            <w:noProof/>
            <w:webHidden/>
          </w:rPr>
          <w:fldChar w:fldCharType="end"/>
        </w:r>
      </w:hyperlink>
    </w:p>
    <w:p w14:paraId="7CDA770E" w14:textId="0178CAF9" w:rsidR="00753D58" w:rsidRDefault="00753D58">
      <w:pPr>
        <w:pStyle w:val="TOC2"/>
        <w:rPr>
          <w:rFonts w:asciiTheme="minorHAnsi" w:eastAsiaTheme="minorEastAsia" w:hAnsiTheme="minorHAnsi" w:cstheme="minorBidi"/>
          <w:caps w:val="0"/>
          <w:noProof/>
          <w:sz w:val="22"/>
          <w:szCs w:val="22"/>
          <w:lang w:eastAsia="en-GB"/>
        </w:rPr>
      </w:pPr>
      <w:hyperlink w:anchor="_Toc108696989" w:history="1">
        <w:r w:rsidRPr="00F32DE3">
          <w:rPr>
            <w:rStyle w:val="Hyperlink"/>
            <w:noProof/>
          </w:rPr>
          <w:t>1.1</w:t>
        </w:r>
        <w:r>
          <w:rPr>
            <w:rFonts w:asciiTheme="minorHAnsi" w:eastAsiaTheme="minorEastAsia" w:hAnsiTheme="minorHAnsi" w:cstheme="minorBidi"/>
            <w:caps w:val="0"/>
            <w:noProof/>
            <w:sz w:val="22"/>
            <w:szCs w:val="22"/>
            <w:lang w:eastAsia="en-GB"/>
          </w:rPr>
          <w:tab/>
        </w:r>
        <w:r w:rsidRPr="00F32DE3">
          <w:rPr>
            <w:rStyle w:val="Hyperlink"/>
            <w:noProof/>
          </w:rPr>
          <w:t>SCOPE</w:t>
        </w:r>
        <w:r>
          <w:rPr>
            <w:noProof/>
            <w:webHidden/>
          </w:rPr>
          <w:tab/>
        </w:r>
        <w:r>
          <w:rPr>
            <w:noProof/>
            <w:webHidden/>
          </w:rPr>
          <w:fldChar w:fldCharType="begin"/>
        </w:r>
        <w:r>
          <w:rPr>
            <w:noProof/>
            <w:webHidden/>
          </w:rPr>
          <w:instrText xml:space="preserve"> PAGEREF _Toc108696989 \h </w:instrText>
        </w:r>
        <w:r>
          <w:rPr>
            <w:noProof/>
            <w:webHidden/>
          </w:rPr>
        </w:r>
        <w:r>
          <w:rPr>
            <w:noProof/>
            <w:webHidden/>
          </w:rPr>
          <w:fldChar w:fldCharType="separate"/>
        </w:r>
        <w:r>
          <w:rPr>
            <w:noProof/>
            <w:webHidden/>
          </w:rPr>
          <w:t>8</w:t>
        </w:r>
        <w:r>
          <w:rPr>
            <w:noProof/>
            <w:webHidden/>
          </w:rPr>
          <w:fldChar w:fldCharType="end"/>
        </w:r>
      </w:hyperlink>
    </w:p>
    <w:p w14:paraId="641646B9" w14:textId="15B21D32" w:rsidR="00753D58" w:rsidRDefault="00753D58">
      <w:pPr>
        <w:pStyle w:val="TOC2"/>
        <w:rPr>
          <w:rFonts w:asciiTheme="minorHAnsi" w:eastAsiaTheme="minorEastAsia" w:hAnsiTheme="minorHAnsi" w:cstheme="minorBidi"/>
          <w:caps w:val="0"/>
          <w:noProof/>
          <w:sz w:val="22"/>
          <w:szCs w:val="22"/>
          <w:lang w:eastAsia="en-GB"/>
        </w:rPr>
      </w:pPr>
      <w:hyperlink w:anchor="_Toc108696990" w:history="1">
        <w:r w:rsidRPr="00F32DE3">
          <w:rPr>
            <w:rStyle w:val="Hyperlink"/>
            <w:noProof/>
          </w:rPr>
          <w:t>1.2</w:t>
        </w:r>
        <w:r>
          <w:rPr>
            <w:rFonts w:asciiTheme="minorHAnsi" w:eastAsiaTheme="minorEastAsia" w:hAnsiTheme="minorHAnsi" w:cstheme="minorBidi"/>
            <w:caps w:val="0"/>
            <w:noProof/>
            <w:sz w:val="22"/>
            <w:szCs w:val="22"/>
            <w:lang w:eastAsia="en-GB"/>
          </w:rPr>
          <w:tab/>
        </w:r>
        <w:r w:rsidRPr="00F32DE3">
          <w:rPr>
            <w:rStyle w:val="Hyperlink"/>
            <w:noProof/>
          </w:rPr>
          <w:t>APPLICABILITY</w:t>
        </w:r>
        <w:r>
          <w:rPr>
            <w:noProof/>
            <w:webHidden/>
          </w:rPr>
          <w:tab/>
        </w:r>
        <w:r>
          <w:rPr>
            <w:noProof/>
            <w:webHidden/>
          </w:rPr>
          <w:fldChar w:fldCharType="begin"/>
        </w:r>
        <w:r>
          <w:rPr>
            <w:noProof/>
            <w:webHidden/>
          </w:rPr>
          <w:instrText xml:space="preserve"> PAGEREF _Toc108696990 \h </w:instrText>
        </w:r>
        <w:r>
          <w:rPr>
            <w:noProof/>
            <w:webHidden/>
          </w:rPr>
        </w:r>
        <w:r>
          <w:rPr>
            <w:noProof/>
            <w:webHidden/>
          </w:rPr>
          <w:fldChar w:fldCharType="separate"/>
        </w:r>
        <w:r>
          <w:rPr>
            <w:noProof/>
            <w:webHidden/>
          </w:rPr>
          <w:t>8</w:t>
        </w:r>
        <w:r>
          <w:rPr>
            <w:noProof/>
            <w:webHidden/>
          </w:rPr>
          <w:fldChar w:fldCharType="end"/>
        </w:r>
      </w:hyperlink>
    </w:p>
    <w:p w14:paraId="45A4241D" w14:textId="7406F015" w:rsidR="00753D58" w:rsidRDefault="00753D58">
      <w:pPr>
        <w:pStyle w:val="TOC1"/>
        <w:rPr>
          <w:rFonts w:asciiTheme="minorHAnsi" w:eastAsiaTheme="minorEastAsia" w:hAnsiTheme="minorHAnsi" w:cstheme="minorBidi"/>
          <w:caps w:val="0"/>
          <w:noProof/>
          <w:sz w:val="22"/>
          <w:szCs w:val="22"/>
          <w:lang w:eastAsia="en-GB"/>
        </w:rPr>
      </w:pPr>
      <w:hyperlink w:anchor="_Toc108696991" w:history="1">
        <w:r w:rsidRPr="00F32DE3">
          <w:rPr>
            <w:rStyle w:val="Hyperlink"/>
            <w:noProof/>
          </w:rPr>
          <w:t>2</w:t>
        </w:r>
        <w:r>
          <w:rPr>
            <w:rFonts w:asciiTheme="minorHAnsi" w:eastAsiaTheme="minorEastAsia" w:hAnsiTheme="minorHAnsi" w:cstheme="minorBidi"/>
            <w:caps w:val="0"/>
            <w:noProof/>
            <w:sz w:val="22"/>
            <w:szCs w:val="22"/>
            <w:lang w:eastAsia="en-GB"/>
          </w:rPr>
          <w:tab/>
        </w:r>
        <w:r w:rsidRPr="00F32DE3">
          <w:rPr>
            <w:rStyle w:val="Hyperlink"/>
            <w:noProof/>
          </w:rPr>
          <w:t>APPLICABLE DOCUMENTS</w:t>
        </w:r>
        <w:r>
          <w:rPr>
            <w:noProof/>
            <w:webHidden/>
          </w:rPr>
          <w:tab/>
        </w:r>
        <w:r>
          <w:rPr>
            <w:noProof/>
            <w:webHidden/>
          </w:rPr>
          <w:fldChar w:fldCharType="begin"/>
        </w:r>
        <w:r>
          <w:rPr>
            <w:noProof/>
            <w:webHidden/>
          </w:rPr>
          <w:instrText xml:space="preserve"> PAGEREF _Toc108696991 \h </w:instrText>
        </w:r>
        <w:r>
          <w:rPr>
            <w:noProof/>
            <w:webHidden/>
          </w:rPr>
        </w:r>
        <w:r>
          <w:rPr>
            <w:noProof/>
            <w:webHidden/>
          </w:rPr>
          <w:fldChar w:fldCharType="separate"/>
        </w:r>
        <w:r>
          <w:rPr>
            <w:noProof/>
            <w:webHidden/>
          </w:rPr>
          <w:t>8</w:t>
        </w:r>
        <w:r>
          <w:rPr>
            <w:noProof/>
            <w:webHidden/>
          </w:rPr>
          <w:fldChar w:fldCharType="end"/>
        </w:r>
      </w:hyperlink>
    </w:p>
    <w:p w14:paraId="450A3E82" w14:textId="0DC77513" w:rsidR="00753D58" w:rsidRDefault="00753D58">
      <w:pPr>
        <w:pStyle w:val="TOC2"/>
        <w:rPr>
          <w:rFonts w:asciiTheme="minorHAnsi" w:eastAsiaTheme="minorEastAsia" w:hAnsiTheme="minorHAnsi" w:cstheme="minorBidi"/>
          <w:caps w:val="0"/>
          <w:noProof/>
          <w:sz w:val="22"/>
          <w:szCs w:val="22"/>
          <w:lang w:eastAsia="en-GB"/>
        </w:rPr>
      </w:pPr>
      <w:hyperlink w:anchor="_Toc108696992" w:history="1">
        <w:r w:rsidRPr="00F32DE3">
          <w:rPr>
            <w:rStyle w:val="Hyperlink"/>
            <w:noProof/>
          </w:rPr>
          <w:t>2.1</w:t>
        </w:r>
        <w:r>
          <w:rPr>
            <w:rFonts w:asciiTheme="minorHAnsi" w:eastAsiaTheme="minorEastAsia" w:hAnsiTheme="minorHAnsi" w:cstheme="minorBidi"/>
            <w:caps w:val="0"/>
            <w:noProof/>
            <w:sz w:val="22"/>
            <w:szCs w:val="22"/>
            <w:lang w:eastAsia="en-GB"/>
          </w:rPr>
          <w:tab/>
        </w:r>
        <w:r w:rsidRPr="00F32DE3">
          <w:rPr>
            <w:rStyle w:val="Hyperlink"/>
            <w:noProof/>
          </w:rPr>
          <w:t>ESCC SPECIFICATIONS</w:t>
        </w:r>
        <w:r>
          <w:rPr>
            <w:noProof/>
            <w:webHidden/>
          </w:rPr>
          <w:tab/>
        </w:r>
        <w:r>
          <w:rPr>
            <w:noProof/>
            <w:webHidden/>
          </w:rPr>
          <w:fldChar w:fldCharType="begin"/>
        </w:r>
        <w:r>
          <w:rPr>
            <w:noProof/>
            <w:webHidden/>
          </w:rPr>
          <w:instrText xml:space="preserve"> PAGEREF _Toc108696992 \h </w:instrText>
        </w:r>
        <w:r>
          <w:rPr>
            <w:noProof/>
            <w:webHidden/>
          </w:rPr>
        </w:r>
        <w:r>
          <w:rPr>
            <w:noProof/>
            <w:webHidden/>
          </w:rPr>
          <w:fldChar w:fldCharType="separate"/>
        </w:r>
        <w:r>
          <w:rPr>
            <w:noProof/>
            <w:webHidden/>
          </w:rPr>
          <w:t>8</w:t>
        </w:r>
        <w:r>
          <w:rPr>
            <w:noProof/>
            <w:webHidden/>
          </w:rPr>
          <w:fldChar w:fldCharType="end"/>
        </w:r>
      </w:hyperlink>
    </w:p>
    <w:p w14:paraId="350CD021" w14:textId="2EC872BF" w:rsidR="00753D58" w:rsidRDefault="00753D58">
      <w:pPr>
        <w:pStyle w:val="TOC2"/>
        <w:rPr>
          <w:rFonts w:asciiTheme="minorHAnsi" w:eastAsiaTheme="minorEastAsia" w:hAnsiTheme="minorHAnsi" w:cstheme="minorBidi"/>
          <w:caps w:val="0"/>
          <w:noProof/>
          <w:sz w:val="22"/>
          <w:szCs w:val="22"/>
          <w:lang w:eastAsia="en-GB"/>
        </w:rPr>
      </w:pPr>
      <w:hyperlink w:anchor="_Toc108696993" w:history="1">
        <w:r w:rsidRPr="00F32DE3">
          <w:rPr>
            <w:rStyle w:val="Hyperlink"/>
            <w:noProof/>
          </w:rPr>
          <w:t>2.2</w:t>
        </w:r>
        <w:r>
          <w:rPr>
            <w:rFonts w:asciiTheme="minorHAnsi" w:eastAsiaTheme="minorEastAsia" w:hAnsiTheme="minorHAnsi" w:cstheme="minorBidi"/>
            <w:caps w:val="0"/>
            <w:noProof/>
            <w:sz w:val="22"/>
            <w:szCs w:val="22"/>
            <w:lang w:eastAsia="en-GB"/>
          </w:rPr>
          <w:tab/>
        </w:r>
        <w:r w:rsidRPr="00F32DE3">
          <w:rPr>
            <w:rStyle w:val="Hyperlink"/>
            <w:noProof/>
          </w:rPr>
          <w:t>OTHER (REFERENCE) DOCUMENTS</w:t>
        </w:r>
        <w:r>
          <w:rPr>
            <w:noProof/>
            <w:webHidden/>
          </w:rPr>
          <w:tab/>
        </w:r>
        <w:r>
          <w:rPr>
            <w:noProof/>
            <w:webHidden/>
          </w:rPr>
          <w:fldChar w:fldCharType="begin"/>
        </w:r>
        <w:r>
          <w:rPr>
            <w:noProof/>
            <w:webHidden/>
          </w:rPr>
          <w:instrText xml:space="preserve"> PAGEREF _Toc108696993 \h </w:instrText>
        </w:r>
        <w:r>
          <w:rPr>
            <w:noProof/>
            <w:webHidden/>
          </w:rPr>
        </w:r>
        <w:r>
          <w:rPr>
            <w:noProof/>
            <w:webHidden/>
          </w:rPr>
          <w:fldChar w:fldCharType="separate"/>
        </w:r>
        <w:r>
          <w:rPr>
            <w:noProof/>
            <w:webHidden/>
          </w:rPr>
          <w:t>9</w:t>
        </w:r>
        <w:r>
          <w:rPr>
            <w:noProof/>
            <w:webHidden/>
          </w:rPr>
          <w:fldChar w:fldCharType="end"/>
        </w:r>
      </w:hyperlink>
    </w:p>
    <w:p w14:paraId="47993FBB" w14:textId="5973A073" w:rsidR="00753D58" w:rsidRDefault="00753D58">
      <w:pPr>
        <w:pStyle w:val="TOC2"/>
        <w:rPr>
          <w:rFonts w:asciiTheme="minorHAnsi" w:eastAsiaTheme="minorEastAsia" w:hAnsiTheme="minorHAnsi" w:cstheme="minorBidi"/>
          <w:caps w:val="0"/>
          <w:noProof/>
          <w:sz w:val="22"/>
          <w:szCs w:val="22"/>
          <w:lang w:eastAsia="en-GB"/>
        </w:rPr>
      </w:pPr>
      <w:hyperlink w:anchor="_Toc108696994" w:history="1">
        <w:r w:rsidRPr="00F32DE3">
          <w:rPr>
            <w:rStyle w:val="Hyperlink"/>
            <w:noProof/>
          </w:rPr>
          <w:t>2.3</w:t>
        </w:r>
        <w:r>
          <w:rPr>
            <w:rFonts w:asciiTheme="minorHAnsi" w:eastAsiaTheme="minorEastAsia" w:hAnsiTheme="minorHAnsi" w:cstheme="minorBidi"/>
            <w:caps w:val="0"/>
            <w:noProof/>
            <w:sz w:val="22"/>
            <w:szCs w:val="22"/>
            <w:lang w:eastAsia="en-GB"/>
          </w:rPr>
          <w:tab/>
        </w:r>
        <w:r w:rsidRPr="00F32DE3">
          <w:rPr>
            <w:rStyle w:val="Hyperlink"/>
            <w:noProof/>
          </w:rPr>
          <w:t>ORDER OF PRECEDENCE</w:t>
        </w:r>
        <w:r>
          <w:rPr>
            <w:noProof/>
            <w:webHidden/>
          </w:rPr>
          <w:tab/>
        </w:r>
        <w:r>
          <w:rPr>
            <w:noProof/>
            <w:webHidden/>
          </w:rPr>
          <w:fldChar w:fldCharType="begin"/>
        </w:r>
        <w:r>
          <w:rPr>
            <w:noProof/>
            <w:webHidden/>
          </w:rPr>
          <w:instrText xml:space="preserve"> PAGEREF _Toc108696994 \h </w:instrText>
        </w:r>
        <w:r>
          <w:rPr>
            <w:noProof/>
            <w:webHidden/>
          </w:rPr>
        </w:r>
        <w:r>
          <w:rPr>
            <w:noProof/>
            <w:webHidden/>
          </w:rPr>
          <w:fldChar w:fldCharType="separate"/>
        </w:r>
        <w:r>
          <w:rPr>
            <w:noProof/>
            <w:webHidden/>
          </w:rPr>
          <w:t>9</w:t>
        </w:r>
        <w:r>
          <w:rPr>
            <w:noProof/>
            <w:webHidden/>
          </w:rPr>
          <w:fldChar w:fldCharType="end"/>
        </w:r>
      </w:hyperlink>
    </w:p>
    <w:p w14:paraId="5D2EB62F" w14:textId="2F01AEAB" w:rsidR="00753D58" w:rsidRDefault="00753D58">
      <w:pPr>
        <w:pStyle w:val="TOC1"/>
        <w:rPr>
          <w:rFonts w:asciiTheme="minorHAnsi" w:eastAsiaTheme="minorEastAsia" w:hAnsiTheme="minorHAnsi" w:cstheme="minorBidi"/>
          <w:caps w:val="0"/>
          <w:noProof/>
          <w:sz w:val="22"/>
          <w:szCs w:val="22"/>
          <w:lang w:eastAsia="en-GB"/>
        </w:rPr>
      </w:pPr>
      <w:hyperlink w:anchor="_Toc108696995" w:history="1">
        <w:r w:rsidRPr="00F32DE3">
          <w:rPr>
            <w:rStyle w:val="Hyperlink"/>
            <w:noProof/>
          </w:rPr>
          <w:t>3</w:t>
        </w:r>
        <w:r>
          <w:rPr>
            <w:rFonts w:asciiTheme="minorHAnsi" w:eastAsiaTheme="minorEastAsia" w:hAnsiTheme="minorHAnsi" w:cstheme="minorBidi"/>
            <w:caps w:val="0"/>
            <w:noProof/>
            <w:sz w:val="22"/>
            <w:szCs w:val="22"/>
            <w:lang w:eastAsia="en-GB"/>
          </w:rPr>
          <w:tab/>
        </w:r>
        <w:r w:rsidRPr="00F32DE3">
          <w:rPr>
            <w:rStyle w:val="Hyperlink"/>
            <w:noProof/>
          </w:rPr>
          <w:t>TERMS, DEFINITIONS, ABBREVIATIONS, SYMBOLS AND UNITS</w:t>
        </w:r>
        <w:r>
          <w:rPr>
            <w:noProof/>
            <w:webHidden/>
          </w:rPr>
          <w:tab/>
        </w:r>
        <w:r>
          <w:rPr>
            <w:noProof/>
            <w:webHidden/>
          </w:rPr>
          <w:fldChar w:fldCharType="begin"/>
        </w:r>
        <w:r>
          <w:rPr>
            <w:noProof/>
            <w:webHidden/>
          </w:rPr>
          <w:instrText xml:space="preserve"> PAGEREF _Toc108696995 \h </w:instrText>
        </w:r>
        <w:r>
          <w:rPr>
            <w:noProof/>
            <w:webHidden/>
          </w:rPr>
        </w:r>
        <w:r>
          <w:rPr>
            <w:noProof/>
            <w:webHidden/>
          </w:rPr>
          <w:fldChar w:fldCharType="separate"/>
        </w:r>
        <w:r>
          <w:rPr>
            <w:noProof/>
            <w:webHidden/>
          </w:rPr>
          <w:t>9</w:t>
        </w:r>
        <w:r>
          <w:rPr>
            <w:noProof/>
            <w:webHidden/>
          </w:rPr>
          <w:fldChar w:fldCharType="end"/>
        </w:r>
      </w:hyperlink>
    </w:p>
    <w:p w14:paraId="64100D54" w14:textId="27E162A7" w:rsidR="00753D58" w:rsidRDefault="00753D58">
      <w:pPr>
        <w:pStyle w:val="TOC1"/>
        <w:rPr>
          <w:rFonts w:asciiTheme="minorHAnsi" w:eastAsiaTheme="minorEastAsia" w:hAnsiTheme="minorHAnsi" w:cstheme="minorBidi"/>
          <w:caps w:val="0"/>
          <w:noProof/>
          <w:sz w:val="22"/>
          <w:szCs w:val="22"/>
          <w:lang w:eastAsia="en-GB"/>
        </w:rPr>
      </w:pPr>
      <w:hyperlink w:anchor="_Toc108696996" w:history="1">
        <w:r w:rsidRPr="00F32DE3">
          <w:rPr>
            <w:rStyle w:val="Hyperlink"/>
            <w:noProof/>
          </w:rPr>
          <w:t>4</w:t>
        </w:r>
        <w:r>
          <w:rPr>
            <w:rFonts w:asciiTheme="minorHAnsi" w:eastAsiaTheme="minorEastAsia" w:hAnsiTheme="minorHAnsi" w:cstheme="minorBidi"/>
            <w:caps w:val="0"/>
            <w:noProof/>
            <w:sz w:val="22"/>
            <w:szCs w:val="22"/>
            <w:lang w:eastAsia="en-GB"/>
          </w:rPr>
          <w:tab/>
        </w:r>
        <w:r w:rsidRPr="00F32DE3">
          <w:rPr>
            <w:rStyle w:val="Hyperlink"/>
            <w:noProof/>
          </w:rPr>
          <w:t>REQUIREMENTS</w:t>
        </w:r>
        <w:r>
          <w:rPr>
            <w:noProof/>
            <w:webHidden/>
          </w:rPr>
          <w:tab/>
        </w:r>
        <w:r>
          <w:rPr>
            <w:noProof/>
            <w:webHidden/>
          </w:rPr>
          <w:fldChar w:fldCharType="begin"/>
        </w:r>
        <w:r>
          <w:rPr>
            <w:noProof/>
            <w:webHidden/>
          </w:rPr>
          <w:instrText xml:space="preserve"> PAGEREF _Toc108696996 \h </w:instrText>
        </w:r>
        <w:r>
          <w:rPr>
            <w:noProof/>
            <w:webHidden/>
          </w:rPr>
        </w:r>
        <w:r>
          <w:rPr>
            <w:noProof/>
            <w:webHidden/>
          </w:rPr>
          <w:fldChar w:fldCharType="separate"/>
        </w:r>
        <w:r>
          <w:rPr>
            <w:noProof/>
            <w:webHidden/>
          </w:rPr>
          <w:t>10</w:t>
        </w:r>
        <w:r>
          <w:rPr>
            <w:noProof/>
            <w:webHidden/>
          </w:rPr>
          <w:fldChar w:fldCharType="end"/>
        </w:r>
      </w:hyperlink>
    </w:p>
    <w:p w14:paraId="56DC2AB4" w14:textId="3FC4F49A" w:rsidR="00753D58" w:rsidRDefault="00753D58">
      <w:pPr>
        <w:pStyle w:val="TOC2"/>
        <w:rPr>
          <w:rFonts w:asciiTheme="minorHAnsi" w:eastAsiaTheme="minorEastAsia" w:hAnsiTheme="minorHAnsi" w:cstheme="minorBidi"/>
          <w:caps w:val="0"/>
          <w:noProof/>
          <w:sz w:val="22"/>
          <w:szCs w:val="22"/>
          <w:lang w:eastAsia="en-GB"/>
        </w:rPr>
      </w:pPr>
      <w:hyperlink w:anchor="_Toc108696997" w:history="1">
        <w:r w:rsidRPr="00F32DE3">
          <w:rPr>
            <w:rStyle w:val="Hyperlink"/>
            <w:noProof/>
          </w:rPr>
          <w:t>4.1</w:t>
        </w:r>
        <w:r>
          <w:rPr>
            <w:rFonts w:asciiTheme="minorHAnsi" w:eastAsiaTheme="minorEastAsia" w:hAnsiTheme="minorHAnsi" w:cstheme="minorBidi"/>
            <w:caps w:val="0"/>
            <w:noProof/>
            <w:sz w:val="22"/>
            <w:szCs w:val="22"/>
            <w:lang w:eastAsia="en-GB"/>
          </w:rPr>
          <w:tab/>
        </w:r>
        <w:r w:rsidRPr="00F32DE3">
          <w:rPr>
            <w:rStyle w:val="Hyperlink"/>
            <w:noProof/>
          </w:rPr>
          <w:t>GENERAL</w:t>
        </w:r>
        <w:r>
          <w:rPr>
            <w:noProof/>
            <w:webHidden/>
          </w:rPr>
          <w:tab/>
        </w:r>
        <w:r>
          <w:rPr>
            <w:noProof/>
            <w:webHidden/>
          </w:rPr>
          <w:fldChar w:fldCharType="begin"/>
        </w:r>
        <w:r>
          <w:rPr>
            <w:noProof/>
            <w:webHidden/>
          </w:rPr>
          <w:instrText xml:space="preserve"> PAGEREF _Toc108696997 \h </w:instrText>
        </w:r>
        <w:r>
          <w:rPr>
            <w:noProof/>
            <w:webHidden/>
          </w:rPr>
        </w:r>
        <w:r>
          <w:rPr>
            <w:noProof/>
            <w:webHidden/>
          </w:rPr>
          <w:fldChar w:fldCharType="separate"/>
        </w:r>
        <w:r>
          <w:rPr>
            <w:noProof/>
            <w:webHidden/>
          </w:rPr>
          <w:t>10</w:t>
        </w:r>
        <w:r>
          <w:rPr>
            <w:noProof/>
            <w:webHidden/>
          </w:rPr>
          <w:fldChar w:fldCharType="end"/>
        </w:r>
      </w:hyperlink>
    </w:p>
    <w:p w14:paraId="575F1767" w14:textId="01561CC4" w:rsidR="00753D58" w:rsidRDefault="00753D58">
      <w:pPr>
        <w:pStyle w:val="TOC3"/>
        <w:rPr>
          <w:rFonts w:asciiTheme="minorHAnsi" w:eastAsiaTheme="minorEastAsia" w:hAnsiTheme="minorHAnsi" w:cstheme="minorBidi"/>
          <w:noProof/>
          <w:sz w:val="22"/>
          <w:szCs w:val="22"/>
          <w:lang w:eastAsia="en-GB"/>
        </w:rPr>
      </w:pPr>
      <w:hyperlink w:anchor="_Toc108696998" w:history="1">
        <w:r w:rsidRPr="00F32DE3">
          <w:rPr>
            <w:rStyle w:val="Hyperlink"/>
            <w:noProof/>
          </w:rPr>
          <w:t>4.1.1</w:t>
        </w:r>
        <w:r>
          <w:rPr>
            <w:rFonts w:asciiTheme="minorHAnsi" w:eastAsiaTheme="minorEastAsia" w:hAnsiTheme="minorHAnsi" w:cstheme="minorBidi"/>
            <w:noProof/>
            <w:sz w:val="22"/>
            <w:szCs w:val="22"/>
            <w:lang w:eastAsia="en-GB"/>
          </w:rPr>
          <w:tab/>
        </w:r>
        <w:r w:rsidRPr="00F32DE3">
          <w:rPr>
            <w:rStyle w:val="Hyperlink"/>
            <w:noProof/>
          </w:rPr>
          <w:t>Specifications</w:t>
        </w:r>
        <w:r>
          <w:rPr>
            <w:noProof/>
            <w:webHidden/>
          </w:rPr>
          <w:tab/>
        </w:r>
        <w:r>
          <w:rPr>
            <w:noProof/>
            <w:webHidden/>
          </w:rPr>
          <w:fldChar w:fldCharType="begin"/>
        </w:r>
        <w:r>
          <w:rPr>
            <w:noProof/>
            <w:webHidden/>
          </w:rPr>
          <w:instrText xml:space="preserve"> PAGEREF _Toc108696998 \h </w:instrText>
        </w:r>
        <w:r>
          <w:rPr>
            <w:noProof/>
            <w:webHidden/>
          </w:rPr>
        </w:r>
        <w:r>
          <w:rPr>
            <w:noProof/>
            <w:webHidden/>
          </w:rPr>
          <w:fldChar w:fldCharType="separate"/>
        </w:r>
        <w:r>
          <w:rPr>
            <w:noProof/>
            <w:webHidden/>
          </w:rPr>
          <w:t>10</w:t>
        </w:r>
        <w:r>
          <w:rPr>
            <w:noProof/>
            <w:webHidden/>
          </w:rPr>
          <w:fldChar w:fldCharType="end"/>
        </w:r>
      </w:hyperlink>
    </w:p>
    <w:p w14:paraId="7611A65A" w14:textId="248D3733" w:rsidR="00753D58" w:rsidRDefault="00753D58">
      <w:pPr>
        <w:pStyle w:val="TOC3"/>
        <w:rPr>
          <w:rFonts w:asciiTheme="minorHAnsi" w:eastAsiaTheme="minorEastAsia" w:hAnsiTheme="minorHAnsi" w:cstheme="minorBidi"/>
          <w:noProof/>
          <w:sz w:val="22"/>
          <w:szCs w:val="22"/>
          <w:lang w:eastAsia="en-GB"/>
        </w:rPr>
      </w:pPr>
      <w:hyperlink w:anchor="_Toc108696999" w:history="1">
        <w:r w:rsidRPr="00F32DE3">
          <w:rPr>
            <w:rStyle w:val="Hyperlink"/>
            <w:noProof/>
          </w:rPr>
          <w:t>4.1.2</w:t>
        </w:r>
        <w:r>
          <w:rPr>
            <w:rFonts w:asciiTheme="minorHAnsi" w:eastAsiaTheme="minorEastAsia" w:hAnsiTheme="minorHAnsi" w:cstheme="minorBidi"/>
            <w:noProof/>
            <w:sz w:val="22"/>
            <w:szCs w:val="22"/>
            <w:lang w:eastAsia="en-GB"/>
          </w:rPr>
          <w:tab/>
        </w:r>
        <w:r w:rsidRPr="00F32DE3">
          <w:rPr>
            <w:rStyle w:val="Hyperlink"/>
            <w:noProof/>
          </w:rPr>
          <w:t>Conditions and Methods of Test</w:t>
        </w:r>
        <w:r>
          <w:rPr>
            <w:noProof/>
            <w:webHidden/>
          </w:rPr>
          <w:tab/>
        </w:r>
        <w:r>
          <w:rPr>
            <w:noProof/>
            <w:webHidden/>
          </w:rPr>
          <w:fldChar w:fldCharType="begin"/>
        </w:r>
        <w:r>
          <w:rPr>
            <w:noProof/>
            <w:webHidden/>
          </w:rPr>
          <w:instrText xml:space="preserve"> PAGEREF _Toc108696999 \h </w:instrText>
        </w:r>
        <w:r>
          <w:rPr>
            <w:noProof/>
            <w:webHidden/>
          </w:rPr>
        </w:r>
        <w:r>
          <w:rPr>
            <w:noProof/>
            <w:webHidden/>
          </w:rPr>
          <w:fldChar w:fldCharType="separate"/>
        </w:r>
        <w:r>
          <w:rPr>
            <w:noProof/>
            <w:webHidden/>
          </w:rPr>
          <w:t>10</w:t>
        </w:r>
        <w:r>
          <w:rPr>
            <w:noProof/>
            <w:webHidden/>
          </w:rPr>
          <w:fldChar w:fldCharType="end"/>
        </w:r>
      </w:hyperlink>
    </w:p>
    <w:p w14:paraId="1E27C608" w14:textId="2DC87788" w:rsidR="00753D58" w:rsidRDefault="00753D58">
      <w:pPr>
        <w:pStyle w:val="TOC3"/>
        <w:rPr>
          <w:rFonts w:asciiTheme="minorHAnsi" w:eastAsiaTheme="minorEastAsia" w:hAnsiTheme="minorHAnsi" w:cstheme="minorBidi"/>
          <w:noProof/>
          <w:sz w:val="22"/>
          <w:szCs w:val="22"/>
          <w:lang w:eastAsia="en-GB"/>
        </w:rPr>
      </w:pPr>
      <w:hyperlink w:anchor="_Toc108697000" w:history="1">
        <w:r w:rsidRPr="00F32DE3">
          <w:rPr>
            <w:rStyle w:val="Hyperlink"/>
            <w:noProof/>
          </w:rPr>
          <w:t>4.1.3</w:t>
        </w:r>
        <w:r>
          <w:rPr>
            <w:rFonts w:asciiTheme="minorHAnsi" w:eastAsiaTheme="minorEastAsia" w:hAnsiTheme="minorHAnsi" w:cstheme="minorBidi"/>
            <w:noProof/>
            <w:sz w:val="22"/>
            <w:szCs w:val="22"/>
            <w:lang w:eastAsia="en-GB"/>
          </w:rPr>
          <w:tab/>
        </w:r>
        <w:r w:rsidRPr="00F32DE3">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_Toc108697000 \h </w:instrText>
        </w:r>
        <w:r>
          <w:rPr>
            <w:noProof/>
            <w:webHidden/>
          </w:rPr>
        </w:r>
        <w:r>
          <w:rPr>
            <w:noProof/>
            <w:webHidden/>
          </w:rPr>
          <w:fldChar w:fldCharType="separate"/>
        </w:r>
        <w:r>
          <w:rPr>
            <w:noProof/>
            <w:webHidden/>
          </w:rPr>
          <w:t>10</w:t>
        </w:r>
        <w:r>
          <w:rPr>
            <w:noProof/>
            <w:webHidden/>
          </w:rPr>
          <w:fldChar w:fldCharType="end"/>
        </w:r>
      </w:hyperlink>
    </w:p>
    <w:p w14:paraId="76E4D3C8" w14:textId="5DBD5D2A" w:rsidR="00753D58" w:rsidRDefault="00753D58">
      <w:pPr>
        <w:pStyle w:val="TOC3"/>
        <w:rPr>
          <w:rFonts w:asciiTheme="minorHAnsi" w:eastAsiaTheme="minorEastAsia" w:hAnsiTheme="minorHAnsi" w:cstheme="minorBidi"/>
          <w:noProof/>
          <w:sz w:val="22"/>
          <w:szCs w:val="22"/>
          <w:lang w:eastAsia="en-GB"/>
        </w:rPr>
      </w:pPr>
      <w:hyperlink w:anchor="_Toc108697001" w:history="1">
        <w:r w:rsidRPr="00F32DE3">
          <w:rPr>
            <w:rStyle w:val="Hyperlink"/>
            <w:noProof/>
          </w:rPr>
          <w:t>4.1.4</w:t>
        </w:r>
        <w:r>
          <w:rPr>
            <w:rFonts w:asciiTheme="minorHAnsi" w:eastAsiaTheme="minorEastAsia" w:hAnsiTheme="minorHAnsi" w:cstheme="minorBidi"/>
            <w:noProof/>
            <w:sz w:val="22"/>
            <w:szCs w:val="22"/>
            <w:lang w:eastAsia="en-GB"/>
          </w:rPr>
          <w:tab/>
        </w:r>
        <w:r w:rsidRPr="00F32DE3">
          <w:rPr>
            <w:rStyle w:val="Hyperlink"/>
            <w:noProof/>
          </w:rPr>
          <w:t>Inspection Rights</w:t>
        </w:r>
        <w:r>
          <w:rPr>
            <w:noProof/>
            <w:webHidden/>
          </w:rPr>
          <w:tab/>
        </w:r>
        <w:r>
          <w:rPr>
            <w:noProof/>
            <w:webHidden/>
          </w:rPr>
          <w:fldChar w:fldCharType="begin"/>
        </w:r>
        <w:r>
          <w:rPr>
            <w:noProof/>
            <w:webHidden/>
          </w:rPr>
          <w:instrText xml:space="preserve"> PAGEREF _Toc108697001 \h </w:instrText>
        </w:r>
        <w:r>
          <w:rPr>
            <w:noProof/>
            <w:webHidden/>
          </w:rPr>
        </w:r>
        <w:r>
          <w:rPr>
            <w:noProof/>
            <w:webHidden/>
          </w:rPr>
          <w:fldChar w:fldCharType="separate"/>
        </w:r>
        <w:r>
          <w:rPr>
            <w:noProof/>
            <w:webHidden/>
          </w:rPr>
          <w:t>10</w:t>
        </w:r>
        <w:r>
          <w:rPr>
            <w:noProof/>
            <w:webHidden/>
          </w:rPr>
          <w:fldChar w:fldCharType="end"/>
        </w:r>
      </w:hyperlink>
    </w:p>
    <w:p w14:paraId="439D864F" w14:textId="12129878" w:rsidR="00753D58" w:rsidRDefault="00753D58">
      <w:pPr>
        <w:pStyle w:val="TOC3"/>
        <w:rPr>
          <w:rFonts w:asciiTheme="minorHAnsi" w:eastAsiaTheme="minorEastAsia" w:hAnsiTheme="minorHAnsi" w:cstheme="minorBidi"/>
          <w:noProof/>
          <w:sz w:val="22"/>
          <w:szCs w:val="22"/>
          <w:lang w:eastAsia="en-GB"/>
        </w:rPr>
      </w:pPr>
      <w:hyperlink w:anchor="_Toc108697002" w:history="1">
        <w:r w:rsidRPr="00F32DE3">
          <w:rPr>
            <w:rStyle w:val="Hyperlink"/>
            <w:noProof/>
          </w:rPr>
          <w:t>4.1.5</w:t>
        </w:r>
        <w:r>
          <w:rPr>
            <w:rFonts w:asciiTheme="minorHAnsi" w:eastAsiaTheme="minorEastAsia" w:hAnsiTheme="minorHAnsi" w:cstheme="minorBidi"/>
            <w:noProof/>
            <w:sz w:val="22"/>
            <w:szCs w:val="22"/>
            <w:lang w:eastAsia="en-GB"/>
          </w:rPr>
          <w:tab/>
        </w:r>
        <w:r w:rsidRPr="00F32DE3">
          <w:rPr>
            <w:rStyle w:val="Hyperlink"/>
            <w:noProof/>
          </w:rPr>
          <w:t>Pre-Assembly Customer Source Inspection</w:t>
        </w:r>
        <w:r>
          <w:rPr>
            <w:noProof/>
            <w:webHidden/>
          </w:rPr>
          <w:tab/>
        </w:r>
        <w:r>
          <w:rPr>
            <w:noProof/>
            <w:webHidden/>
          </w:rPr>
          <w:fldChar w:fldCharType="begin"/>
        </w:r>
        <w:r>
          <w:rPr>
            <w:noProof/>
            <w:webHidden/>
          </w:rPr>
          <w:instrText xml:space="preserve"> PAGEREF _Toc108697002 \h </w:instrText>
        </w:r>
        <w:r>
          <w:rPr>
            <w:noProof/>
            <w:webHidden/>
          </w:rPr>
        </w:r>
        <w:r>
          <w:rPr>
            <w:noProof/>
            <w:webHidden/>
          </w:rPr>
          <w:fldChar w:fldCharType="separate"/>
        </w:r>
        <w:r>
          <w:rPr>
            <w:noProof/>
            <w:webHidden/>
          </w:rPr>
          <w:t>10</w:t>
        </w:r>
        <w:r>
          <w:rPr>
            <w:noProof/>
            <w:webHidden/>
          </w:rPr>
          <w:fldChar w:fldCharType="end"/>
        </w:r>
      </w:hyperlink>
    </w:p>
    <w:p w14:paraId="0D3658D9" w14:textId="770956F1" w:rsidR="00753D58" w:rsidRDefault="00753D58">
      <w:pPr>
        <w:pStyle w:val="TOC2"/>
        <w:rPr>
          <w:rFonts w:asciiTheme="minorHAnsi" w:eastAsiaTheme="minorEastAsia" w:hAnsiTheme="minorHAnsi" w:cstheme="minorBidi"/>
          <w:caps w:val="0"/>
          <w:noProof/>
          <w:sz w:val="22"/>
          <w:szCs w:val="22"/>
          <w:lang w:eastAsia="en-GB"/>
        </w:rPr>
      </w:pPr>
      <w:hyperlink w:anchor="_Toc108697003" w:history="1">
        <w:r w:rsidRPr="00F32DE3">
          <w:rPr>
            <w:rStyle w:val="Hyperlink"/>
            <w:noProof/>
          </w:rPr>
          <w:t>4.2</w:t>
        </w:r>
        <w:r>
          <w:rPr>
            <w:rFonts w:asciiTheme="minorHAnsi" w:eastAsiaTheme="minorEastAsia" w:hAnsiTheme="minorHAnsi" w:cstheme="minorBidi"/>
            <w:caps w:val="0"/>
            <w:noProof/>
            <w:sz w:val="22"/>
            <w:szCs w:val="22"/>
            <w:lang w:eastAsia="en-GB"/>
          </w:rPr>
          <w:tab/>
        </w:r>
        <w:r w:rsidRPr="00F32DE3">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_Toc108697003 \h </w:instrText>
        </w:r>
        <w:r>
          <w:rPr>
            <w:noProof/>
            <w:webHidden/>
          </w:rPr>
        </w:r>
        <w:r>
          <w:rPr>
            <w:noProof/>
            <w:webHidden/>
          </w:rPr>
          <w:fldChar w:fldCharType="separate"/>
        </w:r>
        <w:r>
          <w:rPr>
            <w:noProof/>
            <w:webHidden/>
          </w:rPr>
          <w:t>11</w:t>
        </w:r>
        <w:r>
          <w:rPr>
            <w:noProof/>
            <w:webHidden/>
          </w:rPr>
          <w:fldChar w:fldCharType="end"/>
        </w:r>
      </w:hyperlink>
    </w:p>
    <w:p w14:paraId="78FB2FA1" w14:textId="7173F575" w:rsidR="00753D58" w:rsidRDefault="00753D58">
      <w:pPr>
        <w:pStyle w:val="TOC2"/>
        <w:rPr>
          <w:rFonts w:asciiTheme="minorHAnsi" w:eastAsiaTheme="minorEastAsia" w:hAnsiTheme="minorHAnsi" w:cstheme="minorBidi"/>
          <w:caps w:val="0"/>
          <w:noProof/>
          <w:sz w:val="22"/>
          <w:szCs w:val="22"/>
          <w:lang w:eastAsia="en-GB"/>
        </w:rPr>
      </w:pPr>
      <w:hyperlink w:anchor="_Toc108697004" w:history="1">
        <w:r w:rsidRPr="00F32DE3">
          <w:rPr>
            <w:rStyle w:val="Hyperlink"/>
            <w:noProof/>
          </w:rPr>
          <w:t>4.3</w:t>
        </w:r>
        <w:r>
          <w:rPr>
            <w:rFonts w:asciiTheme="minorHAnsi" w:eastAsiaTheme="minorEastAsia" w:hAnsiTheme="minorHAnsi" w:cstheme="minorBidi"/>
            <w:caps w:val="0"/>
            <w:noProof/>
            <w:sz w:val="22"/>
            <w:szCs w:val="22"/>
            <w:lang w:eastAsia="en-GB"/>
          </w:rPr>
          <w:tab/>
        </w:r>
        <w:r w:rsidRPr="00F32DE3">
          <w:rPr>
            <w:rStyle w:val="Hyperlink"/>
            <w:noProof/>
          </w:rPr>
          <w:t>DELIVERABLE COMPONENTS</w:t>
        </w:r>
        <w:r>
          <w:rPr>
            <w:noProof/>
            <w:webHidden/>
          </w:rPr>
          <w:tab/>
        </w:r>
        <w:r>
          <w:rPr>
            <w:noProof/>
            <w:webHidden/>
          </w:rPr>
          <w:fldChar w:fldCharType="begin"/>
        </w:r>
        <w:r>
          <w:rPr>
            <w:noProof/>
            <w:webHidden/>
          </w:rPr>
          <w:instrText xml:space="preserve"> PAGEREF _Toc108697004 \h </w:instrText>
        </w:r>
        <w:r>
          <w:rPr>
            <w:noProof/>
            <w:webHidden/>
          </w:rPr>
        </w:r>
        <w:r>
          <w:rPr>
            <w:noProof/>
            <w:webHidden/>
          </w:rPr>
          <w:fldChar w:fldCharType="separate"/>
        </w:r>
        <w:r>
          <w:rPr>
            <w:noProof/>
            <w:webHidden/>
          </w:rPr>
          <w:t>11</w:t>
        </w:r>
        <w:r>
          <w:rPr>
            <w:noProof/>
            <w:webHidden/>
          </w:rPr>
          <w:fldChar w:fldCharType="end"/>
        </w:r>
      </w:hyperlink>
    </w:p>
    <w:p w14:paraId="575F3989" w14:textId="0170C5D0" w:rsidR="00753D58" w:rsidRDefault="00753D58">
      <w:pPr>
        <w:pStyle w:val="TOC3"/>
        <w:rPr>
          <w:rFonts w:asciiTheme="minorHAnsi" w:eastAsiaTheme="minorEastAsia" w:hAnsiTheme="minorHAnsi" w:cstheme="minorBidi"/>
          <w:noProof/>
          <w:sz w:val="22"/>
          <w:szCs w:val="22"/>
          <w:lang w:eastAsia="en-GB"/>
        </w:rPr>
      </w:pPr>
      <w:hyperlink w:anchor="_Toc108697005" w:history="1">
        <w:r w:rsidRPr="00F32DE3">
          <w:rPr>
            <w:rStyle w:val="Hyperlink"/>
            <w:noProof/>
          </w:rPr>
          <w:t>4.3.1</w:t>
        </w:r>
        <w:r>
          <w:rPr>
            <w:rFonts w:asciiTheme="minorHAnsi" w:eastAsiaTheme="minorEastAsia" w:hAnsiTheme="minorHAnsi" w:cstheme="minorBidi"/>
            <w:noProof/>
            <w:sz w:val="22"/>
            <w:szCs w:val="22"/>
            <w:lang w:eastAsia="en-GB"/>
          </w:rPr>
          <w:tab/>
        </w:r>
        <w:r w:rsidRPr="00F32DE3">
          <w:rPr>
            <w:rStyle w:val="Hyperlink"/>
            <w:noProof/>
          </w:rPr>
          <w:t>ESCC Qualified Components</w:t>
        </w:r>
        <w:r>
          <w:rPr>
            <w:noProof/>
            <w:webHidden/>
          </w:rPr>
          <w:tab/>
        </w:r>
        <w:r>
          <w:rPr>
            <w:noProof/>
            <w:webHidden/>
          </w:rPr>
          <w:fldChar w:fldCharType="begin"/>
        </w:r>
        <w:r>
          <w:rPr>
            <w:noProof/>
            <w:webHidden/>
          </w:rPr>
          <w:instrText xml:space="preserve"> PAGEREF _Toc108697005 \h </w:instrText>
        </w:r>
        <w:r>
          <w:rPr>
            <w:noProof/>
            <w:webHidden/>
          </w:rPr>
        </w:r>
        <w:r>
          <w:rPr>
            <w:noProof/>
            <w:webHidden/>
          </w:rPr>
          <w:fldChar w:fldCharType="separate"/>
        </w:r>
        <w:r>
          <w:rPr>
            <w:noProof/>
            <w:webHidden/>
          </w:rPr>
          <w:t>11</w:t>
        </w:r>
        <w:r>
          <w:rPr>
            <w:noProof/>
            <w:webHidden/>
          </w:rPr>
          <w:fldChar w:fldCharType="end"/>
        </w:r>
      </w:hyperlink>
    </w:p>
    <w:p w14:paraId="7B2F14F5" w14:textId="07235335" w:rsidR="00753D58" w:rsidRDefault="00753D58">
      <w:pPr>
        <w:pStyle w:val="TOC3"/>
        <w:rPr>
          <w:rFonts w:asciiTheme="minorHAnsi" w:eastAsiaTheme="minorEastAsia" w:hAnsiTheme="minorHAnsi" w:cstheme="minorBidi"/>
          <w:noProof/>
          <w:sz w:val="22"/>
          <w:szCs w:val="22"/>
          <w:lang w:eastAsia="en-GB"/>
        </w:rPr>
      </w:pPr>
      <w:hyperlink w:anchor="_Toc108697006" w:history="1">
        <w:r w:rsidRPr="00F32DE3">
          <w:rPr>
            <w:rStyle w:val="Hyperlink"/>
            <w:noProof/>
          </w:rPr>
          <w:t>4.3.2</w:t>
        </w:r>
        <w:r>
          <w:rPr>
            <w:rFonts w:asciiTheme="minorHAnsi" w:eastAsiaTheme="minorEastAsia" w:hAnsiTheme="minorHAnsi" w:cstheme="minorBidi"/>
            <w:noProof/>
            <w:sz w:val="22"/>
            <w:szCs w:val="22"/>
            <w:lang w:eastAsia="en-GB"/>
          </w:rPr>
          <w:tab/>
        </w:r>
        <w:r w:rsidRPr="00F32DE3">
          <w:rPr>
            <w:rStyle w:val="Hyperlink"/>
            <w:noProof/>
          </w:rPr>
          <w:t>ESCC Components</w:t>
        </w:r>
        <w:r>
          <w:rPr>
            <w:noProof/>
            <w:webHidden/>
          </w:rPr>
          <w:tab/>
        </w:r>
        <w:r>
          <w:rPr>
            <w:noProof/>
            <w:webHidden/>
          </w:rPr>
          <w:fldChar w:fldCharType="begin"/>
        </w:r>
        <w:r>
          <w:rPr>
            <w:noProof/>
            <w:webHidden/>
          </w:rPr>
          <w:instrText xml:space="preserve"> PAGEREF _Toc108697006 \h </w:instrText>
        </w:r>
        <w:r>
          <w:rPr>
            <w:noProof/>
            <w:webHidden/>
          </w:rPr>
        </w:r>
        <w:r>
          <w:rPr>
            <w:noProof/>
            <w:webHidden/>
          </w:rPr>
          <w:fldChar w:fldCharType="separate"/>
        </w:r>
        <w:r>
          <w:rPr>
            <w:noProof/>
            <w:webHidden/>
          </w:rPr>
          <w:t>11</w:t>
        </w:r>
        <w:r>
          <w:rPr>
            <w:noProof/>
            <w:webHidden/>
          </w:rPr>
          <w:fldChar w:fldCharType="end"/>
        </w:r>
      </w:hyperlink>
    </w:p>
    <w:p w14:paraId="5843F330" w14:textId="294CEF77" w:rsidR="00753D58" w:rsidRDefault="00753D58">
      <w:pPr>
        <w:pStyle w:val="TOC3"/>
        <w:rPr>
          <w:rFonts w:asciiTheme="minorHAnsi" w:eastAsiaTheme="minorEastAsia" w:hAnsiTheme="minorHAnsi" w:cstheme="minorBidi"/>
          <w:noProof/>
          <w:sz w:val="22"/>
          <w:szCs w:val="22"/>
          <w:lang w:eastAsia="en-GB"/>
        </w:rPr>
      </w:pPr>
      <w:hyperlink w:anchor="_Toc108697007" w:history="1">
        <w:r w:rsidRPr="00F32DE3">
          <w:rPr>
            <w:rStyle w:val="Hyperlink"/>
            <w:noProof/>
          </w:rPr>
          <w:t>4.3.3</w:t>
        </w:r>
        <w:r>
          <w:rPr>
            <w:rFonts w:asciiTheme="minorHAnsi" w:eastAsiaTheme="minorEastAsia" w:hAnsiTheme="minorHAnsi" w:cstheme="minorBidi"/>
            <w:noProof/>
            <w:sz w:val="22"/>
            <w:szCs w:val="22"/>
            <w:lang w:eastAsia="en-GB"/>
          </w:rPr>
          <w:tab/>
        </w:r>
        <w:r w:rsidRPr="00F32DE3">
          <w:rPr>
            <w:rStyle w:val="Hyperlink"/>
            <w:noProof/>
          </w:rPr>
          <w:t>Lot Failure</w:t>
        </w:r>
        <w:r>
          <w:rPr>
            <w:noProof/>
            <w:webHidden/>
          </w:rPr>
          <w:tab/>
        </w:r>
        <w:r>
          <w:rPr>
            <w:noProof/>
            <w:webHidden/>
          </w:rPr>
          <w:fldChar w:fldCharType="begin"/>
        </w:r>
        <w:r>
          <w:rPr>
            <w:noProof/>
            <w:webHidden/>
          </w:rPr>
          <w:instrText xml:space="preserve"> PAGEREF _Toc108697007 \h </w:instrText>
        </w:r>
        <w:r>
          <w:rPr>
            <w:noProof/>
            <w:webHidden/>
          </w:rPr>
        </w:r>
        <w:r>
          <w:rPr>
            <w:noProof/>
            <w:webHidden/>
          </w:rPr>
          <w:fldChar w:fldCharType="separate"/>
        </w:r>
        <w:r>
          <w:rPr>
            <w:noProof/>
            <w:webHidden/>
          </w:rPr>
          <w:t>11</w:t>
        </w:r>
        <w:r>
          <w:rPr>
            <w:noProof/>
            <w:webHidden/>
          </w:rPr>
          <w:fldChar w:fldCharType="end"/>
        </w:r>
      </w:hyperlink>
    </w:p>
    <w:p w14:paraId="41D55FC4" w14:textId="036C971A" w:rsidR="00753D58" w:rsidRDefault="00753D58">
      <w:pPr>
        <w:pStyle w:val="TOC2"/>
        <w:rPr>
          <w:rFonts w:asciiTheme="minorHAnsi" w:eastAsiaTheme="minorEastAsia" w:hAnsiTheme="minorHAnsi" w:cstheme="minorBidi"/>
          <w:caps w:val="0"/>
          <w:noProof/>
          <w:sz w:val="22"/>
          <w:szCs w:val="22"/>
          <w:lang w:eastAsia="en-GB"/>
        </w:rPr>
      </w:pPr>
      <w:hyperlink w:anchor="_Toc108697008" w:history="1">
        <w:r w:rsidRPr="00F32DE3">
          <w:rPr>
            <w:rStyle w:val="Hyperlink"/>
            <w:noProof/>
          </w:rPr>
          <w:t>4.4</w:t>
        </w:r>
        <w:r>
          <w:rPr>
            <w:rFonts w:asciiTheme="minorHAnsi" w:eastAsiaTheme="minorEastAsia" w:hAnsiTheme="minorHAnsi" w:cstheme="minorBidi"/>
            <w:caps w:val="0"/>
            <w:noProof/>
            <w:sz w:val="22"/>
            <w:szCs w:val="22"/>
            <w:lang w:eastAsia="en-GB"/>
          </w:rPr>
          <w:tab/>
        </w:r>
        <w:r w:rsidRPr="00F32DE3">
          <w:rPr>
            <w:rStyle w:val="Hyperlink"/>
            <w:noProof/>
          </w:rPr>
          <w:t>MARKING</w:t>
        </w:r>
        <w:r>
          <w:rPr>
            <w:noProof/>
            <w:webHidden/>
          </w:rPr>
          <w:tab/>
        </w:r>
        <w:r>
          <w:rPr>
            <w:noProof/>
            <w:webHidden/>
          </w:rPr>
          <w:fldChar w:fldCharType="begin"/>
        </w:r>
        <w:r>
          <w:rPr>
            <w:noProof/>
            <w:webHidden/>
          </w:rPr>
          <w:instrText xml:space="preserve"> PAGEREF _Toc108697008 \h </w:instrText>
        </w:r>
        <w:r>
          <w:rPr>
            <w:noProof/>
            <w:webHidden/>
          </w:rPr>
        </w:r>
        <w:r>
          <w:rPr>
            <w:noProof/>
            <w:webHidden/>
          </w:rPr>
          <w:fldChar w:fldCharType="separate"/>
        </w:r>
        <w:r>
          <w:rPr>
            <w:noProof/>
            <w:webHidden/>
          </w:rPr>
          <w:t>11</w:t>
        </w:r>
        <w:r>
          <w:rPr>
            <w:noProof/>
            <w:webHidden/>
          </w:rPr>
          <w:fldChar w:fldCharType="end"/>
        </w:r>
      </w:hyperlink>
    </w:p>
    <w:p w14:paraId="31C7A830" w14:textId="445575EB" w:rsidR="00753D58" w:rsidRDefault="00753D58">
      <w:pPr>
        <w:pStyle w:val="TOC2"/>
        <w:rPr>
          <w:rFonts w:asciiTheme="minorHAnsi" w:eastAsiaTheme="minorEastAsia" w:hAnsiTheme="minorHAnsi" w:cstheme="minorBidi"/>
          <w:caps w:val="0"/>
          <w:noProof/>
          <w:sz w:val="22"/>
          <w:szCs w:val="22"/>
          <w:lang w:eastAsia="en-GB"/>
        </w:rPr>
      </w:pPr>
      <w:hyperlink w:anchor="_Toc108697009" w:history="1">
        <w:r w:rsidRPr="00F32DE3">
          <w:rPr>
            <w:rStyle w:val="Hyperlink"/>
            <w:noProof/>
          </w:rPr>
          <w:t>4.5</w:t>
        </w:r>
        <w:r>
          <w:rPr>
            <w:rFonts w:asciiTheme="minorHAnsi" w:eastAsiaTheme="minorEastAsia" w:hAnsiTheme="minorHAnsi" w:cstheme="minorBidi"/>
            <w:caps w:val="0"/>
            <w:noProof/>
            <w:sz w:val="22"/>
            <w:szCs w:val="22"/>
            <w:lang w:eastAsia="en-GB"/>
          </w:rPr>
          <w:tab/>
        </w:r>
        <w:r w:rsidRPr="00F32DE3">
          <w:rPr>
            <w:rStyle w:val="Hyperlink"/>
            <w:noProof/>
          </w:rPr>
          <w:t>MATERIALS AND FINISHES</w:t>
        </w:r>
        <w:r>
          <w:rPr>
            <w:noProof/>
            <w:webHidden/>
          </w:rPr>
          <w:tab/>
        </w:r>
        <w:r>
          <w:rPr>
            <w:noProof/>
            <w:webHidden/>
          </w:rPr>
          <w:fldChar w:fldCharType="begin"/>
        </w:r>
        <w:r>
          <w:rPr>
            <w:noProof/>
            <w:webHidden/>
          </w:rPr>
          <w:instrText xml:space="preserve"> PAGEREF _Toc108697009 \h </w:instrText>
        </w:r>
        <w:r>
          <w:rPr>
            <w:noProof/>
            <w:webHidden/>
          </w:rPr>
        </w:r>
        <w:r>
          <w:rPr>
            <w:noProof/>
            <w:webHidden/>
          </w:rPr>
          <w:fldChar w:fldCharType="separate"/>
        </w:r>
        <w:r>
          <w:rPr>
            <w:noProof/>
            <w:webHidden/>
          </w:rPr>
          <w:t>12</w:t>
        </w:r>
        <w:r>
          <w:rPr>
            <w:noProof/>
            <w:webHidden/>
          </w:rPr>
          <w:fldChar w:fldCharType="end"/>
        </w:r>
      </w:hyperlink>
    </w:p>
    <w:p w14:paraId="538C05F0" w14:textId="52940E09" w:rsidR="00753D58" w:rsidRDefault="00753D58">
      <w:pPr>
        <w:pStyle w:val="TOC2"/>
        <w:rPr>
          <w:rFonts w:asciiTheme="minorHAnsi" w:eastAsiaTheme="minorEastAsia" w:hAnsiTheme="minorHAnsi" w:cstheme="minorBidi"/>
          <w:caps w:val="0"/>
          <w:noProof/>
          <w:sz w:val="22"/>
          <w:szCs w:val="22"/>
          <w:lang w:eastAsia="en-GB"/>
        </w:rPr>
      </w:pPr>
      <w:hyperlink w:anchor="_Toc108697010" w:history="1">
        <w:r w:rsidRPr="00F32DE3">
          <w:rPr>
            <w:rStyle w:val="Hyperlink"/>
            <w:noProof/>
          </w:rPr>
          <w:t>4.6</w:t>
        </w:r>
        <w:r>
          <w:rPr>
            <w:rFonts w:asciiTheme="minorHAnsi" w:eastAsiaTheme="minorEastAsia" w:hAnsiTheme="minorHAnsi" w:cstheme="minorBidi"/>
            <w:caps w:val="0"/>
            <w:noProof/>
            <w:sz w:val="22"/>
            <w:szCs w:val="22"/>
            <w:lang w:eastAsia="en-GB"/>
          </w:rPr>
          <w:tab/>
        </w:r>
        <w:r w:rsidRPr="00F32DE3">
          <w:rPr>
            <w:rStyle w:val="Hyperlink"/>
            <w:noProof/>
          </w:rPr>
          <w:t>SUPPLEMENTARY COMPONENTS</w:t>
        </w:r>
        <w:r>
          <w:rPr>
            <w:noProof/>
            <w:webHidden/>
          </w:rPr>
          <w:tab/>
        </w:r>
        <w:r>
          <w:rPr>
            <w:noProof/>
            <w:webHidden/>
          </w:rPr>
          <w:fldChar w:fldCharType="begin"/>
        </w:r>
        <w:r>
          <w:rPr>
            <w:noProof/>
            <w:webHidden/>
          </w:rPr>
          <w:instrText xml:space="preserve"> PAGEREF _Toc108697010 \h </w:instrText>
        </w:r>
        <w:r>
          <w:rPr>
            <w:noProof/>
            <w:webHidden/>
          </w:rPr>
        </w:r>
        <w:r>
          <w:rPr>
            <w:noProof/>
            <w:webHidden/>
          </w:rPr>
          <w:fldChar w:fldCharType="separate"/>
        </w:r>
        <w:r>
          <w:rPr>
            <w:noProof/>
            <w:webHidden/>
          </w:rPr>
          <w:t>12</w:t>
        </w:r>
        <w:r>
          <w:rPr>
            <w:noProof/>
            <w:webHidden/>
          </w:rPr>
          <w:fldChar w:fldCharType="end"/>
        </w:r>
      </w:hyperlink>
    </w:p>
    <w:p w14:paraId="3DCCB37C" w14:textId="08435FF7" w:rsidR="00753D58" w:rsidRDefault="00753D58">
      <w:pPr>
        <w:pStyle w:val="TOC1"/>
        <w:rPr>
          <w:rFonts w:asciiTheme="minorHAnsi" w:eastAsiaTheme="minorEastAsia" w:hAnsiTheme="minorHAnsi" w:cstheme="minorBidi"/>
          <w:caps w:val="0"/>
          <w:noProof/>
          <w:sz w:val="22"/>
          <w:szCs w:val="22"/>
          <w:lang w:eastAsia="en-GB"/>
        </w:rPr>
      </w:pPr>
      <w:hyperlink w:anchor="_Toc108697011" w:history="1">
        <w:r w:rsidRPr="00F32DE3">
          <w:rPr>
            <w:rStyle w:val="Hyperlink"/>
            <w:noProof/>
          </w:rPr>
          <w:t>5</w:t>
        </w:r>
        <w:r>
          <w:rPr>
            <w:rFonts w:asciiTheme="minorHAnsi" w:eastAsiaTheme="minorEastAsia" w:hAnsiTheme="minorHAnsi" w:cstheme="minorBidi"/>
            <w:caps w:val="0"/>
            <w:noProof/>
            <w:sz w:val="22"/>
            <w:szCs w:val="22"/>
            <w:lang w:eastAsia="en-GB"/>
          </w:rPr>
          <w:tab/>
        </w:r>
        <w:r w:rsidRPr="00F32DE3">
          <w:rPr>
            <w:rStyle w:val="Hyperlink"/>
            <w:noProof/>
          </w:rPr>
          <w:t>PRODUCTION CONTROL</w:t>
        </w:r>
        <w:r>
          <w:rPr>
            <w:noProof/>
            <w:webHidden/>
          </w:rPr>
          <w:tab/>
        </w:r>
        <w:r>
          <w:rPr>
            <w:noProof/>
            <w:webHidden/>
          </w:rPr>
          <w:fldChar w:fldCharType="begin"/>
        </w:r>
        <w:r>
          <w:rPr>
            <w:noProof/>
            <w:webHidden/>
          </w:rPr>
          <w:instrText xml:space="preserve"> PAGEREF _Toc108697011 \h </w:instrText>
        </w:r>
        <w:r>
          <w:rPr>
            <w:noProof/>
            <w:webHidden/>
          </w:rPr>
        </w:r>
        <w:r>
          <w:rPr>
            <w:noProof/>
            <w:webHidden/>
          </w:rPr>
          <w:fldChar w:fldCharType="separate"/>
        </w:r>
        <w:r>
          <w:rPr>
            <w:noProof/>
            <w:webHidden/>
          </w:rPr>
          <w:t>12</w:t>
        </w:r>
        <w:r>
          <w:rPr>
            <w:noProof/>
            <w:webHidden/>
          </w:rPr>
          <w:fldChar w:fldCharType="end"/>
        </w:r>
      </w:hyperlink>
    </w:p>
    <w:p w14:paraId="710E7A14" w14:textId="1EFB37B2" w:rsidR="00753D58" w:rsidRDefault="00753D58">
      <w:pPr>
        <w:pStyle w:val="TOC2"/>
        <w:rPr>
          <w:rFonts w:asciiTheme="minorHAnsi" w:eastAsiaTheme="minorEastAsia" w:hAnsiTheme="minorHAnsi" w:cstheme="minorBidi"/>
          <w:caps w:val="0"/>
          <w:noProof/>
          <w:sz w:val="22"/>
          <w:szCs w:val="22"/>
          <w:lang w:eastAsia="en-GB"/>
        </w:rPr>
      </w:pPr>
      <w:hyperlink w:anchor="_Toc108697012" w:history="1">
        <w:r w:rsidRPr="00F32DE3">
          <w:rPr>
            <w:rStyle w:val="Hyperlink"/>
            <w:noProof/>
          </w:rPr>
          <w:t>5.1</w:t>
        </w:r>
        <w:r>
          <w:rPr>
            <w:rFonts w:asciiTheme="minorHAnsi" w:eastAsiaTheme="minorEastAsia" w:hAnsiTheme="minorHAnsi" w:cstheme="minorBidi"/>
            <w:caps w:val="0"/>
            <w:noProof/>
            <w:sz w:val="22"/>
            <w:szCs w:val="22"/>
            <w:lang w:eastAsia="en-GB"/>
          </w:rPr>
          <w:tab/>
        </w:r>
        <w:r w:rsidRPr="00F32DE3">
          <w:rPr>
            <w:rStyle w:val="Hyperlink"/>
            <w:noProof/>
          </w:rPr>
          <w:t>GENERAL</w:t>
        </w:r>
        <w:r>
          <w:rPr>
            <w:noProof/>
            <w:webHidden/>
          </w:rPr>
          <w:tab/>
        </w:r>
        <w:r>
          <w:rPr>
            <w:noProof/>
            <w:webHidden/>
          </w:rPr>
          <w:fldChar w:fldCharType="begin"/>
        </w:r>
        <w:r>
          <w:rPr>
            <w:noProof/>
            <w:webHidden/>
          </w:rPr>
          <w:instrText xml:space="preserve"> PAGEREF _Toc108697012 \h </w:instrText>
        </w:r>
        <w:r>
          <w:rPr>
            <w:noProof/>
            <w:webHidden/>
          </w:rPr>
        </w:r>
        <w:r>
          <w:rPr>
            <w:noProof/>
            <w:webHidden/>
          </w:rPr>
          <w:fldChar w:fldCharType="separate"/>
        </w:r>
        <w:r>
          <w:rPr>
            <w:noProof/>
            <w:webHidden/>
          </w:rPr>
          <w:t>12</w:t>
        </w:r>
        <w:r>
          <w:rPr>
            <w:noProof/>
            <w:webHidden/>
          </w:rPr>
          <w:fldChar w:fldCharType="end"/>
        </w:r>
      </w:hyperlink>
    </w:p>
    <w:p w14:paraId="536E4FE5" w14:textId="24B2241F" w:rsidR="00753D58" w:rsidRDefault="00753D58">
      <w:pPr>
        <w:pStyle w:val="TOC2"/>
        <w:rPr>
          <w:rFonts w:asciiTheme="minorHAnsi" w:eastAsiaTheme="minorEastAsia" w:hAnsiTheme="minorHAnsi" w:cstheme="minorBidi"/>
          <w:caps w:val="0"/>
          <w:noProof/>
          <w:sz w:val="22"/>
          <w:szCs w:val="22"/>
          <w:lang w:eastAsia="en-GB"/>
        </w:rPr>
      </w:pPr>
      <w:hyperlink w:anchor="_Toc108697013" w:history="1">
        <w:r w:rsidRPr="00F32DE3">
          <w:rPr>
            <w:rStyle w:val="Hyperlink"/>
            <w:noProof/>
          </w:rPr>
          <w:t>5.2</w:t>
        </w:r>
        <w:r>
          <w:rPr>
            <w:rFonts w:asciiTheme="minorHAnsi" w:eastAsiaTheme="minorEastAsia" w:hAnsiTheme="minorHAnsi" w:cstheme="minorBidi"/>
            <w:caps w:val="0"/>
            <w:noProof/>
            <w:sz w:val="22"/>
            <w:szCs w:val="22"/>
            <w:lang w:eastAsia="en-GB"/>
          </w:rPr>
          <w:tab/>
        </w:r>
        <w:r w:rsidRPr="00F32DE3">
          <w:rPr>
            <w:rStyle w:val="Hyperlink"/>
            <w:noProof/>
          </w:rPr>
          <w:t>SPECIAL IN-PROCESS CONTROLS</w:t>
        </w:r>
        <w:r>
          <w:rPr>
            <w:noProof/>
            <w:webHidden/>
          </w:rPr>
          <w:tab/>
        </w:r>
        <w:r>
          <w:rPr>
            <w:noProof/>
            <w:webHidden/>
          </w:rPr>
          <w:fldChar w:fldCharType="begin"/>
        </w:r>
        <w:r>
          <w:rPr>
            <w:noProof/>
            <w:webHidden/>
          </w:rPr>
          <w:instrText xml:space="preserve"> PAGEREF _Toc108697013 \h </w:instrText>
        </w:r>
        <w:r>
          <w:rPr>
            <w:noProof/>
            <w:webHidden/>
          </w:rPr>
        </w:r>
        <w:r>
          <w:rPr>
            <w:noProof/>
            <w:webHidden/>
          </w:rPr>
          <w:fldChar w:fldCharType="separate"/>
        </w:r>
        <w:r>
          <w:rPr>
            <w:noProof/>
            <w:webHidden/>
          </w:rPr>
          <w:t>12</w:t>
        </w:r>
        <w:r>
          <w:rPr>
            <w:noProof/>
            <w:webHidden/>
          </w:rPr>
          <w:fldChar w:fldCharType="end"/>
        </w:r>
      </w:hyperlink>
    </w:p>
    <w:p w14:paraId="49FBDD22" w14:textId="55D63130" w:rsidR="00753D58" w:rsidRDefault="00753D58">
      <w:pPr>
        <w:pStyle w:val="TOC3"/>
        <w:rPr>
          <w:rFonts w:asciiTheme="minorHAnsi" w:eastAsiaTheme="minorEastAsia" w:hAnsiTheme="minorHAnsi" w:cstheme="minorBidi"/>
          <w:noProof/>
          <w:sz w:val="22"/>
          <w:szCs w:val="22"/>
          <w:lang w:eastAsia="en-GB"/>
        </w:rPr>
      </w:pPr>
      <w:hyperlink w:anchor="_Toc108697014" w:history="1">
        <w:r w:rsidRPr="00F32DE3">
          <w:rPr>
            <w:rStyle w:val="Hyperlink"/>
            <w:noProof/>
          </w:rPr>
          <w:t>5.2.1</w:t>
        </w:r>
        <w:r>
          <w:rPr>
            <w:rFonts w:asciiTheme="minorHAnsi" w:eastAsiaTheme="minorEastAsia" w:hAnsiTheme="minorHAnsi" w:cstheme="minorBidi"/>
            <w:noProof/>
            <w:sz w:val="22"/>
            <w:szCs w:val="22"/>
            <w:lang w:eastAsia="en-GB"/>
          </w:rPr>
          <w:tab/>
        </w:r>
        <w:r w:rsidRPr="00F32DE3">
          <w:rPr>
            <w:rStyle w:val="Hyperlink"/>
            <w:noProof/>
          </w:rPr>
          <w:t>Internal Visual Inspection</w:t>
        </w:r>
        <w:r>
          <w:rPr>
            <w:noProof/>
            <w:webHidden/>
          </w:rPr>
          <w:tab/>
        </w:r>
        <w:r>
          <w:rPr>
            <w:noProof/>
            <w:webHidden/>
          </w:rPr>
          <w:fldChar w:fldCharType="begin"/>
        </w:r>
        <w:r>
          <w:rPr>
            <w:noProof/>
            <w:webHidden/>
          </w:rPr>
          <w:instrText xml:space="preserve"> PAGEREF _Toc108697014 \h </w:instrText>
        </w:r>
        <w:r>
          <w:rPr>
            <w:noProof/>
            <w:webHidden/>
          </w:rPr>
        </w:r>
        <w:r>
          <w:rPr>
            <w:noProof/>
            <w:webHidden/>
          </w:rPr>
          <w:fldChar w:fldCharType="separate"/>
        </w:r>
        <w:r>
          <w:rPr>
            <w:noProof/>
            <w:webHidden/>
          </w:rPr>
          <w:t>12</w:t>
        </w:r>
        <w:r>
          <w:rPr>
            <w:noProof/>
            <w:webHidden/>
          </w:rPr>
          <w:fldChar w:fldCharType="end"/>
        </w:r>
      </w:hyperlink>
    </w:p>
    <w:p w14:paraId="5E5F2C21" w14:textId="2496A194" w:rsidR="00753D58" w:rsidRDefault="00753D58">
      <w:pPr>
        <w:pStyle w:val="TOC3"/>
        <w:rPr>
          <w:rFonts w:asciiTheme="minorHAnsi" w:eastAsiaTheme="minorEastAsia" w:hAnsiTheme="minorHAnsi" w:cstheme="minorBidi"/>
          <w:noProof/>
          <w:sz w:val="22"/>
          <w:szCs w:val="22"/>
          <w:lang w:eastAsia="en-GB"/>
        </w:rPr>
      </w:pPr>
      <w:hyperlink w:anchor="_Toc108697015" w:history="1">
        <w:r w:rsidRPr="00F32DE3">
          <w:rPr>
            <w:rStyle w:val="Hyperlink"/>
            <w:noProof/>
          </w:rPr>
          <w:t>5.2.2</w:t>
        </w:r>
        <w:r>
          <w:rPr>
            <w:rFonts w:asciiTheme="minorHAnsi" w:eastAsiaTheme="minorEastAsia" w:hAnsiTheme="minorHAnsi" w:cstheme="minorBidi"/>
            <w:noProof/>
            <w:sz w:val="22"/>
            <w:szCs w:val="22"/>
            <w:lang w:eastAsia="en-GB"/>
          </w:rPr>
          <w:tab/>
        </w:r>
        <w:r w:rsidRPr="00F32DE3">
          <w:rPr>
            <w:rStyle w:val="Hyperlink"/>
            <w:noProof/>
          </w:rPr>
          <w:t>Dimension Check</w:t>
        </w:r>
        <w:r>
          <w:rPr>
            <w:noProof/>
            <w:webHidden/>
          </w:rPr>
          <w:tab/>
        </w:r>
        <w:r>
          <w:rPr>
            <w:noProof/>
            <w:webHidden/>
          </w:rPr>
          <w:fldChar w:fldCharType="begin"/>
        </w:r>
        <w:r>
          <w:rPr>
            <w:noProof/>
            <w:webHidden/>
          </w:rPr>
          <w:instrText xml:space="preserve"> PAGEREF _Toc108697015 \h </w:instrText>
        </w:r>
        <w:r>
          <w:rPr>
            <w:noProof/>
            <w:webHidden/>
          </w:rPr>
        </w:r>
        <w:r>
          <w:rPr>
            <w:noProof/>
            <w:webHidden/>
          </w:rPr>
          <w:fldChar w:fldCharType="separate"/>
        </w:r>
        <w:r>
          <w:rPr>
            <w:noProof/>
            <w:webHidden/>
          </w:rPr>
          <w:t>12</w:t>
        </w:r>
        <w:r>
          <w:rPr>
            <w:noProof/>
            <w:webHidden/>
          </w:rPr>
          <w:fldChar w:fldCharType="end"/>
        </w:r>
      </w:hyperlink>
    </w:p>
    <w:p w14:paraId="042CD279" w14:textId="06D9741B" w:rsidR="00753D58" w:rsidRDefault="00753D58">
      <w:pPr>
        <w:pStyle w:val="TOC3"/>
        <w:rPr>
          <w:rFonts w:asciiTheme="minorHAnsi" w:eastAsiaTheme="minorEastAsia" w:hAnsiTheme="minorHAnsi" w:cstheme="minorBidi"/>
          <w:noProof/>
          <w:sz w:val="22"/>
          <w:szCs w:val="22"/>
          <w:lang w:eastAsia="en-GB"/>
        </w:rPr>
      </w:pPr>
      <w:hyperlink w:anchor="_Toc108697016" w:history="1">
        <w:r w:rsidRPr="00F32DE3">
          <w:rPr>
            <w:rStyle w:val="Hyperlink"/>
            <w:noProof/>
          </w:rPr>
          <w:t>5.2.3</w:t>
        </w:r>
        <w:r>
          <w:rPr>
            <w:rFonts w:asciiTheme="minorHAnsi" w:eastAsiaTheme="minorEastAsia" w:hAnsiTheme="minorHAnsi" w:cstheme="minorBidi"/>
            <w:noProof/>
            <w:sz w:val="22"/>
            <w:szCs w:val="22"/>
            <w:lang w:eastAsia="en-GB"/>
          </w:rPr>
          <w:tab/>
        </w:r>
        <w:r w:rsidRPr="00F32DE3">
          <w:rPr>
            <w:rStyle w:val="Hyperlink"/>
            <w:noProof/>
          </w:rPr>
          <w:t>Weight</w:t>
        </w:r>
        <w:r>
          <w:rPr>
            <w:noProof/>
            <w:webHidden/>
          </w:rPr>
          <w:tab/>
        </w:r>
        <w:r>
          <w:rPr>
            <w:noProof/>
            <w:webHidden/>
          </w:rPr>
          <w:fldChar w:fldCharType="begin"/>
        </w:r>
        <w:r>
          <w:rPr>
            <w:noProof/>
            <w:webHidden/>
          </w:rPr>
          <w:instrText xml:space="preserve"> PAGEREF _Toc108697016 \h </w:instrText>
        </w:r>
        <w:r>
          <w:rPr>
            <w:noProof/>
            <w:webHidden/>
          </w:rPr>
        </w:r>
        <w:r>
          <w:rPr>
            <w:noProof/>
            <w:webHidden/>
          </w:rPr>
          <w:fldChar w:fldCharType="separate"/>
        </w:r>
        <w:r>
          <w:rPr>
            <w:noProof/>
            <w:webHidden/>
          </w:rPr>
          <w:t>12</w:t>
        </w:r>
        <w:r>
          <w:rPr>
            <w:noProof/>
            <w:webHidden/>
          </w:rPr>
          <w:fldChar w:fldCharType="end"/>
        </w:r>
      </w:hyperlink>
    </w:p>
    <w:p w14:paraId="46930F53" w14:textId="72BD2FE8" w:rsidR="00753D58" w:rsidRDefault="00753D58">
      <w:pPr>
        <w:pStyle w:val="TOC3"/>
        <w:rPr>
          <w:rFonts w:asciiTheme="minorHAnsi" w:eastAsiaTheme="minorEastAsia" w:hAnsiTheme="minorHAnsi" w:cstheme="minorBidi"/>
          <w:noProof/>
          <w:sz w:val="22"/>
          <w:szCs w:val="22"/>
          <w:lang w:eastAsia="en-GB"/>
        </w:rPr>
      </w:pPr>
      <w:hyperlink w:anchor="_Toc108697017" w:history="1">
        <w:r w:rsidRPr="00F32DE3">
          <w:rPr>
            <w:rStyle w:val="Hyperlink"/>
            <w:noProof/>
          </w:rPr>
          <w:t>5.2.4</w:t>
        </w:r>
        <w:r>
          <w:rPr>
            <w:rFonts w:asciiTheme="minorHAnsi" w:eastAsiaTheme="minorEastAsia" w:hAnsiTheme="minorHAnsi" w:cstheme="minorBidi"/>
            <w:noProof/>
            <w:sz w:val="22"/>
            <w:szCs w:val="22"/>
            <w:lang w:eastAsia="en-GB"/>
          </w:rPr>
          <w:tab/>
        </w:r>
        <w:r w:rsidRPr="00F32DE3">
          <w:rPr>
            <w:rStyle w:val="Hyperlink"/>
            <w:noProof/>
          </w:rPr>
          <w:t>Documentation</w:t>
        </w:r>
        <w:r>
          <w:rPr>
            <w:noProof/>
            <w:webHidden/>
          </w:rPr>
          <w:tab/>
        </w:r>
        <w:r>
          <w:rPr>
            <w:noProof/>
            <w:webHidden/>
          </w:rPr>
          <w:fldChar w:fldCharType="begin"/>
        </w:r>
        <w:r>
          <w:rPr>
            <w:noProof/>
            <w:webHidden/>
          </w:rPr>
          <w:instrText xml:space="preserve"> PAGEREF _Toc108697017 \h </w:instrText>
        </w:r>
        <w:r>
          <w:rPr>
            <w:noProof/>
            <w:webHidden/>
          </w:rPr>
        </w:r>
        <w:r>
          <w:rPr>
            <w:noProof/>
            <w:webHidden/>
          </w:rPr>
          <w:fldChar w:fldCharType="separate"/>
        </w:r>
        <w:r>
          <w:rPr>
            <w:noProof/>
            <w:webHidden/>
          </w:rPr>
          <w:t>12</w:t>
        </w:r>
        <w:r>
          <w:rPr>
            <w:noProof/>
            <w:webHidden/>
          </w:rPr>
          <w:fldChar w:fldCharType="end"/>
        </w:r>
      </w:hyperlink>
    </w:p>
    <w:p w14:paraId="12BFB2CE" w14:textId="03CF6DE8" w:rsidR="00753D58" w:rsidRDefault="00753D58">
      <w:pPr>
        <w:pStyle w:val="TOC1"/>
        <w:rPr>
          <w:rFonts w:asciiTheme="minorHAnsi" w:eastAsiaTheme="minorEastAsia" w:hAnsiTheme="minorHAnsi" w:cstheme="minorBidi"/>
          <w:caps w:val="0"/>
          <w:noProof/>
          <w:sz w:val="22"/>
          <w:szCs w:val="22"/>
          <w:lang w:eastAsia="en-GB"/>
        </w:rPr>
      </w:pPr>
      <w:hyperlink w:anchor="_Toc108697018" w:history="1">
        <w:r w:rsidRPr="00F32DE3">
          <w:rPr>
            <w:rStyle w:val="Hyperlink"/>
            <w:noProof/>
          </w:rPr>
          <w:t>6</w:t>
        </w:r>
        <w:r>
          <w:rPr>
            <w:rFonts w:asciiTheme="minorHAnsi" w:eastAsiaTheme="minorEastAsia" w:hAnsiTheme="minorHAnsi" w:cstheme="minorBidi"/>
            <w:caps w:val="0"/>
            <w:noProof/>
            <w:sz w:val="22"/>
            <w:szCs w:val="22"/>
            <w:lang w:eastAsia="en-GB"/>
          </w:rPr>
          <w:tab/>
        </w:r>
        <w:r w:rsidRPr="00F32DE3">
          <w:rPr>
            <w:rStyle w:val="Hyperlink"/>
            <w:noProof/>
          </w:rPr>
          <w:t>SCREENING TESTS</w:t>
        </w:r>
        <w:r>
          <w:rPr>
            <w:noProof/>
            <w:webHidden/>
          </w:rPr>
          <w:tab/>
        </w:r>
        <w:r>
          <w:rPr>
            <w:noProof/>
            <w:webHidden/>
          </w:rPr>
          <w:fldChar w:fldCharType="begin"/>
        </w:r>
        <w:r>
          <w:rPr>
            <w:noProof/>
            <w:webHidden/>
          </w:rPr>
          <w:instrText xml:space="preserve"> PAGEREF _Toc108697018 \h </w:instrText>
        </w:r>
        <w:r>
          <w:rPr>
            <w:noProof/>
            <w:webHidden/>
          </w:rPr>
        </w:r>
        <w:r>
          <w:rPr>
            <w:noProof/>
            <w:webHidden/>
          </w:rPr>
          <w:fldChar w:fldCharType="separate"/>
        </w:r>
        <w:r>
          <w:rPr>
            <w:noProof/>
            <w:webHidden/>
          </w:rPr>
          <w:t>13</w:t>
        </w:r>
        <w:r>
          <w:rPr>
            <w:noProof/>
            <w:webHidden/>
          </w:rPr>
          <w:fldChar w:fldCharType="end"/>
        </w:r>
      </w:hyperlink>
    </w:p>
    <w:p w14:paraId="5F3B3F88" w14:textId="346A4178" w:rsidR="00753D58" w:rsidRDefault="00753D58">
      <w:pPr>
        <w:pStyle w:val="TOC2"/>
        <w:rPr>
          <w:rFonts w:asciiTheme="minorHAnsi" w:eastAsiaTheme="minorEastAsia" w:hAnsiTheme="minorHAnsi" w:cstheme="minorBidi"/>
          <w:caps w:val="0"/>
          <w:noProof/>
          <w:sz w:val="22"/>
          <w:szCs w:val="22"/>
          <w:lang w:eastAsia="en-GB"/>
        </w:rPr>
      </w:pPr>
      <w:hyperlink w:anchor="_Toc108697019" w:history="1">
        <w:r w:rsidRPr="00F32DE3">
          <w:rPr>
            <w:rStyle w:val="Hyperlink"/>
            <w:noProof/>
          </w:rPr>
          <w:t>6.1</w:t>
        </w:r>
        <w:r>
          <w:rPr>
            <w:rFonts w:asciiTheme="minorHAnsi" w:eastAsiaTheme="minorEastAsia" w:hAnsiTheme="minorHAnsi" w:cstheme="minorBidi"/>
            <w:caps w:val="0"/>
            <w:noProof/>
            <w:sz w:val="22"/>
            <w:szCs w:val="22"/>
            <w:lang w:eastAsia="en-GB"/>
          </w:rPr>
          <w:tab/>
        </w:r>
        <w:r w:rsidRPr="00F32DE3">
          <w:rPr>
            <w:rStyle w:val="Hyperlink"/>
            <w:noProof/>
          </w:rPr>
          <w:t>GENERAL</w:t>
        </w:r>
        <w:r>
          <w:rPr>
            <w:noProof/>
            <w:webHidden/>
          </w:rPr>
          <w:tab/>
        </w:r>
        <w:r>
          <w:rPr>
            <w:noProof/>
            <w:webHidden/>
          </w:rPr>
          <w:fldChar w:fldCharType="begin"/>
        </w:r>
        <w:r>
          <w:rPr>
            <w:noProof/>
            <w:webHidden/>
          </w:rPr>
          <w:instrText xml:space="preserve"> PAGEREF _Toc108697019 \h </w:instrText>
        </w:r>
        <w:r>
          <w:rPr>
            <w:noProof/>
            <w:webHidden/>
          </w:rPr>
        </w:r>
        <w:r>
          <w:rPr>
            <w:noProof/>
            <w:webHidden/>
          </w:rPr>
          <w:fldChar w:fldCharType="separate"/>
        </w:r>
        <w:r>
          <w:rPr>
            <w:noProof/>
            <w:webHidden/>
          </w:rPr>
          <w:t>13</w:t>
        </w:r>
        <w:r>
          <w:rPr>
            <w:noProof/>
            <w:webHidden/>
          </w:rPr>
          <w:fldChar w:fldCharType="end"/>
        </w:r>
      </w:hyperlink>
    </w:p>
    <w:p w14:paraId="7F01352B" w14:textId="25F3F12C" w:rsidR="00753D58" w:rsidRDefault="00753D58">
      <w:pPr>
        <w:pStyle w:val="TOC2"/>
        <w:rPr>
          <w:rFonts w:asciiTheme="minorHAnsi" w:eastAsiaTheme="minorEastAsia" w:hAnsiTheme="minorHAnsi" w:cstheme="minorBidi"/>
          <w:caps w:val="0"/>
          <w:noProof/>
          <w:sz w:val="22"/>
          <w:szCs w:val="22"/>
          <w:lang w:eastAsia="en-GB"/>
        </w:rPr>
      </w:pPr>
      <w:hyperlink w:anchor="_Toc108697020" w:history="1">
        <w:r w:rsidRPr="00F32DE3">
          <w:rPr>
            <w:rStyle w:val="Hyperlink"/>
            <w:noProof/>
          </w:rPr>
          <w:t>6.2</w:t>
        </w:r>
        <w:r>
          <w:rPr>
            <w:rFonts w:asciiTheme="minorHAnsi" w:eastAsiaTheme="minorEastAsia" w:hAnsiTheme="minorHAnsi" w:cstheme="minorBidi"/>
            <w:caps w:val="0"/>
            <w:noProof/>
            <w:sz w:val="22"/>
            <w:szCs w:val="22"/>
            <w:lang w:eastAsia="en-GB"/>
          </w:rPr>
          <w:tab/>
        </w:r>
        <w:r w:rsidRPr="00F32DE3">
          <w:rPr>
            <w:rStyle w:val="Hyperlink"/>
            <w:noProof/>
          </w:rPr>
          <w:t>FAILURE CRITERIA</w:t>
        </w:r>
        <w:r>
          <w:rPr>
            <w:noProof/>
            <w:webHidden/>
          </w:rPr>
          <w:tab/>
        </w:r>
        <w:r>
          <w:rPr>
            <w:noProof/>
            <w:webHidden/>
          </w:rPr>
          <w:fldChar w:fldCharType="begin"/>
        </w:r>
        <w:r>
          <w:rPr>
            <w:noProof/>
            <w:webHidden/>
          </w:rPr>
          <w:instrText xml:space="preserve"> PAGEREF _Toc108697020 \h </w:instrText>
        </w:r>
        <w:r>
          <w:rPr>
            <w:noProof/>
            <w:webHidden/>
          </w:rPr>
        </w:r>
        <w:r>
          <w:rPr>
            <w:noProof/>
            <w:webHidden/>
          </w:rPr>
          <w:fldChar w:fldCharType="separate"/>
        </w:r>
        <w:r>
          <w:rPr>
            <w:noProof/>
            <w:webHidden/>
          </w:rPr>
          <w:t>13</w:t>
        </w:r>
        <w:r>
          <w:rPr>
            <w:noProof/>
            <w:webHidden/>
          </w:rPr>
          <w:fldChar w:fldCharType="end"/>
        </w:r>
      </w:hyperlink>
    </w:p>
    <w:p w14:paraId="6C61C0FC" w14:textId="1DB18E7C" w:rsidR="00753D58" w:rsidRDefault="00753D58">
      <w:pPr>
        <w:pStyle w:val="TOC3"/>
        <w:rPr>
          <w:rFonts w:asciiTheme="minorHAnsi" w:eastAsiaTheme="minorEastAsia" w:hAnsiTheme="minorHAnsi" w:cstheme="minorBidi"/>
          <w:noProof/>
          <w:sz w:val="22"/>
          <w:szCs w:val="22"/>
          <w:lang w:eastAsia="en-GB"/>
        </w:rPr>
      </w:pPr>
      <w:hyperlink w:anchor="_Toc108697021" w:history="1">
        <w:r w:rsidRPr="00F32DE3">
          <w:rPr>
            <w:rStyle w:val="Hyperlink"/>
            <w:noProof/>
          </w:rPr>
          <w:t>6.2.1</w:t>
        </w:r>
        <w:r>
          <w:rPr>
            <w:rFonts w:asciiTheme="minorHAnsi" w:eastAsiaTheme="minorEastAsia" w:hAnsiTheme="minorHAnsi" w:cstheme="minorBidi"/>
            <w:noProof/>
            <w:sz w:val="22"/>
            <w:szCs w:val="22"/>
            <w:lang w:eastAsia="en-GB"/>
          </w:rPr>
          <w:tab/>
        </w:r>
        <w:r w:rsidRPr="00F32DE3">
          <w:rPr>
            <w:rStyle w:val="Hyperlink"/>
            <w:noProof/>
          </w:rPr>
          <w:t>Environmental and Mechanical Test Failure</w:t>
        </w:r>
        <w:r>
          <w:rPr>
            <w:noProof/>
            <w:webHidden/>
          </w:rPr>
          <w:tab/>
        </w:r>
        <w:r>
          <w:rPr>
            <w:noProof/>
            <w:webHidden/>
          </w:rPr>
          <w:fldChar w:fldCharType="begin"/>
        </w:r>
        <w:r>
          <w:rPr>
            <w:noProof/>
            <w:webHidden/>
          </w:rPr>
          <w:instrText xml:space="preserve"> PAGEREF _Toc108697021 \h </w:instrText>
        </w:r>
        <w:r>
          <w:rPr>
            <w:noProof/>
            <w:webHidden/>
          </w:rPr>
        </w:r>
        <w:r>
          <w:rPr>
            <w:noProof/>
            <w:webHidden/>
          </w:rPr>
          <w:fldChar w:fldCharType="separate"/>
        </w:r>
        <w:r>
          <w:rPr>
            <w:noProof/>
            <w:webHidden/>
          </w:rPr>
          <w:t>13</w:t>
        </w:r>
        <w:r>
          <w:rPr>
            <w:noProof/>
            <w:webHidden/>
          </w:rPr>
          <w:fldChar w:fldCharType="end"/>
        </w:r>
      </w:hyperlink>
    </w:p>
    <w:p w14:paraId="7D3561E1" w14:textId="25595AC6" w:rsidR="00753D58" w:rsidRDefault="00753D58">
      <w:pPr>
        <w:pStyle w:val="TOC3"/>
        <w:rPr>
          <w:rFonts w:asciiTheme="minorHAnsi" w:eastAsiaTheme="minorEastAsia" w:hAnsiTheme="minorHAnsi" w:cstheme="minorBidi"/>
          <w:noProof/>
          <w:sz w:val="22"/>
          <w:szCs w:val="22"/>
          <w:lang w:eastAsia="en-GB"/>
        </w:rPr>
      </w:pPr>
      <w:hyperlink w:anchor="_Toc108697022" w:history="1">
        <w:r w:rsidRPr="00F32DE3">
          <w:rPr>
            <w:rStyle w:val="Hyperlink"/>
            <w:noProof/>
          </w:rPr>
          <w:t>6.2.2</w:t>
        </w:r>
        <w:r>
          <w:rPr>
            <w:rFonts w:asciiTheme="minorHAnsi" w:eastAsiaTheme="minorEastAsia" w:hAnsiTheme="minorHAnsi" w:cstheme="minorBidi"/>
            <w:noProof/>
            <w:sz w:val="22"/>
            <w:szCs w:val="22"/>
            <w:lang w:eastAsia="en-GB"/>
          </w:rPr>
          <w:tab/>
        </w:r>
        <w:r w:rsidRPr="00F32DE3">
          <w:rPr>
            <w:rStyle w:val="Hyperlink"/>
            <w:noProof/>
          </w:rPr>
          <w:t>Parameter Drift Failure</w:t>
        </w:r>
        <w:r>
          <w:rPr>
            <w:noProof/>
            <w:webHidden/>
          </w:rPr>
          <w:tab/>
        </w:r>
        <w:r>
          <w:rPr>
            <w:noProof/>
            <w:webHidden/>
          </w:rPr>
          <w:fldChar w:fldCharType="begin"/>
        </w:r>
        <w:r>
          <w:rPr>
            <w:noProof/>
            <w:webHidden/>
          </w:rPr>
          <w:instrText xml:space="preserve"> PAGEREF _Toc108697022 \h </w:instrText>
        </w:r>
        <w:r>
          <w:rPr>
            <w:noProof/>
            <w:webHidden/>
          </w:rPr>
        </w:r>
        <w:r>
          <w:rPr>
            <w:noProof/>
            <w:webHidden/>
          </w:rPr>
          <w:fldChar w:fldCharType="separate"/>
        </w:r>
        <w:r>
          <w:rPr>
            <w:noProof/>
            <w:webHidden/>
          </w:rPr>
          <w:t>13</w:t>
        </w:r>
        <w:r>
          <w:rPr>
            <w:noProof/>
            <w:webHidden/>
          </w:rPr>
          <w:fldChar w:fldCharType="end"/>
        </w:r>
      </w:hyperlink>
    </w:p>
    <w:p w14:paraId="03F8E8F5" w14:textId="768DC730" w:rsidR="00753D58" w:rsidRDefault="00753D58">
      <w:pPr>
        <w:pStyle w:val="TOC3"/>
        <w:rPr>
          <w:rFonts w:asciiTheme="minorHAnsi" w:eastAsiaTheme="minorEastAsia" w:hAnsiTheme="minorHAnsi" w:cstheme="minorBidi"/>
          <w:noProof/>
          <w:sz w:val="22"/>
          <w:szCs w:val="22"/>
          <w:lang w:eastAsia="en-GB"/>
        </w:rPr>
      </w:pPr>
      <w:hyperlink w:anchor="_Toc108697023" w:history="1">
        <w:r w:rsidRPr="00F32DE3">
          <w:rPr>
            <w:rStyle w:val="Hyperlink"/>
            <w:noProof/>
          </w:rPr>
          <w:t>6.2.3</w:t>
        </w:r>
        <w:r>
          <w:rPr>
            <w:rFonts w:asciiTheme="minorHAnsi" w:eastAsiaTheme="minorEastAsia" w:hAnsiTheme="minorHAnsi" w:cstheme="minorBidi"/>
            <w:noProof/>
            <w:sz w:val="22"/>
            <w:szCs w:val="22"/>
            <w:lang w:eastAsia="en-GB"/>
          </w:rPr>
          <w:tab/>
        </w:r>
        <w:r w:rsidRPr="00F32DE3">
          <w:rPr>
            <w:rStyle w:val="Hyperlink"/>
            <w:noProof/>
          </w:rPr>
          <w:t>Parameter Limit Failure</w:t>
        </w:r>
        <w:r>
          <w:rPr>
            <w:noProof/>
            <w:webHidden/>
          </w:rPr>
          <w:tab/>
        </w:r>
        <w:r>
          <w:rPr>
            <w:noProof/>
            <w:webHidden/>
          </w:rPr>
          <w:fldChar w:fldCharType="begin"/>
        </w:r>
        <w:r>
          <w:rPr>
            <w:noProof/>
            <w:webHidden/>
          </w:rPr>
          <w:instrText xml:space="preserve"> PAGEREF _Toc108697023 \h </w:instrText>
        </w:r>
        <w:r>
          <w:rPr>
            <w:noProof/>
            <w:webHidden/>
          </w:rPr>
        </w:r>
        <w:r>
          <w:rPr>
            <w:noProof/>
            <w:webHidden/>
          </w:rPr>
          <w:fldChar w:fldCharType="separate"/>
        </w:r>
        <w:r>
          <w:rPr>
            <w:noProof/>
            <w:webHidden/>
          </w:rPr>
          <w:t>13</w:t>
        </w:r>
        <w:r>
          <w:rPr>
            <w:noProof/>
            <w:webHidden/>
          </w:rPr>
          <w:fldChar w:fldCharType="end"/>
        </w:r>
      </w:hyperlink>
    </w:p>
    <w:p w14:paraId="7F0DA7FC" w14:textId="51B89573" w:rsidR="00753D58" w:rsidRDefault="00753D58">
      <w:pPr>
        <w:pStyle w:val="TOC3"/>
        <w:rPr>
          <w:rFonts w:asciiTheme="minorHAnsi" w:eastAsiaTheme="minorEastAsia" w:hAnsiTheme="minorHAnsi" w:cstheme="minorBidi"/>
          <w:noProof/>
          <w:sz w:val="22"/>
          <w:szCs w:val="22"/>
          <w:lang w:eastAsia="en-GB"/>
        </w:rPr>
      </w:pPr>
      <w:hyperlink w:anchor="_Toc108697024" w:history="1">
        <w:r w:rsidRPr="00F32DE3">
          <w:rPr>
            <w:rStyle w:val="Hyperlink"/>
            <w:noProof/>
          </w:rPr>
          <w:t>6.2.4</w:t>
        </w:r>
        <w:r>
          <w:rPr>
            <w:rFonts w:asciiTheme="minorHAnsi" w:eastAsiaTheme="minorEastAsia" w:hAnsiTheme="minorHAnsi" w:cstheme="minorBidi"/>
            <w:noProof/>
            <w:sz w:val="22"/>
            <w:szCs w:val="22"/>
            <w:lang w:eastAsia="en-GB"/>
          </w:rPr>
          <w:tab/>
        </w:r>
        <w:r w:rsidRPr="00F32DE3">
          <w:rPr>
            <w:rStyle w:val="Hyperlink"/>
            <w:noProof/>
          </w:rPr>
          <w:t>Other Failures</w:t>
        </w:r>
        <w:r>
          <w:rPr>
            <w:noProof/>
            <w:webHidden/>
          </w:rPr>
          <w:tab/>
        </w:r>
        <w:r>
          <w:rPr>
            <w:noProof/>
            <w:webHidden/>
          </w:rPr>
          <w:fldChar w:fldCharType="begin"/>
        </w:r>
        <w:r>
          <w:rPr>
            <w:noProof/>
            <w:webHidden/>
          </w:rPr>
          <w:instrText xml:space="preserve"> PAGEREF _Toc108697024 \h </w:instrText>
        </w:r>
        <w:r>
          <w:rPr>
            <w:noProof/>
            <w:webHidden/>
          </w:rPr>
        </w:r>
        <w:r>
          <w:rPr>
            <w:noProof/>
            <w:webHidden/>
          </w:rPr>
          <w:fldChar w:fldCharType="separate"/>
        </w:r>
        <w:r>
          <w:rPr>
            <w:noProof/>
            <w:webHidden/>
          </w:rPr>
          <w:t>13</w:t>
        </w:r>
        <w:r>
          <w:rPr>
            <w:noProof/>
            <w:webHidden/>
          </w:rPr>
          <w:fldChar w:fldCharType="end"/>
        </w:r>
      </w:hyperlink>
    </w:p>
    <w:p w14:paraId="49F27C76" w14:textId="445A2F65" w:rsidR="00753D58" w:rsidRDefault="00753D58">
      <w:pPr>
        <w:pStyle w:val="TOC2"/>
        <w:rPr>
          <w:rFonts w:asciiTheme="minorHAnsi" w:eastAsiaTheme="minorEastAsia" w:hAnsiTheme="minorHAnsi" w:cstheme="minorBidi"/>
          <w:caps w:val="0"/>
          <w:noProof/>
          <w:sz w:val="22"/>
          <w:szCs w:val="22"/>
          <w:lang w:eastAsia="en-GB"/>
        </w:rPr>
      </w:pPr>
      <w:hyperlink w:anchor="_Toc108697025" w:history="1">
        <w:r w:rsidRPr="00F32DE3">
          <w:rPr>
            <w:rStyle w:val="Hyperlink"/>
            <w:noProof/>
          </w:rPr>
          <w:t>6.3</w:t>
        </w:r>
        <w:r>
          <w:rPr>
            <w:rFonts w:asciiTheme="minorHAnsi" w:eastAsiaTheme="minorEastAsia" w:hAnsiTheme="minorHAnsi" w:cstheme="minorBidi"/>
            <w:caps w:val="0"/>
            <w:noProof/>
            <w:sz w:val="22"/>
            <w:szCs w:val="22"/>
            <w:lang w:eastAsia="en-GB"/>
          </w:rPr>
          <w:tab/>
        </w:r>
        <w:r w:rsidRPr="00F32DE3">
          <w:rPr>
            <w:rStyle w:val="Hyperlink"/>
            <w:noProof/>
          </w:rPr>
          <w:t>FAILED COMPONENTS</w:t>
        </w:r>
        <w:r>
          <w:rPr>
            <w:noProof/>
            <w:webHidden/>
          </w:rPr>
          <w:tab/>
        </w:r>
        <w:r>
          <w:rPr>
            <w:noProof/>
            <w:webHidden/>
          </w:rPr>
          <w:fldChar w:fldCharType="begin"/>
        </w:r>
        <w:r>
          <w:rPr>
            <w:noProof/>
            <w:webHidden/>
          </w:rPr>
          <w:instrText xml:space="preserve"> PAGEREF _Toc108697025 \h </w:instrText>
        </w:r>
        <w:r>
          <w:rPr>
            <w:noProof/>
            <w:webHidden/>
          </w:rPr>
        </w:r>
        <w:r>
          <w:rPr>
            <w:noProof/>
            <w:webHidden/>
          </w:rPr>
          <w:fldChar w:fldCharType="separate"/>
        </w:r>
        <w:r>
          <w:rPr>
            <w:noProof/>
            <w:webHidden/>
          </w:rPr>
          <w:t>13</w:t>
        </w:r>
        <w:r>
          <w:rPr>
            <w:noProof/>
            <w:webHidden/>
          </w:rPr>
          <w:fldChar w:fldCharType="end"/>
        </w:r>
      </w:hyperlink>
    </w:p>
    <w:p w14:paraId="769D95E7" w14:textId="15282DE3" w:rsidR="00753D58" w:rsidRDefault="00753D58">
      <w:pPr>
        <w:pStyle w:val="TOC2"/>
        <w:rPr>
          <w:rFonts w:asciiTheme="minorHAnsi" w:eastAsiaTheme="minorEastAsia" w:hAnsiTheme="minorHAnsi" w:cstheme="minorBidi"/>
          <w:caps w:val="0"/>
          <w:noProof/>
          <w:sz w:val="22"/>
          <w:szCs w:val="22"/>
          <w:lang w:eastAsia="en-GB"/>
        </w:rPr>
      </w:pPr>
      <w:hyperlink w:anchor="_Toc108697026" w:history="1">
        <w:r w:rsidRPr="00F32DE3">
          <w:rPr>
            <w:rStyle w:val="Hyperlink"/>
            <w:noProof/>
          </w:rPr>
          <w:t>6.4</w:t>
        </w:r>
        <w:r>
          <w:rPr>
            <w:rFonts w:asciiTheme="minorHAnsi" w:eastAsiaTheme="minorEastAsia" w:hAnsiTheme="minorHAnsi" w:cstheme="minorBidi"/>
            <w:caps w:val="0"/>
            <w:noProof/>
            <w:sz w:val="22"/>
            <w:szCs w:val="22"/>
            <w:lang w:eastAsia="en-GB"/>
          </w:rPr>
          <w:tab/>
        </w:r>
        <w:r w:rsidRPr="00F32DE3">
          <w:rPr>
            <w:rStyle w:val="Hyperlink"/>
            <w:noProof/>
          </w:rPr>
          <w:t>LOT FAILURE</w:t>
        </w:r>
        <w:r>
          <w:rPr>
            <w:noProof/>
            <w:webHidden/>
          </w:rPr>
          <w:tab/>
        </w:r>
        <w:r>
          <w:rPr>
            <w:noProof/>
            <w:webHidden/>
          </w:rPr>
          <w:fldChar w:fldCharType="begin"/>
        </w:r>
        <w:r>
          <w:rPr>
            <w:noProof/>
            <w:webHidden/>
          </w:rPr>
          <w:instrText xml:space="preserve"> PAGEREF _Toc108697026 \h </w:instrText>
        </w:r>
        <w:r>
          <w:rPr>
            <w:noProof/>
            <w:webHidden/>
          </w:rPr>
        </w:r>
        <w:r>
          <w:rPr>
            <w:noProof/>
            <w:webHidden/>
          </w:rPr>
          <w:fldChar w:fldCharType="separate"/>
        </w:r>
        <w:r>
          <w:rPr>
            <w:noProof/>
            <w:webHidden/>
          </w:rPr>
          <w:t>14</w:t>
        </w:r>
        <w:r>
          <w:rPr>
            <w:noProof/>
            <w:webHidden/>
          </w:rPr>
          <w:fldChar w:fldCharType="end"/>
        </w:r>
      </w:hyperlink>
    </w:p>
    <w:p w14:paraId="168CB35C" w14:textId="37524ECE" w:rsidR="00753D58" w:rsidRDefault="00753D58">
      <w:pPr>
        <w:pStyle w:val="TOC3"/>
        <w:rPr>
          <w:rFonts w:asciiTheme="minorHAnsi" w:eastAsiaTheme="minorEastAsia" w:hAnsiTheme="minorHAnsi" w:cstheme="minorBidi"/>
          <w:noProof/>
          <w:sz w:val="22"/>
          <w:szCs w:val="22"/>
          <w:lang w:eastAsia="en-GB"/>
        </w:rPr>
      </w:pPr>
      <w:hyperlink w:anchor="_Toc108697027" w:history="1">
        <w:r w:rsidRPr="00F32DE3">
          <w:rPr>
            <w:rStyle w:val="Hyperlink"/>
            <w:noProof/>
          </w:rPr>
          <w:t>6.4.1</w:t>
        </w:r>
        <w:r>
          <w:rPr>
            <w:rFonts w:asciiTheme="minorHAnsi" w:eastAsiaTheme="minorEastAsia" w:hAnsiTheme="minorHAnsi" w:cstheme="minorBidi"/>
            <w:noProof/>
            <w:sz w:val="22"/>
            <w:szCs w:val="22"/>
            <w:lang w:eastAsia="en-GB"/>
          </w:rPr>
          <w:tab/>
        </w:r>
        <w:r w:rsidRPr="00F32DE3">
          <w:rPr>
            <w:rStyle w:val="Hyperlink"/>
            <w:noProof/>
          </w:rPr>
          <w:t>Lot Failure during 100% Testing</w:t>
        </w:r>
        <w:r>
          <w:rPr>
            <w:noProof/>
            <w:webHidden/>
          </w:rPr>
          <w:tab/>
        </w:r>
        <w:r>
          <w:rPr>
            <w:noProof/>
            <w:webHidden/>
          </w:rPr>
          <w:fldChar w:fldCharType="begin"/>
        </w:r>
        <w:r>
          <w:rPr>
            <w:noProof/>
            <w:webHidden/>
          </w:rPr>
          <w:instrText xml:space="preserve"> PAGEREF _Toc108697027 \h </w:instrText>
        </w:r>
        <w:r>
          <w:rPr>
            <w:noProof/>
            <w:webHidden/>
          </w:rPr>
        </w:r>
        <w:r>
          <w:rPr>
            <w:noProof/>
            <w:webHidden/>
          </w:rPr>
          <w:fldChar w:fldCharType="separate"/>
        </w:r>
        <w:r>
          <w:rPr>
            <w:noProof/>
            <w:webHidden/>
          </w:rPr>
          <w:t>14</w:t>
        </w:r>
        <w:r>
          <w:rPr>
            <w:noProof/>
            <w:webHidden/>
          </w:rPr>
          <w:fldChar w:fldCharType="end"/>
        </w:r>
      </w:hyperlink>
    </w:p>
    <w:p w14:paraId="2EC98E64" w14:textId="4B8E0CFA" w:rsidR="00753D58" w:rsidRDefault="00753D58">
      <w:pPr>
        <w:pStyle w:val="TOC3"/>
        <w:rPr>
          <w:rFonts w:asciiTheme="minorHAnsi" w:eastAsiaTheme="minorEastAsia" w:hAnsiTheme="minorHAnsi" w:cstheme="minorBidi"/>
          <w:noProof/>
          <w:sz w:val="22"/>
          <w:szCs w:val="22"/>
          <w:lang w:eastAsia="en-GB"/>
        </w:rPr>
      </w:pPr>
      <w:hyperlink w:anchor="_Toc108697028" w:history="1">
        <w:r w:rsidRPr="00F32DE3">
          <w:rPr>
            <w:rStyle w:val="Hyperlink"/>
            <w:noProof/>
          </w:rPr>
          <w:t>6.4.2</w:t>
        </w:r>
        <w:r>
          <w:rPr>
            <w:rFonts w:asciiTheme="minorHAnsi" w:eastAsiaTheme="minorEastAsia" w:hAnsiTheme="minorHAnsi" w:cstheme="minorBidi"/>
            <w:noProof/>
            <w:sz w:val="22"/>
            <w:szCs w:val="22"/>
            <w:lang w:eastAsia="en-GB"/>
          </w:rPr>
          <w:tab/>
        </w:r>
        <w:r w:rsidRPr="00F32DE3">
          <w:rPr>
            <w:rStyle w:val="Hyperlink"/>
            <w:noProof/>
          </w:rPr>
          <w:t>Lot Failure during Sample Testing</w:t>
        </w:r>
        <w:r>
          <w:rPr>
            <w:noProof/>
            <w:webHidden/>
          </w:rPr>
          <w:tab/>
        </w:r>
        <w:r>
          <w:rPr>
            <w:noProof/>
            <w:webHidden/>
          </w:rPr>
          <w:fldChar w:fldCharType="begin"/>
        </w:r>
        <w:r>
          <w:rPr>
            <w:noProof/>
            <w:webHidden/>
          </w:rPr>
          <w:instrText xml:space="preserve"> PAGEREF _Toc108697028 \h </w:instrText>
        </w:r>
        <w:r>
          <w:rPr>
            <w:noProof/>
            <w:webHidden/>
          </w:rPr>
        </w:r>
        <w:r>
          <w:rPr>
            <w:noProof/>
            <w:webHidden/>
          </w:rPr>
          <w:fldChar w:fldCharType="separate"/>
        </w:r>
        <w:r>
          <w:rPr>
            <w:noProof/>
            <w:webHidden/>
          </w:rPr>
          <w:t>14</w:t>
        </w:r>
        <w:r>
          <w:rPr>
            <w:noProof/>
            <w:webHidden/>
          </w:rPr>
          <w:fldChar w:fldCharType="end"/>
        </w:r>
      </w:hyperlink>
    </w:p>
    <w:p w14:paraId="05684E20" w14:textId="7964D200" w:rsidR="00753D58" w:rsidRDefault="00753D58">
      <w:pPr>
        <w:pStyle w:val="TOC2"/>
        <w:rPr>
          <w:rFonts w:asciiTheme="minorHAnsi" w:eastAsiaTheme="minorEastAsia" w:hAnsiTheme="minorHAnsi" w:cstheme="minorBidi"/>
          <w:caps w:val="0"/>
          <w:noProof/>
          <w:sz w:val="22"/>
          <w:szCs w:val="22"/>
          <w:lang w:eastAsia="en-GB"/>
        </w:rPr>
      </w:pPr>
      <w:hyperlink w:anchor="_Toc108697029" w:history="1">
        <w:r w:rsidRPr="00F32DE3">
          <w:rPr>
            <w:rStyle w:val="Hyperlink"/>
            <w:noProof/>
          </w:rPr>
          <w:t>6.5</w:t>
        </w:r>
        <w:r>
          <w:rPr>
            <w:rFonts w:asciiTheme="minorHAnsi" w:eastAsiaTheme="minorEastAsia" w:hAnsiTheme="minorHAnsi" w:cstheme="minorBidi"/>
            <w:caps w:val="0"/>
            <w:noProof/>
            <w:sz w:val="22"/>
            <w:szCs w:val="22"/>
            <w:lang w:eastAsia="en-GB"/>
          </w:rPr>
          <w:tab/>
        </w:r>
        <w:r w:rsidRPr="00F32DE3">
          <w:rPr>
            <w:rStyle w:val="Hyperlink"/>
            <w:noProof/>
          </w:rPr>
          <w:t>DOCUMENTATION</w:t>
        </w:r>
        <w:r>
          <w:rPr>
            <w:noProof/>
            <w:webHidden/>
          </w:rPr>
          <w:tab/>
        </w:r>
        <w:r>
          <w:rPr>
            <w:noProof/>
            <w:webHidden/>
          </w:rPr>
          <w:fldChar w:fldCharType="begin"/>
        </w:r>
        <w:r>
          <w:rPr>
            <w:noProof/>
            <w:webHidden/>
          </w:rPr>
          <w:instrText xml:space="preserve"> PAGEREF _Toc108697029 \h </w:instrText>
        </w:r>
        <w:r>
          <w:rPr>
            <w:noProof/>
            <w:webHidden/>
          </w:rPr>
        </w:r>
        <w:r>
          <w:rPr>
            <w:noProof/>
            <w:webHidden/>
          </w:rPr>
          <w:fldChar w:fldCharType="separate"/>
        </w:r>
        <w:r>
          <w:rPr>
            <w:noProof/>
            <w:webHidden/>
          </w:rPr>
          <w:t>14</w:t>
        </w:r>
        <w:r>
          <w:rPr>
            <w:noProof/>
            <w:webHidden/>
          </w:rPr>
          <w:fldChar w:fldCharType="end"/>
        </w:r>
      </w:hyperlink>
    </w:p>
    <w:p w14:paraId="0D89D328" w14:textId="51E0F8E9" w:rsidR="00753D58" w:rsidRDefault="00753D58">
      <w:pPr>
        <w:pStyle w:val="TOC1"/>
        <w:rPr>
          <w:rFonts w:asciiTheme="minorHAnsi" w:eastAsiaTheme="minorEastAsia" w:hAnsiTheme="minorHAnsi" w:cstheme="minorBidi"/>
          <w:caps w:val="0"/>
          <w:noProof/>
          <w:sz w:val="22"/>
          <w:szCs w:val="22"/>
          <w:lang w:eastAsia="en-GB"/>
        </w:rPr>
      </w:pPr>
      <w:hyperlink w:anchor="_Toc108697030" w:history="1">
        <w:r w:rsidRPr="00F32DE3">
          <w:rPr>
            <w:rStyle w:val="Hyperlink"/>
            <w:noProof/>
          </w:rPr>
          <w:t>7</w:t>
        </w:r>
        <w:r>
          <w:rPr>
            <w:rFonts w:asciiTheme="minorHAnsi" w:eastAsiaTheme="minorEastAsia" w:hAnsiTheme="minorHAnsi" w:cstheme="minorBidi"/>
            <w:caps w:val="0"/>
            <w:noProof/>
            <w:sz w:val="22"/>
            <w:szCs w:val="22"/>
            <w:lang w:eastAsia="en-GB"/>
          </w:rPr>
          <w:tab/>
        </w:r>
        <w:r w:rsidRPr="00F32DE3">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_Toc108697030 \h </w:instrText>
        </w:r>
        <w:r>
          <w:rPr>
            <w:noProof/>
            <w:webHidden/>
          </w:rPr>
        </w:r>
        <w:r>
          <w:rPr>
            <w:noProof/>
            <w:webHidden/>
          </w:rPr>
          <w:fldChar w:fldCharType="separate"/>
        </w:r>
        <w:r>
          <w:rPr>
            <w:noProof/>
            <w:webHidden/>
          </w:rPr>
          <w:t>14</w:t>
        </w:r>
        <w:r>
          <w:rPr>
            <w:noProof/>
            <w:webHidden/>
          </w:rPr>
          <w:fldChar w:fldCharType="end"/>
        </w:r>
      </w:hyperlink>
    </w:p>
    <w:p w14:paraId="7B765B7A" w14:textId="003C5E14" w:rsidR="00753D58" w:rsidRDefault="00753D58">
      <w:pPr>
        <w:pStyle w:val="TOC2"/>
        <w:rPr>
          <w:rFonts w:asciiTheme="minorHAnsi" w:eastAsiaTheme="minorEastAsia" w:hAnsiTheme="minorHAnsi" w:cstheme="minorBidi"/>
          <w:caps w:val="0"/>
          <w:noProof/>
          <w:sz w:val="22"/>
          <w:szCs w:val="22"/>
          <w:lang w:eastAsia="en-GB"/>
        </w:rPr>
      </w:pPr>
      <w:hyperlink w:anchor="_Toc108697031" w:history="1">
        <w:r w:rsidRPr="00F32DE3">
          <w:rPr>
            <w:rStyle w:val="Hyperlink"/>
            <w:noProof/>
          </w:rPr>
          <w:t>7.1</w:t>
        </w:r>
        <w:r>
          <w:rPr>
            <w:rFonts w:asciiTheme="minorHAnsi" w:eastAsiaTheme="minorEastAsia" w:hAnsiTheme="minorHAnsi" w:cstheme="minorBidi"/>
            <w:caps w:val="0"/>
            <w:noProof/>
            <w:sz w:val="22"/>
            <w:szCs w:val="22"/>
            <w:lang w:eastAsia="en-GB"/>
          </w:rPr>
          <w:tab/>
        </w:r>
        <w:r w:rsidRPr="00F32DE3">
          <w:rPr>
            <w:rStyle w:val="Hyperlink"/>
            <w:noProof/>
          </w:rPr>
          <w:t>QUALIFICATION TESTING</w:t>
        </w:r>
        <w:r>
          <w:rPr>
            <w:noProof/>
            <w:webHidden/>
          </w:rPr>
          <w:tab/>
        </w:r>
        <w:r>
          <w:rPr>
            <w:noProof/>
            <w:webHidden/>
          </w:rPr>
          <w:fldChar w:fldCharType="begin"/>
        </w:r>
        <w:r>
          <w:rPr>
            <w:noProof/>
            <w:webHidden/>
          </w:rPr>
          <w:instrText xml:space="preserve"> PAGEREF _Toc108697031 \h </w:instrText>
        </w:r>
        <w:r>
          <w:rPr>
            <w:noProof/>
            <w:webHidden/>
          </w:rPr>
        </w:r>
        <w:r>
          <w:rPr>
            <w:noProof/>
            <w:webHidden/>
          </w:rPr>
          <w:fldChar w:fldCharType="separate"/>
        </w:r>
        <w:r>
          <w:rPr>
            <w:noProof/>
            <w:webHidden/>
          </w:rPr>
          <w:t>14</w:t>
        </w:r>
        <w:r>
          <w:rPr>
            <w:noProof/>
            <w:webHidden/>
          </w:rPr>
          <w:fldChar w:fldCharType="end"/>
        </w:r>
      </w:hyperlink>
    </w:p>
    <w:p w14:paraId="06A04F22" w14:textId="2346D14E" w:rsidR="00753D58" w:rsidRDefault="00753D58">
      <w:pPr>
        <w:pStyle w:val="TOC3"/>
        <w:rPr>
          <w:rFonts w:asciiTheme="minorHAnsi" w:eastAsiaTheme="minorEastAsia" w:hAnsiTheme="minorHAnsi" w:cstheme="minorBidi"/>
          <w:noProof/>
          <w:sz w:val="22"/>
          <w:szCs w:val="22"/>
          <w:lang w:eastAsia="en-GB"/>
        </w:rPr>
      </w:pPr>
      <w:hyperlink w:anchor="_Toc108697032" w:history="1">
        <w:r w:rsidRPr="00F32DE3">
          <w:rPr>
            <w:rStyle w:val="Hyperlink"/>
            <w:noProof/>
          </w:rPr>
          <w:t>7.1.1</w:t>
        </w:r>
        <w:r>
          <w:rPr>
            <w:rFonts w:asciiTheme="minorHAnsi" w:eastAsiaTheme="minorEastAsia" w:hAnsiTheme="minorHAnsi" w:cstheme="minorBidi"/>
            <w:noProof/>
            <w:sz w:val="22"/>
            <w:szCs w:val="22"/>
            <w:lang w:eastAsia="en-GB"/>
          </w:rPr>
          <w:tab/>
        </w:r>
        <w:r w:rsidRPr="00F32DE3">
          <w:rPr>
            <w:rStyle w:val="Hyperlink"/>
            <w:noProof/>
          </w:rPr>
          <w:t>General</w:t>
        </w:r>
        <w:r>
          <w:rPr>
            <w:noProof/>
            <w:webHidden/>
          </w:rPr>
          <w:tab/>
        </w:r>
        <w:r>
          <w:rPr>
            <w:noProof/>
            <w:webHidden/>
          </w:rPr>
          <w:fldChar w:fldCharType="begin"/>
        </w:r>
        <w:r>
          <w:rPr>
            <w:noProof/>
            <w:webHidden/>
          </w:rPr>
          <w:instrText xml:space="preserve"> PAGEREF _Toc108697032 \h </w:instrText>
        </w:r>
        <w:r>
          <w:rPr>
            <w:noProof/>
            <w:webHidden/>
          </w:rPr>
        </w:r>
        <w:r>
          <w:rPr>
            <w:noProof/>
            <w:webHidden/>
          </w:rPr>
          <w:fldChar w:fldCharType="separate"/>
        </w:r>
        <w:r>
          <w:rPr>
            <w:noProof/>
            <w:webHidden/>
          </w:rPr>
          <w:t>14</w:t>
        </w:r>
        <w:r>
          <w:rPr>
            <w:noProof/>
            <w:webHidden/>
          </w:rPr>
          <w:fldChar w:fldCharType="end"/>
        </w:r>
      </w:hyperlink>
    </w:p>
    <w:p w14:paraId="4F088FE9" w14:textId="7CEB0E69" w:rsidR="00753D58" w:rsidRDefault="00753D58">
      <w:pPr>
        <w:pStyle w:val="TOC3"/>
        <w:rPr>
          <w:rFonts w:asciiTheme="minorHAnsi" w:eastAsiaTheme="minorEastAsia" w:hAnsiTheme="minorHAnsi" w:cstheme="minorBidi"/>
          <w:noProof/>
          <w:sz w:val="22"/>
          <w:szCs w:val="22"/>
          <w:lang w:eastAsia="en-GB"/>
        </w:rPr>
      </w:pPr>
      <w:hyperlink w:anchor="_Toc108697033" w:history="1">
        <w:r w:rsidRPr="00F32DE3">
          <w:rPr>
            <w:rStyle w:val="Hyperlink"/>
            <w:noProof/>
          </w:rPr>
          <w:t>7.1.2</w:t>
        </w:r>
        <w:r>
          <w:rPr>
            <w:rFonts w:asciiTheme="minorHAnsi" w:eastAsiaTheme="minorEastAsia" w:hAnsiTheme="minorHAnsi" w:cstheme="minorBidi"/>
            <w:noProof/>
            <w:sz w:val="22"/>
            <w:szCs w:val="22"/>
            <w:lang w:eastAsia="en-GB"/>
          </w:rPr>
          <w:tab/>
        </w:r>
        <w:r w:rsidRPr="00F32DE3">
          <w:rPr>
            <w:rStyle w:val="Hyperlink"/>
            <w:noProof/>
          </w:rPr>
          <w:t>Distribution within the Qualification Test Lot</w:t>
        </w:r>
        <w:r>
          <w:rPr>
            <w:noProof/>
            <w:webHidden/>
          </w:rPr>
          <w:tab/>
        </w:r>
        <w:r>
          <w:rPr>
            <w:noProof/>
            <w:webHidden/>
          </w:rPr>
          <w:fldChar w:fldCharType="begin"/>
        </w:r>
        <w:r>
          <w:rPr>
            <w:noProof/>
            <w:webHidden/>
          </w:rPr>
          <w:instrText xml:space="preserve"> PAGEREF _Toc108697033 \h </w:instrText>
        </w:r>
        <w:r>
          <w:rPr>
            <w:noProof/>
            <w:webHidden/>
          </w:rPr>
        </w:r>
        <w:r>
          <w:rPr>
            <w:noProof/>
            <w:webHidden/>
          </w:rPr>
          <w:fldChar w:fldCharType="separate"/>
        </w:r>
        <w:r>
          <w:rPr>
            <w:noProof/>
            <w:webHidden/>
          </w:rPr>
          <w:t>15</w:t>
        </w:r>
        <w:r>
          <w:rPr>
            <w:noProof/>
            <w:webHidden/>
          </w:rPr>
          <w:fldChar w:fldCharType="end"/>
        </w:r>
      </w:hyperlink>
    </w:p>
    <w:p w14:paraId="1685BF34" w14:textId="052C50F3" w:rsidR="00753D58" w:rsidRDefault="00753D58">
      <w:pPr>
        <w:pStyle w:val="TOC2"/>
        <w:rPr>
          <w:rFonts w:asciiTheme="minorHAnsi" w:eastAsiaTheme="minorEastAsia" w:hAnsiTheme="minorHAnsi" w:cstheme="minorBidi"/>
          <w:caps w:val="0"/>
          <w:noProof/>
          <w:sz w:val="22"/>
          <w:szCs w:val="22"/>
          <w:lang w:eastAsia="en-GB"/>
        </w:rPr>
      </w:pPr>
      <w:hyperlink w:anchor="_Toc108697034" w:history="1">
        <w:r w:rsidRPr="00F32DE3">
          <w:rPr>
            <w:rStyle w:val="Hyperlink"/>
            <w:noProof/>
          </w:rPr>
          <w:t>7.2</w:t>
        </w:r>
        <w:r>
          <w:rPr>
            <w:rFonts w:asciiTheme="minorHAnsi" w:eastAsiaTheme="minorEastAsia" w:hAnsiTheme="minorHAnsi" w:cstheme="minorBidi"/>
            <w:caps w:val="0"/>
            <w:noProof/>
            <w:sz w:val="22"/>
            <w:szCs w:val="22"/>
            <w:lang w:eastAsia="en-GB"/>
          </w:rPr>
          <w:tab/>
        </w:r>
        <w:r w:rsidRPr="00F32DE3">
          <w:rPr>
            <w:rStyle w:val="Hyperlink"/>
            <w:noProof/>
          </w:rPr>
          <w:t>QUALIFICATION WITHIN A TECHNOLOGY FLOW</w:t>
        </w:r>
        <w:r>
          <w:rPr>
            <w:noProof/>
            <w:webHidden/>
          </w:rPr>
          <w:tab/>
        </w:r>
        <w:r>
          <w:rPr>
            <w:noProof/>
            <w:webHidden/>
          </w:rPr>
          <w:fldChar w:fldCharType="begin"/>
        </w:r>
        <w:r>
          <w:rPr>
            <w:noProof/>
            <w:webHidden/>
          </w:rPr>
          <w:instrText xml:space="preserve"> PAGEREF _Toc108697034 \h </w:instrText>
        </w:r>
        <w:r>
          <w:rPr>
            <w:noProof/>
            <w:webHidden/>
          </w:rPr>
        </w:r>
        <w:r>
          <w:rPr>
            <w:noProof/>
            <w:webHidden/>
          </w:rPr>
          <w:fldChar w:fldCharType="separate"/>
        </w:r>
        <w:r>
          <w:rPr>
            <w:noProof/>
            <w:webHidden/>
          </w:rPr>
          <w:t>15</w:t>
        </w:r>
        <w:r>
          <w:rPr>
            <w:noProof/>
            <w:webHidden/>
          </w:rPr>
          <w:fldChar w:fldCharType="end"/>
        </w:r>
      </w:hyperlink>
    </w:p>
    <w:p w14:paraId="2404F466" w14:textId="72AAA980" w:rsidR="00753D58" w:rsidRDefault="00753D58">
      <w:pPr>
        <w:pStyle w:val="TOC2"/>
        <w:rPr>
          <w:rFonts w:asciiTheme="minorHAnsi" w:eastAsiaTheme="minorEastAsia" w:hAnsiTheme="minorHAnsi" w:cstheme="minorBidi"/>
          <w:caps w:val="0"/>
          <w:noProof/>
          <w:sz w:val="22"/>
          <w:szCs w:val="22"/>
          <w:lang w:eastAsia="en-GB"/>
        </w:rPr>
      </w:pPr>
      <w:hyperlink w:anchor="_Toc108697035" w:history="1">
        <w:r w:rsidRPr="00F32DE3">
          <w:rPr>
            <w:rStyle w:val="Hyperlink"/>
            <w:noProof/>
          </w:rPr>
          <w:t>7.3</w:t>
        </w:r>
        <w:r>
          <w:rPr>
            <w:rFonts w:asciiTheme="minorHAnsi" w:eastAsiaTheme="minorEastAsia" w:hAnsiTheme="minorHAnsi" w:cstheme="minorBidi"/>
            <w:caps w:val="0"/>
            <w:noProof/>
            <w:sz w:val="22"/>
            <w:szCs w:val="22"/>
            <w:lang w:eastAsia="en-GB"/>
          </w:rPr>
          <w:tab/>
        </w:r>
        <w:r w:rsidRPr="00F32DE3">
          <w:rPr>
            <w:rStyle w:val="Hyperlink"/>
            <w:noProof/>
          </w:rPr>
          <w:t>QUALIFICATION MAINTENANCE (PERIODIC TESTING)</w:t>
        </w:r>
        <w:r>
          <w:rPr>
            <w:noProof/>
            <w:webHidden/>
          </w:rPr>
          <w:tab/>
        </w:r>
        <w:r>
          <w:rPr>
            <w:noProof/>
            <w:webHidden/>
          </w:rPr>
          <w:fldChar w:fldCharType="begin"/>
        </w:r>
        <w:r>
          <w:rPr>
            <w:noProof/>
            <w:webHidden/>
          </w:rPr>
          <w:instrText xml:space="preserve"> PAGEREF _Toc108697035 \h </w:instrText>
        </w:r>
        <w:r>
          <w:rPr>
            <w:noProof/>
            <w:webHidden/>
          </w:rPr>
        </w:r>
        <w:r>
          <w:rPr>
            <w:noProof/>
            <w:webHidden/>
          </w:rPr>
          <w:fldChar w:fldCharType="separate"/>
        </w:r>
        <w:r>
          <w:rPr>
            <w:noProof/>
            <w:webHidden/>
          </w:rPr>
          <w:t>15</w:t>
        </w:r>
        <w:r>
          <w:rPr>
            <w:noProof/>
            <w:webHidden/>
          </w:rPr>
          <w:fldChar w:fldCharType="end"/>
        </w:r>
      </w:hyperlink>
    </w:p>
    <w:p w14:paraId="6D20C3F8" w14:textId="4B2CF14E" w:rsidR="00753D58" w:rsidRDefault="00753D58">
      <w:pPr>
        <w:pStyle w:val="TOC2"/>
        <w:rPr>
          <w:rFonts w:asciiTheme="minorHAnsi" w:eastAsiaTheme="minorEastAsia" w:hAnsiTheme="minorHAnsi" w:cstheme="minorBidi"/>
          <w:caps w:val="0"/>
          <w:noProof/>
          <w:sz w:val="22"/>
          <w:szCs w:val="22"/>
          <w:lang w:eastAsia="en-GB"/>
        </w:rPr>
      </w:pPr>
      <w:hyperlink w:anchor="_Toc108697036" w:history="1">
        <w:r w:rsidRPr="00F32DE3">
          <w:rPr>
            <w:rStyle w:val="Hyperlink"/>
            <w:noProof/>
          </w:rPr>
          <w:t>7.4</w:t>
        </w:r>
        <w:r>
          <w:rPr>
            <w:rFonts w:asciiTheme="minorHAnsi" w:eastAsiaTheme="minorEastAsia" w:hAnsiTheme="minorHAnsi" w:cstheme="minorBidi"/>
            <w:caps w:val="0"/>
            <w:noProof/>
            <w:sz w:val="22"/>
            <w:szCs w:val="22"/>
            <w:lang w:eastAsia="en-GB"/>
          </w:rPr>
          <w:tab/>
        </w:r>
        <w:r w:rsidRPr="00F32DE3">
          <w:rPr>
            <w:rStyle w:val="Hyperlink"/>
            <w:noProof/>
          </w:rPr>
          <w:t>LOT VALIDATION TESTING</w:t>
        </w:r>
        <w:r>
          <w:rPr>
            <w:noProof/>
            <w:webHidden/>
          </w:rPr>
          <w:tab/>
        </w:r>
        <w:r>
          <w:rPr>
            <w:noProof/>
            <w:webHidden/>
          </w:rPr>
          <w:fldChar w:fldCharType="begin"/>
        </w:r>
        <w:r>
          <w:rPr>
            <w:noProof/>
            <w:webHidden/>
          </w:rPr>
          <w:instrText xml:space="preserve"> PAGEREF _Toc108697036 \h </w:instrText>
        </w:r>
        <w:r>
          <w:rPr>
            <w:noProof/>
            <w:webHidden/>
          </w:rPr>
        </w:r>
        <w:r>
          <w:rPr>
            <w:noProof/>
            <w:webHidden/>
          </w:rPr>
          <w:fldChar w:fldCharType="separate"/>
        </w:r>
        <w:r>
          <w:rPr>
            <w:noProof/>
            <w:webHidden/>
          </w:rPr>
          <w:t>15</w:t>
        </w:r>
        <w:r>
          <w:rPr>
            <w:noProof/>
            <w:webHidden/>
          </w:rPr>
          <w:fldChar w:fldCharType="end"/>
        </w:r>
      </w:hyperlink>
    </w:p>
    <w:p w14:paraId="1D0AF5E9" w14:textId="0787711E" w:rsidR="00753D58" w:rsidRDefault="00753D58">
      <w:pPr>
        <w:pStyle w:val="TOC2"/>
        <w:rPr>
          <w:rFonts w:asciiTheme="minorHAnsi" w:eastAsiaTheme="minorEastAsia" w:hAnsiTheme="minorHAnsi" w:cstheme="minorBidi"/>
          <w:caps w:val="0"/>
          <w:noProof/>
          <w:sz w:val="22"/>
          <w:szCs w:val="22"/>
          <w:lang w:eastAsia="en-GB"/>
        </w:rPr>
      </w:pPr>
      <w:hyperlink w:anchor="_Toc108697037" w:history="1">
        <w:r w:rsidRPr="00F32DE3">
          <w:rPr>
            <w:rStyle w:val="Hyperlink"/>
            <w:noProof/>
          </w:rPr>
          <w:t>7.5</w:t>
        </w:r>
        <w:r>
          <w:rPr>
            <w:rFonts w:asciiTheme="minorHAnsi" w:eastAsiaTheme="minorEastAsia" w:hAnsiTheme="minorHAnsi" w:cstheme="minorBidi"/>
            <w:caps w:val="0"/>
            <w:noProof/>
            <w:sz w:val="22"/>
            <w:szCs w:val="22"/>
            <w:lang w:eastAsia="en-GB"/>
          </w:rPr>
          <w:tab/>
        </w:r>
        <w:r w:rsidRPr="00F32DE3">
          <w:rPr>
            <w:rStyle w:val="Hyperlink"/>
            <w:noProof/>
          </w:rPr>
          <w:t>FAILURE CRITERIA</w:t>
        </w:r>
        <w:r>
          <w:rPr>
            <w:noProof/>
            <w:webHidden/>
          </w:rPr>
          <w:tab/>
        </w:r>
        <w:r>
          <w:rPr>
            <w:noProof/>
            <w:webHidden/>
          </w:rPr>
          <w:fldChar w:fldCharType="begin"/>
        </w:r>
        <w:r>
          <w:rPr>
            <w:noProof/>
            <w:webHidden/>
          </w:rPr>
          <w:instrText xml:space="preserve"> PAGEREF _Toc108697037 \h </w:instrText>
        </w:r>
        <w:r>
          <w:rPr>
            <w:noProof/>
            <w:webHidden/>
          </w:rPr>
        </w:r>
        <w:r>
          <w:rPr>
            <w:noProof/>
            <w:webHidden/>
          </w:rPr>
          <w:fldChar w:fldCharType="separate"/>
        </w:r>
        <w:r>
          <w:rPr>
            <w:noProof/>
            <w:webHidden/>
          </w:rPr>
          <w:t>16</w:t>
        </w:r>
        <w:r>
          <w:rPr>
            <w:noProof/>
            <w:webHidden/>
          </w:rPr>
          <w:fldChar w:fldCharType="end"/>
        </w:r>
      </w:hyperlink>
    </w:p>
    <w:p w14:paraId="4888A603" w14:textId="22033A5C" w:rsidR="00753D58" w:rsidRDefault="00753D58">
      <w:pPr>
        <w:pStyle w:val="TOC3"/>
        <w:rPr>
          <w:rFonts w:asciiTheme="minorHAnsi" w:eastAsiaTheme="minorEastAsia" w:hAnsiTheme="minorHAnsi" w:cstheme="minorBidi"/>
          <w:noProof/>
          <w:sz w:val="22"/>
          <w:szCs w:val="22"/>
          <w:lang w:eastAsia="en-GB"/>
        </w:rPr>
      </w:pPr>
      <w:hyperlink w:anchor="_Toc108697038" w:history="1">
        <w:r w:rsidRPr="00F32DE3">
          <w:rPr>
            <w:rStyle w:val="Hyperlink"/>
            <w:noProof/>
          </w:rPr>
          <w:t>7.5.1</w:t>
        </w:r>
        <w:r>
          <w:rPr>
            <w:rFonts w:asciiTheme="minorHAnsi" w:eastAsiaTheme="minorEastAsia" w:hAnsiTheme="minorHAnsi" w:cstheme="minorBidi"/>
            <w:noProof/>
            <w:sz w:val="22"/>
            <w:szCs w:val="22"/>
            <w:lang w:eastAsia="en-GB"/>
          </w:rPr>
          <w:tab/>
        </w:r>
        <w:r w:rsidRPr="00F32DE3">
          <w:rPr>
            <w:rStyle w:val="Hyperlink"/>
            <w:noProof/>
          </w:rPr>
          <w:t>Environmental and Mechanical Test Failures</w:t>
        </w:r>
        <w:r>
          <w:rPr>
            <w:noProof/>
            <w:webHidden/>
          </w:rPr>
          <w:tab/>
        </w:r>
        <w:r>
          <w:rPr>
            <w:noProof/>
            <w:webHidden/>
          </w:rPr>
          <w:fldChar w:fldCharType="begin"/>
        </w:r>
        <w:r>
          <w:rPr>
            <w:noProof/>
            <w:webHidden/>
          </w:rPr>
          <w:instrText xml:space="preserve"> PAGEREF _Toc108697038 \h </w:instrText>
        </w:r>
        <w:r>
          <w:rPr>
            <w:noProof/>
            <w:webHidden/>
          </w:rPr>
        </w:r>
        <w:r>
          <w:rPr>
            <w:noProof/>
            <w:webHidden/>
          </w:rPr>
          <w:fldChar w:fldCharType="separate"/>
        </w:r>
        <w:r>
          <w:rPr>
            <w:noProof/>
            <w:webHidden/>
          </w:rPr>
          <w:t>16</w:t>
        </w:r>
        <w:r>
          <w:rPr>
            <w:noProof/>
            <w:webHidden/>
          </w:rPr>
          <w:fldChar w:fldCharType="end"/>
        </w:r>
      </w:hyperlink>
    </w:p>
    <w:p w14:paraId="3D55AE09" w14:textId="0975B80B" w:rsidR="00753D58" w:rsidRDefault="00753D58">
      <w:pPr>
        <w:pStyle w:val="TOC3"/>
        <w:rPr>
          <w:rFonts w:asciiTheme="minorHAnsi" w:eastAsiaTheme="minorEastAsia" w:hAnsiTheme="minorHAnsi" w:cstheme="minorBidi"/>
          <w:noProof/>
          <w:sz w:val="22"/>
          <w:szCs w:val="22"/>
          <w:lang w:eastAsia="en-GB"/>
        </w:rPr>
      </w:pPr>
      <w:hyperlink w:anchor="_Toc108697039" w:history="1">
        <w:r w:rsidRPr="00F32DE3">
          <w:rPr>
            <w:rStyle w:val="Hyperlink"/>
            <w:noProof/>
          </w:rPr>
          <w:t>7.5.2</w:t>
        </w:r>
        <w:r>
          <w:rPr>
            <w:rFonts w:asciiTheme="minorHAnsi" w:eastAsiaTheme="minorEastAsia" w:hAnsiTheme="minorHAnsi" w:cstheme="minorBidi"/>
            <w:noProof/>
            <w:sz w:val="22"/>
            <w:szCs w:val="22"/>
            <w:lang w:eastAsia="en-GB"/>
          </w:rPr>
          <w:tab/>
        </w:r>
        <w:r w:rsidRPr="00F32DE3">
          <w:rPr>
            <w:rStyle w:val="Hyperlink"/>
            <w:noProof/>
          </w:rPr>
          <w:t>Electrical Failures</w:t>
        </w:r>
        <w:r>
          <w:rPr>
            <w:noProof/>
            <w:webHidden/>
          </w:rPr>
          <w:tab/>
        </w:r>
        <w:r>
          <w:rPr>
            <w:noProof/>
            <w:webHidden/>
          </w:rPr>
          <w:fldChar w:fldCharType="begin"/>
        </w:r>
        <w:r>
          <w:rPr>
            <w:noProof/>
            <w:webHidden/>
          </w:rPr>
          <w:instrText xml:space="preserve"> PAGEREF _Toc108697039 \h </w:instrText>
        </w:r>
        <w:r>
          <w:rPr>
            <w:noProof/>
            <w:webHidden/>
          </w:rPr>
        </w:r>
        <w:r>
          <w:rPr>
            <w:noProof/>
            <w:webHidden/>
          </w:rPr>
          <w:fldChar w:fldCharType="separate"/>
        </w:r>
        <w:r>
          <w:rPr>
            <w:noProof/>
            <w:webHidden/>
          </w:rPr>
          <w:t>16</w:t>
        </w:r>
        <w:r>
          <w:rPr>
            <w:noProof/>
            <w:webHidden/>
          </w:rPr>
          <w:fldChar w:fldCharType="end"/>
        </w:r>
      </w:hyperlink>
    </w:p>
    <w:p w14:paraId="1B026D28" w14:textId="5503A387" w:rsidR="00753D58" w:rsidRDefault="00753D58">
      <w:pPr>
        <w:pStyle w:val="TOC3"/>
        <w:rPr>
          <w:rFonts w:asciiTheme="minorHAnsi" w:eastAsiaTheme="minorEastAsia" w:hAnsiTheme="minorHAnsi" w:cstheme="minorBidi"/>
          <w:noProof/>
          <w:sz w:val="22"/>
          <w:szCs w:val="22"/>
          <w:lang w:eastAsia="en-GB"/>
        </w:rPr>
      </w:pPr>
      <w:hyperlink w:anchor="_Toc108697040" w:history="1">
        <w:r w:rsidRPr="00F32DE3">
          <w:rPr>
            <w:rStyle w:val="Hyperlink"/>
            <w:noProof/>
          </w:rPr>
          <w:t>7.5.3</w:t>
        </w:r>
        <w:r>
          <w:rPr>
            <w:rFonts w:asciiTheme="minorHAnsi" w:eastAsiaTheme="minorEastAsia" w:hAnsiTheme="minorHAnsi" w:cstheme="minorBidi"/>
            <w:noProof/>
            <w:sz w:val="22"/>
            <w:szCs w:val="22"/>
            <w:lang w:eastAsia="en-GB"/>
          </w:rPr>
          <w:tab/>
        </w:r>
        <w:r w:rsidRPr="00F32DE3">
          <w:rPr>
            <w:rStyle w:val="Hyperlink"/>
            <w:noProof/>
          </w:rPr>
          <w:t>Other Failures</w:t>
        </w:r>
        <w:r>
          <w:rPr>
            <w:noProof/>
            <w:webHidden/>
          </w:rPr>
          <w:tab/>
        </w:r>
        <w:r>
          <w:rPr>
            <w:noProof/>
            <w:webHidden/>
          </w:rPr>
          <w:fldChar w:fldCharType="begin"/>
        </w:r>
        <w:r>
          <w:rPr>
            <w:noProof/>
            <w:webHidden/>
          </w:rPr>
          <w:instrText xml:space="preserve"> PAGEREF _Toc108697040 \h </w:instrText>
        </w:r>
        <w:r>
          <w:rPr>
            <w:noProof/>
            <w:webHidden/>
          </w:rPr>
        </w:r>
        <w:r>
          <w:rPr>
            <w:noProof/>
            <w:webHidden/>
          </w:rPr>
          <w:fldChar w:fldCharType="separate"/>
        </w:r>
        <w:r>
          <w:rPr>
            <w:noProof/>
            <w:webHidden/>
          </w:rPr>
          <w:t>16</w:t>
        </w:r>
        <w:r>
          <w:rPr>
            <w:noProof/>
            <w:webHidden/>
          </w:rPr>
          <w:fldChar w:fldCharType="end"/>
        </w:r>
      </w:hyperlink>
    </w:p>
    <w:p w14:paraId="472261DC" w14:textId="1036F467" w:rsidR="00753D58" w:rsidRDefault="00753D58">
      <w:pPr>
        <w:pStyle w:val="TOC2"/>
        <w:rPr>
          <w:rFonts w:asciiTheme="minorHAnsi" w:eastAsiaTheme="minorEastAsia" w:hAnsiTheme="minorHAnsi" w:cstheme="minorBidi"/>
          <w:caps w:val="0"/>
          <w:noProof/>
          <w:sz w:val="22"/>
          <w:szCs w:val="22"/>
          <w:lang w:eastAsia="en-GB"/>
        </w:rPr>
      </w:pPr>
      <w:hyperlink w:anchor="_Toc108697041" w:history="1">
        <w:r w:rsidRPr="00F32DE3">
          <w:rPr>
            <w:rStyle w:val="Hyperlink"/>
            <w:noProof/>
          </w:rPr>
          <w:t>7.6</w:t>
        </w:r>
        <w:r>
          <w:rPr>
            <w:rFonts w:asciiTheme="minorHAnsi" w:eastAsiaTheme="minorEastAsia" w:hAnsiTheme="minorHAnsi" w:cstheme="minorBidi"/>
            <w:caps w:val="0"/>
            <w:noProof/>
            <w:sz w:val="22"/>
            <w:szCs w:val="22"/>
            <w:lang w:eastAsia="en-GB"/>
          </w:rPr>
          <w:tab/>
        </w:r>
        <w:r w:rsidRPr="00F32DE3">
          <w:rPr>
            <w:rStyle w:val="Hyperlink"/>
            <w:noProof/>
          </w:rPr>
          <w:t>FAILED COMPONENTS</w:t>
        </w:r>
        <w:r>
          <w:rPr>
            <w:noProof/>
            <w:webHidden/>
          </w:rPr>
          <w:tab/>
        </w:r>
        <w:r>
          <w:rPr>
            <w:noProof/>
            <w:webHidden/>
          </w:rPr>
          <w:fldChar w:fldCharType="begin"/>
        </w:r>
        <w:r>
          <w:rPr>
            <w:noProof/>
            <w:webHidden/>
          </w:rPr>
          <w:instrText xml:space="preserve"> PAGEREF _Toc108697041 \h </w:instrText>
        </w:r>
        <w:r>
          <w:rPr>
            <w:noProof/>
            <w:webHidden/>
          </w:rPr>
        </w:r>
        <w:r>
          <w:rPr>
            <w:noProof/>
            <w:webHidden/>
          </w:rPr>
          <w:fldChar w:fldCharType="separate"/>
        </w:r>
        <w:r>
          <w:rPr>
            <w:noProof/>
            <w:webHidden/>
          </w:rPr>
          <w:t>16</w:t>
        </w:r>
        <w:r>
          <w:rPr>
            <w:noProof/>
            <w:webHidden/>
          </w:rPr>
          <w:fldChar w:fldCharType="end"/>
        </w:r>
      </w:hyperlink>
    </w:p>
    <w:p w14:paraId="0D1115F5" w14:textId="7C78BF3B" w:rsidR="00753D58" w:rsidRDefault="00753D58">
      <w:pPr>
        <w:pStyle w:val="TOC2"/>
        <w:rPr>
          <w:rFonts w:asciiTheme="minorHAnsi" w:eastAsiaTheme="minorEastAsia" w:hAnsiTheme="minorHAnsi" w:cstheme="minorBidi"/>
          <w:caps w:val="0"/>
          <w:noProof/>
          <w:sz w:val="22"/>
          <w:szCs w:val="22"/>
          <w:lang w:eastAsia="en-GB"/>
        </w:rPr>
      </w:pPr>
      <w:hyperlink w:anchor="_Toc108697042" w:history="1">
        <w:r w:rsidRPr="00F32DE3">
          <w:rPr>
            <w:rStyle w:val="Hyperlink"/>
            <w:noProof/>
          </w:rPr>
          <w:t>7.7</w:t>
        </w:r>
        <w:r>
          <w:rPr>
            <w:rFonts w:asciiTheme="minorHAnsi" w:eastAsiaTheme="minorEastAsia" w:hAnsiTheme="minorHAnsi" w:cstheme="minorBidi"/>
            <w:caps w:val="0"/>
            <w:noProof/>
            <w:sz w:val="22"/>
            <w:szCs w:val="22"/>
            <w:lang w:eastAsia="en-GB"/>
          </w:rPr>
          <w:tab/>
        </w:r>
        <w:r w:rsidRPr="00F32DE3">
          <w:rPr>
            <w:rStyle w:val="Hyperlink"/>
            <w:noProof/>
          </w:rPr>
          <w:t>LOT FAILURE</w:t>
        </w:r>
        <w:r>
          <w:rPr>
            <w:noProof/>
            <w:webHidden/>
          </w:rPr>
          <w:tab/>
        </w:r>
        <w:r>
          <w:rPr>
            <w:noProof/>
            <w:webHidden/>
          </w:rPr>
          <w:fldChar w:fldCharType="begin"/>
        </w:r>
        <w:r>
          <w:rPr>
            <w:noProof/>
            <w:webHidden/>
          </w:rPr>
          <w:instrText xml:space="preserve"> PAGEREF _Toc108697042 \h </w:instrText>
        </w:r>
        <w:r>
          <w:rPr>
            <w:noProof/>
            <w:webHidden/>
          </w:rPr>
        </w:r>
        <w:r>
          <w:rPr>
            <w:noProof/>
            <w:webHidden/>
          </w:rPr>
          <w:fldChar w:fldCharType="separate"/>
        </w:r>
        <w:r>
          <w:rPr>
            <w:noProof/>
            <w:webHidden/>
          </w:rPr>
          <w:t>16</w:t>
        </w:r>
        <w:r>
          <w:rPr>
            <w:noProof/>
            <w:webHidden/>
          </w:rPr>
          <w:fldChar w:fldCharType="end"/>
        </w:r>
      </w:hyperlink>
    </w:p>
    <w:p w14:paraId="63841418" w14:textId="7406E99A" w:rsidR="00753D58" w:rsidRDefault="00753D58">
      <w:pPr>
        <w:pStyle w:val="TOC2"/>
        <w:rPr>
          <w:rFonts w:asciiTheme="minorHAnsi" w:eastAsiaTheme="minorEastAsia" w:hAnsiTheme="minorHAnsi" w:cstheme="minorBidi"/>
          <w:caps w:val="0"/>
          <w:noProof/>
          <w:sz w:val="22"/>
          <w:szCs w:val="22"/>
          <w:lang w:eastAsia="en-GB"/>
        </w:rPr>
      </w:pPr>
      <w:hyperlink w:anchor="_Toc108697043" w:history="1">
        <w:r w:rsidRPr="00F32DE3">
          <w:rPr>
            <w:rStyle w:val="Hyperlink"/>
            <w:noProof/>
          </w:rPr>
          <w:t>7.8</w:t>
        </w:r>
        <w:r>
          <w:rPr>
            <w:rFonts w:asciiTheme="minorHAnsi" w:eastAsiaTheme="minorEastAsia" w:hAnsiTheme="minorHAnsi" w:cstheme="minorBidi"/>
            <w:caps w:val="0"/>
            <w:noProof/>
            <w:sz w:val="22"/>
            <w:szCs w:val="22"/>
            <w:lang w:eastAsia="en-GB"/>
          </w:rPr>
          <w:tab/>
        </w:r>
        <w:r w:rsidRPr="00F32DE3">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_Toc108697043 \h </w:instrText>
        </w:r>
        <w:r>
          <w:rPr>
            <w:noProof/>
            <w:webHidden/>
          </w:rPr>
        </w:r>
        <w:r>
          <w:rPr>
            <w:noProof/>
            <w:webHidden/>
          </w:rPr>
          <w:fldChar w:fldCharType="separate"/>
        </w:r>
        <w:r>
          <w:rPr>
            <w:noProof/>
            <w:webHidden/>
          </w:rPr>
          <w:t>16</w:t>
        </w:r>
        <w:r>
          <w:rPr>
            <w:noProof/>
            <w:webHidden/>
          </w:rPr>
          <w:fldChar w:fldCharType="end"/>
        </w:r>
      </w:hyperlink>
    </w:p>
    <w:p w14:paraId="5D03D07B" w14:textId="74F93224" w:rsidR="00753D58" w:rsidRDefault="00753D58">
      <w:pPr>
        <w:pStyle w:val="TOC2"/>
        <w:rPr>
          <w:rFonts w:asciiTheme="minorHAnsi" w:eastAsiaTheme="minorEastAsia" w:hAnsiTheme="minorHAnsi" w:cstheme="minorBidi"/>
          <w:caps w:val="0"/>
          <w:noProof/>
          <w:sz w:val="22"/>
          <w:szCs w:val="22"/>
          <w:lang w:eastAsia="en-GB"/>
        </w:rPr>
      </w:pPr>
      <w:hyperlink w:anchor="_Toc108697044" w:history="1">
        <w:r w:rsidRPr="00F32DE3">
          <w:rPr>
            <w:rStyle w:val="Hyperlink"/>
            <w:noProof/>
          </w:rPr>
          <w:t>7.9</w:t>
        </w:r>
        <w:r>
          <w:rPr>
            <w:rFonts w:asciiTheme="minorHAnsi" w:eastAsiaTheme="minorEastAsia" w:hAnsiTheme="minorHAnsi" w:cstheme="minorBidi"/>
            <w:caps w:val="0"/>
            <w:noProof/>
            <w:sz w:val="22"/>
            <w:szCs w:val="22"/>
            <w:lang w:eastAsia="en-GB"/>
          </w:rPr>
          <w:tab/>
        </w:r>
        <w:r w:rsidRPr="00F32DE3">
          <w:rPr>
            <w:rStyle w:val="Hyperlink"/>
            <w:noProof/>
          </w:rPr>
          <w:t>DOCUMENTATION</w:t>
        </w:r>
        <w:r>
          <w:rPr>
            <w:noProof/>
            <w:webHidden/>
          </w:rPr>
          <w:tab/>
        </w:r>
        <w:r>
          <w:rPr>
            <w:noProof/>
            <w:webHidden/>
          </w:rPr>
          <w:fldChar w:fldCharType="begin"/>
        </w:r>
        <w:r>
          <w:rPr>
            <w:noProof/>
            <w:webHidden/>
          </w:rPr>
          <w:instrText xml:space="preserve"> PAGEREF _Toc108697044 \h </w:instrText>
        </w:r>
        <w:r>
          <w:rPr>
            <w:noProof/>
            <w:webHidden/>
          </w:rPr>
        </w:r>
        <w:r>
          <w:rPr>
            <w:noProof/>
            <w:webHidden/>
          </w:rPr>
          <w:fldChar w:fldCharType="separate"/>
        </w:r>
        <w:r>
          <w:rPr>
            <w:noProof/>
            <w:webHidden/>
          </w:rPr>
          <w:t>17</w:t>
        </w:r>
        <w:r>
          <w:rPr>
            <w:noProof/>
            <w:webHidden/>
          </w:rPr>
          <w:fldChar w:fldCharType="end"/>
        </w:r>
      </w:hyperlink>
    </w:p>
    <w:p w14:paraId="7661F0DF" w14:textId="0CFFED40" w:rsidR="00753D58" w:rsidRDefault="00753D58">
      <w:pPr>
        <w:pStyle w:val="TOC1"/>
        <w:rPr>
          <w:rFonts w:asciiTheme="minorHAnsi" w:eastAsiaTheme="minorEastAsia" w:hAnsiTheme="minorHAnsi" w:cstheme="minorBidi"/>
          <w:caps w:val="0"/>
          <w:noProof/>
          <w:sz w:val="22"/>
          <w:szCs w:val="22"/>
          <w:lang w:eastAsia="en-GB"/>
        </w:rPr>
      </w:pPr>
      <w:hyperlink w:anchor="_Toc108697045" w:history="1">
        <w:r w:rsidRPr="00F32DE3">
          <w:rPr>
            <w:rStyle w:val="Hyperlink"/>
            <w:noProof/>
          </w:rPr>
          <w:t>8</w:t>
        </w:r>
        <w:r>
          <w:rPr>
            <w:rFonts w:asciiTheme="minorHAnsi" w:eastAsiaTheme="minorEastAsia" w:hAnsiTheme="minorHAnsi" w:cstheme="minorBidi"/>
            <w:caps w:val="0"/>
            <w:noProof/>
            <w:sz w:val="22"/>
            <w:szCs w:val="22"/>
            <w:lang w:eastAsia="en-GB"/>
          </w:rPr>
          <w:tab/>
        </w:r>
        <w:r w:rsidRPr="00F32DE3">
          <w:rPr>
            <w:rStyle w:val="Hyperlink"/>
            <w:noProof/>
          </w:rPr>
          <w:t>TEST METHODS AND PROCEDURES</w:t>
        </w:r>
        <w:r>
          <w:rPr>
            <w:noProof/>
            <w:webHidden/>
          </w:rPr>
          <w:tab/>
        </w:r>
        <w:r>
          <w:rPr>
            <w:noProof/>
            <w:webHidden/>
          </w:rPr>
          <w:fldChar w:fldCharType="begin"/>
        </w:r>
        <w:r>
          <w:rPr>
            <w:noProof/>
            <w:webHidden/>
          </w:rPr>
          <w:instrText xml:space="preserve"> PAGEREF _Toc108697045 \h </w:instrText>
        </w:r>
        <w:r>
          <w:rPr>
            <w:noProof/>
            <w:webHidden/>
          </w:rPr>
        </w:r>
        <w:r>
          <w:rPr>
            <w:noProof/>
            <w:webHidden/>
          </w:rPr>
          <w:fldChar w:fldCharType="separate"/>
        </w:r>
        <w:r>
          <w:rPr>
            <w:noProof/>
            <w:webHidden/>
          </w:rPr>
          <w:t>17</w:t>
        </w:r>
        <w:r>
          <w:rPr>
            <w:noProof/>
            <w:webHidden/>
          </w:rPr>
          <w:fldChar w:fldCharType="end"/>
        </w:r>
      </w:hyperlink>
    </w:p>
    <w:p w14:paraId="26629453" w14:textId="02D51DA3" w:rsidR="00753D58" w:rsidRDefault="00753D58">
      <w:pPr>
        <w:pStyle w:val="TOC2"/>
        <w:rPr>
          <w:rFonts w:asciiTheme="minorHAnsi" w:eastAsiaTheme="minorEastAsia" w:hAnsiTheme="minorHAnsi" w:cstheme="minorBidi"/>
          <w:caps w:val="0"/>
          <w:noProof/>
          <w:sz w:val="22"/>
          <w:szCs w:val="22"/>
          <w:lang w:eastAsia="en-GB"/>
        </w:rPr>
      </w:pPr>
      <w:hyperlink w:anchor="_Toc108697046" w:history="1">
        <w:r w:rsidRPr="00F32DE3">
          <w:rPr>
            <w:rStyle w:val="Hyperlink"/>
            <w:noProof/>
          </w:rPr>
          <w:t>8.1</w:t>
        </w:r>
        <w:r>
          <w:rPr>
            <w:rFonts w:asciiTheme="minorHAnsi" w:eastAsiaTheme="minorEastAsia" w:hAnsiTheme="minorHAnsi" w:cstheme="minorBidi"/>
            <w:caps w:val="0"/>
            <w:noProof/>
            <w:sz w:val="22"/>
            <w:szCs w:val="22"/>
            <w:lang w:eastAsia="en-GB"/>
          </w:rPr>
          <w:tab/>
        </w:r>
        <w:r w:rsidRPr="00F32DE3">
          <w:rPr>
            <w:rStyle w:val="Hyperlink"/>
            <w:noProof/>
          </w:rPr>
          <w:t>INTERNAL VISUAL INSPECTION</w:t>
        </w:r>
        <w:r>
          <w:rPr>
            <w:noProof/>
            <w:webHidden/>
          </w:rPr>
          <w:tab/>
        </w:r>
        <w:r>
          <w:rPr>
            <w:noProof/>
            <w:webHidden/>
          </w:rPr>
          <w:fldChar w:fldCharType="begin"/>
        </w:r>
        <w:r>
          <w:rPr>
            <w:noProof/>
            <w:webHidden/>
          </w:rPr>
          <w:instrText xml:space="preserve"> PAGEREF _Toc108697046 \h </w:instrText>
        </w:r>
        <w:r>
          <w:rPr>
            <w:noProof/>
            <w:webHidden/>
          </w:rPr>
        </w:r>
        <w:r>
          <w:rPr>
            <w:noProof/>
            <w:webHidden/>
          </w:rPr>
          <w:fldChar w:fldCharType="separate"/>
        </w:r>
        <w:r>
          <w:rPr>
            <w:noProof/>
            <w:webHidden/>
          </w:rPr>
          <w:t>17</w:t>
        </w:r>
        <w:r>
          <w:rPr>
            <w:noProof/>
            <w:webHidden/>
          </w:rPr>
          <w:fldChar w:fldCharType="end"/>
        </w:r>
      </w:hyperlink>
    </w:p>
    <w:p w14:paraId="2EE0EAA0" w14:textId="22307E4B" w:rsidR="00753D58" w:rsidRDefault="00753D58">
      <w:pPr>
        <w:pStyle w:val="TOC2"/>
        <w:rPr>
          <w:rFonts w:asciiTheme="minorHAnsi" w:eastAsiaTheme="minorEastAsia" w:hAnsiTheme="minorHAnsi" w:cstheme="minorBidi"/>
          <w:caps w:val="0"/>
          <w:noProof/>
          <w:sz w:val="22"/>
          <w:szCs w:val="22"/>
          <w:lang w:eastAsia="en-GB"/>
        </w:rPr>
      </w:pPr>
      <w:hyperlink w:anchor="_Toc108697047" w:history="1">
        <w:r w:rsidRPr="00F32DE3">
          <w:rPr>
            <w:rStyle w:val="Hyperlink"/>
            <w:noProof/>
          </w:rPr>
          <w:t>8.2</w:t>
        </w:r>
        <w:r>
          <w:rPr>
            <w:rFonts w:asciiTheme="minorHAnsi" w:eastAsiaTheme="minorEastAsia" w:hAnsiTheme="minorHAnsi" w:cstheme="minorBidi"/>
            <w:caps w:val="0"/>
            <w:noProof/>
            <w:sz w:val="22"/>
            <w:szCs w:val="22"/>
            <w:lang w:eastAsia="en-GB"/>
          </w:rPr>
          <w:tab/>
        </w:r>
        <w:r w:rsidRPr="00F32DE3">
          <w:rPr>
            <w:rStyle w:val="Hyperlink"/>
            <w:noProof/>
          </w:rPr>
          <w:t>EXTERNAL VISUAL INSPECTION AND DIMENSION CHECK</w:t>
        </w:r>
        <w:r>
          <w:rPr>
            <w:noProof/>
            <w:webHidden/>
          </w:rPr>
          <w:tab/>
        </w:r>
        <w:r>
          <w:rPr>
            <w:noProof/>
            <w:webHidden/>
          </w:rPr>
          <w:fldChar w:fldCharType="begin"/>
        </w:r>
        <w:r>
          <w:rPr>
            <w:noProof/>
            <w:webHidden/>
          </w:rPr>
          <w:instrText xml:space="preserve"> PAGEREF _Toc108697047 \h </w:instrText>
        </w:r>
        <w:r>
          <w:rPr>
            <w:noProof/>
            <w:webHidden/>
          </w:rPr>
        </w:r>
        <w:r>
          <w:rPr>
            <w:noProof/>
            <w:webHidden/>
          </w:rPr>
          <w:fldChar w:fldCharType="separate"/>
        </w:r>
        <w:r>
          <w:rPr>
            <w:noProof/>
            <w:webHidden/>
          </w:rPr>
          <w:t>17</w:t>
        </w:r>
        <w:r>
          <w:rPr>
            <w:noProof/>
            <w:webHidden/>
          </w:rPr>
          <w:fldChar w:fldCharType="end"/>
        </w:r>
      </w:hyperlink>
    </w:p>
    <w:p w14:paraId="0595D7FE" w14:textId="601291FC" w:rsidR="00753D58" w:rsidRDefault="00753D58">
      <w:pPr>
        <w:pStyle w:val="TOC2"/>
        <w:rPr>
          <w:rFonts w:asciiTheme="minorHAnsi" w:eastAsiaTheme="minorEastAsia" w:hAnsiTheme="minorHAnsi" w:cstheme="minorBidi"/>
          <w:caps w:val="0"/>
          <w:noProof/>
          <w:sz w:val="22"/>
          <w:szCs w:val="22"/>
          <w:lang w:eastAsia="en-GB"/>
        </w:rPr>
      </w:pPr>
      <w:hyperlink w:anchor="_Toc108697048" w:history="1">
        <w:r w:rsidRPr="00F32DE3">
          <w:rPr>
            <w:rStyle w:val="Hyperlink"/>
            <w:noProof/>
          </w:rPr>
          <w:t>8.3</w:t>
        </w:r>
        <w:r>
          <w:rPr>
            <w:rFonts w:asciiTheme="minorHAnsi" w:eastAsiaTheme="minorEastAsia" w:hAnsiTheme="minorHAnsi" w:cstheme="minorBidi"/>
            <w:caps w:val="0"/>
            <w:noProof/>
            <w:sz w:val="22"/>
            <w:szCs w:val="22"/>
            <w:lang w:eastAsia="en-GB"/>
          </w:rPr>
          <w:tab/>
        </w:r>
        <w:r w:rsidRPr="00F32DE3">
          <w:rPr>
            <w:rStyle w:val="Hyperlink"/>
            <w:noProof/>
          </w:rPr>
          <w:t>RAPID CHANGE OF TEMPERATURE</w:t>
        </w:r>
        <w:r>
          <w:rPr>
            <w:noProof/>
            <w:webHidden/>
          </w:rPr>
          <w:tab/>
        </w:r>
        <w:r>
          <w:rPr>
            <w:noProof/>
            <w:webHidden/>
          </w:rPr>
          <w:fldChar w:fldCharType="begin"/>
        </w:r>
        <w:r>
          <w:rPr>
            <w:noProof/>
            <w:webHidden/>
          </w:rPr>
          <w:instrText xml:space="preserve"> PAGEREF _Toc108697048 \h </w:instrText>
        </w:r>
        <w:r>
          <w:rPr>
            <w:noProof/>
            <w:webHidden/>
          </w:rPr>
        </w:r>
        <w:r>
          <w:rPr>
            <w:noProof/>
            <w:webHidden/>
          </w:rPr>
          <w:fldChar w:fldCharType="separate"/>
        </w:r>
        <w:r>
          <w:rPr>
            <w:noProof/>
            <w:webHidden/>
          </w:rPr>
          <w:t>17</w:t>
        </w:r>
        <w:r>
          <w:rPr>
            <w:noProof/>
            <w:webHidden/>
          </w:rPr>
          <w:fldChar w:fldCharType="end"/>
        </w:r>
      </w:hyperlink>
    </w:p>
    <w:p w14:paraId="608BD2E9" w14:textId="5814D34B" w:rsidR="00753D58" w:rsidRDefault="00753D58">
      <w:pPr>
        <w:pStyle w:val="TOC2"/>
        <w:rPr>
          <w:rFonts w:asciiTheme="minorHAnsi" w:eastAsiaTheme="minorEastAsia" w:hAnsiTheme="minorHAnsi" w:cstheme="minorBidi"/>
          <w:caps w:val="0"/>
          <w:noProof/>
          <w:sz w:val="22"/>
          <w:szCs w:val="22"/>
          <w:lang w:eastAsia="en-GB"/>
        </w:rPr>
      </w:pPr>
      <w:hyperlink w:anchor="_Toc108697049" w:history="1">
        <w:r w:rsidRPr="00F32DE3">
          <w:rPr>
            <w:rStyle w:val="Hyperlink"/>
            <w:noProof/>
          </w:rPr>
          <w:t>8.4</w:t>
        </w:r>
        <w:r>
          <w:rPr>
            <w:rFonts w:asciiTheme="minorHAnsi" w:eastAsiaTheme="minorEastAsia" w:hAnsiTheme="minorHAnsi" w:cstheme="minorBidi"/>
            <w:caps w:val="0"/>
            <w:noProof/>
            <w:sz w:val="22"/>
            <w:szCs w:val="22"/>
            <w:lang w:eastAsia="en-GB"/>
          </w:rPr>
          <w:tab/>
        </w:r>
        <w:r w:rsidRPr="00F32DE3">
          <w:rPr>
            <w:rStyle w:val="Hyperlink"/>
            <w:noProof/>
          </w:rPr>
          <w:t>vibration</w:t>
        </w:r>
        <w:r>
          <w:rPr>
            <w:noProof/>
            <w:webHidden/>
          </w:rPr>
          <w:tab/>
        </w:r>
        <w:r>
          <w:rPr>
            <w:noProof/>
            <w:webHidden/>
          </w:rPr>
          <w:fldChar w:fldCharType="begin"/>
        </w:r>
        <w:r>
          <w:rPr>
            <w:noProof/>
            <w:webHidden/>
          </w:rPr>
          <w:instrText xml:space="preserve"> PAGEREF _Toc108697049 \h </w:instrText>
        </w:r>
        <w:r>
          <w:rPr>
            <w:noProof/>
            <w:webHidden/>
          </w:rPr>
        </w:r>
        <w:r>
          <w:rPr>
            <w:noProof/>
            <w:webHidden/>
          </w:rPr>
          <w:fldChar w:fldCharType="separate"/>
        </w:r>
        <w:r>
          <w:rPr>
            <w:noProof/>
            <w:webHidden/>
          </w:rPr>
          <w:t>18</w:t>
        </w:r>
        <w:r>
          <w:rPr>
            <w:noProof/>
            <w:webHidden/>
          </w:rPr>
          <w:fldChar w:fldCharType="end"/>
        </w:r>
      </w:hyperlink>
    </w:p>
    <w:p w14:paraId="6F2711DA" w14:textId="76E3A334" w:rsidR="00753D58" w:rsidRDefault="00753D58">
      <w:pPr>
        <w:pStyle w:val="TOC3"/>
        <w:rPr>
          <w:rFonts w:asciiTheme="minorHAnsi" w:eastAsiaTheme="minorEastAsia" w:hAnsiTheme="minorHAnsi" w:cstheme="minorBidi"/>
          <w:noProof/>
          <w:sz w:val="22"/>
          <w:szCs w:val="22"/>
          <w:lang w:eastAsia="en-GB"/>
        </w:rPr>
      </w:pPr>
      <w:hyperlink w:anchor="_Toc108697050" w:history="1">
        <w:r w:rsidRPr="00F32DE3">
          <w:rPr>
            <w:rStyle w:val="Hyperlink"/>
            <w:noProof/>
          </w:rPr>
          <w:t>8.4.1</w:t>
        </w:r>
        <w:r>
          <w:rPr>
            <w:rFonts w:asciiTheme="minorHAnsi" w:eastAsiaTheme="minorEastAsia" w:hAnsiTheme="minorHAnsi" w:cstheme="minorBidi"/>
            <w:noProof/>
            <w:sz w:val="22"/>
            <w:szCs w:val="22"/>
            <w:lang w:eastAsia="en-GB"/>
          </w:rPr>
          <w:tab/>
        </w:r>
        <w:r w:rsidRPr="00F32DE3">
          <w:rPr>
            <w:rStyle w:val="Hyperlink"/>
            <w:noProof/>
          </w:rPr>
          <w:t>Vibration during Qualification and Periodic Testing (Charts F4A and F4B)</w:t>
        </w:r>
        <w:r>
          <w:rPr>
            <w:noProof/>
            <w:webHidden/>
          </w:rPr>
          <w:tab/>
        </w:r>
        <w:r>
          <w:rPr>
            <w:noProof/>
            <w:webHidden/>
          </w:rPr>
          <w:fldChar w:fldCharType="begin"/>
        </w:r>
        <w:r>
          <w:rPr>
            <w:noProof/>
            <w:webHidden/>
          </w:rPr>
          <w:instrText xml:space="preserve"> PAGEREF _Toc108697050 \h </w:instrText>
        </w:r>
        <w:r>
          <w:rPr>
            <w:noProof/>
            <w:webHidden/>
          </w:rPr>
        </w:r>
        <w:r>
          <w:rPr>
            <w:noProof/>
            <w:webHidden/>
          </w:rPr>
          <w:fldChar w:fldCharType="separate"/>
        </w:r>
        <w:r>
          <w:rPr>
            <w:noProof/>
            <w:webHidden/>
          </w:rPr>
          <w:t>18</w:t>
        </w:r>
        <w:r>
          <w:rPr>
            <w:noProof/>
            <w:webHidden/>
          </w:rPr>
          <w:fldChar w:fldCharType="end"/>
        </w:r>
      </w:hyperlink>
    </w:p>
    <w:p w14:paraId="48E4D6E6" w14:textId="49308A55" w:rsidR="00753D58" w:rsidRDefault="00753D58">
      <w:pPr>
        <w:pStyle w:val="TOC3"/>
        <w:rPr>
          <w:rFonts w:asciiTheme="minorHAnsi" w:eastAsiaTheme="minorEastAsia" w:hAnsiTheme="minorHAnsi" w:cstheme="minorBidi"/>
          <w:noProof/>
          <w:sz w:val="22"/>
          <w:szCs w:val="22"/>
          <w:lang w:eastAsia="en-GB"/>
        </w:rPr>
      </w:pPr>
      <w:hyperlink w:anchor="_Toc108697051" w:history="1">
        <w:r w:rsidRPr="00F32DE3">
          <w:rPr>
            <w:rStyle w:val="Hyperlink"/>
            <w:noProof/>
          </w:rPr>
          <w:t>8.4.2</w:t>
        </w:r>
        <w:r>
          <w:rPr>
            <w:rFonts w:asciiTheme="minorHAnsi" w:eastAsiaTheme="minorEastAsia" w:hAnsiTheme="minorHAnsi" w:cstheme="minorBidi"/>
            <w:noProof/>
            <w:sz w:val="22"/>
            <w:szCs w:val="22"/>
            <w:lang w:eastAsia="en-GB"/>
          </w:rPr>
          <w:tab/>
        </w:r>
        <w:r w:rsidRPr="00F32DE3">
          <w:rPr>
            <w:rStyle w:val="Hyperlink"/>
            <w:noProof/>
          </w:rPr>
          <w:t xml:space="preserve">Vibration during Screening </w:t>
        </w:r>
        <w:r w:rsidRPr="00F32DE3">
          <w:rPr>
            <w:rStyle w:val="Hyperlink"/>
            <w:noProof/>
            <w:highlight w:val="green"/>
          </w:rPr>
          <w:t>Tests</w:t>
        </w:r>
        <w:r w:rsidRPr="00F32DE3">
          <w:rPr>
            <w:rStyle w:val="Hyperlink"/>
            <w:noProof/>
          </w:rPr>
          <w:t xml:space="preserve"> (Chart F3)</w:t>
        </w:r>
        <w:r>
          <w:rPr>
            <w:noProof/>
            <w:webHidden/>
          </w:rPr>
          <w:tab/>
        </w:r>
        <w:r>
          <w:rPr>
            <w:noProof/>
            <w:webHidden/>
          </w:rPr>
          <w:fldChar w:fldCharType="begin"/>
        </w:r>
        <w:r>
          <w:rPr>
            <w:noProof/>
            <w:webHidden/>
          </w:rPr>
          <w:instrText xml:space="preserve"> PAGEREF _Toc108697051 \h </w:instrText>
        </w:r>
        <w:r>
          <w:rPr>
            <w:noProof/>
            <w:webHidden/>
          </w:rPr>
        </w:r>
        <w:r>
          <w:rPr>
            <w:noProof/>
            <w:webHidden/>
          </w:rPr>
          <w:fldChar w:fldCharType="separate"/>
        </w:r>
        <w:r>
          <w:rPr>
            <w:noProof/>
            <w:webHidden/>
          </w:rPr>
          <w:t>19</w:t>
        </w:r>
        <w:r>
          <w:rPr>
            <w:noProof/>
            <w:webHidden/>
          </w:rPr>
          <w:fldChar w:fldCharType="end"/>
        </w:r>
      </w:hyperlink>
    </w:p>
    <w:p w14:paraId="0E151564" w14:textId="2133399B" w:rsidR="00753D58" w:rsidRDefault="00753D58">
      <w:pPr>
        <w:pStyle w:val="TOC2"/>
        <w:rPr>
          <w:rFonts w:asciiTheme="minorHAnsi" w:eastAsiaTheme="minorEastAsia" w:hAnsiTheme="minorHAnsi" w:cstheme="minorBidi"/>
          <w:caps w:val="0"/>
          <w:noProof/>
          <w:sz w:val="22"/>
          <w:szCs w:val="22"/>
          <w:lang w:eastAsia="en-GB"/>
        </w:rPr>
      </w:pPr>
      <w:hyperlink w:anchor="_Toc108697052" w:history="1">
        <w:r w:rsidRPr="00F32DE3">
          <w:rPr>
            <w:rStyle w:val="Hyperlink"/>
            <w:noProof/>
          </w:rPr>
          <w:t>8.5</w:t>
        </w:r>
        <w:r>
          <w:rPr>
            <w:rFonts w:asciiTheme="minorHAnsi" w:eastAsiaTheme="minorEastAsia" w:hAnsiTheme="minorHAnsi" w:cstheme="minorBidi"/>
            <w:caps w:val="0"/>
            <w:noProof/>
            <w:sz w:val="22"/>
            <w:szCs w:val="22"/>
            <w:lang w:eastAsia="en-GB"/>
          </w:rPr>
          <w:tab/>
        </w:r>
        <w:r w:rsidRPr="00F32DE3">
          <w:rPr>
            <w:rStyle w:val="Hyperlink"/>
            <w:noProof/>
          </w:rPr>
          <w:t>ELECTRICAL MEASUREMENTS</w:t>
        </w:r>
        <w:r>
          <w:rPr>
            <w:noProof/>
            <w:webHidden/>
          </w:rPr>
          <w:tab/>
        </w:r>
        <w:r>
          <w:rPr>
            <w:noProof/>
            <w:webHidden/>
          </w:rPr>
          <w:fldChar w:fldCharType="begin"/>
        </w:r>
        <w:r>
          <w:rPr>
            <w:noProof/>
            <w:webHidden/>
          </w:rPr>
          <w:instrText xml:space="preserve"> PAGEREF _Toc108697052 \h </w:instrText>
        </w:r>
        <w:r>
          <w:rPr>
            <w:noProof/>
            <w:webHidden/>
          </w:rPr>
        </w:r>
        <w:r>
          <w:rPr>
            <w:noProof/>
            <w:webHidden/>
          </w:rPr>
          <w:fldChar w:fldCharType="separate"/>
        </w:r>
        <w:r>
          <w:rPr>
            <w:noProof/>
            <w:webHidden/>
          </w:rPr>
          <w:t>19</w:t>
        </w:r>
        <w:r>
          <w:rPr>
            <w:noProof/>
            <w:webHidden/>
          </w:rPr>
          <w:fldChar w:fldCharType="end"/>
        </w:r>
      </w:hyperlink>
    </w:p>
    <w:p w14:paraId="59E25D04" w14:textId="503EB294" w:rsidR="00753D58" w:rsidRDefault="00753D58">
      <w:pPr>
        <w:pStyle w:val="TOC3"/>
        <w:rPr>
          <w:rFonts w:asciiTheme="minorHAnsi" w:eastAsiaTheme="minorEastAsia" w:hAnsiTheme="minorHAnsi" w:cstheme="minorBidi"/>
          <w:noProof/>
          <w:sz w:val="22"/>
          <w:szCs w:val="22"/>
          <w:lang w:eastAsia="en-GB"/>
        </w:rPr>
      </w:pPr>
      <w:hyperlink w:anchor="_Toc108697053" w:history="1">
        <w:r w:rsidRPr="00F32DE3">
          <w:rPr>
            <w:rStyle w:val="Hyperlink"/>
            <w:noProof/>
          </w:rPr>
          <w:t>8.5.1</w:t>
        </w:r>
        <w:r>
          <w:rPr>
            <w:rFonts w:asciiTheme="minorHAnsi" w:eastAsiaTheme="minorEastAsia" w:hAnsiTheme="minorHAnsi" w:cstheme="minorBidi"/>
            <w:noProof/>
            <w:sz w:val="22"/>
            <w:szCs w:val="22"/>
            <w:lang w:eastAsia="en-GB"/>
          </w:rPr>
          <w:tab/>
        </w:r>
        <w:r w:rsidRPr="00F32DE3">
          <w:rPr>
            <w:rStyle w:val="Hyperlink"/>
            <w:noProof/>
          </w:rPr>
          <w:t>General</w:t>
        </w:r>
        <w:r>
          <w:rPr>
            <w:noProof/>
            <w:webHidden/>
          </w:rPr>
          <w:tab/>
        </w:r>
        <w:r>
          <w:rPr>
            <w:noProof/>
            <w:webHidden/>
          </w:rPr>
          <w:fldChar w:fldCharType="begin"/>
        </w:r>
        <w:r>
          <w:rPr>
            <w:noProof/>
            <w:webHidden/>
          </w:rPr>
          <w:instrText xml:space="preserve"> PAGEREF _Toc108697053 \h </w:instrText>
        </w:r>
        <w:r>
          <w:rPr>
            <w:noProof/>
            <w:webHidden/>
          </w:rPr>
        </w:r>
        <w:r>
          <w:rPr>
            <w:noProof/>
            <w:webHidden/>
          </w:rPr>
          <w:fldChar w:fldCharType="separate"/>
        </w:r>
        <w:r>
          <w:rPr>
            <w:noProof/>
            <w:webHidden/>
          </w:rPr>
          <w:t>19</w:t>
        </w:r>
        <w:r>
          <w:rPr>
            <w:noProof/>
            <w:webHidden/>
          </w:rPr>
          <w:fldChar w:fldCharType="end"/>
        </w:r>
      </w:hyperlink>
    </w:p>
    <w:p w14:paraId="5C174B6D" w14:textId="155175E8" w:rsidR="00753D58" w:rsidRDefault="00753D58">
      <w:pPr>
        <w:pStyle w:val="TOC3"/>
        <w:rPr>
          <w:rFonts w:asciiTheme="minorHAnsi" w:eastAsiaTheme="minorEastAsia" w:hAnsiTheme="minorHAnsi" w:cstheme="minorBidi"/>
          <w:noProof/>
          <w:sz w:val="22"/>
          <w:szCs w:val="22"/>
          <w:lang w:eastAsia="en-GB"/>
        </w:rPr>
      </w:pPr>
      <w:hyperlink w:anchor="_Toc108697054" w:history="1">
        <w:r w:rsidRPr="00F32DE3">
          <w:rPr>
            <w:rStyle w:val="Hyperlink"/>
            <w:noProof/>
          </w:rPr>
          <w:t>8.5.2</w:t>
        </w:r>
        <w:r>
          <w:rPr>
            <w:rFonts w:asciiTheme="minorHAnsi" w:eastAsiaTheme="minorEastAsia" w:hAnsiTheme="minorHAnsi" w:cstheme="minorBidi"/>
            <w:noProof/>
            <w:sz w:val="22"/>
            <w:szCs w:val="22"/>
            <w:lang w:eastAsia="en-GB"/>
          </w:rPr>
          <w:tab/>
        </w:r>
        <w:r w:rsidRPr="00F32DE3">
          <w:rPr>
            <w:rStyle w:val="Hyperlink"/>
            <w:noProof/>
          </w:rPr>
          <w:t>Parameter Drift Values</w:t>
        </w:r>
        <w:r>
          <w:rPr>
            <w:noProof/>
            <w:webHidden/>
          </w:rPr>
          <w:tab/>
        </w:r>
        <w:r>
          <w:rPr>
            <w:noProof/>
            <w:webHidden/>
          </w:rPr>
          <w:fldChar w:fldCharType="begin"/>
        </w:r>
        <w:r>
          <w:rPr>
            <w:noProof/>
            <w:webHidden/>
          </w:rPr>
          <w:instrText xml:space="preserve"> PAGEREF _Toc108697054 \h </w:instrText>
        </w:r>
        <w:r>
          <w:rPr>
            <w:noProof/>
            <w:webHidden/>
          </w:rPr>
        </w:r>
        <w:r>
          <w:rPr>
            <w:noProof/>
            <w:webHidden/>
          </w:rPr>
          <w:fldChar w:fldCharType="separate"/>
        </w:r>
        <w:r>
          <w:rPr>
            <w:noProof/>
            <w:webHidden/>
          </w:rPr>
          <w:t>22</w:t>
        </w:r>
        <w:r>
          <w:rPr>
            <w:noProof/>
            <w:webHidden/>
          </w:rPr>
          <w:fldChar w:fldCharType="end"/>
        </w:r>
      </w:hyperlink>
    </w:p>
    <w:p w14:paraId="04B580CC" w14:textId="656646DC" w:rsidR="00753D58" w:rsidRDefault="00753D58">
      <w:pPr>
        <w:pStyle w:val="TOC3"/>
        <w:rPr>
          <w:rFonts w:asciiTheme="minorHAnsi" w:eastAsiaTheme="minorEastAsia" w:hAnsiTheme="minorHAnsi" w:cstheme="minorBidi"/>
          <w:noProof/>
          <w:sz w:val="22"/>
          <w:szCs w:val="22"/>
          <w:lang w:eastAsia="en-GB"/>
        </w:rPr>
      </w:pPr>
      <w:hyperlink w:anchor="_Toc108697055" w:history="1">
        <w:r w:rsidRPr="00F32DE3">
          <w:rPr>
            <w:rStyle w:val="Hyperlink"/>
            <w:noProof/>
          </w:rPr>
          <w:t>8.5.3</w:t>
        </w:r>
        <w:r>
          <w:rPr>
            <w:rFonts w:asciiTheme="minorHAnsi" w:eastAsiaTheme="minorEastAsia" w:hAnsiTheme="minorHAnsi" w:cstheme="minorBidi"/>
            <w:noProof/>
            <w:sz w:val="22"/>
            <w:szCs w:val="22"/>
            <w:lang w:eastAsia="en-GB"/>
          </w:rPr>
          <w:tab/>
        </w:r>
        <w:r w:rsidRPr="00F32DE3">
          <w:rPr>
            <w:rStyle w:val="Hyperlink"/>
            <w:noProof/>
          </w:rPr>
          <w:t>High and Low Temperatures Electrical Measurements</w:t>
        </w:r>
        <w:r>
          <w:rPr>
            <w:noProof/>
            <w:webHidden/>
          </w:rPr>
          <w:tab/>
        </w:r>
        <w:r>
          <w:rPr>
            <w:noProof/>
            <w:webHidden/>
          </w:rPr>
          <w:fldChar w:fldCharType="begin"/>
        </w:r>
        <w:r>
          <w:rPr>
            <w:noProof/>
            <w:webHidden/>
          </w:rPr>
          <w:instrText xml:space="preserve"> PAGEREF _Toc108697055 \h </w:instrText>
        </w:r>
        <w:r>
          <w:rPr>
            <w:noProof/>
            <w:webHidden/>
          </w:rPr>
        </w:r>
        <w:r>
          <w:rPr>
            <w:noProof/>
            <w:webHidden/>
          </w:rPr>
          <w:fldChar w:fldCharType="separate"/>
        </w:r>
        <w:r>
          <w:rPr>
            <w:noProof/>
            <w:webHidden/>
          </w:rPr>
          <w:t>22</w:t>
        </w:r>
        <w:r>
          <w:rPr>
            <w:noProof/>
            <w:webHidden/>
          </w:rPr>
          <w:fldChar w:fldCharType="end"/>
        </w:r>
      </w:hyperlink>
    </w:p>
    <w:p w14:paraId="421AD0AD" w14:textId="6AD4553F" w:rsidR="00753D58" w:rsidRDefault="00753D58">
      <w:pPr>
        <w:pStyle w:val="TOC3"/>
        <w:rPr>
          <w:rFonts w:asciiTheme="minorHAnsi" w:eastAsiaTheme="minorEastAsia" w:hAnsiTheme="minorHAnsi" w:cstheme="minorBidi"/>
          <w:noProof/>
          <w:sz w:val="22"/>
          <w:szCs w:val="22"/>
          <w:lang w:eastAsia="en-GB"/>
        </w:rPr>
      </w:pPr>
      <w:hyperlink w:anchor="_Toc108697056" w:history="1">
        <w:r w:rsidRPr="00F32DE3">
          <w:rPr>
            <w:rStyle w:val="Hyperlink"/>
            <w:noProof/>
          </w:rPr>
          <w:t>8.5.4</w:t>
        </w:r>
        <w:r>
          <w:rPr>
            <w:rFonts w:asciiTheme="minorHAnsi" w:eastAsiaTheme="minorEastAsia" w:hAnsiTheme="minorHAnsi" w:cstheme="minorBidi"/>
            <w:noProof/>
            <w:sz w:val="22"/>
            <w:szCs w:val="22"/>
            <w:lang w:eastAsia="en-GB"/>
          </w:rPr>
          <w:tab/>
        </w:r>
        <w:r w:rsidRPr="00F32DE3">
          <w:rPr>
            <w:rStyle w:val="Hyperlink"/>
            <w:noProof/>
          </w:rPr>
          <w:t>Room Temperature Electrical Measurements</w:t>
        </w:r>
        <w:r>
          <w:rPr>
            <w:noProof/>
            <w:webHidden/>
          </w:rPr>
          <w:tab/>
        </w:r>
        <w:r>
          <w:rPr>
            <w:noProof/>
            <w:webHidden/>
          </w:rPr>
          <w:fldChar w:fldCharType="begin"/>
        </w:r>
        <w:r>
          <w:rPr>
            <w:noProof/>
            <w:webHidden/>
          </w:rPr>
          <w:instrText xml:space="preserve"> PAGEREF _Toc108697056 \h </w:instrText>
        </w:r>
        <w:r>
          <w:rPr>
            <w:noProof/>
            <w:webHidden/>
          </w:rPr>
        </w:r>
        <w:r>
          <w:rPr>
            <w:noProof/>
            <w:webHidden/>
          </w:rPr>
          <w:fldChar w:fldCharType="separate"/>
        </w:r>
        <w:r>
          <w:rPr>
            <w:noProof/>
            <w:webHidden/>
          </w:rPr>
          <w:t>22</w:t>
        </w:r>
        <w:r>
          <w:rPr>
            <w:noProof/>
            <w:webHidden/>
          </w:rPr>
          <w:fldChar w:fldCharType="end"/>
        </w:r>
      </w:hyperlink>
    </w:p>
    <w:p w14:paraId="19C44A07" w14:textId="49FA2532" w:rsidR="00753D58" w:rsidRDefault="00753D58">
      <w:pPr>
        <w:pStyle w:val="TOC3"/>
        <w:rPr>
          <w:rFonts w:asciiTheme="minorHAnsi" w:eastAsiaTheme="minorEastAsia" w:hAnsiTheme="minorHAnsi" w:cstheme="minorBidi"/>
          <w:noProof/>
          <w:sz w:val="22"/>
          <w:szCs w:val="22"/>
          <w:lang w:eastAsia="en-GB"/>
        </w:rPr>
      </w:pPr>
      <w:hyperlink w:anchor="_Toc108697057" w:history="1">
        <w:r w:rsidRPr="00F32DE3">
          <w:rPr>
            <w:rStyle w:val="Hyperlink"/>
            <w:noProof/>
          </w:rPr>
          <w:t>8.5.5</w:t>
        </w:r>
        <w:r>
          <w:rPr>
            <w:rFonts w:asciiTheme="minorHAnsi" w:eastAsiaTheme="minorEastAsia" w:hAnsiTheme="minorHAnsi" w:cstheme="minorBidi"/>
            <w:noProof/>
            <w:sz w:val="22"/>
            <w:szCs w:val="22"/>
            <w:lang w:eastAsia="en-GB"/>
          </w:rPr>
          <w:tab/>
        </w:r>
        <w:r w:rsidRPr="00F32DE3">
          <w:rPr>
            <w:rStyle w:val="Hyperlink"/>
            <w:noProof/>
          </w:rPr>
          <w:t>Intermediate and End-Point Electrical Measurements</w:t>
        </w:r>
        <w:r>
          <w:rPr>
            <w:noProof/>
            <w:webHidden/>
          </w:rPr>
          <w:tab/>
        </w:r>
        <w:r>
          <w:rPr>
            <w:noProof/>
            <w:webHidden/>
          </w:rPr>
          <w:fldChar w:fldCharType="begin"/>
        </w:r>
        <w:r>
          <w:rPr>
            <w:noProof/>
            <w:webHidden/>
          </w:rPr>
          <w:instrText xml:space="preserve"> PAGEREF _Toc108697057 \h </w:instrText>
        </w:r>
        <w:r>
          <w:rPr>
            <w:noProof/>
            <w:webHidden/>
          </w:rPr>
        </w:r>
        <w:r>
          <w:rPr>
            <w:noProof/>
            <w:webHidden/>
          </w:rPr>
          <w:fldChar w:fldCharType="separate"/>
        </w:r>
        <w:r>
          <w:rPr>
            <w:noProof/>
            <w:webHidden/>
          </w:rPr>
          <w:t>22</w:t>
        </w:r>
        <w:r>
          <w:rPr>
            <w:noProof/>
            <w:webHidden/>
          </w:rPr>
          <w:fldChar w:fldCharType="end"/>
        </w:r>
      </w:hyperlink>
    </w:p>
    <w:p w14:paraId="1A58A578" w14:textId="71DF529E" w:rsidR="00753D58" w:rsidRDefault="00753D58">
      <w:pPr>
        <w:pStyle w:val="TOC2"/>
        <w:rPr>
          <w:rFonts w:asciiTheme="minorHAnsi" w:eastAsiaTheme="minorEastAsia" w:hAnsiTheme="minorHAnsi" w:cstheme="minorBidi"/>
          <w:caps w:val="0"/>
          <w:noProof/>
          <w:sz w:val="22"/>
          <w:szCs w:val="22"/>
          <w:lang w:eastAsia="en-GB"/>
        </w:rPr>
      </w:pPr>
      <w:hyperlink w:anchor="_Toc108697058" w:history="1">
        <w:r w:rsidRPr="00F32DE3">
          <w:rPr>
            <w:rStyle w:val="Hyperlink"/>
            <w:noProof/>
          </w:rPr>
          <w:t>8.6</w:t>
        </w:r>
        <w:r>
          <w:rPr>
            <w:rFonts w:asciiTheme="minorHAnsi" w:eastAsiaTheme="minorEastAsia" w:hAnsiTheme="minorHAnsi" w:cstheme="minorBidi"/>
            <w:caps w:val="0"/>
            <w:noProof/>
            <w:sz w:val="22"/>
            <w:szCs w:val="22"/>
            <w:lang w:eastAsia="en-GB"/>
          </w:rPr>
          <w:tab/>
        </w:r>
        <w:r w:rsidRPr="00F32DE3">
          <w:rPr>
            <w:rStyle w:val="Hyperlink"/>
            <w:noProof/>
            <w:highlight w:val="green"/>
          </w:rPr>
          <w:t>BURN-IN</w:t>
        </w:r>
        <w:r>
          <w:rPr>
            <w:noProof/>
            <w:webHidden/>
          </w:rPr>
          <w:tab/>
        </w:r>
        <w:r>
          <w:rPr>
            <w:noProof/>
            <w:webHidden/>
          </w:rPr>
          <w:fldChar w:fldCharType="begin"/>
        </w:r>
        <w:r>
          <w:rPr>
            <w:noProof/>
            <w:webHidden/>
          </w:rPr>
          <w:instrText xml:space="preserve"> PAGEREF _Toc108697058 \h </w:instrText>
        </w:r>
        <w:r>
          <w:rPr>
            <w:noProof/>
            <w:webHidden/>
          </w:rPr>
        </w:r>
        <w:r>
          <w:rPr>
            <w:noProof/>
            <w:webHidden/>
          </w:rPr>
          <w:fldChar w:fldCharType="separate"/>
        </w:r>
        <w:r>
          <w:rPr>
            <w:noProof/>
            <w:webHidden/>
          </w:rPr>
          <w:t>22</w:t>
        </w:r>
        <w:r>
          <w:rPr>
            <w:noProof/>
            <w:webHidden/>
          </w:rPr>
          <w:fldChar w:fldCharType="end"/>
        </w:r>
      </w:hyperlink>
    </w:p>
    <w:p w14:paraId="55D0A58A" w14:textId="1F11EC6E" w:rsidR="00753D58" w:rsidRDefault="00753D58">
      <w:pPr>
        <w:pStyle w:val="TOC2"/>
        <w:rPr>
          <w:rFonts w:asciiTheme="minorHAnsi" w:eastAsiaTheme="minorEastAsia" w:hAnsiTheme="minorHAnsi" w:cstheme="minorBidi"/>
          <w:caps w:val="0"/>
          <w:noProof/>
          <w:sz w:val="22"/>
          <w:szCs w:val="22"/>
          <w:lang w:eastAsia="en-GB"/>
        </w:rPr>
      </w:pPr>
      <w:hyperlink w:anchor="_Toc108697059" w:history="1">
        <w:r w:rsidRPr="00F32DE3">
          <w:rPr>
            <w:rStyle w:val="Hyperlink"/>
            <w:noProof/>
          </w:rPr>
          <w:t>8.7</w:t>
        </w:r>
        <w:r>
          <w:rPr>
            <w:rFonts w:asciiTheme="minorHAnsi" w:eastAsiaTheme="minorEastAsia" w:hAnsiTheme="minorHAnsi" w:cstheme="minorBidi"/>
            <w:caps w:val="0"/>
            <w:noProof/>
            <w:sz w:val="22"/>
            <w:szCs w:val="22"/>
            <w:lang w:eastAsia="en-GB"/>
          </w:rPr>
          <w:tab/>
        </w:r>
        <w:r w:rsidRPr="00F32DE3">
          <w:rPr>
            <w:rStyle w:val="Hyperlink"/>
            <w:noProof/>
          </w:rPr>
          <w:t>RADIOGRAPHIC INSPECTION</w:t>
        </w:r>
        <w:r>
          <w:rPr>
            <w:noProof/>
            <w:webHidden/>
          </w:rPr>
          <w:tab/>
        </w:r>
        <w:r>
          <w:rPr>
            <w:noProof/>
            <w:webHidden/>
          </w:rPr>
          <w:fldChar w:fldCharType="begin"/>
        </w:r>
        <w:r>
          <w:rPr>
            <w:noProof/>
            <w:webHidden/>
          </w:rPr>
          <w:instrText xml:space="preserve"> PAGEREF _Toc108697059 \h </w:instrText>
        </w:r>
        <w:r>
          <w:rPr>
            <w:noProof/>
            <w:webHidden/>
          </w:rPr>
        </w:r>
        <w:r>
          <w:rPr>
            <w:noProof/>
            <w:webHidden/>
          </w:rPr>
          <w:fldChar w:fldCharType="separate"/>
        </w:r>
        <w:r>
          <w:rPr>
            <w:noProof/>
            <w:webHidden/>
          </w:rPr>
          <w:t>22</w:t>
        </w:r>
        <w:r>
          <w:rPr>
            <w:noProof/>
            <w:webHidden/>
          </w:rPr>
          <w:fldChar w:fldCharType="end"/>
        </w:r>
      </w:hyperlink>
    </w:p>
    <w:p w14:paraId="406B7AC5" w14:textId="12FC95FC" w:rsidR="00753D58" w:rsidRDefault="00753D58">
      <w:pPr>
        <w:pStyle w:val="TOC2"/>
        <w:rPr>
          <w:rFonts w:asciiTheme="minorHAnsi" w:eastAsiaTheme="minorEastAsia" w:hAnsiTheme="minorHAnsi" w:cstheme="minorBidi"/>
          <w:caps w:val="0"/>
          <w:noProof/>
          <w:sz w:val="22"/>
          <w:szCs w:val="22"/>
          <w:lang w:eastAsia="en-GB"/>
        </w:rPr>
      </w:pPr>
      <w:hyperlink w:anchor="_Toc108697060" w:history="1">
        <w:r w:rsidRPr="00F32DE3">
          <w:rPr>
            <w:rStyle w:val="Hyperlink"/>
            <w:noProof/>
          </w:rPr>
          <w:t>8.8</w:t>
        </w:r>
        <w:r>
          <w:rPr>
            <w:rFonts w:asciiTheme="minorHAnsi" w:eastAsiaTheme="minorEastAsia" w:hAnsiTheme="minorHAnsi" w:cstheme="minorBidi"/>
            <w:caps w:val="0"/>
            <w:noProof/>
            <w:sz w:val="22"/>
            <w:szCs w:val="22"/>
            <w:lang w:eastAsia="en-GB"/>
          </w:rPr>
          <w:tab/>
        </w:r>
        <w:r w:rsidRPr="00F32DE3">
          <w:rPr>
            <w:rStyle w:val="Hyperlink"/>
            <w:noProof/>
          </w:rPr>
          <w:t>SEAL (FINE AND GROSS LEAK)</w:t>
        </w:r>
        <w:r>
          <w:rPr>
            <w:noProof/>
            <w:webHidden/>
          </w:rPr>
          <w:tab/>
        </w:r>
        <w:r>
          <w:rPr>
            <w:noProof/>
            <w:webHidden/>
          </w:rPr>
          <w:fldChar w:fldCharType="begin"/>
        </w:r>
        <w:r>
          <w:rPr>
            <w:noProof/>
            <w:webHidden/>
          </w:rPr>
          <w:instrText xml:space="preserve"> PAGEREF _Toc108697060 \h </w:instrText>
        </w:r>
        <w:r>
          <w:rPr>
            <w:noProof/>
            <w:webHidden/>
          </w:rPr>
        </w:r>
        <w:r>
          <w:rPr>
            <w:noProof/>
            <w:webHidden/>
          </w:rPr>
          <w:fldChar w:fldCharType="separate"/>
        </w:r>
        <w:r>
          <w:rPr>
            <w:noProof/>
            <w:webHidden/>
          </w:rPr>
          <w:t>22</w:t>
        </w:r>
        <w:r>
          <w:rPr>
            <w:noProof/>
            <w:webHidden/>
          </w:rPr>
          <w:fldChar w:fldCharType="end"/>
        </w:r>
      </w:hyperlink>
    </w:p>
    <w:p w14:paraId="7651B706" w14:textId="625416DB" w:rsidR="00753D58" w:rsidRDefault="00753D58">
      <w:pPr>
        <w:pStyle w:val="TOC3"/>
        <w:rPr>
          <w:rFonts w:asciiTheme="minorHAnsi" w:eastAsiaTheme="minorEastAsia" w:hAnsiTheme="minorHAnsi" w:cstheme="minorBidi"/>
          <w:noProof/>
          <w:sz w:val="22"/>
          <w:szCs w:val="22"/>
          <w:lang w:eastAsia="en-GB"/>
        </w:rPr>
      </w:pPr>
      <w:hyperlink w:anchor="_Toc108697061" w:history="1">
        <w:r w:rsidRPr="00F32DE3">
          <w:rPr>
            <w:rStyle w:val="Hyperlink"/>
            <w:noProof/>
          </w:rPr>
          <w:t>8.8.1</w:t>
        </w:r>
        <w:r>
          <w:rPr>
            <w:rFonts w:asciiTheme="minorHAnsi" w:eastAsiaTheme="minorEastAsia" w:hAnsiTheme="minorHAnsi" w:cstheme="minorBidi"/>
            <w:noProof/>
            <w:sz w:val="22"/>
            <w:szCs w:val="22"/>
            <w:lang w:eastAsia="en-GB"/>
          </w:rPr>
          <w:tab/>
        </w:r>
        <w:r w:rsidRPr="00F32DE3">
          <w:rPr>
            <w:rStyle w:val="Hyperlink"/>
            <w:noProof/>
          </w:rPr>
          <w:t>Fine Leak</w:t>
        </w:r>
        <w:r>
          <w:rPr>
            <w:noProof/>
            <w:webHidden/>
          </w:rPr>
          <w:tab/>
        </w:r>
        <w:r>
          <w:rPr>
            <w:noProof/>
            <w:webHidden/>
          </w:rPr>
          <w:fldChar w:fldCharType="begin"/>
        </w:r>
        <w:r>
          <w:rPr>
            <w:noProof/>
            <w:webHidden/>
          </w:rPr>
          <w:instrText xml:space="preserve"> PAGEREF _Toc108697061 \h </w:instrText>
        </w:r>
        <w:r>
          <w:rPr>
            <w:noProof/>
            <w:webHidden/>
          </w:rPr>
        </w:r>
        <w:r>
          <w:rPr>
            <w:noProof/>
            <w:webHidden/>
          </w:rPr>
          <w:fldChar w:fldCharType="separate"/>
        </w:r>
        <w:r>
          <w:rPr>
            <w:noProof/>
            <w:webHidden/>
          </w:rPr>
          <w:t>22</w:t>
        </w:r>
        <w:r>
          <w:rPr>
            <w:noProof/>
            <w:webHidden/>
          </w:rPr>
          <w:fldChar w:fldCharType="end"/>
        </w:r>
      </w:hyperlink>
    </w:p>
    <w:p w14:paraId="37E74AC1" w14:textId="1CC75052" w:rsidR="00753D58" w:rsidRDefault="00753D58">
      <w:pPr>
        <w:pStyle w:val="TOC3"/>
        <w:rPr>
          <w:rFonts w:asciiTheme="minorHAnsi" w:eastAsiaTheme="minorEastAsia" w:hAnsiTheme="minorHAnsi" w:cstheme="minorBidi"/>
          <w:noProof/>
          <w:sz w:val="22"/>
          <w:szCs w:val="22"/>
          <w:lang w:eastAsia="en-GB"/>
        </w:rPr>
      </w:pPr>
      <w:hyperlink w:anchor="_Toc108697062" w:history="1">
        <w:r w:rsidRPr="00F32DE3">
          <w:rPr>
            <w:rStyle w:val="Hyperlink"/>
            <w:noProof/>
          </w:rPr>
          <w:t>8.8.2</w:t>
        </w:r>
        <w:r>
          <w:rPr>
            <w:rFonts w:asciiTheme="minorHAnsi" w:eastAsiaTheme="minorEastAsia" w:hAnsiTheme="minorHAnsi" w:cstheme="minorBidi"/>
            <w:noProof/>
            <w:sz w:val="22"/>
            <w:szCs w:val="22"/>
            <w:lang w:eastAsia="en-GB"/>
          </w:rPr>
          <w:tab/>
        </w:r>
        <w:r w:rsidRPr="00F32DE3">
          <w:rPr>
            <w:rStyle w:val="Hyperlink"/>
            <w:noProof/>
          </w:rPr>
          <w:t>Gross Leak</w:t>
        </w:r>
        <w:r>
          <w:rPr>
            <w:noProof/>
            <w:webHidden/>
          </w:rPr>
          <w:tab/>
        </w:r>
        <w:r>
          <w:rPr>
            <w:noProof/>
            <w:webHidden/>
          </w:rPr>
          <w:fldChar w:fldCharType="begin"/>
        </w:r>
        <w:r>
          <w:rPr>
            <w:noProof/>
            <w:webHidden/>
          </w:rPr>
          <w:instrText xml:space="preserve"> PAGEREF _Toc108697062 \h </w:instrText>
        </w:r>
        <w:r>
          <w:rPr>
            <w:noProof/>
            <w:webHidden/>
          </w:rPr>
        </w:r>
        <w:r>
          <w:rPr>
            <w:noProof/>
            <w:webHidden/>
          </w:rPr>
          <w:fldChar w:fldCharType="separate"/>
        </w:r>
        <w:r>
          <w:rPr>
            <w:noProof/>
            <w:webHidden/>
          </w:rPr>
          <w:t>22</w:t>
        </w:r>
        <w:r>
          <w:rPr>
            <w:noProof/>
            <w:webHidden/>
          </w:rPr>
          <w:fldChar w:fldCharType="end"/>
        </w:r>
      </w:hyperlink>
    </w:p>
    <w:p w14:paraId="3F2BA568" w14:textId="49B7F21D" w:rsidR="00753D58" w:rsidRDefault="00753D58">
      <w:pPr>
        <w:pStyle w:val="TOC2"/>
        <w:rPr>
          <w:rFonts w:asciiTheme="minorHAnsi" w:eastAsiaTheme="minorEastAsia" w:hAnsiTheme="minorHAnsi" w:cstheme="minorBidi"/>
          <w:caps w:val="0"/>
          <w:noProof/>
          <w:sz w:val="22"/>
          <w:szCs w:val="22"/>
          <w:lang w:eastAsia="en-GB"/>
        </w:rPr>
      </w:pPr>
      <w:hyperlink w:anchor="_Toc108697063" w:history="1">
        <w:r w:rsidRPr="00F32DE3">
          <w:rPr>
            <w:rStyle w:val="Hyperlink"/>
            <w:noProof/>
          </w:rPr>
          <w:t>8.9</w:t>
        </w:r>
        <w:r>
          <w:rPr>
            <w:rFonts w:asciiTheme="minorHAnsi" w:eastAsiaTheme="minorEastAsia" w:hAnsiTheme="minorHAnsi" w:cstheme="minorBidi"/>
            <w:caps w:val="0"/>
            <w:noProof/>
            <w:sz w:val="22"/>
            <w:szCs w:val="22"/>
            <w:lang w:eastAsia="en-GB"/>
          </w:rPr>
          <w:tab/>
        </w:r>
        <w:r w:rsidRPr="00F32DE3">
          <w:rPr>
            <w:rStyle w:val="Hyperlink"/>
            <w:noProof/>
            <w:highlight w:val="green"/>
          </w:rPr>
          <w:t>TEMPERATURE RISE</w:t>
        </w:r>
        <w:r>
          <w:rPr>
            <w:noProof/>
            <w:webHidden/>
          </w:rPr>
          <w:tab/>
        </w:r>
        <w:r>
          <w:rPr>
            <w:noProof/>
            <w:webHidden/>
          </w:rPr>
          <w:fldChar w:fldCharType="begin"/>
        </w:r>
        <w:r>
          <w:rPr>
            <w:noProof/>
            <w:webHidden/>
          </w:rPr>
          <w:instrText xml:space="preserve"> PAGEREF _Toc108697063 \h </w:instrText>
        </w:r>
        <w:r>
          <w:rPr>
            <w:noProof/>
            <w:webHidden/>
          </w:rPr>
        </w:r>
        <w:r>
          <w:rPr>
            <w:noProof/>
            <w:webHidden/>
          </w:rPr>
          <w:fldChar w:fldCharType="separate"/>
        </w:r>
        <w:r>
          <w:rPr>
            <w:noProof/>
            <w:webHidden/>
          </w:rPr>
          <w:t>23</w:t>
        </w:r>
        <w:r>
          <w:rPr>
            <w:noProof/>
            <w:webHidden/>
          </w:rPr>
          <w:fldChar w:fldCharType="end"/>
        </w:r>
      </w:hyperlink>
    </w:p>
    <w:p w14:paraId="087551B7" w14:textId="6AB86B52" w:rsidR="00753D58" w:rsidRDefault="00753D58">
      <w:pPr>
        <w:pStyle w:val="TOC2"/>
        <w:rPr>
          <w:rFonts w:asciiTheme="minorHAnsi" w:eastAsiaTheme="minorEastAsia" w:hAnsiTheme="minorHAnsi" w:cstheme="minorBidi"/>
          <w:caps w:val="0"/>
          <w:noProof/>
          <w:sz w:val="22"/>
          <w:szCs w:val="22"/>
          <w:lang w:eastAsia="en-GB"/>
        </w:rPr>
      </w:pPr>
      <w:hyperlink w:anchor="_Toc108697064" w:history="1">
        <w:r w:rsidRPr="00F32DE3">
          <w:rPr>
            <w:rStyle w:val="Hyperlink"/>
            <w:noProof/>
          </w:rPr>
          <w:t>8.10</w:t>
        </w:r>
        <w:r>
          <w:rPr>
            <w:rFonts w:asciiTheme="minorHAnsi" w:eastAsiaTheme="minorEastAsia" w:hAnsiTheme="minorHAnsi" w:cstheme="minorBidi"/>
            <w:caps w:val="0"/>
            <w:noProof/>
            <w:sz w:val="22"/>
            <w:szCs w:val="22"/>
            <w:lang w:eastAsia="en-GB"/>
          </w:rPr>
          <w:tab/>
        </w:r>
        <w:r w:rsidRPr="00F32DE3">
          <w:rPr>
            <w:rStyle w:val="Hyperlink"/>
            <w:noProof/>
            <w:highlight w:val="green"/>
          </w:rPr>
          <w:t>OVERLOAD</w:t>
        </w:r>
        <w:r>
          <w:rPr>
            <w:noProof/>
            <w:webHidden/>
          </w:rPr>
          <w:tab/>
        </w:r>
        <w:r>
          <w:rPr>
            <w:noProof/>
            <w:webHidden/>
          </w:rPr>
          <w:fldChar w:fldCharType="begin"/>
        </w:r>
        <w:r>
          <w:rPr>
            <w:noProof/>
            <w:webHidden/>
          </w:rPr>
          <w:instrText xml:space="preserve"> PAGEREF _Toc108697064 \h </w:instrText>
        </w:r>
        <w:r>
          <w:rPr>
            <w:noProof/>
            <w:webHidden/>
          </w:rPr>
        </w:r>
        <w:r>
          <w:rPr>
            <w:noProof/>
            <w:webHidden/>
          </w:rPr>
          <w:fldChar w:fldCharType="separate"/>
        </w:r>
        <w:r>
          <w:rPr>
            <w:noProof/>
            <w:webHidden/>
          </w:rPr>
          <w:t>23</w:t>
        </w:r>
        <w:r>
          <w:rPr>
            <w:noProof/>
            <w:webHidden/>
          </w:rPr>
          <w:fldChar w:fldCharType="end"/>
        </w:r>
      </w:hyperlink>
    </w:p>
    <w:p w14:paraId="17CC7F2C" w14:textId="7FFE95A4" w:rsidR="00753D58" w:rsidRDefault="00753D58">
      <w:pPr>
        <w:pStyle w:val="TOC2"/>
        <w:rPr>
          <w:rFonts w:asciiTheme="minorHAnsi" w:eastAsiaTheme="minorEastAsia" w:hAnsiTheme="minorHAnsi" w:cstheme="minorBidi"/>
          <w:caps w:val="0"/>
          <w:noProof/>
          <w:sz w:val="22"/>
          <w:szCs w:val="22"/>
          <w:lang w:eastAsia="en-GB"/>
        </w:rPr>
      </w:pPr>
      <w:hyperlink w:anchor="_Toc108697065" w:history="1">
        <w:r w:rsidRPr="00F32DE3">
          <w:rPr>
            <w:rStyle w:val="Hyperlink"/>
            <w:noProof/>
          </w:rPr>
          <w:t>8.11</w:t>
        </w:r>
        <w:r>
          <w:rPr>
            <w:rFonts w:asciiTheme="minorHAnsi" w:eastAsiaTheme="minorEastAsia" w:hAnsiTheme="minorHAnsi" w:cstheme="minorBidi"/>
            <w:caps w:val="0"/>
            <w:noProof/>
            <w:sz w:val="22"/>
            <w:szCs w:val="22"/>
            <w:lang w:eastAsia="en-GB"/>
          </w:rPr>
          <w:tab/>
        </w:r>
        <w:r w:rsidRPr="00F32DE3">
          <w:rPr>
            <w:rStyle w:val="Hyperlink"/>
            <w:noProof/>
          </w:rPr>
          <w:t>LOW AIR PRESSURE</w:t>
        </w:r>
        <w:r>
          <w:rPr>
            <w:noProof/>
            <w:webHidden/>
          </w:rPr>
          <w:tab/>
        </w:r>
        <w:r>
          <w:rPr>
            <w:noProof/>
            <w:webHidden/>
          </w:rPr>
          <w:fldChar w:fldCharType="begin"/>
        </w:r>
        <w:r>
          <w:rPr>
            <w:noProof/>
            <w:webHidden/>
          </w:rPr>
          <w:instrText xml:space="preserve"> PAGEREF _Toc108697065 \h </w:instrText>
        </w:r>
        <w:r>
          <w:rPr>
            <w:noProof/>
            <w:webHidden/>
          </w:rPr>
        </w:r>
        <w:r>
          <w:rPr>
            <w:noProof/>
            <w:webHidden/>
          </w:rPr>
          <w:fldChar w:fldCharType="separate"/>
        </w:r>
        <w:r>
          <w:rPr>
            <w:noProof/>
            <w:webHidden/>
          </w:rPr>
          <w:t>24</w:t>
        </w:r>
        <w:r>
          <w:rPr>
            <w:noProof/>
            <w:webHidden/>
          </w:rPr>
          <w:fldChar w:fldCharType="end"/>
        </w:r>
      </w:hyperlink>
    </w:p>
    <w:p w14:paraId="1B377C79" w14:textId="577FD612" w:rsidR="00753D58" w:rsidRDefault="00753D58">
      <w:pPr>
        <w:pStyle w:val="TOC2"/>
        <w:rPr>
          <w:rFonts w:asciiTheme="minorHAnsi" w:eastAsiaTheme="minorEastAsia" w:hAnsiTheme="minorHAnsi" w:cstheme="minorBidi"/>
          <w:caps w:val="0"/>
          <w:noProof/>
          <w:sz w:val="22"/>
          <w:szCs w:val="22"/>
          <w:lang w:eastAsia="en-GB"/>
        </w:rPr>
      </w:pPr>
      <w:hyperlink w:anchor="_Toc108697066" w:history="1">
        <w:r w:rsidRPr="00F32DE3">
          <w:rPr>
            <w:rStyle w:val="Hyperlink"/>
            <w:noProof/>
          </w:rPr>
          <w:t>8.12</w:t>
        </w:r>
        <w:r>
          <w:rPr>
            <w:rFonts w:asciiTheme="minorHAnsi" w:eastAsiaTheme="minorEastAsia" w:hAnsiTheme="minorHAnsi" w:cstheme="minorBidi"/>
            <w:caps w:val="0"/>
            <w:noProof/>
            <w:sz w:val="22"/>
            <w:szCs w:val="22"/>
            <w:lang w:eastAsia="en-GB"/>
          </w:rPr>
          <w:tab/>
        </w:r>
        <w:r w:rsidRPr="00F32DE3">
          <w:rPr>
            <w:rStyle w:val="Hyperlink"/>
            <w:noProof/>
          </w:rPr>
          <w:t>DAMP HEAT</w:t>
        </w:r>
        <w:r>
          <w:rPr>
            <w:noProof/>
            <w:webHidden/>
          </w:rPr>
          <w:tab/>
        </w:r>
        <w:r>
          <w:rPr>
            <w:noProof/>
            <w:webHidden/>
          </w:rPr>
          <w:fldChar w:fldCharType="begin"/>
        </w:r>
        <w:r>
          <w:rPr>
            <w:noProof/>
            <w:webHidden/>
          </w:rPr>
          <w:instrText xml:space="preserve"> PAGEREF _Toc108697066 \h </w:instrText>
        </w:r>
        <w:r>
          <w:rPr>
            <w:noProof/>
            <w:webHidden/>
          </w:rPr>
        </w:r>
        <w:r>
          <w:rPr>
            <w:noProof/>
            <w:webHidden/>
          </w:rPr>
          <w:fldChar w:fldCharType="separate"/>
        </w:r>
        <w:r>
          <w:rPr>
            <w:noProof/>
            <w:webHidden/>
          </w:rPr>
          <w:t>24</w:t>
        </w:r>
        <w:r>
          <w:rPr>
            <w:noProof/>
            <w:webHidden/>
          </w:rPr>
          <w:fldChar w:fldCharType="end"/>
        </w:r>
      </w:hyperlink>
    </w:p>
    <w:p w14:paraId="3AAEFE5B" w14:textId="1E253AEE" w:rsidR="00753D58" w:rsidRDefault="00753D58">
      <w:pPr>
        <w:pStyle w:val="TOC2"/>
        <w:rPr>
          <w:rFonts w:asciiTheme="minorHAnsi" w:eastAsiaTheme="minorEastAsia" w:hAnsiTheme="minorHAnsi" w:cstheme="minorBidi"/>
          <w:caps w:val="0"/>
          <w:noProof/>
          <w:sz w:val="22"/>
          <w:szCs w:val="22"/>
          <w:lang w:eastAsia="en-GB"/>
        </w:rPr>
      </w:pPr>
      <w:hyperlink w:anchor="_Toc108697067" w:history="1">
        <w:r w:rsidRPr="00F32DE3">
          <w:rPr>
            <w:rStyle w:val="Hyperlink"/>
            <w:noProof/>
          </w:rPr>
          <w:t>8.13</w:t>
        </w:r>
        <w:r>
          <w:rPr>
            <w:rFonts w:asciiTheme="minorHAnsi" w:eastAsiaTheme="minorEastAsia" w:hAnsiTheme="minorHAnsi" w:cstheme="minorBidi"/>
            <w:caps w:val="0"/>
            <w:noProof/>
            <w:sz w:val="22"/>
            <w:szCs w:val="22"/>
            <w:lang w:eastAsia="en-GB"/>
          </w:rPr>
          <w:tab/>
        </w:r>
        <w:r w:rsidRPr="00F32DE3">
          <w:rPr>
            <w:rStyle w:val="Hyperlink"/>
            <w:noProof/>
            <w:highlight w:val="green"/>
          </w:rPr>
          <w:t>RESISTANCE TO SOLDERING HEAT</w:t>
        </w:r>
        <w:r>
          <w:rPr>
            <w:noProof/>
            <w:webHidden/>
          </w:rPr>
          <w:tab/>
        </w:r>
        <w:r>
          <w:rPr>
            <w:noProof/>
            <w:webHidden/>
          </w:rPr>
          <w:fldChar w:fldCharType="begin"/>
        </w:r>
        <w:r>
          <w:rPr>
            <w:noProof/>
            <w:webHidden/>
          </w:rPr>
          <w:instrText xml:space="preserve"> PAGEREF _Toc108697067 \h </w:instrText>
        </w:r>
        <w:r>
          <w:rPr>
            <w:noProof/>
            <w:webHidden/>
          </w:rPr>
        </w:r>
        <w:r>
          <w:rPr>
            <w:noProof/>
            <w:webHidden/>
          </w:rPr>
          <w:fldChar w:fldCharType="separate"/>
        </w:r>
        <w:r>
          <w:rPr>
            <w:noProof/>
            <w:webHidden/>
          </w:rPr>
          <w:t>25</w:t>
        </w:r>
        <w:r>
          <w:rPr>
            <w:noProof/>
            <w:webHidden/>
          </w:rPr>
          <w:fldChar w:fldCharType="end"/>
        </w:r>
      </w:hyperlink>
    </w:p>
    <w:p w14:paraId="6660BF13" w14:textId="46AF6E81" w:rsidR="00753D58" w:rsidRDefault="00753D58">
      <w:pPr>
        <w:pStyle w:val="TOC2"/>
        <w:rPr>
          <w:rFonts w:asciiTheme="minorHAnsi" w:eastAsiaTheme="minorEastAsia" w:hAnsiTheme="minorHAnsi" w:cstheme="minorBidi"/>
          <w:caps w:val="0"/>
          <w:noProof/>
          <w:sz w:val="22"/>
          <w:szCs w:val="22"/>
          <w:lang w:eastAsia="en-GB"/>
        </w:rPr>
      </w:pPr>
      <w:hyperlink w:anchor="_Toc108697068" w:history="1">
        <w:r w:rsidRPr="00F32DE3">
          <w:rPr>
            <w:rStyle w:val="Hyperlink"/>
            <w:noProof/>
          </w:rPr>
          <w:t>8.14</w:t>
        </w:r>
        <w:r>
          <w:rPr>
            <w:rFonts w:asciiTheme="minorHAnsi" w:eastAsiaTheme="minorEastAsia" w:hAnsiTheme="minorHAnsi" w:cstheme="minorBidi"/>
            <w:caps w:val="0"/>
            <w:noProof/>
            <w:sz w:val="22"/>
            <w:szCs w:val="22"/>
            <w:lang w:eastAsia="en-GB"/>
          </w:rPr>
          <w:tab/>
        </w:r>
        <w:r w:rsidRPr="00F32DE3">
          <w:rPr>
            <w:rStyle w:val="Hyperlink"/>
            <w:noProof/>
            <w:highlight w:val="green"/>
          </w:rPr>
          <w:t>SHOCK</w:t>
        </w:r>
        <w:r>
          <w:rPr>
            <w:noProof/>
            <w:webHidden/>
          </w:rPr>
          <w:tab/>
        </w:r>
        <w:r>
          <w:rPr>
            <w:noProof/>
            <w:webHidden/>
          </w:rPr>
          <w:fldChar w:fldCharType="begin"/>
        </w:r>
        <w:r>
          <w:rPr>
            <w:noProof/>
            <w:webHidden/>
          </w:rPr>
          <w:instrText xml:space="preserve"> PAGEREF _Toc108697068 \h </w:instrText>
        </w:r>
        <w:r>
          <w:rPr>
            <w:noProof/>
            <w:webHidden/>
          </w:rPr>
        </w:r>
        <w:r>
          <w:rPr>
            <w:noProof/>
            <w:webHidden/>
          </w:rPr>
          <w:fldChar w:fldCharType="separate"/>
        </w:r>
        <w:r>
          <w:rPr>
            <w:noProof/>
            <w:webHidden/>
          </w:rPr>
          <w:t>25</w:t>
        </w:r>
        <w:r>
          <w:rPr>
            <w:noProof/>
            <w:webHidden/>
          </w:rPr>
          <w:fldChar w:fldCharType="end"/>
        </w:r>
      </w:hyperlink>
    </w:p>
    <w:p w14:paraId="288F29D3" w14:textId="4310D54E" w:rsidR="00753D58" w:rsidRDefault="00753D58">
      <w:pPr>
        <w:pStyle w:val="TOC2"/>
        <w:rPr>
          <w:rFonts w:asciiTheme="minorHAnsi" w:eastAsiaTheme="minorEastAsia" w:hAnsiTheme="minorHAnsi" w:cstheme="minorBidi"/>
          <w:caps w:val="0"/>
          <w:noProof/>
          <w:sz w:val="22"/>
          <w:szCs w:val="22"/>
          <w:lang w:eastAsia="en-GB"/>
        </w:rPr>
      </w:pPr>
      <w:hyperlink w:anchor="_Toc108697069" w:history="1">
        <w:r w:rsidRPr="00F32DE3">
          <w:rPr>
            <w:rStyle w:val="Hyperlink"/>
            <w:noProof/>
          </w:rPr>
          <w:t>8.15</w:t>
        </w:r>
        <w:r>
          <w:rPr>
            <w:rFonts w:asciiTheme="minorHAnsi" w:eastAsiaTheme="minorEastAsia" w:hAnsiTheme="minorHAnsi" w:cstheme="minorBidi"/>
            <w:caps w:val="0"/>
            <w:noProof/>
            <w:sz w:val="22"/>
            <w:szCs w:val="22"/>
            <w:lang w:eastAsia="en-GB"/>
          </w:rPr>
          <w:tab/>
        </w:r>
        <w:r w:rsidRPr="00F32DE3">
          <w:rPr>
            <w:rStyle w:val="Hyperlink"/>
            <w:noProof/>
          </w:rPr>
          <w:t>IMMERSION</w:t>
        </w:r>
        <w:r>
          <w:rPr>
            <w:noProof/>
            <w:webHidden/>
          </w:rPr>
          <w:tab/>
        </w:r>
        <w:r>
          <w:rPr>
            <w:noProof/>
            <w:webHidden/>
          </w:rPr>
          <w:fldChar w:fldCharType="begin"/>
        </w:r>
        <w:r>
          <w:rPr>
            <w:noProof/>
            <w:webHidden/>
          </w:rPr>
          <w:instrText xml:space="preserve"> PAGEREF _Toc108697069 \h </w:instrText>
        </w:r>
        <w:r>
          <w:rPr>
            <w:noProof/>
            <w:webHidden/>
          </w:rPr>
        </w:r>
        <w:r>
          <w:rPr>
            <w:noProof/>
            <w:webHidden/>
          </w:rPr>
          <w:fldChar w:fldCharType="separate"/>
        </w:r>
        <w:r>
          <w:rPr>
            <w:noProof/>
            <w:webHidden/>
          </w:rPr>
          <w:t>26</w:t>
        </w:r>
        <w:r>
          <w:rPr>
            <w:noProof/>
            <w:webHidden/>
          </w:rPr>
          <w:fldChar w:fldCharType="end"/>
        </w:r>
      </w:hyperlink>
    </w:p>
    <w:p w14:paraId="1744490A" w14:textId="386210B1" w:rsidR="00753D58" w:rsidRDefault="00753D58">
      <w:pPr>
        <w:pStyle w:val="TOC2"/>
        <w:rPr>
          <w:rFonts w:asciiTheme="minorHAnsi" w:eastAsiaTheme="minorEastAsia" w:hAnsiTheme="minorHAnsi" w:cstheme="minorBidi"/>
          <w:caps w:val="0"/>
          <w:noProof/>
          <w:sz w:val="22"/>
          <w:szCs w:val="22"/>
          <w:lang w:eastAsia="en-GB"/>
        </w:rPr>
      </w:pPr>
      <w:hyperlink w:anchor="_Toc108697070" w:history="1">
        <w:r w:rsidRPr="00F32DE3">
          <w:rPr>
            <w:rStyle w:val="Hyperlink"/>
            <w:noProof/>
          </w:rPr>
          <w:t>8.16</w:t>
        </w:r>
        <w:r>
          <w:rPr>
            <w:rFonts w:asciiTheme="minorHAnsi" w:eastAsiaTheme="minorEastAsia" w:hAnsiTheme="minorHAnsi" w:cstheme="minorBidi"/>
            <w:caps w:val="0"/>
            <w:noProof/>
            <w:sz w:val="22"/>
            <w:szCs w:val="22"/>
            <w:lang w:eastAsia="en-GB"/>
          </w:rPr>
          <w:tab/>
        </w:r>
        <w:r w:rsidRPr="00F32DE3">
          <w:rPr>
            <w:rStyle w:val="Hyperlink"/>
            <w:noProof/>
            <w:highlight w:val="green"/>
          </w:rPr>
          <w:t>ACCELERATED DAMP HEAT</w:t>
        </w:r>
        <w:r>
          <w:rPr>
            <w:noProof/>
            <w:webHidden/>
          </w:rPr>
          <w:tab/>
        </w:r>
        <w:r>
          <w:rPr>
            <w:noProof/>
            <w:webHidden/>
          </w:rPr>
          <w:fldChar w:fldCharType="begin"/>
        </w:r>
        <w:r>
          <w:rPr>
            <w:noProof/>
            <w:webHidden/>
          </w:rPr>
          <w:instrText xml:space="preserve"> PAGEREF _Toc108697070 \h </w:instrText>
        </w:r>
        <w:r>
          <w:rPr>
            <w:noProof/>
            <w:webHidden/>
          </w:rPr>
        </w:r>
        <w:r>
          <w:rPr>
            <w:noProof/>
            <w:webHidden/>
          </w:rPr>
          <w:fldChar w:fldCharType="separate"/>
        </w:r>
        <w:r>
          <w:rPr>
            <w:noProof/>
            <w:webHidden/>
          </w:rPr>
          <w:t>26</w:t>
        </w:r>
        <w:r>
          <w:rPr>
            <w:noProof/>
            <w:webHidden/>
          </w:rPr>
          <w:fldChar w:fldCharType="end"/>
        </w:r>
      </w:hyperlink>
    </w:p>
    <w:p w14:paraId="31B2BFC1" w14:textId="46707891" w:rsidR="00753D58" w:rsidRDefault="00753D58">
      <w:pPr>
        <w:pStyle w:val="TOC2"/>
        <w:rPr>
          <w:rFonts w:asciiTheme="minorHAnsi" w:eastAsiaTheme="minorEastAsia" w:hAnsiTheme="minorHAnsi" w:cstheme="minorBidi"/>
          <w:caps w:val="0"/>
          <w:noProof/>
          <w:sz w:val="22"/>
          <w:szCs w:val="22"/>
          <w:lang w:eastAsia="en-GB"/>
        </w:rPr>
      </w:pPr>
      <w:hyperlink w:anchor="_Toc108697071" w:history="1">
        <w:r w:rsidRPr="00F32DE3">
          <w:rPr>
            <w:rStyle w:val="Hyperlink"/>
            <w:noProof/>
          </w:rPr>
          <w:t>8.17</w:t>
        </w:r>
        <w:r>
          <w:rPr>
            <w:rFonts w:asciiTheme="minorHAnsi" w:eastAsiaTheme="minorEastAsia" w:hAnsiTheme="minorHAnsi" w:cstheme="minorBidi"/>
            <w:caps w:val="0"/>
            <w:noProof/>
            <w:sz w:val="22"/>
            <w:szCs w:val="22"/>
            <w:lang w:eastAsia="en-GB"/>
          </w:rPr>
          <w:tab/>
        </w:r>
        <w:r w:rsidRPr="00F32DE3">
          <w:rPr>
            <w:rStyle w:val="Hyperlink"/>
            <w:noProof/>
            <w:highlight w:val="green"/>
          </w:rPr>
          <w:t>OPERATING LIFE</w:t>
        </w:r>
        <w:r>
          <w:rPr>
            <w:noProof/>
            <w:webHidden/>
          </w:rPr>
          <w:tab/>
        </w:r>
        <w:r>
          <w:rPr>
            <w:noProof/>
            <w:webHidden/>
          </w:rPr>
          <w:fldChar w:fldCharType="begin"/>
        </w:r>
        <w:r>
          <w:rPr>
            <w:noProof/>
            <w:webHidden/>
          </w:rPr>
          <w:instrText xml:space="preserve"> PAGEREF _Toc108697071 \h </w:instrText>
        </w:r>
        <w:r>
          <w:rPr>
            <w:noProof/>
            <w:webHidden/>
          </w:rPr>
        </w:r>
        <w:r>
          <w:rPr>
            <w:noProof/>
            <w:webHidden/>
          </w:rPr>
          <w:fldChar w:fldCharType="separate"/>
        </w:r>
        <w:r>
          <w:rPr>
            <w:noProof/>
            <w:webHidden/>
          </w:rPr>
          <w:t>27</w:t>
        </w:r>
        <w:r>
          <w:rPr>
            <w:noProof/>
            <w:webHidden/>
          </w:rPr>
          <w:fldChar w:fldCharType="end"/>
        </w:r>
      </w:hyperlink>
    </w:p>
    <w:p w14:paraId="31730EA7" w14:textId="6126D330" w:rsidR="00753D58" w:rsidRDefault="00753D58">
      <w:pPr>
        <w:pStyle w:val="TOC2"/>
        <w:rPr>
          <w:rFonts w:asciiTheme="minorHAnsi" w:eastAsiaTheme="minorEastAsia" w:hAnsiTheme="minorHAnsi" w:cstheme="minorBidi"/>
          <w:caps w:val="0"/>
          <w:noProof/>
          <w:sz w:val="22"/>
          <w:szCs w:val="22"/>
          <w:lang w:eastAsia="en-GB"/>
        </w:rPr>
      </w:pPr>
      <w:hyperlink w:anchor="_Toc108697072" w:history="1">
        <w:r w:rsidRPr="00F32DE3">
          <w:rPr>
            <w:rStyle w:val="Hyperlink"/>
            <w:noProof/>
          </w:rPr>
          <w:t>8.18</w:t>
        </w:r>
        <w:r>
          <w:rPr>
            <w:rFonts w:asciiTheme="minorHAnsi" w:eastAsiaTheme="minorEastAsia" w:hAnsiTheme="minorHAnsi" w:cstheme="minorBidi"/>
            <w:caps w:val="0"/>
            <w:noProof/>
            <w:sz w:val="22"/>
            <w:szCs w:val="22"/>
            <w:lang w:eastAsia="en-GB"/>
          </w:rPr>
          <w:tab/>
        </w:r>
        <w:r w:rsidRPr="00F32DE3">
          <w:rPr>
            <w:rStyle w:val="Hyperlink"/>
            <w:noProof/>
          </w:rPr>
          <w:t>SOLDERABILITY</w:t>
        </w:r>
        <w:r>
          <w:rPr>
            <w:noProof/>
            <w:webHidden/>
          </w:rPr>
          <w:tab/>
        </w:r>
        <w:r>
          <w:rPr>
            <w:noProof/>
            <w:webHidden/>
          </w:rPr>
          <w:fldChar w:fldCharType="begin"/>
        </w:r>
        <w:r>
          <w:rPr>
            <w:noProof/>
            <w:webHidden/>
          </w:rPr>
          <w:instrText xml:space="preserve"> PAGEREF _Toc108697072 \h </w:instrText>
        </w:r>
        <w:r>
          <w:rPr>
            <w:noProof/>
            <w:webHidden/>
          </w:rPr>
        </w:r>
        <w:r>
          <w:rPr>
            <w:noProof/>
            <w:webHidden/>
          </w:rPr>
          <w:fldChar w:fldCharType="separate"/>
        </w:r>
        <w:r>
          <w:rPr>
            <w:noProof/>
            <w:webHidden/>
          </w:rPr>
          <w:t>28</w:t>
        </w:r>
        <w:r>
          <w:rPr>
            <w:noProof/>
            <w:webHidden/>
          </w:rPr>
          <w:fldChar w:fldCharType="end"/>
        </w:r>
      </w:hyperlink>
    </w:p>
    <w:p w14:paraId="2605F7B5" w14:textId="5C945CB1" w:rsidR="00753D58" w:rsidRDefault="00753D58">
      <w:pPr>
        <w:pStyle w:val="TOC2"/>
        <w:rPr>
          <w:rFonts w:asciiTheme="minorHAnsi" w:eastAsiaTheme="minorEastAsia" w:hAnsiTheme="minorHAnsi" w:cstheme="minorBidi"/>
          <w:caps w:val="0"/>
          <w:noProof/>
          <w:sz w:val="22"/>
          <w:szCs w:val="22"/>
          <w:lang w:eastAsia="en-GB"/>
        </w:rPr>
      </w:pPr>
      <w:hyperlink w:anchor="_Toc108697073" w:history="1">
        <w:r w:rsidRPr="00F32DE3">
          <w:rPr>
            <w:rStyle w:val="Hyperlink"/>
            <w:noProof/>
          </w:rPr>
          <w:t>8.19</w:t>
        </w:r>
        <w:r>
          <w:rPr>
            <w:rFonts w:asciiTheme="minorHAnsi" w:eastAsiaTheme="minorEastAsia" w:hAnsiTheme="minorHAnsi" w:cstheme="minorBidi"/>
            <w:caps w:val="0"/>
            <w:noProof/>
            <w:sz w:val="22"/>
            <w:szCs w:val="22"/>
            <w:lang w:eastAsia="en-GB"/>
          </w:rPr>
          <w:tab/>
        </w:r>
        <w:r w:rsidRPr="00F32DE3">
          <w:rPr>
            <w:rStyle w:val="Hyperlink"/>
            <w:noProof/>
          </w:rPr>
          <w:t>PERMANENCE OF MARKING</w:t>
        </w:r>
        <w:r>
          <w:rPr>
            <w:noProof/>
            <w:webHidden/>
          </w:rPr>
          <w:tab/>
        </w:r>
        <w:r>
          <w:rPr>
            <w:noProof/>
            <w:webHidden/>
          </w:rPr>
          <w:fldChar w:fldCharType="begin"/>
        </w:r>
        <w:r>
          <w:rPr>
            <w:noProof/>
            <w:webHidden/>
          </w:rPr>
          <w:instrText xml:space="preserve"> PAGEREF _Toc108697073 \h </w:instrText>
        </w:r>
        <w:r>
          <w:rPr>
            <w:noProof/>
            <w:webHidden/>
          </w:rPr>
        </w:r>
        <w:r>
          <w:rPr>
            <w:noProof/>
            <w:webHidden/>
          </w:rPr>
          <w:fldChar w:fldCharType="separate"/>
        </w:r>
        <w:r>
          <w:rPr>
            <w:noProof/>
            <w:webHidden/>
          </w:rPr>
          <w:t>28</w:t>
        </w:r>
        <w:r>
          <w:rPr>
            <w:noProof/>
            <w:webHidden/>
          </w:rPr>
          <w:fldChar w:fldCharType="end"/>
        </w:r>
      </w:hyperlink>
    </w:p>
    <w:p w14:paraId="4DFCA8D4" w14:textId="7ABA8546" w:rsidR="00753D58" w:rsidRDefault="00753D58">
      <w:pPr>
        <w:pStyle w:val="TOC2"/>
        <w:rPr>
          <w:rFonts w:asciiTheme="minorHAnsi" w:eastAsiaTheme="minorEastAsia" w:hAnsiTheme="minorHAnsi" w:cstheme="minorBidi"/>
          <w:caps w:val="0"/>
          <w:noProof/>
          <w:sz w:val="22"/>
          <w:szCs w:val="22"/>
          <w:lang w:eastAsia="en-GB"/>
        </w:rPr>
      </w:pPr>
      <w:hyperlink w:anchor="_Toc108697074" w:history="1">
        <w:r w:rsidRPr="00F32DE3">
          <w:rPr>
            <w:rStyle w:val="Hyperlink"/>
            <w:noProof/>
          </w:rPr>
          <w:t>8.20</w:t>
        </w:r>
        <w:r>
          <w:rPr>
            <w:rFonts w:asciiTheme="minorHAnsi" w:eastAsiaTheme="minorEastAsia" w:hAnsiTheme="minorHAnsi" w:cstheme="minorBidi"/>
            <w:caps w:val="0"/>
            <w:noProof/>
            <w:sz w:val="22"/>
            <w:szCs w:val="22"/>
            <w:lang w:eastAsia="en-GB"/>
          </w:rPr>
          <w:tab/>
        </w:r>
        <w:r w:rsidRPr="00F32DE3">
          <w:rPr>
            <w:rStyle w:val="Hyperlink"/>
            <w:noProof/>
            <w:highlight w:val="green"/>
          </w:rPr>
          <w:t>ROBUSTNESS OF TERMINATIONS</w:t>
        </w:r>
        <w:r>
          <w:rPr>
            <w:noProof/>
            <w:webHidden/>
          </w:rPr>
          <w:tab/>
        </w:r>
        <w:r>
          <w:rPr>
            <w:noProof/>
            <w:webHidden/>
          </w:rPr>
          <w:fldChar w:fldCharType="begin"/>
        </w:r>
        <w:r>
          <w:rPr>
            <w:noProof/>
            <w:webHidden/>
          </w:rPr>
          <w:instrText xml:space="preserve"> PAGEREF _Toc108697074 \h </w:instrText>
        </w:r>
        <w:r>
          <w:rPr>
            <w:noProof/>
            <w:webHidden/>
          </w:rPr>
        </w:r>
        <w:r>
          <w:rPr>
            <w:noProof/>
            <w:webHidden/>
          </w:rPr>
          <w:fldChar w:fldCharType="separate"/>
        </w:r>
        <w:r>
          <w:rPr>
            <w:noProof/>
            <w:webHidden/>
          </w:rPr>
          <w:t>28</w:t>
        </w:r>
        <w:r>
          <w:rPr>
            <w:noProof/>
            <w:webHidden/>
          </w:rPr>
          <w:fldChar w:fldCharType="end"/>
        </w:r>
      </w:hyperlink>
    </w:p>
    <w:p w14:paraId="70E5B131" w14:textId="7BA79814" w:rsidR="00753D58" w:rsidRDefault="00753D58">
      <w:pPr>
        <w:pStyle w:val="TOC1"/>
        <w:rPr>
          <w:rFonts w:asciiTheme="minorHAnsi" w:eastAsiaTheme="minorEastAsia" w:hAnsiTheme="minorHAnsi" w:cstheme="minorBidi"/>
          <w:caps w:val="0"/>
          <w:noProof/>
          <w:sz w:val="22"/>
          <w:szCs w:val="22"/>
          <w:lang w:eastAsia="en-GB"/>
        </w:rPr>
      </w:pPr>
      <w:hyperlink w:anchor="_Toc108697075" w:history="1">
        <w:r w:rsidRPr="00F32DE3">
          <w:rPr>
            <w:rStyle w:val="Hyperlink"/>
            <w:noProof/>
          </w:rPr>
          <w:t>9</w:t>
        </w:r>
        <w:r>
          <w:rPr>
            <w:rFonts w:asciiTheme="minorHAnsi" w:eastAsiaTheme="minorEastAsia" w:hAnsiTheme="minorHAnsi" w:cstheme="minorBidi"/>
            <w:caps w:val="0"/>
            <w:noProof/>
            <w:sz w:val="22"/>
            <w:szCs w:val="22"/>
            <w:lang w:eastAsia="en-GB"/>
          </w:rPr>
          <w:tab/>
        </w:r>
        <w:r w:rsidRPr="00F32DE3">
          <w:rPr>
            <w:rStyle w:val="Hyperlink"/>
            <w:noProof/>
          </w:rPr>
          <w:t>DATA DOCUMENTATION</w:t>
        </w:r>
        <w:r>
          <w:rPr>
            <w:noProof/>
            <w:webHidden/>
          </w:rPr>
          <w:tab/>
        </w:r>
        <w:r>
          <w:rPr>
            <w:noProof/>
            <w:webHidden/>
          </w:rPr>
          <w:fldChar w:fldCharType="begin"/>
        </w:r>
        <w:r>
          <w:rPr>
            <w:noProof/>
            <w:webHidden/>
          </w:rPr>
          <w:instrText xml:space="preserve"> PAGEREF _Toc108697075 \h </w:instrText>
        </w:r>
        <w:r>
          <w:rPr>
            <w:noProof/>
            <w:webHidden/>
          </w:rPr>
        </w:r>
        <w:r>
          <w:rPr>
            <w:noProof/>
            <w:webHidden/>
          </w:rPr>
          <w:fldChar w:fldCharType="separate"/>
        </w:r>
        <w:r>
          <w:rPr>
            <w:noProof/>
            <w:webHidden/>
          </w:rPr>
          <w:t>29</w:t>
        </w:r>
        <w:r>
          <w:rPr>
            <w:noProof/>
            <w:webHidden/>
          </w:rPr>
          <w:fldChar w:fldCharType="end"/>
        </w:r>
      </w:hyperlink>
    </w:p>
    <w:p w14:paraId="36CB9F62" w14:textId="64CB881F" w:rsidR="00753D58" w:rsidRDefault="00753D58">
      <w:pPr>
        <w:pStyle w:val="TOC2"/>
        <w:rPr>
          <w:rFonts w:asciiTheme="minorHAnsi" w:eastAsiaTheme="minorEastAsia" w:hAnsiTheme="minorHAnsi" w:cstheme="minorBidi"/>
          <w:caps w:val="0"/>
          <w:noProof/>
          <w:sz w:val="22"/>
          <w:szCs w:val="22"/>
          <w:lang w:eastAsia="en-GB"/>
        </w:rPr>
      </w:pPr>
      <w:hyperlink w:anchor="_Toc108697076" w:history="1">
        <w:r w:rsidRPr="00F32DE3">
          <w:rPr>
            <w:rStyle w:val="Hyperlink"/>
            <w:noProof/>
          </w:rPr>
          <w:t>9.1</w:t>
        </w:r>
        <w:r>
          <w:rPr>
            <w:rFonts w:asciiTheme="minorHAnsi" w:eastAsiaTheme="minorEastAsia" w:hAnsiTheme="minorHAnsi" w:cstheme="minorBidi"/>
            <w:caps w:val="0"/>
            <w:noProof/>
            <w:sz w:val="22"/>
            <w:szCs w:val="22"/>
            <w:lang w:eastAsia="en-GB"/>
          </w:rPr>
          <w:tab/>
        </w:r>
        <w:r w:rsidRPr="00F32DE3">
          <w:rPr>
            <w:rStyle w:val="Hyperlink"/>
            <w:noProof/>
          </w:rPr>
          <w:t>GENERAL</w:t>
        </w:r>
        <w:r>
          <w:rPr>
            <w:noProof/>
            <w:webHidden/>
          </w:rPr>
          <w:tab/>
        </w:r>
        <w:r>
          <w:rPr>
            <w:noProof/>
            <w:webHidden/>
          </w:rPr>
          <w:fldChar w:fldCharType="begin"/>
        </w:r>
        <w:r>
          <w:rPr>
            <w:noProof/>
            <w:webHidden/>
          </w:rPr>
          <w:instrText xml:space="preserve"> PAGEREF _Toc108697076 \h </w:instrText>
        </w:r>
        <w:r>
          <w:rPr>
            <w:noProof/>
            <w:webHidden/>
          </w:rPr>
        </w:r>
        <w:r>
          <w:rPr>
            <w:noProof/>
            <w:webHidden/>
          </w:rPr>
          <w:fldChar w:fldCharType="separate"/>
        </w:r>
        <w:r>
          <w:rPr>
            <w:noProof/>
            <w:webHidden/>
          </w:rPr>
          <w:t>29</w:t>
        </w:r>
        <w:r>
          <w:rPr>
            <w:noProof/>
            <w:webHidden/>
          </w:rPr>
          <w:fldChar w:fldCharType="end"/>
        </w:r>
      </w:hyperlink>
    </w:p>
    <w:p w14:paraId="3CAE52BC" w14:textId="4BFF2907" w:rsidR="00753D58" w:rsidRDefault="00753D58">
      <w:pPr>
        <w:pStyle w:val="TOC3"/>
        <w:rPr>
          <w:rFonts w:asciiTheme="minorHAnsi" w:eastAsiaTheme="minorEastAsia" w:hAnsiTheme="minorHAnsi" w:cstheme="minorBidi"/>
          <w:noProof/>
          <w:sz w:val="22"/>
          <w:szCs w:val="22"/>
          <w:lang w:eastAsia="en-GB"/>
        </w:rPr>
      </w:pPr>
      <w:hyperlink w:anchor="_Toc108697077" w:history="1">
        <w:r w:rsidRPr="00F32DE3">
          <w:rPr>
            <w:rStyle w:val="Hyperlink"/>
            <w:noProof/>
          </w:rPr>
          <w:t>9.1.1</w:t>
        </w:r>
        <w:r>
          <w:rPr>
            <w:rFonts w:asciiTheme="minorHAnsi" w:eastAsiaTheme="minorEastAsia" w:hAnsiTheme="minorHAnsi" w:cstheme="minorBidi"/>
            <w:noProof/>
            <w:sz w:val="22"/>
            <w:szCs w:val="22"/>
            <w:lang w:eastAsia="en-GB"/>
          </w:rPr>
          <w:tab/>
        </w:r>
        <w:r w:rsidRPr="00F32DE3">
          <w:rPr>
            <w:rStyle w:val="Hyperlink"/>
            <w:noProof/>
          </w:rPr>
          <w:t>Qualification and Qualification Maintenance</w:t>
        </w:r>
        <w:r>
          <w:rPr>
            <w:noProof/>
            <w:webHidden/>
          </w:rPr>
          <w:tab/>
        </w:r>
        <w:r>
          <w:rPr>
            <w:noProof/>
            <w:webHidden/>
          </w:rPr>
          <w:fldChar w:fldCharType="begin"/>
        </w:r>
        <w:r>
          <w:rPr>
            <w:noProof/>
            <w:webHidden/>
          </w:rPr>
          <w:instrText xml:space="preserve"> PAGEREF _Toc108697077 \h </w:instrText>
        </w:r>
        <w:r>
          <w:rPr>
            <w:noProof/>
            <w:webHidden/>
          </w:rPr>
        </w:r>
        <w:r>
          <w:rPr>
            <w:noProof/>
            <w:webHidden/>
          </w:rPr>
          <w:fldChar w:fldCharType="separate"/>
        </w:r>
        <w:r>
          <w:rPr>
            <w:noProof/>
            <w:webHidden/>
          </w:rPr>
          <w:t>29</w:t>
        </w:r>
        <w:r>
          <w:rPr>
            <w:noProof/>
            <w:webHidden/>
          </w:rPr>
          <w:fldChar w:fldCharType="end"/>
        </w:r>
      </w:hyperlink>
    </w:p>
    <w:p w14:paraId="06A8D1DD" w14:textId="30B98366" w:rsidR="00753D58" w:rsidRDefault="00753D58">
      <w:pPr>
        <w:pStyle w:val="TOC3"/>
        <w:rPr>
          <w:rFonts w:asciiTheme="minorHAnsi" w:eastAsiaTheme="minorEastAsia" w:hAnsiTheme="minorHAnsi" w:cstheme="minorBidi"/>
          <w:noProof/>
          <w:sz w:val="22"/>
          <w:szCs w:val="22"/>
          <w:lang w:eastAsia="en-GB"/>
        </w:rPr>
      </w:pPr>
      <w:hyperlink w:anchor="_Toc108697078" w:history="1">
        <w:r w:rsidRPr="00F32DE3">
          <w:rPr>
            <w:rStyle w:val="Hyperlink"/>
            <w:noProof/>
          </w:rPr>
          <w:t>9.1.2</w:t>
        </w:r>
        <w:r>
          <w:rPr>
            <w:rFonts w:asciiTheme="minorHAnsi" w:eastAsiaTheme="minorEastAsia" w:hAnsiTheme="minorHAnsi" w:cstheme="minorBidi"/>
            <w:noProof/>
            <w:sz w:val="22"/>
            <w:szCs w:val="22"/>
            <w:lang w:eastAsia="en-GB"/>
          </w:rPr>
          <w:tab/>
        </w:r>
        <w:r w:rsidRPr="00F32DE3">
          <w:rPr>
            <w:rStyle w:val="Hyperlink"/>
            <w:noProof/>
          </w:rPr>
          <w:t>Component Procurement and Delivery</w:t>
        </w:r>
        <w:r>
          <w:rPr>
            <w:noProof/>
            <w:webHidden/>
          </w:rPr>
          <w:tab/>
        </w:r>
        <w:r>
          <w:rPr>
            <w:noProof/>
            <w:webHidden/>
          </w:rPr>
          <w:fldChar w:fldCharType="begin"/>
        </w:r>
        <w:r>
          <w:rPr>
            <w:noProof/>
            <w:webHidden/>
          </w:rPr>
          <w:instrText xml:space="preserve"> PAGEREF _Toc108697078 \h </w:instrText>
        </w:r>
        <w:r>
          <w:rPr>
            <w:noProof/>
            <w:webHidden/>
          </w:rPr>
        </w:r>
        <w:r>
          <w:rPr>
            <w:noProof/>
            <w:webHidden/>
          </w:rPr>
          <w:fldChar w:fldCharType="separate"/>
        </w:r>
        <w:r>
          <w:rPr>
            <w:noProof/>
            <w:webHidden/>
          </w:rPr>
          <w:t>29</w:t>
        </w:r>
        <w:r>
          <w:rPr>
            <w:noProof/>
            <w:webHidden/>
          </w:rPr>
          <w:fldChar w:fldCharType="end"/>
        </w:r>
      </w:hyperlink>
    </w:p>
    <w:p w14:paraId="1587BD6A" w14:textId="761F2D2E" w:rsidR="00753D58" w:rsidRDefault="00753D58">
      <w:pPr>
        <w:pStyle w:val="TOC3"/>
        <w:rPr>
          <w:rFonts w:asciiTheme="minorHAnsi" w:eastAsiaTheme="minorEastAsia" w:hAnsiTheme="minorHAnsi" w:cstheme="minorBidi"/>
          <w:noProof/>
          <w:sz w:val="22"/>
          <w:szCs w:val="22"/>
          <w:lang w:eastAsia="en-GB"/>
        </w:rPr>
      </w:pPr>
      <w:hyperlink w:anchor="_Toc108697079" w:history="1">
        <w:r w:rsidRPr="00F32DE3">
          <w:rPr>
            <w:rStyle w:val="Hyperlink"/>
            <w:noProof/>
          </w:rPr>
          <w:t>9.1.3</w:t>
        </w:r>
        <w:r>
          <w:rPr>
            <w:rFonts w:asciiTheme="minorHAnsi" w:eastAsiaTheme="minorEastAsia" w:hAnsiTheme="minorHAnsi" w:cstheme="minorBidi"/>
            <w:noProof/>
            <w:sz w:val="22"/>
            <w:szCs w:val="22"/>
            <w:lang w:eastAsia="en-GB"/>
          </w:rPr>
          <w:tab/>
        </w:r>
        <w:r w:rsidRPr="00F32DE3">
          <w:rPr>
            <w:rStyle w:val="Hyperlink"/>
            <w:noProof/>
          </w:rPr>
          <w:t>Additional Documentation</w:t>
        </w:r>
        <w:r>
          <w:rPr>
            <w:noProof/>
            <w:webHidden/>
          </w:rPr>
          <w:tab/>
        </w:r>
        <w:r>
          <w:rPr>
            <w:noProof/>
            <w:webHidden/>
          </w:rPr>
          <w:fldChar w:fldCharType="begin"/>
        </w:r>
        <w:r>
          <w:rPr>
            <w:noProof/>
            <w:webHidden/>
          </w:rPr>
          <w:instrText xml:space="preserve"> PAGEREF _Toc108697079 \h </w:instrText>
        </w:r>
        <w:r>
          <w:rPr>
            <w:noProof/>
            <w:webHidden/>
          </w:rPr>
        </w:r>
        <w:r>
          <w:rPr>
            <w:noProof/>
            <w:webHidden/>
          </w:rPr>
          <w:fldChar w:fldCharType="separate"/>
        </w:r>
        <w:r>
          <w:rPr>
            <w:noProof/>
            <w:webHidden/>
          </w:rPr>
          <w:t>30</w:t>
        </w:r>
        <w:r>
          <w:rPr>
            <w:noProof/>
            <w:webHidden/>
          </w:rPr>
          <w:fldChar w:fldCharType="end"/>
        </w:r>
      </w:hyperlink>
    </w:p>
    <w:p w14:paraId="137A52D8" w14:textId="4BF406E2" w:rsidR="00753D58" w:rsidRDefault="00753D58">
      <w:pPr>
        <w:pStyle w:val="TOC3"/>
        <w:rPr>
          <w:rFonts w:asciiTheme="minorHAnsi" w:eastAsiaTheme="minorEastAsia" w:hAnsiTheme="minorHAnsi" w:cstheme="minorBidi"/>
          <w:noProof/>
          <w:sz w:val="22"/>
          <w:szCs w:val="22"/>
          <w:lang w:eastAsia="en-GB"/>
        </w:rPr>
      </w:pPr>
      <w:hyperlink w:anchor="_Toc108697080" w:history="1">
        <w:r w:rsidRPr="00F32DE3">
          <w:rPr>
            <w:rStyle w:val="Hyperlink"/>
            <w:noProof/>
          </w:rPr>
          <w:t>9.1.4</w:t>
        </w:r>
        <w:r>
          <w:rPr>
            <w:rFonts w:asciiTheme="minorHAnsi" w:eastAsiaTheme="minorEastAsia" w:hAnsiTheme="minorHAnsi" w:cstheme="minorBidi"/>
            <w:noProof/>
            <w:sz w:val="22"/>
            <w:szCs w:val="22"/>
            <w:lang w:eastAsia="en-GB"/>
          </w:rPr>
          <w:tab/>
        </w:r>
        <w:r w:rsidRPr="00F32DE3">
          <w:rPr>
            <w:rStyle w:val="Hyperlink"/>
            <w:noProof/>
          </w:rPr>
          <w:t>Data Retention/Data Access</w:t>
        </w:r>
        <w:r>
          <w:rPr>
            <w:noProof/>
            <w:webHidden/>
          </w:rPr>
          <w:tab/>
        </w:r>
        <w:r>
          <w:rPr>
            <w:noProof/>
            <w:webHidden/>
          </w:rPr>
          <w:fldChar w:fldCharType="begin"/>
        </w:r>
        <w:r>
          <w:rPr>
            <w:noProof/>
            <w:webHidden/>
          </w:rPr>
          <w:instrText xml:space="preserve"> PAGEREF _Toc108697080 \h </w:instrText>
        </w:r>
        <w:r>
          <w:rPr>
            <w:noProof/>
            <w:webHidden/>
          </w:rPr>
        </w:r>
        <w:r>
          <w:rPr>
            <w:noProof/>
            <w:webHidden/>
          </w:rPr>
          <w:fldChar w:fldCharType="separate"/>
        </w:r>
        <w:r>
          <w:rPr>
            <w:noProof/>
            <w:webHidden/>
          </w:rPr>
          <w:t>30</w:t>
        </w:r>
        <w:r>
          <w:rPr>
            <w:noProof/>
            <w:webHidden/>
          </w:rPr>
          <w:fldChar w:fldCharType="end"/>
        </w:r>
      </w:hyperlink>
    </w:p>
    <w:p w14:paraId="56C8D8F2" w14:textId="402B6D49" w:rsidR="00753D58" w:rsidRDefault="00753D58">
      <w:pPr>
        <w:pStyle w:val="TOC2"/>
        <w:rPr>
          <w:rFonts w:asciiTheme="minorHAnsi" w:eastAsiaTheme="minorEastAsia" w:hAnsiTheme="minorHAnsi" w:cstheme="minorBidi"/>
          <w:caps w:val="0"/>
          <w:noProof/>
          <w:sz w:val="22"/>
          <w:szCs w:val="22"/>
          <w:lang w:eastAsia="en-GB"/>
        </w:rPr>
      </w:pPr>
      <w:hyperlink w:anchor="_Toc108697081" w:history="1">
        <w:r w:rsidRPr="00F32DE3">
          <w:rPr>
            <w:rStyle w:val="Hyperlink"/>
            <w:noProof/>
          </w:rPr>
          <w:t>9.2</w:t>
        </w:r>
        <w:r>
          <w:rPr>
            <w:rFonts w:asciiTheme="minorHAnsi" w:eastAsiaTheme="minorEastAsia" w:hAnsiTheme="minorHAnsi" w:cstheme="minorBidi"/>
            <w:caps w:val="0"/>
            <w:noProof/>
            <w:sz w:val="22"/>
            <w:szCs w:val="22"/>
            <w:lang w:eastAsia="en-GB"/>
          </w:rPr>
          <w:tab/>
        </w:r>
        <w:r w:rsidRPr="00F32DE3">
          <w:rPr>
            <w:rStyle w:val="Hyperlink"/>
            <w:noProof/>
          </w:rPr>
          <w:t>COVER SHEET(S)</w:t>
        </w:r>
        <w:r>
          <w:rPr>
            <w:noProof/>
            <w:webHidden/>
          </w:rPr>
          <w:tab/>
        </w:r>
        <w:r>
          <w:rPr>
            <w:noProof/>
            <w:webHidden/>
          </w:rPr>
          <w:fldChar w:fldCharType="begin"/>
        </w:r>
        <w:r>
          <w:rPr>
            <w:noProof/>
            <w:webHidden/>
          </w:rPr>
          <w:instrText xml:space="preserve"> PAGEREF _Toc108697081 \h </w:instrText>
        </w:r>
        <w:r>
          <w:rPr>
            <w:noProof/>
            <w:webHidden/>
          </w:rPr>
        </w:r>
        <w:r>
          <w:rPr>
            <w:noProof/>
            <w:webHidden/>
          </w:rPr>
          <w:fldChar w:fldCharType="separate"/>
        </w:r>
        <w:r>
          <w:rPr>
            <w:noProof/>
            <w:webHidden/>
          </w:rPr>
          <w:t>30</w:t>
        </w:r>
        <w:r>
          <w:rPr>
            <w:noProof/>
            <w:webHidden/>
          </w:rPr>
          <w:fldChar w:fldCharType="end"/>
        </w:r>
      </w:hyperlink>
    </w:p>
    <w:p w14:paraId="7237A9C2" w14:textId="422A9176" w:rsidR="00753D58" w:rsidRDefault="00753D58">
      <w:pPr>
        <w:pStyle w:val="TOC2"/>
        <w:rPr>
          <w:rFonts w:asciiTheme="minorHAnsi" w:eastAsiaTheme="minorEastAsia" w:hAnsiTheme="minorHAnsi" w:cstheme="minorBidi"/>
          <w:caps w:val="0"/>
          <w:noProof/>
          <w:sz w:val="22"/>
          <w:szCs w:val="22"/>
          <w:lang w:eastAsia="en-GB"/>
        </w:rPr>
      </w:pPr>
      <w:hyperlink w:anchor="_Toc108697082" w:history="1">
        <w:r w:rsidRPr="00F32DE3">
          <w:rPr>
            <w:rStyle w:val="Hyperlink"/>
            <w:noProof/>
          </w:rPr>
          <w:t>9.3</w:t>
        </w:r>
        <w:r>
          <w:rPr>
            <w:rFonts w:asciiTheme="minorHAnsi" w:eastAsiaTheme="minorEastAsia" w:hAnsiTheme="minorHAnsi" w:cstheme="minorBidi"/>
            <w:caps w:val="0"/>
            <w:noProof/>
            <w:sz w:val="22"/>
            <w:szCs w:val="22"/>
            <w:lang w:eastAsia="en-GB"/>
          </w:rPr>
          <w:tab/>
        </w:r>
        <w:r w:rsidRPr="00F32DE3">
          <w:rPr>
            <w:rStyle w:val="Hyperlink"/>
            <w:noProof/>
          </w:rPr>
          <w:t>LIST OF EQUIPMENT USED</w:t>
        </w:r>
        <w:r>
          <w:rPr>
            <w:noProof/>
            <w:webHidden/>
          </w:rPr>
          <w:tab/>
        </w:r>
        <w:r>
          <w:rPr>
            <w:noProof/>
            <w:webHidden/>
          </w:rPr>
          <w:fldChar w:fldCharType="begin"/>
        </w:r>
        <w:r>
          <w:rPr>
            <w:noProof/>
            <w:webHidden/>
          </w:rPr>
          <w:instrText xml:space="preserve"> PAGEREF _Toc108697082 \h </w:instrText>
        </w:r>
        <w:r>
          <w:rPr>
            <w:noProof/>
            <w:webHidden/>
          </w:rPr>
        </w:r>
        <w:r>
          <w:rPr>
            <w:noProof/>
            <w:webHidden/>
          </w:rPr>
          <w:fldChar w:fldCharType="separate"/>
        </w:r>
        <w:r>
          <w:rPr>
            <w:noProof/>
            <w:webHidden/>
          </w:rPr>
          <w:t>30</w:t>
        </w:r>
        <w:r>
          <w:rPr>
            <w:noProof/>
            <w:webHidden/>
          </w:rPr>
          <w:fldChar w:fldCharType="end"/>
        </w:r>
      </w:hyperlink>
    </w:p>
    <w:p w14:paraId="5C785C41" w14:textId="496ED9F8" w:rsidR="00753D58" w:rsidRDefault="00753D58">
      <w:pPr>
        <w:pStyle w:val="TOC2"/>
        <w:rPr>
          <w:rFonts w:asciiTheme="minorHAnsi" w:eastAsiaTheme="minorEastAsia" w:hAnsiTheme="minorHAnsi" w:cstheme="minorBidi"/>
          <w:caps w:val="0"/>
          <w:noProof/>
          <w:sz w:val="22"/>
          <w:szCs w:val="22"/>
          <w:lang w:eastAsia="en-GB"/>
        </w:rPr>
      </w:pPr>
      <w:hyperlink w:anchor="_Toc108697083" w:history="1">
        <w:r w:rsidRPr="00F32DE3">
          <w:rPr>
            <w:rStyle w:val="Hyperlink"/>
            <w:noProof/>
          </w:rPr>
          <w:t>9.4</w:t>
        </w:r>
        <w:r>
          <w:rPr>
            <w:rFonts w:asciiTheme="minorHAnsi" w:eastAsiaTheme="minorEastAsia" w:hAnsiTheme="minorHAnsi" w:cstheme="minorBidi"/>
            <w:caps w:val="0"/>
            <w:noProof/>
            <w:sz w:val="22"/>
            <w:szCs w:val="22"/>
            <w:lang w:eastAsia="en-GB"/>
          </w:rPr>
          <w:tab/>
        </w:r>
        <w:r w:rsidRPr="00F32DE3">
          <w:rPr>
            <w:rStyle w:val="Hyperlink"/>
            <w:noProof/>
          </w:rPr>
          <w:t>LIST OF TEST REFERENCES</w:t>
        </w:r>
        <w:r>
          <w:rPr>
            <w:noProof/>
            <w:webHidden/>
          </w:rPr>
          <w:tab/>
        </w:r>
        <w:r>
          <w:rPr>
            <w:noProof/>
            <w:webHidden/>
          </w:rPr>
          <w:fldChar w:fldCharType="begin"/>
        </w:r>
        <w:r>
          <w:rPr>
            <w:noProof/>
            <w:webHidden/>
          </w:rPr>
          <w:instrText xml:space="preserve"> PAGEREF _Toc108697083 \h </w:instrText>
        </w:r>
        <w:r>
          <w:rPr>
            <w:noProof/>
            <w:webHidden/>
          </w:rPr>
        </w:r>
        <w:r>
          <w:rPr>
            <w:noProof/>
            <w:webHidden/>
          </w:rPr>
          <w:fldChar w:fldCharType="separate"/>
        </w:r>
        <w:r>
          <w:rPr>
            <w:noProof/>
            <w:webHidden/>
          </w:rPr>
          <w:t>30</w:t>
        </w:r>
        <w:r>
          <w:rPr>
            <w:noProof/>
            <w:webHidden/>
          </w:rPr>
          <w:fldChar w:fldCharType="end"/>
        </w:r>
      </w:hyperlink>
    </w:p>
    <w:p w14:paraId="10780F4B" w14:textId="2BE986DA" w:rsidR="00753D58" w:rsidRDefault="00753D58">
      <w:pPr>
        <w:pStyle w:val="TOC2"/>
        <w:rPr>
          <w:rFonts w:asciiTheme="minorHAnsi" w:eastAsiaTheme="minorEastAsia" w:hAnsiTheme="minorHAnsi" w:cstheme="minorBidi"/>
          <w:caps w:val="0"/>
          <w:noProof/>
          <w:sz w:val="22"/>
          <w:szCs w:val="22"/>
          <w:lang w:eastAsia="en-GB"/>
        </w:rPr>
      </w:pPr>
      <w:hyperlink w:anchor="_Toc108697084" w:history="1">
        <w:r w:rsidRPr="00F32DE3">
          <w:rPr>
            <w:rStyle w:val="Hyperlink"/>
            <w:noProof/>
          </w:rPr>
          <w:t>9.5</w:t>
        </w:r>
        <w:r>
          <w:rPr>
            <w:rFonts w:asciiTheme="minorHAnsi" w:eastAsiaTheme="minorEastAsia" w:hAnsiTheme="minorHAnsi" w:cstheme="minorBidi"/>
            <w:caps w:val="0"/>
            <w:noProof/>
            <w:sz w:val="22"/>
            <w:szCs w:val="22"/>
            <w:lang w:eastAsia="en-GB"/>
          </w:rPr>
          <w:tab/>
        </w:r>
        <w:r w:rsidRPr="00F32DE3">
          <w:rPr>
            <w:rStyle w:val="Hyperlink"/>
            <w:noProof/>
          </w:rPr>
          <w:t>SPECIAL IN-PROCESS CONTROLS DATA (CHART F2)</w:t>
        </w:r>
        <w:r>
          <w:rPr>
            <w:noProof/>
            <w:webHidden/>
          </w:rPr>
          <w:tab/>
        </w:r>
        <w:r>
          <w:rPr>
            <w:noProof/>
            <w:webHidden/>
          </w:rPr>
          <w:fldChar w:fldCharType="begin"/>
        </w:r>
        <w:r>
          <w:rPr>
            <w:noProof/>
            <w:webHidden/>
          </w:rPr>
          <w:instrText xml:space="preserve"> PAGEREF _Toc108697084 \h </w:instrText>
        </w:r>
        <w:r>
          <w:rPr>
            <w:noProof/>
            <w:webHidden/>
          </w:rPr>
        </w:r>
        <w:r>
          <w:rPr>
            <w:noProof/>
            <w:webHidden/>
          </w:rPr>
          <w:fldChar w:fldCharType="separate"/>
        </w:r>
        <w:r>
          <w:rPr>
            <w:noProof/>
            <w:webHidden/>
          </w:rPr>
          <w:t>30</w:t>
        </w:r>
        <w:r>
          <w:rPr>
            <w:noProof/>
            <w:webHidden/>
          </w:rPr>
          <w:fldChar w:fldCharType="end"/>
        </w:r>
      </w:hyperlink>
    </w:p>
    <w:p w14:paraId="68EF7660" w14:textId="27C7B07A" w:rsidR="00753D58" w:rsidRDefault="00753D58">
      <w:pPr>
        <w:pStyle w:val="TOC2"/>
        <w:rPr>
          <w:rFonts w:asciiTheme="minorHAnsi" w:eastAsiaTheme="minorEastAsia" w:hAnsiTheme="minorHAnsi" w:cstheme="minorBidi"/>
          <w:caps w:val="0"/>
          <w:noProof/>
          <w:sz w:val="22"/>
          <w:szCs w:val="22"/>
          <w:lang w:eastAsia="en-GB"/>
        </w:rPr>
      </w:pPr>
      <w:hyperlink w:anchor="_Toc108697085" w:history="1">
        <w:r w:rsidRPr="00F32DE3">
          <w:rPr>
            <w:rStyle w:val="Hyperlink"/>
            <w:noProof/>
          </w:rPr>
          <w:t>9.6</w:t>
        </w:r>
        <w:r>
          <w:rPr>
            <w:rFonts w:asciiTheme="minorHAnsi" w:eastAsiaTheme="minorEastAsia" w:hAnsiTheme="minorHAnsi" w:cstheme="minorBidi"/>
            <w:caps w:val="0"/>
            <w:noProof/>
            <w:sz w:val="22"/>
            <w:szCs w:val="22"/>
            <w:lang w:eastAsia="en-GB"/>
          </w:rPr>
          <w:tab/>
        </w:r>
        <w:r w:rsidRPr="00F32DE3">
          <w:rPr>
            <w:rStyle w:val="Hyperlink"/>
            <w:noProof/>
          </w:rPr>
          <w:t>SCREENING TESTS DATA (CHART F3)</w:t>
        </w:r>
        <w:r>
          <w:rPr>
            <w:noProof/>
            <w:webHidden/>
          </w:rPr>
          <w:tab/>
        </w:r>
        <w:r>
          <w:rPr>
            <w:noProof/>
            <w:webHidden/>
          </w:rPr>
          <w:fldChar w:fldCharType="begin"/>
        </w:r>
        <w:r>
          <w:rPr>
            <w:noProof/>
            <w:webHidden/>
          </w:rPr>
          <w:instrText xml:space="preserve"> PAGEREF _Toc108697085 \h </w:instrText>
        </w:r>
        <w:r>
          <w:rPr>
            <w:noProof/>
            <w:webHidden/>
          </w:rPr>
        </w:r>
        <w:r>
          <w:rPr>
            <w:noProof/>
            <w:webHidden/>
          </w:rPr>
          <w:fldChar w:fldCharType="separate"/>
        </w:r>
        <w:r>
          <w:rPr>
            <w:noProof/>
            <w:webHidden/>
          </w:rPr>
          <w:t>30</w:t>
        </w:r>
        <w:r>
          <w:rPr>
            <w:noProof/>
            <w:webHidden/>
          </w:rPr>
          <w:fldChar w:fldCharType="end"/>
        </w:r>
      </w:hyperlink>
    </w:p>
    <w:p w14:paraId="459D41AD" w14:textId="64C02DC6" w:rsidR="00753D58" w:rsidRDefault="00753D58">
      <w:pPr>
        <w:pStyle w:val="TOC2"/>
        <w:rPr>
          <w:rFonts w:asciiTheme="minorHAnsi" w:eastAsiaTheme="minorEastAsia" w:hAnsiTheme="minorHAnsi" w:cstheme="minorBidi"/>
          <w:caps w:val="0"/>
          <w:noProof/>
          <w:sz w:val="22"/>
          <w:szCs w:val="22"/>
          <w:lang w:eastAsia="en-GB"/>
        </w:rPr>
      </w:pPr>
      <w:hyperlink w:anchor="_Toc108697086" w:history="1">
        <w:r w:rsidRPr="00F32DE3">
          <w:rPr>
            <w:rStyle w:val="Hyperlink"/>
            <w:noProof/>
          </w:rPr>
          <w:t>9.7</w:t>
        </w:r>
        <w:r>
          <w:rPr>
            <w:rFonts w:asciiTheme="minorHAnsi" w:eastAsiaTheme="minorEastAsia" w:hAnsiTheme="minorHAnsi" w:cstheme="minorBidi"/>
            <w:caps w:val="0"/>
            <w:noProof/>
            <w:sz w:val="22"/>
            <w:szCs w:val="22"/>
            <w:lang w:eastAsia="en-GB"/>
          </w:rPr>
          <w:tab/>
        </w:r>
        <w:r w:rsidRPr="00F32DE3">
          <w:rPr>
            <w:rStyle w:val="Hyperlink"/>
            <w:noProof/>
          </w:rPr>
          <w:t>QUALIFICATION, PERIODIC TESTING AND LOT VALIDATION TESTING DATA (CHARTS F4A AND F4B)</w:t>
        </w:r>
        <w:r>
          <w:rPr>
            <w:noProof/>
            <w:webHidden/>
          </w:rPr>
          <w:tab/>
        </w:r>
        <w:r>
          <w:rPr>
            <w:noProof/>
            <w:webHidden/>
          </w:rPr>
          <w:fldChar w:fldCharType="begin"/>
        </w:r>
        <w:r>
          <w:rPr>
            <w:noProof/>
            <w:webHidden/>
          </w:rPr>
          <w:instrText xml:space="preserve"> PAGEREF _Toc108697086 \h </w:instrText>
        </w:r>
        <w:r>
          <w:rPr>
            <w:noProof/>
            <w:webHidden/>
          </w:rPr>
        </w:r>
        <w:r>
          <w:rPr>
            <w:noProof/>
            <w:webHidden/>
          </w:rPr>
          <w:fldChar w:fldCharType="separate"/>
        </w:r>
        <w:r>
          <w:rPr>
            <w:noProof/>
            <w:webHidden/>
          </w:rPr>
          <w:t>31</w:t>
        </w:r>
        <w:r>
          <w:rPr>
            <w:noProof/>
            <w:webHidden/>
          </w:rPr>
          <w:fldChar w:fldCharType="end"/>
        </w:r>
      </w:hyperlink>
    </w:p>
    <w:p w14:paraId="3CED6CE7" w14:textId="237BAA81" w:rsidR="00753D58" w:rsidRDefault="00753D58">
      <w:pPr>
        <w:pStyle w:val="TOC3"/>
        <w:rPr>
          <w:rFonts w:asciiTheme="minorHAnsi" w:eastAsiaTheme="minorEastAsia" w:hAnsiTheme="minorHAnsi" w:cstheme="minorBidi"/>
          <w:noProof/>
          <w:sz w:val="22"/>
          <w:szCs w:val="22"/>
          <w:lang w:eastAsia="en-GB"/>
        </w:rPr>
      </w:pPr>
      <w:hyperlink w:anchor="_Toc108697087" w:history="1">
        <w:r w:rsidRPr="00F32DE3">
          <w:rPr>
            <w:rStyle w:val="Hyperlink"/>
            <w:noProof/>
          </w:rPr>
          <w:t>9.7.1</w:t>
        </w:r>
        <w:r>
          <w:rPr>
            <w:rFonts w:asciiTheme="minorHAnsi" w:eastAsiaTheme="minorEastAsia" w:hAnsiTheme="minorHAnsi" w:cstheme="minorBidi"/>
            <w:noProof/>
            <w:sz w:val="22"/>
            <w:szCs w:val="22"/>
            <w:lang w:eastAsia="en-GB"/>
          </w:rPr>
          <w:tab/>
        </w:r>
        <w:r w:rsidRPr="00F32DE3">
          <w:rPr>
            <w:rStyle w:val="Hyperlink"/>
            <w:noProof/>
          </w:rPr>
          <w:t>Qualification Testing</w:t>
        </w:r>
        <w:r>
          <w:rPr>
            <w:noProof/>
            <w:webHidden/>
          </w:rPr>
          <w:tab/>
        </w:r>
        <w:r>
          <w:rPr>
            <w:noProof/>
            <w:webHidden/>
          </w:rPr>
          <w:fldChar w:fldCharType="begin"/>
        </w:r>
        <w:r>
          <w:rPr>
            <w:noProof/>
            <w:webHidden/>
          </w:rPr>
          <w:instrText xml:space="preserve"> PAGEREF _Toc108697087 \h </w:instrText>
        </w:r>
        <w:r>
          <w:rPr>
            <w:noProof/>
            <w:webHidden/>
          </w:rPr>
        </w:r>
        <w:r>
          <w:rPr>
            <w:noProof/>
            <w:webHidden/>
          </w:rPr>
          <w:fldChar w:fldCharType="separate"/>
        </w:r>
        <w:r>
          <w:rPr>
            <w:noProof/>
            <w:webHidden/>
          </w:rPr>
          <w:t>31</w:t>
        </w:r>
        <w:r>
          <w:rPr>
            <w:noProof/>
            <w:webHidden/>
          </w:rPr>
          <w:fldChar w:fldCharType="end"/>
        </w:r>
      </w:hyperlink>
    </w:p>
    <w:p w14:paraId="7B77B8B3" w14:textId="7E33B1D3" w:rsidR="00753D58" w:rsidRDefault="00753D58">
      <w:pPr>
        <w:pStyle w:val="TOC3"/>
        <w:rPr>
          <w:rFonts w:asciiTheme="minorHAnsi" w:eastAsiaTheme="minorEastAsia" w:hAnsiTheme="minorHAnsi" w:cstheme="minorBidi"/>
          <w:noProof/>
          <w:sz w:val="22"/>
          <w:szCs w:val="22"/>
          <w:lang w:eastAsia="en-GB"/>
        </w:rPr>
      </w:pPr>
      <w:hyperlink w:anchor="_Toc108697088" w:history="1">
        <w:r w:rsidRPr="00F32DE3">
          <w:rPr>
            <w:rStyle w:val="Hyperlink"/>
            <w:noProof/>
          </w:rPr>
          <w:t>9.7.2</w:t>
        </w:r>
        <w:r>
          <w:rPr>
            <w:rFonts w:asciiTheme="minorHAnsi" w:eastAsiaTheme="minorEastAsia" w:hAnsiTheme="minorHAnsi" w:cstheme="minorBidi"/>
            <w:noProof/>
            <w:sz w:val="22"/>
            <w:szCs w:val="22"/>
            <w:lang w:eastAsia="en-GB"/>
          </w:rPr>
          <w:tab/>
        </w:r>
        <w:r w:rsidRPr="00F32DE3">
          <w:rPr>
            <w:rStyle w:val="Hyperlink"/>
            <w:noProof/>
          </w:rPr>
          <w:t>Periodic Testing for Qualification Maintenance</w:t>
        </w:r>
        <w:r>
          <w:rPr>
            <w:noProof/>
            <w:webHidden/>
          </w:rPr>
          <w:tab/>
        </w:r>
        <w:r>
          <w:rPr>
            <w:noProof/>
            <w:webHidden/>
          </w:rPr>
          <w:fldChar w:fldCharType="begin"/>
        </w:r>
        <w:r>
          <w:rPr>
            <w:noProof/>
            <w:webHidden/>
          </w:rPr>
          <w:instrText xml:space="preserve"> PAGEREF _Toc108697088 \h </w:instrText>
        </w:r>
        <w:r>
          <w:rPr>
            <w:noProof/>
            <w:webHidden/>
          </w:rPr>
        </w:r>
        <w:r>
          <w:rPr>
            <w:noProof/>
            <w:webHidden/>
          </w:rPr>
          <w:fldChar w:fldCharType="separate"/>
        </w:r>
        <w:r>
          <w:rPr>
            <w:noProof/>
            <w:webHidden/>
          </w:rPr>
          <w:t>31</w:t>
        </w:r>
        <w:r>
          <w:rPr>
            <w:noProof/>
            <w:webHidden/>
          </w:rPr>
          <w:fldChar w:fldCharType="end"/>
        </w:r>
      </w:hyperlink>
    </w:p>
    <w:p w14:paraId="3AF5A29D" w14:textId="0E0A4576" w:rsidR="00753D58" w:rsidRDefault="00753D58">
      <w:pPr>
        <w:pStyle w:val="TOC3"/>
        <w:rPr>
          <w:rFonts w:asciiTheme="minorHAnsi" w:eastAsiaTheme="minorEastAsia" w:hAnsiTheme="minorHAnsi" w:cstheme="minorBidi"/>
          <w:noProof/>
          <w:sz w:val="22"/>
          <w:szCs w:val="22"/>
          <w:lang w:eastAsia="en-GB"/>
        </w:rPr>
      </w:pPr>
      <w:hyperlink w:anchor="_Toc108697089" w:history="1">
        <w:r w:rsidRPr="00F32DE3">
          <w:rPr>
            <w:rStyle w:val="Hyperlink"/>
            <w:noProof/>
          </w:rPr>
          <w:t>9.7.3</w:t>
        </w:r>
        <w:r>
          <w:rPr>
            <w:rFonts w:asciiTheme="minorHAnsi" w:eastAsiaTheme="minorEastAsia" w:hAnsiTheme="minorHAnsi" w:cstheme="minorBidi"/>
            <w:noProof/>
            <w:sz w:val="22"/>
            <w:szCs w:val="22"/>
            <w:lang w:eastAsia="en-GB"/>
          </w:rPr>
          <w:tab/>
        </w:r>
        <w:r w:rsidRPr="00F32DE3">
          <w:rPr>
            <w:rStyle w:val="Hyperlink"/>
            <w:noProof/>
          </w:rPr>
          <w:t>Lot Validation Testing</w:t>
        </w:r>
        <w:r>
          <w:rPr>
            <w:noProof/>
            <w:webHidden/>
          </w:rPr>
          <w:tab/>
        </w:r>
        <w:r>
          <w:rPr>
            <w:noProof/>
            <w:webHidden/>
          </w:rPr>
          <w:fldChar w:fldCharType="begin"/>
        </w:r>
        <w:r>
          <w:rPr>
            <w:noProof/>
            <w:webHidden/>
          </w:rPr>
          <w:instrText xml:space="preserve"> PAGEREF _Toc108697089 \h </w:instrText>
        </w:r>
        <w:r>
          <w:rPr>
            <w:noProof/>
            <w:webHidden/>
          </w:rPr>
        </w:r>
        <w:r>
          <w:rPr>
            <w:noProof/>
            <w:webHidden/>
          </w:rPr>
          <w:fldChar w:fldCharType="separate"/>
        </w:r>
        <w:r>
          <w:rPr>
            <w:noProof/>
            <w:webHidden/>
          </w:rPr>
          <w:t>31</w:t>
        </w:r>
        <w:r>
          <w:rPr>
            <w:noProof/>
            <w:webHidden/>
          </w:rPr>
          <w:fldChar w:fldCharType="end"/>
        </w:r>
      </w:hyperlink>
    </w:p>
    <w:p w14:paraId="7C6C36F9" w14:textId="06AF477E" w:rsidR="00753D58" w:rsidRDefault="00753D58">
      <w:pPr>
        <w:pStyle w:val="TOC2"/>
        <w:rPr>
          <w:rFonts w:asciiTheme="minorHAnsi" w:eastAsiaTheme="minorEastAsia" w:hAnsiTheme="minorHAnsi" w:cstheme="minorBidi"/>
          <w:caps w:val="0"/>
          <w:noProof/>
          <w:sz w:val="22"/>
          <w:szCs w:val="22"/>
          <w:lang w:eastAsia="en-GB"/>
        </w:rPr>
      </w:pPr>
      <w:hyperlink w:anchor="_Toc108697090" w:history="1">
        <w:r w:rsidRPr="00F32DE3">
          <w:rPr>
            <w:rStyle w:val="Hyperlink"/>
            <w:noProof/>
          </w:rPr>
          <w:t>9.8</w:t>
        </w:r>
        <w:r>
          <w:rPr>
            <w:rFonts w:asciiTheme="minorHAnsi" w:eastAsiaTheme="minorEastAsia" w:hAnsiTheme="minorHAnsi" w:cstheme="minorBidi"/>
            <w:caps w:val="0"/>
            <w:noProof/>
            <w:sz w:val="22"/>
            <w:szCs w:val="22"/>
            <w:lang w:eastAsia="en-GB"/>
          </w:rPr>
          <w:tab/>
        </w:r>
        <w:r w:rsidRPr="00F32DE3">
          <w:rPr>
            <w:rStyle w:val="Hyperlink"/>
            <w:noProof/>
          </w:rPr>
          <w:t>FAILED COMPONENTS LIST AND FAILURE ANALYSIS REPORT</w:t>
        </w:r>
        <w:r>
          <w:rPr>
            <w:noProof/>
            <w:webHidden/>
          </w:rPr>
          <w:tab/>
        </w:r>
        <w:r>
          <w:rPr>
            <w:noProof/>
            <w:webHidden/>
          </w:rPr>
          <w:fldChar w:fldCharType="begin"/>
        </w:r>
        <w:r>
          <w:rPr>
            <w:noProof/>
            <w:webHidden/>
          </w:rPr>
          <w:instrText xml:space="preserve"> PAGEREF _Toc108697090 \h </w:instrText>
        </w:r>
        <w:r>
          <w:rPr>
            <w:noProof/>
            <w:webHidden/>
          </w:rPr>
        </w:r>
        <w:r>
          <w:rPr>
            <w:noProof/>
            <w:webHidden/>
          </w:rPr>
          <w:fldChar w:fldCharType="separate"/>
        </w:r>
        <w:r>
          <w:rPr>
            <w:noProof/>
            <w:webHidden/>
          </w:rPr>
          <w:t>31</w:t>
        </w:r>
        <w:r>
          <w:rPr>
            <w:noProof/>
            <w:webHidden/>
          </w:rPr>
          <w:fldChar w:fldCharType="end"/>
        </w:r>
      </w:hyperlink>
    </w:p>
    <w:p w14:paraId="5E85FBC5" w14:textId="66D36261" w:rsidR="00753D58" w:rsidRDefault="00753D58">
      <w:pPr>
        <w:pStyle w:val="TOC2"/>
        <w:rPr>
          <w:rFonts w:asciiTheme="minorHAnsi" w:eastAsiaTheme="minorEastAsia" w:hAnsiTheme="minorHAnsi" w:cstheme="minorBidi"/>
          <w:caps w:val="0"/>
          <w:noProof/>
          <w:sz w:val="22"/>
          <w:szCs w:val="22"/>
          <w:lang w:eastAsia="en-GB"/>
        </w:rPr>
      </w:pPr>
      <w:hyperlink w:anchor="_Toc108697091" w:history="1">
        <w:r w:rsidRPr="00F32DE3">
          <w:rPr>
            <w:rStyle w:val="Hyperlink"/>
            <w:noProof/>
          </w:rPr>
          <w:t>9.9</w:t>
        </w:r>
        <w:r>
          <w:rPr>
            <w:rFonts w:asciiTheme="minorHAnsi" w:eastAsiaTheme="minorEastAsia" w:hAnsiTheme="minorHAnsi" w:cstheme="minorBidi"/>
            <w:caps w:val="0"/>
            <w:noProof/>
            <w:sz w:val="22"/>
            <w:szCs w:val="22"/>
            <w:lang w:eastAsia="en-GB"/>
          </w:rPr>
          <w:tab/>
        </w:r>
        <w:r w:rsidRPr="00F32DE3">
          <w:rPr>
            <w:rStyle w:val="Hyperlink"/>
            <w:noProof/>
          </w:rPr>
          <w:t>CERTIFICATE OF CONFORMITY</w:t>
        </w:r>
        <w:r>
          <w:rPr>
            <w:noProof/>
            <w:webHidden/>
          </w:rPr>
          <w:tab/>
        </w:r>
        <w:r>
          <w:rPr>
            <w:noProof/>
            <w:webHidden/>
          </w:rPr>
          <w:fldChar w:fldCharType="begin"/>
        </w:r>
        <w:r>
          <w:rPr>
            <w:noProof/>
            <w:webHidden/>
          </w:rPr>
          <w:instrText xml:space="preserve"> PAGEREF _Toc108697091 \h </w:instrText>
        </w:r>
        <w:r>
          <w:rPr>
            <w:noProof/>
            <w:webHidden/>
          </w:rPr>
        </w:r>
        <w:r>
          <w:rPr>
            <w:noProof/>
            <w:webHidden/>
          </w:rPr>
          <w:fldChar w:fldCharType="separate"/>
        </w:r>
        <w:r>
          <w:rPr>
            <w:noProof/>
            <w:webHidden/>
          </w:rPr>
          <w:t>31</w:t>
        </w:r>
        <w:r>
          <w:rPr>
            <w:noProof/>
            <w:webHidden/>
          </w:rPr>
          <w:fldChar w:fldCharType="end"/>
        </w:r>
      </w:hyperlink>
    </w:p>
    <w:p w14:paraId="5518A495" w14:textId="28F10E78" w:rsidR="00753D58" w:rsidRDefault="00753D58">
      <w:pPr>
        <w:pStyle w:val="TOC1"/>
        <w:rPr>
          <w:rFonts w:asciiTheme="minorHAnsi" w:eastAsiaTheme="minorEastAsia" w:hAnsiTheme="minorHAnsi" w:cstheme="minorBidi"/>
          <w:caps w:val="0"/>
          <w:noProof/>
          <w:sz w:val="22"/>
          <w:szCs w:val="22"/>
          <w:lang w:eastAsia="en-GB"/>
        </w:rPr>
      </w:pPr>
      <w:hyperlink w:anchor="_Toc108697092" w:history="1">
        <w:r w:rsidRPr="00F32DE3">
          <w:rPr>
            <w:rStyle w:val="Hyperlink"/>
            <w:noProof/>
          </w:rPr>
          <w:t>10</w:t>
        </w:r>
        <w:r>
          <w:rPr>
            <w:rFonts w:asciiTheme="minorHAnsi" w:eastAsiaTheme="minorEastAsia" w:hAnsiTheme="minorHAnsi" w:cstheme="minorBidi"/>
            <w:caps w:val="0"/>
            <w:noProof/>
            <w:sz w:val="22"/>
            <w:szCs w:val="22"/>
            <w:lang w:eastAsia="en-GB"/>
          </w:rPr>
          <w:tab/>
        </w:r>
        <w:r w:rsidRPr="00F32DE3">
          <w:rPr>
            <w:rStyle w:val="Hyperlink"/>
            <w:noProof/>
          </w:rPr>
          <w:t>DELIVERY</w:t>
        </w:r>
        <w:r>
          <w:rPr>
            <w:noProof/>
            <w:webHidden/>
          </w:rPr>
          <w:tab/>
        </w:r>
        <w:r>
          <w:rPr>
            <w:noProof/>
            <w:webHidden/>
          </w:rPr>
          <w:fldChar w:fldCharType="begin"/>
        </w:r>
        <w:r>
          <w:rPr>
            <w:noProof/>
            <w:webHidden/>
          </w:rPr>
          <w:instrText xml:space="preserve"> PAGEREF _Toc108697092 \h </w:instrText>
        </w:r>
        <w:r>
          <w:rPr>
            <w:noProof/>
            <w:webHidden/>
          </w:rPr>
        </w:r>
        <w:r>
          <w:rPr>
            <w:noProof/>
            <w:webHidden/>
          </w:rPr>
          <w:fldChar w:fldCharType="separate"/>
        </w:r>
        <w:r>
          <w:rPr>
            <w:noProof/>
            <w:webHidden/>
          </w:rPr>
          <w:t>32</w:t>
        </w:r>
        <w:r>
          <w:rPr>
            <w:noProof/>
            <w:webHidden/>
          </w:rPr>
          <w:fldChar w:fldCharType="end"/>
        </w:r>
      </w:hyperlink>
    </w:p>
    <w:p w14:paraId="2D6ED72D" w14:textId="28E9C3A1" w:rsidR="00753D58" w:rsidRDefault="00753D58">
      <w:pPr>
        <w:pStyle w:val="TOC1"/>
        <w:rPr>
          <w:rFonts w:asciiTheme="minorHAnsi" w:eastAsiaTheme="minorEastAsia" w:hAnsiTheme="minorHAnsi" w:cstheme="minorBidi"/>
          <w:caps w:val="0"/>
          <w:noProof/>
          <w:sz w:val="22"/>
          <w:szCs w:val="22"/>
          <w:lang w:eastAsia="en-GB"/>
        </w:rPr>
      </w:pPr>
      <w:hyperlink w:anchor="_Toc108697093" w:history="1">
        <w:r w:rsidRPr="00F32DE3">
          <w:rPr>
            <w:rStyle w:val="Hyperlink"/>
            <w:noProof/>
          </w:rPr>
          <w:t>11</w:t>
        </w:r>
        <w:r>
          <w:rPr>
            <w:rFonts w:asciiTheme="minorHAnsi" w:eastAsiaTheme="minorEastAsia" w:hAnsiTheme="minorHAnsi" w:cstheme="minorBidi"/>
            <w:caps w:val="0"/>
            <w:noProof/>
            <w:sz w:val="22"/>
            <w:szCs w:val="22"/>
            <w:lang w:eastAsia="en-GB"/>
          </w:rPr>
          <w:tab/>
        </w:r>
        <w:r w:rsidRPr="00F32DE3">
          <w:rPr>
            <w:rStyle w:val="Hyperlink"/>
            <w:noProof/>
          </w:rPr>
          <w:t>PACKAGING AND DeSPATCH</w:t>
        </w:r>
        <w:r>
          <w:rPr>
            <w:noProof/>
            <w:webHidden/>
          </w:rPr>
          <w:tab/>
        </w:r>
        <w:r>
          <w:rPr>
            <w:noProof/>
            <w:webHidden/>
          </w:rPr>
          <w:fldChar w:fldCharType="begin"/>
        </w:r>
        <w:r>
          <w:rPr>
            <w:noProof/>
            <w:webHidden/>
          </w:rPr>
          <w:instrText xml:space="preserve"> PAGEREF _Toc108697093 \h </w:instrText>
        </w:r>
        <w:r>
          <w:rPr>
            <w:noProof/>
            <w:webHidden/>
          </w:rPr>
        </w:r>
        <w:r>
          <w:rPr>
            <w:noProof/>
            <w:webHidden/>
          </w:rPr>
          <w:fldChar w:fldCharType="separate"/>
        </w:r>
        <w:r>
          <w:rPr>
            <w:noProof/>
            <w:webHidden/>
          </w:rPr>
          <w:t>32</w:t>
        </w:r>
        <w:r>
          <w:rPr>
            <w:noProof/>
            <w:webHidden/>
          </w:rPr>
          <w:fldChar w:fldCharType="end"/>
        </w:r>
      </w:hyperlink>
    </w:p>
    <w:p w14:paraId="1041942B" w14:textId="357E351F" w:rsidR="00753D58" w:rsidRDefault="00753D58">
      <w:pPr>
        <w:pStyle w:val="TOC1"/>
        <w:rPr>
          <w:rFonts w:asciiTheme="minorHAnsi" w:eastAsiaTheme="minorEastAsia" w:hAnsiTheme="minorHAnsi" w:cstheme="minorBidi"/>
          <w:caps w:val="0"/>
          <w:noProof/>
          <w:sz w:val="22"/>
          <w:szCs w:val="22"/>
          <w:lang w:eastAsia="en-GB"/>
        </w:rPr>
      </w:pPr>
      <w:hyperlink w:anchor="_Toc108697094" w:history="1">
        <w:r w:rsidRPr="00F32DE3">
          <w:rPr>
            <w:rStyle w:val="Hyperlink"/>
            <w:noProof/>
          </w:rPr>
          <w:t>12</w:t>
        </w:r>
        <w:r>
          <w:rPr>
            <w:rFonts w:asciiTheme="minorHAnsi" w:eastAsiaTheme="minorEastAsia" w:hAnsiTheme="minorHAnsi" w:cstheme="minorBidi"/>
            <w:caps w:val="0"/>
            <w:noProof/>
            <w:sz w:val="22"/>
            <w:szCs w:val="22"/>
            <w:lang w:eastAsia="en-GB"/>
          </w:rPr>
          <w:tab/>
        </w:r>
        <w:r w:rsidRPr="00F32DE3">
          <w:rPr>
            <w:rStyle w:val="Hyperlink"/>
            <w:noProof/>
          </w:rPr>
          <w:t>CHARTS</w:t>
        </w:r>
        <w:r>
          <w:rPr>
            <w:noProof/>
            <w:webHidden/>
          </w:rPr>
          <w:tab/>
        </w:r>
        <w:r>
          <w:rPr>
            <w:noProof/>
            <w:webHidden/>
          </w:rPr>
          <w:fldChar w:fldCharType="begin"/>
        </w:r>
        <w:r>
          <w:rPr>
            <w:noProof/>
            <w:webHidden/>
          </w:rPr>
          <w:instrText xml:space="preserve"> PAGEREF _Toc108697094 \h </w:instrText>
        </w:r>
        <w:r>
          <w:rPr>
            <w:noProof/>
            <w:webHidden/>
          </w:rPr>
        </w:r>
        <w:r>
          <w:rPr>
            <w:noProof/>
            <w:webHidden/>
          </w:rPr>
          <w:fldChar w:fldCharType="separate"/>
        </w:r>
        <w:r>
          <w:rPr>
            <w:noProof/>
            <w:webHidden/>
          </w:rPr>
          <w:t>33</w:t>
        </w:r>
        <w:r>
          <w:rPr>
            <w:noProof/>
            <w:webHidden/>
          </w:rPr>
          <w:fldChar w:fldCharType="end"/>
        </w:r>
      </w:hyperlink>
    </w:p>
    <w:p w14:paraId="3EDDFFA7" w14:textId="3FAF6912" w:rsidR="00753D58" w:rsidRDefault="00753D58">
      <w:pPr>
        <w:pStyle w:val="TOC2"/>
        <w:rPr>
          <w:rFonts w:asciiTheme="minorHAnsi" w:eastAsiaTheme="minorEastAsia" w:hAnsiTheme="minorHAnsi" w:cstheme="minorBidi"/>
          <w:caps w:val="0"/>
          <w:noProof/>
          <w:sz w:val="22"/>
          <w:szCs w:val="22"/>
          <w:lang w:eastAsia="en-GB"/>
        </w:rPr>
      </w:pPr>
      <w:hyperlink w:anchor="_Toc108697095" w:history="1">
        <w:r w:rsidRPr="00F32DE3">
          <w:rPr>
            <w:rStyle w:val="Hyperlink"/>
            <w:noProof/>
          </w:rPr>
          <w:t>12.1</w:t>
        </w:r>
        <w:r>
          <w:rPr>
            <w:rFonts w:asciiTheme="minorHAnsi" w:eastAsiaTheme="minorEastAsia" w:hAnsiTheme="minorHAnsi" w:cstheme="minorBidi"/>
            <w:caps w:val="0"/>
            <w:noProof/>
            <w:sz w:val="22"/>
            <w:szCs w:val="22"/>
            <w:lang w:eastAsia="en-GB"/>
          </w:rPr>
          <w:tab/>
        </w:r>
        <w:r w:rsidRPr="00F32DE3">
          <w:rPr>
            <w:rStyle w:val="Hyperlink"/>
            <w:noProof/>
          </w:rPr>
          <w:t>CHART F1 - GENERAL FLOW FOR PROCUREMENT</w:t>
        </w:r>
        <w:r>
          <w:rPr>
            <w:noProof/>
            <w:webHidden/>
          </w:rPr>
          <w:tab/>
        </w:r>
        <w:r>
          <w:rPr>
            <w:noProof/>
            <w:webHidden/>
          </w:rPr>
          <w:fldChar w:fldCharType="begin"/>
        </w:r>
        <w:r>
          <w:rPr>
            <w:noProof/>
            <w:webHidden/>
          </w:rPr>
          <w:instrText xml:space="preserve"> PAGEREF _Toc108697095 \h </w:instrText>
        </w:r>
        <w:r>
          <w:rPr>
            <w:noProof/>
            <w:webHidden/>
          </w:rPr>
        </w:r>
        <w:r>
          <w:rPr>
            <w:noProof/>
            <w:webHidden/>
          </w:rPr>
          <w:fldChar w:fldCharType="separate"/>
        </w:r>
        <w:r>
          <w:rPr>
            <w:noProof/>
            <w:webHidden/>
          </w:rPr>
          <w:t>33</w:t>
        </w:r>
        <w:r>
          <w:rPr>
            <w:noProof/>
            <w:webHidden/>
          </w:rPr>
          <w:fldChar w:fldCharType="end"/>
        </w:r>
      </w:hyperlink>
    </w:p>
    <w:p w14:paraId="65A56ED3" w14:textId="353665F6" w:rsidR="00753D58" w:rsidRDefault="00753D58">
      <w:pPr>
        <w:pStyle w:val="TOC2"/>
        <w:rPr>
          <w:rFonts w:asciiTheme="minorHAnsi" w:eastAsiaTheme="minorEastAsia" w:hAnsiTheme="minorHAnsi" w:cstheme="minorBidi"/>
          <w:caps w:val="0"/>
          <w:noProof/>
          <w:sz w:val="22"/>
          <w:szCs w:val="22"/>
          <w:lang w:eastAsia="en-GB"/>
        </w:rPr>
      </w:pPr>
      <w:hyperlink w:anchor="_Toc108697096" w:history="1">
        <w:r w:rsidRPr="00F32DE3">
          <w:rPr>
            <w:rStyle w:val="Hyperlink"/>
            <w:noProof/>
          </w:rPr>
          <w:t>12.2</w:t>
        </w:r>
        <w:r>
          <w:rPr>
            <w:rFonts w:asciiTheme="minorHAnsi" w:eastAsiaTheme="minorEastAsia" w:hAnsiTheme="minorHAnsi" w:cstheme="minorBidi"/>
            <w:caps w:val="0"/>
            <w:noProof/>
            <w:sz w:val="22"/>
            <w:szCs w:val="22"/>
            <w:lang w:eastAsia="en-GB"/>
          </w:rPr>
          <w:tab/>
        </w:r>
        <w:r w:rsidRPr="00F32DE3">
          <w:rPr>
            <w:rStyle w:val="Hyperlink"/>
            <w:noProof/>
          </w:rPr>
          <w:t>CHART F2 - PRODUCTION CONTROL</w:t>
        </w:r>
        <w:r>
          <w:rPr>
            <w:noProof/>
            <w:webHidden/>
          </w:rPr>
          <w:tab/>
        </w:r>
        <w:r>
          <w:rPr>
            <w:noProof/>
            <w:webHidden/>
          </w:rPr>
          <w:fldChar w:fldCharType="begin"/>
        </w:r>
        <w:r>
          <w:rPr>
            <w:noProof/>
            <w:webHidden/>
          </w:rPr>
          <w:instrText xml:space="preserve"> PAGEREF _Toc108697096 \h </w:instrText>
        </w:r>
        <w:r>
          <w:rPr>
            <w:noProof/>
            <w:webHidden/>
          </w:rPr>
        </w:r>
        <w:r>
          <w:rPr>
            <w:noProof/>
            <w:webHidden/>
          </w:rPr>
          <w:fldChar w:fldCharType="separate"/>
        </w:r>
        <w:r>
          <w:rPr>
            <w:noProof/>
            <w:webHidden/>
          </w:rPr>
          <w:t>34</w:t>
        </w:r>
        <w:r>
          <w:rPr>
            <w:noProof/>
            <w:webHidden/>
          </w:rPr>
          <w:fldChar w:fldCharType="end"/>
        </w:r>
      </w:hyperlink>
    </w:p>
    <w:p w14:paraId="16998798" w14:textId="431E82D6" w:rsidR="00753D58" w:rsidRDefault="00753D58">
      <w:pPr>
        <w:pStyle w:val="TOC2"/>
        <w:rPr>
          <w:rFonts w:asciiTheme="minorHAnsi" w:eastAsiaTheme="minorEastAsia" w:hAnsiTheme="minorHAnsi" w:cstheme="minorBidi"/>
          <w:caps w:val="0"/>
          <w:noProof/>
          <w:sz w:val="22"/>
          <w:szCs w:val="22"/>
          <w:lang w:eastAsia="en-GB"/>
        </w:rPr>
      </w:pPr>
      <w:hyperlink w:anchor="_Toc108697097" w:history="1">
        <w:r w:rsidRPr="00F32DE3">
          <w:rPr>
            <w:rStyle w:val="Hyperlink"/>
            <w:noProof/>
          </w:rPr>
          <w:t>12.3</w:t>
        </w:r>
        <w:r>
          <w:rPr>
            <w:rFonts w:asciiTheme="minorHAnsi" w:eastAsiaTheme="minorEastAsia" w:hAnsiTheme="minorHAnsi" w:cstheme="minorBidi"/>
            <w:caps w:val="0"/>
            <w:noProof/>
            <w:sz w:val="22"/>
            <w:szCs w:val="22"/>
            <w:lang w:eastAsia="en-GB"/>
          </w:rPr>
          <w:tab/>
        </w:r>
        <w:r w:rsidRPr="00F32DE3">
          <w:rPr>
            <w:rStyle w:val="Hyperlink"/>
            <w:noProof/>
          </w:rPr>
          <w:t>CHART F3 - SCREENING TESTS</w:t>
        </w:r>
        <w:r>
          <w:rPr>
            <w:noProof/>
            <w:webHidden/>
          </w:rPr>
          <w:tab/>
        </w:r>
        <w:r>
          <w:rPr>
            <w:noProof/>
            <w:webHidden/>
          </w:rPr>
          <w:fldChar w:fldCharType="begin"/>
        </w:r>
        <w:r>
          <w:rPr>
            <w:noProof/>
            <w:webHidden/>
          </w:rPr>
          <w:instrText xml:space="preserve"> PAGEREF _Toc108697097 \h </w:instrText>
        </w:r>
        <w:r>
          <w:rPr>
            <w:noProof/>
            <w:webHidden/>
          </w:rPr>
        </w:r>
        <w:r>
          <w:rPr>
            <w:noProof/>
            <w:webHidden/>
          </w:rPr>
          <w:fldChar w:fldCharType="separate"/>
        </w:r>
        <w:r>
          <w:rPr>
            <w:noProof/>
            <w:webHidden/>
          </w:rPr>
          <w:t>35</w:t>
        </w:r>
        <w:r>
          <w:rPr>
            <w:noProof/>
            <w:webHidden/>
          </w:rPr>
          <w:fldChar w:fldCharType="end"/>
        </w:r>
      </w:hyperlink>
    </w:p>
    <w:p w14:paraId="1AF39E20" w14:textId="3FB9ECD9" w:rsidR="00753D58" w:rsidRDefault="00753D58">
      <w:pPr>
        <w:pStyle w:val="TOC2"/>
        <w:rPr>
          <w:rFonts w:asciiTheme="minorHAnsi" w:eastAsiaTheme="minorEastAsia" w:hAnsiTheme="minorHAnsi" w:cstheme="minorBidi"/>
          <w:caps w:val="0"/>
          <w:noProof/>
          <w:sz w:val="22"/>
          <w:szCs w:val="22"/>
          <w:lang w:eastAsia="en-GB"/>
        </w:rPr>
      </w:pPr>
      <w:hyperlink w:anchor="_Toc108697098" w:history="1">
        <w:r w:rsidRPr="00F32DE3">
          <w:rPr>
            <w:rStyle w:val="Hyperlink"/>
            <w:noProof/>
          </w:rPr>
          <w:t>12.4</w:t>
        </w:r>
        <w:r>
          <w:rPr>
            <w:rFonts w:asciiTheme="minorHAnsi" w:eastAsiaTheme="minorEastAsia" w:hAnsiTheme="minorHAnsi" w:cstheme="minorBidi"/>
            <w:caps w:val="0"/>
            <w:noProof/>
            <w:sz w:val="22"/>
            <w:szCs w:val="22"/>
            <w:lang w:eastAsia="en-GB"/>
          </w:rPr>
          <w:tab/>
        </w:r>
        <w:r w:rsidRPr="00F32DE3">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_Toc108697098 \h </w:instrText>
        </w:r>
        <w:r>
          <w:rPr>
            <w:noProof/>
            <w:webHidden/>
          </w:rPr>
        </w:r>
        <w:r>
          <w:rPr>
            <w:noProof/>
            <w:webHidden/>
          </w:rPr>
          <w:fldChar w:fldCharType="separate"/>
        </w:r>
        <w:r>
          <w:rPr>
            <w:noProof/>
            <w:webHidden/>
          </w:rPr>
          <w:t>36</w:t>
        </w:r>
        <w:r>
          <w:rPr>
            <w:noProof/>
            <w:webHidden/>
          </w:rPr>
          <w:fldChar w:fldCharType="end"/>
        </w:r>
      </w:hyperlink>
    </w:p>
    <w:p w14:paraId="0F05E52E" w14:textId="177CF75E" w:rsidR="00753D58" w:rsidRDefault="00753D58">
      <w:pPr>
        <w:pStyle w:val="TOC3"/>
        <w:rPr>
          <w:rFonts w:asciiTheme="minorHAnsi" w:eastAsiaTheme="minorEastAsia" w:hAnsiTheme="minorHAnsi" w:cstheme="minorBidi"/>
          <w:noProof/>
          <w:sz w:val="22"/>
          <w:szCs w:val="22"/>
          <w:lang w:eastAsia="en-GB"/>
        </w:rPr>
      </w:pPr>
      <w:hyperlink w:anchor="_Toc108697099" w:history="1">
        <w:r w:rsidRPr="00F32DE3">
          <w:rPr>
            <w:rStyle w:val="Hyperlink"/>
            <w:noProof/>
          </w:rPr>
          <w:t>12.4.1</w:t>
        </w:r>
        <w:r>
          <w:rPr>
            <w:rFonts w:asciiTheme="minorHAnsi" w:eastAsiaTheme="minorEastAsia" w:hAnsiTheme="minorHAnsi" w:cstheme="minorBidi"/>
            <w:noProof/>
            <w:sz w:val="22"/>
            <w:szCs w:val="22"/>
            <w:lang w:eastAsia="en-GB"/>
          </w:rPr>
          <w:tab/>
        </w:r>
        <w:r w:rsidRPr="00F32DE3">
          <w:rPr>
            <w:rStyle w:val="Hyperlink"/>
            <w:noProof/>
          </w:rPr>
          <w:t>Chart F4A - Qualification, Periodic Testing and Lot Validation Testing for Hermetically Sealed Components</w:t>
        </w:r>
        <w:r>
          <w:rPr>
            <w:noProof/>
            <w:webHidden/>
          </w:rPr>
          <w:tab/>
        </w:r>
        <w:r>
          <w:rPr>
            <w:noProof/>
            <w:webHidden/>
          </w:rPr>
          <w:fldChar w:fldCharType="begin"/>
        </w:r>
        <w:r>
          <w:rPr>
            <w:noProof/>
            <w:webHidden/>
          </w:rPr>
          <w:instrText xml:space="preserve"> PAGEREF _Toc108697099 \h </w:instrText>
        </w:r>
        <w:r>
          <w:rPr>
            <w:noProof/>
            <w:webHidden/>
          </w:rPr>
        </w:r>
        <w:r>
          <w:rPr>
            <w:noProof/>
            <w:webHidden/>
          </w:rPr>
          <w:fldChar w:fldCharType="separate"/>
        </w:r>
        <w:r>
          <w:rPr>
            <w:noProof/>
            <w:webHidden/>
          </w:rPr>
          <w:t>36</w:t>
        </w:r>
        <w:r>
          <w:rPr>
            <w:noProof/>
            <w:webHidden/>
          </w:rPr>
          <w:fldChar w:fldCharType="end"/>
        </w:r>
      </w:hyperlink>
    </w:p>
    <w:p w14:paraId="7035C7FC" w14:textId="21AE6FB6" w:rsidR="00753D58" w:rsidRDefault="00753D58">
      <w:pPr>
        <w:pStyle w:val="TOC3"/>
        <w:rPr>
          <w:rFonts w:asciiTheme="minorHAnsi" w:eastAsiaTheme="minorEastAsia" w:hAnsiTheme="minorHAnsi" w:cstheme="minorBidi"/>
          <w:noProof/>
          <w:sz w:val="22"/>
          <w:szCs w:val="22"/>
          <w:lang w:eastAsia="en-GB"/>
        </w:rPr>
      </w:pPr>
      <w:hyperlink w:anchor="_Toc108697100" w:history="1">
        <w:r w:rsidRPr="00F32DE3">
          <w:rPr>
            <w:rStyle w:val="Hyperlink"/>
            <w:noProof/>
          </w:rPr>
          <w:t>12.4.2</w:t>
        </w:r>
        <w:r>
          <w:rPr>
            <w:rFonts w:asciiTheme="minorHAnsi" w:eastAsiaTheme="minorEastAsia" w:hAnsiTheme="minorHAnsi" w:cstheme="minorBidi"/>
            <w:noProof/>
            <w:sz w:val="22"/>
            <w:szCs w:val="22"/>
            <w:lang w:eastAsia="en-GB"/>
          </w:rPr>
          <w:tab/>
        </w:r>
        <w:r w:rsidRPr="00F32DE3">
          <w:rPr>
            <w:rStyle w:val="Hyperlink"/>
            <w:noProof/>
          </w:rPr>
          <w:t>Chart F4B - Qualification, Periodic Testing and Lot Validation Testing for Non-hermetically Sealed Components</w:t>
        </w:r>
        <w:r>
          <w:rPr>
            <w:noProof/>
            <w:webHidden/>
          </w:rPr>
          <w:tab/>
        </w:r>
        <w:r>
          <w:rPr>
            <w:noProof/>
            <w:webHidden/>
          </w:rPr>
          <w:fldChar w:fldCharType="begin"/>
        </w:r>
        <w:r>
          <w:rPr>
            <w:noProof/>
            <w:webHidden/>
          </w:rPr>
          <w:instrText xml:space="preserve"> PAGEREF _Toc108697100 \h </w:instrText>
        </w:r>
        <w:r>
          <w:rPr>
            <w:noProof/>
            <w:webHidden/>
          </w:rPr>
        </w:r>
        <w:r>
          <w:rPr>
            <w:noProof/>
            <w:webHidden/>
          </w:rPr>
          <w:fldChar w:fldCharType="separate"/>
        </w:r>
        <w:r>
          <w:rPr>
            <w:noProof/>
            <w:webHidden/>
          </w:rPr>
          <w:t>37</w:t>
        </w:r>
        <w:r>
          <w:rPr>
            <w:noProof/>
            <w:webHidden/>
          </w:rPr>
          <w:fldChar w:fldCharType="end"/>
        </w:r>
      </w:hyperlink>
    </w:p>
    <w:p w14:paraId="5A460A2D" w14:textId="771E3538" w:rsidR="00753D58" w:rsidRDefault="00753D58">
      <w:pPr>
        <w:pStyle w:val="TOC3"/>
        <w:rPr>
          <w:rFonts w:asciiTheme="minorHAnsi" w:eastAsiaTheme="minorEastAsia" w:hAnsiTheme="minorHAnsi" w:cstheme="minorBidi"/>
          <w:noProof/>
          <w:sz w:val="22"/>
          <w:szCs w:val="22"/>
          <w:lang w:eastAsia="en-GB"/>
        </w:rPr>
      </w:pPr>
      <w:hyperlink w:anchor="_Toc108697101" w:history="1">
        <w:r w:rsidRPr="00F32DE3">
          <w:rPr>
            <w:rStyle w:val="Hyperlink"/>
            <w:noProof/>
          </w:rPr>
          <w:t>12.4.3</w:t>
        </w:r>
        <w:r>
          <w:rPr>
            <w:rFonts w:asciiTheme="minorHAnsi" w:eastAsiaTheme="minorEastAsia" w:hAnsiTheme="minorHAnsi" w:cstheme="minorBidi"/>
            <w:noProof/>
            <w:sz w:val="22"/>
            <w:szCs w:val="22"/>
            <w:lang w:eastAsia="en-GB"/>
          </w:rPr>
          <w:tab/>
        </w:r>
        <w:r w:rsidRPr="00F32DE3">
          <w:rPr>
            <w:rStyle w:val="Hyperlink"/>
            <w:noProof/>
          </w:rPr>
          <w:t>Notes to Charts F4A and F4B</w:t>
        </w:r>
        <w:r>
          <w:rPr>
            <w:noProof/>
            <w:webHidden/>
          </w:rPr>
          <w:tab/>
        </w:r>
        <w:r>
          <w:rPr>
            <w:noProof/>
            <w:webHidden/>
          </w:rPr>
          <w:fldChar w:fldCharType="begin"/>
        </w:r>
        <w:r>
          <w:rPr>
            <w:noProof/>
            <w:webHidden/>
          </w:rPr>
          <w:instrText xml:space="preserve"> PAGEREF _Toc108697101 \h </w:instrText>
        </w:r>
        <w:r>
          <w:rPr>
            <w:noProof/>
            <w:webHidden/>
          </w:rPr>
        </w:r>
        <w:r>
          <w:rPr>
            <w:noProof/>
            <w:webHidden/>
          </w:rPr>
          <w:fldChar w:fldCharType="separate"/>
        </w:r>
        <w:r>
          <w:rPr>
            <w:noProof/>
            <w:webHidden/>
          </w:rPr>
          <w:t>37</w:t>
        </w:r>
        <w:r>
          <w:rPr>
            <w:noProof/>
            <w:webHidden/>
          </w:rPr>
          <w:fldChar w:fldCharType="end"/>
        </w:r>
      </w:hyperlink>
    </w:p>
    <w:p w14:paraId="5F58DBF3" w14:textId="4C015576" w:rsidR="007638F8" w:rsidRPr="00240DB1" w:rsidRDefault="00A26C7C" w:rsidP="00546706">
      <w:pPr>
        <w:rPr>
          <w:rFonts w:cs="Arial"/>
        </w:rPr>
      </w:pPr>
      <w:r>
        <w:rPr>
          <w:rFonts w:cs="Arial"/>
          <w:caps/>
        </w:rPr>
        <w:fldChar w:fldCharType="end"/>
      </w:r>
    </w:p>
    <w:p w14:paraId="6EFAD895" w14:textId="77777777" w:rsidR="00306ACC" w:rsidRPr="00240DB1" w:rsidRDefault="00306ACC" w:rsidP="007A41EF">
      <w:pPr>
        <w:ind w:left="0"/>
        <w:rPr>
          <w:rFonts w:cs="Arial"/>
        </w:rPr>
      </w:pPr>
      <w:r w:rsidRPr="00240DB1">
        <w:rPr>
          <w:rFonts w:cs="Arial"/>
        </w:rPr>
        <w:br w:type="page"/>
      </w:r>
    </w:p>
    <w:p w14:paraId="2853CE22" w14:textId="77777777" w:rsidR="00D22C5F" w:rsidRDefault="00D22C5F" w:rsidP="00D22C5F">
      <w:pPr>
        <w:pStyle w:val="Heading1"/>
      </w:pPr>
      <w:bookmarkStart w:id="0" w:name="_Toc108696988"/>
      <w:r>
        <w:lastRenderedPageBreak/>
        <w:t>INTRODUCTION</w:t>
      </w:r>
      <w:bookmarkEnd w:id="0"/>
    </w:p>
    <w:p w14:paraId="3217A786" w14:textId="77777777" w:rsidR="00D22C5F" w:rsidRDefault="00D22C5F" w:rsidP="0008708A">
      <w:pPr>
        <w:pStyle w:val="Heading2"/>
      </w:pPr>
      <w:bookmarkStart w:id="1" w:name="_Toc108696989"/>
      <w:r>
        <w:t>SCOPE</w:t>
      </w:r>
      <w:bookmarkEnd w:id="1"/>
    </w:p>
    <w:p w14:paraId="508289DC" w14:textId="1B964FDA" w:rsidR="00D22C5F" w:rsidRDefault="00D22C5F" w:rsidP="00D22C5F">
      <w:r>
        <w:t xml:space="preserve">This specification defines the general requirements for the qualification, qualification maintenance, procurement, and delivery of </w:t>
      </w:r>
      <w:r w:rsidR="00173579">
        <w:t>capacitors and capacitor filters, feedthrough,</w:t>
      </w:r>
      <w:r>
        <w:t xml:space="preserve"> for space applications. This specification contains the appropriate inspection and test schedules and also specifies the data documentation requirements.</w:t>
      </w:r>
    </w:p>
    <w:p w14:paraId="3AEF9005" w14:textId="77777777" w:rsidR="00D22C5F" w:rsidRDefault="00D22C5F" w:rsidP="0008708A">
      <w:pPr>
        <w:pStyle w:val="Heading2"/>
      </w:pPr>
      <w:r>
        <w:tab/>
      </w:r>
      <w:bookmarkStart w:id="2" w:name="_Toc108696990"/>
      <w:r>
        <w:t>APPLICABILITY</w:t>
      </w:r>
      <w:bookmarkEnd w:id="2"/>
    </w:p>
    <w:p w14:paraId="1374D427" w14:textId="77777777" w:rsidR="00D22C5F" w:rsidRDefault="00D22C5F" w:rsidP="00160C82">
      <w:pPr>
        <w:spacing w:after="120"/>
      </w:pPr>
      <w:r>
        <w:t>This specification is primarily applicable to the granting of qualification approval to components qualified in accordance with one of the following ESCC methods:</w:t>
      </w:r>
    </w:p>
    <w:p w14:paraId="03FBA8D3" w14:textId="4F1D99F2" w:rsidR="00D22C5F" w:rsidRDefault="00D22C5F" w:rsidP="00EE1DDD">
      <w:pPr>
        <w:pStyle w:val="BulletList"/>
      </w:pPr>
      <w:r>
        <w:t xml:space="preserve">Qualification of Standard Components per ESCC Basic Specification No. </w:t>
      </w:r>
      <w:hyperlink r:id="rId15" w:history="1">
        <w:r w:rsidRPr="00173579">
          <w:rPr>
            <w:rStyle w:val="Hyperlink"/>
          </w:rPr>
          <w:t>20100</w:t>
        </w:r>
      </w:hyperlink>
      <w:r>
        <w:t>.</w:t>
      </w:r>
    </w:p>
    <w:p w14:paraId="581C6688" w14:textId="2D4E4781" w:rsidR="00B5017E" w:rsidRPr="00B12BBA" w:rsidRDefault="00D22C5F" w:rsidP="00EE1DDD">
      <w:pPr>
        <w:pStyle w:val="BulletList"/>
      </w:pPr>
      <w:r w:rsidRPr="00B12BBA">
        <w:t xml:space="preserve">Technology Flow Qualification per ESCC Basic Specification No. </w:t>
      </w:r>
      <w:hyperlink r:id="rId16" w:history="1">
        <w:r w:rsidRPr="00B12BBA">
          <w:rPr>
            <w:rStyle w:val="Hyperlink"/>
          </w:rPr>
          <w:t>25400</w:t>
        </w:r>
      </w:hyperlink>
      <w:r w:rsidRPr="00B12BBA">
        <w:t>.</w:t>
      </w:r>
    </w:p>
    <w:p w14:paraId="68885328" w14:textId="5496414D" w:rsidR="00D22C5F" w:rsidRDefault="00D22C5F" w:rsidP="00B5017E">
      <w:r>
        <w:t>It is also primarily applicable to the procurement of components so qualified.</w:t>
      </w:r>
    </w:p>
    <w:p w14:paraId="677835F3" w14:textId="280F7822" w:rsidR="00D22C5F" w:rsidRDefault="00D22C5F" w:rsidP="00944A69">
      <w:pPr>
        <w:spacing w:before="240"/>
      </w:pPr>
      <w:r w:rsidRPr="00B12BBA">
        <w:t xml:space="preserve">This specification may also be applied to the procurement of unqualified components, recommendations for which are given in ESCC Basic Specification No. </w:t>
      </w:r>
      <w:hyperlink r:id="rId17" w:history="1">
        <w:r w:rsidRPr="00B12BBA">
          <w:rPr>
            <w:rStyle w:val="Hyperlink"/>
          </w:rPr>
          <w:t>23100</w:t>
        </w:r>
      </w:hyperlink>
      <w:r w:rsidRPr="00B12BBA">
        <w:t>.</w:t>
      </w:r>
    </w:p>
    <w:p w14:paraId="09BAA364" w14:textId="77777777" w:rsidR="00D22C5F" w:rsidRDefault="00D22C5F" w:rsidP="00D22C5F">
      <w:pPr>
        <w:pStyle w:val="Heading1"/>
      </w:pPr>
      <w:bookmarkStart w:id="3" w:name="_Ref478135571"/>
      <w:bookmarkStart w:id="4" w:name="_Toc108696991"/>
      <w:r>
        <w:t>APPLICABLE DOCUMENTS</w:t>
      </w:r>
      <w:bookmarkEnd w:id="3"/>
      <w:bookmarkEnd w:id="4"/>
    </w:p>
    <w:p w14:paraId="581AED52" w14:textId="77777777" w:rsidR="00D22C5F" w:rsidRDefault="00D22C5F" w:rsidP="00D22C5F">
      <w:r>
        <w:t>The following documents form part of, and shall be read in conjunction with, this specification. The relevant issues shall be those in effect on the date of starting qualification or placing the Purchase Order.</w:t>
      </w:r>
    </w:p>
    <w:p w14:paraId="1C0F5342" w14:textId="77777777" w:rsidR="00D22C5F" w:rsidRDefault="00D22C5F" w:rsidP="0008708A">
      <w:pPr>
        <w:pStyle w:val="Heading2"/>
      </w:pPr>
      <w:bookmarkStart w:id="5" w:name="_Toc108696992"/>
      <w:r>
        <w:t>ESCC SPECIFICATIONS</w:t>
      </w:r>
      <w:bookmarkEnd w:id="5"/>
    </w:p>
    <w:p w14:paraId="12F9D71B" w14:textId="352DA7EE" w:rsidR="00D22C5F" w:rsidRDefault="00D22C5F" w:rsidP="00EE1DDD">
      <w:pPr>
        <w:pStyle w:val="BulletList"/>
      </w:pPr>
      <w:r>
        <w:t xml:space="preserve">No. </w:t>
      </w:r>
      <w:hyperlink r:id="rId18" w:history="1">
        <w:r w:rsidR="00AF7645" w:rsidRPr="00173579">
          <w:rPr>
            <w:rStyle w:val="Hyperlink"/>
          </w:rPr>
          <w:t>20100</w:t>
        </w:r>
      </w:hyperlink>
      <w:r>
        <w:t>, Requirements for the Qualification of Standard Electronic Components for Space Application.</w:t>
      </w:r>
    </w:p>
    <w:p w14:paraId="4315D768" w14:textId="37FF9267" w:rsidR="00D33A29" w:rsidRDefault="00D33A29" w:rsidP="00EE1DDD">
      <w:pPr>
        <w:pStyle w:val="BulletList"/>
      </w:pPr>
      <w:r>
        <w:t xml:space="preserve">No. </w:t>
      </w:r>
      <w:hyperlink r:id="rId19" w:history="1">
        <w:r w:rsidRPr="000B3780">
          <w:rPr>
            <w:rStyle w:val="Hyperlink"/>
          </w:rPr>
          <w:t>20400</w:t>
        </w:r>
      </w:hyperlink>
      <w:r>
        <w:t>, Internal Visual Inspection.</w:t>
      </w:r>
    </w:p>
    <w:p w14:paraId="15BDEF44" w14:textId="72E2CA41" w:rsidR="00D22C5F" w:rsidRDefault="00D22C5F" w:rsidP="00EE1DDD">
      <w:pPr>
        <w:pStyle w:val="BulletList"/>
      </w:pPr>
      <w:r>
        <w:t xml:space="preserve">No. </w:t>
      </w:r>
      <w:hyperlink r:id="rId20" w:history="1">
        <w:r w:rsidRPr="000B3780">
          <w:rPr>
            <w:rStyle w:val="Hyperlink"/>
          </w:rPr>
          <w:t>20500</w:t>
        </w:r>
      </w:hyperlink>
      <w:r>
        <w:t>, External Visual Inspection.</w:t>
      </w:r>
    </w:p>
    <w:p w14:paraId="3290CFFB" w14:textId="29773478" w:rsidR="00D22C5F" w:rsidRDefault="00D22C5F" w:rsidP="00EE1DDD">
      <w:pPr>
        <w:pStyle w:val="BulletList"/>
      </w:pPr>
      <w:r>
        <w:t xml:space="preserve">No. </w:t>
      </w:r>
      <w:hyperlink r:id="rId21" w:history="1">
        <w:r w:rsidRPr="000B3780">
          <w:rPr>
            <w:rStyle w:val="Hyperlink"/>
          </w:rPr>
          <w:t>20600</w:t>
        </w:r>
      </w:hyperlink>
      <w:r>
        <w:t>, Preservation, Packaging and D</w:t>
      </w:r>
      <w:r w:rsidR="00944A69">
        <w:t>e</w:t>
      </w:r>
      <w:r>
        <w:t>spatch of ESCC Components.</w:t>
      </w:r>
    </w:p>
    <w:p w14:paraId="6146EDC5" w14:textId="700A01CB" w:rsidR="00D33A29" w:rsidRDefault="00D33A29" w:rsidP="00EE1DDD">
      <w:pPr>
        <w:pStyle w:val="BulletList"/>
      </w:pPr>
      <w:r>
        <w:t xml:space="preserve">No. </w:t>
      </w:r>
      <w:hyperlink r:id="rId22" w:history="1">
        <w:r w:rsidRPr="000B3780">
          <w:rPr>
            <w:rStyle w:val="Hyperlink"/>
          </w:rPr>
          <w:t>20900</w:t>
        </w:r>
      </w:hyperlink>
      <w:r>
        <w:t>, Radiographic Inspection</w:t>
      </w:r>
      <w:r w:rsidR="00A23BE4">
        <w:t xml:space="preserve"> of Electronic Components</w:t>
      </w:r>
      <w:r w:rsidR="00BB1965">
        <w:t>.</w:t>
      </w:r>
    </w:p>
    <w:p w14:paraId="7887A693" w14:textId="05CE5E31" w:rsidR="00D22C5F" w:rsidRDefault="00D22C5F" w:rsidP="00EE1DDD">
      <w:pPr>
        <w:pStyle w:val="BulletList"/>
      </w:pPr>
      <w:r>
        <w:t xml:space="preserve">No. </w:t>
      </w:r>
      <w:hyperlink r:id="rId23" w:history="1">
        <w:r w:rsidRPr="000B3780">
          <w:rPr>
            <w:rStyle w:val="Hyperlink"/>
          </w:rPr>
          <w:t>21300</w:t>
        </w:r>
      </w:hyperlink>
      <w:r>
        <w:t>, Terms, Definitions, Abbreviations, Symbols and Units.</w:t>
      </w:r>
    </w:p>
    <w:p w14:paraId="070E3FCE" w14:textId="2E100C3A" w:rsidR="00D22C5F" w:rsidRDefault="00D22C5F" w:rsidP="00EE1DDD">
      <w:pPr>
        <w:pStyle w:val="BulletList"/>
      </w:pPr>
      <w:r>
        <w:t xml:space="preserve">No. </w:t>
      </w:r>
      <w:hyperlink r:id="rId24" w:history="1">
        <w:r w:rsidRPr="000B3780">
          <w:rPr>
            <w:rStyle w:val="Hyperlink"/>
          </w:rPr>
          <w:t>21700</w:t>
        </w:r>
      </w:hyperlink>
      <w:r>
        <w:t>, General Requirements for the Marking of ESCC Components.</w:t>
      </w:r>
    </w:p>
    <w:p w14:paraId="4A9CAEC4" w14:textId="5F85B103" w:rsidR="00854D00" w:rsidRPr="00B12BBA" w:rsidRDefault="00854D00" w:rsidP="00EE1DDD">
      <w:pPr>
        <w:pStyle w:val="BulletList"/>
      </w:pPr>
      <w:r w:rsidRPr="00B12BBA">
        <w:t xml:space="preserve">No. </w:t>
      </w:r>
      <w:hyperlink r:id="rId25" w:history="1">
        <w:r w:rsidRPr="00B12BBA">
          <w:rPr>
            <w:rStyle w:val="Hyperlink"/>
          </w:rPr>
          <w:t>22600</w:t>
        </w:r>
      </w:hyperlink>
      <w:r w:rsidRPr="00B12BBA">
        <w:t>, Requirements for the Evaluation of Standard Electronic Components for Space Application.</w:t>
      </w:r>
    </w:p>
    <w:p w14:paraId="48B2729D" w14:textId="295DC8EF" w:rsidR="00D22C5F" w:rsidRDefault="00D22C5F" w:rsidP="00EE1DDD">
      <w:pPr>
        <w:pStyle w:val="BulletList"/>
      </w:pPr>
      <w:r>
        <w:t xml:space="preserve">No. </w:t>
      </w:r>
      <w:hyperlink r:id="rId26" w:history="1">
        <w:r w:rsidRPr="000B3780">
          <w:rPr>
            <w:rStyle w:val="Hyperlink"/>
          </w:rPr>
          <w:t>22800</w:t>
        </w:r>
      </w:hyperlink>
      <w:r>
        <w:t>, ESCC Non-Conformance Control System.</w:t>
      </w:r>
    </w:p>
    <w:p w14:paraId="00E3D465" w14:textId="3A5B6657" w:rsidR="00D22C5F" w:rsidRPr="00B12BBA" w:rsidRDefault="00D22C5F" w:rsidP="00EE1DDD">
      <w:pPr>
        <w:pStyle w:val="BulletList"/>
      </w:pPr>
      <w:r w:rsidRPr="00B12BBA">
        <w:t xml:space="preserve">No. </w:t>
      </w:r>
      <w:hyperlink r:id="rId27" w:history="1">
        <w:r w:rsidR="00AF7645" w:rsidRPr="00B12BBA">
          <w:rPr>
            <w:rStyle w:val="Hyperlink"/>
          </w:rPr>
          <w:t>23100</w:t>
        </w:r>
      </w:hyperlink>
      <w:r w:rsidRPr="00B12BBA">
        <w:t>, Recommendations on the use of the ESCC Specification System for the Evaluation and Procurement of Unqualified Components.</w:t>
      </w:r>
    </w:p>
    <w:p w14:paraId="55B6CEC5" w14:textId="0FCC863D" w:rsidR="00D33A29" w:rsidRDefault="00D33A29" w:rsidP="00EE1DDD">
      <w:pPr>
        <w:pStyle w:val="BulletList"/>
      </w:pPr>
      <w:r>
        <w:t xml:space="preserve">No. </w:t>
      </w:r>
      <w:hyperlink r:id="rId28" w:history="1">
        <w:r w:rsidRPr="000B3780">
          <w:rPr>
            <w:rStyle w:val="Hyperlink"/>
          </w:rPr>
          <w:t>23500</w:t>
        </w:r>
      </w:hyperlink>
      <w:r>
        <w:t>, Lead Materials and Finishes for</w:t>
      </w:r>
      <w:r w:rsidR="00121EC0">
        <w:t xml:space="preserve"> Components for </w:t>
      </w:r>
      <w:r>
        <w:t>Space Application.</w:t>
      </w:r>
    </w:p>
    <w:p w14:paraId="64CD8EE9" w14:textId="3AA7AFD4" w:rsidR="00D33A29" w:rsidRDefault="00D33A29" w:rsidP="00EE1DDD">
      <w:pPr>
        <w:pStyle w:val="BulletList"/>
      </w:pPr>
      <w:r>
        <w:t xml:space="preserve">No. </w:t>
      </w:r>
      <w:hyperlink r:id="rId29" w:history="1">
        <w:r w:rsidRPr="000B3780">
          <w:rPr>
            <w:rStyle w:val="Hyperlink"/>
          </w:rPr>
          <w:t>24400</w:t>
        </w:r>
      </w:hyperlink>
      <w:r>
        <w:t>, Measurement of Insertion Loss for EMI Suppression Filters.</w:t>
      </w:r>
    </w:p>
    <w:p w14:paraId="3F57D49F" w14:textId="132940DA" w:rsidR="00D22C5F" w:rsidRDefault="00D22C5F" w:rsidP="00EE1DDD">
      <w:pPr>
        <w:pStyle w:val="BulletList"/>
      </w:pPr>
      <w:r>
        <w:t xml:space="preserve">No. </w:t>
      </w:r>
      <w:hyperlink r:id="rId30" w:history="1">
        <w:r w:rsidRPr="000B3780">
          <w:rPr>
            <w:rStyle w:val="Hyperlink"/>
          </w:rPr>
          <w:t>24600</w:t>
        </w:r>
      </w:hyperlink>
      <w:r>
        <w:t>, Minimum Quality System Requirements.</w:t>
      </w:r>
    </w:p>
    <w:p w14:paraId="2784BEDE" w14:textId="6AD73B02" w:rsidR="00D22C5F" w:rsidRDefault="00D22C5F" w:rsidP="00EE1DDD">
      <w:pPr>
        <w:pStyle w:val="BulletList"/>
      </w:pPr>
      <w:r>
        <w:t xml:space="preserve">No. </w:t>
      </w:r>
      <w:hyperlink r:id="rId31" w:history="1">
        <w:r w:rsidRPr="000B3780">
          <w:rPr>
            <w:rStyle w:val="Hyperlink"/>
          </w:rPr>
          <w:t>24800</w:t>
        </w:r>
      </w:hyperlink>
      <w:r>
        <w:t>, Resistance to Solvents of Marking, Materials and Finishes.</w:t>
      </w:r>
    </w:p>
    <w:p w14:paraId="2A9B0731" w14:textId="6442FAFB" w:rsidR="00D22C5F" w:rsidRPr="00B12BBA" w:rsidRDefault="00D22C5F" w:rsidP="00EE1DDD">
      <w:pPr>
        <w:pStyle w:val="BulletList"/>
      </w:pPr>
      <w:r w:rsidRPr="00B12BBA">
        <w:t xml:space="preserve">No. </w:t>
      </w:r>
      <w:hyperlink r:id="rId32" w:history="1">
        <w:r w:rsidR="00AF7645" w:rsidRPr="00B12BBA">
          <w:rPr>
            <w:rStyle w:val="Hyperlink"/>
          </w:rPr>
          <w:t>25400</w:t>
        </w:r>
      </w:hyperlink>
      <w:r w:rsidRPr="00B12BBA">
        <w:t>, Requirements for the Technology Flow Qualification of Electronic Components for Space Application.</w:t>
      </w:r>
    </w:p>
    <w:p w14:paraId="452F1AC3" w14:textId="307DDC88" w:rsidR="00D22C5F" w:rsidRDefault="00D22C5F" w:rsidP="00672EC4">
      <w:pPr>
        <w:keepLines/>
        <w:spacing w:before="240"/>
      </w:pPr>
      <w:r>
        <w:lastRenderedPageBreak/>
        <w:t xml:space="preserve">For qualification and qualification maintenance or procurement of qualified components, with the exception of ESCC Basic Specifications Nos. </w:t>
      </w:r>
      <w:hyperlink r:id="rId33" w:history="1">
        <w:r w:rsidR="00AF7645" w:rsidRPr="00173579">
          <w:rPr>
            <w:rStyle w:val="Hyperlink"/>
          </w:rPr>
          <w:t>20100</w:t>
        </w:r>
      </w:hyperlink>
      <w:r>
        <w:t xml:space="preserve">, </w:t>
      </w:r>
      <w:hyperlink r:id="rId34" w:history="1">
        <w:r w:rsidR="00BB1965" w:rsidRPr="000B3780">
          <w:rPr>
            <w:rStyle w:val="Hyperlink"/>
          </w:rPr>
          <w:t>21700</w:t>
        </w:r>
      </w:hyperlink>
      <w:r>
        <w:t xml:space="preserve">, </w:t>
      </w:r>
      <w:hyperlink r:id="rId35" w:history="1">
        <w:r w:rsidR="00BB1965" w:rsidRPr="000B3780">
          <w:rPr>
            <w:rStyle w:val="Hyperlink"/>
          </w:rPr>
          <w:t>22800</w:t>
        </w:r>
      </w:hyperlink>
      <w:r>
        <w:t xml:space="preserve">, </w:t>
      </w:r>
      <w:hyperlink r:id="rId36" w:history="1">
        <w:r w:rsidR="006F44A3" w:rsidRPr="000B3780">
          <w:rPr>
            <w:rStyle w:val="Hyperlink"/>
          </w:rPr>
          <w:t>24600</w:t>
        </w:r>
      </w:hyperlink>
      <w:r>
        <w:t xml:space="preserve"> and </w:t>
      </w:r>
      <w:hyperlink r:id="rId37" w:history="1">
        <w:r w:rsidR="00AF7645" w:rsidRPr="00173579">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2D680AF0" w14:textId="77777777" w:rsidR="00944A69" w:rsidRDefault="00D22C5F" w:rsidP="00D22C5F">
      <w:r>
        <w:t>Such replacements shall be clearly identified in the applicable Process Identification Document (PID).</w:t>
      </w:r>
    </w:p>
    <w:p w14:paraId="3B227279" w14:textId="0B78677E" w:rsidR="00D22C5F" w:rsidRDefault="00D22C5F" w:rsidP="00D22C5F">
      <w:r>
        <w:t xml:space="preserve">For procurement of unqualified components, where Manufacturers’ specifications are equivalent to or more stringent than the applicable ESCC Basic Specifications listed above, they may be used in place of the latter subject to the approval of the </w:t>
      </w:r>
      <w:proofErr w:type="spellStart"/>
      <w:r>
        <w:t>Orderer</w:t>
      </w:r>
      <w:proofErr w:type="spellEnd"/>
      <w:r>
        <w:t>.</w:t>
      </w:r>
    </w:p>
    <w:p w14:paraId="338E584F" w14:textId="2526F922" w:rsidR="00D22C5F" w:rsidRDefault="00D22C5F" w:rsidP="00D22C5F">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14:paraId="76DEAC0F" w14:textId="77777777" w:rsidR="00D22C5F" w:rsidRDefault="00D22C5F" w:rsidP="00D22C5F">
      <w:r>
        <w:t>Unless otherwise stated herein, references within the text of this specification to "the Detail Specification" shall mean the relevant ESCC Detail Specification.</w:t>
      </w:r>
    </w:p>
    <w:p w14:paraId="577BA1BA" w14:textId="77777777" w:rsidR="00D22C5F" w:rsidRDefault="00D22C5F" w:rsidP="0008708A">
      <w:pPr>
        <w:pStyle w:val="Heading2"/>
      </w:pPr>
      <w:r>
        <w:tab/>
      </w:r>
      <w:bookmarkStart w:id="6" w:name="_Toc108696993"/>
      <w:r>
        <w:t>OTHER (REFERENCE) DOCUMENTS</w:t>
      </w:r>
      <w:bookmarkEnd w:id="6"/>
    </w:p>
    <w:p w14:paraId="3CF83429" w14:textId="77777777" w:rsidR="00D22C5F" w:rsidRDefault="00D22C5F" w:rsidP="00EE1DDD">
      <w:pPr>
        <w:pStyle w:val="BulletList"/>
      </w:pPr>
      <w:r>
        <w:t>IEC Publication No. 60068 Part 2, Basic Environmental Testing Procedures.</w:t>
      </w:r>
    </w:p>
    <w:p w14:paraId="18F5EFB3" w14:textId="7AFDBB57" w:rsidR="00D22C5F" w:rsidRDefault="00D22C5F" w:rsidP="00EE1DDD">
      <w:pPr>
        <w:pStyle w:val="BulletList"/>
      </w:pPr>
      <w:r>
        <w:tab/>
      </w:r>
      <w:r w:rsidR="007445CA" w:rsidRPr="007445CA">
        <w:t>IEC Publication No. 60</w:t>
      </w:r>
      <w:r w:rsidR="007445CA">
        <w:t>3</w:t>
      </w:r>
      <w:r w:rsidR="007445CA" w:rsidRPr="007445CA">
        <w:t>8</w:t>
      </w:r>
      <w:r w:rsidR="007445CA">
        <w:t>4 Part 1, Generic Specification for Fixed Capacitors for Use in Electronic Equipment</w:t>
      </w:r>
      <w:r>
        <w:t>.</w:t>
      </w:r>
    </w:p>
    <w:p w14:paraId="5321ED91" w14:textId="77777777" w:rsidR="00D22C5F" w:rsidRDefault="00D22C5F" w:rsidP="0008708A">
      <w:pPr>
        <w:pStyle w:val="Heading2"/>
      </w:pPr>
      <w:bookmarkStart w:id="7" w:name="_Toc108696994"/>
      <w:r>
        <w:t>ORDER OF PRECEDENCE</w:t>
      </w:r>
      <w:bookmarkEnd w:id="7"/>
    </w:p>
    <w:p w14:paraId="57A3BC59" w14:textId="77777777" w:rsidR="00D22C5F" w:rsidRDefault="00D22C5F" w:rsidP="00D22C5F">
      <w:r>
        <w:t>For the purpose of interpretation and in case of conflict with regard to documentation, the following order of precedence shall apply:</w:t>
      </w:r>
    </w:p>
    <w:p w14:paraId="3F7D9905" w14:textId="77777777" w:rsidR="00D22C5F" w:rsidRDefault="00D22C5F" w:rsidP="00D22C5F">
      <w:pPr>
        <w:pStyle w:val="alphabeticallist"/>
      </w:pPr>
      <w:r>
        <w:t xml:space="preserve">ESCC Detail Specification. </w:t>
      </w:r>
    </w:p>
    <w:p w14:paraId="506423DD" w14:textId="77777777" w:rsidR="00D22C5F" w:rsidRDefault="00D22C5F" w:rsidP="00D22C5F">
      <w:pPr>
        <w:pStyle w:val="alphabeticallist"/>
      </w:pPr>
      <w:r>
        <w:t xml:space="preserve">ESCC Generic Specification. </w:t>
      </w:r>
    </w:p>
    <w:p w14:paraId="2CC0C754" w14:textId="77777777" w:rsidR="00D22C5F" w:rsidRDefault="00D22C5F" w:rsidP="00D22C5F">
      <w:pPr>
        <w:pStyle w:val="alphabeticallist"/>
      </w:pPr>
      <w:r>
        <w:t>ESCC Basic Specification.</w:t>
      </w:r>
    </w:p>
    <w:p w14:paraId="7AABA685" w14:textId="77777777" w:rsidR="00D22C5F" w:rsidRDefault="00D22C5F" w:rsidP="00D22C5F">
      <w:pPr>
        <w:pStyle w:val="alphabeticallist"/>
      </w:pPr>
      <w:r>
        <w:t>Other documents, if referenced herein.</w:t>
      </w:r>
    </w:p>
    <w:p w14:paraId="262047AF" w14:textId="77777777" w:rsidR="00D22C5F" w:rsidRDefault="00D22C5F" w:rsidP="00D22C5F">
      <w:pPr>
        <w:pStyle w:val="Heading1"/>
      </w:pPr>
      <w:bookmarkStart w:id="8" w:name="_Toc108696995"/>
      <w:r>
        <w:t>TERMS, DEFINITIONS, ABBREVIATIONS, SYMBOLS AND UNITS</w:t>
      </w:r>
      <w:bookmarkEnd w:id="8"/>
    </w:p>
    <w:p w14:paraId="3F6AD8B8" w14:textId="2A8A6CA9" w:rsidR="00D22C5F" w:rsidRDefault="00D22C5F" w:rsidP="00D22C5F">
      <w:r>
        <w:t>The terms, definitions, abbreviations, symbols and units specified in ESCC Basic Specification No.</w:t>
      </w:r>
      <w:r w:rsidR="00944A69">
        <w:t> </w:t>
      </w:r>
      <w:hyperlink r:id="rId38" w:history="1">
        <w:r w:rsidR="00BB1965" w:rsidRPr="000B3780">
          <w:rPr>
            <w:rStyle w:val="Hyperlink"/>
          </w:rPr>
          <w:t>21300</w:t>
        </w:r>
      </w:hyperlink>
      <w:r>
        <w:t xml:space="preserve"> shall apply.</w:t>
      </w:r>
      <w:r w:rsidR="00B751AE">
        <w:t xml:space="preserve"> In addition, the following shall apply:</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798"/>
        <w:gridCol w:w="4989"/>
      </w:tblGrid>
      <w:tr w:rsidR="00F912AE" w:rsidRPr="00B751AE" w14:paraId="0290E5C8" w14:textId="77777777" w:rsidTr="00F912AE">
        <w:trPr>
          <w:trHeight w:val="794"/>
        </w:trPr>
        <w:tc>
          <w:tcPr>
            <w:tcW w:w="3798" w:type="dxa"/>
          </w:tcPr>
          <w:p w14:paraId="593821CB" w14:textId="24FC579C" w:rsidR="00B751AE" w:rsidRPr="00B751AE" w:rsidRDefault="00B751AE" w:rsidP="00F912AE">
            <w:pPr>
              <w:pStyle w:val="BulletList"/>
              <w:ind w:left="360"/>
            </w:pPr>
            <w:r w:rsidRPr="00B751AE">
              <w:t>Hermetically sealed component</w:t>
            </w:r>
            <w:r w:rsidR="00F912AE">
              <w:t>:</w:t>
            </w:r>
          </w:p>
        </w:tc>
        <w:tc>
          <w:tcPr>
            <w:tcW w:w="4989" w:type="dxa"/>
          </w:tcPr>
          <w:p w14:paraId="597542CF" w14:textId="666E7EB8" w:rsidR="00B751AE" w:rsidRPr="00B751AE" w:rsidRDefault="00B751AE" w:rsidP="00F912AE">
            <w:pPr>
              <w:pStyle w:val="Bodyjustified"/>
              <w:jc w:val="left"/>
            </w:pPr>
            <w:r w:rsidRPr="00B12BBA">
              <w:t xml:space="preserve">A component </w:t>
            </w:r>
            <w:r w:rsidR="00F912AE" w:rsidRPr="00B12BBA">
              <w:t xml:space="preserve">which, by design and/or construction, is </w:t>
            </w:r>
            <w:r w:rsidRPr="00B12BBA">
              <w:t>sealed at each end by a hermetic seal</w:t>
            </w:r>
            <w:r w:rsidR="00F912AE" w:rsidRPr="00B12BBA">
              <w:t xml:space="preserve"> and is therefore able to pass a seal test</w:t>
            </w:r>
            <w:r w:rsidRPr="00B12BBA">
              <w:t>.</w:t>
            </w:r>
          </w:p>
        </w:tc>
      </w:tr>
      <w:tr w:rsidR="00F912AE" w:rsidRPr="00B751AE" w14:paraId="187CA243" w14:textId="77777777" w:rsidTr="00F912AE">
        <w:trPr>
          <w:trHeight w:val="737"/>
        </w:trPr>
        <w:tc>
          <w:tcPr>
            <w:tcW w:w="3798" w:type="dxa"/>
          </w:tcPr>
          <w:p w14:paraId="0BCBD053" w14:textId="7FB9BB0F" w:rsidR="00B751AE" w:rsidRPr="00B751AE" w:rsidRDefault="00B751AE" w:rsidP="00F912AE">
            <w:pPr>
              <w:pStyle w:val="BulletList"/>
              <w:ind w:left="360"/>
            </w:pPr>
            <w:r w:rsidRPr="00B751AE">
              <w:t>Non-hermetically sealed component</w:t>
            </w:r>
            <w:r w:rsidR="00F912AE">
              <w:t>:</w:t>
            </w:r>
          </w:p>
        </w:tc>
        <w:tc>
          <w:tcPr>
            <w:tcW w:w="4989" w:type="dxa"/>
          </w:tcPr>
          <w:p w14:paraId="2503A924" w14:textId="75D05319" w:rsidR="00B751AE" w:rsidRPr="00B751AE" w:rsidRDefault="00B751AE" w:rsidP="00F912AE">
            <w:pPr>
              <w:pStyle w:val="Bodyjustified"/>
              <w:jc w:val="left"/>
            </w:pPr>
            <w:r w:rsidRPr="00B12BBA">
              <w:t>A component whose ends are strengthened by sea</w:t>
            </w:r>
            <w:r w:rsidR="00F912AE" w:rsidRPr="00B12BBA">
              <w:t>ls</w:t>
            </w:r>
            <w:r w:rsidRPr="00B12BBA">
              <w:t xml:space="preserve"> </w:t>
            </w:r>
            <w:r w:rsidR="00F912AE" w:rsidRPr="00B12BBA">
              <w:t>which</w:t>
            </w:r>
            <w:r w:rsidRPr="00B12BBA">
              <w:t xml:space="preserve"> </w:t>
            </w:r>
            <w:r w:rsidR="00F912AE" w:rsidRPr="00B12BBA">
              <w:t>are</w:t>
            </w:r>
            <w:r w:rsidRPr="00B12BBA">
              <w:t xml:space="preserve"> not considered </w:t>
            </w:r>
            <w:r w:rsidR="00F912AE" w:rsidRPr="00B12BBA">
              <w:t xml:space="preserve">to be </w:t>
            </w:r>
            <w:r w:rsidRPr="00B12BBA">
              <w:t>hermetic</w:t>
            </w:r>
            <w:r w:rsidR="00F912AE" w:rsidRPr="00B12BBA">
              <w:t xml:space="preserve"> and is therefore unable to pass a seal test</w:t>
            </w:r>
            <w:r w:rsidRPr="00B12BBA">
              <w:t>.</w:t>
            </w:r>
          </w:p>
        </w:tc>
      </w:tr>
    </w:tbl>
    <w:p w14:paraId="0108E403" w14:textId="77777777" w:rsidR="00D22C5F" w:rsidRDefault="00D22C5F" w:rsidP="00D22C5F">
      <w:pPr>
        <w:pStyle w:val="Heading1"/>
      </w:pPr>
      <w:bookmarkStart w:id="9" w:name="_Toc108696996"/>
      <w:r>
        <w:lastRenderedPageBreak/>
        <w:t>REQUIREMENTS</w:t>
      </w:r>
      <w:bookmarkEnd w:id="9"/>
    </w:p>
    <w:p w14:paraId="4D200069" w14:textId="77777777" w:rsidR="00D22C5F" w:rsidRDefault="00D22C5F" w:rsidP="0008708A">
      <w:pPr>
        <w:pStyle w:val="Heading2"/>
      </w:pPr>
      <w:bookmarkStart w:id="10" w:name="_Toc108696997"/>
      <w:r>
        <w:t>GENERAL</w:t>
      </w:r>
      <w:bookmarkEnd w:id="10"/>
    </w:p>
    <w:p w14:paraId="5FBC9442" w14:textId="78FAEE17" w:rsidR="00D22C5F" w:rsidRDefault="00D22C5F" w:rsidP="00D22C5F">
      <w:r>
        <w:t xml:space="preserve">The requirements for the qualification of a component shall be in accordance with ESCC Basic Specification No. </w:t>
      </w:r>
      <w:hyperlink r:id="rId39" w:history="1">
        <w:r w:rsidR="00AF7645" w:rsidRPr="00173579">
          <w:rPr>
            <w:rStyle w:val="Hyperlink"/>
          </w:rPr>
          <w:t>20100</w:t>
        </w:r>
      </w:hyperlink>
      <w:r>
        <w:t>.</w:t>
      </w:r>
    </w:p>
    <w:p w14:paraId="6090A4A8" w14:textId="44E81D6E" w:rsidR="00D22C5F" w:rsidRDefault="00D22C5F" w:rsidP="00D22C5F">
      <w:r>
        <w:t xml:space="preserve">The requirements for Technology Flow Qualification and listing of qualified component types shall be in accordance with ESCC Basic Specification No. </w:t>
      </w:r>
      <w:hyperlink r:id="rId40" w:history="1">
        <w:r w:rsidR="00AF7645" w:rsidRPr="00173579">
          <w:rPr>
            <w:rStyle w:val="Hyperlink"/>
          </w:rPr>
          <w:t>25400</w:t>
        </w:r>
      </w:hyperlink>
      <w:r>
        <w:t>.</w:t>
      </w:r>
    </w:p>
    <w:p w14:paraId="2809A476" w14:textId="77777777" w:rsidR="00D22C5F" w:rsidRDefault="00D22C5F" w:rsidP="000E1E37">
      <w:pPr>
        <w:spacing w:after="120"/>
      </w:pPr>
      <w:r>
        <w:t>The test requirements for procurement of both qualified and unqualified components (see Chart F1) shall comprise:</w:t>
      </w:r>
    </w:p>
    <w:p w14:paraId="14F71E22" w14:textId="77777777" w:rsidR="00D22C5F" w:rsidRDefault="00D22C5F" w:rsidP="00944A69">
      <w:pPr>
        <w:pStyle w:val="BulletList"/>
      </w:pPr>
      <w:r>
        <w:tab/>
        <w:t>Special In-Process Controls.</w:t>
      </w:r>
    </w:p>
    <w:p w14:paraId="674BBAF7" w14:textId="77777777" w:rsidR="00D22C5F" w:rsidRDefault="00D22C5F" w:rsidP="00944A69">
      <w:pPr>
        <w:pStyle w:val="BulletList"/>
      </w:pPr>
      <w:r>
        <w:t>Screening Tests.</w:t>
      </w:r>
    </w:p>
    <w:p w14:paraId="5F5093E8" w14:textId="77777777" w:rsidR="00D22C5F" w:rsidRDefault="00D22C5F" w:rsidP="00944A69">
      <w:pPr>
        <w:pStyle w:val="BulletList"/>
      </w:pPr>
      <w:r>
        <w:tab/>
        <w:t>Periodic Testing (for qualified components only).</w:t>
      </w:r>
    </w:p>
    <w:p w14:paraId="314726FD" w14:textId="7F3C3834" w:rsidR="00D22C5F" w:rsidRDefault="00D22C5F" w:rsidP="00944A69">
      <w:pPr>
        <w:pStyle w:val="BulletList"/>
      </w:pPr>
      <w:r>
        <w:tab/>
        <w:t>Lot Validation Testing</w:t>
      </w:r>
      <w:r w:rsidR="004C0777">
        <w:t>,</w:t>
      </w:r>
      <w:r>
        <w:t xml:space="preserve"> if stipulated in the Purchase Order.</w:t>
      </w:r>
    </w:p>
    <w:p w14:paraId="16D36BCC" w14:textId="77777777" w:rsidR="00D22C5F" w:rsidRDefault="00D22C5F" w:rsidP="00CD771A">
      <w:pPr>
        <w:pStyle w:val="Heading3"/>
      </w:pPr>
      <w:bookmarkStart w:id="11" w:name="_Toc108696998"/>
      <w:r>
        <w:t>Specifications</w:t>
      </w:r>
      <w:bookmarkEnd w:id="11"/>
    </w:p>
    <w:p w14:paraId="47DB28DB" w14:textId="7C756ABD" w:rsidR="00D22C5F" w:rsidRDefault="00D22C5F" w:rsidP="00D22C5F">
      <w:r>
        <w:t xml:space="preserve">For qualification, qualification maintenance, procurement and delivery of components in conformity with this specification, the applicable specifications listed in Section </w:t>
      </w:r>
      <w:r w:rsidR="001653DE">
        <w:fldChar w:fldCharType="begin"/>
      </w:r>
      <w:r w:rsidR="001653DE">
        <w:instrText xml:space="preserve"> REF _Ref478135571 \r \h </w:instrText>
      </w:r>
      <w:r w:rsidR="001653DE">
        <w:fldChar w:fldCharType="separate"/>
      </w:r>
      <w:r w:rsidR="00753D58">
        <w:t>2</w:t>
      </w:r>
      <w:r w:rsidR="001653DE">
        <w:fldChar w:fldCharType="end"/>
      </w:r>
      <w:r>
        <w:t xml:space="preserve"> of this document shall apply in total unless otherwise specified herein or in the Detail Specification.</w:t>
      </w:r>
    </w:p>
    <w:p w14:paraId="3DBB38CB" w14:textId="77777777" w:rsidR="00D22C5F" w:rsidRDefault="00D22C5F" w:rsidP="00CD771A">
      <w:pPr>
        <w:pStyle w:val="Heading3"/>
      </w:pPr>
      <w:bookmarkStart w:id="12" w:name="_Toc108696999"/>
      <w:r>
        <w:t>Conditions and Methods of Test</w:t>
      </w:r>
      <w:bookmarkEnd w:id="12"/>
    </w:p>
    <w:p w14:paraId="527E986A" w14:textId="77777777" w:rsidR="00D22C5F" w:rsidRDefault="00D22C5F" w:rsidP="00D22C5F">
      <w:r>
        <w:t>The conditions and methods of test shall be in accordance with this specification, the ESCC Basic Specifications referenced herein and the Detail Specification.</w:t>
      </w:r>
    </w:p>
    <w:p w14:paraId="5DA9FE16" w14:textId="77777777" w:rsidR="00D22C5F" w:rsidRDefault="00D22C5F" w:rsidP="00CD771A">
      <w:pPr>
        <w:pStyle w:val="Heading3"/>
      </w:pPr>
      <w:bookmarkStart w:id="13" w:name="_Toc108697000"/>
      <w:r>
        <w:t>Manufacturer’s Responsibility for Performance of Tests and Inspections</w:t>
      </w:r>
      <w:bookmarkEnd w:id="13"/>
    </w:p>
    <w:p w14:paraId="5D857B31" w14:textId="77777777" w:rsidR="00D22C5F" w:rsidRDefault="00D22C5F" w:rsidP="00D22C5F">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14:paraId="64D3E189" w14:textId="77777777" w:rsidR="00D22C5F" w:rsidRDefault="00D22C5F" w:rsidP="00CD771A">
      <w:pPr>
        <w:pStyle w:val="Heading3"/>
      </w:pPr>
      <w:bookmarkStart w:id="14" w:name="_Toc108697001"/>
      <w:r>
        <w:t>Inspection Rights</w:t>
      </w:r>
      <w:bookmarkEnd w:id="14"/>
    </w:p>
    <w:p w14:paraId="2F8043B3" w14:textId="77777777" w:rsidR="00D22C5F" w:rsidRDefault="00D22C5F" w:rsidP="00D22C5F">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14:paraId="66B1F853" w14:textId="65C75E6D" w:rsidR="00D22C5F" w:rsidRDefault="00D22C5F" w:rsidP="00CD771A">
      <w:pPr>
        <w:pStyle w:val="Heading3"/>
      </w:pPr>
      <w:r>
        <w:tab/>
      </w:r>
      <w:bookmarkStart w:id="15" w:name="_Toc108697002"/>
      <w:r w:rsidR="00070246">
        <w:t xml:space="preserve">Pre-Assembly </w:t>
      </w:r>
      <w:r>
        <w:t>Customer Source Inspection</w:t>
      </w:r>
      <w:bookmarkEnd w:id="15"/>
    </w:p>
    <w:p w14:paraId="46BAC904" w14:textId="4B5C8C12" w:rsidR="00D22C5F" w:rsidRDefault="00D22C5F" w:rsidP="00D22C5F">
      <w:r>
        <w:t xml:space="preserve">If stipulated in the Purchase Order, the </w:t>
      </w:r>
      <w:proofErr w:type="spellStart"/>
      <w:r>
        <w:t>Orderer</w:t>
      </w:r>
      <w:proofErr w:type="spellEnd"/>
      <w:r>
        <w:t xml:space="preserve"> may perform a source inspection at the Manufacturer’s facility prior to assembly (including, for example, performance of </w:t>
      </w:r>
      <w:r w:rsidR="00070246">
        <w:t>Internal Visual</w:t>
      </w:r>
      <w:r>
        <w:t xml:space="preserve"> Inspection). Details of the inspections to be performed or witnessed and the required period of notification shall be as stipulated in the Purchase Order.</w:t>
      </w:r>
    </w:p>
    <w:p w14:paraId="589556E4" w14:textId="77777777" w:rsidR="00944A69" w:rsidRDefault="00D22C5F" w:rsidP="0008708A">
      <w:pPr>
        <w:pStyle w:val="Heading2"/>
      </w:pPr>
      <w:bookmarkStart w:id="16" w:name="_Toc108697003"/>
      <w:r>
        <w:lastRenderedPageBreak/>
        <w:t>QUALIFICATION AND QUALIFICATION MAINTENANCE REQUIREMENTS ON A MANUFACTURER</w:t>
      </w:r>
      <w:bookmarkEnd w:id="16"/>
    </w:p>
    <w:p w14:paraId="1C6051F0" w14:textId="337A53D6" w:rsidR="00D22C5F" w:rsidRDefault="00D22C5F" w:rsidP="0094440E">
      <w:pPr>
        <w:keepNext/>
      </w:pPr>
      <w:r>
        <w:t xml:space="preserve">To obtain and maintain the qualification of a component, or family of components, a Manufacturer shall satisfy the requirements of ESCC Basic Specification No. </w:t>
      </w:r>
      <w:hyperlink r:id="rId41" w:history="1">
        <w:r w:rsidR="00AF7645" w:rsidRPr="00173579">
          <w:rPr>
            <w:rStyle w:val="Hyperlink"/>
          </w:rPr>
          <w:t>20100</w:t>
        </w:r>
      </w:hyperlink>
      <w:r>
        <w:t>.</w:t>
      </w:r>
    </w:p>
    <w:p w14:paraId="498E462D" w14:textId="005E770B" w:rsidR="00D22C5F" w:rsidRDefault="00D22C5F" w:rsidP="00D22C5F">
      <w:r>
        <w:t xml:space="preserve">To obtain and maintain the qualification of a component produced using a qualified Technology Flow, a Manufacturer shall satisfy the requirements of ESCC Basic Specification No. </w:t>
      </w:r>
      <w:hyperlink r:id="rId42" w:history="1">
        <w:r w:rsidR="00AF7645" w:rsidRPr="00173579">
          <w:rPr>
            <w:rStyle w:val="Hyperlink"/>
          </w:rPr>
          <w:t>25400</w:t>
        </w:r>
      </w:hyperlink>
      <w:r>
        <w:t>.</w:t>
      </w:r>
    </w:p>
    <w:p w14:paraId="722706DC" w14:textId="77777777" w:rsidR="00D22C5F" w:rsidRDefault="00D22C5F" w:rsidP="0008708A">
      <w:pPr>
        <w:pStyle w:val="Heading2"/>
      </w:pPr>
      <w:bookmarkStart w:id="17" w:name="_Toc108697004"/>
      <w:r>
        <w:t>DELIVERABLE COMPONENTS</w:t>
      </w:r>
      <w:bookmarkEnd w:id="17"/>
    </w:p>
    <w:p w14:paraId="5E3F0FF2" w14:textId="03472A0C" w:rsidR="00D22C5F" w:rsidRDefault="00D22C5F" w:rsidP="00CD771A">
      <w:pPr>
        <w:pStyle w:val="Heading3"/>
      </w:pPr>
      <w:bookmarkStart w:id="18" w:name="_Toc108697005"/>
      <w:r>
        <w:t>ESCC Qualified Components</w:t>
      </w:r>
      <w:bookmarkEnd w:id="18"/>
    </w:p>
    <w:p w14:paraId="345391A7" w14:textId="77777777" w:rsidR="00D22C5F" w:rsidRDefault="00D22C5F" w:rsidP="00D22C5F">
      <w:r>
        <w:t>Components delivered to this specification shall be processed and inspected in accordance with the relevant Process Identification Document (PID).</w:t>
      </w:r>
    </w:p>
    <w:p w14:paraId="05078C3D" w14:textId="77777777" w:rsidR="00D22C5F" w:rsidRDefault="00D22C5F" w:rsidP="00CD771A">
      <w:pPr>
        <w:pStyle w:val="Heading3"/>
      </w:pPr>
      <w:bookmarkStart w:id="19" w:name="_Toc108697006"/>
      <w:r>
        <w:t>ESCC Components</w:t>
      </w:r>
      <w:bookmarkEnd w:id="19"/>
    </w:p>
    <w:p w14:paraId="0D9BA81A" w14:textId="77777777" w:rsidR="00D22C5F" w:rsidRDefault="00D22C5F" w:rsidP="000E1E37">
      <w:pPr>
        <w:spacing w:after="120"/>
      </w:pPr>
      <w:r>
        <w:t>Each component, irrespective of qualification status, identified with an ESCC component number and delivered to this specification shall:</w:t>
      </w:r>
    </w:p>
    <w:p w14:paraId="278C99CE" w14:textId="77777777" w:rsidR="00D22C5F" w:rsidRDefault="00D22C5F" w:rsidP="000E1E37">
      <w:pPr>
        <w:pStyle w:val="BulletList"/>
        <w:ind w:left="1775" w:hanging="357"/>
      </w:pPr>
      <w:r>
        <w:t>be traceable to its production lot.</w:t>
      </w:r>
    </w:p>
    <w:p w14:paraId="57F53BB1" w14:textId="43C901BC" w:rsidR="00D22C5F" w:rsidRDefault="00D22C5F" w:rsidP="000E1E37">
      <w:pPr>
        <w:pStyle w:val="BulletList"/>
        <w:ind w:left="1775" w:hanging="357"/>
      </w:pPr>
      <w:r>
        <w:t>have satisfactorily completed all</w:t>
      </w:r>
      <w:r w:rsidR="00944A69">
        <w:t xml:space="preserve"> </w:t>
      </w:r>
      <w:r>
        <w:t>the</w:t>
      </w:r>
      <w:r w:rsidR="00944A69">
        <w:t xml:space="preserve"> </w:t>
      </w:r>
      <w:r>
        <w:t>tests required by</w:t>
      </w:r>
      <w:r w:rsidR="00944A69">
        <w:t xml:space="preserve"> </w:t>
      </w:r>
      <w:r>
        <w:t>the</w:t>
      </w:r>
      <w:r w:rsidR="00944A69">
        <w:t xml:space="preserve"> </w:t>
      </w:r>
      <w:r>
        <w:t>relevant issues of</w:t>
      </w:r>
      <w:r w:rsidR="00944A69">
        <w:t xml:space="preserve"> </w:t>
      </w:r>
      <w:r>
        <w:t>the</w:t>
      </w:r>
      <w:r w:rsidR="00944A69">
        <w:t xml:space="preserve"> </w:t>
      </w:r>
      <w:r>
        <w:t>applicable specifications.</w:t>
      </w:r>
    </w:p>
    <w:p w14:paraId="75FFD68E" w14:textId="39B749C4" w:rsidR="00D22C5F" w:rsidRDefault="00D22C5F" w:rsidP="001B68B2">
      <w:pPr>
        <w:pStyle w:val="BulletList"/>
      </w:pPr>
      <w:r>
        <w:tab/>
        <w:t xml:space="preserve">be produced from lots that are considered by the Manufacturer to be capable of passing all applicable tests, and sequences of tests, that are defined in </w:t>
      </w:r>
      <w:r w:rsidRPr="00B12BBA">
        <w:t>Chart</w:t>
      </w:r>
      <w:r w:rsidR="00C83055" w:rsidRPr="00B12BBA">
        <w:t>s</w:t>
      </w:r>
      <w:r w:rsidRPr="00B12BBA">
        <w:t xml:space="preserve"> F4</w:t>
      </w:r>
      <w:r w:rsidR="00C83055" w:rsidRPr="00B12BBA">
        <w:t>A and F4B</w:t>
      </w:r>
      <w:r>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3CB2B764" w14:textId="77777777" w:rsidR="00D22C5F" w:rsidRDefault="00D22C5F" w:rsidP="00CD771A">
      <w:pPr>
        <w:pStyle w:val="Heading3"/>
      </w:pPr>
      <w:bookmarkStart w:id="20" w:name="_Ref478135723"/>
      <w:bookmarkStart w:id="21" w:name="_Toc108697007"/>
      <w:r>
        <w:t>Lot Failure</w:t>
      </w:r>
      <w:bookmarkEnd w:id="20"/>
      <w:bookmarkEnd w:id="21"/>
    </w:p>
    <w:p w14:paraId="2F324B53" w14:textId="2667C508" w:rsidR="00D22C5F" w:rsidRDefault="00D22C5F" w:rsidP="00D22C5F">
      <w:r>
        <w:t xml:space="preserve">Lot failure may occur during Screening Tests (Chart F3) or </w:t>
      </w:r>
      <w:r w:rsidR="00BF5F67">
        <w:t>Qualification, Periodic Testing and Lot Validation Testing</w:t>
      </w:r>
      <w:r w:rsidR="0079559F">
        <w:t xml:space="preserve"> (</w:t>
      </w:r>
      <w:r w:rsidR="0079559F" w:rsidRPr="00B2230A">
        <w:t>Chart</w:t>
      </w:r>
      <w:r w:rsidR="00C83055" w:rsidRPr="00B2230A">
        <w:t>s</w:t>
      </w:r>
      <w:r w:rsidR="0079559F" w:rsidRPr="00B2230A">
        <w:t xml:space="preserve"> F4</w:t>
      </w:r>
      <w:r w:rsidR="00C83055" w:rsidRPr="00B2230A">
        <w:t>A and F4B</w:t>
      </w:r>
      <w:r w:rsidR="0079559F">
        <w:t>).</w:t>
      </w:r>
    </w:p>
    <w:p w14:paraId="37807A62" w14:textId="24995E57" w:rsidR="00D22C5F" w:rsidRDefault="00D22C5F" w:rsidP="00D22C5F">
      <w:r>
        <w:t xml:space="preserve">Should such failure occur during qualification, qualification maintenance or procurement of qualified components the Manufacturer shall initiate the non-conformance procedure in accordance with ESCC Basic Specification No. </w:t>
      </w:r>
      <w:hyperlink r:id="rId43" w:history="1">
        <w:r w:rsidR="00BB1965" w:rsidRPr="000B3780">
          <w:rPr>
            <w:rStyle w:val="Hyperlink"/>
          </w:rPr>
          <w:t>22800</w:t>
        </w:r>
      </w:hyperlink>
      <w:r>
        <w:t xml:space="preserve">. The Manufacturer shall notify the </w:t>
      </w:r>
      <w:proofErr w:type="spellStart"/>
      <w:r>
        <w:t>Orderer</w:t>
      </w:r>
      <w:proofErr w:type="spellEnd"/>
      <w:r>
        <w:t xml:space="preserve"> and the ESCC Executive by any appropriate written means, within </w:t>
      </w:r>
      <w:r w:rsidRPr="00B12BBA">
        <w:t>5</w:t>
      </w:r>
      <w:r>
        <w:t xml:space="preserve"> working days, giving details of the number and mode of failure and the suspected cause. No further testing or analysis shall be performed on the failed components until so instructed by the ESCC Executive.</w:t>
      </w:r>
    </w:p>
    <w:p w14:paraId="56E3C32A" w14:textId="77777777" w:rsidR="00D22C5F" w:rsidRDefault="00D22C5F" w:rsidP="00D22C5F">
      <w:r>
        <w:t xml:space="preserve">Should such failure occur during procurement of unqualified components the Manufacturer shall notify the </w:t>
      </w:r>
      <w:proofErr w:type="spellStart"/>
      <w:r>
        <w:t>Orderer</w:t>
      </w:r>
      <w:proofErr w:type="spellEnd"/>
      <w:r>
        <w:t xml:space="preserve"> by any appropriate written means within </w:t>
      </w:r>
      <w:r w:rsidRPr="00B12BBA">
        <w:t>5</w:t>
      </w:r>
      <w:r>
        <w:t xml:space="preserve"> working days, giving details of the number and mode of failure and the suspected cause.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notification what action shall be taken.</w:t>
      </w:r>
    </w:p>
    <w:p w14:paraId="7AC2F99F" w14:textId="77777777" w:rsidR="00D22C5F" w:rsidRDefault="00D22C5F" w:rsidP="0008708A">
      <w:pPr>
        <w:pStyle w:val="Heading2"/>
      </w:pPr>
      <w:bookmarkStart w:id="22" w:name="_Toc108697008"/>
      <w:r>
        <w:t>MARKING</w:t>
      </w:r>
      <w:bookmarkEnd w:id="22"/>
    </w:p>
    <w:p w14:paraId="24EF4106" w14:textId="12027D96" w:rsidR="00D22C5F" w:rsidRDefault="00D22C5F" w:rsidP="00D22C5F">
      <w:r>
        <w:t xml:space="preserve">All components procured and delivered to this specification shall be marked in accordance with ESCC Basic Specification No. </w:t>
      </w:r>
      <w:hyperlink r:id="rId44" w:history="1">
        <w:r w:rsidR="00BB1965" w:rsidRPr="000B3780">
          <w:rPr>
            <w:rStyle w:val="Hyperlink"/>
          </w:rPr>
          <w:t>21700</w:t>
        </w:r>
      </w:hyperlink>
      <w:r>
        <w:t>.</w:t>
      </w:r>
    </w:p>
    <w:p w14:paraId="099E4B30" w14:textId="77777777" w:rsidR="00D22C5F" w:rsidRDefault="00D22C5F" w:rsidP="0008708A">
      <w:pPr>
        <w:pStyle w:val="Heading2"/>
      </w:pPr>
      <w:bookmarkStart w:id="23" w:name="_Toc108697009"/>
      <w:r>
        <w:lastRenderedPageBreak/>
        <w:t>MATERIALS AND FINISHES</w:t>
      </w:r>
      <w:bookmarkEnd w:id="23"/>
    </w:p>
    <w:p w14:paraId="18B73945" w14:textId="77777777" w:rsidR="00D22C5F" w:rsidRDefault="00D22C5F" w:rsidP="001B68B2">
      <w:pPr>
        <w:keepNext/>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481CD4D2" w14:textId="038D237F" w:rsidR="00D22C5F" w:rsidRDefault="00D22C5F" w:rsidP="00D22C5F">
      <w:r>
        <w:t xml:space="preserve">All materials and finishes of the components specified in the Detail Specification shall </w:t>
      </w:r>
      <w:r w:rsidR="00EF44A1">
        <w:t>comply with</w:t>
      </w:r>
      <w:r>
        <w:t xml:space="preserve"> the re</w:t>
      </w:r>
      <w:r w:rsidR="00EF44A1">
        <w:t>str</w:t>
      </w:r>
      <w:r>
        <w:t>i</w:t>
      </w:r>
      <w:r w:rsidR="00EF44A1">
        <w:t>c</w:t>
      </w:r>
      <w:r>
        <w:t>t</w:t>
      </w:r>
      <w:r w:rsidR="00EF44A1">
        <w:t>ion</w:t>
      </w:r>
      <w:r>
        <w:t xml:space="preserve">s </w:t>
      </w:r>
      <w:r w:rsidR="00EF44A1">
        <w:t>on m</w:t>
      </w:r>
      <w:r>
        <w:t>a</w:t>
      </w:r>
      <w:r w:rsidR="00EF44A1">
        <w:t>terial</w:t>
      </w:r>
      <w:r>
        <w:t xml:space="preserve">s </w:t>
      </w:r>
      <w:r w:rsidR="00EF44A1">
        <w:t>spec</w:t>
      </w:r>
      <w:r>
        <w:t>i</w:t>
      </w:r>
      <w:r w:rsidR="00EF44A1">
        <w:t>fi</w:t>
      </w:r>
      <w:r>
        <w:t xml:space="preserve">ed in </w:t>
      </w:r>
      <w:r w:rsidRPr="00B12BBA">
        <w:t>ES</w:t>
      </w:r>
      <w:r w:rsidR="00EF44A1" w:rsidRPr="00B12BBA">
        <w:t xml:space="preserve">CC Basic Specification No. </w:t>
      </w:r>
      <w:hyperlink r:id="rId45" w:history="1">
        <w:r w:rsidR="00EF44A1" w:rsidRPr="00B12BBA">
          <w:rPr>
            <w:rStyle w:val="Hyperlink"/>
          </w:rPr>
          <w:t>22600</w:t>
        </w:r>
      </w:hyperlink>
      <w:r>
        <w:t>.</w:t>
      </w:r>
    </w:p>
    <w:p w14:paraId="1DD8EE75" w14:textId="1FAD25AC" w:rsidR="00EF44A1" w:rsidRDefault="00EF44A1" w:rsidP="0008708A">
      <w:pPr>
        <w:pStyle w:val="Heading2"/>
      </w:pPr>
      <w:bookmarkStart w:id="24" w:name="_Toc108697010"/>
      <w:r>
        <w:t>SUPPLEMENTARY COMPONENTS</w:t>
      </w:r>
      <w:bookmarkEnd w:id="24"/>
    </w:p>
    <w:p w14:paraId="2640D160" w14:textId="0895938A" w:rsidR="00EF44A1" w:rsidRDefault="00EF44A1" w:rsidP="00D22C5F">
      <w:r>
        <w:t xml:space="preserve">Wherever possible, any supplementary components shall </w:t>
      </w:r>
      <w:r w:rsidRPr="00EF44A1">
        <w:t>be obtaine</w:t>
      </w:r>
      <w:r>
        <w:t>d from ESCC qualified sources. The p</w:t>
      </w:r>
      <w:r w:rsidRPr="00EF44A1">
        <w:t>rocurement controls for supplementary components shall be agreed with the ESCC Executive and form part of the PI</w:t>
      </w:r>
      <w:r>
        <w:t>D.</w:t>
      </w:r>
    </w:p>
    <w:p w14:paraId="151D6471" w14:textId="77777777" w:rsidR="00D22C5F" w:rsidRDefault="00D22C5F" w:rsidP="0079559F">
      <w:pPr>
        <w:pStyle w:val="Heading1"/>
      </w:pPr>
      <w:r>
        <w:tab/>
      </w:r>
      <w:bookmarkStart w:id="25" w:name="_Ref477520127"/>
      <w:bookmarkStart w:id="26" w:name="_Toc108697011"/>
      <w:r>
        <w:t>PRODUCTION CONTROL</w:t>
      </w:r>
      <w:bookmarkEnd w:id="25"/>
      <w:bookmarkEnd w:id="26"/>
    </w:p>
    <w:p w14:paraId="23A308F6" w14:textId="77777777" w:rsidR="00D22C5F" w:rsidRDefault="00D22C5F" w:rsidP="0008708A">
      <w:pPr>
        <w:pStyle w:val="Heading2"/>
      </w:pPr>
      <w:r>
        <w:tab/>
      </w:r>
      <w:bookmarkStart w:id="27" w:name="_Toc108697012"/>
      <w:r>
        <w:t>GENERAL</w:t>
      </w:r>
      <w:bookmarkEnd w:id="27"/>
    </w:p>
    <w:p w14:paraId="409B8AE7" w14:textId="77777777" w:rsidR="00D22C5F" w:rsidRDefault="00D22C5F" w:rsidP="00D22C5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79559F">
        <w:t>Chart F2 in the sequence shown.</w:t>
      </w:r>
    </w:p>
    <w:p w14:paraId="2A2C88FA" w14:textId="77777777" w:rsidR="00D22C5F" w:rsidRDefault="00D22C5F" w:rsidP="00D22C5F">
      <w:r>
        <w:t>Any components which do not meet these requirements shall be removed from the lot and at no future time be resubmitted to the requirements of this specification.</w:t>
      </w:r>
    </w:p>
    <w:p w14:paraId="6B878F16" w14:textId="77777777" w:rsidR="00A679B3" w:rsidRDefault="00D22C5F" w:rsidP="00D22C5F">
      <w:r>
        <w:t>The applicable test requirements are detailed in the paragraphs referenced in Chart F2.</w:t>
      </w:r>
    </w:p>
    <w:p w14:paraId="098F961F" w14:textId="4A892D96" w:rsidR="00D22C5F" w:rsidRDefault="00D22C5F" w:rsidP="00D22C5F">
      <w:r>
        <w:t>For qualified components the full production control pro</w:t>
      </w:r>
      <w:r w:rsidR="0079559F">
        <w:t>visions are defined in the PID.</w:t>
      </w:r>
    </w:p>
    <w:p w14:paraId="647ED8AF" w14:textId="77777777" w:rsidR="00D22C5F" w:rsidRDefault="00D22C5F" w:rsidP="0008708A">
      <w:pPr>
        <w:pStyle w:val="Heading2"/>
      </w:pPr>
      <w:bookmarkStart w:id="28" w:name="_Toc108697013"/>
      <w:r>
        <w:t>SPECIAL IN-PROCESS CONTROLS</w:t>
      </w:r>
      <w:bookmarkEnd w:id="28"/>
    </w:p>
    <w:p w14:paraId="418D4344" w14:textId="249BED0F" w:rsidR="00A679B3" w:rsidRDefault="00A679B3" w:rsidP="00CD771A">
      <w:pPr>
        <w:pStyle w:val="Heading3"/>
      </w:pPr>
      <w:bookmarkStart w:id="29" w:name="_Ref463862284"/>
      <w:bookmarkStart w:id="30" w:name="_Toc476143281"/>
      <w:bookmarkStart w:id="31" w:name="_Toc108697014"/>
      <w:r>
        <w:t>Internal Visual Inspection</w:t>
      </w:r>
      <w:bookmarkEnd w:id="29"/>
      <w:bookmarkEnd w:id="30"/>
      <w:bookmarkEnd w:id="31"/>
    </w:p>
    <w:p w14:paraId="7D1E716C" w14:textId="19F706CA" w:rsidR="00D22C5F" w:rsidRDefault="00A679B3" w:rsidP="00A679B3">
      <w:r>
        <w:t xml:space="preserve">Internal Visual Inspection shall be performed in accordance with Para. </w:t>
      </w:r>
      <w:r w:rsidR="001653DE">
        <w:fldChar w:fldCharType="begin"/>
      </w:r>
      <w:r w:rsidR="001653DE">
        <w:instrText xml:space="preserve"> REF _Ref463860959 \r \h </w:instrText>
      </w:r>
      <w:r w:rsidR="001653DE">
        <w:fldChar w:fldCharType="separate"/>
      </w:r>
      <w:r w:rsidR="00753D58">
        <w:t>8.1</w:t>
      </w:r>
      <w:r w:rsidR="001653DE">
        <w:fldChar w:fldCharType="end"/>
      </w:r>
      <w:r w:rsidR="00D22C5F">
        <w:t>.</w:t>
      </w:r>
    </w:p>
    <w:p w14:paraId="09A0D57C" w14:textId="77777777" w:rsidR="00D22C5F" w:rsidRDefault="00D22C5F" w:rsidP="00CD771A">
      <w:pPr>
        <w:pStyle w:val="Heading3"/>
      </w:pPr>
      <w:bookmarkStart w:id="32" w:name="_Ref477520196"/>
      <w:bookmarkStart w:id="33" w:name="_Toc108697015"/>
      <w:r>
        <w:t>Dimension Check</w:t>
      </w:r>
      <w:bookmarkEnd w:id="32"/>
      <w:bookmarkEnd w:id="33"/>
    </w:p>
    <w:p w14:paraId="72A14AB3" w14:textId="18A22496" w:rsidR="00A679B3" w:rsidRDefault="00D22C5F" w:rsidP="00D22C5F">
      <w:r>
        <w:t xml:space="preserve">Dimension Check shall be performed in accordance with Para. </w:t>
      </w:r>
      <w:r w:rsidR="001653DE">
        <w:fldChar w:fldCharType="begin"/>
      </w:r>
      <w:r w:rsidR="001653DE">
        <w:instrText xml:space="preserve"> REF _Ref478135657 \r \h </w:instrText>
      </w:r>
      <w:r w:rsidR="001653DE">
        <w:fldChar w:fldCharType="separate"/>
      </w:r>
      <w:r w:rsidR="00753D58">
        <w:t>8.2</w:t>
      </w:r>
      <w:r w:rsidR="001653DE">
        <w:fldChar w:fldCharType="end"/>
      </w:r>
      <w:r>
        <w:t xml:space="preserve"> </w:t>
      </w:r>
      <w:r w:rsidRPr="00B12BBA">
        <w:t>on 3 samples</w:t>
      </w:r>
      <w:r>
        <w:t>.</w:t>
      </w:r>
    </w:p>
    <w:p w14:paraId="7A2ABA4E" w14:textId="30BBB6E1" w:rsidR="00D22C5F" w:rsidRDefault="00D22C5F" w:rsidP="00D22C5F">
      <w:r>
        <w:t>In the event of any failure a 100% Dimension Check shall be performed.</w:t>
      </w:r>
    </w:p>
    <w:p w14:paraId="543A2E62" w14:textId="77777777" w:rsidR="00D22C5F" w:rsidRPr="00B12BBA" w:rsidRDefault="00D22C5F" w:rsidP="00CD771A">
      <w:pPr>
        <w:pStyle w:val="Heading3"/>
      </w:pPr>
      <w:bookmarkStart w:id="34" w:name="_Ref477520206"/>
      <w:bookmarkStart w:id="35" w:name="_Toc108697016"/>
      <w:r w:rsidRPr="00B12BBA">
        <w:t>Weight</w:t>
      </w:r>
      <w:bookmarkEnd w:id="34"/>
      <w:bookmarkEnd w:id="35"/>
    </w:p>
    <w:p w14:paraId="57123C98" w14:textId="77777777" w:rsidR="00D22C5F" w:rsidRDefault="00D22C5F" w:rsidP="00D22C5F">
      <w:r w:rsidRPr="00B12BBA">
        <w:t>The maximum weight of the component specified in the Detail Specification shall be guaranteed but not tested.</w:t>
      </w:r>
    </w:p>
    <w:p w14:paraId="71AB68A2" w14:textId="77777777" w:rsidR="00D22C5F" w:rsidRDefault="00D22C5F" w:rsidP="00CD771A">
      <w:pPr>
        <w:pStyle w:val="Heading3"/>
      </w:pPr>
      <w:bookmarkStart w:id="36" w:name="_Toc108697017"/>
      <w:r>
        <w:t>Documentation</w:t>
      </w:r>
      <w:bookmarkEnd w:id="36"/>
    </w:p>
    <w:p w14:paraId="57DA11C0" w14:textId="18ABEBB5" w:rsidR="00D22C5F" w:rsidRDefault="00D22C5F" w:rsidP="00D22C5F">
      <w:r>
        <w:t xml:space="preserve">Documentation of Special In-Process Controls shall be in accordance with Para. </w:t>
      </w:r>
      <w:r w:rsidR="001653DE">
        <w:fldChar w:fldCharType="begin"/>
      </w:r>
      <w:r w:rsidR="001653DE">
        <w:instrText xml:space="preserve"> REF _Ref478135675 \r \h </w:instrText>
      </w:r>
      <w:r w:rsidR="001653DE">
        <w:fldChar w:fldCharType="separate"/>
      </w:r>
      <w:r w:rsidR="00753D58">
        <w:t>9.5</w:t>
      </w:r>
      <w:r w:rsidR="001653DE">
        <w:fldChar w:fldCharType="end"/>
      </w:r>
      <w:r>
        <w:t>.</w:t>
      </w:r>
    </w:p>
    <w:p w14:paraId="63E7D92D" w14:textId="77777777" w:rsidR="00D22C5F" w:rsidRDefault="00D22C5F" w:rsidP="0079559F">
      <w:pPr>
        <w:pStyle w:val="Heading1"/>
      </w:pPr>
      <w:bookmarkStart w:id="37" w:name="_Ref477520137"/>
      <w:bookmarkStart w:id="38" w:name="_Toc108697018"/>
      <w:r>
        <w:lastRenderedPageBreak/>
        <w:t>SCREENING TESTS</w:t>
      </w:r>
      <w:bookmarkEnd w:id="37"/>
      <w:bookmarkEnd w:id="38"/>
    </w:p>
    <w:p w14:paraId="508378CD" w14:textId="77777777" w:rsidR="00D22C5F" w:rsidRDefault="00D22C5F" w:rsidP="0008708A">
      <w:pPr>
        <w:pStyle w:val="Heading2"/>
      </w:pPr>
      <w:bookmarkStart w:id="39" w:name="_Ref477521052"/>
      <w:bookmarkStart w:id="40" w:name="_Toc108697019"/>
      <w:r>
        <w:t>GENERAL</w:t>
      </w:r>
      <w:bookmarkEnd w:id="39"/>
      <w:bookmarkEnd w:id="40"/>
    </w:p>
    <w:p w14:paraId="416FBAE3" w14:textId="77777777" w:rsidR="00331ED7" w:rsidRDefault="00D22C5F" w:rsidP="00D22C5F">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w:t>
      </w:r>
    </w:p>
    <w:p w14:paraId="5EBE2810" w14:textId="766177B8" w:rsidR="00D22C5F" w:rsidRDefault="00D22C5F" w:rsidP="00D22C5F">
      <w:r w:rsidRPr="00B12BBA">
        <w:t>All components shall be serialised prior to the tests and inspections.</w:t>
      </w:r>
    </w:p>
    <w:p w14:paraId="4013D49D" w14:textId="615C6909" w:rsidR="00D22C5F" w:rsidRDefault="00D22C5F" w:rsidP="00D22C5F">
      <w:r>
        <w:t>Any components which do not meet these requirements shall be removed from the lot and at no future time be resubmitted to the requirements of this specificat</w:t>
      </w:r>
      <w:r w:rsidR="0079559F">
        <w:t>ion.</w:t>
      </w:r>
    </w:p>
    <w:p w14:paraId="53D06CF7" w14:textId="77777777" w:rsidR="00D22C5F" w:rsidRDefault="00D22C5F" w:rsidP="00D22C5F">
      <w:r>
        <w:t>The applicable test methods and conditions are specified in the paragraphs referenced in Chart F3.</w:t>
      </w:r>
    </w:p>
    <w:p w14:paraId="7DF12914" w14:textId="77777777" w:rsidR="00D22C5F" w:rsidRDefault="00D22C5F" w:rsidP="0008708A">
      <w:pPr>
        <w:pStyle w:val="Heading2"/>
      </w:pPr>
      <w:r>
        <w:tab/>
      </w:r>
      <w:bookmarkStart w:id="41" w:name="_Ref478135712"/>
      <w:bookmarkStart w:id="42" w:name="_Toc108697020"/>
      <w:r>
        <w:t>FAILURE CRITERIA</w:t>
      </w:r>
      <w:bookmarkEnd w:id="41"/>
      <w:bookmarkEnd w:id="42"/>
    </w:p>
    <w:p w14:paraId="27C1CCF1" w14:textId="1A90FD51" w:rsidR="00D22C5F" w:rsidRDefault="00D22C5F" w:rsidP="00CD771A">
      <w:pPr>
        <w:pStyle w:val="Heading3"/>
      </w:pPr>
      <w:bookmarkStart w:id="43" w:name="_Toc108697021"/>
      <w:r>
        <w:t>Environmental and Mechanical Test Failure</w:t>
      </w:r>
      <w:bookmarkEnd w:id="43"/>
    </w:p>
    <w:p w14:paraId="50E009F3" w14:textId="77777777" w:rsidR="00D22C5F" w:rsidRDefault="00D22C5F" w:rsidP="00D22C5F">
      <w:r>
        <w:t>The following shall be</w:t>
      </w:r>
      <w:r w:rsidR="0079559F">
        <w:t xml:space="preserve"> counted as component failures:</w:t>
      </w:r>
    </w:p>
    <w:p w14:paraId="3DEA854C" w14:textId="05BD4925" w:rsidR="00D22C5F" w:rsidRDefault="00D22C5F" w:rsidP="00D22C5F">
      <w:r>
        <w:t xml:space="preserve">Components which fail during tests for which the pass/fail criteria are inherent in the test method, </w:t>
      </w:r>
      <w:proofErr w:type="gramStart"/>
      <w:r>
        <w:t>i.e.</w:t>
      </w:r>
      <w:proofErr w:type="gramEnd"/>
      <w:r>
        <w:t xml:space="preserve"> </w:t>
      </w:r>
      <w:r w:rsidR="00822206" w:rsidRPr="00822206">
        <w:rPr>
          <w:highlight w:val="green"/>
        </w:rPr>
        <w:t>Rapid Change of Temperature</w:t>
      </w:r>
      <w:r w:rsidR="00822206">
        <w:t xml:space="preserve">, </w:t>
      </w:r>
      <w:r w:rsidRPr="005E0F1A">
        <w:t xml:space="preserve">Vibration, </w:t>
      </w:r>
      <w:r w:rsidR="005E0F1A" w:rsidRPr="005E0F1A">
        <w:t>Radiographic Inspection,</w:t>
      </w:r>
      <w:r w:rsidRPr="005E0F1A">
        <w:t xml:space="preserve"> Sea</w:t>
      </w:r>
      <w:r w:rsidR="005E0F1A" w:rsidRPr="005E0F1A">
        <w:t>l</w:t>
      </w:r>
      <w:r w:rsidRPr="005E0F1A">
        <w:t xml:space="preserve"> </w:t>
      </w:r>
      <w:r w:rsidR="005E0F1A" w:rsidRPr="005E0F1A">
        <w:t>(</w:t>
      </w:r>
      <w:r w:rsidRPr="005E0F1A">
        <w:t>F</w:t>
      </w:r>
      <w:r w:rsidR="005E0F1A" w:rsidRPr="005E0F1A">
        <w:t>in</w:t>
      </w:r>
      <w:r w:rsidRPr="005E0F1A">
        <w:t>e</w:t>
      </w:r>
      <w:r w:rsidR="005E0F1A" w:rsidRPr="005E0F1A">
        <w:t xml:space="preserve"> and Gros</w:t>
      </w:r>
      <w:r w:rsidRPr="005E0F1A">
        <w:t>s</w:t>
      </w:r>
      <w:r w:rsidR="005E0F1A" w:rsidRPr="005E0F1A">
        <w:t xml:space="preserve"> Leak)</w:t>
      </w:r>
      <w:r w:rsidRPr="005E0F1A">
        <w:t xml:space="preserve"> and External Visual Inspection</w:t>
      </w:r>
      <w:r>
        <w:t>.</w:t>
      </w:r>
    </w:p>
    <w:p w14:paraId="69087C2A" w14:textId="77777777" w:rsidR="00D22C5F" w:rsidRDefault="00D22C5F" w:rsidP="00CD771A">
      <w:pPr>
        <w:pStyle w:val="Heading3"/>
      </w:pPr>
      <w:r>
        <w:tab/>
      </w:r>
      <w:bookmarkStart w:id="44" w:name="_Ref478135756"/>
      <w:bookmarkStart w:id="45" w:name="_Toc108697022"/>
      <w:r>
        <w:t>Parameter Drift Failure</w:t>
      </w:r>
      <w:bookmarkEnd w:id="44"/>
      <w:bookmarkEnd w:id="45"/>
    </w:p>
    <w:p w14:paraId="05904302" w14:textId="102C15D3" w:rsidR="00D22C5F" w:rsidRDefault="00D22C5F" w:rsidP="00D22C5F">
      <w:r>
        <w:t>The acceptable change limits are shown in Parameter Drift Values in the Detail Specification. A component shall be counted as a parameter drift failure if the changes during Burn-in are larger than the drift values (</w:t>
      </w:r>
      <w:r w:rsidR="00EF49F4">
        <w:rPr>
          <w:rFonts w:cs="Arial"/>
        </w:rPr>
        <w:t>Δ</w:t>
      </w:r>
      <w:r>
        <w:t>) specified.</w:t>
      </w:r>
    </w:p>
    <w:p w14:paraId="0A675ED9" w14:textId="77777777" w:rsidR="00D22C5F" w:rsidRDefault="00D22C5F" w:rsidP="00CD771A">
      <w:pPr>
        <w:pStyle w:val="Heading3"/>
      </w:pPr>
      <w:r>
        <w:tab/>
      </w:r>
      <w:bookmarkStart w:id="46" w:name="_Ref478135766"/>
      <w:bookmarkStart w:id="47" w:name="_Toc108697023"/>
      <w:r>
        <w:t>Parameter Limit Failure</w:t>
      </w:r>
      <w:bookmarkEnd w:id="46"/>
      <w:bookmarkEnd w:id="47"/>
    </w:p>
    <w:p w14:paraId="3AAE6A5F" w14:textId="77777777" w:rsidR="00D22C5F" w:rsidRDefault="00D22C5F" w:rsidP="00D22C5F">
      <w:r>
        <w:t>A component shall be counted as a limit failure if one or more parameters exceed the limits shown in Room Temperature Electrical Measurements or High and Low Temperatures Electrical Measuremen</w:t>
      </w:r>
      <w:r w:rsidR="0079559F">
        <w:t>ts in the Detail Specification.</w:t>
      </w:r>
    </w:p>
    <w:p w14:paraId="5033998D" w14:textId="77777777" w:rsidR="00D22C5F" w:rsidRDefault="00D22C5F" w:rsidP="00D22C5F">
      <w:r>
        <w:t>Any component which exhibits a limit failure prior to the submission to Burn-in shall be rejected and not counted when determining lot rejection.</w:t>
      </w:r>
    </w:p>
    <w:p w14:paraId="6696844C" w14:textId="77777777" w:rsidR="00D22C5F" w:rsidRDefault="00D22C5F" w:rsidP="00CD771A">
      <w:pPr>
        <w:pStyle w:val="Heading3"/>
      </w:pPr>
      <w:bookmarkStart w:id="48" w:name="_Ref478135776"/>
      <w:bookmarkStart w:id="49" w:name="_Toc108697024"/>
      <w:r>
        <w:t>Other Failures</w:t>
      </w:r>
      <w:bookmarkEnd w:id="48"/>
      <w:bookmarkEnd w:id="49"/>
    </w:p>
    <w:p w14:paraId="375E3BCA" w14:textId="77777777" w:rsidR="00D22C5F" w:rsidRDefault="00D22C5F" w:rsidP="000E1E37">
      <w:pPr>
        <w:spacing w:after="120"/>
      </w:pPr>
      <w:r>
        <w:t>A component shall be counted as a failure</w:t>
      </w:r>
      <w:r w:rsidR="0079559F">
        <w:t xml:space="preserve"> in any of the following cases:</w:t>
      </w:r>
    </w:p>
    <w:p w14:paraId="3528889A" w14:textId="74470A72" w:rsidR="00D22C5F" w:rsidRDefault="00D22C5F" w:rsidP="00EF49F4">
      <w:pPr>
        <w:pStyle w:val="BulletList"/>
      </w:pPr>
      <w:r>
        <w:t>Visual failure</w:t>
      </w:r>
      <w:r w:rsidR="00BB0E22">
        <w:t>.</w:t>
      </w:r>
    </w:p>
    <w:p w14:paraId="6F0D5C13" w14:textId="77777777" w:rsidR="00D22C5F" w:rsidRDefault="00D22C5F" w:rsidP="00EF49F4">
      <w:pPr>
        <w:pStyle w:val="BulletList"/>
      </w:pPr>
      <w:r>
        <w:t>Mechanical failure.</w:t>
      </w:r>
    </w:p>
    <w:p w14:paraId="6E9246D3" w14:textId="77777777" w:rsidR="00D22C5F" w:rsidRDefault="00D22C5F" w:rsidP="00EF49F4">
      <w:pPr>
        <w:pStyle w:val="BulletList"/>
      </w:pPr>
      <w:r>
        <w:t>Handling failure.</w:t>
      </w:r>
    </w:p>
    <w:p w14:paraId="222A41A3" w14:textId="1B66A11B" w:rsidR="0079559F" w:rsidRDefault="00D22C5F" w:rsidP="00330360">
      <w:pPr>
        <w:pStyle w:val="BulletList"/>
        <w:spacing w:after="120"/>
      </w:pPr>
      <w:r>
        <w:t>Lost component.</w:t>
      </w:r>
    </w:p>
    <w:p w14:paraId="4A24C1BD" w14:textId="77777777" w:rsidR="00D22C5F" w:rsidRDefault="00D22C5F" w:rsidP="00D22C5F">
      <w:r>
        <w:t>Any failure prior to the submission to Burn-in shall be rejected and not counted when determining lot rejection.</w:t>
      </w:r>
    </w:p>
    <w:p w14:paraId="7F2939FC" w14:textId="77777777" w:rsidR="00D22C5F" w:rsidRDefault="00D22C5F" w:rsidP="0008708A">
      <w:pPr>
        <w:pStyle w:val="Heading2"/>
      </w:pPr>
      <w:bookmarkStart w:id="50" w:name="_Toc108697025"/>
      <w:r>
        <w:t>FAILED COMPONENTS</w:t>
      </w:r>
      <w:bookmarkEnd w:id="50"/>
    </w:p>
    <w:p w14:paraId="6BA27FF1" w14:textId="0325E9ED" w:rsidR="00D22C5F" w:rsidRDefault="00D22C5F" w:rsidP="00D22C5F">
      <w:r>
        <w:t xml:space="preserve">A component shall be considered as a failed component if it exhibits one or more of the failure modes described in Para. </w:t>
      </w:r>
      <w:r w:rsidR="001653DE">
        <w:fldChar w:fldCharType="begin"/>
      </w:r>
      <w:r w:rsidR="001653DE">
        <w:instrText xml:space="preserve"> REF _Ref478135712 \r \h </w:instrText>
      </w:r>
      <w:r w:rsidR="001653DE">
        <w:fldChar w:fldCharType="separate"/>
      </w:r>
      <w:r w:rsidR="00753D58">
        <w:t>6.2</w:t>
      </w:r>
      <w:r w:rsidR="001653DE">
        <w:fldChar w:fldCharType="end"/>
      </w:r>
      <w:r>
        <w:t>.</w:t>
      </w:r>
    </w:p>
    <w:p w14:paraId="54132315" w14:textId="77777777" w:rsidR="00D22C5F" w:rsidRDefault="00D22C5F" w:rsidP="0008708A">
      <w:pPr>
        <w:pStyle w:val="Heading2"/>
      </w:pPr>
      <w:bookmarkStart w:id="51" w:name="_Ref477520222"/>
      <w:bookmarkStart w:id="52" w:name="_Toc108697026"/>
      <w:r>
        <w:lastRenderedPageBreak/>
        <w:t>LOT FAILURE</w:t>
      </w:r>
      <w:bookmarkEnd w:id="51"/>
      <w:bookmarkEnd w:id="52"/>
    </w:p>
    <w:p w14:paraId="7D35B112" w14:textId="72AD8D26" w:rsidR="00D22C5F" w:rsidRDefault="00D22C5F" w:rsidP="00D22C5F">
      <w:r>
        <w:t xml:space="preserve">In the case of lot failure, the Manufacturer shall act in accordance with Para. </w:t>
      </w:r>
      <w:r w:rsidR="001653DE">
        <w:fldChar w:fldCharType="begin"/>
      </w:r>
      <w:r w:rsidR="001653DE">
        <w:instrText xml:space="preserve"> REF _Ref478135723 \r \h </w:instrText>
      </w:r>
      <w:r w:rsidR="001653DE">
        <w:fldChar w:fldCharType="separate"/>
      </w:r>
      <w:r w:rsidR="00753D58">
        <w:t>4.3.3</w:t>
      </w:r>
      <w:r w:rsidR="001653DE">
        <w:fldChar w:fldCharType="end"/>
      </w:r>
      <w:r>
        <w:t>.</w:t>
      </w:r>
    </w:p>
    <w:p w14:paraId="5638FD58" w14:textId="77777777" w:rsidR="00D22C5F" w:rsidRDefault="00D22C5F" w:rsidP="00CD771A">
      <w:pPr>
        <w:pStyle w:val="Heading3"/>
      </w:pPr>
      <w:r>
        <w:tab/>
      </w:r>
      <w:bookmarkStart w:id="53" w:name="_Ref478135791"/>
      <w:bookmarkStart w:id="54" w:name="_Toc108697027"/>
      <w:r>
        <w:t>Lot Failure during 100% Testing</w:t>
      </w:r>
      <w:bookmarkEnd w:id="53"/>
      <w:bookmarkEnd w:id="54"/>
    </w:p>
    <w:p w14:paraId="7A22B5F9" w14:textId="69A933F3" w:rsidR="00B659EC" w:rsidRDefault="00D22C5F" w:rsidP="00B659EC">
      <w:r>
        <w:t>If the number of components failed</w:t>
      </w:r>
      <w:r w:rsidR="00F74550">
        <w:t>,</w:t>
      </w:r>
      <w:r>
        <w:t xml:space="preserve"> on the basis of the failure criteria described in Para. </w:t>
      </w:r>
      <w:r w:rsidR="001653DE">
        <w:fldChar w:fldCharType="begin"/>
      </w:r>
      <w:r w:rsidR="001653DE">
        <w:instrText xml:space="preserve"> REF _Ref478135712 \r \h </w:instrText>
      </w:r>
      <w:r w:rsidR="001653DE">
        <w:fldChar w:fldCharType="separate"/>
      </w:r>
      <w:r w:rsidR="00753D58">
        <w:t>6.2</w:t>
      </w:r>
      <w:r w:rsidR="001653DE">
        <w:fldChar w:fldCharType="end"/>
      </w:r>
      <w:r>
        <w:t xml:space="preserve"> subsequen</w:t>
      </w:r>
      <w:r w:rsidR="006277CA">
        <w:t>t to Burn-in</w:t>
      </w:r>
      <w:r w:rsidR="00F74550">
        <w:t>,</w:t>
      </w:r>
      <w:r w:rsidR="006277CA">
        <w:t xml:space="preserve"> equals or exceeds</w:t>
      </w:r>
      <w:r w:rsidR="00B659EC">
        <w:t xml:space="preserve"> 5% (rounded upwards to the nearest whole number) of the number of components submitted to burn-in and electrical measurements for electrical failures (Paras. </w:t>
      </w:r>
      <w:r w:rsidR="001653DE">
        <w:fldChar w:fldCharType="begin"/>
      </w:r>
      <w:r w:rsidR="001653DE">
        <w:instrText xml:space="preserve"> REF _Ref478135756 \r \h </w:instrText>
      </w:r>
      <w:r w:rsidR="001653DE">
        <w:fldChar w:fldCharType="separate"/>
      </w:r>
      <w:r w:rsidR="00753D58">
        <w:t>6.2.2</w:t>
      </w:r>
      <w:r w:rsidR="001653DE">
        <w:fldChar w:fldCharType="end"/>
      </w:r>
      <w:r w:rsidR="00B659EC">
        <w:t xml:space="preserve"> and </w:t>
      </w:r>
      <w:r w:rsidR="001653DE">
        <w:fldChar w:fldCharType="begin"/>
      </w:r>
      <w:r w:rsidR="001653DE">
        <w:instrText xml:space="preserve"> REF _Ref478135766 \r \h </w:instrText>
      </w:r>
      <w:r w:rsidR="001653DE">
        <w:fldChar w:fldCharType="separate"/>
      </w:r>
      <w:r w:rsidR="00753D58">
        <w:t>6.2.3</w:t>
      </w:r>
      <w:r w:rsidR="001653DE">
        <w:fldChar w:fldCharType="end"/>
      </w:r>
      <w:r w:rsidR="00B659EC">
        <w:t xml:space="preserve">) and/or 5% for other failures (Para. </w:t>
      </w:r>
      <w:r w:rsidR="001653DE">
        <w:fldChar w:fldCharType="begin"/>
      </w:r>
      <w:r w:rsidR="001653DE">
        <w:instrText xml:space="preserve"> REF _Ref478135776 \r \h </w:instrText>
      </w:r>
      <w:r w:rsidR="001653DE">
        <w:fldChar w:fldCharType="separate"/>
      </w:r>
      <w:r w:rsidR="00753D58">
        <w:t>6.2.4</w:t>
      </w:r>
      <w:r w:rsidR="001653DE">
        <w:fldChar w:fldCharType="end"/>
      </w:r>
      <w:r w:rsidR="00B659EC">
        <w:t>), the lot shall be considered as failed.</w:t>
      </w:r>
    </w:p>
    <w:p w14:paraId="20AC1170" w14:textId="77777777" w:rsidR="00B659EC" w:rsidRDefault="00B659EC" w:rsidP="00B659EC">
      <w:r>
        <w:t>Components rejected for plating discolouration after burn-in shall not be considered for lot failure.</w:t>
      </w:r>
    </w:p>
    <w:p w14:paraId="09062B0B" w14:textId="57BBAB4B" w:rsidR="00D22C5F" w:rsidRDefault="00B659EC" w:rsidP="00B659EC">
      <w:r>
        <w:t>If a lot is composed of groups of components of one family defined in one ESCC Detail Specification, but separately identifiable for any reason, then the lot failure criteria shall apply separately to each identifiable group</w:t>
      </w:r>
      <w:r w:rsidR="00D22C5F">
        <w:t>.</w:t>
      </w:r>
    </w:p>
    <w:p w14:paraId="4CAE019D" w14:textId="77777777" w:rsidR="00D22C5F" w:rsidRDefault="00D22C5F" w:rsidP="00CD771A">
      <w:pPr>
        <w:pStyle w:val="Heading3"/>
      </w:pPr>
      <w:r>
        <w:tab/>
      </w:r>
      <w:bookmarkStart w:id="55" w:name="_Toc108697028"/>
      <w:r>
        <w:t>Lot Failure during Sample Testing</w:t>
      </w:r>
      <w:bookmarkEnd w:id="55"/>
    </w:p>
    <w:p w14:paraId="4A80BBDA" w14:textId="77777777" w:rsidR="00D22C5F" w:rsidRDefault="00D22C5F" w:rsidP="00D22C5F">
      <w:r>
        <w:t>A lot shall be considered as failed if the number of allowable failures during sample testing, as specified herein or in the Det</w:t>
      </w:r>
      <w:r w:rsidR="00124E8E">
        <w:t>ail Specification, is exceeded.</w:t>
      </w:r>
    </w:p>
    <w:p w14:paraId="47B36F8A" w14:textId="3C8E8D0A" w:rsidR="00D22C5F" w:rsidRDefault="00D22C5F" w:rsidP="00D22C5F">
      <w:r>
        <w:t xml:space="preserve">Unless otherwise specified, if a lot failure occurs, a 100% testing may be performed but the cumulative percent defective shall not exceed that specified in Para. </w:t>
      </w:r>
      <w:r w:rsidR="001653DE">
        <w:fldChar w:fldCharType="begin"/>
      </w:r>
      <w:r w:rsidR="001653DE">
        <w:instrText xml:space="preserve"> REF _Ref478135791 \r \h </w:instrText>
      </w:r>
      <w:r w:rsidR="001653DE">
        <w:fldChar w:fldCharType="separate"/>
      </w:r>
      <w:r w:rsidR="00753D58">
        <w:t>6.4.1</w:t>
      </w:r>
      <w:r w:rsidR="001653DE">
        <w:fldChar w:fldCharType="end"/>
      </w:r>
      <w:r>
        <w:t>.</w:t>
      </w:r>
    </w:p>
    <w:p w14:paraId="49CAD6B3" w14:textId="77777777" w:rsidR="00D22C5F" w:rsidRDefault="00D22C5F" w:rsidP="0008708A">
      <w:pPr>
        <w:pStyle w:val="Heading2"/>
      </w:pPr>
      <w:bookmarkStart w:id="56" w:name="_Toc108697029"/>
      <w:r>
        <w:t>DOCUMENTATION</w:t>
      </w:r>
      <w:bookmarkEnd w:id="56"/>
    </w:p>
    <w:p w14:paraId="059B7B81" w14:textId="0F544954" w:rsidR="00D22C5F" w:rsidRDefault="00D22C5F" w:rsidP="00D22C5F">
      <w:r>
        <w:t xml:space="preserve">Documentation of Screening Tests shall be in accordance with Para. </w:t>
      </w:r>
      <w:r w:rsidR="001653DE">
        <w:fldChar w:fldCharType="begin"/>
      </w:r>
      <w:r w:rsidR="001653DE">
        <w:instrText xml:space="preserve"> REF _Ref478135810 \r \h </w:instrText>
      </w:r>
      <w:r w:rsidR="001653DE">
        <w:fldChar w:fldCharType="separate"/>
      </w:r>
      <w:r w:rsidR="00753D58">
        <w:t>9.6</w:t>
      </w:r>
      <w:r w:rsidR="001653DE">
        <w:fldChar w:fldCharType="end"/>
      </w:r>
      <w:r>
        <w:t>.</w:t>
      </w:r>
    </w:p>
    <w:p w14:paraId="38DDBB9C" w14:textId="77777777" w:rsidR="00D22C5F" w:rsidRDefault="00D22C5F" w:rsidP="00124E8E">
      <w:pPr>
        <w:pStyle w:val="Heading1"/>
      </w:pPr>
      <w:r>
        <w:tab/>
      </w:r>
      <w:bookmarkStart w:id="57" w:name="_Toc108697030"/>
      <w:r>
        <w:t>QUALIFICATION, QUALIFICATION MAINTENANCE AND LOT VALIDATION TESTING</w:t>
      </w:r>
      <w:bookmarkEnd w:id="57"/>
    </w:p>
    <w:p w14:paraId="2D732EE8" w14:textId="605865BA" w:rsidR="00D22C5F" w:rsidRDefault="00D22C5F" w:rsidP="00D22C5F">
      <w:r>
        <w:t xml:space="preserve">The requirements of this paragraph are applicable to the tests performed on components or test structures as part of qualification or qualification maintenance in accordance with either ESCC Basic Specification No. </w:t>
      </w:r>
      <w:hyperlink r:id="rId46" w:history="1">
        <w:r w:rsidR="00AF7645" w:rsidRPr="00173579">
          <w:rPr>
            <w:rStyle w:val="Hyperlink"/>
          </w:rPr>
          <w:t>20100</w:t>
        </w:r>
      </w:hyperlink>
      <w:r>
        <w:t xml:space="preserve"> or </w:t>
      </w:r>
      <w:hyperlink r:id="rId47" w:history="1">
        <w:r w:rsidR="00AF7645" w:rsidRPr="00173579">
          <w:rPr>
            <w:rStyle w:val="Hyperlink"/>
          </w:rPr>
          <w:t>25400</w:t>
        </w:r>
      </w:hyperlink>
      <w:r>
        <w:t xml:space="preserve"> as applicable. They are also applicable to Lot Validation Testing as part of the procurement of qualified or unqualified components.</w:t>
      </w:r>
    </w:p>
    <w:p w14:paraId="36DB4EF3" w14:textId="77777777" w:rsidR="00D22C5F" w:rsidRDefault="00D22C5F" w:rsidP="0008708A">
      <w:pPr>
        <w:pStyle w:val="Heading2"/>
      </w:pPr>
      <w:r>
        <w:tab/>
      </w:r>
      <w:bookmarkStart w:id="58" w:name="_Ref478135851"/>
      <w:bookmarkStart w:id="59" w:name="_Toc108697031"/>
      <w:r>
        <w:t>QUALIFICATION TESTING</w:t>
      </w:r>
      <w:bookmarkEnd w:id="58"/>
      <w:bookmarkEnd w:id="59"/>
    </w:p>
    <w:p w14:paraId="1670A3DC" w14:textId="2212B72B" w:rsidR="00D22C5F" w:rsidRDefault="00D22C5F" w:rsidP="00CD771A">
      <w:pPr>
        <w:pStyle w:val="Heading3"/>
      </w:pPr>
      <w:bookmarkStart w:id="60" w:name="_Toc108697032"/>
      <w:r>
        <w:t>General</w:t>
      </w:r>
      <w:bookmarkEnd w:id="60"/>
    </w:p>
    <w:p w14:paraId="7A4AF1C1" w14:textId="48862033" w:rsidR="00D22C5F" w:rsidRDefault="00D22C5F" w:rsidP="00D22C5F">
      <w:r>
        <w:t xml:space="preserve">Qualification testing shall be in accordance with the requirements specified in </w:t>
      </w:r>
      <w:r w:rsidRPr="00B2230A">
        <w:t>Chart</w:t>
      </w:r>
      <w:r w:rsidR="00C83055" w:rsidRPr="00B2230A">
        <w:t>s</w:t>
      </w:r>
      <w:r w:rsidRPr="00B2230A">
        <w:t xml:space="preserve"> F4</w:t>
      </w:r>
      <w:r w:rsidR="00C83055" w:rsidRPr="00B2230A">
        <w:t>A and F4B</w:t>
      </w:r>
      <w:r>
        <w:t xml:space="preserve">. The tests of </w:t>
      </w:r>
      <w:r w:rsidRPr="00B2230A">
        <w:t>Chart</w:t>
      </w:r>
      <w:r w:rsidR="00C83055" w:rsidRPr="00B2230A">
        <w:t>s</w:t>
      </w:r>
      <w:r w:rsidRPr="00B2230A">
        <w:t xml:space="preserve"> F4</w:t>
      </w:r>
      <w:r w:rsidR="00C83055" w:rsidRPr="00B2230A">
        <w:t>A and F4B</w:t>
      </w:r>
      <w:r>
        <w:t xml:space="preserve"> shall be performed on the specified sample chosen at random from components which have successfully passed the tests in Chart F3. This sample constitu</w:t>
      </w:r>
      <w:r w:rsidR="0021385F">
        <w:t>tes the Qualification Test Lot.</w:t>
      </w:r>
    </w:p>
    <w:p w14:paraId="28297A37" w14:textId="260C340C" w:rsidR="00D22C5F" w:rsidRDefault="00D22C5F" w:rsidP="00D22C5F">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w:t>
      </w:r>
      <w:r w:rsidRPr="00B2230A">
        <w:t>Chart</w:t>
      </w:r>
      <w:r w:rsidR="00C83055" w:rsidRPr="00B2230A">
        <w:t>s</w:t>
      </w:r>
      <w:r w:rsidRPr="00B2230A">
        <w:t xml:space="preserve"> F4</w:t>
      </w:r>
      <w:r w:rsidR="00C83055" w:rsidRPr="00B2230A">
        <w:t>A and F4B</w:t>
      </w:r>
      <w:r>
        <w:t>.</w:t>
      </w:r>
    </w:p>
    <w:p w14:paraId="5A42689F" w14:textId="7CB6ADC6" w:rsidR="00D22C5F" w:rsidRDefault="00D22C5F" w:rsidP="00D22C5F">
      <w:r>
        <w:t>The conditions governing qualification testing are specified in ESCC</w:t>
      </w:r>
      <w:r w:rsidR="0021385F">
        <w:t xml:space="preserve"> Basic Specification No. </w:t>
      </w:r>
      <w:hyperlink r:id="rId48" w:history="1">
        <w:r w:rsidR="00AF7645" w:rsidRPr="00173579">
          <w:rPr>
            <w:rStyle w:val="Hyperlink"/>
          </w:rPr>
          <w:t>20100</w:t>
        </w:r>
      </w:hyperlink>
      <w:r w:rsidR="0021385F">
        <w:t>.</w:t>
      </w:r>
    </w:p>
    <w:p w14:paraId="40B47108" w14:textId="77777777" w:rsidR="00D22C5F" w:rsidRPr="00B12BBA" w:rsidRDefault="00D22C5F" w:rsidP="00CD771A">
      <w:pPr>
        <w:pStyle w:val="Heading3"/>
      </w:pPr>
      <w:bookmarkStart w:id="61" w:name="_Ref478374946"/>
      <w:bookmarkStart w:id="62" w:name="_Toc108697033"/>
      <w:r w:rsidRPr="00B12BBA">
        <w:lastRenderedPageBreak/>
        <w:t>Distribution within the Qualification Test Lot</w:t>
      </w:r>
      <w:bookmarkEnd w:id="61"/>
      <w:bookmarkEnd w:id="62"/>
    </w:p>
    <w:p w14:paraId="216A13FA" w14:textId="77777777" w:rsidR="003A3596" w:rsidRDefault="003A3596" w:rsidP="003A3596">
      <w:pPr>
        <w:keepNext/>
      </w:pPr>
      <w:r>
        <w:t>Where a Detail Specification covers a range, or series of components that are considered similar, then the Qualification Test Lot shall be comprised of test vehicles so selected that they adequately represent all of the various mechanical, structural and electrical peculiarities of that range or series.</w:t>
      </w:r>
    </w:p>
    <w:p w14:paraId="7D8D115E" w14:textId="77777777" w:rsidR="003A3596" w:rsidRDefault="003A3596" w:rsidP="003A3596">
      <w:pPr>
        <w:keepNext/>
        <w:spacing w:after="0"/>
      </w:pPr>
      <w:r>
        <w:t>In addition, the Qualification Test Lot test vehicles shall be selected in accordance with the following provisions:</w:t>
      </w:r>
    </w:p>
    <w:p w14:paraId="27E04227" w14:textId="661AEB30" w:rsidR="003A3596" w:rsidRDefault="003A3596" w:rsidP="003A3596">
      <w:pPr>
        <w:pStyle w:val="BulletList"/>
        <w:spacing w:before="60" w:after="0"/>
        <w:ind w:left="1775" w:hanging="357"/>
        <w:contextualSpacing w:val="0"/>
      </w:pPr>
      <w:r>
        <w:tab/>
      </w:r>
      <w:r>
        <w:tab/>
        <w:t>Components with the maximum and minimum rated voltage</w:t>
      </w:r>
      <w:r w:rsidR="00E15651">
        <w:t>/current</w:t>
      </w:r>
      <w:r>
        <w:t xml:space="preserve"> proposed for qua</w:t>
      </w:r>
      <w:r w:rsidR="00E15651">
        <w:t>lification shall be selected</w:t>
      </w:r>
      <w:r>
        <w:t>.</w:t>
      </w:r>
    </w:p>
    <w:p w14:paraId="6156A782" w14:textId="41DCD6CC" w:rsidR="003A3596" w:rsidRDefault="00B50201" w:rsidP="003A3596">
      <w:pPr>
        <w:pStyle w:val="BulletList"/>
        <w:spacing w:before="60" w:after="0"/>
        <w:ind w:left="1775" w:hanging="357"/>
        <w:contextualSpacing w:val="0"/>
      </w:pPr>
      <w:r>
        <w:tab/>
      </w:r>
      <w:r>
        <w:tab/>
        <w:t>For each voltage/curr</w:t>
      </w:r>
      <w:r w:rsidR="003A3596">
        <w:t>e</w:t>
      </w:r>
      <w:r>
        <w:t>nt</w:t>
      </w:r>
      <w:r w:rsidR="003A3596">
        <w:t xml:space="preserve"> combination selected, the maximum capacitance and tightest tolerance shall be selected.</w:t>
      </w:r>
    </w:p>
    <w:p w14:paraId="7252BB3D" w14:textId="52C672B8" w:rsidR="00D22C5F" w:rsidRDefault="003A3596" w:rsidP="00A915EC">
      <w:pPr>
        <w:spacing w:before="240"/>
      </w:pPr>
      <w:r>
        <w:t>The test vehicles may be specified by, but in any case</w:t>
      </w:r>
      <w:r w:rsidR="00924260">
        <w:t>,</w:t>
      </w:r>
      <w:r>
        <w:t xml:space="preserve"> shall be agreed with the ESCC Executive, prior to the commencement of qualification testing and the justification for the selection shall be declared in the qualification test report</w:t>
      </w:r>
      <w:r w:rsidR="00D22C5F">
        <w:t>.</w:t>
      </w:r>
    </w:p>
    <w:p w14:paraId="6AE5F5EA" w14:textId="77777777" w:rsidR="00D22C5F" w:rsidRDefault="00D22C5F" w:rsidP="0008708A">
      <w:pPr>
        <w:pStyle w:val="Heading2"/>
      </w:pPr>
      <w:bookmarkStart w:id="63" w:name="_Toc108697034"/>
      <w:r>
        <w:t>QUALIFICATION WITHIN A TECHNOLOGY FLOW</w:t>
      </w:r>
      <w:bookmarkEnd w:id="63"/>
    </w:p>
    <w:p w14:paraId="1317FB49" w14:textId="47C06B08" w:rsidR="00D22C5F" w:rsidRDefault="00D22C5F" w:rsidP="00D22C5F">
      <w:r>
        <w:t>The qualification of a component produced using a qualified Technology Flow shall</w:t>
      </w:r>
      <w:r w:rsidR="0021385F">
        <w:t xml:space="preserve"> be in accordance with </w:t>
      </w:r>
      <w:r>
        <w:t xml:space="preserve">ESCC Basic Specification No. </w:t>
      </w:r>
      <w:hyperlink r:id="rId49" w:history="1">
        <w:r w:rsidR="00AF7645" w:rsidRPr="00173579">
          <w:rPr>
            <w:rStyle w:val="Hyperlink"/>
          </w:rPr>
          <w:t>25400</w:t>
        </w:r>
      </w:hyperlink>
      <w:r>
        <w:t>.</w:t>
      </w:r>
    </w:p>
    <w:p w14:paraId="1A0FDAF1" w14:textId="77777777" w:rsidR="00D22C5F" w:rsidRDefault="00D22C5F" w:rsidP="0008708A">
      <w:pPr>
        <w:pStyle w:val="Heading2"/>
      </w:pPr>
      <w:bookmarkStart w:id="64" w:name="_Ref477520167"/>
      <w:bookmarkStart w:id="65" w:name="_Toc108697035"/>
      <w:r>
        <w:t>QUALIFICATION MAINTENANCE (PERIODIC TESTING)</w:t>
      </w:r>
      <w:bookmarkEnd w:id="64"/>
      <w:bookmarkEnd w:id="65"/>
    </w:p>
    <w:p w14:paraId="6D4F0499" w14:textId="6EFFCFCC" w:rsidR="00D22C5F" w:rsidRDefault="00D22C5F" w:rsidP="00D22C5F">
      <w:r>
        <w:t xml:space="preserve">Qualification is maintained through periodic testing and the test requirements of Para. </w:t>
      </w:r>
      <w:r w:rsidR="001653DE">
        <w:fldChar w:fldCharType="begin"/>
      </w:r>
      <w:r w:rsidR="001653DE">
        <w:instrText xml:space="preserve"> REF _Ref478135851 \r \h </w:instrText>
      </w:r>
      <w:r w:rsidR="001653DE">
        <w:fldChar w:fldCharType="separate"/>
      </w:r>
      <w:r w:rsidR="00753D58">
        <w:t>7.1</w:t>
      </w:r>
      <w:r w:rsidR="001653DE">
        <w:fldChar w:fldCharType="end"/>
      </w:r>
      <w:r>
        <w:t xml:space="preserve"> shall apply. For each subgroup the sample size and the period between successive subgroup testing shall be as specified in </w:t>
      </w:r>
      <w:r w:rsidRPr="00B2230A">
        <w:t>Chart</w:t>
      </w:r>
      <w:r w:rsidR="00C83055" w:rsidRPr="00B2230A">
        <w:t>s</w:t>
      </w:r>
      <w:r w:rsidRPr="00B2230A">
        <w:t xml:space="preserve"> F4</w:t>
      </w:r>
      <w:r w:rsidR="00C83055" w:rsidRPr="00B2230A">
        <w:t>A and F4B</w:t>
      </w:r>
      <w:r>
        <w:t>. The conditions governing qualification maintenance are specified in ESCC</w:t>
      </w:r>
      <w:r w:rsidR="0021385F">
        <w:t xml:space="preserve"> Basic Specification No. </w:t>
      </w:r>
      <w:hyperlink r:id="rId50" w:history="1">
        <w:r w:rsidR="00AF7645" w:rsidRPr="00173579">
          <w:rPr>
            <w:rStyle w:val="Hyperlink"/>
          </w:rPr>
          <w:t>20100</w:t>
        </w:r>
      </w:hyperlink>
      <w:r w:rsidR="0021385F">
        <w:t>.</w:t>
      </w:r>
    </w:p>
    <w:p w14:paraId="0B705281" w14:textId="3F32EF27" w:rsidR="00D22C5F" w:rsidRDefault="00D22C5F" w:rsidP="00D22C5F">
      <w:r>
        <w:t xml:space="preserve">Qualification of a component, produced using a qualified Technology Flow, is maintained by maintenance of the Technology Flow Qualification itself in accordance with ESCC Basic Specification No. </w:t>
      </w:r>
      <w:hyperlink r:id="rId51" w:history="1">
        <w:r w:rsidR="00AF7645" w:rsidRPr="00173579">
          <w:rPr>
            <w:rStyle w:val="Hyperlink"/>
          </w:rPr>
          <w:t>25400</w:t>
        </w:r>
      </w:hyperlink>
      <w:r>
        <w:t>.</w:t>
      </w:r>
    </w:p>
    <w:p w14:paraId="6F19C825" w14:textId="77777777" w:rsidR="00D22C5F" w:rsidRDefault="00D22C5F" w:rsidP="007774F7">
      <w:pPr>
        <w:pStyle w:val="Heading2"/>
      </w:pPr>
      <w:bookmarkStart w:id="66" w:name="_Ref477520148"/>
      <w:bookmarkStart w:id="67" w:name="_Toc108697036"/>
      <w:r>
        <w:t>LOT VALIDATION TESTING</w:t>
      </w:r>
      <w:bookmarkEnd w:id="66"/>
      <w:bookmarkEnd w:id="67"/>
    </w:p>
    <w:p w14:paraId="4B2036DE" w14:textId="77777777" w:rsidR="00D22C5F" w:rsidRDefault="00D22C5F" w:rsidP="007774F7">
      <w:pPr>
        <w:keepNext/>
      </w:pPr>
      <w:r>
        <w:t>For procurement of qualified components Lot Validation Testing is not required and shall only be performed if specifically st</w:t>
      </w:r>
      <w:r w:rsidR="0021385F">
        <w:t>ipulated in the Purchase Order.</w:t>
      </w:r>
    </w:p>
    <w:p w14:paraId="2DE5AD0E" w14:textId="5C18B5AE" w:rsidR="00D22C5F" w:rsidRDefault="00D22C5F" w:rsidP="007774F7">
      <w:pPr>
        <w:keepNext/>
      </w:pPr>
      <w:r>
        <w:t>For procurement of unqualified components</w:t>
      </w:r>
      <w:r w:rsidR="006572EF">
        <w:t>,</w:t>
      </w:r>
      <w:r>
        <w:t xml:space="preserve"> the need for Lot Validation Testing shall be determined by the </w:t>
      </w:r>
      <w:proofErr w:type="spellStart"/>
      <w:r>
        <w:t>Orderer</w:t>
      </w:r>
      <w:proofErr w:type="spellEnd"/>
      <w:r>
        <w:t xml:space="preserve"> (ref. ESCC Basic Specification No. </w:t>
      </w:r>
      <w:hyperlink r:id="rId52" w:history="1">
        <w:r w:rsidR="00AF7645" w:rsidRPr="00D33A29">
          <w:rPr>
            <w:rStyle w:val="Hyperlink"/>
          </w:rPr>
          <w:t>23100</w:t>
        </w:r>
      </w:hyperlink>
      <w:r>
        <w:t>).</w:t>
      </w:r>
    </w:p>
    <w:p w14:paraId="5F2CB3B9" w14:textId="0CE5847F" w:rsidR="00D22C5F" w:rsidRDefault="00D22C5F" w:rsidP="00D22C5F">
      <w:r>
        <w:t>When Lot Validation Testing is required</w:t>
      </w:r>
      <w:r w:rsidR="006572EF">
        <w:t>,</w:t>
      </w:r>
      <w:r>
        <w:t xml:space="preserve"> it shall consist of the performance of one or more of the tests or subgroup test sequences of </w:t>
      </w:r>
      <w:r w:rsidRPr="00B2230A">
        <w:t>Chart</w:t>
      </w:r>
      <w:r w:rsidR="009F49AA" w:rsidRPr="00B2230A">
        <w:t>s</w:t>
      </w:r>
      <w:r w:rsidRPr="00B2230A">
        <w:t xml:space="preserve"> F4</w:t>
      </w:r>
      <w:r w:rsidR="009F49AA" w:rsidRPr="00B2230A">
        <w:t>A and F4B</w:t>
      </w:r>
      <w:r>
        <w:t>. The testing to be performed</w:t>
      </w:r>
      <w:r w:rsidR="006572EF">
        <w:t>,</w:t>
      </w:r>
      <w:r>
        <w:t xml:space="preserve"> and the sample size</w:t>
      </w:r>
      <w:r w:rsidR="006572EF">
        <w:t>,</w:t>
      </w:r>
      <w:r>
        <w:t xml:space="preserve"> shall be as st</w:t>
      </w:r>
      <w:r w:rsidR="0021385F">
        <w:t>ipulated in the Purchase Order.</w:t>
      </w:r>
    </w:p>
    <w:p w14:paraId="50F79E8B" w14:textId="77777777" w:rsidR="00D22C5F" w:rsidRDefault="00D22C5F" w:rsidP="00D22C5F">
      <w:r>
        <w:t>When procurement of more than one component type is involved from a family, range or series, the selection of representative samples shall also be stipulated in the Purchase Order.</w:t>
      </w:r>
    </w:p>
    <w:p w14:paraId="468A0846" w14:textId="77777777" w:rsidR="00D22C5F" w:rsidRDefault="00D22C5F" w:rsidP="00A915EC">
      <w:pPr>
        <w:pStyle w:val="Heading2"/>
      </w:pPr>
      <w:bookmarkStart w:id="68" w:name="_Ref478135870"/>
      <w:bookmarkStart w:id="69" w:name="_Toc108697037"/>
      <w:r>
        <w:lastRenderedPageBreak/>
        <w:t>FAILURE CRITERIA</w:t>
      </w:r>
      <w:bookmarkEnd w:id="68"/>
      <w:bookmarkEnd w:id="69"/>
    </w:p>
    <w:p w14:paraId="386C2DBC" w14:textId="33716E57" w:rsidR="00D22C5F" w:rsidRDefault="00D22C5F" w:rsidP="00A915EC">
      <w:pPr>
        <w:keepNext/>
      </w:pPr>
      <w:r>
        <w:t xml:space="preserve">The following criteria shall apply to </w:t>
      </w:r>
      <w:r w:rsidR="00DA7C24">
        <w:t>Q</w:t>
      </w:r>
      <w:r>
        <w:t xml:space="preserve">ualification, </w:t>
      </w:r>
      <w:r w:rsidR="00DA7C24">
        <w:t xml:space="preserve">Periodic Testing </w:t>
      </w:r>
      <w:r>
        <w:t>and Lot Validation Testing.</w:t>
      </w:r>
    </w:p>
    <w:p w14:paraId="29236A01" w14:textId="77777777" w:rsidR="00D22C5F" w:rsidRDefault="00D22C5F" w:rsidP="00CD771A">
      <w:pPr>
        <w:pStyle w:val="Heading3"/>
      </w:pPr>
      <w:r>
        <w:tab/>
      </w:r>
      <w:bookmarkStart w:id="70" w:name="_Toc108697038"/>
      <w:r>
        <w:t>Environmental and Mechanical Test Failures</w:t>
      </w:r>
      <w:bookmarkEnd w:id="70"/>
    </w:p>
    <w:p w14:paraId="4EA660A2" w14:textId="77777777" w:rsidR="00D22C5F" w:rsidRDefault="00D22C5F" w:rsidP="00D22C5F">
      <w:r>
        <w:t>The following shall be</w:t>
      </w:r>
      <w:r w:rsidR="0021385F">
        <w:t xml:space="preserve"> counted as component failures:</w:t>
      </w:r>
    </w:p>
    <w:p w14:paraId="5FD61080" w14:textId="17BDE123" w:rsidR="00D22C5F" w:rsidRDefault="00D22C5F" w:rsidP="00D22C5F">
      <w:r>
        <w:t xml:space="preserve">Components which fail during tests for which the pass/fail criteria are inherent in the test method, </w:t>
      </w:r>
      <w:proofErr w:type="gramStart"/>
      <w:r>
        <w:t>e.g.</w:t>
      </w:r>
      <w:proofErr w:type="gramEnd"/>
      <w:r>
        <w:t xml:space="preserve"> </w:t>
      </w:r>
      <w:r w:rsidR="00DA7C24" w:rsidRPr="005E0F1A">
        <w:t>Seal (Fine and Gross Leak)</w:t>
      </w:r>
      <w:r w:rsidR="00DA7C24" w:rsidRPr="00DA7C24">
        <w:t>, Solderability, etc</w:t>
      </w:r>
      <w:r>
        <w:t>.</w:t>
      </w:r>
    </w:p>
    <w:p w14:paraId="3243DCB0" w14:textId="77777777" w:rsidR="00D22C5F" w:rsidRDefault="00D22C5F" w:rsidP="00CD771A">
      <w:pPr>
        <w:pStyle w:val="Heading3"/>
      </w:pPr>
      <w:bookmarkStart w:id="71" w:name="_Toc108697039"/>
      <w:r>
        <w:t>Electrical Failures</w:t>
      </w:r>
      <w:bookmarkEnd w:id="71"/>
    </w:p>
    <w:p w14:paraId="70760BC6" w14:textId="77777777" w:rsidR="00D22C5F" w:rsidRDefault="00D22C5F" w:rsidP="00DA7C24">
      <w:pPr>
        <w:spacing w:after="120"/>
      </w:pPr>
      <w:r>
        <w:t>The following shall be counted as component failures:</w:t>
      </w:r>
    </w:p>
    <w:p w14:paraId="7BAEA1D6" w14:textId="77777777" w:rsidR="00D22C5F" w:rsidRDefault="00D22C5F" w:rsidP="00DA7C2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14:paraId="75839922" w14:textId="77777777" w:rsidR="00D22C5F" w:rsidRDefault="00D22C5F" w:rsidP="00CD771A">
      <w:pPr>
        <w:pStyle w:val="Heading3"/>
      </w:pPr>
      <w:bookmarkStart w:id="72" w:name="_Toc108697040"/>
      <w:r>
        <w:t>Other Failures</w:t>
      </w:r>
      <w:bookmarkEnd w:id="72"/>
    </w:p>
    <w:p w14:paraId="54969A12" w14:textId="77777777" w:rsidR="00D22C5F" w:rsidRDefault="00D22C5F" w:rsidP="00DA7C24">
      <w:pPr>
        <w:spacing w:after="120"/>
      </w:pPr>
      <w:r>
        <w:t>A component shall be counted as a failure</w:t>
      </w:r>
      <w:r w:rsidR="0021385F">
        <w:t xml:space="preserve"> in any of the following cases:</w:t>
      </w:r>
    </w:p>
    <w:p w14:paraId="30A193F5" w14:textId="1D8A5A7B" w:rsidR="00D22C5F" w:rsidRDefault="00D22C5F" w:rsidP="003E5811">
      <w:pPr>
        <w:pStyle w:val="BulletList"/>
      </w:pPr>
      <w:r>
        <w:t>Visual failure.</w:t>
      </w:r>
    </w:p>
    <w:p w14:paraId="41B5FBAA" w14:textId="77777777" w:rsidR="00D22C5F" w:rsidRDefault="00D22C5F" w:rsidP="003E5811">
      <w:pPr>
        <w:pStyle w:val="BulletList"/>
      </w:pPr>
      <w:r>
        <w:t>Mechanical failure.</w:t>
      </w:r>
    </w:p>
    <w:p w14:paraId="7D84848B" w14:textId="77777777" w:rsidR="00D22C5F" w:rsidRDefault="00D22C5F" w:rsidP="003E5811">
      <w:pPr>
        <w:pStyle w:val="BulletList"/>
      </w:pPr>
      <w:r>
        <w:t>Handling failure.</w:t>
      </w:r>
    </w:p>
    <w:p w14:paraId="5797CD29" w14:textId="6779C10B" w:rsidR="00D22C5F" w:rsidRDefault="00D22C5F" w:rsidP="003E5811">
      <w:pPr>
        <w:pStyle w:val="BulletList"/>
      </w:pPr>
      <w:r>
        <w:t xml:space="preserve">Lost component. </w:t>
      </w:r>
    </w:p>
    <w:p w14:paraId="75A675DB" w14:textId="77777777" w:rsidR="00D22C5F" w:rsidRDefault="00D22C5F" w:rsidP="0008708A">
      <w:pPr>
        <w:pStyle w:val="Heading2"/>
      </w:pPr>
      <w:bookmarkStart w:id="73" w:name="_Toc108697041"/>
      <w:r>
        <w:t>FAILED COMPONENTS</w:t>
      </w:r>
      <w:bookmarkEnd w:id="73"/>
    </w:p>
    <w:p w14:paraId="0E045C35" w14:textId="60CA7355" w:rsidR="00D22C5F" w:rsidRDefault="00D22C5F" w:rsidP="00D22C5F">
      <w:r>
        <w:t>A component shall be considered as failed if it exhibits one or more of the failu</w:t>
      </w:r>
      <w:r w:rsidR="0021385F">
        <w:t xml:space="preserve">re modes detailed in Para. </w:t>
      </w:r>
      <w:r w:rsidR="001653DE">
        <w:fldChar w:fldCharType="begin"/>
      </w:r>
      <w:r w:rsidR="001653DE">
        <w:instrText xml:space="preserve"> REF _Ref478135870 \r \h </w:instrText>
      </w:r>
      <w:r w:rsidR="001653DE">
        <w:fldChar w:fldCharType="separate"/>
      </w:r>
      <w:r w:rsidR="00753D58">
        <w:t>7.5</w:t>
      </w:r>
      <w:r w:rsidR="001653DE">
        <w:fldChar w:fldCharType="end"/>
      </w:r>
      <w:r w:rsidR="0021385F">
        <w:t>.</w:t>
      </w:r>
    </w:p>
    <w:p w14:paraId="5852044A" w14:textId="77777777" w:rsidR="00D22C5F" w:rsidRDefault="00D22C5F" w:rsidP="00D22C5F">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14:paraId="5D7B7D12" w14:textId="77777777" w:rsidR="00D22C5F" w:rsidRDefault="00D22C5F" w:rsidP="00D22C5F">
      <w:r>
        <w:t>Failed components shall be retained at the Manufacturer’s plant until the final disposition has been agreed and certified.</w:t>
      </w:r>
    </w:p>
    <w:p w14:paraId="657A14D9" w14:textId="77777777" w:rsidR="00D22C5F" w:rsidRDefault="00D22C5F" w:rsidP="0008708A">
      <w:pPr>
        <w:pStyle w:val="Heading2"/>
      </w:pPr>
      <w:bookmarkStart w:id="74" w:name="_Toc108697042"/>
      <w:r>
        <w:t>LOT FAILURE</w:t>
      </w:r>
      <w:bookmarkEnd w:id="74"/>
    </w:p>
    <w:p w14:paraId="177EA599" w14:textId="07759543" w:rsidR="00D22C5F" w:rsidRDefault="00D22C5F" w:rsidP="00D22C5F">
      <w:r>
        <w:t xml:space="preserve">For </w:t>
      </w:r>
      <w:r w:rsidR="00A551EF" w:rsidRPr="00A551EF">
        <w:t>Qualification Testing and Periodic Testing</w:t>
      </w:r>
      <w:r>
        <w:t xml:space="preserve">, the lot shall be considered as failed if one component in any subgroup of </w:t>
      </w:r>
      <w:r w:rsidRPr="00B2230A">
        <w:t>Chart</w:t>
      </w:r>
      <w:r w:rsidR="009F49AA" w:rsidRPr="00B2230A">
        <w:t>s</w:t>
      </w:r>
      <w:r w:rsidRPr="00B2230A">
        <w:t xml:space="preserve"> F4</w:t>
      </w:r>
      <w:r w:rsidR="009F49AA" w:rsidRPr="00B2230A">
        <w:t>A and F4B</w:t>
      </w:r>
      <w:r>
        <w:t xml:space="preserve"> is a failed component based on the c</w:t>
      </w:r>
      <w:r w:rsidR="0021385F">
        <w:t xml:space="preserve">riteria specified in Para. </w:t>
      </w:r>
      <w:r w:rsidR="001653DE">
        <w:fldChar w:fldCharType="begin"/>
      </w:r>
      <w:r w:rsidR="001653DE">
        <w:instrText xml:space="preserve"> REF _Ref478135870 \r \h </w:instrText>
      </w:r>
      <w:r w:rsidR="001653DE">
        <w:fldChar w:fldCharType="separate"/>
      </w:r>
      <w:r w:rsidR="00753D58">
        <w:t>7.5</w:t>
      </w:r>
      <w:r w:rsidR="001653DE">
        <w:fldChar w:fldCharType="end"/>
      </w:r>
      <w:r w:rsidR="0021385F">
        <w:t>.</w:t>
      </w:r>
    </w:p>
    <w:p w14:paraId="3D45AB85" w14:textId="294E1866" w:rsidR="003E5811" w:rsidRDefault="00D22C5F" w:rsidP="00D22C5F">
      <w:r>
        <w:t>For procurement, the lot shall be considered as failed if one component in any test specified for Lot</w:t>
      </w:r>
      <w:r w:rsidR="0021385F">
        <w:t xml:space="preserve"> </w:t>
      </w:r>
      <w:r>
        <w:t xml:space="preserve">Validation Testing is a failed component based on the criteria specified in Para. </w:t>
      </w:r>
      <w:r w:rsidR="001653DE">
        <w:fldChar w:fldCharType="begin"/>
      </w:r>
      <w:r w:rsidR="001653DE">
        <w:instrText xml:space="preserve"> REF _Ref478135870 \r \h </w:instrText>
      </w:r>
      <w:r w:rsidR="001653DE">
        <w:fldChar w:fldCharType="separate"/>
      </w:r>
      <w:r w:rsidR="00753D58">
        <w:t>7.5</w:t>
      </w:r>
      <w:r w:rsidR="001653DE">
        <w:fldChar w:fldCharType="end"/>
      </w:r>
      <w:r>
        <w:t>.</w:t>
      </w:r>
    </w:p>
    <w:p w14:paraId="70A38D1C" w14:textId="1DC488A7" w:rsidR="00D22C5F" w:rsidRDefault="00D22C5F" w:rsidP="00D22C5F">
      <w:r>
        <w:t xml:space="preserve">In the case of lot failure, the Manufacturer shall act in accordance with Para. </w:t>
      </w:r>
      <w:r w:rsidR="001653DE">
        <w:fldChar w:fldCharType="begin"/>
      </w:r>
      <w:r w:rsidR="001653DE">
        <w:instrText xml:space="preserve"> REF _Ref478135723 \r \h </w:instrText>
      </w:r>
      <w:r w:rsidR="001653DE">
        <w:fldChar w:fldCharType="separate"/>
      </w:r>
      <w:r w:rsidR="00753D58">
        <w:t>4.3.3</w:t>
      </w:r>
      <w:r w:rsidR="001653DE">
        <w:fldChar w:fldCharType="end"/>
      </w:r>
      <w:r>
        <w:t>.</w:t>
      </w:r>
    </w:p>
    <w:p w14:paraId="4D6963A8" w14:textId="12F2C56E" w:rsidR="00D22C5F" w:rsidRDefault="00D22C5F" w:rsidP="0008708A">
      <w:pPr>
        <w:pStyle w:val="Heading2"/>
      </w:pPr>
      <w:bookmarkStart w:id="75" w:name="_Toc108697043"/>
      <w:r>
        <w:t xml:space="preserve">QUALIFICATION, </w:t>
      </w:r>
      <w:r w:rsidR="00352775">
        <w:t>PERIODIC TESTING</w:t>
      </w:r>
      <w:r>
        <w:t xml:space="preserve"> AND LOT VALIDATION TESTING SAMPLES</w:t>
      </w:r>
      <w:bookmarkEnd w:id="75"/>
    </w:p>
    <w:p w14:paraId="5F2100DE" w14:textId="11DFF3E5" w:rsidR="00D22C5F" w:rsidRDefault="00D22C5F" w:rsidP="00D22C5F">
      <w:r>
        <w:t xml:space="preserve">All tests of </w:t>
      </w:r>
      <w:r w:rsidRPr="00B2230A">
        <w:t>Chart</w:t>
      </w:r>
      <w:r w:rsidR="009F49AA" w:rsidRPr="00B2230A">
        <w:t>s</w:t>
      </w:r>
      <w:r w:rsidRPr="00B2230A">
        <w:t xml:space="preserve"> F4</w:t>
      </w:r>
      <w:r w:rsidR="009F49AA" w:rsidRPr="00B2230A">
        <w:t>A and F4B</w:t>
      </w:r>
      <w:r>
        <w:t xml:space="preserve"> are considered to be destructive and therefore components so tested shall not form part of the delivery lot.</w:t>
      </w:r>
    </w:p>
    <w:p w14:paraId="102B2084" w14:textId="77777777" w:rsidR="00D22C5F" w:rsidRDefault="00D22C5F" w:rsidP="0008708A">
      <w:pPr>
        <w:pStyle w:val="Heading2"/>
      </w:pPr>
      <w:r>
        <w:lastRenderedPageBreak/>
        <w:tab/>
      </w:r>
      <w:bookmarkStart w:id="76" w:name="_Toc108697044"/>
      <w:r>
        <w:t>DOCUMENTATION</w:t>
      </w:r>
      <w:bookmarkEnd w:id="76"/>
    </w:p>
    <w:p w14:paraId="618B0F97" w14:textId="03897B0E" w:rsidR="00D22C5F" w:rsidRDefault="00D22C5F" w:rsidP="00D22C5F">
      <w:r>
        <w:t xml:space="preserve">Documentation of </w:t>
      </w:r>
      <w:r w:rsidR="006A2CCE">
        <w:t>Q</w:t>
      </w:r>
      <w:r>
        <w:t xml:space="preserve">ualification, </w:t>
      </w:r>
      <w:r w:rsidR="006A2CCE">
        <w:t>Periodic Testing</w:t>
      </w:r>
      <w:r>
        <w:t xml:space="preserve"> and Lot Validation Testing shall be in accordance with Para. </w:t>
      </w:r>
      <w:r w:rsidR="001653DE">
        <w:fldChar w:fldCharType="begin"/>
      </w:r>
      <w:r w:rsidR="001653DE">
        <w:instrText xml:space="preserve"> REF _Ref478135927 \r \h </w:instrText>
      </w:r>
      <w:r w:rsidR="001653DE">
        <w:fldChar w:fldCharType="separate"/>
      </w:r>
      <w:r w:rsidR="00753D58">
        <w:t>9.7</w:t>
      </w:r>
      <w:r w:rsidR="001653DE">
        <w:fldChar w:fldCharType="end"/>
      </w:r>
      <w:r>
        <w:t>.</w:t>
      </w:r>
    </w:p>
    <w:p w14:paraId="2CE9F185" w14:textId="77777777" w:rsidR="00D22C5F" w:rsidRDefault="00D22C5F" w:rsidP="001D215F">
      <w:pPr>
        <w:pStyle w:val="Heading1"/>
      </w:pPr>
      <w:bookmarkStart w:id="77" w:name="_Toc108697045"/>
      <w:r>
        <w:t>TEST METHODS AND PROCEDURES</w:t>
      </w:r>
      <w:bookmarkEnd w:id="77"/>
    </w:p>
    <w:p w14:paraId="25E334B7" w14:textId="77777777" w:rsidR="00D22C5F" w:rsidRDefault="00D22C5F" w:rsidP="00D22C5F">
      <w:r>
        <w:t>If a Manufacturer elects to eliminate or modify a test method or procedure, the Manufacturer is still responsible for delivering components that meet all of the performance, quality and reliability requirements defined in this specificatio</w:t>
      </w:r>
      <w:r w:rsidR="001D215F">
        <w:t>n and the Detail Specification.</w:t>
      </w:r>
    </w:p>
    <w:p w14:paraId="186A0934" w14:textId="77777777" w:rsidR="00D22C5F" w:rsidRDefault="00D22C5F" w:rsidP="00D22C5F">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36EFD6A0" w14:textId="77777777" w:rsidR="00D22C5F" w:rsidRDefault="00D22C5F" w:rsidP="00D22C5F">
      <w:r>
        <w:t xml:space="preserve">For an unqualified component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14:paraId="7483AF89" w14:textId="77777777" w:rsidR="005B58F1" w:rsidRDefault="005B58F1" w:rsidP="0008708A">
      <w:pPr>
        <w:pStyle w:val="Heading2"/>
      </w:pPr>
      <w:bookmarkStart w:id="78" w:name="_Ref463860959"/>
      <w:bookmarkStart w:id="79" w:name="_Toc476143312"/>
      <w:bookmarkStart w:id="80" w:name="_Toc108697046"/>
      <w:r>
        <w:t>INTERNAL VISUAL INSPECTION</w:t>
      </w:r>
      <w:bookmarkEnd w:id="78"/>
      <w:bookmarkEnd w:id="79"/>
      <w:bookmarkEnd w:id="80"/>
    </w:p>
    <w:p w14:paraId="7AF20158" w14:textId="624298BB" w:rsidR="005B58F1" w:rsidRDefault="005B58F1" w:rsidP="005B58F1">
      <w:r>
        <w:t xml:space="preserve">ESCC Basic Specification No. </w:t>
      </w:r>
      <w:hyperlink r:id="rId53" w:history="1">
        <w:r w:rsidR="00837DB4" w:rsidRPr="000B3780">
          <w:rPr>
            <w:rStyle w:val="Hyperlink"/>
          </w:rPr>
          <w:t>20400</w:t>
        </w:r>
      </w:hyperlink>
      <w:r>
        <w:t>.</w:t>
      </w:r>
    </w:p>
    <w:p w14:paraId="5931A39F" w14:textId="3C32081B" w:rsidR="00CD4182" w:rsidRDefault="00CD4182" w:rsidP="0008708A">
      <w:pPr>
        <w:pStyle w:val="Heading2"/>
      </w:pPr>
      <w:bookmarkStart w:id="81" w:name="_Ref478135657"/>
      <w:bookmarkStart w:id="82" w:name="_Ref478136495"/>
      <w:bookmarkStart w:id="83" w:name="_Toc108697047"/>
      <w:r>
        <w:t>EXTERNAL VISUAL INSPECTION AND DIMENSION CHECK</w:t>
      </w:r>
      <w:bookmarkEnd w:id="81"/>
      <w:bookmarkEnd w:id="82"/>
      <w:bookmarkEnd w:id="83"/>
    </w:p>
    <w:p w14:paraId="4450C36F" w14:textId="0B200B69" w:rsidR="00CD4182" w:rsidRDefault="00CD4182" w:rsidP="00CD4182">
      <w:r>
        <w:t>External Visual Inspection shall be performed in accordance with ESCC Basic Specification No. </w:t>
      </w:r>
      <w:hyperlink r:id="rId54" w:history="1">
        <w:r w:rsidR="009707DA" w:rsidRPr="000B3780">
          <w:rPr>
            <w:rStyle w:val="Hyperlink"/>
          </w:rPr>
          <w:t>20500</w:t>
        </w:r>
      </w:hyperlink>
      <w:r>
        <w:t>.</w:t>
      </w:r>
    </w:p>
    <w:p w14:paraId="7FEDEADA" w14:textId="4489B6B1" w:rsidR="00CD4182" w:rsidRPr="00CD4182" w:rsidRDefault="00CD4182" w:rsidP="00CD4182">
      <w:r>
        <w:t xml:space="preserve">Dimension Check shall be performed in accordance with ESCC Basic Specification No. </w:t>
      </w:r>
      <w:hyperlink r:id="rId55" w:history="1">
        <w:r w:rsidR="009707DA" w:rsidRPr="000B3780">
          <w:rPr>
            <w:rStyle w:val="Hyperlink"/>
          </w:rPr>
          <w:t>20500</w:t>
        </w:r>
      </w:hyperlink>
      <w:r>
        <w:t>.</w:t>
      </w:r>
    </w:p>
    <w:p w14:paraId="0F888502" w14:textId="4F8B6EE1" w:rsidR="003E5811" w:rsidRDefault="005B58F1" w:rsidP="0008708A">
      <w:pPr>
        <w:pStyle w:val="Heading2"/>
      </w:pPr>
      <w:bookmarkStart w:id="84" w:name="_Ref478136380"/>
      <w:bookmarkStart w:id="85" w:name="_Ref478374599"/>
      <w:bookmarkStart w:id="86" w:name="_Toc108697048"/>
      <w:r>
        <w:t>RAPID CHANGE OF TEMPERATURE</w:t>
      </w:r>
      <w:bookmarkEnd w:id="84"/>
      <w:bookmarkEnd w:id="85"/>
      <w:bookmarkEnd w:id="86"/>
    </w:p>
    <w:p w14:paraId="27D575F9" w14:textId="77777777" w:rsidR="005B58F1" w:rsidRPr="005B58F1" w:rsidRDefault="005B58F1" w:rsidP="005B58F1">
      <w:pPr>
        <w:keepNext/>
        <w:spacing w:after="120"/>
      </w:pPr>
      <w:r w:rsidRPr="005B58F1">
        <w:t>Components shall be subjected to Test Na of IEC Publication No. 60068-2-14. The following details shall apply:</w:t>
      </w:r>
    </w:p>
    <w:p w14:paraId="6671B1C4" w14:textId="6D7A0071" w:rsidR="0035441E" w:rsidRDefault="0035441E" w:rsidP="005B58F1">
      <w:pPr>
        <w:pStyle w:val="BulletList"/>
        <w:spacing w:after="0"/>
      </w:pPr>
      <w:r>
        <w:t>Mounting</w:t>
      </w:r>
      <w:r w:rsidR="0055546D">
        <w:t>:</w:t>
      </w:r>
    </w:p>
    <w:p w14:paraId="7F9729D5" w14:textId="298A1E8F" w:rsidR="0035441E" w:rsidRDefault="0035441E" w:rsidP="0022719D">
      <w:pPr>
        <w:spacing w:after="120"/>
        <w:ind w:left="1769"/>
      </w:pPr>
      <w:r w:rsidRPr="0035441E">
        <w:t>Components shall be mounted by their normal mounting means and, where applicable, to the tor</w:t>
      </w:r>
      <w:r>
        <w:t>que rating defined in the Detail Specification.</w:t>
      </w:r>
    </w:p>
    <w:p w14:paraId="431B8741" w14:textId="55DD097E" w:rsidR="005B58F1" w:rsidRPr="005B58F1" w:rsidRDefault="005B58F1" w:rsidP="0035441E">
      <w:pPr>
        <w:pStyle w:val="BulletList"/>
        <w:keepNext/>
        <w:spacing w:after="0"/>
        <w:ind w:left="1775" w:hanging="357"/>
      </w:pPr>
      <w:r w:rsidRPr="005B58F1">
        <w:tab/>
      </w:r>
      <w:r w:rsidRPr="005B58F1">
        <w:tab/>
        <w:t>Test Conditions</w:t>
      </w:r>
      <w:r>
        <w:t xml:space="preserve"> </w:t>
      </w:r>
      <w:r w:rsidR="00CD4182">
        <w:t>for</w:t>
      </w:r>
      <w:r>
        <w:t xml:space="preserve"> Screening Tests </w:t>
      </w:r>
      <w:r w:rsidR="0031610F">
        <w:t>(</w:t>
      </w:r>
      <w:r w:rsidR="0016142D">
        <w:t xml:space="preserve">Chart </w:t>
      </w:r>
      <w:r>
        <w:t>F3</w:t>
      </w:r>
      <w:r w:rsidR="0031610F">
        <w:t>)</w:t>
      </w:r>
      <w:r w:rsidR="0055546D">
        <w:t>:</w:t>
      </w:r>
    </w:p>
    <w:p w14:paraId="1220B27D" w14:textId="5E9F0EEB" w:rsidR="005B58F1" w:rsidRPr="005B58F1" w:rsidRDefault="005B58F1" w:rsidP="00136B7D">
      <w:pPr>
        <w:pStyle w:val="ListParagraph"/>
        <w:numPr>
          <w:ilvl w:val="0"/>
          <w:numId w:val="21"/>
        </w:numPr>
        <w:spacing w:after="60"/>
        <w:ind w:left="2137" w:hanging="357"/>
        <w:contextualSpacing w:val="0"/>
      </w:pPr>
      <w:r w:rsidRPr="005B58F1">
        <w:t xml:space="preserve">Low temperature: minimum </w:t>
      </w:r>
      <w:r>
        <w:t>operating</w:t>
      </w:r>
      <w:r w:rsidRPr="005B58F1">
        <w:t xml:space="preserve"> temperature rating as specified in the Detail Specification.</w:t>
      </w:r>
    </w:p>
    <w:p w14:paraId="0B6C3224" w14:textId="63347D7D" w:rsidR="005B58F1" w:rsidRPr="005B58F1" w:rsidRDefault="005B58F1" w:rsidP="00136B7D">
      <w:pPr>
        <w:pStyle w:val="ListParagraph"/>
        <w:numPr>
          <w:ilvl w:val="0"/>
          <w:numId w:val="21"/>
        </w:numPr>
        <w:spacing w:after="60"/>
        <w:ind w:left="2137" w:hanging="357"/>
        <w:contextualSpacing w:val="0"/>
      </w:pPr>
      <w:r w:rsidRPr="005B58F1">
        <w:t xml:space="preserve">High temperature: maximum </w:t>
      </w:r>
      <w:r>
        <w:t>operating</w:t>
      </w:r>
      <w:r w:rsidRPr="005B58F1">
        <w:t xml:space="preserve"> temperature rating as specified in the Detail Specification.</w:t>
      </w:r>
    </w:p>
    <w:p w14:paraId="50CC428E" w14:textId="23574C00" w:rsidR="005B58F1" w:rsidRPr="005B58F1" w:rsidRDefault="005B58F1" w:rsidP="00136B7D">
      <w:pPr>
        <w:pStyle w:val="ListParagraph"/>
        <w:numPr>
          <w:ilvl w:val="0"/>
          <w:numId w:val="21"/>
        </w:numPr>
        <w:spacing w:after="60"/>
        <w:ind w:left="2137" w:hanging="357"/>
        <w:contextualSpacing w:val="0"/>
      </w:pPr>
      <w:r w:rsidRPr="005B58F1">
        <w:t xml:space="preserve">Number of cycles: </w:t>
      </w:r>
      <w:r>
        <w:t>5</w:t>
      </w:r>
      <w:r w:rsidRPr="005B58F1">
        <w:t>.</w:t>
      </w:r>
    </w:p>
    <w:p w14:paraId="47221342" w14:textId="77777777" w:rsidR="005B58F1" w:rsidRPr="005B58F1" w:rsidRDefault="005B58F1" w:rsidP="00136B7D">
      <w:pPr>
        <w:pStyle w:val="ListParagraph"/>
        <w:numPr>
          <w:ilvl w:val="0"/>
          <w:numId w:val="21"/>
        </w:numPr>
        <w:spacing w:after="60"/>
        <w:ind w:left="2137" w:hanging="357"/>
        <w:contextualSpacing w:val="0"/>
      </w:pPr>
      <w:r w:rsidRPr="005B58F1">
        <w:t>Exposure time (each cycle, each temperature): 30 minutes.</w:t>
      </w:r>
    </w:p>
    <w:p w14:paraId="0149A45F" w14:textId="77777777" w:rsidR="005B58F1" w:rsidRPr="005B58F1" w:rsidRDefault="005B58F1" w:rsidP="00591AC3">
      <w:pPr>
        <w:pStyle w:val="ListParagraph"/>
        <w:numPr>
          <w:ilvl w:val="0"/>
          <w:numId w:val="21"/>
        </w:numPr>
        <w:ind w:left="2137" w:hanging="357"/>
      </w:pPr>
      <w:r w:rsidRPr="005B58F1">
        <w:t>Transition time: 1 minute.</w:t>
      </w:r>
    </w:p>
    <w:p w14:paraId="5EDA4D4C" w14:textId="45A81AF7" w:rsidR="005B58F1" w:rsidRPr="005B58F1" w:rsidRDefault="005B58F1" w:rsidP="00A915EC">
      <w:pPr>
        <w:pStyle w:val="BulletList"/>
        <w:keepNext/>
        <w:spacing w:before="120" w:after="0"/>
        <w:ind w:left="1775" w:hanging="357"/>
      </w:pPr>
      <w:r w:rsidRPr="005B58F1">
        <w:lastRenderedPageBreak/>
        <w:tab/>
      </w:r>
      <w:r>
        <w:t xml:space="preserve">Test Conditions </w:t>
      </w:r>
      <w:r w:rsidR="00CD4182">
        <w:t>for</w:t>
      </w:r>
      <w:r>
        <w:t xml:space="preserve"> Qualification</w:t>
      </w:r>
      <w:r w:rsidR="00203515">
        <w:t xml:space="preserve"> and</w:t>
      </w:r>
      <w:r>
        <w:t xml:space="preserve"> Periodic Testing </w:t>
      </w:r>
      <w:r w:rsidR="0031610F">
        <w:t>(</w:t>
      </w:r>
      <w:r w:rsidR="0016142D" w:rsidRPr="00B2230A">
        <w:t>Chart</w:t>
      </w:r>
      <w:r w:rsidR="009F49AA" w:rsidRPr="00B2230A">
        <w:t>s</w:t>
      </w:r>
      <w:r w:rsidR="0016142D" w:rsidRPr="00B2230A">
        <w:t xml:space="preserve"> </w:t>
      </w:r>
      <w:r w:rsidRPr="00B2230A">
        <w:t>F4</w:t>
      </w:r>
      <w:r w:rsidR="009F49AA" w:rsidRPr="00B2230A">
        <w:t>A and F4B</w:t>
      </w:r>
      <w:r w:rsidR="0031610F">
        <w:t>)</w:t>
      </w:r>
      <w:r w:rsidR="0055546D">
        <w:t>:</w:t>
      </w:r>
    </w:p>
    <w:p w14:paraId="77D43672" w14:textId="77777777" w:rsidR="005B58F1" w:rsidRPr="005B58F1" w:rsidRDefault="005B58F1" w:rsidP="00136B7D">
      <w:pPr>
        <w:pStyle w:val="ListParagraph"/>
        <w:keepNext/>
        <w:numPr>
          <w:ilvl w:val="0"/>
          <w:numId w:val="21"/>
        </w:numPr>
        <w:spacing w:after="60"/>
        <w:ind w:left="2137" w:hanging="357"/>
        <w:contextualSpacing w:val="0"/>
      </w:pPr>
      <w:r w:rsidRPr="005B58F1">
        <w:t>Low temperature: minimum storage temperature rating as specified in the Detail Specification.</w:t>
      </w:r>
    </w:p>
    <w:p w14:paraId="2339AB74" w14:textId="77777777" w:rsidR="005B58F1" w:rsidRPr="005B58F1" w:rsidRDefault="005B58F1" w:rsidP="00136B7D">
      <w:pPr>
        <w:pStyle w:val="ListParagraph"/>
        <w:keepNext/>
        <w:numPr>
          <w:ilvl w:val="0"/>
          <w:numId w:val="21"/>
        </w:numPr>
        <w:spacing w:after="60"/>
        <w:ind w:left="2137" w:hanging="357"/>
        <w:contextualSpacing w:val="0"/>
      </w:pPr>
      <w:r w:rsidRPr="005B58F1">
        <w:t>High temperature: maximum storage temperature rating as specified in the Detail Specification.</w:t>
      </w:r>
    </w:p>
    <w:p w14:paraId="76733450" w14:textId="77777777" w:rsidR="005B58F1" w:rsidRPr="005B58F1" w:rsidRDefault="005B58F1" w:rsidP="00136B7D">
      <w:pPr>
        <w:pStyle w:val="ListParagraph"/>
        <w:keepNext/>
        <w:numPr>
          <w:ilvl w:val="0"/>
          <w:numId w:val="21"/>
        </w:numPr>
        <w:spacing w:after="60"/>
        <w:ind w:left="2137" w:hanging="357"/>
        <w:contextualSpacing w:val="0"/>
      </w:pPr>
      <w:r w:rsidRPr="005B58F1">
        <w:t>Number of cycles: 10.</w:t>
      </w:r>
    </w:p>
    <w:p w14:paraId="3CAAE397" w14:textId="77777777" w:rsidR="005B58F1" w:rsidRPr="005B58F1" w:rsidRDefault="005B58F1" w:rsidP="00136B7D">
      <w:pPr>
        <w:pStyle w:val="ListParagraph"/>
        <w:keepNext/>
        <w:numPr>
          <w:ilvl w:val="0"/>
          <w:numId w:val="21"/>
        </w:numPr>
        <w:spacing w:after="60"/>
        <w:ind w:left="2137" w:hanging="357"/>
        <w:contextualSpacing w:val="0"/>
      </w:pPr>
      <w:r w:rsidRPr="005B58F1">
        <w:t>Exposure time (each cycle, each temperature): 30 minutes.</w:t>
      </w:r>
    </w:p>
    <w:p w14:paraId="6A2382FD" w14:textId="02E9DB85" w:rsidR="005B58F1" w:rsidRDefault="005B58F1" w:rsidP="00591AC3">
      <w:pPr>
        <w:pStyle w:val="ListParagraph"/>
        <w:keepNext/>
        <w:numPr>
          <w:ilvl w:val="0"/>
          <w:numId w:val="21"/>
        </w:numPr>
        <w:spacing w:after="120"/>
        <w:ind w:left="2137" w:hanging="357"/>
      </w:pPr>
      <w:r w:rsidRPr="005B58F1">
        <w:t>Transition time: 1 minute.</w:t>
      </w:r>
    </w:p>
    <w:p w14:paraId="01337861" w14:textId="374F4B9D" w:rsidR="005B58F1" w:rsidRPr="005B58F1" w:rsidRDefault="005B58F1" w:rsidP="00136B7D">
      <w:pPr>
        <w:keepNext/>
        <w:numPr>
          <w:ilvl w:val="0"/>
          <w:numId w:val="12"/>
        </w:numPr>
        <w:spacing w:before="240" w:after="0"/>
        <w:ind w:left="1775" w:right="0" w:hanging="357"/>
      </w:pPr>
      <w:r w:rsidRPr="005B58F1">
        <w:t>Data Points</w:t>
      </w:r>
      <w:r w:rsidR="0055546D">
        <w:t>:</w:t>
      </w:r>
    </w:p>
    <w:p w14:paraId="2D545EB1" w14:textId="196B9493" w:rsidR="007F3C57" w:rsidRDefault="005B58F1" w:rsidP="007F3C57">
      <w:pPr>
        <w:keepNext/>
        <w:spacing w:after="120"/>
        <w:ind w:left="1774"/>
      </w:pPr>
      <w:r w:rsidRPr="005B58F1">
        <w:tab/>
      </w:r>
      <w:r w:rsidRPr="005B58F1">
        <w:tab/>
      </w:r>
      <w:r w:rsidRPr="005B58F1">
        <w:tab/>
      </w:r>
      <w:r w:rsidRPr="005B58F1">
        <w:tab/>
        <w:t xml:space="preserve">On completion of testing, the components shall be subjected to standard atmospheric conditions for </w:t>
      </w:r>
      <w:r w:rsidR="002049B9">
        <w:t xml:space="preserve">a </w:t>
      </w:r>
      <w:r w:rsidRPr="005B58F1">
        <w:t xml:space="preserve">recovery </w:t>
      </w:r>
      <w:r w:rsidR="002049B9">
        <w:t xml:space="preserve">period of </w:t>
      </w:r>
      <w:r w:rsidRPr="005B58F1">
        <w:t xml:space="preserve">24 </w:t>
      </w:r>
      <w:r w:rsidRPr="005B58F1">
        <w:rPr>
          <w:rFonts w:cs="Arial"/>
        </w:rPr>
        <w:t>±</w:t>
      </w:r>
      <w:r w:rsidRPr="005B58F1">
        <w:t>2 hours.</w:t>
      </w:r>
    </w:p>
    <w:p w14:paraId="4923A594" w14:textId="18C17176" w:rsidR="00D22C5F" w:rsidRDefault="005B58F1" w:rsidP="007F3C57">
      <w:pPr>
        <w:keepNext/>
        <w:spacing w:after="120"/>
        <w:ind w:left="1774"/>
      </w:pPr>
      <w:r w:rsidRPr="005B58F1">
        <w:tab/>
      </w:r>
      <w:r w:rsidRPr="005B58F1">
        <w:tab/>
        <w:t>After recovery, the components shall be visually examined. There shall be no evidence of damage</w:t>
      </w:r>
      <w:r w:rsidR="00D22C5F">
        <w:t>.</w:t>
      </w:r>
    </w:p>
    <w:p w14:paraId="7794008B" w14:textId="53B2C90F" w:rsidR="00D22C5F" w:rsidRPr="00B12BBA" w:rsidRDefault="003B5E18" w:rsidP="0008708A">
      <w:pPr>
        <w:pStyle w:val="Heading2"/>
      </w:pPr>
      <w:bookmarkStart w:id="87" w:name="_Ref478136399"/>
      <w:bookmarkStart w:id="88" w:name="_Ref478374582"/>
      <w:bookmarkStart w:id="89" w:name="_Toc108697049"/>
      <w:r w:rsidRPr="00B12BBA">
        <w:t>vibration</w:t>
      </w:r>
      <w:bookmarkEnd w:id="87"/>
      <w:bookmarkEnd w:id="88"/>
      <w:bookmarkEnd w:id="89"/>
    </w:p>
    <w:p w14:paraId="03E5D647" w14:textId="01C20CB5" w:rsidR="00D22C5F" w:rsidRDefault="00203515" w:rsidP="00CD771A">
      <w:pPr>
        <w:pStyle w:val="Heading3"/>
      </w:pPr>
      <w:bookmarkStart w:id="90" w:name="_Ref478135980"/>
      <w:bookmarkStart w:id="91" w:name="_Toc108697050"/>
      <w:r>
        <w:t>Vibration during Qualification and</w:t>
      </w:r>
      <w:r w:rsidR="00553E54">
        <w:t xml:space="preserve"> Periodic Testing</w:t>
      </w:r>
      <w:bookmarkEnd w:id="90"/>
      <w:r w:rsidR="0016142D">
        <w:t xml:space="preserve"> </w:t>
      </w:r>
      <w:r w:rsidR="0031610F">
        <w:t>(</w:t>
      </w:r>
      <w:r w:rsidR="0016142D" w:rsidRPr="00B2230A">
        <w:t>Chart</w:t>
      </w:r>
      <w:r w:rsidR="009F49AA" w:rsidRPr="00B2230A">
        <w:t>s</w:t>
      </w:r>
      <w:r w:rsidR="0016142D" w:rsidRPr="00B2230A">
        <w:t xml:space="preserve"> F4</w:t>
      </w:r>
      <w:r w:rsidR="009F49AA" w:rsidRPr="00B2230A">
        <w:t>A and F4B</w:t>
      </w:r>
      <w:r w:rsidR="0031610F">
        <w:t>)</w:t>
      </w:r>
      <w:bookmarkEnd w:id="91"/>
    </w:p>
    <w:p w14:paraId="0AE1FF64" w14:textId="7F7DDB05" w:rsidR="00DD600D" w:rsidRDefault="00553E54" w:rsidP="00FA766E">
      <w:pPr>
        <w:spacing w:after="120"/>
      </w:pPr>
      <w:r>
        <w:t>Components shall be subjected to Test Fc of IEC Publication No. 60068-2-6</w:t>
      </w:r>
      <w:r w:rsidR="00415AB8">
        <w:t>.</w:t>
      </w:r>
      <w:r w:rsidR="00DD600D">
        <w:t xml:space="preserve"> The following details shall apply:</w:t>
      </w:r>
    </w:p>
    <w:p w14:paraId="34110FB8" w14:textId="7814A8CA" w:rsidR="00DD600D" w:rsidRDefault="00DD600D" w:rsidP="00AC3C02">
      <w:pPr>
        <w:pStyle w:val="BulletList"/>
        <w:spacing w:after="0"/>
      </w:pPr>
      <w:r>
        <w:t>Test Conditions</w:t>
      </w:r>
      <w:r w:rsidR="0055546D">
        <w:t>:</w:t>
      </w:r>
    </w:p>
    <w:p w14:paraId="601E9459" w14:textId="23D396DB" w:rsidR="00AC3C02" w:rsidRDefault="00AC3C02" w:rsidP="0031610F">
      <w:pPr>
        <w:pStyle w:val="ListParagraph"/>
        <w:keepNext/>
        <w:numPr>
          <w:ilvl w:val="0"/>
          <w:numId w:val="21"/>
        </w:numPr>
        <w:spacing w:after="60"/>
        <w:ind w:left="2137" w:hanging="357"/>
        <w:contextualSpacing w:val="0"/>
      </w:pPr>
      <w:r>
        <w:t>F</w:t>
      </w:r>
      <w:r w:rsidR="00553E54">
        <w:t>requency</w:t>
      </w:r>
      <w:r>
        <w:t xml:space="preserve"> Range and Duration</w:t>
      </w:r>
      <w:r w:rsidR="00553E54">
        <w:t xml:space="preserve">: The entire frequency range of 10 to 2000Hz and return to 10Hz shall be traversed </w:t>
      </w:r>
      <w:r w:rsidR="00DD600D">
        <w:t xml:space="preserve">logarithmically </w:t>
      </w:r>
      <w:r w:rsidR="00553E54">
        <w:t xml:space="preserve">in </w:t>
      </w:r>
      <w:r w:rsidR="00DD600D">
        <w:t>2</w:t>
      </w:r>
      <w:r w:rsidR="00553E54">
        <w:t xml:space="preserve">0 minutes. This cycle shall be performed </w:t>
      </w:r>
      <w:r w:rsidR="00DD600D">
        <w:t>6</w:t>
      </w:r>
      <w:r w:rsidR="00553E54">
        <w:t xml:space="preserve"> times in each of th</w:t>
      </w:r>
      <w:r w:rsidR="008A1AA1">
        <w:t>re</w:t>
      </w:r>
      <w:r w:rsidR="00553E54">
        <w:t xml:space="preserve">e </w:t>
      </w:r>
      <w:r w:rsidR="008A1AA1">
        <w:t>mutually perpendicular</w:t>
      </w:r>
      <w:r w:rsidR="00553E54">
        <w:t xml:space="preserve"> directions (</w:t>
      </w:r>
      <w:r w:rsidR="008A1AA1">
        <w:t>total of</w:t>
      </w:r>
      <w:r w:rsidR="00553E54">
        <w:t xml:space="preserve"> </w:t>
      </w:r>
      <w:r w:rsidR="00DD600D">
        <w:t>18</w:t>
      </w:r>
      <w:r w:rsidR="00553E54">
        <w:t xml:space="preserve"> times</w:t>
      </w:r>
      <w:r w:rsidR="008A1AA1">
        <w:t xml:space="preserve">), so that the motion </w:t>
      </w:r>
      <w:r w:rsidR="00553E54">
        <w:t>s</w:t>
      </w:r>
      <w:r w:rsidR="008A1AA1">
        <w:t>hall be</w:t>
      </w:r>
      <w:r w:rsidR="00553E54">
        <w:t xml:space="preserve"> applied for a total p</w:t>
      </w:r>
      <w:r>
        <w:t>eriod of approximately 6 hours.</w:t>
      </w:r>
    </w:p>
    <w:p w14:paraId="48F05EB0" w14:textId="0841B1E4" w:rsidR="00553E54" w:rsidRDefault="00AC3C02" w:rsidP="0031610F">
      <w:pPr>
        <w:pStyle w:val="ListParagraph"/>
        <w:keepNext/>
        <w:numPr>
          <w:ilvl w:val="0"/>
          <w:numId w:val="21"/>
        </w:numPr>
        <w:spacing w:after="60"/>
        <w:ind w:left="2137" w:hanging="357"/>
        <w:contextualSpacing w:val="0"/>
      </w:pPr>
      <w:r>
        <w:t>V</w:t>
      </w:r>
      <w:r w:rsidR="00553E54">
        <w:t>ibration amplitu</w:t>
      </w:r>
      <w:r w:rsidR="00DD600D">
        <w:t>de</w:t>
      </w:r>
      <w:r>
        <w:t>:</w:t>
      </w:r>
      <w:r w:rsidR="00DD600D">
        <w:t xml:space="preserve"> 0</w:t>
      </w:r>
      <w:r w:rsidR="00553E54">
        <w:t>.</w:t>
      </w:r>
      <w:r w:rsidR="00DD600D">
        <w:t>7</w:t>
      </w:r>
      <w:r w:rsidR="00553E54">
        <w:t xml:space="preserve">5mm </w:t>
      </w:r>
      <w:r w:rsidR="00DD600D">
        <w:t xml:space="preserve">double amplitude or </w:t>
      </w:r>
      <w:r w:rsidR="00553E54">
        <w:t>20</w:t>
      </w:r>
      <w:r w:rsidR="00006783">
        <w:t>0m/s</w:t>
      </w:r>
      <w:r w:rsidR="00006783" w:rsidRPr="007F2D4E">
        <w:rPr>
          <w:vertAlign w:val="superscript"/>
        </w:rPr>
        <w:t>2</w:t>
      </w:r>
      <w:r w:rsidR="00DD600D">
        <w:t xml:space="preserve"> (peak)</w:t>
      </w:r>
      <w:r w:rsidR="00E5292B">
        <w:t>,</w:t>
      </w:r>
      <w:r w:rsidR="008A1AA1">
        <w:t xml:space="preserve"> </w:t>
      </w:r>
      <w:r w:rsidR="00DD600D">
        <w:t>whichever gives the lower acceleration</w:t>
      </w:r>
      <w:r w:rsidR="00553E54">
        <w:t>.</w:t>
      </w:r>
    </w:p>
    <w:p w14:paraId="6B53452A" w14:textId="67283B3C" w:rsidR="00AC3C02" w:rsidRDefault="00AC3C02" w:rsidP="0031610F">
      <w:pPr>
        <w:pStyle w:val="ListParagraph"/>
        <w:keepNext/>
        <w:numPr>
          <w:ilvl w:val="0"/>
          <w:numId w:val="21"/>
        </w:numPr>
        <w:spacing w:after="60"/>
        <w:ind w:left="2137" w:hanging="357"/>
        <w:contextualSpacing w:val="0"/>
      </w:pPr>
      <w:r>
        <w:t xml:space="preserve">Applied current: </w:t>
      </w:r>
      <w:r w:rsidR="008A1AA1">
        <w:t>R</w:t>
      </w:r>
      <w:r>
        <w:t>ated current</w:t>
      </w:r>
      <w:r w:rsidR="008A1AA1">
        <w:t xml:space="preserve"> (for DC</w:t>
      </w:r>
      <w:r w:rsidR="008A1AA1" w:rsidRPr="008A1AA1">
        <w:t xml:space="preserve"> rated </w:t>
      </w:r>
      <w:r w:rsidR="00A25B9A">
        <w:t>component</w:t>
      </w:r>
      <w:r w:rsidR="00896FF6">
        <w:t>s</w:t>
      </w:r>
      <w:r w:rsidR="008A1AA1" w:rsidRPr="008A1AA1">
        <w:t xml:space="preserve"> where the centre terminal is a continuous conductor without internal joints, the current applied may be limited to that required for monitoring purposes</w:t>
      </w:r>
      <w:r w:rsidR="008A1AA1">
        <w:t>).</w:t>
      </w:r>
    </w:p>
    <w:p w14:paraId="600F12A7" w14:textId="12ABFE9B" w:rsidR="00AC3C02" w:rsidRDefault="00AC3C02" w:rsidP="0031610F">
      <w:pPr>
        <w:pStyle w:val="ListParagraph"/>
        <w:keepNext/>
        <w:numPr>
          <w:ilvl w:val="0"/>
          <w:numId w:val="21"/>
        </w:numPr>
        <w:spacing w:after="60"/>
        <w:ind w:left="2137" w:hanging="357"/>
        <w:contextualSpacing w:val="0"/>
      </w:pPr>
      <w:r>
        <w:t>Applied voltage: 100% of rated voltage.</w:t>
      </w:r>
    </w:p>
    <w:p w14:paraId="18B032BB" w14:textId="211A11FA" w:rsidR="00553E54" w:rsidRDefault="00553E54" w:rsidP="002F1C88">
      <w:pPr>
        <w:pStyle w:val="ListParagraph"/>
        <w:numPr>
          <w:ilvl w:val="0"/>
          <w:numId w:val="21"/>
        </w:numPr>
        <w:spacing w:after="120"/>
        <w:ind w:left="2137" w:hanging="357"/>
      </w:pPr>
      <w:r>
        <w:t>Mounting</w:t>
      </w:r>
      <w:r w:rsidR="00AC3C02">
        <w:t xml:space="preserve">: </w:t>
      </w:r>
      <w:r>
        <w:t>The components shall be mechanically connected to the vibration generator either directly or by means of a fixture. Mounting fixtures shall enable the components to be vibrated in 3 mutually perpendicular axes in turn, which should be so chosen that faults are most likely to be revealed.</w:t>
      </w:r>
      <w:r w:rsidR="00AC3C02">
        <w:t xml:space="preserve"> </w:t>
      </w:r>
      <w:r w:rsidR="00DD600D">
        <w:t>C</w:t>
      </w:r>
      <w:r>
        <w:t xml:space="preserve">omponents shall be </w:t>
      </w:r>
      <w:r w:rsidR="00DD600D">
        <w:t>mounted by their normal mounting means an</w:t>
      </w:r>
      <w:r>
        <w:t>d</w:t>
      </w:r>
      <w:r w:rsidR="00DD600D">
        <w:t>, where applicable, to the torque rating de</w:t>
      </w:r>
      <w:r>
        <w:t>fi</w:t>
      </w:r>
      <w:r w:rsidR="00DD600D">
        <w:t>n</w:t>
      </w:r>
      <w:r>
        <w:t>ed in the Detail Specification</w:t>
      </w:r>
      <w:r w:rsidR="00DD600D">
        <w:t>.</w:t>
      </w:r>
      <w:r>
        <w:t xml:space="preserve"> </w:t>
      </w:r>
      <w:r w:rsidR="00DD600D">
        <w:t>A</w:t>
      </w:r>
      <w:r>
        <w:t>dditional restraining straps should be avoided.</w:t>
      </w:r>
      <w:r w:rsidR="00AC3C02">
        <w:t xml:space="preserve"> </w:t>
      </w:r>
      <w:r>
        <w:t xml:space="preserve">Unless otherwise specified, components not provided with specific means of mounting shall be clamped </w:t>
      </w:r>
      <w:r w:rsidR="00DD600D">
        <w:t>on both</w:t>
      </w:r>
      <w:r>
        <w:t xml:space="preserve"> body</w:t>
      </w:r>
      <w:r w:rsidR="00DD600D">
        <w:t xml:space="preserve"> and leads (leads shall be clamped at 6 ±1mm from the body)</w:t>
      </w:r>
      <w:r>
        <w:t>.</w:t>
      </w:r>
      <w:r w:rsidR="00DD600D">
        <w:t xml:space="preserve"> Care should be taken to avoid pinching the leads.</w:t>
      </w:r>
      <w:r w:rsidR="00AC3C02">
        <w:t xml:space="preserve"> </w:t>
      </w:r>
      <w:r>
        <w:t>If external connections, necessary for measuring and supply purposes, are specified in the Detail Specification, they should add the minimum restraint and mass.</w:t>
      </w:r>
    </w:p>
    <w:p w14:paraId="6391898A" w14:textId="4B9C36A8" w:rsidR="00553E54" w:rsidRDefault="00553E54" w:rsidP="002F1C88">
      <w:pPr>
        <w:pStyle w:val="BulletList"/>
        <w:keepNext/>
        <w:spacing w:after="0"/>
      </w:pPr>
      <w:r>
        <w:lastRenderedPageBreak/>
        <w:t>Data Points</w:t>
      </w:r>
      <w:r w:rsidR="0055546D">
        <w:t>:</w:t>
      </w:r>
    </w:p>
    <w:p w14:paraId="0C31DCC6" w14:textId="6D5D2E2C" w:rsidR="00AC3C02" w:rsidRDefault="00AC3C02" w:rsidP="002F1C88">
      <w:pPr>
        <w:keepNext/>
        <w:spacing w:after="120"/>
        <w:ind w:left="1769"/>
      </w:pPr>
      <w:r>
        <w:t xml:space="preserve">During the last cycle in each direction, the components shall be monitored for intermittent </w:t>
      </w:r>
      <w:r w:rsidR="002621D9">
        <w:t>short</w:t>
      </w:r>
      <w:r w:rsidR="00CB6827">
        <w:noBreakHyphen/>
      </w:r>
      <w:r w:rsidR="002621D9">
        <w:t>circuit</w:t>
      </w:r>
      <w:r w:rsidR="008A1AA1">
        <w:t>s between the terminals and case,</w:t>
      </w:r>
      <w:r>
        <w:t xml:space="preserve"> or </w:t>
      </w:r>
      <w:r w:rsidR="002621D9">
        <w:t>open-circuit</w:t>
      </w:r>
      <w:r>
        <w:t>s</w:t>
      </w:r>
      <w:r w:rsidR="008A1AA1">
        <w:t xml:space="preserve"> between terminals, of duration </w:t>
      </w:r>
      <w:r w:rsidR="008A1AA1" w:rsidRPr="008A1AA1">
        <w:t>0.1ms or longer</w:t>
      </w:r>
      <w:r w:rsidR="008A1AA1">
        <w:t>.</w:t>
      </w:r>
    </w:p>
    <w:p w14:paraId="615651C4" w14:textId="5143C2D4" w:rsidR="00553E54" w:rsidRDefault="00AC3C02" w:rsidP="00AC3C02">
      <w:pPr>
        <w:ind w:left="1769"/>
      </w:pPr>
      <w:r>
        <w:tab/>
      </w:r>
      <w:r>
        <w:tab/>
        <w:t>On completion of testing, the components shall be visually examined</w:t>
      </w:r>
      <w:r w:rsidR="00AB27F9">
        <w:t>.</w:t>
      </w:r>
      <w:r>
        <w:t xml:space="preserve"> </w:t>
      </w:r>
      <w:r w:rsidR="00AB27F9">
        <w:t>T</w:t>
      </w:r>
      <w:r>
        <w:t>here shall be no evidence of damage. Insertion Loss</w:t>
      </w:r>
      <w:r w:rsidR="00553E54">
        <w:t xml:space="preserve"> </w:t>
      </w:r>
      <w:r w:rsidRPr="00AC3C02">
        <w:t xml:space="preserve">shall be </w:t>
      </w:r>
      <w:r>
        <w:t xml:space="preserve">measured </w:t>
      </w:r>
      <w:r w:rsidR="00553E54">
        <w:t>as specified in Intermediate and End</w:t>
      </w:r>
      <w:r w:rsidR="00CB6827">
        <w:noBreakHyphen/>
      </w:r>
      <w:r w:rsidR="00553E54">
        <w:t>Point Electrical Measurements in the Detail Specification.</w:t>
      </w:r>
    </w:p>
    <w:p w14:paraId="0805B00E" w14:textId="55A8DB52" w:rsidR="00553E54" w:rsidRDefault="00553E54" w:rsidP="00CD771A">
      <w:pPr>
        <w:pStyle w:val="Heading3"/>
      </w:pPr>
      <w:bookmarkStart w:id="92" w:name="_Toc108697051"/>
      <w:r>
        <w:t>Vibration during Screening</w:t>
      </w:r>
      <w:r w:rsidR="00424CF7">
        <w:t xml:space="preserve"> </w:t>
      </w:r>
      <w:r w:rsidR="00424CF7" w:rsidRPr="00424CF7">
        <w:rPr>
          <w:highlight w:val="green"/>
        </w:rPr>
        <w:t>Tests</w:t>
      </w:r>
      <w:r w:rsidR="0016142D">
        <w:t xml:space="preserve"> </w:t>
      </w:r>
      <w:r w:rsidR="0031610F">
        <w:t>(</w:t>
      </w:r>
      <w:r w:rsidR="0016142D">
        <w:t>Chart F3</w:t>
      </w:r>
      <w:r w:rsidR="0031610F">
        <w:t>)</w:t>
      </w:r>
      <w:bookmarkEnd w:id="92"/>
    </w:p>
    <w:p w14:paraId="12416AC4" w14:textId="2BB0CA53" w:rsidR="00553E54" w:rsidRDefault="00415AB8" w:rsidP="0027632A">
      <w:pPr>
        <w:spacing w:after="120"/>
      </w:pPr>
      <w:r>
        <w:t xml:space="preserve">As Para. </w:t>
      </w:r>
      <w:r w:rsidR="001653DE">
        <w:fldChar w:fldCharType="begin"/>
      </w:r>
      <w:r w:rsidR="001653DE">
        <w:instrText xml:space="preserve"> REF _Ref478135980 \r \h </w:instrText>
      </w:r>
      <w:r w:rsidR="001653DE">
        <w:fldChar w:fldCharType="separate"/>
      </w:r>
      <w:r w:rsidR="00753D58">
        <w:t>8.4.1</w:t>
      </w:r>
      <w:r w:rsidR="001653DE">
        <w:fldChar w:fldCharType="end"/>
      </w:r>
      <w:r>
        <w:t>, except for the following details:</w:t>
      </w:r>
    </w:p>
    <w:p w14:paraId="4FEB2AE4" w14:textId="77777777" w:rsidR="00415AB8" w:rsidRDefault="00415AB8" w:rsidP="006536C3">
      <w:pPr>
        <w:pStyle w:val="BulletList"/>
        <w:spacing w:after="60"/>
        <w:ind w:left="1775" w:hanging="357"/>
        <w:contextualSpacing w:val="0"/>
      </w:pPr>
      <w:r>
        <w:t>The minimum frequency shall be 100Hz.</w:t>
      </w:r>
    </w:p>
    <w:p w14:paraId="1A484940" w14:textId="1CB57AEF" w:rsidR="00415AB8" w:rsidRDefault="00415AB8" w:rsidP="006536C3">
      <w:pPr>
        <w:pStyle w:val="BulletList"/>
        <w:spacing w:after="60"/>
        <w:ind w:left="1775" w:hanging="357"/>
        <w:contextualSpacing w:val="0"/>
      </w:pPr>
      <w:r w:rsidRPr="00415AB8">
        <w:t>The entire frequency range of 10</w:t>
      </w:r>
      <w:r>
        <w:t>0</w:t>
      </w:r>
      <w:r w:rsidRPr="00415AB8">
        <w:t xml:space="preserve"> to 2000Hz and return to 10</w:t>
      </w:r>
      <w:r>
        <w:t>0</w:t>
      </w:r>
      <w:r w:rsidRPr="00415AB8">
        <w:t xml:space="preserve">Hz shall be traversed </w:t>
      </w:r>
      <w:r>
        <w:t xml:space="preserve">once, </w:t>
      </w:r>
      <w:r w:rsidRPr="00415AB8">
        <w:t xml:space="preserve">logarithmically in </w:t>
      </w:r>
      <w:r>
        <w:t>1</w:t>
      </w:r>
      <w:r w:rsidRPr="00415AB8">
        <w:t>0 minutes</w:t>
      </w:r>
      <w:r>
        <w:t xml:space="preserve">, in the plane considered </w:t>
      </w:r>
      <w:r w:rsidR="003D57B9">
        <w:t xml:space="preserve">to be the </w:t>
      </w:r>
      <w:r>
        <w:t>most vulnerable</w:t>
      </w:r>
      <w:r w:rsidRPr="00415AB8">
        <w:t>.</w:t>
      </w:r>
    </w:p>
    <w:p w14:paraId="2BC34569" w14:textId="055AAD89" w:rsidR="00415AB8" w:rsidRPr="00553E54" w:rsidRDefault="00CD647C" w:rsidP="000D4A1A">
      <w:pPr>
        <w:pStyle w:val="BulletList"/>
      </w:pPr>
      <w:r>
        <w:t>For components w</w:t>
      </w:r>
      <w:r w:rsidR="00415AB8" w:rsidRPr="00415AB8">
        <w:t xml:space="preserve">here the centre terminal is a continuous conductor without internal joints, </w:t>
      </w:r>
      <w:r>
        <w:t xml:space="preserve">monitoring of </w:t>
      </w:r>
      <w:r w:rsidR="000D4A1A">
        <w:t>the</w:t>
      </w:r>
      <w:r w:rsidR="00415AB8">
        <w:t xml:space="preserve"> </w:t>
      </w:r>
      <w:r>
        <w:t xml:space="preserve">components </w:t>
      </w:r>
      <w:r w:rsidR="00415AB8">
        <w:t xml:space="preserve">for </w:t>
      </w:r>
      <w:r w:rsidR="002621D9">
        <w:t>open-circuit</w:t>
      </w:r>
      <w:r w:rsidR="00415AB8">
        <w:t xml:space="preserve">s </w:t>
      </w:r>
      <w:r w:rsidR="000D4A1A" w:rsidRPr="000D4A1A">
        <w:t>between terminals</w:t>
      </w:r>
      <w:r>
        <w:t xml:space="preserve"> shall not be performed</w:t>
      </w:r>
      <w:r w:rsidR="00415AB8">
        <w:t>.</w:t>
      </w:r>
    </w:p>
    <w:p w14:paraId="15D675C2" w14:textId="4B9E4647" w:rsidR="00D22C5F" w:rsidRDefault="00D22C5F" w:rsidP="0008708A">
      <w:pPr>
        <w:pStyle w:val="Heading2"/>
      </w:pPr>
      <w:bookmarkStart w:id="93" w:name="_Toc108697052"/>
      <w:r>
        <w:t>ELECTRICAL MEASUREMENTS</w:t>
      </w:r>
      <w:bookmarkEnd w:id="93"/>
    </w:p>
    <w:p w14:paraId="5F705DFE" w14:textId="0BD029FB" w:rsidR="00D22C5F" w:rsidRPr="00B12BBA" w:rsidRDefault="00D22C5F" w:rsidP="00CD771A">
      <w:pPr>
        <w:pStyle w:val="Heading3"/>
      </w:pPr>
      <w:bookmarkStart w:id="94" w:name="_Toc108697053"/>
      <w:r w:rsidRPr="00B12BBA">
        <w:t>General</w:t>
      </w:r>
      <w:bookmarkEnd w:id="94"/>
    </w:p>
    <w:p w14:paraId="74D2B88B" w14:textId="5FFC6C09" w:rsidR="00D22C5F" w:rsidRDefault="00D22C5F" w:rsidP="00D22C5F">
      <w:r w:rsidRPr="00B12BBA">
        <w:t xml:space="preserve">Unless otherwise specified in the Detail Specification, the following </w:t>
      </w:r>
      <w:r w:rsidR="003B5E18" w:rsidRPr="00B12BBA">
        <w:t xml:space="preserve">electrical </w:t>
      </w:r>
      <w:r w:rsidRPr="00B12BBA">
        <w:t xml:space="preserve">measurements </w:t>
      </w:r>
      <w:r w:rsidR="003B5E18" w:rsidRPr="00B12BBA">
        <w:t>and test methods apply</w:t>
      </w:r>
      <w:r w:rsidRPr="00B12BBA">
        <w:t>.</w:t>
      </w:r>
    </w:p>
    <w:p w14:paraId="52FE97DE" w14:textId="40FAF83D" w:rsidR="00D22C5F" w:rsidRDefault="00C859BF" w:rsidP="00D22C5F">
      <w:pPr>
        <w:pStyle w:val="Heading4"/>
      </w:pPr>
      <w:r w:rsidRPr="00437856">
        <w:rPr>
          <w:highlight w:val="green"/>
        </w:rPr>
        <w:t>Capacitance</w:t>
      </w:r>
    </w:p>
    <w:p w14:paraId="21E78A04" w14:textId="300396E4" w:rsidR="00FA695E" w:rsidRDefault="008A2228" w:rsidP="008A2228">
      <w:pPr>
        <w:spacing w:after="120"/>
      </w:pPr>
      <w:r w:rsidRPr="00B12BBA">
        <w:t>In accordance with IEC Publication No. 60384-1 clause 4.7</w:t>
      </w:r>
      <w:r w:rsidRPr="008A2228">
        <w:t>. Unless otherwise specified, the following details shall apply:</w:t>
      </w:r>
    </w:p>
    <w:p w14:paraId="14C08106" w14:textId="1BFB4A8B" w:rsidR="008A2228" w:rsidRDefault="008A2228" w:rsidP="00BA5EC9">
      <w:pPr>
        <w:pStyle w:val="BulletList"/>
      </w:pPr>
      <w:r>
        <w:t>Test frequency: 1000 ±100Hz</w:t>
      </w:r>
    </w:p>
    <w:p w14:paraId="12677C7B" w14:textId="75FAC15E" w:rsidR="008A2228" w:rsidRDefault="008A2228" w:rsidP="00803C07">
      <w:pPr>
        <w:pStyle w:val="BulletList"/>
        <w:spacing w:after="120"/>
      </w:pPr>
      <w:r>
        <w:t>Measuring voltage: 0.1 to 1.2Vrms</w:t>
      </w:r>
    </w:p>
    <w:p w14:paraId="41DFF881" w14:textId="77777777" w:rsidR="008A2228" w:rsidRDefault="008A2228" w:rsidP="008A2228">
      <w:pPr>
        <w:spacing w:after="0"/>
      </w:pPr>
      <w:r>
        <w:t>The accuracy of the measuring equipment shall be such that the error does not exceed:</w:t>
      </w:r>
    </w:p>
    <w:p w14:paraId="484D4AC0" w14:textId="07612812" w:rsidR="008A2228" w:rsidRDefault="008A2228" w:rsidP="008A2228">
      <w:pPr>
        <w:pStyle w:val="BulletList"/>
      </w:pPr>
      <w:r>
        <w:tab/>
        <w:t>For absolute capacitance measurements: 10% of the rated capacitance tolerance.</w:t>
      </w:r>
    </w:p>
    <w:p w14:paraId="58397214" w14:textId="354AE194" w:rsidR="008A2228" w:rsidRDefault="008A2228" w:rsidP="008A2228">
      <w:pPr>
        <w:pStyle w:val="BulletList"/>
        <w:spacing w:after="120"/>
      </w:pPr>
      <w:r>
        <w:tab/>
        <w:t>For measurement of variation in capacitance:</w:t>
      </w:r>
      <w:r>
        <w:tab/>
        <w:t xml:space="preserve"> 10% of the specified change in capacitance.</w:t>
      </w:r>
    </w:p>
    <w:p w14:paraId="271F4730" w14:textId="2EDA4A4D" w:rsidR="008A2228" w:rsidRDefault="008A2228" w:rsidP="008A2228">
      <w:pPr>
        <w:pStyle w:val="alphabeticallist"/>
        <w:numPr>
          <w:ilvl w:val="0"/>
          <w:numId w:val="0"/>
        </w:numPr>
        <w:ind w:left="1418"/>
      </w:pPr>
      <w:r>
        <w:t>Temperature variation due to handling shall be avoided.</w:t>
      </w:r>
    </w:p>
    <w:p w14:paraId="14BCB699" w14:textId="301ECA82" w:rsidR="008A2228" w:rsidRDefault="00D46B11" w:rsidP="00D46B11">
      <w:pPr>
        <w:pStyle w:val="alphabeticallist"/>
        <w:numPr>
          <w:ilvl w:val="0"/>
          <w:numId w:val="0"/>
        </w:numPr>
        <w:spacing w:before="120"/>
        <w:ind w:left="1418"/>
        <w:jc w:val="both"/>
      </w:pPr>
      <w:r>
        <w:t>When Capacitance is measured after either</w:t>
      </w:r>
      <w:r w:rsidR="008A2228">
        <w:t xml:space="preserve"> </w:t>
      </w:r>
      <w:r w:rsidR="00882DFE">
        <w:t>V</w:t>
      </w:r>
      <w:r w:rsidR="008A2228" w:rsidRPr="008A2228">
        <w:t xml:space="preserve">oltage </w:t>
      </w:r>
      <w:r w:rsidR="00882DFE">
        <w:t>P</w:t>
      </w:r>
      <w:r w:rsidR="008A2228" w:rsidRPr="008A2228">
        <w:t xml:space="preserve">roof or </w:t>
      </w:r>
      <w:r w:rsidR="00882DFE">
        <w:t>Insulation R</w:t>
      </w:r>
      <w:r w:rsidR="008A2228" w:rsidRPr="008A2228">
        <w:t>esistance, the</w:t>
      </w:r>
      <w:r>
        <w:t xml:space="preserve"> </w:t>
      </w:r>
      <w:r w:rsidR="008A2228" w:rsidRPr="008A2228">
        <w:t>measurement</w:t>
      </w:r>
      <w:r w:rsidR="00D96CF7">
        <w:t>s of capacitance</w:t>
      </w:r>
      <w:r w:rsidR="008A2228" w:rsidRPr="008A2228">
        <w:t xml:space="preserve"> may be delayed </w:t>
      </w:r>
      <w:r w:rsidR="007C2168">
        <w:t>by</w:t>
      </w:r>
      <w:r w:rsidR="008A2228" w:rsidRPr="008A2228">
        <w:t xml:space="preserve"> 24 hours</w:t>
      </w:r>
      <w:r w:rsidR="007C2168">
        <w:t xml:space="preserve"> maximum</w:t>
      </w:r>
      <w:r w:rsidR="008A2228" w:rsidRPr="008A2228">
        <w:t>.</w:t>
      </w:r>
    </w:p>
    <w:p w14:paraId="4AA682C9" w14:textId="09395142" w:rsidR="00FA695E" w:rsidRDefault="00C859BF" w:rsidP="00B74AFF">
      <w:pPr>
        <w:pStyle w:val="Heading4"/>
      </w:pPr>
      <w:r w:rsidRPr="00DC0EA9">
        <w:rPr>
          <w:highlight w:val="green"/>
        </w:rPr>
        <w:lastRenderedPageBreak/>
        <w:t>Voltage Proof</w:t>
      </w:r>
    </w:p>
    <w:p w14:paraId="72510688" w14:textId="4BB87BB1" w:rsidR="008A2228" w:rsidRDefault="008A2228" w:rsidP="00B74AFF">
      <w:pPr>
        <w:keepNext/>
        <w:spacing w:after="120"/>
      </w:pPr>
      <w:r w:rsidRPr="008A2228">
        <w:t>In accordance with IEC Publication No. 60384-1 clause 4.6</w:t>
      </w:r>
      <w:r>
        <w:t>.</w:t>
      </w:r>
      <w:r w:rsidRPr="008A2228">
        <w:t xml:space="preserve"> Unless otherwise specified, the following details shall apply:</w:t>
      </w:r>
    </w:p>
    <w:p w14:paraId="70F42FDC" w14:textId="6C6E6BFA" w:rsidR="00FA695E" w:rsidRDefault="008A2228" w:rsidP="006536C3">
      <w:pPr>
        <w:pStyle w:val="BulletList"/>
        <w:keepNext/>
        <w:spacing w:after="60"/>
        <w:ind w:left="1775" w:hanging="357"/>
        <w:contextualSpacing w:val="0"/>
      </w:pPr>
      <w:r>
        <w:t>M</w:t>
      </w:r>
      <w:r w:rsidRPr="008A2228">
        <w:t>easuring points</w:t>
      </w:r>
      <w:r>
        <w:t>:</w:t>
      </w:r>
      <w:r w:rsidRPr="008A2228">
        <w:t xml:space="preserve"> </w:t>
      </w:r>
      <w:r>
        <w:t>B</w:t>
      </w:r>
      <w:r w:rsidRPr="008A2228">
        <w:t>etween terminals connected together and the case.</w:t>
      </w:r>
    </w:p>
    <w:p w14:paraId="237AA7E5" w14:textId="2DA912F6" w:rsidR="008A2228" w:rsidRDefault="00D759B8" w:rsidP="006536C3">
      <w:pPr>
        <w:pStyle w:val="BulletList"/>
        <w:keepNext/>
        <w:spacing w:after="60"/>
        <w:ind w:left="1775" w:hanging="357"/>
        <w:contextualSpacing w:val="0"/>
      </w:pPr>
      <w:r>
        <w:t xml:space="preserve">Test </w:t>
      </w:r>
      <w:r w:rsidR="00F80320">
        <w:t>v</w:t>
      </w:r>
      <w:r>
        <w:t>oltage f</w:t>
      </w:r>
      <w:r w:rsidR="008A2228">
        <w:t>or</w:t>
      </w:r>
      <w:r w:rsidR="008A2228" w:rsidRPr="008A2228">
        <w:t xml:space="preserve"> </w:t>
      </w:r>
      <w:r w:rsidR="008A2228">
        <w:t>DC rated components</w:t>
      </w:r>
      <w:r>
        <w:t>:</w:t>
      </w:r>
      <w:r w:rsidR="008A2228">
        <w:t xml:space="preserve"> 2.5 </w:t>
      </w:r>
      <w:r w:rsidR="00B61C52">
        <w:rPr>
          <w:rFonts w:cs="Arial"/>
        </w:rPr>
        <w:t>×</w:t>
      </w:r>
      <w:r w:rsidR="008A2228">
        <w:t xml:space="preserve"> the rated DC </w:t>
      </w:r>
      <w:r w:rsidR="00B07FF8">
        <w:t>V</w:t>
      </w:r>
      <w:r w:rsidR="008A2228">
        <w:t>oltage</w:t>
      </w:r>
      <w:r w:rsidR="00DC0EA9">
        <w:t xml:space="preserve"> speci</w:t>
      </w:r>
      <w:r w:rsidR="008A2228">
        <w:t>fied in the Detail Specification.</w:t>
      </w:r>
    </w:p>
    <w:p w14:paraId="4FAD1D18" w14:textId="5B234DA9" w:rsidR="008A2228" w:rsidRDefault="00D759B8" w:rsidP="006536C3">
      <w:pPr>
        <w:pStyle w:val="BulletList"/>
        <w:keepNext/>
        <w:spacing w:after="60"/>
        <w:ind w:left="1775" w:hanging="357"/>
        <w:contextualSpacing w:val="0"/>
      </w:pPr>
      <w:r w:rsidRPr="00D759B8">
        <w:tab/>
        <w:t xml:space="preserve">Test </w:t>
      </w:r>
      <w:r w:rsidR="00F80320">
        <w:t>v</w:t>
      </w:r>
      <w:r w:rsidRPr="00D759B8">
        <w:t>oltage f</w:t>
      </w:r>
      <w:r w:rsidR="008A2228">
        <w:t>or AC rated components</w:t>
      </w:r>
      <w:r>
        <w:t>:</w:t>
      </w:r>
      <w:r w:rsidR="008A2228">
        <w:t xml:space="preserve"> 2.8 </w:t>
      </w:r>
      <w:r w:rsidR="00B61C52">
        <w:rPr>
          <w:rFonts w:cs="Arial"/>
        </w:rPr>
        <w:t>×</w:t>
      </w:r>
      <w:r w:rsidR="008A2228">
        <w:t xml:space="preserve"> the rated rms AC </w:t>
      </w:r>
      <w:r w:rsidR="00B07FF8">
        <w:t>V</w:t>
      </w:r>
      <w:r w:rsidR="008A2228">
        <w:t>oltage at the defined frequency</w:t>
      </w:r>
      <w:r w:rsidR="00DC0EA9">
        <w:t xml:space="preserve">, </w:t>
      </w:r>
      <w:r w:rsidR="00371FC7">
        <w:t xml:space="preserve">as </w:t>
      </w:r>
      <w:r w:rsidR="00DC0EA9">
        <w:t>specified in the Detail Specification</w:t>
      </w:r>
      <w:r w:rsidR="008A2228">
        <w:t>.</w:t>
      </w:r>
    </w:p>
    <w:p w14:paraId="34C88336" w14:textId="690ACC85" w:rsidR="003B704D" w:rsidRDefault="00B61C52" w:rsidP="006536C3">
      <w:pPr>
        <w:pStyle w:val="BulletList"/>
        <w:keepNext/>
        <w:spacing w:after="60"/>
        <w:ind w:left="1775" w:hanging="357"/>
        <w:contextualSpacing w:val="0"/>
      </w:pPr>
      <w:r>
        <w:t>T</w:t>
      </w:r>
      <w:r w:rsidR="008A2228">
        <w:t xml:space="preserve">est </w:t>
      </w:r>
      <w:r w:rsidR="00F80320">
        <w:t>v</w:t>
      </w:r>
      <w:r w:rsidR="008A2228">
        <w:t xml:space="preserve">oltage </w:t>
      </w:r>
      <w:r>
        <w:t>application time: 60</w:t>
      </w:r>
      <w:r w:rsidR="008A2228">
        <w:t xml:space="preserve"> </w:t>
      </w:r>
      <w:r>
        <w:t>seconds</w:t>
      </w:r>
      <w:r w:rsidR="008A2228">
        <w:t xml:space="preserve"> between the test points.</w:t>
      </w:r>
    </w:p>
    <w:p w14:paraId="0CBA4368" w14:textId="0B941358" w:rsidR="008A2228" w:rsidRDefault="003B704D" w:rsidP="006536C3">
      <w:pPr>
        <w:pStyle w:val="BulletList"/>
        <w:keepNext/>
        <w:spacing w:after="60"/>
        <w:ind w:left="1775" w:hanging="357"/>
        <w:contextualSpacing w:val="0"/>
      </w:pPr>
      <w:r>
        <w:t>I</w:t>
      </w:r>
      <w:r w:rsidR="008A2228">
        <w:t>nternal resistance of the voltage source</w:t>
      </w:r>
      <w:r w:rsidR="000C4C73">
        <w:t>:</w:t>
      </w:r>
      <w:r w:rsidR="008A2228">
        <w:t xml:space="preserve"> R</w:t>
      </w:r>
      <w:r w:rsidR="008A2228" w:rsidRPr="00B61C52">
        <w:rPr>
          <w:vertAlign w:val="subscript"/>
        </w:rPr>
        <w:t>S</w:t>
      </w:r>
      <w:r w:rsidR="00463979">
        <w:t xml:space="preserve"> shall be such that</w:t>
      </w:r>
      <w:r w:rsidR="008A2228">
        <w:t xml:space="preserve"> R</w:t>
      </w:r>
      <w:r w:rsidR="008A2228" w:rsidRPr="00B61C52">
        <w:rPr>
          <w:vertAlign w:val="subscript"/>
        </w:rPr>
        <w:t>S</w:t>
      </w:r>
      <w:r w:rsidR="008A2228">
        <w:t>C</w:t>
      </w:r>
      <w:r w:rsidR="008A2228" w:rsidRPr="00B61C52">
        <w:rPr>
          <w:vertAlign w:val="subscript"/>
        </w:rPr>
        <w:t>R</w:t>
      </w:r>
      <w:r w:rsidR="008A2228">
        <w:t xml:space="preserve"> &lt; 1s</w:t>
      </w:r>
    </w:p>
    <w:p w14:paraId="74B36088" w14:textId="3F6A9F3B" w:rsidR="002A3662" w:rsidRDefault="002A3662" w:rsidP="006536C3">
      <w:pPr>
        <w:pStyle w:val="BulletList"/>
        <w:keepNext/>
        <w:spacing w:after="60"/>
        <w:ind w:left="1775" w:hanging="357"/>
        <w:contextualSpacing w:val="0"/>
      </w:pPr>
      <w:r>
        <w:t xml:space="preserve">Voltmeter resistance: </w:t>
      </w:r>
      <w:r>
        <w:rPr>
          <w:rFonts w:cs="Arial"/>
        </w:rPr>
        <w:t>≥</w:t>
      </w:r>
      <w:r>
        <w:t xml:space="preserve"> 20000</w:t>
      </w:r>
      <w:r>
        <w:rPr>
          <w:rFonts w:cs="Arial"/>
        </w:rPr>
        <w:t>Ω</w:t>
      </w:r>
      <w:r>
        <w:t>/V</w:t>
      </w:r>
    </w:p>
    <w:p w14:paraId="4A2DD792" w14:textId="12ADF7DB" w:rsidR="002A3662" w:rsidRDefault="002A3662" w:rsidP="0059432C">
      <w:pPr>
        <w:pStyle w:val="BulletList"/>
        <w:spacing w:after="120"/>
      </w:pPr>
      <w:r>
        <w:t xml:space="preserve">Charging/discharging current: </w:t>
      </w:r>
      <w:r w:rsidRPr="002A3662">
        <w:t>50</w:t>
      </w:r>
      <w:r w:rsidR="00463979">
        <w:rPr>
          <w:rFonts w:cs="Arial"/>
        </w:rPr>
        <w:t>µ</w:t>
      </w:r>
      <w:r w:rsidRPr="002A3662">
        <w:t>A/pF maximum for C ≤ 1000pF; 5</w:t>
      </w:r>
      <w:r w:rsidR="00463979">
        <w:t>0m</w:t>
      </w:r>
      <w:r w:rsidRPr="002A3662">
        <w:t>A maximum for C</w:t>
      </w:r>
      <w:r w:rsidR="00CB6827">
        <w:t> </w:t>
      </w:r>
      <w:r w:rsidRPr="002A3662">
        <w:t>&gt;</w:t>
      </w:r>
      <w:r w:rsidR="00CB6827">
        <w:t> </w:t>
      </w:r>
      <w:r w:rsidRPr="002A3662">
        <w:t>1000pF</w:t>
      </w:r>
    </w:p>
    <w:p w14:paraId="56C4C075" w14:textId="70DCE839" w:rsidR="002A3662" w:rsidRDefault="002A3662" w:rsidP="002A3662">
      <w:r w:rsidRPr="002A3662">
        <w:t>There shall be no visible or electrical sign of breakdown or flash-over during the test period and, after completion of the test, the components shall be further visually examined for evidence of damage, arcing or breakdown.</w:t>
      </w:r>
    </w:p>
    <w:p w14:paraId="62DCF8C4" w14:textId="4DEF5F49" w:rsidR="00FA695E" w:rsidRDefault="00C859BF" w:rsidP="00A915EC">
      <w:pPr>
        <w:pStyle w:val="Heading4"/>
      </w:pPr>
      <w:bookmarkStart w:id="95" w:name="_Ref108186698"/>
      <w:r w:rsidRPr="000F0DA7">
        <w:rPr>
          <w:highlight w:val="green"/>
        </w:rPr>
        <w:t xml:space="preserve">Insulation </w:t>
      </w:r>
      <w:r w:rsidR="00FA695E" w:rsidRPr="000F0DA7">
        <w:rPr>
          <w:highlight w:val="green"/>
        </w:rPr>
        <w:t>Resistance</w:t>
      </w:r>
      <w:bookmarkEnd w:id="95"/>
    </w:p>
    <w:p w14:paraId="52405BFB" w14:textId="1D0BCA75" w:rsidR="00FA695E" w:rsidRDefault="002A6672" w:rsidP="00A915EC">
      <w:pPr>
        <w:keepNext/>
        <w:spacing w:after="120"/>
      </w:pPr>
      <w:r>
        <w:t xml:space="preserve">In </w:t>
      </w:r>
      <w:r w:rsidRPr="002A6672">
        <w:t>accordance with IEC Publication No. 60384-1 clause 4.5</w:t>
      </w:r>
      <w:r>
        <w:t>. Unless otherwise specified, the following details shall apply:</w:t>
      </w:r>
    </w:p>
    <w:p w14:paraId="41ACCB9B" w14:textId="6F390DAF" w:rsidR="002A6672" w:rsidRDefault="002A6672" w:rsidP="00803C07">
      <w:pPr>
        <w:pStyle w:val="BulletList"/>
        <w:spacing w:after="60"/>
        <w:ind w:left="1775" w:hanging="357"/>
        <w:contextualSpacing w:val="0"/>
      </w:pPr>
      <w:r>
        <w:t xml:space="preserve">Measurement accuracy: 10% from </w:t>
      </w:r>
      <w:r w:rsidR="00FD22E9">
        <w:t>one-hundredth</w:t>
      </w:r>
      <w:r>
        <w:t xml:space="preserve"> of the limit value to 10</w:t>
      </w:r>
      <w:r>
        <w:rPr>
          <w:vertAlign w:val="superscript"/>
        </w:rPr>
        <w:t>5</w:t>
      </w:r>
      <w:r>
        <w:t xml:space="preserve"> M</w:t>
      </w:r>
      <w:r>
        <w:rPr>
          <w:rFonts w:cs="Arial"/>
        </w:rPr>
        <w:t>Ω</w:t>
      </w:r>
    </w:p>
    <w:p w14:paraId="52E354E9" w14:textId="07D74400" w:rsidR="002A6672" w:rsidRDefault="003B704D" w:rsidP="00803C07">
      <w:pPr>
        <w:pStyle w:val="BulletList"/>
        <w:spacing w:after="60"/>
        <w:ind w:left="1775" w:hanging="357"/>
        <w:contextualSpacing w:val="0"/>
      </w:pPr>
      <w:r>
        <w:t>I</w:t>
      </w:r>
      <w:r w:rsidR="002A6672">
        <w:t>nternal resistance</w:t>
      </w:r>
      <w:r w:rsidR="002A6672" w:rsidRPr="002A6672">
        <w:t xml:space="preserve"> of the voltage source R</w:t>
      </w:r>
      <w:r w:rsidR="002A6672" w:rsidRPr="002A6672">
        <w:rPr>
          <w:vertAlign w:val="subscript"/>
        </w:rPr>
        <w:t>S</w:t>
      </w:r>
      <w:r w:rsidR="00463979" w:rsidRPr="00463979">
        <w:t xml:space="preserve"> shall be such that</w:t>
      </w:r>
      <w:r>
        <w:t xml:space="preserve"> </w:t>
      </w:r>
      <w:r w:rsidR="002A6672" w:rsidRPr="002A6672">
        <w:t>R</w:t>
      </w:r>
      <w:r w:rsidR="002A6672" w:rsidRPr="002A6672">
        <w:rPr>
          <w:vertAlign w:val="subscript"/>
        </w:rPr>
        <w:t>S</w:t>
      </w:r>
      <w:r w:rsidR="002A6672" w:rsidRPr="002A6672">
        <w:t>C</w:t>
      </w:r>
      <w:r w:rsidR="002A6672" w:rsidRPr="002A6672">
        <w:rPr>
          <w:vertAlign w:val="subscript"/>
        </w:rPr>
        <w:t>R</w:t>
      </w:r>
      <w:r w:rsidR="002A6672" w:rsidRPr="002A6672">
        <w:t xml:space="preserve"> &lt; 1s</w:t>
      </w:r>
    </w:p>
    <w:p w14:paraId="54DB4524" w14:textId="191D908D" w:rsidR="002A6672" w:rsidRDefault="002A6672" w:rsidP="002A55AF">
      <w:pPr>
        <w:pStyle w:val="BulletList"/>
        <w:spacing w:after="120"/>
      </w:pPr>
      <w:r>
        <w:t xml:space="preserve">Charging current: </w:t>
      </w:r>
      <w:r w:rsidRPr="002A3662">
        <w:t>50</w:t>
      </w:r>
      <w:r w:rsidR="00463979">
        <w:rPr>
          <w:rFonts w:cs="Arial"/>
        </w:rPr>
        <w:t>µ</w:t>
      </w:r>
      <w:r w:rsidR="00463979">
        <w:t xml:space="preserve">A/pF maximum for C ≤ 1000pF; </w:t>
      </w:r>
      <w:r w:rsidRPr="002A3662">
        <w:t>5</w:t>
      </w:r>
      <w:r w:rsidR="00463979">
        <w:t>0m</w:t>
      </w:r>
      <w:r w:rsidRPr="002A3662">
        <w:t>A maximum for C &gt; 1000pF</w:t>
      </w:r>
    </w:p>
    <w:p w14:paraId="61966C8B" w14:textId="66B285F4" w:rsidR="002A6672" w:rsidRDefault="002A6672" w:rsidP="00803C07">
      <w:pPr>
        <w:spacing w:before="120" w:after="120"/>
      </w:pPr>
      <w:r w:rsidRPr="00AD5166">
        <w:t>Measurements shall be made carefully to prevent damage to the component seal.</w:t>
      </w:r>
      <w:r>
        <w:t xml:space="preserve"> </w:t>
      </w:r>
      <w:r w:rsidRPr="00AD5166">
        <w:t>If components fail this test due to ambient relative humidity in excess of 50%, they may be re-tested at any relative humidity from 20 to 50%.</w:t>
      </w:r>
    </w:p>
    <w:p w14:paraId="3F4F6916" w14:textId="2B3DAAA2" w:rsidR="002A6672" w:rsidRDefault="002A6672" w:rsidP="002A6672">
      <w:pPr>
        <w:spacing w:after="120"/>
      </w:pPr>
      <w:r>
        <w:t>The correction factors to be applied to the insulation resistance measurements are shown below:</w:t>
      </w:r>
    </w:p>
    <w:tbl>
      <w:tblPr>
        <w:tblStyle w:val="TableGrid"/>
        <w:tblW w:w="0" w:type="auto"/>
        <w:tblInd w:w="1531" w:type="dxa"/>
        <w:tblCellMar>
          <w:top w:w="28" w:type="dxa"/>
          <w:left w:w="57" w:type="dxa"/>
          <w:bottom w:w="28" w:type="dxa"/>
          <w:right w:w="57" w:type="dxa"/>
        </w:tblCellMar>
        <w:tblLook w:val="04A0" w:firstRow="1" w:lastRow="0" w:firstColumn="1" w:lastColumn="0" w:noHBand="0" w:noVBand="1"/>
      </w:tblPr>
      <w:tblGrid>
        <w:gridCol w:w="1020"/>
        <w:gridCol w:w="1814"/>
      </w:tblGrid>
      <w:tr w:rsidR="00AD6B20" w:rsidRPr="002A6672" w14:paraId="26FE3773" w14:textId="77777777" w:rsidTr="003B704D">
        <w:trPr>
          <w:trHeight w:val="340"/>
          <w:tblHeader/>
        </w:trPr>
        <w:tc>
          <w:tcPr>
            <w:tcW w:w="1020" w:type="dxa"/>
          </w:tcPr>
          <w:p w14:paraId="12C553AD" w14:textId="77777777" w:rsidR="00AD6B20" w:rsidRPr="002A6672" w:rsidRDefault="00AD6B20" w:rsidP="002A6672">
            <w:pPr>
              <w:pStyle w:val="Bodyjustified"/>
            </w:pPr>
            <w:r w:rsidRPr="002A6672">
              <w:t>°C</w:t>
            </w:r>
          </w:p>
        </w:tc>
        <w:tc>
          <w:tcPr>
            <w:tcW w:w="1814" w:type="dxa"/>
          </w:tcPr>
          <w:p w14:paraId="3727D2DD" w14:textId="77777777" w:rsidR="00AD6B20" w:rsidRPr="002A6672" w:rsidRDefault="00AD6B20" w:rsidP="002A6672">
            <w:pPr>
              <w:pStyle w:val="Bodyjustified"/>
            </w:pPr>
            <w:r w:rsidRPr="002A6672">
              <w:t>Correction Factor</w:t>
            </w:r>
          </w:p>
        </w:tc>
      </w:tr>
      <w:tr w:rsidR="00AD6B20" w:rsidRPr="002A6672" w14:paraId="5CE94FA8" w14:textId="77777777" w:rsidTr="00AD6B20">
        <w:trPr>
          <w:trHeight w:val="283"/>
          <w:tblHeader/>
        </w:trPr>
        <w:tc>
          <w:tcPr>
            <w:tcW w:w="1020" w:type="dxa"/>
          </w:tcPr>
          <w:p w14:paraId="2F8AD81C" w14:textId="5EACE8C7" w:rsidR="00AD6B20" w:rsidRPr="002A6672" w:rsidRDefault="00AD6B20" w:rsidP="00AD6B20">
            <w:pPr>
              <w:pStyle w:val="Bodyjustified"/>
            </w:pPr>
            <w:r>
              <w:t>19</w:t>
            </w:r>
          </w:p>
        </w:tc>
        <w:tc>
          <w:tcPr>
            <w:tcW w:w="1814" w:type="dxa"/>
          </w:tcPr>
          <w:p w14:paraId="7C91753F" w14:textId="64BD1E08" w:rsidR="00AD6B20" w:rsidRPr="002A6672" w:rsidRDefault="00AD6B20" w:rsidP="00AD6B20">
            <w:pPr>
              <w:pStyle w:val="Bodyjustified"/>
            </w:pPr>
            <w:r>
              <w:t>1.52</w:t>
            </w:r>
          </w:p>
        </w:tc>
      </w:tr>
      <w:tr w:rsidR="00AD6B20" w:rsidRPr="002A6672" w14:paraId="30B230B4" w14:textId="77777777" w:rsidTr="00AD6B20">
        <w:trPr>
          <w:trHeight w:val="283"/>
        </w:trPr>
        <w:tc>
          <w:tcPr>
            <w:tcW w:w="1020" w:type="dxa"/>
          </w:tcPr>
          <w:p w14:paraId="01A1FD4A" w14:textId="77777777" w:rsidR="00AD6B20" w:rsidRPr="002A6672" w:rsidRDefault="00AD6B20" w:rsidP="00AD6B20">
            <w:pPr>
              <w:pStyle w:val="Bodyjustified"/>
            </w:pPr>
            <w:r w:rsidRPr="002A6672">
              <w:t>20</w:t>
            </w:r>
          </w:p>
        </w:tc>
        <w:tc>
          <w:tcPr>
            <w:tcW w:w="1814" w:type="dxa"/>
          </w:tcPr>
          <w:p w14:paraId="3E7EB070" w14:textId="46360B66" w:rsidR="00AD6B20" w:rsidRPr="002A6672" w:rsidRDefault="00AD6B20" w:rsidP="00AD6B20">
            <w:pPr>
              <w:pStyle w:val="Bodyjustified"/>
            </w:pPr>
            <w:r w:rsidRPr="002A6672">
              <w:t>1.42</w:t>
            </w:r>
          </w:p>
        </w:tc>
      </w:tr>
      <w:tr w:rsidR="00AD6B20" w:rsidRPr="002A6672" w14:paraId="7B4DE6BE" w14:textId="77777777" w:rsidTr="00AD6B20">
        <w:trPr>
          <w:trHeight w:val="283"/>
        </w:trPr>
        <w:tc>
          <w:tcPr>
            <w:tcW w:w="1020" w:type="dxa"/>
          </w:tcPr>
          <w:p w14:paraId="3F033AB0" w14:textId="77777777" w:rsidR="00AD6B20" w:rsidRPr="002A6672" w:rsidRDefault="00AD6B20" w:rsidP="00AD6B20">
            <w:pPr>
              <w:pStyle w:val="Bodyjustified"/>
            </w:pPr>
            <w:r w:rsidRPr="002A6672">
              <w:t>21</w:t>
            </w:r>
          </w:p>
        </w:tc>
        <w:tc>
          <w:tcPr>
            <w:tcW w:w="1814" w:type="dxa"/>
          </w:tcPr>
          <w:p w14:paraId="79EF4ED8" w14:textId="22601083" w:rsidR="00AD6B20" w:rsidRPr="002A6672" w:rsidRDefault="00AD6B20" w:rsidP="00AD6B20">
            <w:pPr>
              <w:pStyle w:val="Bodyjustified"/>
            </w:pPr>
            <w:r w:rsidRPr="002A6672">
              <w:t>1.33</w:t>
            </w:r>
          </w:p>
        </w:tc>
      </w:tr>
      <w:tr w:rsidR="00AD6B20" w:rsidRPr="002A6672" w14:paraId="15E32FA6" w14:textId="77777777" w:rsidTr="00AD6B20">
        <w:trPr>
          <w:trHeight w:val="283"/>
        </w:trPr>
        <w:tc>
          <w:tcPr>
            <w:tcW w:w="1020" w:type="dxa"/>
          </w:tcPr>
          <w:p w14:paraId="769A050D" w14:textId="77777777" w:rsidR="00AD6B20" w:rsidRPr="002A6672" w:rsidRDefault="00AD6B20" w:rsidP="00AD6B20">
            <w:pPr>
              <w:pStyle w:val="Bodyjustified"/>
            </w:pPr>
            <w:r w:rsidRPr="002A6672">
              <w:t>22</w:t>
            </w:r>
          </w:p>
        </w:tc>
        <w:tc>
          <w:tcPr>
            <w:tcW w:w="1814" w:type="dxa"/>
          </w:tcPr>
          <w:p w14:paraId="0DC0B1A5" w14:textId="5A663DDE" w:rsidR="00AD6B20" w:rsidRPr="002A6672" w:rsidRDefault="00AD6B20" w:rsidP="00AD6B20">
            <w:pPr>
              <w:pStyle w:val="Bodyjustified"/>
            </w:pPr>
            <w:r w:rsidRPr="002A6672">
              <w:t>1.24</w:t>
            </w:r>
          </w:p>
        </w:tc>
      </w:tr>
      <w:tr w:rsidR="00AD6B20" w:rsidRPr="002A6672" w14:paraId="1C7F9ABB" w14:textId="77777777" w:rsidTr="00AD6B20">
        <w:trPr>
          <w:trHeight w:val="283"/>
        </w:trPr>
        <w:tc>
          <w:tcPr>
            <w:tcW w:w="1020" w:type="dxa"/>
          </w:tcPr>
          <w:p w14:paraId="47A7A85B" w14:textId="77777777" w:rsidR="00AD6B20" w:rsidRPr="002A6672" w:rsidRDefault="00AD6B20" w:rsidP="00AD6B20">
            <w:pPr>
              <w:pStyle w:val="Bodyjustified"/>
            </w:pPr>
            <w:r w:rsidRPr="002A6672">
              <w:t>23</w:t>
            </w:r>
          </w:p>
        </w:tc>
        <w:tc>
          <w:tcPr>
            <w:tcW w:w="1814" w:type="dxa"/>
          </w:tcPr>
          <w:p w14:paraId="05F2759E" w14:textId="1F60440B" w:rsidR="00AD6B20" w:rsidRPr="002A6672" w:rsidRDefault="00AD6B20" w:rsidP="00AD6B20">
            <w:pPr>
              <w:pStyle w:val="Bodyjustified"/>
            </w:pPr>
            <w:r w:rsidRPr="002A6672">
              <w:t>1.16</w:t>
            </w:r>
          </w:p>
        </w:tc>
      </w:tr>
      <w:tr w:rsidR="00AD6B20" w:rsidRPr="002A6672" w14:paraId="6FA155D1" w14:textId="77777777" w:rsidTr="00AD6B20">
        <w:trPr>
          <w:trHeight w:val="283"/>
        </w:trPr>
        <w:tc>
          <w:tcPr>
            <w:tcW w:w="1020" w:type="dxa"/>
          </w:tcPr>
          <w:p w14:paraId="665FB932" w14:textId="77777777" w:rsidR="00AD6B20" w:rsidRPr="002A6672" w:rsidRDefault="00AD6B20" w:rsidP="00AD6B20">
            <w:pPr>
              <w:pStyle w:val="Bodyjustified"/>
            </w:pPr>
            <w:r w:rsidRPr="002A6672">
              <w:t>24</w:t>
            </w:r>
          </w:p>
        </w:tc>
        <w:tc>
          <w:tcPr>
            <w:tcW w:w="1814" w:type="dxa"/>
          </w:tcPr>
          <w:p w14:paraId="01509506" w14:textId="4B1F1E08" w:rsidR="00AD6B20" w:rsidRPr="002A6672" w:rsidRDefault="00AD6B20" w:rsidP="00AD6B20">
            <w:pPr>
              <w:pStyle w:val="Bodyjustified"/>
            </w:pPr>
            <w:r w:rsidRPr="002A6672">
              <w:t>1.08</w:t>
            </w:r>
          </w:p>
        </w:tc>
      </w:tr>
      <w:tr w:rsidR="00AD6B20" w:rsidRPr="002A6672" w14:paraId="36D09CBD" w14:textId="77777777" w:rsidTr="00AD6B20">
        <w:trPr>
          <w:trHeight w:val="283"/>
        </w:trPr>
        <w:tc>
          <w:tcPr>
            <w:tcW w:w="1020" w:type="dxa"/>
          </w:tcPr>
          <w:p w14:paraId="1B661426" w14:textId="77777777" w:rsidR="00AD6B20" w:rsidRPr="002A6672" w:rsidRDefault="00AD6B20" w:rsidP="00AD6B20">
            <w:pPr>
              <w:pStyle w:val="Bodyjustified"/>
            </w:pPr>
            <w:r w:rsidRPr="002A6672">
              <w:t>25</w:t>
            </w:r>
          </w:p>
        </w:tc>
        <w:tc>
          <w:tcPr>
            <w:tcW w:w="1814" w:type="dxa"/>
          </w:tcPr>
          <w:p w14:paraId="361FB02D" w14:textId="03CFF00D" w:rsidR="00AD6B20" w:rsidRPr="002A6672" w:rsidRDefault="00AD6B20" w:rsidP="00AD6B20">
            <w:pPr>
              <w:pStyle w:val="Bodyjustified"/>
            </w:pPr>
            <w:r w:rsidRPr="002A6672">
              <w:t>1</w:t>
            </w:r>
          </w:p>
        </w:tc>
      </w:tr>
    </w:tbl>
    <w:p w14:paraId="405656FF" w14:textId="3721DB8A" w:rsidR="00C859BF" w:rsidRDefault="00C859BF" w:rsidP="00EC4111">
      <w:pPr>
        <w:pStyle w:val="Heading4"/>
      </w:pPr>
      <w:r w:rsidRPr="003F6DD0">
        <w:rPr>
          <w:highlight w:val="green"/>
        </w:rPr>
        <w:lastRenderedPageBreak/>
        <w:t>Insertion Loss</w:t>
      </w:r>
    </w:p>
    <w:p w14:paraId="2D3DCE58" w14:textId="034AE2C1" w:rsidR="00C859BF" w:rsidRPr="00175065" w:rsidRDefault="00D60CE5" w:rsidP="00803C07">
      <w:pPr>
        <w:keepNext/>
        <w:spacing w:after="120"/>
        <w:rPr>
          <w:color w:val="000000" w:themeColor="text1"/>
        </w:rPr>
      </w:pPr>
      <w:r>
        <w:t>I</w:t>
      </w:r>
      <w:r w:rsidRPr="00D60CE5">
        <w:t>n accordance with ESCC Basic Specification No.</w:t>
      </w:r>
      <w:r>
        <w:t xml:space="preserve"> </w:t>
      </w:r>
      <w:hyperlink r:id="rId56" w:history="1">
        <w:r w:rsidR="00BB1965" w:rsidRPr="000B3780">
          <w:rPr>
            <w:rStyle w:val="Hyperlink"/>
          </w:rPr>
          <w:t>24400</w:t>
        </w:r>
      </w:hyperlink>
      <w:r w:rsidR="00AC327B">
        <w:rPr>
          <w:rStyle w:val="Hyperlink"/>
        </w:rPr>
        <w:t xml:space="preserve"> </w:t>
      </w:r>
      <w:r w:rsidR="00AC327B" w:rsidRPr="00AC327B">
        <w:t xml:space="preserve">and as </w:t>
      </w:r>
      <w:r w:rsidR="00AC327B" w:rsidRPr="00175065">
        <w:rPr>
          <w:color w:val="000000" w:themeColor="text1"/>
        </w:rPr>
        <w:t>follows</w:t>
      </w:r>
      <w:r w:rsidR="00EC4111" w:rsidRPr="00175065">
        <w:rPr>
          <w:color w:val="000000" w:themeColor="text1"/>
        </w:rPr>
        <w:t>:</w:t>
      </w:r>
    </w:p>
    <w:p w14:paraId="3CA5B648" w14:textId="1E8758AA" w:rsidR="00AC327B" w:rsidRPr="00175065" w:rsidRDefault="00AC327B" w:rsidP="00803C07">
      <w:pPr>
        <w:pStyle w:val="BulletList"/>
        <w:keepNext/>
        <w:spacing w:after="0"/>
        <w:rPr>
          <w:rStyle w:val="Hyperlink"/>
          <w:color w:val="000000" w:themeColor="text1"/>
        </w:rPr>
      </w:pPr>
      <w:r w:rsidRPr="00175065">
        <w:rPr>
          <w:color w:val="000000" w:themeColor="text1"/>
        </w:rPr>
        <w:t>Measurement Accuracy</w:t>
      </w:r>
      <w:r w:rsidR="005500D2">
        <w:rPr>
          <w:color w:val="000000" w:themeColor="text1"/>
        </w:rPr>
        <w:t>:</w:t>
      </w:r>
    </w:p>
    <w:p w14:paraId="71E18332" w14:textId="708E402F" w:rsidR="00AC327B" w:rsidRDefault="00AC327B" w:rsidP="00803C07">
      <w:pPr>
        <w:pStyle w:val="ListParagraph"/>
        <w:keepNext/>
        <w:numPr>
          <w:ilvl w:val="0"/>
          <w:numId w:val="20"/>
        </w:numPr>
        <w:spacing w:after="60"/>
        <w:ind w:left="2137" w:hanging="357"/>
        <w:contextualSpacing w:val="0"/>
      </w:pPr>
      <w:r>
        <w:t>For</w:t>
      </w:r>
      <w:r w:rsidR="00D60CE5">
        <w:t xml:space="preserve"> zero load current</w:t>
      </w:r>
      <w:r>
        <w:t xml:space="preserve"> measurements at room temperature:</w:t>
      </w:r>
      <w:r w:rsidR="00D60CE5">
        <w:t xml:space="preserve"> </w:t>
      </w:r>
      <w:r w:rsidRPr="00EC4111">
        <w:rPr>
          <w:rFonts w:cs="Arial"/>
        </w:rPr>
        <w:t>≤</w:t>
      </w:r>
      <w:r>
        <w:t xml:space="preserve"> </w:t>
      </w:r>
      <w:r w:rsidR="00D60CE5">
        <w:t>±3dB</w:t>
      </w:r>
    </w:p>
    <w:p w14:paraId="5596AFEA" w14:textId="639F5FD1" w:rsidR="00D60CE5" w:rsidRDefault="00AC327B" w:rsidP="00803C07">
      <w:pPr>
        <w:pStyle w:val="ListParagraph"/>
        <w:keepNext/>
        <w:numPr>
          <w:ilvl w:val="0"/>
          <w:numId w:val="20"/>
        </w:numPr>
        <w:spacing w:after="60"/>
        <w:ind w:left="2137" w:hanging="357"/>
        <w:contextualSpacing w:val="0"/>
      </w:pPr>
      <w:r>
        <w:t xml:space="preserve">For </w:t>
      </w:r>
      <w:r w:rsidR="00D60CE5">
        <w:t>rated current measurement</w:t>
      </w:r>
      <w:r>
        <w:t>s</w:t>
      </w:r>
      <w:r w:rsidRPr="00AC327B">
        <w:t xml:space="preserve"> </w:t>
      </w:r>
      <w:r>
        <w:t>at room temperature:</w:t>
      </w:r>
      <w:r w:rsidR="00D60CE5">
        <w:t xml:space="preserve"> </w:t>
      </w:r>
      <w:r w:rsidRPr="00EC4111">
        <w:rPr>
          <w:rFonts w:cs="Arial"/>
        </w:rPr>
        <w:t xml:space="preserve">≤ </w:t>
      </w:r>
      <w:r w:rsidR="00D60CE5">
        <w:t>±4dB</w:t>
      </w:r>
    </w:p>
    <w:p w14:paraId="348F0425" w14:textId="1F40E081" w:rsidR="00AC327B" w:rsidRDefault="00AC327B" w:rsidP="00803C07">
      <w:pPr>
        <w:pStyle w:val="BulletList"/>
        <w:spacing w:before="120" w:after="0"/>
        <w:ind w:left="1775" w:hanging="357"/>
        <w:contextualSpacing w:val="0"/>
      </w:pPr>
      <w:r>
        <w:t>Requirements</w:t>
      </w:r>
      <w:r w:rsidR="003F6DD0">
        <w:t>:</w:t>
      </w:r>
    </w:p>
    <w:p w14:paraId="10E78FC2" w14:textId="2D1A4AED" w:rsidR="00D60CE5" w:rsidRDefault="00AC327B" w:rsidP="00BB60CB">
      <w:pPr>
        <w:spacing w:after="60"/>
        <w:ind w:left="1780"/>
      </w:pPr>
      <w:r w:rsidRPr="00EC4111">
        <w:t>T</w:t>
      </w:r>
      <w:r w:rsidR="00D60CE5" w:rsidRPr="00EC4111">
        <w:t xml:space="preserve">he </w:t>
      </w:r>
      <w:r w:rsidR="003F6DD0">
        <w:t xml:space="preserve">same </w:t>
      </w:r>
      <w:r w:rsidR="00D60CE5" w:rsidRPr="00EC4111">
        <w:t xml:space="preserve">test circuit </w:t>
      </w:r>
      <w:r w:rsidR="003F6DD0">
        <w:t xml:space="preserve">may be </w:t>
      </w:r>
      <w:r w:rsidR="00D60CE5" w:rsidRPr="00EC4111">
        <w:t xml:space="preserve">employed </w:t>
      </w:r>
      <w:r w:rsidR="003F6DD0" w:rsidRPr="003F6DD0">
        <w:t>in measurements at all test temperatures. Where applicable, temperature chamber cables of a maximum length</w:t>
      </w:r>
      <w:r w:rsidR="003F6DD0">
        <w:t xml:space="preserve"> of</w:t>
      </w:r>
      <w:r w:rsidR="00D60CE5" w:rsidRPr="00EC4111">
        <w:t xml:space="preserve"> 600mm with PTFE or equivalent dielectric may be interposed between each buffer network and the </w:t>
      </w:r>
      <w:r w:rsidR="00676B05" w:rsidRPr="00EC4111">
        <w:t>component</w:t>
      </w:r>
      <w:r w:rsidR="00D60CE5" w:rsidRPr="00EC4111">
        <w:t xml:space="preserve"> under</w:t>
      </w:r>
      <w:r w:rsidR="00D60CE5">
        <w:t xml:space="preserve"> test.</w:t>
      </w:r>
    </w:p>
    <w:p w14:paraId="4C9F6C82" w14:textId="1F4EE818" w:rsidR="00AC327B" w:rsidRDefault="00AC327B" w:rsidP="00EC4111">
      <w:pPr>
        <w:pStyle w:val="BulletList"/>
        <w:spacing w:after="0"/>
      </w:pPr>
      <w:r>
        <w:t>Measurements d</w:t>
      </w:r>
      <w:r w:rsidR="00203515">
        <w:t xml:space="preserve">uring Screening </w:t>
      </w:r>
      <w:r w:rsidR="00437856">
        <w:t xml:space="preserve">Tests (Chart F3) </w:t>
      </w:r>
      <w:r w:rsidR="00203515">
        <w:t>and</w:t>
      </w:r>
      <w:r w:rsidR="00D60CE5">
        <w:t xml:space="preserve"> Periodic Test</w:t>
      </w:r>
      <w:r>
        <w:t xml:space="preserve">ing </w:t>
      </w:r>
      <w:r w:rsidR="00175065">
        <w:t>for extension of qualification</w:t>
      </w:r>
      <w:r w:rsidR="00FC6208">
        <w:t xml:space="preserve"> (Charts F4A and F4B):</w:t>
      </w:r>
    </w:p>
    <w:p w14:paraId="1E82C099" w14:textId="358A16E5" w:rsidR="00D60CE5" w:rsidRDefault="00AC327B" w:rsidP="00BB60CB">
      <w:pPr>
        <w:spacing w:after="60"/>
        <w:ind w:left="1780"/>
      </w:pPr>
      <w:r>
        <w:t>M</w:t>
      </w:r>
      <w:r w:rsidR="00D60CE5">
        <w:t xml:space="preserve">easurements shall be made at a minimum of three test frequencies which shall be </w:t>
      </w:r>
      <w:r w:rsidR="00471114">
        <w:t>as specified in the</w:t>
      </w:r>
      <w:r w:rsidR="00D60CE5">
        <w:t xml:space="preserve"> Detail Specification. Unless otherwise specified in the Detail Specification, </w:t>
      </w:r>
      <w:r w:rsidR="00127644">
        <w:t>no</w:t>
      </w:r>
      <w:r w:rsidR="00D60CE5">
        <w:t xml:space="preserve"> load current shall be </w:t>
      </w:r>
      <w:r w:rsidR="00127644">
        <w:t>applied</w:t>
      </w:r>
      <w:r w:rsidR="00D60CE5">
        <w:t>.</w:t>
      </w:r>
    </w:p>
    <w:p w14:paraId="7CF5EA30" w14:textId="5A130B51" w:rsidR="00AC327B" w:rsidRDefault="00AC327B" w:rsidP="00EC4111">
      <w:pPr>
        <w:pStyle w:val="BulletList"/>
        <w:spacing w:after="0"/>
      </w:pPr>
      <w:r>
        <w:t>Measurements d</w:t>
      </w:r>
      <w:r w:rsidR="00D60CE5">
        <w:t xml:space="preserve">uring Qualification Testing and </w:t>
      </w:r>
      <w:r w:rsidR="00D60CE5" w:rsidRPr="00D60CE5">
        <w:t>Periodic Testing for renewal of qualification after lapse</w:t>
      </w:r>
      <w:r w:rsidR="00136BC0">
        <w:t xml:space="preserve"> (</w:t>
      </w:r>
      <w:r w:rsidR="00136BC0" w:rsidRPr="00136BC0">
        <w:t>Charts F4A and F4B):</w:t>
      </w:r>
    </w:p>
    <w:p w14:paraId="05B42A8A" w14:textId="28FE5201" w:rsidR="00D60CE5" w:rsidRPr="00C859BF" w:rsidRDefault="00AC327B" w:rsidP="00D11CE4">
      <w:pPr>
        <w:ind w:left="1780"/>
      </w:pPr>
      <w:r>
        <w:t>M</w:t>
      </w:r>
      <w:r w:rsidR="00D60CE5">
        <w:t xml:space="preserve">easurements shall be made at a minimum of five test frequencies which shall be </w:t>
      </w:r>
      <w:r w:rsidR="000D1831">
        <w:t xml:space="preserve">as specified </w:t>
      </w:r>
      <w:r w:rsidR="00D60CE5">
        <w:t xml:space="preserve">in the Detail Specification. Unless otherwise specified in the Detail Specification, </w:t>
      </w:r>
      <w:r w:rsidR="00E17FCC" w:rsidRPr="00B12BBA">
        <w:t xml:space="preserve">all </w:t>
      </w:r>
      <w:r w:rsidR="00BC17F4" w:rsidRPr="00B12BBA">
        <w:t xml:space="preserve">insertion loss </w:t>
      </w:r>
      <w:r w:rsidR="00D60CE5" w:rsidRPr="00B12BBA">
        <w:t>measurements shall be made with a load current of zero</w:t>
      </w:r>
      <w:r w:rsidR="00E17FCC" w:rsidRPr="00B12BBA">
        <w:t xml:space="preserve"> and</w:t>
      </w:r>
      <w:r w:rsidR="00133230" w:rsidRPr="00B12BBA">
        <w:t xml:space="preserve">, </w:t>
      </w:r>
      <w:r w:rsidR="00E17FCC" w:rsidRPr="00B12BBA">
        <w:t xml:space="preserve">during </w:t>
      </w:r>
      <w:r w:rsidR="00BC17F4" w:rsidRPr="00B12BBA">
        <w:t xml:space="preserve">either </w:t>
      </w:r>
      <w:r w:rsidR="00E17FCC" w:rsidRPr="00B12BBA">
        <w:t>Subgroup 1B or Subgroup 1C of Chart</w:t>
      </w:r>
      <w:r w:rsidR="009F49AA" w:rsidRPr="00B12BBA">
        <w:t>s</w:t>
      </w:r>
      <w:r w:rsidR="00E17FCC" w:rsidRPr="00B12BBA">
        <w:t xml:space="preserve"> F4</w:t>
      </w:r>
      <w:r w:rsidR="009F49AA" w:rsidRPr="00B12BBA">
        <w:t>A and F4B</w:t>
      </w:r>
      <w:r w:rsidR="00133230" w:rsidRPr="00B12BBA">
        <w:t xml:space="preserve">, </w:t>
      </w:r>
      <w:r w:rsidR="00BC17F4" w:rsidRPr="00B12BBA">
        <w:t xml:space="preserve">insertion loss </w:t>
      </w:r>
      <w:r w:rsidR="00E17FCC" w:rsidRPr="00B12BBA">
        <w:t xml:space="preserve">measurements </w:t>
      </w:r>
      <w:r w:rsidR="00133230" w:rsidRPr="00B12BBA">
        <w:t xml:space="preserve">shall </w:t>
      </w:r>
      <w:r w:rsidR="00BC17F4" w:rsidRPr="00B12BBA">
        <w:t xml:space="preserve">also </w:t>
      </w:r>
      <w:r w:rsidR="00133230" w:rsidRPr="00B12BBA">
        <w:t>be made at</w:t>
      </w:r>
      <w:r w:rsidR="00D60CE5" w:rsidRPr="00B12BBA">
        <w:t xml:space="preserve"> rated current</w:t>
      </w:r>
      <w:r w:rsidR="00D60CE5">
        <w:t>.</w:t>
      </w:r>
    </w:p>
    <w:p w14:paraId="47ACBEA0" w14:textId="29C4FB56" w:rsidR="00C859BF" w:rsidRDefault="00C859BF" w:rsidP="00C859BF">
      <w:pPr>
        <w:pStyle w:val="Heading4"/>
      </w:pPr>
      <w:r w:rsidRPr="0025259B">
        <w:rPr>
          <w:highlight w:val="green"/>
        </w:rPr>
        <w:t>Voltage Drop</w:t>
      </w:r>
    </w:p>
    <w:p w14:paraId="33B3CC38" w14:textId="79D73A9E" w:rsidR="00676B05" w:rsidRDefault="00E329D2" w:rsidP="00676B05">
      <w:r>
        <w:t xml:space="preserve">The </w:t>
      </w:r>
      <w:r w:rsidR="00676B05">
        <w:t>components shall be energised</w:t>
      </w:r>
      <w:r>
        <w:t>,</w:t>
      </w:r>
      <w:r w:rsidR="00676B05">
        <w:t xml:space="preserve"> </w:t>
      </w:r>
      <w:r>
        <w:t>by means of</w:t>
      </w:r>
      <w:r w:rsidRPr="00E329D2">
        <w:t xml:space="preserve"> a suitable test circuit, </w:t>
      </w:r>
      <w:r w:rsidR="00676B05">
        <w:t xml:space="preserve">with the rated current </w:t>
      </w:r>
      <w:r w:rsidR="009D0826">
        <w:t>speci</w:t>
      </w:r>
      <w:r w:rsidR="00676B05">
        <w:t>fied in the Detail Specification.</w:t>
      </w:r>
    </w:p>
    <w:p w14:paraId="13AE4941" w14:textId="77777777" w:rsidR="00676B05" w:rsidRDefault="00676B05" w:rsidP="00676B05">
      <w:r>
        <w:t>For AC rated components, true rms reading instruments shall be employed with the test circuit operating at the maximum rated frequency.</w:t>
      </w:r>
    </w:p>
    <w:p w14:paraId="386585A6" w14:textId="38A93258" w:rsidR="00C859BF" w:rsidRDefault="00676B05" w:rsidP="00175065">
      <w:pPr>
        <w:spacing w:after="120"/>
      </w:pPr>
      <w:r>
        <w:t xml:space="preserve">A measurement shall be made across the component’s terminals and shall </w:t>
      </w:r>
      <w:r w:rsidR="002F1265">
        <w:t>be</w:t>
      </w:r>
      <w:r>
        <w:t xml:space="preserve"> with</w:t>
      </w:r>
      <w:r w:rsidR="002F1265">
        <w:t>in</w:t>
      </w:r>
      <w:r>
        <w:t xml:space="preserve"> the </w:t>
      </w:r>
      <w:r w:rsidR="0025259B">
        <w:t xml:space="preserve">Voltage Drop </w:t>
      </w:r>
      <w:r w:rsidR="002F1265">
        <w:t>limit</w:t>
      </w:r>
      <w:r>
        <w:t xml:space="preserve"> specified in the Detail Specification.</w:t>
      </w:r>
    </w:p>
    <w:p w14:paraId="04EAD768" w14:textId="45DEB483" w:rsidR="00C859BF" w:rsidRDefault="00646883" w:rsidP="00646883">
      <w:pPr>
        <w:pStyle w:val="Title2"/>
      </w:pPr>
      <w:r>
        <w:t>Example of voltage drop test circuit</w:t>
      </w:r>
    </w:p>
    <w:p w14:paraId="4E199F30" w14:textId="6402972F" w:rsidR="00676B05" w:rsidRPr="00C859BF" w:rsidRDefault="00676B05" w:rsidP="00B74AFF">
      <w:pPr>
        <w:pStyle w:val="Bodyjustified"/>
        <w:ind w:left="1843"/>
        <w:jc w:val="left"/>
      </w:pPr>
      <w:r>
        <w:rPr>
          <w:noProof/>
          <w:lang w:eastAsia="en-GB"/>
        </w:rPr>
        <w:drawing>
          <wp:inline distT="0" distB="0" distL="0" distR="0" wp14:anchorId="526ED8B7" wp14:editId="30269455">
            <wp:extent cx="4896000" cy="2102142"/>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ara. 8.5.1.5.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896000" cy="2102142"/>
                    </a:xfrm>
                    <a:prstGeom prst="rect">
                      <a:avLst/>
                    </a:prstGeom>
                  </pic:spPr>
                </pic:pic>
              </a:graphicData>
            </a:graphic>
          </wp:inline>
        </w:drawing>
      </w:r>
    </w:p>
    <w:p w14:paraId="0A1591CA" w14:textId="77777777" w:rsidR="00FA695E" w:rsidRDefault="00FA695E" w:rsidP="00CD771A">
      <w:pPr>
        <w:pStyle w:val="Heading3"/>
      </w:pPr>
      <w:bookmarkStart w:id="96" w:name="_Ref478136414"/>
      <w:bookmarkStart w:id="97" w:name="_Toc108697054"/>
      <w:r>
        <w:lastRenderedPageBreak/>
        <w:t>Parameter Drift Values</w:t>
      </w:r>
      <w:bookmarkEnd w:id="96"/>
      <w:bookmarkEnd w:id="97"/>
    </w:p>
    <w:p w14:paraId="7886B18B" w14:textId="77777777" w:rsidR="00FA695E" w:rsidRDefault="00FA695E" w:rsidP="00FA695E">
      <w:r>
        <w:t>At each of the relevant data points during Screening Tests, Parameter Drift Values shall be measured as specified in the Detail Specification. All values obtained shall be recorded against serial numbers and the parameter drift calculated.</w:t>
      </w:r>
    </w:p>
    <w:p w14:paraId="6256266B" w14:textId="77777777" w:rsidR="00FA695E" w:rsidRDefault="00FA695E" w:rsidP="00CD771A">
      <w:pPr>
        <w:pStyle w:val="Heading3"/>
      </w:pPr>
      <w:r>
        <w:tab/>
      </w:r>
      <w:bookmarkStart w:id="98" w:name="_Ref478136448"/>
      <w:bookmarkStart w:id="99" w:name="_Toc108697055"/>
      <w:r>
        <w:t>High and Low Temperatures Electrical Measurements</w:t>
      </w:r>
      <w:bookmarkEnd w:id="98"/>
      <w:bookmarkEnd w:id="99"/>
    </w:p>
    <w:p w14:paraId="1E0CB98E" w14:textId="3BF00166" w:rsidR="00FA695E" w:rsidRDefault="00FA695E" w:rsidP="00FA695E">
      <w:r>
        <w:t xml:space="preserve">High and Low Temperatures Electrical Measurements shall be performed as specified in the Detail Specification. All values obtained shall be recorded against serial numbers. Unless otherwise specified measurements shall be performed on a sample of </w:t>
      </w:r>
      <w:r w:rsidR="000B5233">
        <w:t>5</w:t>
      </w:r>
      <w:r>
        <w:t xml:space="preserve"> components with 0 failures allowed. In the event of any failure a 100% inspection may be performed.</w:t>
      </w:r>
    </w:p>
    <w:p w14:paraId="69373887" w14:textId="77777777" w:rsidR="00FA695E" w:rsidRDefault="00FA695E" w:rsidP="00CD771A">
      <w:pPr>
        <w:pStyle w:val="Heading3"/>
      </w:pPr>
      <w:r>
        <w:tab/>
      </w:r>
      <w:bookmarkStart w:id="100" w:name="_Ref478136462"/>
      <w:bookmarkStart w:id="101" w:name="_Toc108697056"/>
      <w:r>
        <w:t>Room Temperature Electrical Measurements</w:t>
      </w:r>
      <w:bookmarkEnd w:id="100"/>
      <w:bookmarkEnd w:id="101"/>
    </w:p>
    <w:p w14:paraId="068078E0" w14:textId="77777777" w:rsidR="00FA695E" w:rsidRDefault="00FA695E" w:rsidP="00FA695E">
      <w:r>
        <w:t>Room Temperature Electrical Measurements shall be performed as specified in the Detail Specification. All values obtained shall be recorded against serial numbers.</w:t>
      </w:r>
    </w:p>
    <w:p w14:paraId="09A9D716" w14:textId="77777777" w:rsidR="00FA695E" w:rsidRDefault="00FA695E" w:rsidP="00CD771A">
      <w:pPr>
        <w:pStyle w:val="Heading3"/>
      </w:pPr>
      <w:bookmarkStart w:id="102" w:name="_Toc108697057"/>
      <w:r>
        <w:t>Intermediate and End-Point Electrical Measurements</w:t>
      </w:r>
      <w:bookmarkEnd w:id="102"/>
    </w:p>
    <w:p w14:paraId="53AD12D3" w14:textId="74C8C1AA" w:rsidR="00FA695E" w:rsidRDefault="00FA695E" w:rsidP="00FA695E">
      <w:r>
        <w:t xml:space="preserve">At each of the relevant data points during </w:t>
      </w:r>
      <w:r w:rsidR="00BF5F67">
        <w:t>Qualification</w:t>
      </w:r>
      <w:r w:rsidR="00194689">
        <w:t xml:space="preserve"> and</w:t>
      </w:r>
      <w:r w:rsidR="00BF5F67">
        <w:t xml:space="preserve"> Periodic Testing</w:t>
      </w:r>
      <w:r>
        <w:t>, Intermediate and End</w:t>
      </w:r>
      <w:r w:rsidR="00975D95">
        <w:noBreakHyphen/>
      </w:r>
      <w:r>
        <w:t>Point Electrical Measurements shall be performed as specified in the Detail Specification. All values obtained shall be recorded against serial numbers and the parameter drift calculated, if specified.</w:t>
      </w:r>
    </w:p>
    <w:p w14:paraId="31B80C75" w14:textId="77777777" w:rsidR="00FA695E" w:rsidRDefault="00FA695E" w:rsidP="00A915EC">
      <w:pPr>
        <w:pStyle w:val="Heading2"/>
      </w:pPr>
      <w:bookmarkStart w:id="103" w:name="_Ref478136427"/>
      <w:bookmarkStart w:id="104" w:name="_Toc108697058"/>
      <w:r w:rsidRPr="00330EC9">
        <w:rPr>
          <w:highlight w:val="green"/>
        </w:rPr>
        <w:t>BURN-IN</w:t>
      </w:r>
      <w:bookmarkEnd w:id="103"/>
      <w:bookmarkEnd w:id="104"/>
    </w:p>
    <w:p w14:paraId="3D376308" w14:textId="5DFD357A" w:rsidR="00FA695E" w:rsidRDefault="00726AC2" w:rsidP="0048654D">
      <w:pPr>
        <w:keepNext/>
        <w:spacing w:after="120"/>
      </w:pPr>
      <w:r>
        <w:t>I</w:t>
      </w:r>
      <w:r w:rsidR="003D2A6A">
        <w:t>n accordance with IEC Publication No. 60384</w:t>
      </w:r>
      <w:r w:rsidR="003D2A6A">
        <w:noBreakHyphen/>
        <w:t xml:space="preserve">1 clause 4.23. </w:t>
      </w:r>
      <w:r w:rsidR="003D2A6A" w:rsidRPr="00692077">
        <w:t>The test conditions shall be as specified in Burn-in in the Detail Specification.</w:t>
      </w:r>
    </w:p>
    <w:p w14:paraId="1F81F493" w14:textId="3746AF01" w:rsidR="00BF35A6" w:rsidRDefault="00726AC2" w:rsidP="00067569">
      <w:pPr>
        <w:pStyle w:val="BulletList"/>
        <w:keepNext/>
        <w:spacing w:after="120"/>
      </w:pPr>
      <w:r>
        <w:t>D</w:t>
      </w:r>
      <w:r w:rsidR="00BF35A6">
        <w:t>uration</w:t>
      </w:r>
      <w:r>
        <w:t>:</w:t>
      </w:r>
      <w:r w:rsidR="00BF35A6">
        <w:t xml:space="preserve"> 168 hours minimum.</w:t>
      </w:r>
    </w:p>
    <w:p w14:paraId="725C01D8" w14:textId="77777777" w:rsidR="00A7323F" w:rsidRDefault="00A7323F" w:rsidP="00FE599A">
      <w:pPr>
        <w:pStyle w:val="BulletList"/>
        <w:spacing w:before="240" w:after="0"/>
        <w:ind w:left="1775" w:hanging="357"/>
        <w:contextualSpacing w:val="0"/>
      </w:pPr>
      <w:r>
        <w:t>Data Points:</w:t>
      </w:r>
    </w:p>
    <w:p w14:paraId="0008CFD0" w14:textId="3B8273F5" w:rsidR="009162B2" w:rsidRDefault="0048654D" w:rsidP="00A7323F">
      <w:pPr>
        <w:pStyle w:val="BulletList"/>
        <w:numPr>
          <w:ilvl w:val="0"/>
          <w:numId w:val="0"/>
        </w:numPr>
        <w:ind w:left="1777"/>
      </w:pPr>
      <w:r w:rsidRPr="0048654D">
        <w:t xml:space="preserve">At the end of the burn-in period and while still at the burn-in temperature, the Insulation Resistance shall be measured as specified in Para. </w:t>
      </w:r>
      <w:r w:rsidR="00330EC9">
        <w:fldChar w:fldCharType="begin"/>
      </w:r>
      <w:r w:rsidR="00330EC9">
        <w:instrText xml:space="preserve"> REF _Ref108186698 \r \h </w:instrText>
      </w:r>
      <w:r w:rsidR="00330EC9">
        <w:fldChar w:fldCharType="separate"/>
      </w:r>
      <w:r w:rsidR="00753D58">
        <w:t>8.5.1.3</w:t>
      </w:r>
      <w:r w:rsidR="00330EC9">
        <w:fldChar w:fldCharType="end"/>
      </w:r>
      <w:r w:rsidRPr="0048654D">
        <w:t xml:space="preserve"> and shall meet the</w:t>
      </w:r>
      <w:r>
        <w:t xml:space="preserve"> limits</w:t>
      </w:r>
      <w:r w:rsidR="009162B2" w:rsidRPr="00A7323F">
        <w:rPr>
          <w:rStyle w:val="BulletListChar"/>
        </w:rPr>
        <w:t xml:space="preserve"> specified in High and Low Temperatures Electrical Measurements in the</w:t>
      </w:r>
      <w:r w:rsidR="009162B2">
        <w:t xml:space="preserve"> Detail Specification.</w:t>
      </w:r>
    </w:p>
    <w:p w14:paraId="10DEEDA5" w14:textId="1FFB26C1" w:rsidR="00FA695E" w:rsidRDefault="003B5E18" w:rsidP="0008708A">
      <w:pPr>
        <w:pStyle w:val="Heading2"/>
      </w:pPr>
      <w:bookmarkStart w:id="105" w:name="_Ref478136473"/>
      <w:bookmarkStart w:id="106" w:name="_Toc108697059"/>
      <w:r>
        <w:t>RADIOGRAPHIC</w:t>
      </w:r>
      <w:r w:rsidR="00FA695E">
        <w:t xml:space="preserve"> INSPECTION</w:t>
      </w:r>
      <w:bookmarkEnd w:id="105"/>
      <w:bookmarkEnd w:id="106"/>
    </w:p>
    <w:p w14:paraId="534F8E35" w14:textId="5E74CC9B" w:rsidR="00FA695E" w:rsidRDefault="00FA695E" w:rsidP="00FA695E">
      <w:r>
        <w:t>ESCC Basic Specification No.</w:t>
      </w:r>
      <w:r w:rsidR="003B5E18">
        <w:t> </w:t>
      </w:r>
      <w:hyperlink r:id="rId58" w:history="1">
        <w:r w:rsidR="00BB1965" w:rsidRPr="000B3780">
          <w:rPr>
            <w:rStyle w:val="Hyperlink"/>
          </w:rPr>
          <w:t>20900</w:t>
        </w:r>
      </w:hyperlink>
      <w:r>
        <w:t>.</w:t>
      </w:r>
    </w:p>
    <w:p w14:paraId="22F21A84" w14:textId="5626EBCE" w:rsidR="00FA695E" w:rsidRDefault="003B5E18" w:rsidP="0008708A">
      <w:pPr>
        <w:pStyle w:val="Heading2"/>
      </w:pPr>
      <w:bookmarkStart w:id="107" w:name="_Ref478136484"/>
      <w:bookmarkStart w:id="108" w:name="_Ref478374639"/>
      <w:bookmarkStart w:id="109" w:name="_Toc108697060"/>
      <w:r>
        <w:t>SEAL (FINE AND GROSS LEAK)</w:t>
      </w:r>
      <w:bookmarkEnd w:id="107"/>
      <w:bookmarkEnd w:id="108"/>
      <w:bookmarkEnd w:id="109"/>
    </w:p>
    <w:p w14:paraId="2E84CBA7" w14:textId="2A876301" w:rsidR="000D3231" w:rsidRDefault="000D3231" w:rsidP="00CD771A">
      <w:pPr>
        <w:pStyle w:val="Heading3"/>
      </w:pPr>
      <w:bookmarkStart w:id="110" w:name="_Toc108697061"/>
      <w:r>
        <w:t>Fine Leak</w:t>
      </w:r>
      <w:bookmarkEnd w:id="110"/>
    </w:p>
    <w:p w14:paraId="5B118FA1" w14:textId="15AE56AC" w:rsidR="000D3231" w:rsidRDefault="00545255" w:rsidP="000D3231">
      <w:pPr>
        <w:spacing w:after="120"/>
      </w:pPr>
      <w:r>
        <w:t>C</w:t>
      </w:r>
      <w:r w:rsidR="000D3231">
        <w:t xml:space="preserve">omponents shall be subjected to Test </w:t>
      </w:r>
      <w:proofErr w:type="spellStart"/>
      <w:r w:rsidR="000D3231">
        <w:t>Qk</w:t>
      </w:r>
      <w:proofErr w:type="spellEnd"/>
      <w:r w:rsidR="000D3231">
        <w:t>, Method 1, of IEC Publication No. 60068-2-17. The following details shall apply:</w:t>
      </w:r>
    </w:p>
    <w:p w14:paraId="4BC007ED" w14:textId="793B238E" w:rsidR="000D3231" w:rsidRDefault="000D3231" w:rsidP="000A12B4">
      <w:pPr>
        <w:pStyle w:val="BulletList"/>
      </w:pPr>
      <w:r>
        <w:t>Severity: 1000 hours.</w:t>
      </w:r>
    </w:p>
    <w:p w14:paraId="2DFEFEF2" w14:textId="6CCFEC47" w:rsidR="000D3231" w:rsidRPr="000D3231" w:rsidRDefault="000D3231" w:rsidP="000A12B4">
      <w:pPr>
        <w:pStyle w:val="BulletList"/>
      </w:pPr>
      <w:r>
        <w:tab/>
        <w:t>Immersion pressure: ≤ 400kPa, unless otherwise specified in the Detail Specification.</w:t>
      </w:r>
    </w:p>
    <w:p w14:paraId="7FA85CFF" w14:textId="3F2A8368" w:rsidR="000D3231" w:rsidRDefault="000D3231" w:rsidP="00CD771A">
      <w:pPr>
        <w:pStyle w:val="Heading3"/>
      </w:pPr>
      <w:bookmarkStart w:id="111" w:name="_Toc108697062"/>
      <w:r>
        <w:t>Gross Leak</w:t>
      </w:r>
      <w:bookmarkEnd w:id="111"/>
    </w:p>
    <w:p w14:paraId="7904908E" w14:textId="5044A2AF" w:rsidR="000D3231" w:rsidRDefault="00F1740C" w:rsidP="000D3231">
      <w:r>
        <w:t>C</w:t>
      </w:r>
      <w:r w:rsidR="000D3231" w:rsidRPr="000D3231">
        <w:t>omponents shall b</w:t>
      </w:r>
      <w:r w:rsidR="000D3231">
        <w:t>e subjected to Test Qc, Method 2</w:t>
      </w:r>
      <w:r w:rsidR="000D3231" w:rsidRPr="000D3231">
        <w:t>, of IEC Publication No. 60068-2-17.</w:t>
      </w:r>
      <w:r w:rsidR="000D3231">
        <w:t xml:space="preserve"> A</w:t>
      </w:r>
      <w:r w:rsidR="00CB6827">
        <w:t> </w:t>
      </w:r>
      <w:r w:rsidR="000D3231">
        <w:t>suitable inert fluorocarbon liquid</w:t>
      </w:r>
      <w:r w:rsidR="00CB6827" w:rsidRPr="00CB6827">
        <w:t>, at a temperature of +125 ±2°C</w:t>
      </w:r>
      <w:r w:rsidR="00CB6827">
        <w:t>,</w:t>
      </w:r>
      <w:r w:rsidR="000D3231">
        <w:t xml:space="preserve"> shall be used.</w:t>
      </w:r>
    </w:p>
    <w:p w14:paraId="65E09967" w14:textId="4C2C926C" w:rsidR="000D3231" w:rsidRPr="000D3231" w:rsidRDefault="000D3231" w:rsidP="000D3231">
      <w:r w:rsidRPr="000D3231">
        <w:t>There shall be no evidence of repetitive bubbling.</w:t>
      </w:r>
    </w:p>
    <w:p w14:paraId="585FAA46" w14:textId="77777777" w:rsidR="00FF7AF7" w:rsidRDefault="00FF7AF7" w:rsidP="0008708A">
      <w:pPr>
        <w:pStyle w:val="Heading2"/>
      </w:pPr>
      <w:bookmarkStart w:id="112" w:name="_Ref479080529"/>
      <w:bookmarkStart w:id="113" w:name="_Ref478374572"/>
      <w:bookmarkStart w:id="114" w:name="_Toc108697063"/>
      <w:r w:rsidRPr="00F477C2">
        <w:rPr>
          <w:highlight w:val="green"/>
        </w:rPr>
        <w:lastRenderedPageBreak/>
        <w:t>TEMPERATURE RISE</w:t>
      </w:r>
      <w:bookmarkEnd w:id="112"/>
      <w:bookmarkEnd w:id="114"/>
    </w:p>
    <w:p w14:paraId="42008A6A" w14:textId="26B4273D" w:rsidR="00FF7AF7" w:rsidRDefault="009253BC" w:rsidP="00FF7AF7">
      <w:pPr>
        <w:spacing w:after="120"/>
      </w:pPr>
      <w:r>
        <w:t>Only</w:t>
      </w:r>
      <w:r w:rsidR="00FF7AF7" w:rsidRPr="00D554A4">
        <w:t xml:space="preserve"> applicable to Qualification Testing, and to Periodic Testing for renewal of qualification after lapse</w:t>
      </w:r>
      <w:r>
        <w:t xml:space="preserve"> (Charts F4A and F4B).</w:t>
      </w:r>
      <w:r w:rsidR="00F02FE1">
        <w:t xml:space="preserve"> U</w:t>
      </w:r>
      <w:r w:rsidR="00FF7AF7" w:rsidRPr="00D554A4">
        <w:t>nless otherwise specified, the following details shall apply:</w:t>
      </w:r>
    </w:p>
    <w:p w14:paraId="29CACBC4" w14:textId="6852154A" w:rsidR="00FF7AF7" w:rsidRDefault="00FF7AF7" w:rsidP="00FF7AF7">
      <w:pPr>
        <w:pStyle w:val="BulletList"/>
      </w:pPr>
      <w:r>
        <w:t>Mounting</w:t>
      </w:r>
      <w:r w:rsidR="00F02FE1">
        <w:t>:</w:t>
      </w:r>
    </w:p>
    <w:p w14:paraId="63F7EE13" w14:textId="70ECA121" w:rsidR="00FF7AF7" w:rsidRDefault="00124700" w:rsidP="00FF7AF7">
      <w:pPr>
        <w:pStyle w:val="BulletList"/>
        <w:numPr>
          <w:ilvl w:val="0"/>
          <w:numId w:val="0"/>
        </w:numPr>
        <w:spacing w:after="120"/>
        <w:ind w:left="1777"/>
      </w:pPr>
      <w:r>
        <w:t>The c</w:t>
      </w:r>
      <w:r w:rsidR="00FF7AF7" w:rsidRPr="00AD5166">
        <w:t>omponents shall be suspended by their terminals during the test</w:t>
      </w:r>
      <w:r w:rsidR="00A70757">
        <w:t xml:space="preserve"> and</w:t>
      </w:r>
      <w:r w:rsidR="00FF7AF7" w:rsidRPr="00AD5166">
        <w:t xml:space="preserve"> </w:t>
      </w:r>
      <w:r w:rsidR="005C0254">
        <w:t>the spacing between components shall be</w:t>
      </w:r>
      <w:r w:rsidR="00FF7AF7" w:rsidRPr="00AD5166">
        <w:t xml:space="preserve"> 25mm</w:t>
      </w:r>
      <w:r w:rsidR="005C0254">
        <w:t xml:space="preserve"> minimum</w:t>
      </w:r>
      <w:r w:rsidR="00FF7AF7" w:rsidRPr="00AD5166">
        <w:t>.</w:t>
      </w:r>
      <w:r w:rsidR="00FF7AF7">
        <w:t xml:space="preserve"> </w:t>
      </w:r>
      <w:r w:rsidR="00FE23B6">
        <w:t>T</w:t>
      </w:r>
      <w:r w:rsidR="00693E6B">
        <w:t>hermal</w:t>
      </w:r>
      <w:r w:rsidR="00FF7AF7" w:rsidRPr="00AD5166">
        <w:t xml:space="preserve"> shield</w:t>
      </w:r>
      <w:r w:rsidR="00B94A96">
        <w:t>s</w:t>
      </w:r>
      <w:r w:rsidR="00FF7AF7" w:rsidRPr="00AD5166">
        <w:t xml:space="preserve"> may be </w:t>
      </w:r>
      <w:r w:rsidR="00693E6B">
        <w:t>used</w:t>
      </w:r>
      <w:r w:rsidR="00FF7AF7" w:rsidRPr="00AD5166">
        <w:t xml:space="preserve"> so that </w:t>
      </w:r>
      <w:r w:rsidR="00F477C2">
        <w:t xml:space="preserve">the </w:t>
      </w:r>
      <w:r w:rsidR="00FF7AF7" w:rsidRPr="00AD5166">
        <w:t xml:space="preserve">overheating of one </w:t>
      </w:r>
      <w:r w:rsidR="00C85B1E">
        <w:t>component</w:t>
      </w:r>
      <w:r w:rsidR="00FF7AF7" w:rsidRPr="00AD5166">
        <w:t xml:space="preserve"> will not affect </w:t>
      </w:r>
      <w:r w:rsidR="00C85B1E">
        <w:t>components</w:t>
      </w:r>
      <w:r w:rsidR="0011727C" w:rsidRPr="0011727C">
        <w:t xml:space="preserve"> nearby</w:t>
      </w:r>
      <w:r w:rsidR="00FF7AF7" w:rsidRPr="00AD5166">
        <w:t>.</w:t>
      </w:r>
      <w:r w:rsidR="00FF7AF7">
        <w:t xml:space="preserve"> </w:t>
      </w:r>
      <w:r w:rsidR="00FF7AF7" w:rsidRPr="00AD5166">
        <w:t>Lead wires shall be of copper, 150mm long and of the size specified hereunder.</w:t>
      </w:r>
    </w:p>
    <w:tbl>
      <w:tblPr>
        <w:tblStyle w:val="TableGrid"/>
        <w:tblW w:w="0" w:type="auto"/>
        <w:tblInd w:w="1900" w:type="dxa"/>
        <w:tblCellMar>
          <w:top w:w="28" w:type="dxa"/>
          <w:left w:w="57" w:type="dxa"/>
          <w:bottom w:w="28" w:type="dxa"/>
          <w:right w:w="57" w:type="dxa"/>
        </w:tblCellMar>
        <w:tblLook w:val="04A0" w:firstRow="1" w:lastRow="0" w:firstColumn="1" w:lastColumn="0" w:noHBand="0" w:noVBand="1"/>
      </w:tblPr>
      <w:tblGrid>
        <w:gridCol w:w="2494"/>
        <w:gridCol w:w="1928"/>
      </w:tblGrid>
      <w:tr w:rsidR="00626087" w:rsidRPr="002440A2" w14:paraId="1FE2589B" w14:textId="77777777" w:rsidTr="00626087">
        <w:trPr>
          <w:trHeight w:val="510"/>
          <w:tblHeader/>
        </w:trPr>
        <w:tc>
          <w:tcPr>
            <w:tcW w:w="2494" w:type="dxa"/>
          </w:tcPr>
          <w:p w14:paraId="397540DE" w14:textId="3D9D6E55" w:rsidR="00626087" w:rsidRPr="002440A2" w:rsidRDefault="00626087" w:rsidP="00783F04">
            <w:pPr>
              <w:pStyle w:val="Bodyjustified"/>
            </w:pPr>
            <w:r w:rsidRPr="002440A2">
              <w:t>Rated Current of Filter</w:t>
            </w:r>
            <w:r>
              <w:t>, I</w:t>
            </w:r>
            <w:r w:rsidRPr="002C1D42">
              <w:rPr>
                <w:vertAlign w:val="subscript"/>
              </w:rPr>
              <w:t>R</w:t>
            </w:r>
          </w:p>
          <w:p w14:paraId="6246690D" w14:textId="77777777" w:rsidR="00626087" w:rsidRPr="002440A2" w:rsidRDefault="00626087" w:rsidP="00783F04">
            <w:pPr>
              <w:pStyle w:val="Bodyjustified"/>
            </w:pPr>
            <w:r w:rsidRPr="002440A2">
              <w:t>(A)</w:t>
            </w:r>
          </w:p>
        </w:tc>
        <w:tc>
          <w:tcPr>
            <w:tcW w:w="1928" w:type="dxa"/>
          </w:tcPr>
          <w:p w14:paraId="423900D9" w14:textId="488E00D1" w:rsidR="00626087" w:rsidRPr="002440A2" w:rsidRDefault="00626087" w:rsidP="00783F04">
            <w:pPr>
              <w:pStyle w:val="Bodyjustified"/>
            </w:pPr>
            <w:r w:rsidRPr="002440A2">
              <w:t>Wire Size</w:t>
            </w:r>
            <w:r>
              <w:t xml:space="preserve"> (AWG)</w:t>
            </w:r>
          </w:p>
        </w:tc>
      </w:tr>
      <w:tr w:rsidR="00EB265A" w:rsidRPr="002440A2" w14:paraId="71F722DC" w14:textId="77777777" w:rsidTr="00626087">
        <w:trPr>
          <w:trHeight w:val="283"/>
        </w:trPr>
        <w:tc>
          <w:tcPr>
            <w:tcW w:w="2494" w:type="dxa"/>
            <w:vAlign w:val="center"/>
          </w:tcPr>
          <w:p w14:paraId="3C00BED1" w14:textId="024DF59B" w:rsidR="00EB265A" w:rsidRPr="002440A2" w:rsidRDefault="00EB265A" w:rsidP="00783F04">
            <w:pPr>
              <w:pStyle w:val="Bodyjustified"/>
            </w:pPr>
            <w:r>
              <w:rPr>
                <w:rFonts w:cs="Arial"/>
              </w:rPr>
              <w:t>≤</w:t>
            </w:r>
            <w:r>
              <w:t xml:space="preserve"> </w:t>
            </w:r>
            <w:r w:rsidRPr="002440A2">
              <w:t>3</w:t>
            </w:r>
          </w:p>
        </w:tc>
        <w:tc>
          <w:tcPr>
            <w:tcW w:w="1928" w:type="dxa"/>
            <w:vAlign w:val="center"/>
          </w:tcPr>
          <w:p w14:paraId="74C62E9D" w14:textId="1E646EC9" w:rsidR="00EB265A" w:rsidRPr="002440A2" w:rsidRDefault="00EB265A" w:rsidP="00783F04">
            <w:pPr>
              <w:pStyle w:val="Bodyjustified"/>
            </w:pPr>
            <w:r w:rsidRPr="002440A2">
              <w:t>24</w:t>
            </w:r>
          </w:p>
        </w:tc>
      </w:tr>
      <w:tr w:rsidR="00EB265A" w:rsidRPr="002440A2" w14:paraId="775B70B4" w14:textId="77777777" w:rsidTr="00626087">
        <w:trPr>
          <w:trHeight w:val="283"/>
        </w:trPr>
        <w:tc>
          <w:tcPr>
            <w:tcW w:w="2494" w:type="dxa"/>
            <w:vAlign w:val="center"/>
          </w:tcPr>
          <w:p w14:paraId="31014C6E" w14:textId="2E72CBF6" w:rsidR="00EB265A" w:rsidRPr="002440A2" w:rsidRDefault="00EB265A" w:rsidP="008B5C0E">
            <w:pPr>
              <w:pStyle w:val="Bodyjustified"/>
            </w:pPr>
            <w:r w:rsidRPr="008B5C0E">
              <w:t>&gt;</w:t>
            </w:r>
            <w:r>
              <w:t xml:space="preserve"> </w:t>
            </w:r>
            <w:r w:rsidRPr="002440A2">
              <w:t>3</w:t>
            </w:r>
            <w:r>
              <w:t xml:space="preserve">, </w:t>
            </w:r>
            <w:r>
              <w:rPr>
                <w:rFonts w:cs="Arial"/>
              </w:rPr>
              <w:t>≤</w:t>
            </w:r>
            <w:r w:rsidRPr="002440A2">
              <w:t xml:space="preserve"> 5</w:t>
            </w:r>
          </w:p>
        </w:tc>
        <w:tc>
          <w:tcPr>
            <w:tcW w:w="1928" w:type="dxa"/>
            <w:vAlign w:val="center"/>
          </w:tcPr>
          <w:p w14:paraId="727B182D" w14:textId="60BC4720" w:rsidR="00EB265A" w:rsidRPr="002440A2" w:rsidRDefault="00EB265A" w:rsidP="00783F04">
            <w:pPr>
              <w:pStyle w:val="Bodyjustified"/>
            </w:pPr>
            <w:r w:rsidRPr="002440A2">
              <w:t>22</w:t>
            </w:r>
          </w:p>
        </w:tc>
      </w:tr>
      <w:tr w:rsidR="00EB265A" w:rsidRPr="002440A2" w14:paraId="1B63EE20" w14:textId="77777777" w:rsidTr="00626087">
        <w:trPr>
          <w:trHeight w:val="283"/>
        </w:trPr>
        <w:tc>
          <w:tcPr>
            <w:tcW w:w="2494" w:type="dxa"/>
            <w:tcBorders>
              <w:bottom w:val="single" w:sz="4" w:space="0" w:color="auto"/>
            </w:tcBorders>
            <w:vAlign w:val="center"/>
          </w:tcPr>
          <w:p w14:paraId="09FF9B0F" w14:textId="697E300A" w:rsidR="00EB265A" w:rsidRPr="002440A2" w:rsidRDefault="00EB265A" w:rsidP="008B5C0E">
            <w:pPr>
              <w:pStyle w:val="Bodyjustified"/>
            </w:pPr>
            <w:r w:rsidRPr="008B5C0E">
              <w:t>&gt;</w:t>
            </w:r>
            <w:r>
              <w:t xml:space="preserve"> </w:t>
            </w:r>
            <w:r w:rsidRPr="002440A2">
              <w:t>5</w:t>
            </w:r>
            <w:r>
              <w:t>,</w:t>
            </w:r>
            <w:r w:rsidRPr="002440A2">
              <w:t xml:space="preserve"> </w:t>
            </w:r>
            <w:r>
              <w:rPr>
                <w:rFonts w:cs="Arial"/>
              </w:rPr>
              <w:t>≤</w:t>
            </w:r>
            <w:r w:rsidRPr="002440A2">
              <w:t xml:space="preserve"> </w:t>
            </w:r>
            <w:r w:rsidRPr="002440A2">
              <w:tab/>
              <w:t>11</w:t>
            </w:r>
          </w:p>
        </w:tc>
        <w:tc>
          <w:tcPr>
            <w:tcW w:w="1928" w:type="dxa"/>
            <w:tcBorders>
              <w:bottom w:val="single" w:sz="4" w:space="0" w:color="auto"/>
            </w:tcBorders>
            <w:vAlign w:val="center"/>
          </w:tcPr>
          <w:p w14:paraId="5ED48E4C" w14:textId="46DAABE7" w:rsidR="00EB265A" w:rsidRPr="002440A2" w:rsidRDefault="00EB265A" w:rsidP="00783F04">
            <w:pPr>
              <w:pStyle w:val="Bodyjustified"/>
            </w:pPr>
            <w:r w:rsidRPr="002440A2">
              <w:t>20</w:t>
            </w:r>
          </w:p>
        </w:tc>
      </w:tr>
      <w:tr w:rsidR="00EB265A" w:rsidRPr="002440A2" w14:paraId="4E72B3F2" w14:textId="77777777" w:rsidTr="00626087">
        <w:trPr>
          <w:trHeight w:val="283"/>
        </w:trPr>
        <w:tc>
          <w:tcPr>
            <w:tcW w:w="2494" w:type="dxa"/>
            <w:tcBorders>
              <w:bottom w:val="single" w:sz="4" w:space="0" w:color="auto"/>
            </w:tcBorders>
            <w:vAlign w:val="center"/>
          </w:tcPr>
          <w:p w14:paraId="63B30668" w14:textId="6233A8E8" w:rsidR="00EB265A" w:rsidRPr="002440A2" w:rsidRDefault="00EB265A" w:rsidP="00783F04">
            <w:pPr>
              <w:pStyle w:val="Bodyjustified"/>
            </w:pPr>
            <w:r>
              <w:t xml:space="preserve">&gt; </w:t>
            </w:r>
            <w:r w:rsidRPr="002440A2">
              <w:t>11</w:t>
            </w:r>
            <w:r>
              <w:t>,</w:t>
            </w:r>
            <w:r w:rsidRPr="002440A2">
              <w:t xml:space="preserve"> </w:t>
            </w:r>
            <w:r>
              <w:rPr>
                <w:rFonts w:cs="Arial"/>
              </w:rPr>
              <w:t>≤</w:t>
            </w:r>
            <w:r w:rsidRPr="002440A2">
              <w:t xml:space="preserve"> </w:t>
            </w:r>
            <w:r w:rsidRPr="002440A2">
              <w:tab/>
              <w:t>16</w:t>
            </w:r>
          </w:p>
        </w:tc>
        <w:tc>
          <w:tcPr>
            <w:tcW w:w="1928" w:type="dxa"/>
            <w:tcBorders>
              <w:bottom w:val="single" w:sz="4" w:space="0" w:color="auto"/>
            </w:tcBorders>
            <w:vAlign w:val="center"/>
          </w:tcPr>
          <w:p w14:paraId="1E3ABD09" w14:textId="2C480C72" w:rsidR="00EB265A" w:rsidRPr="002440A2" w:rsidRDefault="00EB265A" w:rsidP="00783F04">
            <w:pPr>
              <w:pStyle w:val="Bodyjustified"/>
            </w:pPr>
            <w:r w:rsidRPr="002440A2">
              <w:t>18</w:t>
            </w:r>
          </w:p>
        </w:tc>
      </w:tr>
      <w:tr w:rsidR="00EB265A" w:rsidRPr="002440A2" w14:paraId="336657C7" w14:textId="77777777" w:rsidTr="00626087">
        <w:trPr>
          <w:trHeight w:val="283"/>
        </w:trPr>
        <w:tc>
          <w:tcPr>
            <w:tcW w:w="2494" w:type="dxa"/>
            <w:tcBorders>
              <w:top w:val="single" w:sz="4" w:space="0" w:color="auto"/>
            </w:tcBorders>
            <w:vAlign w:val="center"/>
          </w:tcPr>
          <w:p w14:paraId="216E352A" w14:textId="246B4DC9" w:rsidR="00EB265A" w:rsidRPr="002440A2" w:rsidRDefault="00EB265A" w:rsidP="00783F04">
            <w:pPr>
              <w:pStyle w:val="Bodyjustified"/>
            </w:pPr>
            <w:r>
              <w:t xml:space="preserve">&gt; </w:t>
            </w:r>
            <w:r w:rsidRPr="002440A2">
              <w:t>16</w:t>
            </w:r>
            <w:r>
              <w:t xml:space="preserve">, </w:t>
            </w:r>
            <w:r>
              <w:rPr>
                <w:rFonts w:cs="Arial"/>
              </w:rPr>
              <w:t>≤</w:t>
            </w:r>
            <w:r w:rsidRPr="002440A2">
              <w:t xml:space="preserve"> 22</w:t>
            </w:r>
          </w:p>
        </w:tc>
        <w:tc>
          <w:tcPr>
            <w:tcW w:w="1928" w:type="dxa"/>
            <w:tcBorders>
              <w:top w:val="single" w:sz="4" w:space="0" w:color="auto"/>
            </w:tcBorders>
            <w:vAlign w:val="center"/>
          </w:tcPr>
          <w:p w14:paraId="6DAD7B76" w14:textId="40B1FE31" w:rsidR="00EB265A" w:rsidRPr="002440A2" w:rsidRDefault="00EB265A" w:rsidP="00783F04">
            <w:pPr>
              <w:pStyle w:val="Bodyjustified"/>
            </w:pPr>
            <w:r w:rsidRPr="002440A2">
              <w:t>16</w:t>
            </w:r>
          </w:p>
        </w:tc>
      </w:tr>
      <w:tr w:rsidR="00EB265A" w:rsidRPr="002440A2" w14:paraId="188BBE58" w14:textId="77777777" w:rsidTr="00626087">
        <w:trPr>
          <w:trHeight w:val="283"/>
        </w:trPr>
        <w:tc>
          <w:tcPr>
            <w:tcW w:w="2494" w:type="dxa"/>
            <w:vAlign w:val="center"/>
          </w:tcPr>
          <w:p w14:paraId="78423525" w14:textId="1C53A660" w:rsidR="00EB265A" w:rsidRPr="002440A2" w:rsidRDefault="00EB265A" w:rsidP="00783F04">
            <w:pPr>
              <w:pStyle w:val="Bodyjustified"/>
            </w:pPr>
            <w:r>
              <w:t xml:space="preserve">&gt; </w:t>
            </w:r>
            <w:r w:rsidRPr="002440A2">
              <w:t>22</w:t>
            </w:r>
            <w:r>
              <w:t>,</w:t>
            </w:r>
            <w:r w:rsidRPr="002440A2">
              <w:t xml:space="preserve"> </w:t>
            </w:r>
            <w:r>
              <w:rPr>
                <w:rFonts w:cs="Arial"/>
              </w:rPr>
              <w:t>≤</w:t>
            </w:r>
            <w:r w:rsidRPr="002440A2">
              <w:t xml:space="preserve"> 32</w:t>
            </w:r>
          </w:p>
        </w:tc>
        <w:tc>
          <w:tcPr>
            <w:tcW w:w="1928" w:type="dxa"/>
            <w:vAlign w:val="center"/>
          </w:tcPr>
          <w:p w14:paraId="0ABD3AF7" w14:textId="40AD6469" w:rsidR="00EB265A" w:rsidRPr="002440A2" w:rsidRDefault="00EB265A" w:rsidP="00783F04">
            <w:pPr>
              <w:pStyle w:val="Bodyjustified"/>
            </w:pPr>
            <w:r w:rsidRPr="002440A2">
              <w:t>14</w:t>
            </w:r>
          </w:p>
        </w:tc>
      </w:tr>
    </w:tbl>
    <w:p w14:paraId="4411FAAE" w14:textId="7816DBA4" w:rsidR="00FF7AF7" w:rsidRDefault="00FF7AF7" w:rsidP="00557184">
      <w:pPr>
        <w:pStyle w:val="BulletList"/>
        <w:keepNext/>
        <w:spacing w:before="120" w:after="0"/>
      </w:pPr>
      <w:r>
        <w:t>Test Conditions</w:t>
      </w:r>
      <w:r w:rsidR="0084494E">
        <w:t>:</w:t>
      </w:r>
    </w:p>
    <w:p w14:paraId="00CAAE58" w14:textId="6275711E" w:rsidR="00FF7AF7" w:rsidRDefault="00FF7AF7" w:rsidP="004F6F21">
      <w:pPr>
        <w:pStyle w:val="ListParagraph"/>
        <w:keepNext/>
        <w:numPr>
          <w:ilvl w:val="0"/>
          <w:numId w:val="20"/>
        </w:numPr>
        <w:spacing w:after="60"/>
        <w:ind w:left="2137" w:hanging="357"/>
        <w:contextualSpacing w:val="0"/>
      </w:pPr>
      <w:r>
        <w:t>Test temperature:</w:t>
      </w:r>
      <w:r w:rsidRPr="002440A2">
        <w:t xml:space="preserve"> </w:t>
      </w:r>
      <w:r>
        <w:t>+22 ±3°C,</w:t>
      </w:r>
      <w:r w:rsidRPr="002440A2">
        <w:t xml:space="preserve"> without forced-air ventilation or any </w:t>
      </w:r>
      <w:r w:rsidR="00B33BF5">
        <w:t xml:space="preserve">other </w:t>
      </w:r>
      <w:r w:rsidRPr="002440A2">
        <w:t>means of component cooling.</w:t>
      </w:r>
    </w:p>
    <w:p w14:paraId="7A8F243B" w14:textId="1EADCF5D" w:rsidR="00FF7AF7" w:rsidRDefault="00FF7AF7" w:rsidP="003D6528">
      <w:pPr>
        <w:pStyle w:val="ListParagraph"/>
        <w:keepNext/>
        <w:numPr>
          <w:ilvl w:val="0"/>
          <w:numId w:val="20"/>
        </w:numPr>
        <w:spacing w:after="120"/>
        <w:ind w:left="2140"/>
      </w:pPr>
      <w:r>
        <w:t>Applied current:</w:t>
      </w:r>
      <w:r w:rsidRPr="002440A2">
        <w:t xml:space="preserve"> rated DC current</w:t>
      </w:r>
      <w:r w:rsidR="00F062CE">
        <w:t xml:space="preserve"> (I</w:t>
      </w:r>
      <w:r w:rsidR="00F062CE" w:rsidRPr="002C1D42">
        <w:rPr>
          <w:vertAlign w:val="subscript"/>
        </w:rPr>
        <w:t>R</w:t>
      </w:r>
      <w:r w:rsidR="00F062CE">
        <w:t xml:space="preserve">), </w:t>
      </w:r>
      <w:r>
        <w:t xml:space="preserve">as </w:t>
      </w:r>
      <w:r w:rsidRPr="002440A2">
        <w:t>defined in the Detail Specification.</w:t>
      </w:r>
    </w:p>
    <w:p w14:paraId="606DE976" w14:textId="0A6DF0C6" w:rsidR="00FF7AF7" w:rsidRDefault="00FF7AF7" w:rsidP="00FF7AF7">
      <w:pPr>
        <w:pStyle w:val="BulletList"/>
        <w:spacing w:after="0"/>
      </w:pPr>
      <w:r>
        <w:t>Measurement</w:t>
      </w:r>
      <w:r w:rsidR="00B22C6E">
        <w:t xml:space="preserve"> of Temperature Rise</w:t>
      </w:r>
      <w:r w:rsidR="0084494E">
        <w:t>:</w:t>
      </w:r>
    </w:p>
    <w:p w14:paraId="73A24D2C" w14:textId="77777777" w:rsidR="00FF7AF7" w:rsidRPr="00AD5166" w:rsidRDefault="00FF7AF7" w:rsidP="00FF7AF7">
      <w:pPr>
        <w:spacing w:after="120"/>
        <w:ind w:left="1769"/>
      </w:pPr>
      <w:r w:rsidRPr="00AD5166">
        <w:t>After thermal stability has been reached and while the component is still energised, the maximum hot-spot on the component case shall be determined by the use of thermocouples.</w:t>
      </w:r>
    </w:p>
    <w:p w14:paraId="3477941C" w14:textId="77777777" w:rsidR="00FF7AF7" w:rsidRDefault="00FF7AF7" w:rsidP="00FF7AF7">
      <w:pPr>
        <w:spacing w:after="120"/>
        <w:ind w:left="1769"/>
      </w:pPr>
      <w:r w:rsidRPr="00AD5166">
        <w:t>The temperature rise (</w:t>
      </w:r>
      <w:r>
        <w:rPr>
          <w:rFonts w:cs="Arial"/>
        </w:rPr>
        <w:t>Δ</w:t>
      </w:r>
      <w:r w:rsidRPr="00AD5166">
        <w:t>T) shall be calcul</w:t>
      </w:r>
      <w:r>
        <w:t xml:space="preserve">ated by the following formula: </w:t>
      </w:r>
      <w:r>
        <w:rPr>
          <w:rFonts w:cs="Arial"/>
        </w:rPr>
        <w:t>Δ</w:t>
      </w:r>
      <w:r>
        <w:t>T = T – t</w:t>
      </w:r>
    </w:p>
    <w:p w14:paraId="6A79CB37" w14:textId="77777777" w:rsidR="00FF7AF7" w:rsidRPr="00AD5166" w:rsidRDefault="00FF7AF7" w:rsidP="00FF7AF7">
      <w:pPr>
        <w:spacing w:after="0"/>
        <w:ind w:left="1769"/>
      </w:pPr>
      <w:r>
        <w:t>w</w:t>
      </w:r>
      <w:r w:rsidRPr="00AD5166">
        <w:t>here:</w:t>
      </w:r>
    </w:p>
    <w:p w14:paraId="5D75DD09" w14:textId="77777777" w:rsidR="00FF7AF7" w:rsidRPr="00AD5166" w:rsidRDefault="00FF7AF7" w:rsidP="00144C08">
      <w:pPr>
        <w:pStyle w:val="Dashlist"/>
        <w:numPr>
          <w:ilvl w:val="2"/>
          <w:numId w:val="17"/>
        </w:numPr>
      </w:pPr>
      <w:r>
        <w:t xml:space="preserve">T = Temperature in </w:t>
      </w:r>
      <w:r w:rsidRPr="00EF1B22">
        <w:rPr>
          <w:rFonts w:cs="Arial"/>
        </w:rPr>
        <w:t>°</w:t>
      </w:r>
      <w:r>
        <w:t>C</w:t>
      </w:r>
      <w:r w:rsidRPr="00AD5166">
        <w:t xml:space="preserve"> of the component under test.</w:t>
      </w:r>
    </w:p>
    <w:p w14:paraId="0DAD9D3B" w14:textId="77777777" w:rsidR="00FF7AF7" w:rsidRDefault="00FF7AF7" w:rsidP="00144C08">
      <w:pPr>
        <w:pStyle w:val="ListParagraph"/>
        <w:numPr>
          <w:ilvl w:val="2"/>
          <w:numId w:val="17"/>
        </w:numPr>
        <w:spacing w:after="120"/>
      </w:pPr>
      <w:r>
        <w:t xml:space="preserve">t = Ambient temperature in </w:t>
      </w:r>
      <w:r w:rsidRPr="00F74915">
        <w:rPr>
          <w:rFonts w:cs="Arial"/>
        </w:rPr>
        <w:t>°</w:t>
      </w:r>
      <w:r w:rsidRPr="00AD5166">
        <w:t>C.</w:t>
      </w:r>
    </w:p>
    <w:p w14:paraId="587596AE" w14:textId="4A152D5E" w:rsidR="00FF7AF7" w:rsidRDefault="00FF7AF7" w:rsidP="00FF7AF7">
      <w:pPr>
        <w:pStyle w:val="BulletList"/>
        <w:spacing w:after="0"/>
      </w:pPr>
      <w:r>
        <w:t>Limit</w:t>
      </w:r>
      <w:r w:rsidR="0084494E">
        <w:t>:</w:t>
      </w:r>
      <w:r w:rsidR="007E4A26">
        <w:t xml:space="preserve"> </w:t>
      </w:r>
      <w:r w:rsidR="007E4A26" w:rsidRPr="002440A2">
        <w:t>25°C</w:t>
      </w:r>
      <w:r w:rsidR="007E4A26">
        <w:t xml:space="preserve"> maximum, u</w:t>
      </w:r>
      <w:r w:rsidR="007E4A26" w:rsidRPr="007E4A26">
        <w:t>nless otherwise specified in the Detail Specification</w:t>
      </w:r>
      <w:r w:rsidR="007E4A26">
        <w:t>.</w:t>
      </w:r>
    </w:p>
    <w:p w14:paraId="2BA0A1F1" w14:textId="53CA8DD5" w:rsidR="00452F9D" w:rsidRDefault="00452F9D" w:rsidP="0008708A">
      <w:pPr>
        <w:pStyle w:val="Heading2"/>
      </w:pPr>
      <w:bookmarkStart w:id="115" w:name="_Ref93312179"/>
      <w:bookmarkStart w:id="116" w:name="_Ref93312258"/>
      <w:bookmarkStart w:id="117" w:name="_Ref479080550"/>
      <w:bookmarkStart w:id="118" w:name="_Toc108697064"/>
      <w:r w:rsidRPr="00A52B8D">
        <w:rPr>
          <w:highlight w:val="green"/>
        </w:rPr>
        <w:t>OVERLOAD</w:t>
      </w:r>
      <w:bookmarkEnd w:id="115"/>
      <w:bookmarkEnd w:id="116"/>
      <w:bookmarkEnd w:id="118"/>
    </w:p>
    <w:p w14:paraId="7CD71774" w14:textId="512A7744" w:rsidR="00452F9D" w:rsidRDefault="00452F9D" w:rsidP="00452F9D">
      <w:pPr>
        <w:keepNext/>
        <w:spacing w:after="120"/>
      </w:pPr>
      <w:r>
        <w:t>O</w:t>
      </w:r>
      <w:r w:rsidR="00A52B8D">
        <w:t>nly</w:t>
      </w:r>
      <w:r w:rsidRPr="006769B1">
        <w:t xml:space="preserve"> applicable to Qualification Testing, and to Periodic Testing for renewal of qualification after lapse</w:t>
      </w:r>
      <w:r w:rsidR="00A52B8D">
        <w:t xml:space="preserve"> (Charts F4A and F4B)</w:t>
      </w:r>
      <w:r w:rsidRPr="006769B1">
        <w:t>.</w:t>
      </w:r>
      <w:r w:rsidR="00EA3E31">
        <w:t xml:space="preserve"> </w:t>
      </w:r>
      <w:r w:rsidRPr="00E42FBD">
        <w:t>Unless otherwise specified, the following details shall apply:</w:t>
      </w:r>
    </w:p>
    <w:p w14:paraId="62ABA836" w14:textId="46EDEF96" w:rsidR="00452F9D" w:rsidRDefault="00452F9D" w:rsidP="00452F9D">
      <w:pPr>
        <w:pStyle w:val="BulletList"/>
        <w:keepNext/>
        <w:spacing w:after="0"/>
      </w:pPr>
      <w:r>
        <w:t>Mounting</w:t>
      </w:r>
      <w:r w:rsidR="00334B4E">
        <w:t>:</w:t>
      </w:r>
    </w:p>
    <w:p w14:paraId="6E610F2F" w14:textId="77777777" w:rsidR="00452F9D" w:rsidRDefault="00452F9D" w:rsidP="00452F9D">
      <w:pPr>
        <w:spacing w:after="0"/>
        <w:ind w:left="1769"/>
      </w:pPr>
      <w:r>
        <w:t>Components shall be suspended by their terminals in free air at an ambient temperature of +20°C minimum.</w:t>
      </w:r>
    </w:p>
    <w:p w14:paraId="1C9069AC" w14:textId="310D25AF" w:rsidR="00452F9D" w:rsidRDefault="00452F9D" w:rsidP="00452F9D">
      <w:pPr>
        <w:pStyle w:val="BulletList"/>
        <w:spacing w:before="120" w:after="0"/>
      </w:pPr>
      <w:r>
        <w:t>Test Conditions</w:t>
      </w:r>
      <w:r w:rsidR="00334B4E">
        <w:t>:</w:t>
      </w:r>
    </w:p>
    <w:p w14:paraId="6B32BF07" w14:textId="4251C6C5" w:rsidR="00452F9D" w:rsidRDefault="00452F9D" w:rsidP="00B348FB">
      <w:pPr>
        <w:pStyle w:val="ListParagraph"/>
        <w:numPr>
          <w:ilvl w:val="0"/>
          <w:numId w:val="20"/>
        </w:numPr>
        <w:spacing w:after="0"/>
        <w:ind w:left="2140"/>
      </w:pPr>
      <w:r>
        <w:t>Applied current: 140% of rated DC current</w:t>
      </w:r>
      <w:r w:rsidR="00526099">
        <w:t xml:space="preserve"> (I</w:t>
      </w:r>
      <w:r w:rsidR="00526099" w:rsidRPr="002C1D42">
        <w:rPr>
          <w:vertAlign w:val="subscript"/>
        </w:rPr>
        <w:t>R</w:t>
      </w:r>
      <w:r w:rsidR="00526099">
        <w:t>)</w:t>
      </w:r>
      <w:r>
        <w:t>.</w:t>
      </w:r>
    </w:p>
    <w:p w14:paraId="14D75DB1" w14:textId="77777777" w:rsidR="00452F9D" w:rsidRDefault="00452F9D" w:rsidP="00B348FB">
      <w:pPr>
        <w:pStyle w:val="ListParagraph"/>
        <w:numPr>
          <w:ilvl w:val="0"/>
          <w:numId w:val="20"/>
        </w:numPr>
        <w:spacing w:after="0"/>
        <w:ind w:left="2140"/>
      </w:pPr>
      <w:r>
        <w:t>Duration: 15 minutes minimum.</w:t>
      </w:r>
    </w:p>
    <w:p w14:paraId="25320361" w14:textId="606B7C65" w:rsidR="00452F9D" w:rsidRDefault="00452F9D" w:rsidP="00B348FB">
      <w:pPr>
        <w:pStyle w:val="BulletList"/>
        <w:keepNext/>
        <w:spacing w:after="0"/>
      </w:pPr>
      <w:r>
        <w:lastRenderedPageBreak/>
        <w:t>Data Points</w:t>
      </w:r>
      <w:r w:rsidR="00334B4E">
        <w:t>:</w:t>
      </w:r>
    </w:p>
    <w:p w14:paraId="0AB85CEF" w14:textId="77777777" w:rsidR="00452F9D" w:rsidRDefault="00452F9D" w:rsidP="00B348FB">
      <w:pPr>
        <w:keepNext/>
        <w:spacing w:after="120"/>
        <w:ind w:left="1769"/>
      </w:pPr>
      <w:r>
        <w:t xml:space="preserve">After the application of the overload </w:t>
      </w:r>
      <w:proofErr w:type="gramStart"/>
      <w:r>
        <w:t>current</w:t>
      </w:r>
      <w:proofErr w:type="gramEnd"/>
      <w:r>
        <w:t xml:space="preserve"> the components shall be allowed to cool to room temperature.</w:t>
      </w:r>
    </w:p>
    <w:p w14:paraId="1CB01719" w14:textId="5DD1F53E" w:rsidR="00452F9D" w:rsidRPr="00452F9D" w:rsidRDefault="00452F9D" w:rsidP="00115A3E">
      <w:pPr>
        <w:pStyle w:val="BulletList"/>
        <w:numPr>
          <w:ilvl w:val="0"/>
          <w:numId w:val="0"/>
        </w:numPr>
        <w:ind w:left="1777"/>
      </w:pPr>
      <w:r w:rsidRPr="00115A3E">
        <w:t>The components shall be visually examined. There shall be no evidence of damage. Insulation Resistance and Voltage Drop shall be measured as specified in Intermediate and End Point Electrical</w:t>
      </w:r>
      <w:r w:rsidRPr="00E42FBD">
        <w:t xml:space="preserve"> Measurements in the Detail Specification.</w:t>
      </w:r>
    </w:p>
    <w:p w14:paraId="0E4C9CB1" w14:textId="4BF25B2D" w:rsidR="00FF7AF7" w:rsidRDefault="00FF7AF7" w:rsidP="0008708A">
      <w:pPr>
        <w:pStyle w:val="Heading2"/>
      </w:pPr>
      <w:bookmarkStart w:id="119" w:name="_Ref93312188"/>
      <w:bookmarkStart w:id="120" w:name="_Ref93312267"/>
      <w:bookmarkStart w:id="121" w:name="_Toc108697065"/>
      <w:r>
        <w:t>LOW AIR PRESSURE</w:t>
      </w:r>
      <w:bookmarkEnd w:id="117"/>
      <w:bookmarkEnd w:id="119"/>
      <w:bookmarkEnd w:id="120"/>
      <w:bookmarkEnd w:id="121"/>
    </w:p>
    <w:p w14:paraId="2C23EF85" w14:textId="54616FE5" w:rsidR="00FF7AF7" w:rsidRDefault="00F1740C" w:rsidP="00452F9D">
      <w:pPr>
        <w:keepNext/>
        <w:spacing w:after="120"/>
      </w:pPr>
      <w:r>
        <w:t>C</w:t>
      </w:r>
      <w:r w:rsidR="00FF7AF7">
        <w:t xml:space="preserve">omponents shall be </w:t>
      </w:r>
      <w:r w:rsidR="00FF7AF7" w:rsidRPr="001469FC">
        <w:t>subjected to Test M of IEC Publication No. 60068-2-13</w:t>
      </w:r>
      <w:r w:rsidR="00FF7AF7">
        <w:t>. Unless otherwise specified, the following details shall apply:</w:t>
      </w:r>
    </w:p>
    <w:p w14:paraId="79A88426" w14:textId="6C739DBB" w:rsidR="00FF7AF7" w:rsidRDefault="00FF7AF7" w:rsidP="00452F9D">
      <w:pPr>
        <w:pStyle w:val="BulletList"/>
        <w:keepNext/>
        <w:spacing w:after="0"/>
      </w:pPr>
      <w:r>
        <w:t>Test Conditions</w:t>
      </w:r>
      <w:r w:rsidR="005707D5">
        <w:t>:</w:t>
      </w:r>
    </w:p>
    <w:p w14:paraId="50E2A6E8" w14:textId="77777777" w:rsidR="00FF7AF7" w:rsidRDefault="00FF7AF7" w:rsidP="00AA0891">
      <w:pPr>
        <w:pStyle w:val="ListParagraph"/>
        <w:keepNext/>
        <w:numPr>
          <w:ilvl w:val="0"/>
          <w:numId w:val="20"/>
        </w:numPr>
        <w:spacing w:after="60"/>
        <w:ind w:left="2137" w:hanging="357"/>
        <w:contextualSpacing w:val="0"/>
      </w:pPr>
      <w:r>
        <w:t>Pressure: 4kPa</w:t>
      </w:r>
    </w:p>
    <w:p w14:paraId="2229EAEC" w14:textId="77777777" w:rsidR="00FF7AF7" w:rsidRDefault="00FF7AF7" w:rsidP="00AA0891">
      <w:pPr>
        <w:pStyle w:val="ListParagraph"/>
        <w:keepNext/>
        <w:numPr>
          <w:ilvl w:val="0"/>
          <w:numId w:val="20"/>
        </w:numPr>
        <w:spacing w:after="60"/>
        <w:ind w:left="2137" w:hanging="357"/>
        <w:contextualSpacing w:val="0"/>
      </w:pPr>
      <w:r>
        <w:t>Duration: 1 hour</w:t>
      </w:r>
    </w:p>
    <w:p w14:paraId="3D263501" w14:textId="77777777" w:rsidR="00FF7AF7" w:rsidRDefault="00FF7AF7" w:rsidP="00AA0891">
      <w:pPr>
        <w:pStyle w:val="ListParagraph"/>
        <w:keepNext/>
        <w:numPr>
          <w:ilvl w:val="0"/>
          <w:numId w:val="20"/>
        </w:numPr>
        <w:spacing w:after="60"/>
        <w:ind w:left="2137" w:hanging="357"/>
        <w:contextualSpacing w:val="0"/>
      </w:pPr>
      <w:r>
        <w:t>Temperature: +15 to +35°C</w:t>
      </w:r>
    </w:p>
    <w:p w14:paraId="7DCC35F6" w14:textId="7DB8E23E" w:rsidR="00FF7AF7" w:rsidRDefault="00FF7AF7" w:rsidP="00884B49">
      <w:pPr>
        <w:pStyle w:val="ListParagraph"/>
        <w:keepNext/>
        <w:numPr>
          <w:ilvl w:val="0"/>
          <w:numId w:val="20"/>
        </w:numPr>
        <w:spacing w:after="0"/>
        <w:ind w:left="2140"/>
      </w:pPr>
      <w:r>
        <w:t>Applied Voltage</w:t>
      </w:r>
      <w:r w:rsidR="00A64D0F">
        <w:t xml:space="preserve"> (Voltage Proof)</w:t>
      </w:r>
      <w:r>
        <w:t xml:space="preserve">: 125% of the rated voltage, specified in the Detail Specification, applied during the last 5 minutes of the </w:t>
      </w:r>
      <w:proofErr w:type="gramStart"/>
      <w:r>
        <w:t>1 hour</w:t>
      </w:r>
      <w:proofErr w:type="gramEnd"/>
      <w:r>
        <w:t xml:space="preserve"> period at low pressure.</w:t>
      </w:r>
    </w:p>
    <w:p w14:paraId="1E3F0CF7" w14:textId="2A76FA75" w:rsidR="00FF7AF7" w:rsidRDefault="00FF7AF7" w:rsidP="00FA072A">
      <w:pPr>
        <w:pStyle w:val="BulletList"/>
        <w:spacing w:before="240" w:after="0"/>
        <w:ind w:left="1775" w:hanging="357"/>
        <w:contextualSpacing w:val="0"/>
      </w:pPr>
      <w:r>
        <w:t>Data Points</w:t>
      </w:r>
      <w:r w:rsidR="005707D5">
        <w:t>:</w:t>
      </w:r>
    </w:p>
    <w:p w14:paraId="73E1171A" w14:textId="77777777" w:rsidR="00FF7AF7" w:rsidRDefault="00FF7AF7" w:rsidP="00FF7AF7">
      <w:pPr>
        <w:ind w:left="1769"/>
      </w:pPr>
      <w:r>
        <w:t xml:space="preserve">During and after the test, the components shall be monitored and there shall be </w:t>
      </w:r>
      <w:r w:rsidRPr="00A2385F">
        <w:t>no sign of permanent breakdown, flashover, harmful deformation of the case or seepage of impregnant.</w:t>
      </w:r>
    </w:p>
    <w:p w14:paraId="5622CC04" w14:textId="77777777" w:rsidR="00FF7AF7" w:rsidRDefault="00FF7AF7" w:rsidP="0008708A">
      <w:pPr>
        <w:pStyle w:val="Heading2"/>
      </w:pPr>
      <w:bookmarkStart w:id="122" w:name="_Ref478374651"/>
      <w:bookmarkStart w:id="123" w:name="_Toc108697066"/>
      <w:r>
        <w:t>DAMP HEAT</w:t>
      </w:r>
      <w:bookmarkEnd w:id="122"/>
      <w:bookmarkEnd w:id="123"/>
    </w:p>
    <w:p w14:paraId="0FF999C9" w14:textId="7D6FFA48" w:rsidR="00FF7AF7" w:rsidRDefault="00F1740C" w:rsidP="00FD6681">
      <w:pPr>
        <w:keepNext/>
        <w:spacing w:after="120"/>
      </w:pPr>
      <w:r>
        <w:t>C</w:t>
      </w:r>
      <w:r w:rsidR="00FF7AF7" w:rsidRPr="006068D3">
        <w:t xml:space="preserve">omponents shall be subjected to </w:t>
      </w:r>
      <w:r w:rsidR="00FF7AF7">
        <w:t>a Damp Heat test</w:t>
      </w:r>
      <w:r w:rsidR="00FF7AF7" w:rsidRPr="006068D3">
        <w:t xml:space="preserve"> as follows:</w:t>
      </w:r>
    </w:p>
    <w:p w14:paraId="758D6FCF" w14:textId="26ABF8F5" w:rsidR="00FF7AF7" w:rsidRDefault="00E65068" w:rsidP="00FF7AF7">
      <w:pPr>
        <w:spacing w:after="120"/>
      </w:pPr>
      <w:r>
        <w:t>The c</w:t>
      </w:r>
      <w:r w:rsidR="00FF7AF7" w:rsidRPr="00874223">
        <w:t>omponents shall be mounted by their normal mounting means and, where applicable, to the torque rating defined in the Detail Specification.</w:t>
      </w:r>
      <w:r w:rsidR="00FF7AF7">
        <w:t xml:space="preserve"> The components shall be placed in the test chamber and maintained, for a period of 168 hours, under the following conditions:</w:t>
      </w:r>
    </w:p>
    <w:p w14:paraId="4E075674" w14:textId="77777777" w:rsidR="00FF7AF7" w:rsidRDefault="00FF7AF7" w:rsidP="00144C08">
      <w:pPr>
        <w:pStyle w:val="BulletList"/>
        <w:numPr>
          <w:ilvl w:val="0"/>
          <w:numId w:val="18"/>
        </w:numPr>
        <w:ind w:left="1777"/>
      </w:pPr>
      <w:r>
        <w:tab/>
        <w:t>Humidity:</w:t>
      </w:r>
      <w:r>
        <w:tab/>
        <w:t xml:space="preserve"> 85%</w:t>
      </w:r>
    </w:p>
    <w:p w14:paraId="0A8C7C88" w14:textId="77777777" w:rsidR="00FF7AF7" w:rsidRDefault="00FF7AF7" w:rsidP="004A4137">
      <w:pPr>
        <w:pStyle w:val="BulletList"/>
        <w:numPr>
          <w:ilvl w:val="0"/>
          <w:numId w:val="18"/>
        </w:numPr>
        <w:spacing w:after="120"/>
        <w:ind w:left="1777"/>
      </w:pPr>
      <w:r>
        <w:t xml:space="preserve">Temperature: </w:t>
      </w:r>
      <w:r>
        <w:tab/>
        <w:t>+85 (+2 -</w:t>
      </w:r>
      <w:proofErr w:type="gramStart"/>
      <w:r>
        <w:t>0)°</w:t>
      </w:r>
      <w:proofErr w:type="gramEnd"/>
      <w:r>
        <w:t>C</w:t>
      </w:r>
    </w:p>
    <w:p w14:paraId="4A921F75" w14:textId="77777777" w:rsidR="00FF7AF7" w:rsidRDefault="00FF7AF7" w:rsidP="006D0374">
      <w:pPr>
        <w:spacing w:after="120"/>
      </w:pPr>
      <w:r>
        <w:t>The v</w:t>
      </w:r>
      <w:r w:rsidRPr="00874223">
        <w:t xml:space="preserve">oltage </w:t>
      </w:r>
      <w:r>
        <w:t>to be applied to components with multilayer (discoidal) ceramic capacitor(s) shall be 1.5V (DC), with a series resistor not exceeding 20kΩ.</w:t>
      </w:r>
    </w:p>
    <w:p w14:paraId="62CDB23B" w14:textId="77777777" w:rsidR="00FF7AF7" w:rsidRDefault="00FF7AF7" w:rsidP="00FF7AF7">
      <w:r w:rsidRPr="00874223">
        <w:t>The voltage to be applied to components with</w:t>
      </w:r>
      <w:r>
        <w:t xml:space="preserve"> a tubular ceramic capacitor shall be the rated DC voltage defined in the Detail Specification.</w:t>
      </w:r>
    </w:p>
    <w:p w14:paraId="083B5C66" w14:textId="5FC7F1A6" w:rsidR="00FF7AF7" w:rsidRDefault="00FF7AF7" w:rsidP="00FF7AF7">
      <w:pPr>
        <w:pStyle w:val="BulletList"/>
        <w:spacing w:after="0"/>
      </w:pPr>
      <w:r>
        <w:t>Data Points</w:t>
      </w:r>
      <w:r w:rsidR="00995854">
        <w:t>:</w:t>
      </w:r>
    </w:p>
    <w:p w14:paraId="68547C29" w14:textId="77777777" w:rsidR="00FF7AF7" w:rsidRDefault="00FF7AF7" w:rsidP="006D0374">
      <w:pPr>
        <w:spacing w:after="120"/>
        <w:ind w:left="1769"/>
      </w:pPr>
      <w:r w:rsidRPr="00990227">
        <w:t>On completion of testing, the components shall be subjected to standard atmospheric conditions for recovery for a period of 4 hours.</w:t>
      </w:r>
    </w:p>
    <w:p w14:paraId="0C2C1933" w14:textId="77777777" w:rsidR="00FF7AF7" w:rsidRDefault="00FF7AF7" w:rsidP="00FF7AF7">
      <w:pPr>
        <w:ind w:left="1769"/>
      </w:pPr>
      <w:r>
        <w:t xml:space="preserve">After recovery, the components </w:t>
      </w:r>
      <w:r w:rsidRPr="00C604D6">
        <w:t>shall be visually examined. There shall be no evidence of cracking or separation of the encapsulant from the case or inner conductors.</w:t>
      </w:r>
      <w:r>
        <w:t xml:space="preserve"> </w:t>
      </w:r>
      <w:r w:rsidRPr="00C604D6">
        <w:t>Insulation Resistance shall be measured</w:t>
      </w:r>
      <w:r>
        <w:t xml:space="preserve">, </w:t>
      </w:r>
      <w:r w:rsidRPr="00C604D6">
        <w:t xml:space="preserve">using the </w:t>
      </w:r>
      <w:r>
        <w:t>voltage</w:t>
      </w:r>
      <w:r w:rsidRPr="00C604D6">
        <w:t xml:space="preserve"> applied during the test</w:t>
      </w:r>
      <w:r>
        <w:t>,</w:t>
      </w:r>
      <w:r w:rsidRPr="00C604D6">
        <w:t xml:space="preserve"> as specified in Intermediate and End-Point Electrical Measurements in the Detail Specification.</w:t>
      </w:r>
    </w:p>
    <w:p w14:paraId="57EC99F5" w14:textId="4BDF5C9A" w:rsidR="00452F9D" w:rsidRDefault="00452F9D" w:rsidP="00A915EC">
      <w:pPr>
        <w:pStyle w:val="Heading2"/>
      </w:pPr>
      <w:bookmarkStart w:id="124" w:name="_Ref93312201"/>
      <w:bookmarkStart w:id="125" w:name="_Ref93312278"/>
      <w:bookmarkStart w:id="126" w:name="_Ref478374609"/>
      <w:bookmarkStart w:id="127" w:name="_Toc108697067"/>
      <w:r w:rsidRPr="00067ECA">
        <w:rPr>
          <w:highlight w:val="green"/>
        </w:rPr>
        <w:lastRenderedPageBreak/>
        <w:t>RESISTANCE TO SOLDERING HEAT</w:t>
      </w:r>
      <w:bookmarkEnd w:id="124"/>
      <w:bookmarkEnd w:id="125"/>
      <w:bookmarkEnd w:id="127"/>
    </w:p>
    <w:p w14:paraId="292DBD1A" w14:textId="53DD4963" w:rsidR="00452F9D" w:rsidRDefault="00B17434" w:rsidP="00452F9D">
      <w:pPr>
        <w:keepNext/>
        <w:spacing w:after="120"/>
      </w:pPr>
      <w:r>
        <w:t>Only</w:t>
      </w:r>
      <w:r w:rsidRPr="006769B1">
        <w:t xml:space="preserve"> applicable to Qualification Testing, and to Periodic Testing for renewal of qualification after lapse</w:t>
      </w:r>
      <w:r>
        <w:t xml:space="preserve"> (Charts F4A and F4B)</w:t>
      </w:r>
      <w:r w:rsidR="00452F9D">
        <w:t>.</w:t>
      </w:r>
    </w:p>
    <w:p w14:paraId="5ABC5720" w14:textId="314AD18A" w:rsidR="00452F9D" w:rsidRDefault="00452F9D" w:rsidP="00452F9D">
      <w:pPr>
        <w:keepNext/>
        <w:spacing w:after="120"/>
      </w:pPr>
      <w:r w:rsidRPr="00DE51A0">
        <w:t>Unless otherwise specified,</w:t>
      </w:r>
      <w:r>
        <w:t xml:space="preserve"> </w:t>
      </w:r>
      <w:r w:rsidR="00E65068">
        <w:t xml:space="preserve">the </w:t>
      </w:r>
      <w:r>
        <w:t>components shall be subjected to Test Tb of IEC Publication No. 60068</w:t>
      </w:r>
      <w:r>
        <w:noBreakHyphen/>
        <w:t>2-20. Unless otherwise specified, the following details shall apply:</w:t>
      </w:r>
    </w:p>
    <w:p w14:paraId="066747D0" w14:textId="708E1450" w:rsidR="00452F9D" w:rsidRDefault="00452F9D" w:rsidP="00452F9D">
      <w:pPr>
        <w:pStyle w:val="BulletList"/>
        <w:spacing w:after="0"/>
      </w:pPr>
      <w:r>
        <w:tab/>
        <w:t>Stabilisation</w:t>
      </w:r>
      <w:r w:rsidR="00067ECA">
        <w:t>:</w:t>
      </w:r>
    </w:p>
    <w:p w14:paraId="433A9A3A" w14:textId="77777777" w:rsidR="00452F9D" w:rsidRDefault="00452F9D" w:rsidP="00452F9D">
      <w:pPr>
        <w:spacing w:after="120"/>
        <w:ind w:left="1769"/>
      </w:pPr>
      <w:r>
        <w:t xml:space="preserve">Prior to </w:t>
      </w:r>
      <w:r w:rsidRPr="006068D3">
        <w:t>the test the components shall be stabilised at +22 ±3°C for a period of 15 minutes minimum.</w:t>
      </w:r>
    </w:p>
    <w:p w14:paraId="3A3B8E98" w14:textId="15AE3714" w:rsidR="00452F9D" w:rsidRDefault="00452F9D" w:rsidP="00452F9D">
      <w:pPr>
        <w:pStyle w:val="BulletList"/>
        <w:keepNext/>
        <w:spacing w:after="0"/>
      </w:pPr>
      <w:r>
        <w:t>Test Conditions</w:t>
      </w:r>
      <w:r w:rsidR="00067ECA">
        <w:t>:</w:t>
      </w:r>
    </w:p>
    <w:p w14:paraId="19DA29CC" w14:textId="77777777" w:rsidR="00452F9D" w:rsidRDefault="00452F9D" w:rsidP="00465CC9">
      <w:pPr>
        <w:pStyle w:val="ListParagraph"/>
        <w:keepNext/>
        <w:numPr>
          <w:ilvl w:val="0"/>
          <w:numId w:val="20"/>
        </w:numPr>
        <w:spacing w:after="0"/>
        <w:ind w:left="2140"/>
      </w:pPr>
      <w:r>
        <w:tab/>
        <w:t xml:space="preserve">Test method: 1A (+260 </w:t>
      </w:r>
      <w:r w:rsidRPr="00D96312">
        <w:t>±</w:t>
      </w:r>
      <w:r>
        <w:t>5</w:t>
      </w:r>
      <w:r w:rsidRPr="00D96312">
        <w:t>°</w:t>
      </w:r>
      <w:r>
        <w:t>C)</w:t>
      </w:r>
    </w:p>
    <w:p w14:paraId="61824303" w14:textId="77777777" w:rsidR="00452F9D" w:rsidRDefault="00452F9D" w:rsidP="00465CC9">
      <w:pPr>
        <w:pStyle w:val="ListParagraph"/>
        <w:keepNext/>
        <w:numPr>
          <w:ilvl w:val="0"/>
          <w:numId w:val="20"/>
        </w:numPr>
        <w:spacing w:after="0"/>
        <w:ind w:left="2140"/>
      </w:pPr>
      <w:r>
        <w:tab/>
      </w:r>
      <w:r>
        <w:tab/>
        <w:t>Immersion depth: 2 (+0.5 -0) mm from the component body.</w:t>
      </w:r>
    </w:p>
    <w:p w14:paraId="5D51A401" w14:textId="77777777" w:rsidR="00452F9D" w:rsidRDefault="00452F9D" w:rsidP="00465CC9">
      <w:pPr>
        <w:pStyle w:val="ListParagraph"/>
        <w:keepNext/>
        <w:numPr>
          <w:ilvl w:val="0"/>
          <w:numId w:val="20"/>
        </w:numPr>
        <w:spacing w:after="0"/>
        <w:ind w:left="2140"/>
      </w:pPr>
      <w:r>
        <w:tab/>
        <w:t>Immersion time: 10 ±1 seconds.</w:t>
      </w:r>
    </w:p>
    <w:p w14:paraId="200D9301" w14:textId="342924B4" w:rsidR="00452F9D" w:rsidRDefault="00452F9D" w:rsidP="00452F9D">
      <w:pPr>
        <w:pStyle w:val="alphabeticallist"/>
        <w:numPr>
          <w:ilvl w:val="0"/>
          <w:numId w:val="0"/>
        </w:numPr>
        <w:spacing w:before="120"/>
        <w:ind w:left="1769"/>
      </w:pPr>
      <w:r>
        <w:t xml:space="preserve">No heat sink </w:t>
      </w:r>
      <w:r w:rsidRPr="008E11E9">
        <w:t>or thermal screen shall be used.</w:t>
      </w:r>
    </w:p>
    <w:p w14:paraId="43CD62A2" w14:textId="5783B109" w:rsidR="00452F9D" w:rsidRDefault="00452F9D" w:rsidP="00AA0891">
      <w:pPr>
        <w:pStyle w:val="BulletList"/>
        <w:keepNext/>
        <w:spacing w:before="240" w:after="0"/>
      </w:pPr>
      <w:r>
        <w:tab/>
      </w:r>
      <w:r>
        <w:tab/>
        <w:t>Data Points</w:t>
      </w:r>
      <w:r w:rsidR="00067ECA">
        <w:t>:</w:t>
      </w:r>
    </w:p>
    <w:p w14:paraId="394DAF74" w14:textId="77777777" w:rsidR="00452F9D" w:rsidRDefault="00452F9D" w:rsidP="00452F9D">
      <w:pPr>
        <w:spacing w:after="120"/>
        <w:ind w:left="1769"/>
      </w:pPr>
      <w:r>
        <w:tab/>
      </w:r>
      <w:r>
        <w:tab/>
      </w:r>
      <w:r>
        <w:tab/>
      </w:r>
      <w:r>
        <w:tab/>
        <w:t xml:space="preserve">On completion of testing, the components shall be subjected to standard atmospheric conditions for a recovery period of 1.5 </w:t>
      </w:r>
      <w:r>
        <w:rPr>
          <w:rFonts w:cs="Arial"/>
        </w:rPr>
        <w:t>±0.5</w:t>
      </w:r>
      <w:r>
        <w:t xml:space="preserve"> hours.</w:t>
      </w:r>
    </w:p>
    <w:p w14:paraId="7450BD5E" w14:textId="77777777" w:rsidR="00452F9D" w:rsidRDefault="00452F9D" w:rsidP="00452F9D">
      <w:pPr>
        <w:ind w:left="1769"/>
      </w:pPr>
      <w:r>
        <w:tab/>
      </w:r>
      <w:r>
        <w:tab/>
        <w:t xml:space="preserve">After recovery, </w:t>
      </w:r>
      <w:r w:rsidRPr="00DE51A0">
        <w:t>the components shall be visually examined. There shall be no evidence of damage.</w:t>
      </w:r>
      <w:r>
        <w:t xml:space="preserve"> Insulation Resistance and Insertion Loss shall be measured as specified in Intermediate and End</w:t>
      </w:r>
      <w:r>
        <w:noBreakHyphen/>
        <w:t>Point Electrical Measurements in the Detail Specification.</w:t>
      </w:r>
    </w:p>
    <w:p w14:paraId="587DC33F" w14:textId="77777777" w:rsidR="00452F9D" w:rsidRDefault="00452F9D" w:rsidP="00452F9D">
      <w:pPr>
        <w:pStyle w:val="Heading2"/>
      </w:pPr>
      <w:bookmarkStart w:id="128" w:name="_Ref479080636"/>
      <w:bookmarkStart w:id="129" w:name="_Toc108697068"/>
      <w:r w:rsidRPr="00102F23">
        <w:rPr>
          <w:highlight w:val="green"/>
        </w:rPr>
        <w:t>SHOCK</w:t>
      </w:r>
      <w:bookmarkEnd w:id="128"/>
      <w:bookmarkEnd w:id="129"/>
    </w:p>
    <w:p w14:paraId="6BB82AB7" w14:textId="26660BEC" w:rsidR="00452F9D" w:rsidRDefault="006C12F2" w:rsidP="00452F9D">
      <w:pPr>
        <w:keepNext/>
        <w:spacing w:after="120"/>
      </w:pPr>
      <w:r>
        <w:t>C</w:t>
      </w:r>
      <w:r w:rsidR="00452F9D">
        <w:t xml:space="preserve">omponents shall be subjected to Test </w:t>
      </w:r>
      <w:proofErr w:type="spellStart"/>
      <w:r w:rsidR="00452F9D">
        <w:t>Ea</w:t>
      </w:r>
      <w:proofErr w:type="spellEnd"/>
      <w:r w:rsidR="00452F9D">
        <w:t xml:space="preserve"> of IEC Publication No. 60068-2-27. The following details shall apply:</w:t>
      </w:r>
    </w:p>
    <w:p w14:paraId="134B9EBA" w14:textId="2D92E74F" w:rsidR="00452F9D" w:rsidRDefault="00452F9D" w:rsidP="00452F9D">
      <w:pPr>
        <w:pStyle w:val="BulletList"/>
        <w:keepNext/>
        <w:spacing w:after="0"/>
      </w:pPr>
      <w:r>
        <w:tab/>
      </w:r>
      <w:r>
        <w:tab/>
        <w:t>Test Conditions</w:t>
      </w:r>
      <w:r w:rsidR="00FC5F40">
        <w:t>:</w:t>
      </w:r>
    </w:p>
    <w:p w14:paraId="5714FCF1" w14:textId="382284C1" w:rsidR="00452F9D" w:rsidRDefault="00304BB7" w:rsidP="00D94A56">
      <w:pPr>
        <w:pStyle w:val="ListParagraph"/>
        <w:keepNext/>
        <w:numPr>
          <w:ilvl w:val="0"/>
          <w:numId w:val="20"/>
        </w:numPr>
        <w:spacing w:after="60"/>
        <w:ind w:left="2137" w:hanging="357"/>
        <w:contextualSpacing w:val="0"/>
      </w:pPr>
      <w:r w:rsidRPr="00304BB7">
        <w:tab/>
        <w:t>Waveform: ½-sine pulse</w:t>
      </w:r>
      <w:r w:rsidR="00452F9D">
        <w:t>.</w:t>
      </w:r>
    </w:p>
    <w:p w14:paraId="5B388C4E" w14:textId="77777777" w:rsidR="00452F9D" w:rsidRDefault="00452F9D" w:rsidP="00D94A56">
      <w:pPr>
        <w:pStyle w:val="ListParagraph"/>
        <w:keepNext/>
        <w:numPr>
          <w:ilvl w:val="0"/>
          <w:numId w:val="20"/>
        </w:numPr>
        <w:spacing w:after="60"/>
        <w:ind w:left="2137" w:hanging="357"/>
        <w:contextualSpacing w:val="0"/>
      </w:pPr>
      <w:r>
        <w:tab/>
      </w:r>
      <w:r>
        <w:tab/>
        <w:t>Peak acceleration: 1000m/s</w:t>
      </w:r>
      <w:r w:rsidRPr="00281DD5">
        <w:rPr>
          <w:vertAlign w:val="superscript"/>
        </w:rPr>
        <w:t>2</w:t>
      </w:r>
    </w:p>
    <w:p w14:paraId="236B759D" w14:textId="6E23ADF1" w:rsidR="00452F9D" w:rsidRDefault="00D068A8" w:rsidP="00D94A56">
      <w:pPr>
        <w:pStyle w:val="ListParagraph"/>
        <w:keepNext/>
        <w:numPr>
          <w:ilvl w:val="0"/>
          <w:numId w:val="20"/>
        </w:numPr>
        <w:spacing w:after="60"/>
        <w:ind w:left="2137" w:hanging="357"/>
        <w:contextualSpacing w:val="0"/>
      </w:pPr>
      <w:r>
        <w:t>D</w:t>
      </w:r>
      <w:r w:rsidR="00452F9D">
        <w:t>uration: 6ms</w:t>
      </w:r>
    </w:p>
    <w:p w14:paraId="6C8BC360" w14:textId="77777777" w:rsidR="00452F9D" w:rsidRDefault="00452F9D" w:rsidP="00D94A56">
      <w:pPr>
        <w:pStyle w:val="ListParagraph"/>
        <w:keepNext/>
        <w:numPr>
          <w:ilvl w:val="0"/>
          <w:numId w:val="20"/>
        </w:numPr>
        <w:spacing w:after="60"/>
        <w:ind w:left="2137" w:hanging="357"/>
        <w:contextualSpacing w:val="0"/>
      </w:pPr>
      <w:r>
        <w:t>Applied voltage: 100% of rated voltage.</w:t>
      </w:r>
    </w:p>
    <w:p w14:paraId="48D334AF" w14:textId="77777777" w:rsidR="00452F9D" w:rsidRDefault="00452F9D" w:rsidP="00D94A56">
      <w:pPr>
        <w:pStyle w:val="ListParagraph"/>
        <w:numPr>
          <w:ilvl w:val="0"/>
          <w:numId w:val="20"/>
        </w:numPr>
        <w:spacing w:after="0"/>
        <w:ind w:left="2140"/>
      </w:pPr>
      <w:r>
        <w:tab/>
      </w:r>
      <w:r>
        <w:tab/>
        <w:t xml:space="preserve">Mounting: The components shall be mechanically connected to the shock machine either directly or by means of a fixture. </w:t>
      </w:r>
      <w:r w:rsidRPr="00E0182A">
        <w:t>Mounting fixtures shall enable the components to be vibrated in 3 mutually perpendicular axes in turn, which should be so chosen that faults are most likely to be revealed. Components shall be mounted by their normal mounting means and, where applicable, to the torque rating defined in the Detail Specification. Additional restraining straps should be avoided. Unless otherwise specified, components not provided with specific means of mounting shall be clamped on both body and leads (leads shall be clamped at 6 ±1mm from the body). Care should be taken to avoid pinching the leads. If external connections, necessary for measuring and supply purposes, are specified in the Detail Specification, they should add the minimum restraint and mass.</w:t>
      </w:r>
    </w:p>
    <w:p w14:paraId="6998EC52" w14:textId="1265F878" w:rsidR="00452F9D" w:rsidRDefault="00452F9D" w:rsidP="00A93102">
      <w:pPr>
        <w:pStyle w:val="BulletList"/>
        <w:spacing w:before="120" w:after="0"/>
      </w:pPr>
      <w:r>
        <w:tab/>
      </w:r>
      <w:r>
        <w:tab/>
        <w:t>Data Points</w:t>
      </w:r>
      <w:r w:rsidR="00FC5F40">
        <w:t>:</w:t>
      </w:r>
    </w:p>
    <w:p w14:paraId="2AAF0252" w14:textId="77777777" w:rsidR="00452F9D" w:rsidRDefault="00452F9D" w:rsidP="00D94A56">
      <w:pPr>
        <w:keepNext/>
        <w:spacing w:after="120"/>
        <w:ind w:left="1769"/>
      </w:pPr>
      <w:r>
        <w:tab/>
      </w:r>
      <w:r>
        <w:tab/>
      </w:r>
      <w:r w:rsidRPr="002B0F55">
        <w:t xml:space="preserve">During the </w:t>
      </w:r>
      <w:r>
        <w:t>test</w:t>
      </w:r>
      <w:r w:rsidRPr="002B0F55">
        <w:t xml:space="preserve"> the components shall be monitored for intermittent </w:t>
      </w:r>
      <w:r>
        <w:t>short-circuits between the terminals and case, or open-circuits between terminals, of duration 0.1ms or longer.</w:t>
      </w:r>
    </w:p>
    <w:p w14:paraId="16F8D949" w14:textId="77777777" w:rsidR="00452F9D" w:rsidRDefault="00452F9D" w:rsidP="00452F9D">
      <w:pPr>
        <w:spacing w:after="120"/>
        <w:ind w:left="1769"/>
      </w:pPr>
      <w:r>
        <w:tab/>
      </w:r>
      <w:r>
        <w:tab/>
        <w:t>On completion of testing, the components shall be visually examined. There shall be no evidence of damage. Insertion Loss shall be measured as specified in Intermediate and End</w:t>
      </w:r>
      <w:r>
        <w:noBreakHyphen/>
        <w:t>Point Electrical Measurements in the Detail Specification.</w:t>
      </w:r>
    </w:p>
    <w:p w14:paraId="5B471B1E" w14:textId="70E3381D" w:rsidR="00FF7AF7" w:rsidRDefault="00FF7AF7" w:rsidP="00A915EC">
      <w:pPr>
        <w:pStyle w:val="Heading2"/>
      </w:pPr>
      <w:bookmarkStart w:id="130" w:name="_Ref93312225"/>
      <w:bookmarkStart w:id="131" w:name="_Toc108697069"/>
      <w:r>
        <w:lastRenderedPageBreak/>
        <w:t>IMMERSION</w:t>
      </w:r>
      <w:bookmarkEnd w:id="126"/>
      <w:bookmarkEnd w:id="130"/>
      <w:bookmarkEnd w:id="131"/>
    </w:p>
    <w:p w14:paraId="51E83B11" w14:textId="77777777" w:rsidR="00FF7AF7" w:rsidRDefault="00FF7AF7" w:rsidP="006C12F2">
      <w:pPr>
        <w:spacing w:after="120"/>
      </w:pPr>
      <w:r>
        <w:t xml:space="preserve">Components shall be subjected to Immersion, </w:t>
      </w:r>
      <w:r w:rsidRPr="00B12BBA">
        <w:t>immediately after Rapid Change of Temperature</w:t>
      </w:r>
      <w:r>
        <w:t>, as follows:</w:t>
      </w:r>
    </w:p>
    <w:p w14:paraId="552EEDF7" w14:textId="1649F5E6" w:rsidR="00FF7AF7" w:rsidRDefault="00FF7AF7" w:rsidP="006C12F2">
      <w:pPr>
        <w:pStyle w:val="BulletList"/>
        <w:spacing w:after="0"/>
      </w:pPr>
      <w:r>
        <w:t>Test Conditions</w:t>
      </w:r>
      <w:r w:rsidR="00A5321C">
        <w:t>:</w:t>
      </w:r>
    </w:p>
    <w:p w14:paraId="046C0110" w14:textId="77777777" w:rsidR="00FF7AF7" w:rsidRPr="0027632A" w:rsidRDefault="00FF7AF7" w:rsidP="00F707A0">
      <w:pPr>
        <w:pStyle w:val="ListParagraph"/>
        <w:keepNext/>
        <w:numPr>
          <w:ilvl w:val="0"/>
          <w:numId w:val="20"/>
        </w:numPr>
        <w:spacing w:after="60"/>
        <w:ind w:left="2137" w:hanging="357"/>
        <w:contextualSpacing w:val="0"/>
      </w:pPr>
      <w:r w:rsidRPr="0027632A">
        <w:t>Mounting: Components shall be mounted by their normal mounting means and, where applicable, to the torque rating defined in the Detail Specification.</w:t>
      </w:r>
    </w:p>
    <w:p w14:paraId="3E717E9B" w14:textId="77777777" w:rsidR="00FF7AF7" w:rsidRDefault="00FF7AF7" w:rsidP="00A5321C">
      <w:pPr>
        <w:pStyle w:val="ListParagraph"/>
        <w:keepNext/>
        <w:numPr>
          <w:ilvl w:val="0"/>
          <w:numId w:val="20"/>
        </w:numPr>
        <w:spacing w:after="0"/>
        <w:ind w:left="2140"/>
      </w:pPr>
      <w:r w:rsidRPr="0027632A">
        <w:t>Procedure: Components shall undergo 2 cycles of immersion. Each cycle shall consist of immersion in a bath of fresh (tap) water at a temperature of +65 (+5 -</w:t>
      </w:r>
      <w:proofErr w:type="gramStart"/>
      <w:r w:rsidRPr="0027632A">
        <w:t>0)°</w:t>
      </w:r>
      <w:proofErr w:type="gramEnd"/>
      <w:r w:rsidRPr="0027632A">
        <w:t>C followed by immersion in such water at +25 (+10 -5)°C. The duration of each immersion shall be 15 minutes. Transfer of components from one bath to the other shall be accomplished as rapidly as practicable. After completion of the cycles the components shall be t</w:t>
      </w:r>
      <w:r w:rsidRPr="00724963">
        <w:t>horoughly and quickly washed and all surfaces wiped or air-blown clean and dry.</w:t>
      </w:r>
    </w:p>
    <w:p w14:paraId="2312D834" w14:textId="2E6B371F" w:rsidR="00FF7AF7" w:rsidRDefault="00FF7AF7" w:rsidP="00A93102">
      <w:pPr>
        <w:pStyle w:val="BulletList"/>
        <w:spacing w:before="240"/>
      </w:pPr>
      <w:r>
        <w:t>Data Points</w:t>
      </w:r>
      <w:r w:rsidR="00A5321C">
        <w:t>:</w:t>
      </w:r>
    </w:p>
    <w:p w14:paraId="24FCF8D7" w14:textId="77777777" w:rsidR="00FF7AF7" w:rsidRDefault="00FF7AF7" w:rsidP="006C12F2">
      <w:pPr>
        <w:pStyle w:val="BulletList"/>
        <w:keepLines/>
        <w:numPr>
          <w:ilvl w:val="0"/>
          <w:numId w:val="0"/>
        </w:numPr>
        <w:ind w:left="1775"/>
      </w:pPr>
      <w:r w:rsidRPr="00724963">
        <w:t>On completion of testing, the components shall be visually examined.</w:t>
      </w:r>
      <w:r>
        <w:t xml:space="preserve"> There shall</w:t>
      </w:r>
      <w:r w:rsidRPr="00724963">
        <w:t xml:space="preserve"> be no obliteration of marking, </w:t>
      </w:r>
      <w:r>
        <w:t xml:space="preserve">and </w:t>
      </w:r>
      <w:r w:rsidRPr="00724963">
        <w:t>no harmful or extensive corrosion. Plating of metal surfaces shall be at least 90% intact and there shall not be more than 10% corrosion of terminal hardware or mounting surface. After a period of between 4 and 24 hours</w:t>
      </w:r>
      <w:r>
        <w:t xml:space="preserve">, </w:t>
      </w:r>
      <w:r w:rsidRPr="00724963">
        <w:t>Voltage Proof at 90% of rated voltage, Insulation Resistance and Insertion Loss shall be measured as specified in Intermediate and End Point Electrical Measurements in the Detail Specification.</w:t>
      </w:r>
    </w:p>
    <w:p w14:paraId="1F7A5570" w14:textId="06117EA2" w:rsidR="007322F8" w:rsidRDefault="007322F8" w:rsidP="0008708A">
      <w:pPr>
        <w:pStyle w:val="Heading2"/>
      </w:pPr>
      <w:bookmarkStart w:id="132" w:name="_Ref478374835"/>
      <w:bookmarkStart w:id="133" w:name="_Toc108697070"/>
      <w:bookmarkEnd w:id="113"/>
      <w:r w:rsidRPr="00F24E27">
        <w:rPr>
          <w:highlight w:val="green"/>
        </w:rPr>
        <w:t>ACCELERATED DAMP HEAT</w:t>
      </w:r>
      <w:bookmarkEnd w:id="132"/>
      <w:bookmarkEnd w:id="133"/>
    </w:p>
    <w:p w14:paraId="6B23E823" w14:textId="3101D08C" w:rsidR="004358F7" w:rsidRDefault="00D64352" w:rsidP="0065608D">
      <w:pPr>
        <w:spacing w:after="120"/>
      </w:pPr>
      <w:r w:rsidRPr="00D64352">
        <w:t>Only applicable to Qualification Testing, and to Periodic Testing for renewal of qualification after lapse (Charts F4A and F4B)</w:t>
      </w:r>
      <w:r w:rsidR="00D554A4" w:rsidRPr="00D554A4">
        <w:t>.</w:t>
      </w:r>
    </w:p>
    <w:p w14:paraId="151D5445" w14:textId="34F27C80" w:rsidR="007322F8" w:rsidRDefault="004358F7" w:rsidP="00FA766E">
      <w:pPr>
        <w:spacing w:after="120"/>
      </w:pPr>
      <w:r w:rsidRPr="008F5591">
        <w:t>Components shall be subjected</w:t>
      </w:r>
      <w:r w:rsidR="009158B7" w:rsidRPr="008F5591">
        <w:t>, immediately after Rapid Change of Temperature,</w:t>
      </w:r>
      <w:r w:rsidRPr="008F5591">
        <w:t xml:space="preserve"> to Test Db of IEC</w:t>
      </w:r>
      <w:r w:rsidRPr="004358F7">
        <w:t xml:space="preserve"> Publication No. 60068-2-30. Unless otherwise specified, the following details shall apply:</w:t>
      </w:r>
    </w:p>
    <w:p w14:paraId="44B3FCB7" w14:textId="5BF0FA5A" w:rsidR="004358F7" w:rsidRDefault="004358F7" w:rsidP="00A2385F">
      <w:pPr>
        <w:pStyle w:val="BulletList"/>
        <w:spacing w:after="0"/>
      </w:pPr>
      <w:r>
        <w:t>Mounting</w:t>
      </w:r>
      <w:r w:rsidR="0065608D">
        <w:t>:</w:t>
      </w:r>
    </w:p>
    <w:p w14:paraId="7508FDB6" w14:textId="4BE21598" w:rsidR="004358F7" w:rsidRDefault="004358F7" w:rsidP="00A2385F">
      <w:pPr>
        <w:spacing w:after="0"/>
        <w:ind w:left="1769"/>
      </w:pPr>
      <w:r w:rsidRPr="004358F7">
        <w:t>Components shall be mounted by their normal mounting means and, where applicable, to the torque rating defined in the Detail Specification.</w:t>
      </w:r>
    </w:p>
    <w:p w14:paraId="47F2CFB2" w14:textId="46C14741" w:rsidR="004358F7" w:rsidRDefault="004358F7" w:rsidP="00B819CA">
      <w:pPr>
        <w:pStyle w:val="BulletList"/>
        <w:keepNext/>
        <w:spacing w:before="120" w:after="0"/>
      </w:pPr>
      <w:r>
        <w:t>Test Conditions</w:t>
      </w:r>
      <w:r w:rsidR="0065608D">
        <w:t>:</w:t>
      </w:r>
    </w:p>
    <w:p w14:paraId="3639BD1F" w14:textId="3047E10D" w:rsidR="004358F7" w:rsidRDefault="00D47587" w:rsidP="00125AA2">
      <w:pPr>
        <w:pStyle w:val="ListParagraph"/>
        <w:keepNext/>
        <w:numPr>
          <w:ilvl w:val="0"/>
          <w:numId w:val="20"/>
        </w:numPr>
        <w:spacing w:after="60"/>
        <w:ind w:left="2137" w:hanging="357"/>
        <w:contextualSpacing w:val="0"/>
      </w:pPr>
      <w:r>
        <w:t>Upper temperature</w:t>
      </w:r>
      <w:r w:rsidR="004358F7">
        <w:t>:</w:t>
      </w:r>
      <w:r w:rsidR="004358F7" w:rsidRPr="004358F7">
        <w:t xml:space="preserve"> +65°C</w:t>
      </w:r>
    </w:p>
    <w:p w14:paraId="795B6342" w14:textId="64835ADA" w:rsidR="004358F7" w:rsidRDefault="00D47587" w:rsidP="00125AA2">
      <w:pPr>
        <w:pStyle w:val="ListParagraph"/>
        <w:keepNext/>
        <w:numPr>
          <w:ilvl w:val="0"/>
          <w:numId w:val="20"/>
        </w:numPr>
        <w:spacing w:after="60"/>
        <w:ind w:left="2137" w:hanging="357"/>
        <w:contextualSpacing w:val="0"/>
      </w:pPr>
      <w:r>
        <w:t>Number of c</w:t>
      </w:r>
      <w:r w:rsidR="004358F7">
        <w:t>ycl</w:t>
      </w:r>
      <w:r>
        <w:t>es</w:t>
      </w:r>
      <w:r w:rsidR="004358F7">
        <w:t>: 10 cycles of 24 hours</w:t>
      </w:r>
      <w:r>
        <w:t>.</w:t>
      </w:r>
    </w:p>
    <w:p w14:paraId="6C78FB2B" w14:textId="039DE471" w:rsidR="004358F7" w:rsidRDefault="004358F7" w:rsidP="00F24E27">
      <w:pPr>
        <w:pStyle w:val="ListParagraph"/>
        <w:keepNext/>
        <w:numPr>
          <w:ilvl w:val="0"/>
          <w:numId w:val="20"/>
        </w:numPr>
        <w:spacing w:after="120"/>
        <w:ind w:left="2140"/>
      </w:pPr>
      <w:r>
        <w:t xml:space="preserve">Applied voltage: 100V or 100% of rated voltage </w:t>
      </w:r>
      <w:r w:rsidR="00D47587">
        <w:t>(</w:t>
      </w:r>
      <w:r>
        <w:t>whichever is less</w:t>
      </w:r>
      <w:r w:rsidR="00D47587">
        <w:t>)</w:t>
      </w:r>
      <w:r>
        <w:t>.</w:t>
      </w:r>
    </w:p>
    <w:p w14:paraId="0A4FBF16" w14:textId="7FD76C6A" w:rsidR="004358F7" w:rsidRDefault="004358F7" w:rsidP="00E945D9">
      <w:pPr>
        <w:pStyle w:val="BulletList"/>
        <w:spacing w:before="240" w:after="0"/>
      </w:pPr>
      <w:r>
        <w:t>Data Points</w:t>
      </w:r>
      <w:r w:rsidR="0065608D">
        <w:t>:</w:t>
      </w:r>
    </w:p>
    <w:p w14:paraId="5CAF150D" w14:textId="6D4BB1D4" w:rsidR="004358F7" w:rsidRPr="007322F8" w:rsidRDefault="004358F7" w:rsidP="00783F04">
      <w:pPr>
        <w:keepLines/>
        <w:ind w:left="1769"/>
      </w:pPr>
      <w:r w:rsidRPr="004358F7">
        <w:t xml:space="preserve">After </w:t>
      </w:r>
      <w:r>
        <w:t>a period of between</w:t>
      </w:r>
      <w:r w:rsidRPr="004358F7">
        <w:t xml:space="preserve"> 4 an</w:t>
      </w:r>
      <w:r>
        <w:t>d 24 hours</w:t>
      </w:r>
      <w:r w:rsidRPr="004358F7">
        <w:t xml:space="preserve"> the components shall be visually examined for evidence of corrosion or obliteration of marking. Voltage Proof at 90% of rated voltage, Insulation Resistance and Insertion Loss shall be measured as specified in Intermediate and End Point Electrical Measurements in the Detail Specification.</w:t>
      </w:r>
    </w:p>
    <w:p w14:paraId="43E4E93B" w14:textId="4F0FF7D6" w:rsidR="007322F8" w:rsidRDefault="007322F8" w:rsidP="00E945D9">
      <w:pPr>
        <w:pStyle w:val="Heading2"/>
      </w:pPr>
      <w:bookmarkStart w:id="134" w:name="_Ref478374848"/>
      <w:bookmarkStart w:id="135" w:name="_Ref17802434"/>
      <w:bookmarkStart w:id="136" w:name="_Toc108697071"/>
      <w:r w:rsidRPr="00B94A96">
        <w:rPr>
          <w:highlight w:val="green"/>
        </w:rPr>
        <w:lastRenderedPageBreak/>
        <w:t>OPERATING LIFE</w:t>
      </w:r>
      <w:bookmarkEnd w:id="134"/>
      <w:bookmarkEnd w:id="135"/>
      <w:bookmarkEnd w:id="136"/>
    </w:p>
    <w:p w14:paraId="3E1A8CD5" w14:textId="66964CBA" w:rsidR="00B8303C" w:rsidRDefault="00B8303C" w:rsidP="00E945D9">
      <w:pPr>
        <w:keepNext/>
        <w:spacing w:after="120"/>
      </w:pPr>
      <w:r w:rsidRPr="00B12BBA">
        <w:t>Components shall be subjected to an endurance test in accordance with IEC Publication No.</w:t>
      </w:r>
      <w:r w:rsidR="00C63591" w:rsidRPr="00B12BBA">
        <w:t> </w:t>
      </w:r>
      <w:r w:rsidRPr="00B12BBA">
        <w:t>60384</w:t>
      </w:r>
      <w:r w:rsidR="009F5EED" w:rsidRPr="00B12BBA">
        <w:t>-</w:t>
      </w:r>
      <w:r w:rsidRPr="00B12BBA">
        <w:t>1 clause 4.23</w:t>
      </w:r>
      <w:r>
        <w:t>. Unless otherwise specified, the following details shall apply:</w:t>
      </w:r>
    </w:p>
    <w:p w14:paraId="66BD0CBC" w14:textId="364C7F1C" w:rsidR="00B8303C" w:rsidRDefault="00B8303C" w:rsidP="002A786B">
      <w:pPr>
        <w:pStyle w:val="BulletList"/>
        <w:keepNext/>
        <w:keepLines/>
        <w:spacing w:after="60"/>
        <w:ind w:left="1775" w:hanging="357"/>
        <w:contextualSpacing w:val="0"/>
      </w:pPr>
      <w:r>
        <w:tab/>
      </w:r>
      <w:r>
        <w:tab/>
      </w:r>
      <w:r>
        <w:tab/>
      </w:r>
      <w:r>
        <w:tab/>
        <w:t>Mounting:</w:t>
      </w:r>
      <w:r w:rsidR="0027632A">
        <w:t xml:space="preserve"> </w:t>
      </w:r>
      <w:r w:rsidRPr="00DC4592">
        <w:t>Components shall be mounted by their normal mounting means. Screw terminations shall be set, to the torque defined in the Detail Specification, in a clearance hole on a rigid metal plate.</w:t>
      </w:r>
      <w:r w:rsidR="00DC4592" w:rsidRPr="00DC4592">
        <w:t xml:space="preserve"> </w:t>
      </w:r>
      <w:r w:rsidRPr="00DC4592">
        <w:t xml:space="preserve">Components shall be separated from each other by 25mm </w:t>
      </w:r>
      <w:r w:rsidR="005233A2">
        <w:t xml:space="preserve">minimum </w:t>
      </w:r>
      <w:r w:rsidRPr="00DC4592">
        <w:t xml:space="preserve">and </w:t>
      </w:r>
      <w:r w:rsidR="00BE6ED8">
        <w:t>thermal</w:t>
      </w:r>
      <w:r w:rsidRPr="00DC4592">
        <w:t xml:space="preserve"> shields may be </w:t>
      </w:r>
      <w:r w:rsidR="00BE6ED8">
        <w:t>used</w:t>
      </w:r>
      <w:r w:rsidRPr="00DC4592">
        <w:t xml:space="preserve"> so that </w:t>
      </w:r>
      <w:r w:rsidR="00BE6ED8">
        <w:t xml:space="preserve">the </w:t>
      </w:r>
      <w:r w:rsidRPr="00DC4592">
        <w:t xml:space="preserve">overheating of one </w:t>
      </w:r>
      <w:r w:rsidR="00BE6ED8">
        <w:t>component</w:t>
      </w:r>
      <w:r w:rsidRPr="00DC4592">
        <w:t xml:space="preserve"> will not affect</w:t>
      </w:r>
      <w:r>
        <w:t xml:space="preserve"> </w:t>
      </w:r>
      <w:r w:rsidR="005233A2">
        <w:t xml:space="preserve">components </w:t>
      </w:r>
      <w:r>
        <w:t>nearby.</w:t>
      </w:r>
    </w:p>
    <w:p w14:paraId="6FCAB303" w14:textId="4631274A" w:rsidR="00B8303C" w:rsidRDefault="00B8303C" w:rsidP="00034ABC">
      <w:pPr>
        <w:pStyle w:val="BulletList"/>
        <w:spacing w:after="0"/>
        <w:ind w:left="1775" w:hanging="357"/>
        <w:contextualSpacing w:val="0"/>
      </w:pPr>
      <w:r>
        <w:t>Duration:</w:t>
      </w:r>
    </w:p>
    <w:p w14:paraId="4E4279D8" w14:textId="4E47D279" w:rsidR="00B8303C" w:rsidRPr="00B12BBA" w:rsidRDefault="003B4E8E" w:rsidP="00034ABC">
      <w:pPr>
        <w:pStyle w:val="ListParagraph"/>
        <w:keepNext/>
        <w:numPr>
          <w:ilvl w:val="0"/>
          <w:numId w:val="20"/>
        </w:numPr>
        <w:spacing w:after="60"/>
        <w:ind w:left="2137" w:hanging="357"/>
        <w:contextualSpacing w:val="0"/>
      </w:pPr>
      <w:r w:rsidRPr="00B12BBA">
        <w:t>F</w:t>
      </w:r>
      <w:r w:rsidR="00B8303C" w:rsidRPr="00B12BBA">
        <w:t>o</w:t>
      </w:r>
      <w:r w:rsidRPr="00B12BBA">
        <w:t>r</w:t>
      </w:r>
      <w:r w:rsidR="00B8303C" w:rsidRPr="00B12BBA">
        <w:t xml:space="preserve"> Qualification Testing</w:t>
      </w:r>
      <w:r w:rsidR="00FD6890">
        <w:t>,</w:t>
      </w:r>
      <w:r w:rsidR="00B8303C" w:rsidRPr="00B12BBA">
        <w:t xml:space="preserve"> and Periodic Testing for renewal of qualification after lapse</w:t>
      </w:r>
      <w:r w:rsidRPr="00B12BBA">
        <w:t>: 2000</w:t>
      </w:r>
      <w:r w:rsidR="00FD6890">
        <w:t> </w:t>
      </w:r>
      <w:r w:rsidRPr="00B12BBA">
        <w:t>±48 hours</w:t>
      </w:r>
      <w:r w:rsidR="00B8303C" w:rsidRPr="00B12BBA">
        <w:t>.</w:t>
      </w:r>
    </w:p>
    <w:p w14:paraId="674921C4" w14:textId="619BE6A5" w:rsidR="00B8303C" w:rsidRPr="00B12BBA" w:rsidRDefault="003B4E8E" w:rsidP="00034ABC">
      <w:pPr>
        <w:pStyle w:val="ListParagraph"/>
        <w:keepNext/>
        <w:numPr>
          <w:ilvl w:val="0"/>
          <w:numId w:val="20"/>
        </w:numPr>
        <w:spacing w:after="0"/>
        <w:ind w:left="2137" w:hanging="357"/>
        <w:contextualSpacing w:val="0"/>
      </w:pPr>
      <w:r w:rsidRPr="00B12BBA">
        <w:t xml:space="preserve">For Periodic Testing for extension of qualification: </w:t>
      </w:r>
      <w:r w:rsidR="00B8303C" w:rsidRPr="00B12BBA">
        <w:t>1000 ±24 hours.</w:t>
      </w:r>
    </w:p>
    <w:p w14:paraId="7BA15549" w14:textId="44FAB715" w:rsidR="00B8303C" w:rsidRDefault="00B8303C" w:rsidP="008C74AE">
      <w:pPr>
        <w:pStyle w:val="BulletList"/>
        <w:spacing w:before="120" w:after="60"/>
        <w:ind w:left="1775" w:hanging="357"/>
        <w:contextualSpacing w:val="0"/>
      </w:pPr>
      <w:r>
        <w:t>Temperature: As specified in Operating Life in the Detail Specification.</w:t>
      </w:r>
    </w:p>
    <w:p w14:paraId="08F435C4" w14:textId="5468ADB9" w:rsidR="00D3250B" w:rsidRDefault="00B8303C" w:rsidP="002A786B">
      <w:pPr>
        <w:pStyle w:val="BulletList"/>
        <w:spacing w:after="60"/>
        <w:ind w:left="1775" w:hanging="357"/>
        <w:contextualSpacing w:val="0"/>
      </w:pPr>
      <w:r>
        <w:t xml:space="preserve">Applied voltage: </w:t>
      </w:r>
      <w:r w:rsidRPr="00B8303C">
        <w:t>As specified in Operating Life in the Detail Specification.</w:t>
      </w:r>
      <w:r w:rsidR="00D3250B">
        <w:t xml:space="preserve"> If AC rated components are tested, the value of the series resistor shall be such that the voltage appearing across the test unit is not less than 95% of the applied voltage.</w:t>
      </w:r>
    </w:p>
    <w:p w14:paraId="7751BFBC" w14:textId="1BBF49F1" w:rsidR="00B8303C" w:rsidRDefault="00D3250B" w:rsidP="002A786B">
      <w:pPr>
        <w:pStyle w:val="BulletList"/>
        <w:spacing w:after="60"/>
        <w:ind w:left="1775" w:hanging="357"/>
        <w:contextualSpacing w:val="0"/>
      </w:pPr>
      <w:r>
        <w:t>A voltage source shall be used which is capable of supplying at least 1 ampere when a component is short-circuited.</w:t>
      </w:r>
    </w:p>
    <w:p w14:paraId="21868303" w14:textId="77777777" w:rsidR="00D3250B" w:rsidRDefault="00B8303C" w:rsidP="00034ABC">
      <w:pPr>
        <w:pStyle w:val="BulletList"/>
        <w:spacing w:after="60"/>
        <w:ind w:left="1775" w:hanging="357"/>
        <w:contextualSpacing w:val="0"/>
      </w:pPr>
      <w:r>
        <w:t xml:space="preserve">Applied current: </w:t>
      </w:r>
      <w:r w:rsidRPr="00B8303C">
        <w:t>As specified in Operating Life in the Detail Specification.</w:t>
      </w:r>
    </w:p>
    <w:p w14:paraId="42CB2BFF" w14:textId="405CDED6" w:rsidR="00B8303C" w:rsidRDefault="00D3250B" w:rsidP="00034ABC">
      <w:pPr>
        <w:pStyle w:val="BulletList"/>
        <w:spacing w:after="60"/>
        <w:ind w:left="1775" w:hanging="357"/>
        <w:contextualSpacing w:val="0"/>
      </w:pPr>
      <w:r w:rsidRPr="00D3250B">
        <w:tab/>
        <w:t>Charging current: 50pA/pF maximum for C ≤ 1000pF; 0.05A maximum for C &gt; 1000pF</w:t>
      </w:r>
    </w:p>
    <w:p w14:paraId="0E124A57" w14:textId="510ED35A" w:rsidR="00DC4592" w:rsidRDefault="00DC4592" w:rsidP="002A786B">
      <w:pPr>
        <w:pStyle w:val="BulletList"/>
        <w:spacing w:after="0"/>
        <w:ind w:left="1775" w:hanging="357"/>
        <w:contextualSpacing w:val="0"/>
      </w:pPr>
      <w:r>
        <w:t xml:space="preserve">Monitoring during Operating Life: </w:t>
      </w:r>
      <w:r w:rsidRPr="00DC4592">
        <w:t>A method shall be provided to indicate short-circuits or leakage currents of 1mA or greater.</w:t>
      </w:r>
    </w:p>
    <w:p w14:paraId="163596FF" w14:textId="5D5E05E8" w:rsidR="00B8303C" w:rsidRDefault="00B8303C" w:rsidP="00034ABC">
      <w:pPr>
        <w:pStyle w:val="BulletList"/>
        <w:spacing w:before="240" w:after="0"/>
        <w:ind w:left="1775" w:hanging="357"/>
        <w:contextualSpacing w:val="0"/>
      </w:pPr>
      <w:r>
        <w:tab/>
      </w:r>
      <w:r>
        <w:tab/>
      </w:r>
      <w:r>
        <w:tab/>
        <w:t>Data Points</w:t>
      </w:r>
      <w:r w:rsidR="00AE563F">
        <w:t>:</w:t>
      </w:r>
    </w:p>
    <w:p w14:paraId="20EE6651" w14:textId="77777777" w:rsidR="00B8303C" w:rsidRDefault="00B8303C" w:rsidP="00067569">
      <w:pPr>
        <w:spacing w:after="60"/>
        <w:ind w:left="1769"/>
      </w:pPr>
      <w:r>
        <w:tab/>
      </w:r>
      <w:r>
        <w:tab/>
        <w:t>Prior to the test, Capacitance shall be measured (initial measurements) as specified in Intermediate and End-Point Electrical Measurements in the Detail Specification.</w:t>
      </w:r>
    </w:p>
    <w:p w14:paraId="22D65D2E" w14:textId="5711CC25" w:rsidR="00F24A36" w:rsidRDefault="00B8303C" w:rsidP="00067569">
      <w:pPr>
        <w:spacing w:after="60"/>
        <w:ind w:left="1769"/>
      </w:pPr>
      <w:r>
        <w:tab/>
      </w:r>
      <w:r>
        <w:tab/>
      </w:r>
      <w:r w:rsidR="00F24A36">
        <w:t>During testing, a</w:t>
      </w:r>
      <w:r w:rsidR="00F24A36" w:rsidRPr="00F24A36">
        <w:t xml:space="preserve"> </w:t>
      </w:r>
      <w:r w:rsidR="00F24A36" w:rsidRPr="00DC4592">
        <w:t>component shall be considered as failed when a temporary or permanent short-circuit or open-circuit occurs in any section of the component, or between any section and the case, or between sections</w:t>
      </w:r>
      <w:r w:rsidR="00F24A36">
        <w:t>.</w:t>
      </w:r>
    </w:p>
    <w:p w14:paraId="7DE87A42" w14:textId="5D6FBDEF" w:rsidR="00905F53" w:rsidRDefault="00DC4592" w:rsidP="00067569">
      <w:pPr>
        <w:spacing w:after="60"/>
        <w:ind w:left="1769"/>
      </w:pPr>
      <w:r w:rsidRPr="00DC4592">
        <w:t xml:space="preserve">For a </w:t>
      </w:r>
      <w:proofErr w:type="gramStart"/>
      <w:r w:rsidRPr="00DC4592">
        <w:t>1000 hour</w:t>
      </w:r>
      <w:proofErr w:type="gramEnd"/>
      <w:r w:rsidRPr="00DC4592">
        <w:t xml:space="preserve"> Operating Life test, testing shall be stopped after 500 ±48 hours for intermediate measurements. </w:t>
      </w:r>
      <w:r w:rsidR="00B8303C">
        <w:t xml:space="preserve">For a </w:t>
      </w:r>
      <w:proofErr w:type="gramStart"/>
      <w:r w:rsidR="00B8303C">
        <w:t>2000 hour</w:t>
      </w:r>
      <w:proofErr w:type="gramEnd"/>
      <w:r w:rsidR="00B8303C">
        <w:t xml:space="preserve"> Operating Life test, testing shall be stopped after 500 ±48 hours and </w:t>
      </w:r>
      <w:r>
        <w:t xml:space="preserve">also </w:t>
      </w:r>
      <w:r w:rsidR="00B8303C">
        <w:t xml:space="preserve">1000 ±48 hours for intermediate measurements. </w:t>
      </w:r>
      <w:r w:rsidR="00B8303C" w:rsidRPr="00B8303C">
        <w:tab/>
      </w:r>
      <w:r w:rsidR="00B8303C">
        <w:t xml:space="preserve">The components shall be subjected to standard atmospheric conditions for recovery for 24 ±2 hours. </w:t>
      </w:r>
      <w:r w:rsidR="00B8303C" w:rsidRPr="00B8303C">
        <w:t>Prior to the recovery period,</w:t>
      </w:r>
      <w:r w:rsidR="000C4953">
        <w:t xml:space="preserve"> the</w:t>
      </w:r>
      <w:r w:rsidR="00B8303C" w:rsidRPr="00B8303C">
        <w:t xml:space="preserve"> </w:t>
      </w:r>
      <w:r w:rsidR="00B8303C">
        <w:t>I</w:t>
      </w:r>
      <w:r w:rsidR="00B8303C" w:rsidRPr="00B8303C">
        <w:t xml:space="preserve">nsulation </w:t>
      </w:r>
      <w:r w:rsidR="00B8303C">
        <w:t>R</w:t>
      </w:r>
      <w:r w:rsidR="00B8303C" w:rsidRPr="00B8303C">
        <w:t xml:space="preserve">esistance shall be </w:t>
      </w:r>
      <w:r w:rsidR="00B8303C">
        <w:t>measur</w:t>
      </w:r>
      <w:r w:rsidR="00B8303C" w:rsidRPr="00B8303C">
        <w:t xml:space="preserve">ed at the </w:t>
      </w:r>
      <w:r w:rsidR="00905F53">
        <w:t xml:space="preserve">specified </w:t>
      </w:r>
      <w:r w:rsidR="002E7D26">
        <w:t>o</w:t>
      </w:r>
      <w:r w:rsidR="00905F53">
        <w:t xml:space="preserve">perating </w:t>
      </w:r>
      <w:r w:rsidR="002E7D26">
        <w:t>l</w:t>
      </w:r>
      <w:r w:rsidR="00905F53">
        <w:t>ife</w:t>
      </w:r>
      <w:r w:rsidR="00B8303C" w:rsidRPr="00B8303C">
        <w:t xml:space="preserve"> </w:t>
      </w:r>
      <w:r w:rsidR="00905F53">
        <w:t xml:space="preserve">test </w:t>
      </w:r>
      <w:r w:rsidR="00B8303C" w:rsidRPr="00B8303C">
        <w:t>temperature.</w:t>
      </w:r>
    </w:p>
    <w:p w14:paraId="74D7F54F" w14:textId="6C0BCE01" w:rsidR="00B8303C" w:rsidRDefault="00B8303C" w:rsidP="00067569">
      <w:pPr>
        <w:spacing w:after="60"/>
        <w:ind w:left="1769"/>
      </w:pPr>
      <w:r>
        <w:t>After recovery, Capacitance and Change in Capacitance, Voltage Proof</w:t>
      </w:r>
      <w:r w:rsidR="002E4759" w:rsidRPr="002E4759">
        <w:t xml:space="preserve"> at 90% of rated voltage</w:t>
      </w:r>
      <w:r>
        <w:t>, Insulation Resistance and Insertion Loss shall be measured as specified in Intermediate and End-Point Electrical Measurements in the Detail Specification. Change in Capacitance shall be related to the initial measurements. On completion of intermediate electrical measurements, components shall be returned to Operating Life testing.</w:t>
      </w:r>
    </w:p>
    <w:p w14:paraId="3A843F03" w14:textId="765B5E69" w:rsidR="00905F53" w:rsidRDefault="00B8303C" w:rsidP="00067569">
      <w:pPr>
        <w:spacing w:after="60"/>
        <w:ind w:left="1769"/>
      </w:pPr>
      <w:r>
        <w:tab/>
      </w:r>
      <w:r>
        <w:tab/>
        <w:t>On completion of testing (1000 or 2000 hours), the components shall be subjected to standard atmospheric conditions for recovery for 24 ±2 hours.</w:t>
      </w:r>
      <w:r w:rsidR="002E4759" w:rsidRPr="002E4759">
        <w:t xml:space="preserve"> Prior to the recovery period, the Insulation Resistance shall be measured at the specified operating life test temperature.</w:t>
      </w:r>
    </w:p>
    <w:p w14:paraId="059CB6E7" w14:textId="26B58CE3" w:rsidR="00B8303C" w:rsidRDefault="00B8303C" w:rsidP="0019595F">
      <w:pPr>
        <w:keepNext/>
        <w:keepLines/>
        <w:spacing w:after="60"/>
        <w:ind w:left="1769"/>
      </w:pPr>
      <w:r w:rsidRPr="00B8303C">
        <w:lastRenderedPageBreak/>
        <w:t>After recovery, Capacitance, Change in Capacitance, Voltage Proof</w:t>
      </w:r>
      <w:r w:rsidR="002E4759" w:rsidRPr="002E4759">
        <w:t xml:space="preserve"> at 90% of rated voltage</w:t>
      </w:r>
      <w:r w:rsidRPr="00B8303C">
        <w:t>, Insulation Resistance and Insertion Loss shall be measured as specified in Intermediate and End-Point Electrical Measurements in the Detail Specification. Change in Capacitance shall be related to the initial measurements.</w:t>
      </w:r>
    </w:p>
    <w:p w14:paraId="32A3A2E9" w14:textId="00FF1439" w:rsidR="007322F8" w:rsidRDefault="007322F8" w:rsidP="0008708A">
      <w:pPr>
        <w:pStyle w:val="Heading2"/>
      </w:pPr>
      <w:bookmarkStart w:id="137" w:name="_Ref478374893"/>
      <w:bookmarkStart w:id="138" w:name="_Toc108697072"/>
      <w:r>
        <w:t>SOLDERABILITY</w:t>
      </w:r>
      <w:bookmarkEnd w:id="137"/>
      <w:bookmarkEnd w:id="138"/>
    </w:p>
    <w:p w14:paraId="4AAD9A23" w14:textId="0DCCEB7E" w:rsidR="007322F8" w:rsidRDefault="00F1499A" w:rsidP="00FA766E">
      <w:pPr>
        <w:spacing w:after="120"/>
      </w:pPr>
      <w:r>
        <w:t xml:space="preserve">Unless otherwise specified, components shall be </w:t>
      </w:r>
      <w:r w:rsidRPr="00F1499A">
        <w:t>subjected to Test Ta of IEC Publication No.</w:t>
      </w:r>
      <w:r>
        <w:t> </w:t>
      </w:r>
      <w:r w:rsidRPr="00F1499A">
        <w:t>60068</w:t>
      </w:r>
      <w:r w:rsidR="00DF48AB">
        <w:t>-</w:t>
      </w:r>
      <w:r w:rsidRPr="00F1499A">
        <w:t>2-20. Unless otherwise specified, the following details shall apply:</w:t>
      </w:r>
    </w:p>
    <w:p w14:paraId="0DF57B91" w14:textId="0129392E" w:rsidR="00F1499A" w:rsidRDefault="00F1499A" w:rsidP="00A2385F">
      <w:pPr>
        <w:pStyle w:val="BulletList"/>
        <w:spacing w:after="0"/>
      </w:pPr>
      <w:r>
        <w:t>Ageing</w:t>
      </w:r>
      <w:r w:rsidR="00F452D2">
        <w:t>:</w:t>
      </w:r>
    </w:p>
    <w:p w14:paraId="295A666F" w14:textId="341A61BE" w:rsidR="00F1499A" w:rsidRDefault="00F1499A" w:rsidP="00A2385F">
      <w:pPr>
        <w:spacing w:after="0"/>
        <w:ind w:left="1769"/>
      </w:pPr>
      <w:r>
        <w:t xml:space="preserve">Accelerating ageing shall be carried out prior to Solderability in accordance with Ageing 1a (1 hour steam ageing) as specified in </w:t>
      </w:r>
      <w:r w:rsidRPr="00F1499A">
        <w:t>Test Ta of IEC Publication No. 60068</w:t>
      </w:r>
      <w:r w:rsidR="00150187">
        <w:t>-</w:t>
      </w:r>
      <w:r w:rsidRPr="00F1499A">
        <w:t>2-20</w:t>
      </w:r>
      <w:r>
        <w:t>.</w:t>
      </w:r>
    </w:p>
    <w:p w14:paraId="1D9224A6" w14:textId="0AC165B4" w:rsidR="00F1499A" w:rsidRDefault="00F1499A" w:rsidP="00F452D2">
      <w:pPr>
        <w:pStyle w:val="BulletList"/>
        <w:spacing w:before="60" w:after="0"/>
      </w:pPr>
      <w:r>
        <w:t>Test Conditions</w:t>
      </w:r>
      <w:r w:rsidR="00F452D2" w:rsidRPr="00F452D2">
        <w:t xml:space="preserve"> </w:t>
      </w:r>
      <w:r w:rsidR="00466D81">
        <w:t>(</w:t>
      </w:r>
      <w:r w:rsidR="00F452D2" w:rsidRPr="00F452D2">
        <w:t>Test Method 1, 2 or 3 shall be used</w:t>
      </w:r>
      <w:r w:rsidR="0009566B">
        <w:t>,</w:t>
      </w:r>
      <w:r w:rsidR="00F452D2" w:rsidRPr="00F452D2">
        <w:t xml:space="preserve"> as appropriate or as specified in the Detail Specification</w:t>
      </w:r>
      <w:r w:rsidR="00466D81">
        <w:t>):</w:t>
      </w:r>
    </w:p>
    <w:p w14:paraId="35EC7B92" w14:textId="77777777" w:rsidR="00F1499A" w:rsidRDefault="00F1499A" w:rsidP="00C93E8B">
      <w:pPr>
        <w:pStyle w:val="ListParagraph"/>
        <w:keepNext/>
        <w:numPr>
          <w:ilvl w:val="0"/>
          <w:numId w:val="20"/>
        </w:numPr>
        <w:spacing w:after="60"/>
        <w:ind w:left="2137" w:hanging="357"/>
        <w:contextualSpacing w:val="0"/>
      </w:pPr>
      <w:r>
        <w:t>When using Method 1, the termination shall be immersed up to 2 (+0.5 -0) mm from the point where they emerge from the body. A thermal screen may be employed if defined in the Detail Specification.</w:t>
      </w:r>
    </w:p>
    <w:p w14:paraId="4C4D6A41" w14:textId="77777777" w:rsidR="00F1499A" w:rsidRDefault="00F1499A" w:rsidP="00C93E8B">
      <w:pPr>
        <w:pStyle w:val="ListParagraph"/>
        <w:keepNext/>
        <w:numPr>
          <w:ilvl w:val="0"/>
          <w:numId w:val="20"/>
        </w:numPr>
        <w:spacing w:after="60"/>
        <w:ind w:left="2137" w:hanging="357"/>
        <w:contextualSpacing w:val="0"/>
      </w:pPr>
      <w:r>
        <w:t>When using Method 2, a Size 'A' soldering iron shall be used over the area 2 to 5 mm from the component body.</w:t>
      </w:r>
    </w:p>
    <w:p w14:paraId="5AD66159" w14:textId="2047A32F" w:rsidR="00F1499A" w:rsidRDefault="00F1499A" w:rsidP="00C93E8B">
      <w:pPr>
        <w:pStyle w:val="ListParagraph"/>
        <w:keepNext/>
        <w:numPr>
          <w:ilvl w:val="0"/>
          <w:numId w:val="20"/>
        </w:numPr>
        <w:spacing w:after="0"/>
        <w:ind w:left="2137" w:hanging="357"/>
        <w:contextualSpacing w:val="0"/>
      </w:pPr>
      <w:r>
        <w:t>When using Method 3, the soldering time shall not exceed 1 second. It shall be followed, after a period of not less than 3 minutes, by the de-wetting test with an immersion 2.5</w:t>
      </w:r>
      <w:r w:rsidR="001653DE">
        <w:t xml:space="preserve"> </w:t>
      </w:r>
      <w:r>
        <w:t>±0.5 mm from the component body.</w:t>
      </w:r>
    </w:p>
    <w:p w14:paraId="03AD9891" w14:textId="398E181A" w:rsidR="00F1499A" w:rsidRDefault="00F1499A" w:rsidP="00F452D2">
      <w:pPr>
        <w:pStyle w:val="BulletList"/>
        <w:keepNext/>
        <w:spacing w:before="240"/>
      </w:pPr>
      <w:r>
        <w:t>Data Points</w:t>
      </w:r>
      <w:r w:rsidR="00F452D2">
        <w:t>:</w:t>
      </w:r>
    </w:p>
    <w:p w14:paraId="1C69E8E1" w14:textId="676A445C" w:rsidR="00F1499A" w:rsidRPr="007322F8" w:rsidRDefault="00DE51A0" w:rsidP="00F1499A">
      <w:pPr>
        <w:pStyle w:val="BulletList"/>
        <w:numPr>
          <w:ilvl w:val="0"/>
          <w:numId w:val="0"/>
        </w:numPr>
        <w:ind w:left="1777"/>
      </w:pPr>
      <w:r>
        <w:t>On completion of</w:t>
      </w:r>
      <w:r w:rsidR="00F1499A">
        <w:t xml:space="preserve"> </w:t>
      </w:r>
      <w:r w:rsidR="000362B0">
        <w:t>testing,</w:t>
      </w:r>
      <w:r w:rsidR="00F1499A">
        <w:t xml:space="preserve"> the components </w:t>
      </w:r>
      <w:r w:rsidR="00F1499A" w:rsidRPr="00F1499A">
        <w:t xml:space="preserve">shall be </w:t>
      </w:r>
      <w:r w:rsidR="00F1499A">
        <w:t xml:space="preserve">visually </w:t>
      </w:r>
      <w:r w:rsidR="00F1499A" w:rsidRPr="00F1499A">
        <w:t>examined in accordance with the requirements of</w:t>
      </w:r>
      <w:r w:rsidRPr="00DE51A0">
        <w:t xml:space="preserve"> Para. 4.6.4, 4.7.4 or 4.9.3</w:t>
      </w:r>
      <w:r>
        <w:t xml:space="preserve">, </w:t>
      </w:r>
      <w:r w:rsidRPr="00DE51A0">
        <w:t>as appropriate</w:t>
      </w:r>
      <w:r>
        <w:t>,</w:t>
      </w:r>
      <w:r w:rsidRPr="00DE51A0">
        <w:t xml:space="preserve"> </w:t>
      </w:r>
      <w:r>
        <w:t xml:space="preserve">of </w:t>
      </w:r>
      <w:r w:rsidRPr="00F1499A">
        <w:t>Test Ta of IEC Publication No.</w:t>
      </w:r>
      <w:r>
        <w:t> </w:t>
      </w:r>
      <w:r w:rsidRPr="00F1499A">
        <w:t>60068</w:t>
      </w:r>
      <w:r w:rsidR="006C1ED8">
        <w:t>-</w:t>
      </w:r>
      <w:r w:rsidRPr="00F1499A">
        <w:t>2-20</w:t>
      </w:r>
      <w:r w:rsidR="00F1499A" w:rsidRPr="00F1499A">
        <w:t>.</w:t>
      </w:r>
    </w:p>
    <w:p w14:paraId="481B6A84" w14:textId="77777777" w:rsidR="00FA695E" w:rsidRDefault="00FA695E" w:rsidP="0008708A">
      <w:pPr>
        <w:pStyle w:val="Heading2"/>
      </w:pPr>
      <w:bookmarkStart w:id="139" w:name="_Ref478374906"/>
      <w:bookmarkStart w:id="140" w:name="_Toc108697073"/>
      <w:r>
        <w:t>PERMANENCE OF MARKING</w:t>
      </w:r>
      <w:bookmarkEnd w:id="139"/>
      <w:bookmarkEnd w:id="140"/>
    </w:p>
    <w:p w14:paraId="5ED22956" w14:textId="0836155E" w:rsidR="00FA695E" w:rsidRDefault="00FA695E" w:rsidP="00FA695E">
      <w:r>
        <w:t xml:space="preserve">ESCC Basic Specification No. </w:t>
      </w:r>
      <w:hyperlink r:id="rId59" w:history="1">
        <w:r w:rsidR="006F44A3" w:rsidRPr="000B3780">
          <w:rPr>
            <w:rStyle w:val="Hyperlink"/>
          </w:rPr>
          <w:t>24800</w:t>
        </w:r>
      </w:hyperlink>
      <w:r>
        <w:t>.</w:t>
      </w:r>
    </w:p>
    <w:p w14:paraId="3F88AAD9" w14:textId="1F253310" w:rsidR="00FA695E" w:rsidRDefault="00FA695E" w:rsidP="0008708A">
      <w:pPr>
        <w:pStyle w:val="Heading2"/>
      </w:pPr>
      <w:r>
        <w:tab/>
      </w:r>
      <w:bookmarkStart w:id="141" w:name="_Ref478374919"/>
      <w:bookmarkStart w:id="142" w:name="_Toc108697074"/>
      <w:r w:rsidR="007322F8" w:rsidRPr="004F16DD">
        <w:rPr>
          <w:highlight w:val="green"/>
        </w:rPr>
        <w:t>ROBUSTNESS OF TERMINATIONS</w:t>
      </w:r>
      <w:bookmarkEnd w:id="141"/>
      <w:bookmarkEnd w:id="142"/>
    </w:p>
    <w:p w14:paraId="2530EC7E" w14:textId="6E183B4A" w:rsidR="007322F8" w:rsidRDefault="007322F8" w:rsidP="00913FDB">
      <w:pPr>
        <w:keepNext/>
        <w:spacing w:after="120"/>
      </w:pPr>
      <w:r>
        <w:t>Components shall be subjected to Tests Ua</w:t>
      </w:r>
      <w:r w:rsidRPr="007322F8">
        <w:rPr>
          <w:vertAlign w:val="subscript"/>
        </w:rPr>
        <w:t>1</w:t>
      </w:r>
      <w:r>
        <w:t xml:space="preserve">, </w:t>
      </w:r>
      <w:proofErr w:type="spellStart"/>
      <w:r>
        <w:t>Ub</w:t>
      </w:r>
      <w:proofErr w:type="spellEnd"/>
      <w:r>
        <w:t xml:space="preserve"> and </w:t>
      </w:r>
      <w:proofErr w:type="spellStart"/>
      <w:r>
        <w:t>Uc</w:t>
      </w:r>
      <w:proofErr w:type="spellEnd"/>
      <w:r>
        <w:t xml:space="preserve"> of IEC Publication No. 60068</w:t>
      </w:r>
      <w:r>
        <w:noBreakHyphen/>
        <w:t>2</w:t>
      </w:r>
      <w:r>
        <w:noBreakHyphen/>
        <w:t>21, as applicable and as specified in the Detail Specification.</w:t>
      </w:r>
      <w:r w:rsidR="00B035DB">
        <w:t xml:space="preserve"> </w:t>
      </w:r>
      <w:r>
        <w:t xml:space="preserve">Tests </w:t>
      </w:r>
      <w:proofErr w:type="spellStart"/>
      <w:r>
        <w:t>Ub</w:t>
      </w:r>
      <w:proofErr w:type="spellEnd"/>
      <w:r>
        <w:t xml:space="preserve"> and </w:t>
      </w:r>
      <w:proofErr w:type="spellStart"/>
      <w:r>
        <w:t>Uc</w:t>
      </w:r>
      <w:proofErr w:type="spellEnd"/>
      <w:r>
        <w:t xml:space="preserve"> shall not be applied if the Detail Specification describes the terminations as rigid.</w:t>
      </w:r>
    </w:p>
    <w:p w14:paraId="209157C9" w14:textId="37933406" w:rsidR="007322F8" w:rsidRDefault="007322F8" w:rsidP="00D53EF0">
      <w:pPr>
        <w:pStyle w:val="BulletList"/>
        <w:spacing w:after="60"/>
        <w:ind w:left="1763" w:hanging="357"/>
        <w:contextualSpacing w:val="0"/>
      </w:pPr>
      <w:r>
        <w:t>Mounting</w:t>
      </w:r>
      <w:r w:rsidR="00B035DB">
        <w:t>:</w:t>
      </w:r>
      <w:r w:rsidR="00A93219" w:rsidRPr="00A93219">
        <w:t xml:space="preserve"> </w:t>
      </w:r>
      <w:r w:rsidR="00A93219" w:rsidRPr="00A93219">
        <w:t>Components shall be mounted by their normal mounting means and, where applicable, to the torque rating defined in the Detail Specification</w:t>
      </w:r>
      <w:r>
        <w:t>.</w:t>
      </w:r>
    </w:p>
    <w:p w14:paraId="02E18B65" w14:textId="4AFEFD77" w:rsidR="007322F8" w:rsidRDefault="007322F8" w:rsidP="00C63591">
      <w:pPr>
        <w:pStyle w:val="BulletList"/>
        <w:keepNext/>
        <w:spacing w:before="120" w:after="0"/>
      </w:pPr>
      <w:r>
        <w:t>Procedure</w:t>
      </w:r>
      <w:r w:rsidR="00ED2014">
        <w:t>s</w:t>
      </w:r>
      <w:r w:rsidR="00B035DB">
        <w:t>:</w:t>
      </w:r>
    </w:p>
    <w:p w14:paraId="58FD7C98" w14:textId="4F115C84" w:rsidR="007322F8" w:rsidRDefault="007322F8" w:rsidP="009B7FF6">
      <w:pPr>
        <w:pStyle w:val="ListParagraph"/>
        <w:keepNext/>
        <w:numPr>
          <w:ilvl w:val="0"/>
          <w:numId w:val="20"/>
        </w:numPr>
        <w:spacing w:after="60"/>
        <w:ind w:left="2137" w:hanging="357"/>
        <w:contextualSpacing w:val="0"/>
      </w:pPr>
      <w:r>
        <w:t xml:space="preserve">Test </w:t>
      </w:r>
      <w:r w:rsidR="000429FB">
        <w:t>Ua</w:t>
      </w:r>
      <w:r w:rsidR="000429FB" w:rsidRPr="00913FDB">
        <w:t>1</w:t>
      </w:r>
      <w:r>
        <w:t>, Tensile (All types of termination)</w:t>
      </w:r>
      <w:r w:rsidR="006818B1">
        <w:t>:</w:t>
      </w:r>
      <w:r w:rsidR="00A80AB9">
        <w:t xml:space="preserve"> </w:t>
      </w:r>
      <w:r>
        <w:t>For wire terminations, the loading force shall be as defined in Table 1 of IEC Publication No. 6</w:t>
      </w:r>
      <w:r w:rsidR="000429FB">
        <w:t>006</w:t>
      </w:r>
      <w:r>
        <w:t>8-2-21. For terminations other than wire, the load shall be 20N.</w:t>
      </w:r>
    </w:p>
    <w:p w14:paraId="4C5E5D3F" w14:textId="150D52FC" w:rsidR="007322F8" w:rsidRDefault="007322F8" w:rsidP="001B3D93">
      <w:pPr>
        <w:pStyle w:val="ListParagraph"/>
        <w:keepNext/>
        <w:numPr>
          <w:ilvl w:val="0"/>
          <w:numId w:val="20"/>
        </w:numPr>
        <w:spacing w:after="60"/>
        <w:ind w:left="2137" w:hanging="357"/>
        <w:contextualSpacing w:val="0"/>
      </w:pPr>
      <w:r>
        <w:t xml:space="preserve">Test </w:t>
      </w:r>
      <w:proofErr w:type="spellStart"/>
      <w:r>
        <w:t>Ub</w:t>
      </w:r>
      <w:proofErr w:type="spellEnd"/>
      <w:r>
        <w:t>, Bending (Pliable terminations)</w:t>
      </w:r>
      <w:r w:rsidR="006818B1">
        <w:t>:</w:t>
      </w:r>
      <w:r w:rsidR="00A80AB9">
        <w:t xml:space="preserve"> </w:t>
      </w:r>
      <w:r>
        <w:t>Method 1. Five consecutive bends through an angle of 45° (90° total arc).</w:t>
      </w:r>
    </w:p>
    <w:p w14:paraId="43570B41" w14:textId="29426D60" w:rsidR="007322F8" w:rsidRDefault="007322F8" w:rsidP="00D53EF0">
      <w:pPr>
        <w:pStyle w:val="ListParagraph"/>
        <w:keepNext/>
        <w:numPr>
          <w:ilvl w:val="0"/>
          <w:numId w:val="20"/>
        </w:numPr>
        <w:spacing w:after="0"/>
        <w:ind w:left="2137" w:hanging="357"/>
        <w:contextualSpacing w:val="0"/>
      </w:pPr>
      <w:r>
        <w:t xml:space="preserve">Test </w:t>
      </w:r>
      <w:proofErr w:type="spellStart"/>
      <w:r>
        <w:t>Uc</w:t>
      </w:r>
      <w:proofErr w:type="spellEnd"/>
      <w:r>
        <w:t>, Torsion (Axial termination wires)</w:t>
      </w:r>
      <w:r w:rsidR="006818B1">
        <w:t>:</w:t>
      </w:r>
      <w:r w:rsidR="00A80AB9">
        <w:t xml:space="preserve"> </w:t>
      </w:r>
      <w:r>
        <w:t>Method A - Severity 2.</w:t>
      </w:r>
    </w:p>
    <w:p w14:paraId="5E504ED5" w14:textId="752F1236" w:rsidR="00FA766E" w:rsidRDefault="00AB38F3" w:rsidP="00D53EF0">
      <w:pPr>
        <w:pStyle w:val="BulletList"/>
        <w:spacing w:before="120"/>
      </w:pPr>
      <w:r>
        <w:t>Sampling (</w:t>
      </w:r>
      <w:r w:rsidR="00ED495C">
        <w:t xml:space="preserve">for cases </w:t>
      </w:r>
      <w:r>
        <w:t>whe</w:t>
      </w:r>
      <w:r w:rsidR="00ED495C">
        <w:t>re</w:t>
      </w:r>
      <w:r w:rsidR="00FA766E" w:rsidRPr="00FA766E">
        <w:t xml:space="preserve"> both tests </w:t>
      </w:r>
      <w:proofErr w:type="spellStart"/>
      <w:r>
        <w:t>U</w:t>
      </w:r>
      <w:r w:rsidR="00610F5C">
        <w:t>b</w:t>
      </w:r>
      <w:proofErr w:type="spellEnd"/>
      <w:r w:rsidR="00610F5C">
        <w:t xml:space="preserve"> and </w:t>
      </w:r>
      <w:proofErr w:type="spellStart"/>
      <w:r w:rsidR="00610F5C">
        <w:t>Uc</w:t>
      </w:r>
      <w:proofErr w:type="spellEnd"/>
      <w:r w:rsidR="00610F5C">
        <w:t xml:space="preserve"> </w:t>
      </w:r>
      <w:r w:rsidR="00FA766E" w:rsidRPr="00FA766E">
        <w:t>are considered applicable</w:t>
      </w:r>
      <w:r w:rsidR="00610F5C">
        <w:t>):</w:t>
      </w:r>
      <w:r w:rsidR="00FA766E" w:rsidRPr="00FA766E">
        <w:t xml:space="preserve"> </w:t>
      </w:r>
      <w:r w:rsidR="00D53EF0">
        <w:t xml:space="preserve">one-half of </w:t>
      </w:r>
      <w:r w:rsidR="00FA766E" w:rsidRPr="00FA766E">
        <w:t>the lot</w:t>
      </w:r>
      <w:r w:rsidR="00610F5C">
        <w:t xml:space="preserve"> of components</w:t>
      </w:r>
      <w:r w:rsidR="00FA766E" w:rsidRPr="00FA766E">
        <w:t xml:space="preserve"> shall be subjected to Test </w:t>
      </w:r>
      <w:proofErr w:type="spellStart"/>
      <w:r w:rsidR="00FA766E" w:rsidRPr="00FA766E">
        <w:t>Ub</w:t>
      </w:r>
      <w:proofErr w:type="spellEnd"/>
      <w:r w:rsidR="00FA766E" w:rsidRPr="00FA766E">
        <w:t xml:space="preserve"> and the other half to Test </w:t>
      </w:r>
      <w:proofErr w:type="spellStart"/>
      <w:r w:rsidR="00FA766E" w:rsidRPr="00FA766E">
        <w:t>Uc</w:t>
      </w:r>
      <w:proofErr w:type="spellEnd"/>
      <w:r w:rsidR="00FA766E" w:rsidRPr="00FA766E">
        <w:t>.</w:t>
      </w:r>
    </w:p>
    <w:p w14:paraId="60ED6614" w14:textId="094CBBDD" w:rsidR="007322F8" w:rsidRDefault="007322F8" w:rsidP="00D53EF0">
      <w:pPr>
        <w:pStyle w:val="BulletList"/>
        <w:keepNext/>
      </w:pPr>
      <w:r>
        <w:lastRenderedPageBreak/>
        <w:tab/>
      </w:r>
      <w:r>
        <w:tab/>
        <w:t>Data Points</w:t>
      </w:r>
      <w:r w:rsidR="00B035DB">
        <w:t>:</w:t>
      </w:r>
    </w:p>
    <w:p w14:paraId="45EB16E1" w14:textId="759B6BB3" w:rsidR="007322F8" w:rsidRPr="007322F8" w:rsidRDefault="009971C3" w:rsidP="000429FB">
      <w:pPr>
        <w:pStyle w:val="BulletList"/>
        <w:numPr>
          <w:ilvl w:val="0"/>
          <w:numId w:val="0"/>
        </w:numPr>
        <w:ind w:left="1777"/>
      </w:pPr>
      <w:r>
        <w:t>On completion</w:t>
      </w:r>
      <w:r w:rsidR="007322F8" w:rsidRPr="004467F5">
        <w:t xml:space="preserve"> of </w:t>
      </w:r>
      <w:r w:rsidR="000362B0">
        <w:t>testing</w:t>
      </w:r>
      <w:r w:rsidR="007322F8" w:rsidRPr="004467F5">
        <w:t>, the components shall be visually examined. There shall be no evidence</w:t>
      </w:r>
      <w:r w:rsidR="007322F8">
        <w:t xml:space="preserve"> of damage </w:t>
      </w:r>
      <w:r w:rsidR="006C6199">
        <w:t>(</w:t>
      </w:r>
      <w:r w:rsidR="007944AC">
        <w:t>marks on the terminations made by clamping tools are</w:t>
      </w:r>
      <w:r w:rsidR="007322F8">
        <w:t xml:space="preserve"> permitted</w:t>
      </w:r>
      <w:r w:rsidR="006C6199">
        <w:t>)</w:t>
      </w:r>
      <w:r w:rsidR="007322F8">
        <w:t>.</w:t>
      </w:r>
      <w:r w:rsidR="007944AC">
        <w:t xml:space="preserve"> Voltage Drop </w:t>
      </w:r>
      <w:r w:rsidR="007944AC" w:rsidRPr="007944AC">
        <w:t>shall be measured as specified in Intermediate and End-Point Electrical Measurements in the Detail Specification.</w:t>
      </w:r>
      <w:r w:rsidR="007944AC">
        <w:t xml:space="preserve"> </w:t>
      </w:r>
    </w:p>
    <w:p w14:paraId="64BFB8FA" w14:textId="77777777" w:rsidR="00F124AF" w:rsidRDefault="00F124AF" w:rsidP="00783F04">
      <w:pPr>
        <w:pStyle w:val="Heading1"/>
      </w:pPr>
      <w:bookmarkStart w:id="143" w:name="_Ref478136294"/>
      <w:bookmarkStart w:id="144" w:name="_Toc108697075"/>
      <w:r>
        <w:t>DATA DOCUMENTATION</w:t>
      </w:r>
      <w:bookmarkEnd w:id="143"/>
      <w:bookmarkEnd w:id="144"/>
    </w:p>
    <w:p w14:paraId="2A284DD3" w14:textId="77777777" w:rsidR="00F124AF" w:rsidRDefault="00F124AF" w:rsidP="00783F04">
      <w:pPr>
        <w:pStyle w:val="Heading2"/>
      </w:pPr>
      <w:bookmarkStart w:id="145" w:name="_Toc108697076"/>
      <w:r>
        <w:t>GENERAL</w:t>
      </w:r>
      <w:bookmarkEnd w:id="145"/>
    </w:p>
    <w:p w14:paraId="673E6CEB" w14:textId="77777777" w:rsidR="00F124AF" w:rsidRDefault="00F124AF" w:rsidP="00783F04">
      <w:pPr>
        <w:keepNext/>
      </w:pPr>
      <w:r>
        <w:t>For the qualification, qualification maintenance and procurement for each lot a data documentation package shall exist in a printed or electronic form.</w:t>
      </w:r>
    </w:p>
    <w:p w14:paraId="60E56855" w14:textId="77777777" w:rsidR="00F124AF" w:rsidRDefault="00F124AF" w:rsidP="00A42382">
      <w:pPr>
        <w:keepNext/>
        <w:spacing w:after="120"/>
      </w:pPr>
      <w:r>
        <w:t xml:space="preserve">This package shall be compiled from: </w:t>
      </w:r>
    </w:p>
    <w:p w14:paraId="5BE07379" w14:textId="77777777" w:rsidR="00F124AF" w:rsidRDefault="00F124AF" w:rsidP="00F75A79">
      <w:pPr>
        <w:pStyle w:val="alphabeticallist"/>
        <w:keepNext/>
        <w:spacing w:after="60"/>
      </w:pPr>
      <w:r>
        <w:t>Cover sheet (or sheets).</w:t>
      </w:r>
    </w:p>
    <w:p w14:paraId="4CBAC6B1" w14:textId="77777777" w:rsidR="00F124AF" w:rsidRDefault="00F124AF" w:rsidP="00F75A79">
      <w:pPr>
        <w:pStyle w:val="alphabeticallist"/>
        <w:keepNext/>
        <w:spacing w:after="60"/>
      </w:pPr>
      <w:r>
        <w:t>List of equipment (testing and measuring).</w:t>
      </w:r>
    </w:p>
    <w:p w14:paraId="3465570F" w14:textId="77777777" w:rsidR="00F124AF" w:rsidRDefault="00F124AF" w:rsidP="00F75A79">
      <w:pPr>
        <w:pStyle w:val="alphabeticallist"/>
        <w:keepNext/>
        <w:spacing w:after="60"/>
      </w:pPr>
      <w:r>
        <w:t>List of test references.</w:t>
      </w:r>
    </w:p>
    <w:p w14:paraId="2EC99D5D" w14:textId="77777777" w:rsidR="00F124AF" w:rsidRDefault="00F124AF" w:rsidP="00F75A79">
      <w:pPr>
        <w:pStyle w:val="alphabeticallist"/>
        <w:keepNext/>
        <w:spacing w:after="60"/>
      </w:pPr>
      <w:r>
        <w:t>Special In-Process Controls data (Chart F2).</w:t>
      </w:r>
    </w:p>
    <w:p w14:paraId="07A6B422" w14:textId="77777777" w:rsidR="00F124AF" w:rsidRDefault="00F124AF" w:rsidP="00F75A79">
      <w:pPr>
        <w:pStyle w:val="alphabeticallist"/>
        <w:keepNext/>
        <w:spacing w:after="60"/>
      </w:pPr>
      <w:r>
        <w:t>Screening Tests data (Chart F3).</w:t>
      </w:r>
    </w:p>
    <w:p w14:paraId="21592A6F" w14:textId="12C00404" w:rsidR="00F124AF" w:rsidRDefault="00BF5F67" w:rsidP="00F75A79">
      <w:pPr>
        <w:pStyle w:val="alphabeticallist"/>
        <w:keepNext/>
        <w:spacing w:after="60"/>
      </w:pPr>
      <w:r>
        <w:t>Qualification, Periodic Testing and Lot Validation Testing</w:t>
      </w:r>
      <w:r w:rsidR="00F124AF">
        <w:t xml:space="preserve"> </w:t>
      </w:r>
      <w:r w:rsidR="00001D16" w:rsidRPr="00001D16">
        <w:t>(when applicable)</w:t>
      </w:r>
      <w:r w:rsidR="00001D16">
        <w:t xml:space="preserve"> </w:t>
      </w:r>
      <w:r w:rsidR="00F124AF">
        <w:t>data (</w:t>
      </w:r>
      <w:r w:rsidR="00F124AF" w:rsidRPr="00B2230A">
        <w:t>Chart</w:t>
      </w:r>
      <w:r w:rsidR="009F49AA" w:rsidRPr="00B2230A">
        <w:t>s</w:t>
      </w:r>
      <w:r w:rsidR="00F124AF" w:rsidRPr="00B2230A">
        <w:t xml:space="preserve"> F4</w:t>
      </w:r>
      <w:r w:rsidR="009F49AA" w:rsidRPr="00B2230A">
        <w:t>A and F4B</w:t>
      </w:r>
      <w:r w:rsidR="00F124AF">
        <w:t>).</w:t>
      </w:r>
    </w:p>
    <w:p w14:paraId="74BDB2FF" w14:textId="77777777" w:rsidR="00F124AF" w:rsidRDefault="00F124AF" w:rsidP="00F75A79">
      <w:pPr>
        <w:pStyle w:val="alphabeticallist"/>
        <w:spacing w:after="60"/>
      </w:pPr>
      <w:r>
        <w:t>Failed components list and failure analysis report (when applicable).</w:t>
      </w:r>
    </w:p>
    <w:p w14:paraId="2C88D633" w14:textId="77777777" w:rsidR="00F124AF" w:rsidRDefault="00F124AF" w:rsidP="00F124AF">
      <w:pPr>
        <w:pStyle w:val="alphabeticallist"/>
      </w:pPr>
      <w:r>
        <w:t>Certificate of Conformity.</w:t>
      </w:r>
    </w:p>
    <w:p w14:paraId="23A8F415" w14:textId="77777777" w:rsidR="00F124AF" w:rsidRDefault="00F124AF" w:rsidP="00A42382">
      <w:pPr>
        <w:spacing w:before="240" w:after="120"/>
      </w:pPr>
      <w:r>
        <w:t xml:space="preserve">Items (a) to (h) inclusive shall be grouped, preferably as </w:t>
      </w:r>
      <w:proofErr w:type="spellStart"/>
      <w:r>
        <w:t>subpackages</w:t>
      </w:r>
      <w:proofErr w:type="spellEnd"/>
      <w:r>
        <w:t xml:space="preserve"> and, for identification purposes, each page shall include the following information:</w:t>
      </w:r>
    </w:p>
    <w:p w14:paraId="23A884E6" w14:textId="77777777" w:rsidR="00F124AF" w:rsidRDefault="00F124AF" w:rsidP="00776CDB">
      <w:pPr>
        <w:pStyle w:val="BulletList"/>
      </w:pPr>
      <w:r>
        <w:t>ESCC Component Number.</w:t>
      </w:r>
    </w:p>
    <w:p w14:paraId="12FF3909" w14:textId="77777777" w:rsidR="00F124AF" w:rsidRDefault="00F124AF" w:rsidP="00776CDB">
      <w:pPr>
        <w:pStyle w:val="BulletList"/>
      </w:pPr>
      <w:r>
        <w:t>Manufacturer’s name.</w:t>
      </w:r>
    </w:p>
    <w:p w14:paraId="643BBAB3" w14:textId="77777777" w:rsidR="00F124AF" w:rsidRDefault="00F124AF" w:rsidP="00776CDB">
      <w:pPr>
        <w:pStyle w:val="BulletList"/>
      </w:pPr>
      <w:r>
        <w:t>Lot identification.</w:t>
      </w:r>
    </w:p>
    <w:p w14:paraId="62765A37" w14:textId="77777777" w:rsidR="00F124AF" w:rsidRDefault="00F124AF" w:rsidP="00776CDB">
      <w:pPr>
        <w:pStyle w:val="BulletList"/>
      </w:pPr>
      <w:r>
        <w:t>Date of establishment of the document.</w:t>
      </w:r>
    </w:p>
    <w:p w14:paraId="716FCD1D" w14:textId="77777777" w:rsidR="00F124AF" w:rsidRDefault="00F124AF" w:rsidP="00776CDB">
      <w:pPr>
        <w:pStyle w:val="BulletList"/>
      </w:pPr>
      <w:r>
        <w:t>Page number.</w:t>
      </w:r>
    </w:p>
    <w:p w14:paraId="10623FF3" w14:textId="77777777" w:rsidR="00F124AF" w:rsidRDefault="00F124AF" w:rsidP="00F124AF">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243C05A0" w14:textId="77777777" w:rsidR="00F124AF" w:rsidRDefault="00F124AF" w:rsidP="00CD771A">
      <w:pPr>
        <w:pStyle w:val="Heading3"/>
        <w:numPr>
          <w:ilvl w:val="2"/>
          <w:numId w:val="9"/>
        </w:numPr>
      </w:pPr>
      <w:r>
        <w:tab/>
      </w:r>
      <w:bookmarkStart w:id="146" w:name="_Toc108697077"/>
      <w:r>
        <w:t>Qualification and Qualification Maintenance</w:t>
      </w:r>
      <w:bookmarkEnd w:id="146"/>
    </w:p>
    <w:p w14:paraId="2DB09561" w14:textId="77777777" w:rsidR="00F124AF" w:rsidRDefault="00F124AF" w:rsidP="00F124AF">
      <w:r>
        <w:t>In the case of qualification or qualification maintenance, the items listed in Para. 9.1(a) to (h) are required.</w:t>
      </w:r>
    </w:p>
    <w:p w14:paraId="6A5F844D" w14:textId="77777777" w:rsidR="00F124AF" w:rsidRDefault="00F124AF" w:rsidP="00CD771A">
      <w:pPr>
        <w:pStyle w:val="Heading3"/>
      </w:pPr>
      <w:bookmarkStart w:id="147" w:name="_Ref478136257"/>
      <w:bookmarkStart w:id="148" w:name="_Toc108697078"/>
      <w:r>
        <w:t>Component Procurement and Delivery</w:t>
      </w:r>
      <w:bookmarkEnd w:id="147"/>
      <w:bookmarkEnd w:id="148"/>
    </w:p>
    <w:p w14:paraId="6D63648C" w14:textId="77777777" w:rsidR="00F124AF" w:rsidRDefault="00F124AF" w:rsidP="00A42382">
      <w:pPr>
        <w:spacing w:after="120"/>
      </w:pPr>
      <w:r>
        <w:t>For all deliveries of components procured to this specification, the following documentation shall be supplied:</w:t>
      </w:r>
    </w:p>
    <w:p w14:paraId="19154240" w14:textId="77777777" w:rsidR="00A803E4" w:rsidRDefault="00F124AF" w:rsidP="00C943BF">
      <w:pPr>
        <w:pStyle w:val="alphabeticallist"/>
        <w:spacing w:after="60"/>
      </w:pPr>
      <w:r>
        <w:t xml:space="preserve">Cover sheet (if all of the information is not included on the Certificate of Conformity). </w:t>
      </w:r>
    </w:p>
    <w:p w14:paraId="5F9B6099" w14:textId="77777777" w:rsidR="00F124AF" w:rsidRDefault="00F124AF" w:rsidP="00A803E4">
      <w:pPr>
        <w:pStyle w:val="alphabeticallist"/>
      </w:pPr>
      <w:r>
        <w:t>Certificate of Conformity (including range of delivered serial numbers).</w:t>
      </w:r>
    </w:p>
    <w:p w14:paraId="66D5B522" w14:textId="77777777" w:rsidR="00F124AF" w:rsidRDefault="00F124AF" w:rsidP="00CD771A">
      <w:pPr>
        <w:pStyle w:val="Heading3"/>
      </w:pPr>
      <w:bookmarkStart w:id="149" w:name="_Ref478136271"/>
      <w:bookmarkStart w:id="150" w:name="_Toc108697079"/>
      <w:r>
        <w:lastRenderedPageBreak/>
        <w:t>Additional Documentation</w:t>
      </w:r>
      <w:bookmarkEnd w:id="149"/>
      <w:bookmarkEnd w:id="150"/>
    </w:p>
    <w:p w14:paraId="2F92B43E" w14:textId="77777777" w:rsidR="00F124AF" w:rsidRDefault="00F124AF" w:rsidP="00F124AF">
      <w:r>
        <w:t xml:space="preserve">The Manufacturer shall deliver additional documentation containing data and reports to the </w:t>
      </w:r>
      <w:proofErr w:type="spellStart"/>
      <w:r>
        <w:t>Orderer</w:t>
      </w:r>
      <w:proofErr w:type="spellEnd"/>
      <w:r>
        <w:t>, if stipulated in the Purchase Order.</w:t>
      </w:r>
    </w:p>
    <w:p w14:paraId="2A196EAA" w14:textId="77777777" w:rsidR="00F124AF" w:rsidRDefault="00F124AF" w:rsidP="00CD771A">
      <w:pPr>
        <w:pStyle w:val="Heading3"/>
      </w:pPr>
      <w:r>
        <w:tab/>
      </w:r>
      <w:bookmarkStart w:id="151" w:name="_Toc108697080"/>
      <w:r>
        <w:t>Data Retention/Data Access</w:t>
      </w:r>
      <w:bookmarkEnd w:id="151"/>
    </w:p>
    <w:p w14:paraId="2CB735D1" w14:textId="77777777" w:rsidR="00F124AF" w:rsidRDefault="00F124AF" w:rsidP="00F124AF">
      <w:r>
        <w:t xml:space="preserve">If not delivered, all data shall be retained by the Manufacturer for a minimum of 5 years during which time it shall be available for review, if requested, by the </w:t>
      </w:r>
      <w:proofErr w:type="spellStart"/>
      <w:r>
        <w:t>Orderer</w:t>
      </w:r>
      <w:proofErr w:type="spellEnd"/>
      <w:r>
        <w:t xml:space="preserve"> or the ESCC Executive (for qualified components).</w:t>
      </w:r>
    </w:p>
    <w:p w14:paraId="0B986666" w14:textId="77777777" w:rsidR="00F124AF" w:rsidRDefault="00F124AF" w:rsidP="0008708A">
      <w:pPr>
        <w:pStyle w:val="Heading2"/>
      </w:pPr>
      <w:bookmarkStart w:id="152" w:name="_Toc108697081"/>
      <w:r>
        <w:t>COVER SHEET(S)</w:t>
      </w:r>
      <w:bookmarkEnd w:id="152"/>
    </w:p>
    <w:p w14:paraId="709D17DD" w14:textId="77777777" w:rsidR="00F124AF" w:rsidRDefault="00F124AF" w:rsidP="00C943BF">
      <w:pPr>
        <w:spacing w:after="120"/>
      </w:pPr>
      <w:r>
        <w:t>The cover sheet(s) of the data documentation package shall include as a minimum:</w:t>
      </w:r>
    </w:p>
    <w:p w14:paraId="55A97E0F" w14:textId="77777777" w:rsidR="00F124AF" w:rsidRDefault="00F124AF" w:rsidP="00106761">
      <w:pPr>
        <w:pStyle w:val="alphabeticallist"/>
        <w:spacing w:after="60"/>
      </w:pPr>
      <w:r>
        <w:t>Reference to the Detail Specification, including issue and date.</w:t>
      </w:r>
    </w:p>
    <w:p w14:paraId="6255DA31" w14:textId="77777777" w:rsidR="00A803E4" w:rsidRDefault="00F124AF" w:rsidP="00106761">
      <w:pPr>
        <w:pStyle w:val="alphabeticallist"/>
        <w:spacing w:after="60"/>
      </w:pPr>
      <w:r>
        <w:t xml:space="preserve">Reference to the applicable ESCC Generic Specification, including issue and date. </w:t>
      </w:r>
    </w:p>
    <w:p w14:paraId="12A0745A" w14:textId="77777777" w:rsidR="00F124AF" w:rsidRDefault="00F124AF" w:rsidP="00106761">
      <w:pPr>
        <w:pStyle w:val="alphabeticallist"/>
        <w:spacing w:after="60"/>
      </w:pPr>
      <w:r>
        <w:t>ESCC Component Number and the Manufacturer’s part type number.</w:t>
      </w:r>
    </w:p>
    <w:p w14:paraId="309C5F69" w14:textId="77777777" w:rsidR="00F124AF" w:rsidRDefault="00F124AF" w:rsidP="00106761">
      <w:pPr>
        <w:pStyle w:val="alphabeticallist"/>
        <w:spacing w:after="60"/>
      </w:pPr>
      <w:r>
        <w:t>Lot identification.</w:t>
      </w:r>
    </w:p>
    <w:p w14:paraId="7A051A41" w14:textId="77777777" w:rsidR="00A803E4" w:rsidRDefault="00F124AF" w:rsidP="00106761">
      <w:pPr>
        <w:pStyle w:val="alphabeticallist"/>
        <w:spacing w:after="60"/>
      </w:pPr>
      <w:r>
        <w:t xml:space="preserve">Range of delivered serial numbers. </w:t>
      </w:r>
    </w:p>
    <w:p w14:paraId="30CD2B05" w14:textId="77777777" w:rsidR="00F124AF" w:rsidRDefault="00F124AF" w:rsidP="00106761">
      <w:pPr>
        <w:pStyle w:val="alphabeticallist"/>
        <w:spacing w:after="60"/>
      </w:pPr>
      <w:r>
        <w:t>Number of the Purchase Order.</w:t>
      </w:r>
    </w:p>
    <w:p w14:paraId="49F83EF3" w14:textId="77777777" w:rsidR="00A803E4" w:rsidRDefault="00F124AF" w:rsidP="00106761">
      <w:pPr>
        <w:pStyle w:val="alphabeticallist"/>
        <w:spacing w:after="60"/>
      </w:pPr>
      <w:r>
        <w:t xml:space="preserve">Information relative to any additions to this specification and/or the Detail Specification. </w:t>
      </w:r>
    </w:p>
    <w:p w14:paraId="5393CBD7" w14:textId="77777777" w:rsidR="00F124AF" w:rsidRDefault="00F124AF" w:rsidP="00106761">
      <w:pPr>
        <w:pStyle w:val="alphabeticallist"/>
        <w:spacing w:after="60"/>
      </w:pPr>
      <w:r>
        <w:t>Manufacturer’s name and address.</w:t>
      </w:r>
    </w:p>
    <w:p w14:paraId="67FFCF98" w14:textId="77777777" w:rsidR="00A803E4" w:rsidRDefault="00F124AF" w:rsidP="00106761">
      <w:pPr>
        <w:pStyle w:val="alphabeticallist"/>
        <w:spacing w:after="60"/>
      </w:pPr>
      <w:r>
        <w:t xml:space="preserve">Location of the manufacturing plant. </w:t>
      </w:r>
    </w:p>
    <w:p w14:paraId="5BCBE7EA" w14:textId="77777777" w:rsidR="00F124AF" w:rsidRDefault="00F124AF" w:rsidP="00106761">
      <w:pPr>
        <w:pStyle w:val="alphabeticallist"/>
        <w:spacing w:after="60"/>
      </w:pPr>
      <w:r>
        <w:t>Signature on behalf of Manufacturer.</w:t>
      </w:r>
    </w:p>
    <w:p w14:paraId="388CD2DA" w14:textId="77777777" w:rsidR="00F124AF" w:rsidRDefault="00F124AF" w:rsidP="00A803E4">
      <w:pPr>
        <w:pStyle w:val="alphabeticallist"/>
      </w:pPr>
      <w:r>
        <w:t>Total number of pages of the data package.</w:t>
      </w:r>
    </w:p>
    <w:p w14:paraId="0D81BCAE" w14:textId="77777777" w:rsidR="00F124AF" w:rsidRDefault="00F124AF" w:rsidP="0008708A">
      <w:pPr>
        <w:pStyle w:val="Heading2"/>
      </w:pPr>
      <w:r>
        <w:tab/>
      </w:r>
      <w:bookmarkStart w:id="153" w:name="_Toc108697082"/>
      <w:r>
        <w:t>LIST OF EQUIPMENT USED</w:t>
      </w:r>
      <w:bookmarkEnd w:id="153"/>
    </w:p>
    <w:p w14:paraId="45301DA0" w14:textId="77777777" w:rsidR="00F124AF" w:rsidRDefault="00F124AF" w:rsidP="00F124AF">
      <w:r>
        <w:t>A list of equipment used for tests and measurements shall be prepared. Wh</w:t>
      </w:r>
      <w:r w:rsidR="00A803E4">
        <w:t xml:space="preserve">ere applicable, this list shall </w:t>
      </w:r>
      <w:r>
        <w:t>contain inventory number, Manufacturer’s type number, serial number, etc. This list shall indicate for which tests such equipment was used.</w:t>
      </w:r>
    </w:p>
    <w:p w14:paraId="61ED68BA" w14:textId="77777777" w:rsidR="00F124AF" w:rsidRDefault="00F124AF" w:rsidP="0008708A">
      <w:pPr>
        <w:pStyle w:val="Heading2"/>
      </w:pPr>
      <w:bookmarkStart w:id="154" w:name="_Toc108697083"/>
      <w:r>
        <w:t>LIST OF TEST REFERENCES</w:t>
      </w:r>
      <w:bookmarkEnd w:id="154"/>
    </w:p>
    <w:p w14:paraId="6BD78D19" w14:textId="77777777" w:rsidR="00F124AF" w:rsidRDefault="00F124AF" w:rsidP="00F124AF">
      <w:r>
        <w:t>This list shall include all Manufacturer’s references or codes which are necessary to correlate the test data provided with the applicable tests specified in the tables of the Detail Specification.</w:t>
      </w:r>
    </w:p>
    <w:p w14:paraId="474CD6A4" w14:textId="77777777" w:rsidR="00F124AF" w:rsidRDefault="00F124AF" w:rsidP="0008708A">
      <w:pPr>
        <w:pStyle w:val="Heading2"/>
      </w:pPr>
      <w:r>
        <w:tab/>
      </w:r>
      <w:bookmarkStart w:id="155" w:name="_Ref478135675"/>
      <w:bookmarkStart w:id="156" w:name="_Toc108697084"/>
      <w:r>
        <w:t>SPECIAL IN-PROCESS CONTROLS DATA (CHART F2)</w:t>
      </w:r>
      <w:bookmarkEnd w:id="155"/>
      <w:bookmarkEnd w:id="156"/>
    </w:p>
    <w:p w14:paraId="69D33442" w14:textId="3B5B4E79" w:rsidR="00F124AF" w:rsidRDefault="00F124AF" w:rsidP="00F124AF">
      <w:r>
        <w:t>A test result summary shall be compiled showing the total number of components submitted to, and the total number rejected after each of the tests.</w:t>
      </w:r>
    </w:p>
    <w:p w14:paraId="6688AA48" w14:textId="77777777" w:rsidR="00F124AF" w:rsidRDefault="00F124AF" w:rsidP="0008708A">
      <w:pPr>
        <w:pStyle w:val="Heading2"/>
      </w:pPr>
      <w:r>
        <w:tab/>
      </w:r>
      <w:bookmarkStart w:id="157" w:name="_Ref478135810"/>
      <w:bookmarkStart w:id="158" w:name="_Toc108697085"/>
      <w:r>
        <w:t>SCREENING TESTS DATA (CHART F3)</w:t>
      </w:r>
      <w:bookmarkEnd w:id="157"/>
      <w:bookmarkEnd w:id="158"/>
    </w:p>
    <w:p w14:paraId="23F971FC" w14:textId="74072F4C" w:rsidR="00F124AF" w:rsidRDefault="00F124AF" w:rsidP="00BB0E22">
      <w:pPr>
        <w:keepLines/>
      </w:pPr>
      <w:r>
        <w:t>A test result summary shall be compiled showing the total number of components submitted to, and the total number rejected after each of the tests. For each test requiring electrical measurements the results shall be recorded against component serial number. Component drift calculations shall be recorded for each specified test against component serial number.</w:t>
      </w:r>
      <w:r w:rsidR="00BB0E22" w:rsidRPr="00BB0E22">
        <w:t xml:space="preserve"> For Radiographic Inspection, photographic results shall be recorded against component serial number.</w:t>
      </w:r>
    </w:p>
    <w:p w14:paraId="3396A49E" w14:textId="7DE6D081" w:rsidR="00F124AF" w:rsidRDefault="00BF5F67" w:rsidP="0008708A">
      <w:pPr>
        <w:pStyle w:val="Heading2"/>
      </w:pPr>
      <w:bookmarkStart w:id="159" w:name="_Ref478135927"/>
      <w:bookmarkStart w:id="160" w:name="_Toc108697086"/>
      <w:r>
        <w:lastRenderedPageBreak/>
        <w:t>QUALIFICATION, PERIODIC TESTING AND LOT VALIDATION TESTING</w:t>
      </w:r>
      <w:r w:rsidR="00F124AF">
        <w:t xml:space="preserve"> DATA (</w:t>
      </w:r>
      <w:r w:rsidR="00F124AF" w:rsidRPr="00B2230A">
        <w:t>CHART</w:t>
      </w:r>
      <w:r w:rsidR="009F49AA" w:rsidRPr="00B2230A">
        <w:t>S</w:t>
      </w:r>
      <w:r w:rsidR="00F124AF" w:rsidRPr="00B2230A">
        <w:t xml:space="preserve"> F4</w:t>
      </w:r>
      <w:r w:rsidR="009F49AA" w:rsidRPr="00B2230A">
        <w:t>A AND F4B</w:t>
      </w:r>
      <w:r w:rsidR="00F124AF">
        <w:t>)</w:t>
      </w:r>
      <w:bookmarkEnd w:id="159"/>
      <w:bookmarkEnd w:id="160"/>
    </w:p>
    <w:p w14:paraId="35361399" w14:textId="20E12424" w:rsidR="00F124AF" w:rsidRDefault="00F124AF" w:rsidP="00CD771A">
      <w:pPr>
        <w:pStyle w:val="Heading3"/>
      </w:pPr>
      <w:bookmarkStart w:id="161" w:name="_Toc108697087"/>
      <w:r>
        <w:t>Qualification Testing</w:t>
      </w:r>
      <w:bookmarkEnd w:id="161"/>
    </w:p>
    <w:p w14:paraId="769A9205" w14:textId="77777777" w:rsidR="00F124AF" w:rsidRDefault="00F124AF" w:rsidP="00F124AF">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22E0C7EC" w14:textId="77777777" w:rsidR="00F124AF" w:rsidRDefault="00F124AF" w:rsidP="00CD771A">
      <w:pPr>
        <w:pStyle w:val="Heading3"/>
      </w:pPr>
      <w:bookmarkStart w:id="162" w:name="_Toc108697088"/>
      <w:r>
        <w:t>Periodic Testing for Qualification Maintenance</w:t>
      </w:r>
      <w:bookmarkEnd w:id="162"/>
    </w:p>
    <w:p w14:paraId="24627730" w14:textId="77777777" w:rsidR="00F124AF" w:rsidRDefault="00F124AF" w:rsidP="00776CDB">
      <w:pPr>
        <w:keepNext/>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708326BB" w14:textId="7FAB5326" w:rsidR="00F124AF" w:rsidRDefault="00F124AF" w:rsidP="00F124AF">
      <w:r>
        <w:t xml:space="preserve">In addition to the full test data a report shall be compiled for each subgroup of </w:t>
      </w:r>
      <w:r w:rsidRPr="00B2230A">
        <w:t>Chart</w:t>
      </w:r>
      <w:r w:rsidR="009F49AA" w:rsidRPr="00B2230A">
        <w:t>s</w:t>
      </w:r>
      <w:r w:rsidRPr="00B2230A">
        <w:t xml:space="preserve"> F4</w:t>
      </w:r>
      <w:r w:rsidR="009F49AA" w:rsidRPr="00B2230A">
        <w:t>A and F4B</w:t>
      </w:r>
      <w:r>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271B9E9" w14:textId="77777777" w:rsidR="00F124AF" w:rsidRDefault="00F124AF" w:rsidP="00CD771A">
      <w:pPr>
        <w:pStyle w:val="Heading3"/>
      </w:pPr>
      <w:bookmarkStart w:id="163" w:name="_Toc108697089"/>
      <w:r>
        <w:t>Lot Validation Testing</w:t>
      </w:r>
      <w:bookmarkEnd w:id="163"/>
    </w:p>
    <w:p w14:paraId="0FF601BB" w14:textId="77777777" w:rsidR="00F124AF" w:rsidRDefault="00F124AF" w:rsidP="00F124AF">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6BAD0D91" w14:textId="77777777" w:rsidR="00F124AF" w:rsidRDefault="00F124AF" w:rsidP="0008708A">
      <w:pPr>
        <w:pStyle w:val="Heading2"/>
      </w:pPr>
      <w:r>
        <w:tab/>
      </w:r>
      <w:bookmarkStart w:id="164" w:name="_Toc108697090"/>
      <w:r>
        <w:t>FAILED COMPONENTS LIST AND FAILURE ANALYSIS REPORT</w:t>
      </w:r>
      <w:bookmarkEnd w:id="164"/>
    </w:p>
    <w:p w14:paraId="68EE5B13" w14:textId="77777777" w:rsidR="00F124AF" w:rsidRDefault="00F124AF" w:rsidP="006D2C57">
      <w:pPr>
        <w:spacing w:after="120"/>
      </w:pPr>
      <w:r>
        <w:t>The failed components list and failure analysis report shall provide full details of:</w:t>
      </w:r>
    </w:p>
    <w:p w14:paraId="1B28DB38" w14:textId="5E6B3A7B" w:rsidR="00F124AF" w:rsidRDefault="00F124AF" w:rsidP="006D2C57">
      <w:pPr>
        <w:pStyle w:val="alphabeticallist"/>
        <w:spacing w:after="60"/>
      </w:pPr>
      <w:r>
        <w:t xml:space="preserve">The reference and description of the test or measurement performed as defined in this specification and/or the Detail Specification during Special In-Process Controls, Screening Tests and </w:t>
      </w:r>
      <w:r w:rsidR="00BF5F67">
        <w:t>Qualification, Periodic Testing and Lot Validation Testing</w:t>
      </w:r>
      <w:r>
        <w:t>.</w:t>
      </w:r>
    </w:p>
    <w:p w14:paraId="096EBBBA" w14:textId="77777777" w:rsidR="00A803E4" w:rsidRDefault="00F124AF" w:rsidP="006D2C57">
      <w:pPr>
        <w:pStyle w:val="alphabeticallist"/>
        <w:spacing w:after="60"/>
      </w:pPr>
      <w:r>
        <w:t>Traceability information including serial number (if applicable) of the failed component.</w:t>
      </w:r>
    </w:p>
    <w:p w14:paraId="782493E0" w14:textId="77777777" w:rsidR="00F124AF" w:rsidRDefault="00F124AF" w:rsidP="006D2C57">
      <w:pPr>
        <w:pStyle w:val="alphabeticallist"/>
        <w:spacing w:after="60"/>
      </w:pPr>
      <w:r>
        <w:t>The failed parameter and the failure mode of the component.</w:t>
      </w:r>
    </w:p>
    <w:p w14:paraId="2E49F941" w14:textId="77777777" w:rsidR="00F124AF" w:rsidRDefault="00F124AF" w:rsidP="00A803E4">
      <w:pPr>
        <w:pStyle w:val="alphabeticallist"/>
      </w:pPr>
      <w:r>
        <w:t xml:space="preserve">Detailed failure analysis (if requested by the ESCC Executive or </w:t>
      </w:r>
      <w:proofErr w:type="spellStart"/>
      <w:r>
        <w:t>Orderer</w:t>
      </w:r>
      <w:proofErr w:type="spellEnd"/>
      <w:r>
        <w:t>).</w:t>
      </w:r>
    </w:p>
    <w:p w14:paraId="66EBF645" w14:textId="77777777" w:rsidR="00F124AF" w:rsidRDefault="00F124AF" w:rsidP="0008708A">
      <w:pPr>
        <w:pStyle w:val="Heading2"/>
      </w:pPr>
      <w:bookmarkStart w:id="165" w:name="_Toc108697091"/>
      <w:r>
        <w:t>CERTIFICATE OF CONFORMITY</w:t>
      </w:r>
      <w:bookmarkEnd w:id="165"/>
    </w:p>
    <w:p w14:paraId="0553B619" w14:textId="43103FC0" w:rsidR="00F124AF" w:rsidRDefault="00F124AF" w:rsidP="00F124AF">
      <w:r>
        <w:t>A Certificate of Conformity shall be established in accordance with the requi</w:t>
      </w:r>
      <w:r w:rsidR="00A803E4">
        <w:t xml:space="preserve">rements of ESCC Basic </w:t>
      </w:r>
      <w:r>
        <w:t xml:space="preserve">Specification No. </w:t>
      </w:r>
      <w:hyperlink r:id="rId60" w:history="1">
        <w:r w:rsidR="00AF7645" w:rsidRPr="00173579">
          <w:rPr>
            <w:rStyle w:val="Hyperlink"/>
          </w:rPr>
          <w:t>20100</w:t>
        </w:r>
      </w:hyperlink>
      <w:r>
        <w:t xml:space="preserve"> or </w:t>
      </w:r>
      <w:hyperlink r:id="rId61" w:history="1">
        <w:r w:rsidR="00AF7645" w:rsidRPr="00173579">
          <w:rPr>
            <w:rStyle w:val="Hyperlink"/>
          </w:rPr>
          <w:t>25400</w:t>
        </w:r>
      </w:hyperlink>
      <w:r>
        <w:t>.</w:t>
      </w:r>
    </w:p>
    <w:p w14:paraId="777D8850" w14:textId="77777777" w:rsidR="00F124AF" w:rsidRDefault="00F124AF" w:rsidP="00A803E4">
      <w:pPr>
        <w:pStyle w:val="Heading1"/>
      </w:pPr>
      <w:bookmarkStart w:id="166" w:name="_Toc108697092"/>
      <w:r>
        <w:lastRenderedPageBreak/>
        <w:t>DELIVERY</w:t>
      </w:r>
      <w:bookmarkEnd w:id="166"/>
    </w:p>
    <w:p w14:paraId="25E35DD9" w14:textId="77777777" w:rsidR="00F124AF" w:rsidRDefault="00F124AF" w:rsidP="006D2C57">
      <w:pPr>
        <w:keepNext/>
        <w:spacing w:after="120"/>
      </w:pPr>
      <w:r>
        <w:t>For procurement, for each order, the items forming the delivery are:</w:t>
      </w:r>
    </w:p>
    <w:p w14:paraId="1E94202E" w14:textId="77777777" w:rsidR="00F124AF" w:rsidRDefault="00F124AF" w:rsidP="006D2C57">
      <w:pPr>
        <w:pStyle w:val="alphabeticallist"/>
        <w:keepNext/>
        <w:spacing w:after="60"/>
      </w:pPr>
      <w:r>
        <w:t>The delivery lot.</w:t>
      </w:r>
    </w:p>
    <w:p w14:paraId="33A35017" w14:textId="77777777" w:rsidR="00F124AF" w:rsidRDefault="00F124AF" w:rsidP="006D2C57">
      <w:pPr>
        <w:pStyle w:val="alphabeticallist"/>
        <w:keepNext/>
        <w:spacing w:after="60"/>
      </w:pPr>
      <w:r>
        <w:t>The components used for Lot Validation Testing (as applicable), but not forming part of the delivery lot, if stipulated in the Purchase Order.</w:t>
      </w:r>
    </w:p>
    <w:p w14:paraId="1B4451DB" w14:textId="166B4BE9" w:rsidR="00F124AF" w:rsidRDefault="00F124AF" w:rsidP="00A803E4">
      <w:pPr>
        <w:pStyle w:val="alphabeticallist"/>
      </w:pPr>
      <w:r>
        <w:t xml:space="preserve">The relevant documentation in accordance with the requirements of Paras. </w:t>
      </w:r>
      <w:r w:rsidR="007250E3">
        <w:fldChar w:fldCharType="begin"/>
      </w:r>
      <w:r w:rsidR="007250E3">
        <w:instrText xml:space="preserve"> REF _Ref478136257 \r \h </w:instrText>
      </w:r>
      <w:r w:rsidR="007250E3">
        <w:fldChar w:fldCharType="separate"/>
      </w:r>
      <w:r w:rsidR="00753D58">
        <w:t>9.1.2</w:t>
      </w:r>
      <w:r w:rsidR="007250E3">
        <w:fldChar w:fldCharType="end"/>
      </w:r>
      <w:r>
        <w:t xml:space="preserve"> and </w:t>
      </w:r>
      <w:r w:rsidR="007250E3">
        <w:fldChar w:fldCharType="begin"/>
      </w:r>
      <w:r w:rsidR="007250E3">
        <w:instrText xml:space="preserve"> REF _Ref478136271 \r \h </w:instrText>
      </w:r>
      <w:r w:rsidR="007250E3">
        <w:fldChar w:fldCharType="separate"/>
      </w:r>
      <w:r w:rsidR="00753D58">
        <w:t>9.1.3</w:t>
      </w:r>
      <w:r w:rsidR="007250E3">
        <w:fldChar w:fldCharType="end"/>
      </w:r>
      <w:r>
        <w:t>.</w:t>
      </w:r>
    </w:p>
    <w:p w14:paraId="07EAC539" w14:textId="77777777" w:rsidR="00F124AF" w:rsidRDefault="00F124AF" w:rsidP="00776CDB">
      <w:pPr>
        <w:spacing w:before="240"/>
      </w:pPr>
      <w:r>
        <w:t>In the case of a component for which a valid qualification is in force, all data of all components submitted to Lot Validation Testing shall also be copied, when requested, to the ESCC Executive.</w:t>
      </w:r>
    </w:p>
    <w:p w14:paraId="549CDC98" w14:textId="52775F8B" w:rsidR="00F124AF" w:rsidRDefault="00F124AF" w:rsidP="00F124AF">
      <w:r>
        <w:t xml:space="preserve">For qualification or qualification maintenance, the disposition of the Qualification Test Lot and its related documentation shall be as specified in ESCC Basic Specification No. </w:t>
      </w:r>
      <w:hyperlink r:id="rId62" w:history="1">
        <w:r w:rsidR="00AF7645" w:rsidRPr="00173579">
          <w:rPr>
            <w:rStyle w:val="Hyperlink"/>
          </w:rPr>
          <w:t>20100</w:t>
        </w:r>
      </w:hyperlink>
      <w:r>
        <w:t xml:space="preserve"> or </w:t>
      </w:r>
      <w:hyperlink r:id="rId63" w:history="1">
        <w:r w:rsidR="00AF7645" w:rsidRPr="00173579">
          <w:rPr>
            <w:rStyle w:val="Hyperlink"/>
          </w:rPr>
          <w:t>25400</w:t>
        </w:r>
      </w:hyperlink>
      <w:r>
        <w:t xml:space="preserve"> and the relevant paragraphs of Section </w:t>
      </w:r>
      <w:r w:rsidR="007250E3">
        <w:fldChar w:fldCharType="begin"/>
      </w:r>
      <w:r w:rsidR="007250E3">
        <w:instrText xml:space="preserve"> REF _Ref478136294 \r \h </w:instrText>
      </w:r>
      <w:r w:rsidR="007250E3">
        <w:fldChar w:fldCharType="separate"/>
      </w:r>
      <w:r w:rsidR="00753D58">
        <w:t>9</w:t>
      </w:r>
      <w:r w:rsidR="007250E3">
        <w:fldChar w:fldCharType="end"/>
      </w:r>
      <w:r>
        <w:t xml:space="preserve"> of this specification.</w:t>
      </w:r>
    </w:p>
    <w:p w14:paraId="20C79899" w14:textId="100A910C" w:rsidR="00F124AF" w:rsidRDefault="00F124AF" w:rsidP="00A803E4">
      <w:pPr>
        <w:pStyle w:val="Heading1"/>
      </w:pPr>
      <w:bookmarkStart w:id="167" w:name="_Toc108697093"/>
      <w:r>
        <w:t>PACKAGING AND D</w:t>
      </w:r>
      <w:r w:rsidR="00CA7AF4">
        <w:t>e</w:t>
      </w:r>
      <w:r>
        <w:t>SPATCH</w:t>
      </w:r>
      <w:bookmarkEnd w:id="167"/>
    </w:p>
    <w:p w14:paraId="2435F635" w14:textId="06B18A0D" w:rsidR="00847399" w:rsidRDefault="00F124AF" w:rsidP="00F124AF">
      <w:r>
        <w:t>The packaging and d</w:t>
      </w:r>
      <w:r w:rsidR="00CA7AF4">
        <w:t>e</w:t>
      </w:r>
      <w:r>
        <w:t xml:space="preserve">spatch of components to this specification shall be in accordance with the requirements of ESCC Basic Specification No. </w:t>
      </w:r>
      <w:hyperlink r:id="rId64" w:history="1">
        <w:r w:rsidR="00BB1965" w:rsidRPr="000B3780">
          <w:rPr>
            <w:rStyle w:val="Hyperlink"/>
          </w:rPr>
          <w:t>20600</w:t>
        </w:r>
      </w:hyperlink>
      <w:r>
        <w:t>.</w:t>
      </w:r>
    </w:p>
    <w:p w14:paraId="453313D0" w14:textId="77777777" w:rsidR="00847399" w:rsidRDefault="00847399">
      <w:pPr>
        <w:spacing w:after="0" w:line="240" w:lineRule="auto"/>
        <w:ind w:left="0" w:right="0"/>
        <w:jc w:val="left"/>
      </w:pPr>
      <w:r>
        <w:br w:type="page"/>
      </w:r>
    </w:p>
    <w:p w14:paraId="538BF41E" w14:textId="77777777" w:rsidR="00847399" w:rsidRDefault="00847399" w:rsidP="00847399">
      <w:pPr>
        <w:pStyle w:val="Heading1"/>
      </w:pPr>
      <w:bookmarkStart w:id="168" w:name="_Toc108697094"/>
      <w:r>
        <w:lastRenderedPageBreak/>
        <w:t>CHARTS</w:t>
      </w:r>
      <w:bookmarkEnd w:id="168"/>
    </w:p>
    <w:p w14:paraId="3B210FC5" w14:textId="77777777" w:rsidR="00F124AF" w:rsidRPr="00B12BBA" w:rsidRDefault="00847399" w:rsidP="0008708A">
      <w:pPr>
        <w:pStyle w:val="Heading2"/>
      </w:pPr>
      <w:bookmarkStart w:id="169" w:name="_Toc108697095"/>
      <w:r w:rsidRPr="00B12BBA">
        <w:t>CHART F1 - GENERAL FLOW FOR PROCUREMENT</w:t>
      </w:r>
      <w:bookmarkEnd w:id="169"/>
    </w:p>
    <w:p w14:paraId="5C9B2C3B" w14:textId="77777777" w:rsidR="00DC3F4B" w:rsidRPr="00DC3F4B" w:rsidRDefault="00DC3F4B" w:rsidP="00DC3F4B">
      <w:pPr>
        <w:spacing w:after="0"/>
      </w:pPr>
    </w:p>
    <w:p w14:paraId="3F338F3D" w14:textId="2DEB011E" w:rsidR="00BF5F67" w:rsidRPr="00BF5F67" w:rsidRDefault="00BF5F67" w:rsidP="00BF5F67">
      <w:pPr>
        <w:pStyle w:val="Bodyjustified"/>
        <w:ind w:left="1134"/>
        <w:jc w:val="left"/>
      </w:pPr>
      <w:r>
        <w:rPr>
          <w:noProof/>
          <w:lang w:eastAsia="en-GB"/>
        </w:rPr>
        <mc:AlternateContent>
          <mc:Choice Requires="wpc">
            <w:drawing>
              <wp:inline distT="0" distB="0" distL="0" distR="0" wp14:anchorId="2B969DD6" wp14:editId="5A707750">
                <wp:extent cx="5885805" cy="6120042"/>
                <wp:effectExtent l="0" t="0" r="20320" b="14605"/>
                <wp:docPr id="26" name="Canvas 26"/>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85974" y="3"/>
                            <a:ext cx="1724400" cy="738000"/>
                          </a:xfrm>
                          <a:prstGeom prst="rect">
                            <a:avLst/>
                          </a:prstGeom>
                          <a:solidFill>
                            <a:sysClr val="window" lastClr="FFFFFF">
                              <a:lumMod val="95000"/>
                            </a:sysClr>
                          </a:solidFill>
                          <a:ln w="9525">
                            <a:solidFill>
                              <a:prstClr val="black"/>
                            </a:solidFill>
                          </a:ln>
                          <a:effectLst/>
                        </wps:spPr>
                        <wps:txbx>
                          <w:txbxContent>
                            <w:p w14:paraId="252964CF" w14:textId="77777777" w:rsidR="00F95FF5" w:rsidRPr="00895071" w:rsidRDefault="00F95FF5" w:rsidP="00BF5F67">
                              <w:pPr>
                                <w:ind w:left="0" w:right="0"/>
                                <w:jc w:val="center"/>
                                <w:rPr>
                                  <w:u w:val="single"/>
                                  <w:lang w:val="en-US"/>
                                </w:rPr>
                              </w:pPr>
                              <w:r w:rsidRPr="00895071">
                                <w:rPr>
                                  <w:u w:val="single"/>
                                  <w:lang w:val="en-US"/>
                                </w:rPr>
                                <w:t>Production Control</w:t>
                              </w:r>
                            </w:p>
                            <w:p w14:paraId="400D31FD" w14:textId="77777777" w:rsidR="00F95FF5" w:rsidRDefault="00F95FF5" w:rsidP="00BF5F67">
                              <w:pPr>
                                <w:spacing w:after="0"/>
                                <w:ind w:left="0" w:right="0"/>
                                <w:jc w:val="center"/>
                              </w:pPr>
                              <w:r>
                                <w:rPr>
                                  <w:lang w:val="en-US"/>
                                </w:rPr>
                                <w:t>Special In-</w:t>
                              </w:r>
                              <w:r>
                                <w:t>P</w:t>
                              </w:r>
                              <w:proofErr w:type="spellStart"/>
                              <w:r>
                                <w:rPr>
                                  <w:lang w:val="en-US"/>
                                </w:rPr>
                                <w:t>rocess</w:t>
                              </w:r>
                              <w:proofErr w:type="spellEnd"/>
                              <w:r>
                                <w:rPr>
                                  <w:lang w:val="en-US"/>
                                </w:rPr>
                                <w:t xml:space="preserve"> Controls</w:t>
                              </w:r>
                            </w:p>
                            <w:p w14:paraId="55439A1D" w14:textId="5EC6CE01" w:rsidR="00F95FF5" w:rsidRPr="00D05994"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_Ref477520127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86610" y="5382262"/>
                            <a:ext cx="1724025" cy="738000"/>
                          </a:xfrm>
                          <a:prstGeom prst="rect">
                            <a:avLst/>
                          </a:prstGeom>
                          <a:solidFill>
                            <a:sysClr val="window" lastClr="FFFFFF">
                              <a:lumMod val="95000"/>
                            </a:sysClr>
                          </a:solidFill>
                          <a:ln w="9525">
                            <a:solidFill>
                              <a:prstClr val="black"/>
                            </a:solidFill>
                          </a:ln>
                          <a:effectLst/>
                        </wps:spPr>
                        <wps:txbx>
                          <w:txbxContent>
                            <w:p w14:paraId="4160A7F5" w14:textId="77777777" w:rsidR="00F95FF5" w:rsidRDefault="00F95FF5" w:rsidP="00BF5F67">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4161780" y="2627928"/>
                            <a:ext cx="1724025" cy="738000"/>
                          </a:xfrm>
                          <a:prstGeom prst="rect">
                            <a:avLst/>
                          </a:prstGeom>
                          <a:solidFill>
                            <a:sysClr val="window" lastClr="FFFFFF">
                              <a:lumMod val="95000"/>
                            </a:sysClr>
                          </a:solidFill>
                          <a:ln w="9525">
                            <a:solidFill>
                              <a:prstClr val="black"/>
                            </a:solidFill>
                          </a:ln>
                          <a:effectLst/>
                        </wps:spPr>
                        <wps:txbx>
                          <w:txbxContent>
                            <w:p w14:paraId="2043E493" w14:textId="77777777" w:rsidR="00F95FF5" w:rsidRPr="00895071" w:rsidRDefault="00F95FF5" w:rsidP="00BF5F67">
                              <w:pPr>
                                <w:ind w:left="0" w:right="0"/>
                                <w:jc w:val="center"/>
                                <w:rPr>
                                  <w:u w:val="single"/>
                                  <w:lang w:val="en-US"/>
                                </w:rPr>
                              </w:pPr>
                              <w:r w:rsidRPr="00895071">
                                <w:rPr>
                                  <w:u w:val="single"/>
                                  <w:lang w:val="en-US"/>
                                </w:rPr>
                                <w:t>Lot Validation Testing</w:t>
                              </w:r>
                            </w:p>
                            <w:p w14:paraId="67A4A20F" w14:textId="028A0DCB" w:rsidR="00F95FF5" w:rsidRDefault="00F95FF5"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w:t>
                              </w:r>
                              <w:r w:rsidRPr="00B2230A">
                                <w:rPr>
                                  <w:lang w:val="en-US"/>
                                </w:rPr>
                                <w:t>F4A or F4B</w:t>
                              </w:r>
                            </w:p>
                            <w:p w14:paraId="31E9FE4E" w14:textId="77777777" w:rsidR="00F95FF5" w:rsidRDefault="00F95FF5" w:rsidP="00BF5F67">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0" y="4382478"/>
                            <a:ext cx="1724025" cy="738000"/>
                          </a:xfrm>
                          <a:prstGeom prst="rect">
                            <a:avLst/>
                          </a:prstGeom>
                          <a:solidFill>
                            <a:sysClr val="window" lastClr="FFFFFF">
                              <a:lumMod val="95000"/>
                            </a:sysClr>
                          </a:solidFill>
                          <a:ln w="9525">
                            <a:solidFill>
                              <a:prstClr val="black"/>
                            </a:solidFill>
                          </a:ln>
                          <a:effectLst/>
                        </wps:spPr>
                        <wps:txbx>
                          <w:txbxContent>
                            <w:p w14:paraId="07C701E8" w14:textId="77777777" w:rsidR="00F95FF5" w:rsidRPr="00895071" w:rsidRDefault="00F95FF5" w:rsidP="00BF5F67">
                              <w:pPr>
                                <w:ind w:left="0" w:right="0"/>
                                <w:jc w:val="center"/>
                                <w:rPr>
                                  <w:u w:val="single"/>
                                  <w:lang w:val="en-US"/>
                                </w:rPr>
                              </w:pPr>
                              <w:r w:rsidRPr="00895071">
                                <w:rPr>
                                  <w:u w:val="single"/>
                                  <w:lang w:val="en-US"/>
                                </w:rPr>
                                <w:t>Periodic Testing</w:t>
                              </w:r>
                            </w:p>
                            <w:p w14:paraId="78A0D9D9" w14:textId="00803647" w:rsidR="00F95FF5"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_Ref477520167 \r \h </w:instrText>
                              </w:r>
                              <w:r>
                                <w:rPr>
                                  <w:lang w:val="en-US"/>
                                </w:rPr>
                              </w:r>
                              <w:r>
                                <w:rPr>
                                  <w:lang w:val="en-US"/>
                                </w:rPr>
                                <w:fldChar w:fldCharType="separate"/>
                              </w:r>
                              <w:r>
                                <w:rPr>
                                  <w:lang w:val="en-US"/>
                                </w:rPr>
                                <w:t>7.3</w:t>
                              </w:r>
                              <w:r>
                                <w:rPr>
                                  <w:lang w:val="en-US"/>
                                </w:rPr>
                                <w:fldChar w:fldCharType="end"/>
                              </w:r>
                              <w:r>
                                <w:rPr>
                                  <w:lang w:val="en-US"/>
                                </w:rPr>
                                <w:t xml:space="preserve"> / Chart </w:t>
                              </w:r>
                              <w:r w:rsidRPr="00B2230A">
                                <w:rPr>
                                  <w:lang w:val="en-US"/>
                                </w:rPr>
                                <w:t>F</w:t>
                              </w:r>
                              <w:r w:rsidRPr="00B2230A">
                                <w:t>4A or F4B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2086610" y="3923328"/>
                            <a:ext cx="1724025" cy="459150"/>
                          </a:xfrm>
                          <a:prstGeom prst="rect">
                            <a:avLst/>
                          </a:prstGeom>
                          <a:solidFill>
                            <a:sysClr val="window" lastClr="FFFFFF">
                              <a:lumMod val="95000"/>
                            </a:sysClr>
                          </a:solidFill>
                          <a:ln w="9525">
                            <a:solidFill>
                              <a:prstClr val="black"/>
                            </a:solidFill>
                          </a:ln>
                          <a:effectLst/>
                        </wps:spPr>
                        <wps:txbx>
                          <w:txbxContent>
                            <w:p w14:paraId="1AA0F3E9" w14:textId="77777777" w:rsidR="00F95FF5" w:rsidRPr="00755CEA" w:rsidRDefault="00F95FF5" w:rsidP="00BF5F67">
                              <w:pPr>
                                <w:spacing w:after="0"/>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85974" y="1209678"/>
                            <a:ext cx="1724400" cy="738000"/>
                          </a:xfrm>
                          <a:prstGeom prst="rect">
                            <a:avLst/>
                          </a:prstGeom>
                          <a:solidFill>
                            <a:sysClr val="window" lastClr="FFFFFF">
                              <a:lumMod val="95000"/>
                            </a:sysClr>
                          </a:solidFill>
                          <a:ln w="9525">
                            <a:solidFill>
                              <a:prstClr val="black"/>
                            </a:solidFill>
                          </a:ln>
                          <a:effectLst/>
                        </wps:spPr>
                        <wps:txbx>
                          <w:txbxContent>
                            <w:p w14:paraId="19C217F5" w14:textId="77777777" w:rsidR="00F95FF5" w:rsidRPr="00895071" w:rsidRDefault="00F95FF5" w:rsidP="00BF5F67">
                              <w:pPr>
                                <w:ind w:left="0" w:right="0"/>
                                <w:jc w:val="center"/>
                                <w:rPr>
                                  <w:u w:val="single"/>
                                  <w:lang w:val="en-US"/>
                                </w:rPr>
                              </w:pPr>
                              <w:r w:rsidRPr="00895071">
                                <w:rPr>
                                  <w:u w:val="single"/>
                                  <w:lang w:val="en-US"/>
                                </w:rPr>
                                <w:t>Screening Tests</w:t>
                              </w:r>
                            </w:p>
                            <w:p w14:paraId="461DCAA6" w14:textId="7B480F46" w:rsidR="00F95FF5" w:rsidRPr="00D05994" w:rsidRDefault="00F95FF5"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_Ref477520137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Text Box 5"/>
                        <wps:cNvSpPr txBox="1"/>
                        <wps:spPr>
                          <a:xfrm>
                            <a:off x="0" y="2627928"/>
                            <a:ext cx="1724025" cy="738000"/>
                          </a:xfrm>
                          <a:prstGeom prst="rect">
                            <a:avLst/>
                          </a:prstGeom>
                          <a:solidFill>
                            <a:sysClr val="window" lastClr="FFFFFF">
                              <a:lumMod val="95000"/>
                            </a:sysClr>
                          </a:solidFill>
                          <a:ln w="9525">
                            <a:solidFill>
                              <a:prstClr val="black"/>
                            </a:solidFill>
                          </a:ln>
                          <a:effectLst/>
                        </wps:spPr>
                        <wps:txbx>
                          <w:txbxContent>
                            <w:p w14:paraId="54BFF3E7" w14:textId="77777777" w:rsidR="00F95FF5" w:rsidRPr="00895071" w:rsidRDefault="00F95FF5" w:rsidP="00BF5F67">
                              <w:pPr>
                                <w:ind w:left="0" w:right="0"/>
                                <w:jc w:val="center"/>
                                <w:rPr>
                                  <w:u w:val="single"/>
                                  <w:lang w:val="en-US"/>
                                </w:rPr>
                              </w:pPr>
                              <w:r w:rsidRPr="00895071">
                                <w:rPr>
                                  <w:u w:val="single"/>
                                  <w:lang w:val="en-US"/>
                                </w:rPr>
                                <w:t>Lot Validation Testing</w:t>
                              </w:r>
                            </w:p>
                            <w:p w14:paraId="62FCCD24" w14:textId="71292DA7" w:rsidR="00F95FF5"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w:t>
                              </w:r>
                              <w:r w:rsidRPr="00B2230A">
                                <w:rPr>
                                  <w:lang w:val="en-US"/>
                                </w:rPr>
                                <w:t>F4A or F4B</w:t>
                              </w:r>
                            </w:p>
                            <w:p w14:paraId="1756D152" w14:textId="77777777" w:rsidR="00F95FF5" w:rsidRPr="00D05994" w:rsidRDefault="00F95FF5" w:rsidP="00BF5F67">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Text Box 5"/>
                        <wps:cNvSpPr txBox="1"/>
                        <wps:spPr>
                          <a:xfrm>
                            <a:off x="2086610" y="4382478"/>
                            <a:ext cx="1724025" cy="459105"/>
                          </a:xfrm>
                          <a:prstGeom prst="rect">
                            <a:avLst/>
                          </a:prstGeom>
                          <a:solidFill>
                            <a:sysClr val="window" lastClr="FFFFFF">
                              <a:lumMod val="95000"/>
                            </a:sysClr>
                          </a:solidFill>
                          <a:ln w="9525">
                            <a:solidFill>
                              <a:prstClr val="black"/>
                            </a:solidFill>
                          </a:ln>
                          <a:effectLst/>
                        </wps:spPr>
                        <wps:txbx>
                          <w:txbxContent>
                            <w:p w14:paraId="0546AC53" w14:textId="77777777" w:rsidR="00F95FF5" w:rsidRPr="00755CEA" w:rsidRDefault="00F95FF5" w:rsidP="00BF5F67">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 name="Straight Arrow Connector 15"/>
                        <wps:cNvCnPr>
                          <a:stCxn id="3" idx="2"/>
                          <a:endCxn id="10" idx="0"/>
                        </wps:cNvCnPr>
                        <wps:spPr>
                          <a:xfrm>
                            <a:off x="2948174" y="738003"/>
                            <a:ext cx="0" cy="471675"/>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a:endCxn id="4" idx="0"/>
                        </wps:cNvCnPr>
                        <wps:spPr>
                          <a:xfrm>
                            <a:off x="2948623" y="4841583"/>
                            <a:ext cx="0" cy="540679"/>
                          </a:xfrm>
                          <a:prstGeom prst="straightConnector1">
                            <a:avLst/>
                          </a:prstGeom>
                          <a:noFill/>
                          <a:ln w="9525" cap="flat" cmpd="sng" algn="ctr">
                            <a:solidFill>
                              <a:sysClr val="windowText" lastClr="000000"/>
                            </a:solidFill>
                            <a:prstDash val="solid"/>
                            <a:tailEnd type="triangle" w="sm" len="med"/>
                          </a:ln>
                          <a:effectLst/>
                        </wps:spPr>
                        <wps:bodyPr/>
                      </wps:wsp>
                      <wps:wsp>
                        <wps:cNvPr id="17" name="Straight Arrow Connector 17"/>
                        <wps:cNvCnPr>
                          <a:stCxn id="10" idx="2"/>
                          <a:endCxn id="9" idx="0"/>
                        </wps:cNvCnPr>
                        <wps:spPr>
                          <a:xfrm>
                            <a:off x="2948174" y="1947678"/>
                            <a:ext cx="449" cy="1975650"/>
                          </a:xfrm>
                          <a:prstGeom prst="straightConnector1">
                            <a:avLst/>
                          </a:prstGeom>
                          <a:noFill/>
                          <a:ln w="9525" cap="flat" cmpd="sng" algn="ctr">
                            <a:solidFill>
                              <a:sysClr val="windowText" lastClr="000000"/>
                            </a:solidFill>
                            <a:prstDash val="solid"/>
                            <a:tailEnd type="triangle" w="sm" len="med"/>
                          </a:ln>
                          <a:effectLst/>
                        </wps:spPr>
                        <wps:bodyPr/>
                      </wps:wsp>
                      <wps:wsp>
                        <wps:cNvPr id="18" name="Elbow Connector 18"/>
                        <wps:cNvCnPr>
                          <a:endCxn id="13" idx="0"/>
                        </wps:cNvCnPr>
                        <wps:spPr>
                          <a:xfrm rot="10800000" flipV="1">
                            <a:off x="862014" y="2285888"/>
                            <a:ext cx="2100633" cy="341909"/>
                          </a:xfrm>
                          <a:prstGeom prst="bentConnector2">
                            <a:avLst/>
                          </a:prstGeom>
                          <a:noFill/>
                          <a:ln w="6350" cap="flat" cmpd="sng" algn="ctr">
                            <a:solidFill>
                              <a:sysClr val="windowText" lastClr="000000"/>
                            </a:solidFill>
                            <a:prstDash val="solid"/>
                            <a:tailEnd type="triangle" w="sm" len="med"/>
                          </a:ln>
                          <a:effectLst/>
                        </wps:spPr>
                        <wps:bodyPr/>
                      </wps:wsp>
                      <wps:wsp>
                        <wps:cNvPr id="19" name="Elbow Connector 19"/>
                        <wps:cNvCnPr>
                          <a:stCxn id="7" idx="2"/>
                          <a:endCxn id="9" idx="3"/>
                        </wps:cNvCnPr>
                        <wps:spPr>
                          <a:xfrm rot="5400000">
                            <a:off x="4023727" y="3152836"/>
                            <a:ext cx="786975" cy="1213158"/>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13" idx="2"/>
                          <a:endCxn id="9" idx="1"/>
                        </wps:cNvCnPr>
                        <wps:spPr>
                          <a:xfrm rot="16200000" flipH="1">
                            <a:off x="1080824" y="3147116"/>
                            <a:ext cx="786975" cy="1224597"/>
                          </a:xfrm>
                          <a:prstGeom prst="bentConnector2">
                            <a:avLst/>
                          </a:prstGeom>
                          <a:noFill/>
                          <a:ln w="9525" cap="flat" cmpd="sng" algn="ctr">
                            <a:solidFill>
                              <a:sysClr val="windowText" lastClr="000000"/>
                            </a:solidFill>
                            <a:prstDash val="solid"/>
                            <a:tailEnd type="triangle" w="sm" len="med"/>
                          </a:ln>
                          <a:effectLst/>
                        </wps:spPr>
                        <wps:bodyPr/>
                      </wps:wsp>
                      <wps:wsp>
                        <wps:cNvPr id="21" name="Elbow Connector 21"/>
                        <wps:cNvCnPr>
                          <a:endCxn id="7" idx="0"/>
                        </wps:cNvCnPr>
                        <wps:spPr>
                          <a:xfrm>
                            <a:off x="2962646" y="2286002"/>
                            <a:ext cx="2061147" cy="341796"/>
                          </a:xfrm>
                          <a:prstGeom prst="bentConnector2">
                            <a:avLst/>
                          </a:prstGeom>
                          <a:noFill/>
                          <a:ln w="6350" cap="flat" cmpd="sng" algn="ctr">
                            <a:solidFill>
                              <a:sysClr val="windowText" lastClr="000000"/>
                            </a:solidFill>
                            <a:prstDash val="solid"/>
                            <a:tailEnd type="triangle" w="sm" len="med"/>
                          </a:ln>
                          <a:effectLst/>
                        </wps:spPr>
                        <wps:bodyPr/>
                      </wps:wsp>
                      <wps:wsp>
                        <wps:cNvPr id="22" name="Straight Arrow Connector 35"/>
                        <wps:cNvCnPr>
                          <a:stCxn id="8" idx="3"/>
                          <a:endCxn id="14" idx="1"/>
                        </wps:cNvCnPr>
                        <wps:spPr>
                          <a:xfrm flipV="1">
                            <a:off x="1724025" y="4612031"/>
                            <a:ext cx="362585" cy="13944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3" name="Straight Arrow Connector 23"/>
                        <wps:cNvCnPr/>
                        <wps:spPr>
                          <a:xfrm>
                            <a:off x="2948174" y="2050598"/>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4" name="Text Box 5"/>
                        <wps:cNvSpPr txBox="1"/>
                        <wps:spPr>
                          <a:xfrm>
                            <a:off x="66430" y="2063380"/>
                            <a:ext cx="1591555" cy="245990"/>
                          </a:xfrm>
                          <a:prstGeom prst="rect">
                            <a:avLst/>
                          </a:prstGeom>
                          <a:noFill/>
                          <a:ln w="6350">
                            <a:noFill/>
                          </a:ln>
                          <a:effectLst/>
                        </wps:spPr>
                        <wps:txbx>
                          <w:txbxContent>
                            <w:p w14:paraId="53FD34A4" w14:textId="77777777" w:rsidR="00F95FF5" w:rsidRPr="00755CEA" w:rsidRDefault="00F95FF5" w:rsidP="00BF5F67">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5" name="Text Box 5"/>
                        <wps:cNvSpPr txBox="1"/>
                        <wps:spPr>
                          <a:xfrm>
                            <a:off x="4228455" y="2063625"/>
                            <a:ext cx="1590920" cy="245990"/>
                          </a:xfrm>
                          <a:prstGeom prst="rect">
                            <a:avLst/>
                          </a:prstGeom>
                          <a:noFill/>
                          <a:ln w="6350">
                            <a:noFill/>
                          </a:ln>
                          <a:effectLst/>
                        </wps:spPr>
                        <wps:txbx>
                          <w:txbxContent>
                            <w:p w14:paraId="364B798F" w14:textId="77777777" w:rsidR="00F95FF5" w:rsidRDefault="00F95FF5" w:rsidP="00BF5F67">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2B969DD6" id="Canvas 26" o:spid="_x0000_s1027" editas="canvas" style="width:463.45pt;height:481.9pt;mso-position-horizontal-relative:char;mso-position-vertical-relative:line" coordsize="58851,61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61194;visibility:visible;mso-wrap-style:square">
                  <v:fill o:detectmouseclick="t"/>
                  <v:path o:connecttype="none"/>
                </v:shape>
                <v:shape id="Text Box 3" o:spid="_x0000_s1029" type="#_x0000_t202" style="position:absolute;left:20859;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252964CF" w14:textId="77777777" w:rsidR="00F95FF5" w:rsidRPr="00895071" w:rsidRDefault="00F95FF5" w:rsidP="00BF5F67">
                        <w:pPr>
                          <w:ind w:left="0" w:right="0"/>
                          <w:jc w:val="center"/>
                          <w:rPr>
                            <w:u w:val="single"/>
                            <w:lang w:val="en-US"/>
                          </w:rPr>
                        </w:pPr>
                        <w:r w:rsidRPr="00895071">
                          <w:rPr>
                            <w:u w:val="single"/>
                            <w:lang w:val="en-US"/>
                          </w:rPr>
                          <w:t>Production Control</w:t>
                        </w:r>
                      </w:p>
                      <w:p w14:paraId="400D31FD" w14:textId="77777777" w:rsidR="00F95FF5" w:rsidRDefault="00F95FF5" w:rsidP="00BF5F67">
                        <w:pPr>
                          <w:spacing w:after="0"/>
                          <w:ind w:left="0" w:right="0"/>
                          <w:jc w:val="center"/>
                        </w:pPr>
                        <w:r>
                          <w:rPr>
                            <w:lang w:val="en-US"/>
                          </w:rPr>
                          <w:t>Special In-</w:t>
                        </w:r>
                        <w:r>
                          <w:t>P</w:t>
                        </w:r>
                        <w:proofErr w:type="spellStart"/>
                        <w:r>
                          <w:rPr>
                            <w:lang w:val="en-US"/>
                          </w:rPr>
                          <w:t>rocess</w:t>
                        </w:r>
                        <w:proofErr w:type="spellEnd"/>
                        <w:r>
                          <w:rPr>
                            <w:lang w:val="en-US"/>
                          </w:rPr>
                          <w:t xml:space="preserve"> Controls</w:t>
                        </w:r>
                      </w:p>
                      <w:p w14:paraId="55439A1D" w14:textId="5EC6CE01" w:rsidR="00F95FF5" w:rsidRPr="00D05994"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_Ref477520127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22;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4160A7F5" w14:textId="77777777" w:rsidR="00F95FF5" w:rsidRDefault="00F95FF5" w:rsidP="00BF5F67">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2043E493" w14:textId="77777777" w:rsidR="00F95FF5" w:rsidRPr="00895071" w:rsidRDefault="00F95FF5" w:rsidP="00BF5F67">
                        <w:pPr>
                          <w:ind w:left="0" w:right="0"/>
                          <w:jc w:val="center"/>
                          <w:rPr>
                            <w:u w:val="single"/>
                            <w:lang w:val="en-US"/>
                          </w:rPr>
                        </w:pPr>
                        <w:r w:rsidRPr="00895071">
                          <w:rPr>
                            <w:u w:val="single"/>
                            <w:lang w:val="en-US"/>
                          </w:rPr>
                          <w:t>Lot Validation Testing</w:t>
                        </w:r>
                      </w:p>
                      <w:p w14:paraId="67A4A20F" w14:textId="028A0DCB" w:rsidR="00F95FF5" w:rsidRDefault="00F95FF5"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w:t>
                        </w:r>
                        <w:r w:rsidRPr="00B2230A">
                          <w:rPr>
                            <w:lang w:val="en-US"/>
                          </w:rPr>
                          <w:t>F4A or F4B</w:t>
                        </w:r>
                      </w:p>
                      <w:p w14:paraId="31E9FE4E" w14:textId="77777777" w:rsidR="00F95FF5" w:rsidRDefault="00F95FF5" w:rsidP="00BF5F67">
                        <w:pPr>
                          <w:spacing w:after="0"/>
                          <w:ind w:left="0" w:right="0"/>
                          <w:jc w:val="center"/>
                        </w:pPr>
                        <w:r>
                          <w:t>(Note 2)</w:t>
                        </w:r>
                      </w:p>
                    </w:txbxContent>
                  </v:textbox>
                </v:shape>
                <v:shape id="Text Box 5" o:spid="_x0000_s1032" type="#_x0000_t202" style="position:absolute;top:43824;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07C701E8" w14:textId="77777777" w:rsidR="00F95FF5" w:rsidRPr="00895071" w:rsidRDefault="00F95FF5" w:rsidP="00BF5F67">
                        <w:pPr>
                          <w:ind w:left="0" w:right="0"/>
                          <w:jc w:val="center"/>
                          <w:rPr>
                            <w:u w:val="single"/>
                            <w:lang w:val="en-US"/>
                          </w:rPr>
                        </w:pPr>
                        <w:r w:rsidRPr="00895071">
                          <w:rPr>
                            <w:u w:val="single"/>
                            <w:lang w:val="en-US"/>
                          </w:rPr>
                          <w:t>Periodic Testing</w:t>
                        </w:r>
                      </w:p>
                      <w:p w14:paraId="78A0D9D9" w14:textId="00803647" w:rsidR="00F95FF5"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_Ref477520167 \r \h </w:instrText>
                        </w:r>
                        <w:r>
                          <w:rPr>
                            <w:lang w:val="en-US"/>
                          </w:rPr>
                        </w:r>
                        <w:r>
                          <w:rPr>
                            <w:lang w:val="en-US"/>
                          </w:rPr>
                          <w:fldChar w:fldCharType="separate"/>
                        </w:r>
                        <w:r>
                          <w:rPr>
                            <w:lang w:val="en-US"/>
                          </w:rPr>
                          <w:t>7.3</w:t>
                        </w:r>
                        <w:r>
                          <w:rPr>
                            <w:lang w:val="en-US"/>
                          </w:rPr>
                          <w:fldChar w:fldCharType="end"/>
                        </w:r>
                        <w:r>
                          <w:rPr>
                            <w:lang w:val="en-US"/>
                          </w:rPr>
                          <w:t xml:space="preserve"> / Chart </w:t>
                        </w:r>
                        <w:r w:rsidRPr="00B2230A">
                          <w:rPr>
                            <w:lang w:val="en-US"/>
                          </w:rPr>
                          <w:t>F</w:t>
                        </w:r>
                        <w:r w:rsidRPr="00B2230A">
                          <w:t>4A or F4B</w:t>
                        </w:r>
                      </w:p>
                    </w:txbxContent>
                  </v:textbox>
                </v:shape>
                <v:shape id="Text Box 5" o:spid="_x0000_s1033" type="#_x0000_t202" style="position:absolute;left:20866;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1AA0F3E9" w14:textId="77777777" w:rsidR="00F95FF5" w:rsidRPr="00755CEA" w:rsidRDefault="00F95FF5" w:rsidP="00BF5F67">
                        <w:pPr>
                          <w:spacing w:after="0"/>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19C217F5" w14:textId="77777777" w:rsidR="00F95FF5" w:rsidRPr="00895071" w:rsidRDefault="00F95FF5" w:rsidP="00BF5F67">
                        <w:pPr>
                          <w:ind w:left="0" w:right="0"/>
                          <w:jc w:val="center"/>
                          <w:rPr>
                            <w:u w:val="single"/>
                            <w:lang w:val="en-US"/>
                          </w:rPr>
                        </w:pPr>
                        <w:r w:rsidRPr="00895071">
                          <w:rPr>
                            <w:u w:val="single"/>
                            <w:lang w:val="en-US"/>
                          </w:rPr>
                          <w:t>Screening Tests</w:t>
                        </w:r>
                      </w:p>
                      <w:p w14:paraId="461DCAA6" w14:textId="7B480F46" w:rsidR="00F95FF5" w:rsidRPr="00D05994" w:rsidRDefault="00F95FF5" w:rsidP="00BF5F67">
                        <w:pPr>
                          <w:spacing w:after="0"/>
                          <w:ind w:left="0" w:right="0"/>
                          <w:jc w:val="center"/>
                          <w:rPr>
                            <w:lang w:val="en-US"/>
                          </w:rPr>
                        </w:pPr>
                        <w:r>
                          <w:rPr>
                            <w:lang w:val="en-US"/>
                          </w:rPr>
                          <w:t xml:space="preserve">Para. </w:t>
                        </w:r>
                        <w:r>
                          <w:rPr>
                            <w:lang w:val="en-US"/>
                          </w:rPr>
                          <w:fldChar w:fldCharType="begin"/>
                        </w:r>
                        <w:r>
                          <w:rPr>
                            <w:lang w:val="en-US"/>
                          </w:rPr>
                          <w:instrText xml:space="preserve"> REF _Ref477520137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" fillcolor="#f2f2f2">
                  <v:textbox inset="1mm,1mm,1mm,1mm">
                    <w:txbxContent>
                      <w:p w14:paraId="54BFF3E7" w14:textId="77777777" w:rsidR="00F95FF5" w:rsidRPr="00895071" w:rsidRDefault="00F95FF5" w:rsidP="00BF5F67">
                        <w:pPr>
                          <w:ind w:left="0" w:right="0"/>
                          <w:jc w:val="center"/>
                          <w:rPr>
                            <w:u w:val="single"/>
                            <w:lang w:val="en-US"/>
                          </w:rPr>
                        </w:pPr>
                        <w:r w:rsidRPr="00895071">
                          <w:rPr>
                            <w:u w:val="single"/>
                            <w:lang w:val="en-US"/>
                          </w:rPr>
                          <w:t>Lot Validation Testing</w:t>
                        </w:r>
                      </w:p>
                      <w:p w14:paraId="62FCCD24" w14:textId="71292DA7" w:rsidR="00F95FF5" w:rsidRDefault="00F95FF5" w:rsidP="00BF5F67">
                        <w:pPr>
                          <w:spacing w:after="0"/>
                          <w:ind w:left="0" w:right="0"/>
                          <w:jc w:val="center"/>
                        </w:pPr>
                        <w:r>
                          <w:rPr>
                            <w:lang w:val="en-US"/>
                          </w:rPr>
                          <w:t xml:space="preserve">Para. </w:t>
                        </w:r>
                        <w:r>
                          <w:rPr>
                            <w:lang w:val="en-US"/>
                          </w:rPr>
                          <w:fldChar w:fldCharType="begin"/>
                        </w:r>
                        <w:r>
                          <w:rPr>
                            <w:lang w:val="en-US"/>
                          </w:rPr>
                          <w:instrText xml:space="preserve"> REF _Ref477520148 \r \h </w:instrText>
                        </w:r>
                        <w:r>
                          <w:rPr>
                            <w:lang w:val="en-US"/>
                          </w:rPr>
                        </w:r>
                        <w:r>
                          <w:rPr>
                            <w:lang w:val="en-US"/>
                          </w:rPr>
                          <w:fldChar w:fldCharType="separate"/>
                        </w:r>
                        <w:r>
                          <w:rPr>
                            <w:lang w:val="en-US"/>
                          </w:rPr>
                          <w:t>7.4</w:t>
                        </w:r>
                        <w:r>
                          <w:rPr>
                            <w:lang w:val="en-US"/>
                          </w:rPr>
                          <w:fldChar w:fldCharType="end"/>
                        </w:r>
                        <w:r>
                          <w:rPr>
                            <w:lang w:val="en-US"/>
                          </w:rPr>
                          <w:t xml:space="preserve"> / Chart </w:t>
                        </w:r>
                        <w:r w:rsidRPr="00B2230A">
                          <w:rPr>
                            <w:lang w:val="en-US"/>
                          </w:rPr>
                          <w:t>F4A or F4B</w:t>
                        </w:r>
                      </w:p>
                      <w:p w14:paraId="1756D152" w14:textId="77777777" w:rsidR="00F95FF5" w:rsidRPr="00D05994" w:rsidRDefault="00F95FF5" w:rsidP="00BF5F67">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" fillcolor="#f2f2f2">
                  <v:textbox inset="1mm,1mm,1mm,1mm">
                    <w:txbxContent>
                      <w:p w14:paraId="0546AC53" w14:textId="77777777" w:rsidR="00F95FF5" w:rsidRPr="00755CEA" w:rsidRDefault="00F95FF5" w:rsidP="00BF5F67">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5" o:spid="_x0000_s1037" type="#_x0000_t32" style="position:absolute;left:29481;top:7380;width:0;height:4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" strokecolor="windowText">
                  <v:stroke endarrow="block" endarrowwidth="narrow"/>
                </v:shape>
                <v:shape id="Straight Arrow Connector 16" o:spid="_x0000_s1038" type="#_x0000_t32" style="position:absolute;left:29486;top:48415;width:0;height:54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" strokecolor="windowText">
                  <v:stroke endarrow="block" endarrowwidth="narrow"/>
                </v:shape>
                <v:shape id="Straight Arrow Connector 17" o:spid="_x0000_s1039" type="#_x0000_t32" style="position:absolute;left:29481;top:19476;width:5;height:197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" strokecolor="windowTex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0" type="#_x0000_t33" style="position:absolute;left:8620;top:22858;width:21006;height:3419;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" strokecolor="windowText" strokeweight=".5pt">
                  <v:stroke endarrow="block" endarrowwidth="narrow"/>
                </v:shape>
                <v:shape id="Elbow Connector 19" o:spid="_x0000_s1041" type="#_x0000_t33" style="position:absolute;left:40237;top:31528;width:7870;height:1213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" strokecolor="windowText">
                  <v:stroke endarrow="block" endarrowwidth="narrow"/>
                </v:shape>
                <v:shape id="Elbow Connector 20" o:spid="_x0000_s1042" type="#_x0000_t33" style="position:absolute;left:10808;top:31471;width:7870;height:122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" strokecolor="windowText">
                  <v:stroke endarrow="block" endarrowwidth="narrow"/>
                </v:shape>
                <v:shape id="Elbow Connector 21" o:spid="_x0000_s1043" type="#_x0000_t33" style="position:absolute;left:29626;top:22860;width:20611;height:341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" strokecolor="windowText"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139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" strokecolor="windowText">
                  <v:stroke endarrow="block" endarrowwidth="narrow"/>
                </v:shape>
                <v:shape id="Straight Arrow Connector 23" o:spid="_x0000_s1045" type="#_x0000_t32" style="position:absolute;left:29481;top:20505;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" strokecolor="windowText">
                  <v:stroke endarrow="block" endarrowwidth="narrow"/>
                </v:shape>
                <v:shape id="Text Box 5" o:spid="_x0000_s1046" type="#_x0000_t202" style="position:absolute;left:664;top:20633;width:1591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R9rwgAAANsAAAAPAAAAZHJzL2Rvd25yZXYueG1sRI9Bi8Iw&#10;FITvgv8hPMGbpo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DxvR9rwgAAANsAAAAPAAAA&#10;AAAAAAAAAAAAAAcCAABkcnMvZG93bnJldi54bWxQSwUGAAAAAAMAAwC3AAAA9gIAAAAA&#10;" filled="f" stroked="f" strokeweight=".5pt">
                  <v:textbox style="mso-fit-shape-to-text:t" inset="1mm,1mm,1mm,1mm">
                    <w:txbxContent>
                      <w:p w14:paraId="53FD34A4" w14:textId="77777777" w:rsidR="00F95FF5" w:rsidRPr="00755CEA" w:rsidRDefault="00F95FF5" w:rsidP="00BF5F67">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284;top:20636;width:15909;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brwwgAAANsAAAAPAAAAZHJzL2Rvd25yZXYueG1sRI9Bi8Iw&#10;FITvgv8hPMGbpgqu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Ce8brwwgAAANsAAAAPAAAA&#10;AAAAAAAAAAAAAAcCAABkcnMvZG93bnJldi54bWxQSwUGAAAAAAMAAwC3AAAA9gIAAAAA&#10;" filled="f" stroked="f" strokeweight=".5pt">
                  <v:textbox style="mso-fit-shape-to-text:t" inset="1mm,1mm,1mm,1mm">
                    <w:txbxContent>
                      <w:p w14:paraId="364B798F" w14:textId="77777777" w:rsidR="00F95FF5" w:rsidRDefault="00F95FF5" w:rsidP="00BF5F67">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4932967F" w14:textId="1E8828BD" w:rsidR="00847399" w:rsidRDefault="00847399" w:rsidP="00847399">
      <w:pPr>
        <w:pStyle w:val="NOTES"/>
      </w:pPr>
      <w:r>
        <w:t>NOTES</w:t>
      </w:r>
      <w:r w:rsidR="00CA7AF4">
        <w:t>:</w:t>
      </w:r>
    </w:p>
    <w:p w14:paraId="34C466DF" w14:textId="77777777" w:rsidR="00847399" w:rsidRDefault="00847399" w:rsidP="00FF7F49">
      <w:pPr>
        <w:pStyle w:val="numericallist"/>
        <w:spacing w:after="60"/>
      </w:pPr>
      <w:r>
        <w:t>Lot Validation Testing is not required for qualified components unless specifically stipulated in the Purchase Order.</w:t>
      </w:r>
    </w:p>
    <w:p w14:paraId="6DAB3F97" w14:textId="46D6C481" w:rsidR="00847399" w:rsidRDefault="00847399" w:rsidP="00847399">
      <w:pPr>
        <w:pStyle w:val="numericallist"/>
      </w:pPr>
      <w:r>
        <w:t xml:space="preserve">For unqualified components the need for Lot Validation Testing shall be determined by the </w:t>
      </w:r>
      <w:proofErr w:type="spellStart"/>
      <w:r>
        <w:t>Orderer</w:t>
      </w:r>
      <w:proofErr w:type="spellEnd"/>
      <w:r>
        <w:t xml:space="preserve"> and the required testing shall be as stipulated in the Purchase Order (ref. ESCC</w:t>
      </w:r>
      <w:r w:rsidR="008F50F4">
        <w:t> </w:t>
      </w:r>
      <w:r>
        <w:t xml:space="preserve">Basic Specification No. </w:t>
      </w:r>
      <w:hyperlink r:id="rId65" w:history="1">
        <w:r w:rsidR="00AF7645" w:rsidRPr="00D33A29">
          <w:rPr>
            <w:rStyle w:val="Hyperlink"/>
          </w:rPr>
          <w:t>23100</w:t>
        </w:r>
      </w:hyperlink>
      <w:r>
        <w:t>).</w:t>
      </w:r>
    </w:p>
    <w:p w14:paraId="5DB3881A" w14:textId="77777777" w:rsidR="00847399" w:rsidRDefault="00847399">
      <w:pPr>
        <w:spacing w:after="0" w:line="240" w:lineRule="auto"/>
        <w:ind w:left="0" w:right="0"/>
        <w:jc w:val="left"/>
      </w:pPr>
      <w:r>
        <w:br w:type="page"/>
      </w:r>
    </w:p>
    <w:p w14:paraId="5F89F254" w14:textId="77777777" w:rsidR="00F2339B" w:rsidRPr="00B12BBA" w:rsidRDefault="00847399" w:rsidP="0008708A">
      <w:pPr>
        <w:pStyle w:val="Heading2"/>
      </w:pPr>
      <w:bookmarkStart w:id="170" w:name="_Toc108697096"/>
      <w:r w:rsidRPr="00B12BBA">
        <w:lastRenderedPageBreak/>
        <w:t>CHART F2 - PRODUCTION CONTROL</w:t>
      </w:r>
      <w:bookmarkEnd w:id="170"/>
    </w:p>
    <w:p w14:paraId="279E17F9" w14:textId="77777777" w:rsidR="00DC3F4B" w:rsidRPr="00DC3F4B" w:rsidRDefault="00DC3F4B" w:rsidP="00DC3F4B">
      <w:pPr>
        <w:spacing w:after="0"/>
      </w:pPr>
    </w:p>
    <w:tbl>
      <w:tblPr>
        <w:tblStyle w:val="TableGrid1"/>
        <w:tblW w:w="0" w:type="auto"/>
        <w:tblInd w:w="22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1985"/>
        <w:gridCol w:w="3458"/>
        <w:gridCol w:w="57"/>
        <w:gridCol w:w="22"/>
        <w:gridCol w:w="7"/>
      </w:tblGrid>
      <w:tr w:rsidR="00F2339B" w:rsidRPr="002210B0" w14:paraId="3B75F55A" w14:textId="77777777" w:rsidTr="002210B0">
        <w:trPr>
          <w:gridAfter w:val="1"/>
          <w:wAfter w:w="7" w:type="dxa"/>
          <w:trHeight w:val="340"/>
        </w:trPr>
        <w:tc>
          <w:tcPr>
            <w:tcW w:w="6939" w:type="dxa"/>
            <w:gridSpan w:val="5"/>
            <w:tcBorders>
              <w:top w:val="single" w:sz="4" w:space="0" w:color="auto"/>
            </w:tcBorders>
            <w:shd w:val="clear" w:color="auto" w:fill="F2F2F2"/>
          </w:tcPr>
          <w:p w14:paraId="49A78A6B" w14:textId="605434B4" w:rsidR="00F2339B" w:rsidRPr="002210B0" w:rsidRDefault="00F2339B" w:rsidP="002210B0">
            <w:pPr>
              <w:pStyle w:val="Bodyjustified"/>
              <w:spacing w:before="60" w:after="60" w:line="240" w:lineRule="auto"/>
              <w:ind w:left="57" w:right="57"/>
            </w:pPr>
            <w:r w:rsidRPr="002210B0">
              <w:t>COMPONENT LOT MANUFACTURING</w:t>
            </w:r>
          </w:p>
        </w:tc>
      </w:tr>
      <w:tr w:rsidR="00DC3F4B" w:rsidRPr="002210B0" w14:paraId="5A86EAA3" w14:textId="77777777" w:rsidTr="00EA3376">
        <w:trPr>
          <w:gridAfter w:val="3"/>
          <w:wAfter w:w="86" w:type="dxa"/>
          <w:trHeight w:val="567"/>
        </w:trPr>
        <w:tc>
          <w:tcPr>
            <w:tcW w:w="3402" w:type="dxa"/>
            <w:gridSpan w:val="2"/>
            <w:tcBorders>
              <w:left w:val="nil"/>
              <w:bottom w:val="single" w:sz="6" w:space="0" w:color="auto"/>
            </w:tcBorders>
            <w:shd w:val="clear" w:color="auto" w:fill="auto"/>
          </w:tcPr>
          <w:p w14:paraId="6A5FD22F" w14:textId="77777777" w:rsidR="00DC3F4B" w:rsidRPr="002210B0" w:rsidRDefault="00DC3F4B" w:rsidP="002210B0">
            <w:pPr>
              <w:pStyle w:val="Bodyjustified"/>
              <w:spacing w:before="60" w:after="60" w:line="240" w:lineRule="auto"/>
              <w:ind w:left="57" w:right="57"/>
              <w:jc w:val="left"/>
            </w:pPr>
          </w:p>
        </w:tc>
        <w:tc>
          <w:tcPr>
            <w:tcW w:w="3458" w:type="dxa"/>
            <w:tcBorders>
              <w:bottom w:val="single" w:sz="6" w:space="0" w:color="auto"/>
              <w:right w:val="nil"/>
            </w:tcBorders>
            <w:shd w:val="clear" w:color="auto" w:fill="auto"/>
          </w:tcPr>
          <w:p w14:paraId="790F4996" w14:textId="4CBD1AED" w:rsidR="00DC3F4B" w:rsidRPr="002210B0" w:rsidRDefault="00DC3F4B" w:rsidP="002210B0">
            <w:pPr>
              <w:pStyle w:val="Bodyjustified"/>
              <w:spacing w:before="60" w:after="60" w:line="240" w:lineRule="auto"/>
              <w:ind w:left="57" w:right="57"/>
              <w:jc w:val="left"/>
            </w:pPr>
            <w:r w:rsidRPr="002210B0">
              <w:tab/>
            </w:r>
          </w:p>
        </w:tc>
      </w:tr>
      <w:tr w:rsidR="00F2339B" w:rsidRPr="002210B0" w14:paraId="49233E19" w14:textId="77777777" w:rsidTr="002210B0">
        <w:trPr>
          <w:gridAfter w:val="1"/>
          <w:wAfter w:w="7" w:type="dxa"/>
          <w:trHeight w:val="340"/>
        </w:trPr>
        <w:tc>
          <w:tcPr>
            <w:tcW w:w="6939" w:type="dxa"/>
            <w:gridSpan w:val="5"/>
            <w:shd w:val="clear" w:color="auto" w:fill="F2F2F2"/>
          </w:tcPr>
          <w:p w14:paraId="04E465D5" w14:textId="1976B7E8" w:rsidR="00F2339B" w:rsidRPr="002210B0" w:rsidRDefault="00F2339B" w:rsidP="002210B0">
            <w:pPr>
              <w:pStyle w:val="Bodyjustified"/>
              <w:spacing w:before="60" w:after="60" w:line="240" w:lineRule="auto"/>
              <w:ind w:left="57" w:right="57"/>
            </w:pPr>
            <w:r w:rsidRPr="002210B0">
              <w:t>SPECIAL IN-PROCESS CONTROLS</w:t>
            </w:r>
          </w:p>
        </w:tc>
      </w:tr>
      <w:tr w:rsidR="00F2339B" w:rsidRPr="002210B0" w14:paraId="621BA2D2" w14:textId="77777777" w:rsidTr="002210B0">
        <w:trPr>
          <w:trHeight w:val="340"/>
        </w:trPr>
        <w:tc>
          <w:tcPr>
            <w:tcW w:w="1417" w:type="dxa"/>
            <w:shd w:val="clear" w:color="auto" w:fill="F2F2F2"/>
          </w:tcPr>
          <w:p w14:paraId="681214E1" w14:textId="3BDAB5D1" w:rsidR="00F2339B" w:rsidRPr="002210B0" w:rsidRDefault="00F2339B" w:rsidP="002210B0">
            <w:pPr>
              <w:pStyle w:val="Bodyjustified"/>
              <w:spacing w:before="60" w:after="60" w:line="240" w:lineRule="auto"/>
              <w:ind w:left="57" w:right="57"/>
              <w:jc w:val="left"/>
            </w:pPr>
            <w:r w:rsidRPr="002210B0">
              <w:t xml:space="preserve">Para. </w:t>
            </w:r>
            <w:r w:rsidRPr="002210B0">
              <w:fldChar w:fldCharType="begin"/>
            </w:r>
            <w:r w:rsidRPr="002210B0">
              <w:instrText xml:space="preserve"> REF _Ref463862284 \r \h </w:instrText>
            </w:r>
            <w:r w:rsidR="00DC3F4B" w:rsidRPr="002210B0">
              <w:instrText xml:space="preserve"> \* MERGEFORMAT </w:instrText>
            </w:r>
            <w:r w:rsidRPr="002210B0">
              <w:fldChar w:fldCharType="separate"/>
            </w:r>
            <w:r w:rsidR="00753D58">
              <w:t>5.2.1</w:t>
            </w:r>
            <w:r w:rsidRPr="002210B0">
              <w:fldChar w:fldCharType="end"/>
            </w:r>
          </w:p>
        </w:tc>
        <w:tc>
          <w:tcPr>
            <w:tcW w:w="5529" w:type="dxa"/>
            <w:gridSpan w:val="5"/>
            <w:shd w:val="clear" w:color="auto" w:fill="F2F2F2"/>
          </w:tcPr>
          <w:p w14:paraId="18B7E6BD" w14:textId="77777777" w:rsidR="00F2339B" w:rsidRPr="002210B0" w:rsidRDefault="00F2339B" w:rsidP="002210B0">
            <w:pPr>
              <w:pStyle w:val="Bodyjustified"/>
              <w:spacing w:before="60" w:after="60" w:line="240" w:lineRule="auto"/>
              <w:ind w:left="57" w:right="57"/>
              <w:jc w:val="left"/>
            </w:pPr>
            <w:r w:rsidRPr="002210B0">
              <w:t>Internal Visual Inspection</w:t>
            </w:r>
          </w:p>
        </w:tc>
      </w:tr>
      <w:tr w:rsidR="00F2339B" w:rsidRPr="002210B0" w14:paraId="0FB8E007" w14:textId="77777777" w:rsidTr="002210B0">
        <w:trPr>
          <w:trHeight w:val="340"/>
        </w:trPr>
        <w:tc>
          <w:tcPr>
            <w:tcW w:w="1417" w:type="dxa"/>
            <w:tcBorders>
              <w:bottom w:val="single" w:sz="6" w:space="0" w:color="auto"/>
            </w:tcBorders>
            <w:shd w:val="clear" w:color="auto" w:fill="F2F2F2"/>
          </w:tcPr>
          <w:p w14:paraId="59423B0A" w14:textId="77777777" w:rsidR="00F2339B" w:rsidRPr="002210B0" w:rsidRDefault="00F2339B" w:rsidP="002210B0">
            <w:pPr>
              <w:pStyle w:val="Bodyjustified"/>
              <w:spacing w:before="60" w:after="60" w:line="240" w:lineRule="auto"/>
              <w:ind w:left="57" w:right="57"/>
              <w:jc w:val="left"/>
            </w:pPr>
            <w:r w:rsidRPr="002210B0">
              <w:t>-</w:t>
            </w:r>
          </w:p>
        </w:tc>
        <w:tc>
          <w:tcPr>
            <w:tcW w:w="5529" w:type="dxa"/>
            <w:gridSpan w:val="5"/>
            <w:tcBorders>
              <w:bottom w:val="single" w:sz="6" w:space="0" w:color="auto"/>
            </w:tcBorders>
            <w:shd w:val="clear" w:color="auto" w:fill="F2F2F2"/>
          </w:tcPr>
          <w:p w14:paraId="5CDFC5EC" w14:textId="77777777" w:rsidR="00F2339B" w:rsidRPr="002210B0" w:rsidRDefault="00F2339B" w:rsidP="002210B0">
            <w:pPr>
              <w:pStyle w:val="Bodyjustified"/>
              <w:spacing w:before="60" w:after="60" w:line="240" w:lineRule="auto"/>
              <w:ind w:left="57" w:right="57"/>
              <w:jc w:val="left"/>
            </w:pPr>
            <w:r w:rsidRPr="002210B0">
              <w:t>Final Assembly</w:t>
            </w:r>
          </w:p>
        </w:tc>
      </w:tr>
      <w:tr w:rsidR="00F2339B" w:rsidRPr="002210B0" w14:paraId="3EF30DF0" w14:textId="77777777" w:rsidTr="002210B0">
        <w:trPr>
          <w:trHeight w:val="340"/>
        </w:trPr>
        <w:tc>
          <w:tcPr>
            <w:tcW w:w="1417" w:type="dxa"/>
            <w:shd w:val="clear" w:color="auto" w:fill="F2F2F2"/>
          </w:tcPr>
          <w:p w14:paraId="42773898" w14:textId="063F376D" w:rsidR="00F2339B" w:rsidRPr="002210B0" w:rsidRDefault="00F2339B" w:rsidP="002210B0">
            <w:pPr>
              <w:pStyle w:val="Bodyjustified"/>
              <w:spacing w:before="60" w:after="60" w:line="240" w:lineRule="auto"/>
              <w:ind w:left="57" w:right="57"/>
              <w:jc w:val="left"/>
            </w:pPr>
            <w:r w:rsidRPr="002210B0">
              <w:t xml:space="preserve">Para. </w:t>
            </w:r>
            <w:r w:rsidR="00087A9C" w:rsidRPr="002210B0">
              <w:fldChar w:fldCharType="begin"/>
            </w:r>
            <w:r w:rsidR="00087A9C" w:rsidRPr="002210B0">
              <w:instrText xml:space="preserve"> REF _Ref477520196 \r \h </w:instrText>
            </w:r>
            <w:r w:rsidR="00DC3F4B" w:rsidRPr="002210B0">
              <w:instrText xml:space="preserve"> \* MERGEFORMAT </w:instrText>
            </w:r>
            <w:r w:rsidR="00087A9C" w:rsidRPr="002210B0">
              <w:fldChar w:fldCharType="separate"/>
            </w:r>
            <w:r w:rsidR="00753D58">
              <w:t>5.2.2</w:t>
            </w:r>
            <w:r w:rsidR="00087A9C" w:rsidRPr="002210B0">
              <w:fldChar w:fldCharType="end"/>
            </w:r>
          </w:p>
        </w:tc>
        <w:tc>
          <w:tcPr>
            <w:tcW w:w="5529" w:type="dxa"/>
            <w:gridSpan w:val="5"/>
            <w:shd w:val="clear" w:color="auto" w:fill="F2F2F2"/>
          </w:tcPr>
          <w:p w14:paraId="72C30711" w14:textId="77777777" w:rsidR="00F2339B" w:rsidRPr="002210B0" w:rsidRDefault="00F2339B" w:rsidP="002210B0">
            <w:pPr>
              <w:pStyle w:val="Bodyjustified"/>
              <w:spacing w:before="60" w:after="60" w:line="240" w:lineRule="auto"/>
              <w:ind w:left="57" w:right="57"/>
              <w:jc w:val="left"/>
            </w:pPr>
            <w:r w:rsidRPr="002210B0">
              <w:t>Dimension Check (1)</w:t>
            </w:r>
          </w:p>
        </w:tc>
      </w:tr>
      <w:tr w:rsidR="00F2339B" w:rsidRPr="002210B0" w14:paraId="1ADA68D7" w14:textId="77777777" w:rsidTr="002210B0">
        <w:trPr>
          <w:trHeight w:val="340"/>
        </w:trPr>
        <w:tc>
          <w:tcPr>
            <w:tcW w:w="1417" w:type="dxa"/>
            <w:tcBorders>
              <w:bottom w:val="single" w:sz="6" w:space="0" w:color="auto"/>
            </w:tcBorders>
            <w:shd w:val="clear" w:color="auto" w:fill="F2F2F2"/>
          </w:tcPr>
          <w:p w14:paraId="0D6A8649" w14:textId="6214E8B7" w:rsidR="00F2339B" w:rsidRPr="002210B0" w:rsidRDefault="00F2339B" w:rsidP="002210B0">
            <w:pPr>
              <w:pStyle w:val="Bodyjustified"/>
              <w:spacing w:before="60" w:after="60" w:line="240" w:lineRule="auto"/>
              <w:ind w:left="57" w:right="57"/>
              <w:jc w:val="left"/>
            </w:pPr>
            <w:r w:rsidRPr="002210B0">
              <w:t xml:space="preserve">Para. </w:t>
            </w:r>
            <w:r w:rsidR="00087A9C" w:rsidRPr="002210B0">
              <w:fldChar w:fldCharType="begin"/>
            </w:r>
            <w:r w:rsidR="00087A9C" w:rsidRPr="002210B0">
              <w:instrText xml:space="preserve"> REF _Ref477520206 \r \h </w:instrText>
            </w:r>
            <w:r w:rsidR="00DC3F4B" w:rsidRPr="002210B0">
              <w:instrText xml:space="preserve"> \* MERGEFORMAT </w:instrText>
            </w:r>
            <w:r w:rsidR="00087A9C" w:rsidRPr="002210B0">
              <w:fldChar w:fldCharType="separate"/>
            </w:r>
            <w:r w:rsidR="00753D58">
              <w:t>5.2.3</w:t>
            </w:r>
            <w:r w:rsidR="00087A9C" w:rsidRPr="002210B0">
              <w:fldChar w:fldCharType="end"/>
            </w:r>
          </w:p>
        </w:tc>
        <w:tc>
          <w:tcPr>
            <w:tcW w:w="5529" w:type="dxa"/>
            <w:gridSpan w:val="5"/>
            <w:tcBorders>
              <w:bottom w:val="single" w:sz="6" w:space="0" w:color="auto"/>
            </w:tcBorders>
            <w:shd w:val="clear" w:color="auto" w:fill="F2F2F2"/>
          </w:tcPr>
          <w:p w14:paraId="4AAE46AE" w14:textId="77777777" w:rsidR="00F2339B" w:rsidRPr="002210B0" w:rsidRDefault="00F2339B" w:rsidP="002210B0">
            <w:pPr>
              <w:pStyle w:val="Bodyjustified"/>
              <w:spacing w:before="60" w:after="60" w:line="240" w:lineRule="auto"/>
              <w:ind w:left="57" w:right="57"/>
              <w:jc w:val="left"/>
            </w:pPr>
            <w:r w:rsidRPr="002210B0">
              <w:t>Weight (2)</w:t>
            </w:r>
          </w:p>
        </w:tc>
      </w:tr>
      <w:tr w:rsidR="00F2339B" w:rsidRPr="002210B0" w14:paraId="7A23D029" w14:textId="77777777" w:rsidTr="002210B0">
        <w:trPr>
          <w:gridAfter w:val="2"/>
          <w:wAfter w:w="29" w:type="dxa"/>
          <w:trHeight w:val="567"/>
        </w:trPr>
        <w:tc>
          <w:tcPr>
            <w:tcW w:w="3402" w:type="dxa"/>
            <w:gridSpan w:val="2"/>
            <w:tcBorders>
              <w:left w:val="nil"/>
            </w:tcBorders>
            <w:shd w:val="clear" w:color="auto" w:fill="auto"/>
          </w:tcPr>
          <w:p w14:paraId="47F4BB99" w14:textId="0825C514" w:rsidR="00F2339B" w:rsidRPr="002210B0" w:rsidRDefault="00DC3F4B" w:rsidP="002210B0">
            <w:pPr>
              <w:pStyle w:val="Bodyjustified"/>
              <w:spacing w:before="60" w:after="60" w:line="240" w:lineRule="auto"/>
              <w:ind w:left="57" w:right="57"/>
              <w:jc w:val="left"/>
            </w:pPr>
            <w:r w:rsidRPr="002210B0">
              <w:tab/>
            </w:r>
          </w:p>
        </w:tc>
        <w:tc>
          <w:tcPr>
            <w:tcW w:w="3515" w:type="dxa"/>
            <w:gridSpan w:val="2"/>
            <w:tcBorders>
              <w:right w:val="nil"/>
            </w:tcBorders>
            <w:shd w:val="clear" w:color="auto" w:fill="auto"/>
          </w:tcPr>
          <w:p w14:paraId="12CDBEF7" w14:textId="77777777" w:rsidR="00F2339B" w:rsidRPr="002210B0" w:rsidRDefault="00F2339B" w:rsidP="002210B0">
            <w:pPr>
              <w:pStyle w:val="Bodyjustified"/>
              <w:spacing w:before="60" w:after="60" w:line="240" w:lineRule="auto"/>
              <w:ind w:left="57" w:right="57"/>
              <w:jc w:val="left"/>
            </w:pPr>
          </w:p>
        </w:tc>
      </w:tr>
      <w:tr w:rsidR="00F2339B" w:rsidRPr="002210B0" w14:paraId="4DB5E2E6" w14:textId="77777777" w:rsidTr="002210B0">
        <w:trPr>
          <w:gridAfter w:val="1"/>
          <w:wAfter w:w="7" w:type="dxa"/>
          <w:trHeight w:val="340"/>
        </w:trPr>
        <w:tc>
          <w:tcPr>
            <w:tcW w:w="6939" w:type="dxa"/>
            <w:gridSpan w:val="5"/>
            <w:shd w:val="clear" w:color="auto" w:fill="F2F2F2"/>
          </w:tcPr>
          <w:p w14:paraId="4AF5AB35" w14:textId="7A7A02F0" w:rsidR="00F2339B" w:rsidRPr="002210B0" w:rsidRDefault="00F2339B" w:rsidP="002210B0">
            <w:pPr>
              <w:pStyle w:val="Bodyjustified"/>
              <w:spacing w:before="60" w:after="60" w:line="240" w:lineRule="auto"/>
              <w:ind w:left="57" w:right="57"/>
            </w:pPr>
            <w:r w:rsidRPr="002210B0">
              <w:t>TO CHART F3 – SCREENING TESTS</w:t>
            </w:r>
          </w:p>
        </w:tc>
      </w:tr>
    </w:tbl>
    <w:p w14:paraId="55CE78CE" w14:textId="77777777" w:rsidR="00F2339B" w:rsidRDefault="00F2339B" w:rsidP="00F2339B">
      <w:pPr>
        <w:pStyle w:val="NOTES"/>
      </w:pPr>
      <w:r>
        <w:t>NOTES:</w:t>
      </w:r>
    </w:p>
    <w:p w14:paraId="6CFD5C36" w14:textId="77777777" w:rsidR="00F2339B" w:rsidRDefault="00F2339B" w:rsidP="00F2339B">
      <w:pPr>
        <w:pStyle w:val="numericallist"/>
      </w:pPr>
      <w:r>
        <w:t>Performed on a sample basis.</w:t>
      </w:r>
    </w:p>
    <w:p w14:paraId="4EC77A9A" w14:textId="77777777" w:rsidR="00F2339B" w:rsidRDefault="00F2339B" w:rsidP="00F2339B">
      <w:pPr>
        <w:pStyle w:val="numericallist"/>
      </w:pPr>
      <w:r>
        <w:t>Guaranteed but not tested.</w:t>
      </w:r>
    </w:p>
    <w:p w14:paraId="55B750DE" w14:textId="77777777" w:rsidR="00F2339B" w:rsidRDefault="00F2339B" w:rsidP="00F2339B">
      <w:pPr>
        <w:spacing w:after="0" w:line="240" w:lineRule="auto"/>
        <w:ind w:left="0" w:right="0"/>
        <w:jc w:val="left"/>
      </w:pPr>
      <w:r>
        <w:br w:type="page"/>
      </w:r>
    </w:p>
    <w:p w14:paraId="724D4739" w14:textId="77777777" w:rsidR="00087A9C" w:rsidRPr="00B12BBA" w:rsidRDefault="00C43ED4" w:rsidP="0008708A">
      <w:pPr>
        <w:pStyle w:val="Heading2"/>
      </w:pPr>
      <w:bookmarkStart w:id="171" w:name="_Toc108697097"/>
      <w:r w:rsidRPr="00B12BBA">
        <w:lastRenderedPageBreak/>
        <w:t>CHART F3 - SCREENING TESTS</w:t>
      </w:r>
      <w:bookmarkEnd w:id="171"/>
    </w:p>
    <w:p w14:paraId="59316AA2" w14:textId="77777777" w:rsidR="00BA0144" w:rsidRPr="00BA0144" w:rsidRDefault="00BA0144" w:rsidP="00BA0144">
      <w:pPr>
        <w:spacing w:after="0"/>
      </w:pPr>
    </w:p>
    <w:tbl>
      <w:tblPr>
        <w:tblStyle w:val="TableGrid2"/>
        <w:tblW w:w="7449" w:type="dxa"/>
        <w:tblInd w:w="21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2155"/>
        <w:gridCol w:w="3572"/>
        <w:gridCol w:w="305"/>
      </w:tblGrid>
      <w:tr w:rsidR="00087A9C" w:rsidRPr="00BA0144" w14:paraId="2E60544A" w14:textId="77777777" w:rsidTr="00BA0144">
        <w:trPr>
          <w:trHeight w:val="340"/>
        </w:trPr>
        <w:tc>
          <w:tcPr>
            <w:tcW w:w="7449" w:type="dxa"/>
            <w:gridSpan w:val="4"/>
            <w:tcBorders>
              <w:bottom w:val="single" w:sz="6" w:space="0" w:color="auto"/>
            </w:tcBorders>
            <w:shd w:val="clear" w:color="auto" w:fill="F2F2F2"/>
          </w:tcPr>
          <w:p w14:paraId="77DB2D28" w14:textId="575CDADC" w:rsidR="00087A9C" w:rsidRPr="00BA0144" w:rsidRDefault="00BA0144" w:rsidP="00BA0144">
            <w:pPr>
              <w:pStyle w:val="Bodyjustified"/>
              <w:tabs>
                <w:tab w:val="center" w:pos="3788"/>
              </w:tabs>
              <w:spacing w:before="60" w:after="60" w:line="240" w:lineRule="auto"/>
              <w:ind w:left="57" w:right="57"/>
              <w:jc w:val="both"/>
              <w:rPr>
                <w:lang w:val="en-US"/>
              </w:rPr>
            </w:pPr>
            <w:r>
              <w:rPr>
                <w:lang w:val="en-US"/>
              </w:rPr>
              <w:tab/>
            </w:r>
            <w:r w:rsidR="00087A9C" w:rsidRPr="00BA0144">
              <w:rPr>
                <w:lang w:val="en-US"/>
              </w:rPr>
              <w:t>COMPONENTS FROM PRODUCTION CONTROL</w:t>
            </w:r>
          </w:p>
        </w:tc>
      </w:tr>
      <w:tr w:rsidR="00087A9C" w:rsidRPr="00BA0144" w14:paraId="791DD2D5" w14:textId="77777777" w:rsidTr="00BA0144">
        <w:trPr>
          <w:gridAfter w:val="1"/>
          <w:wAfter w:w="305" w:type="dxa"/>
          <w:trHeight w:val="567"/>
        </w:trPr>
        <w:tc>
          <w:tcPr>
            <w:tcW w:w="3572" w:type="dxa"/>
            <w:gridSpan w:val="2"/>
            <w:tcBorders>
              <w:left w:val="nil"/>
            </w:tcBorders>
            <w:shd w:val="clear" w:color="auto" w:fill="auto"/>
          </w:tcPr>
          <w:p w14:paraId="408E5EFE" w14:textId="77777777" w:rsidR="00087A9C" w:rsidRPr="00BA0144" w:rsidRDefault="00087A9C" w:rsidP="00BA0144">
            <w:pPr>
              <w:pStyle w:val="Bodyjustified"/>
              <w:spacing w:before="60" w:after="60" w:line="240" w:lineRule="auto"/>
              <w:ind w:left="57" w:right="57"/>
              <w:jc w:val="left"/>
              <w:rPr>
                <w:lang w:val="en-US"/>
              </w:rPr>
            </w:pPr>
          </w:p>
        </w:tc>
        <w:tc>
          <w:tcPr>
            <w:tcW w:w="3572" w:type="dxa"/>
            <w:tcBorders>
              <w:right w:val="nil"/>
            </w:tcBorders>
            <w:shd w:val="clear" w:color="auto" w:fill="auto"/>
          </w:tcPr>
          <w:p w14:paraId="30DF1462" w14:textId="77777777" w:rsidR="00087A9C" w:rsidRPr="00BA0144" w:rsidRDefault="00087A9C" w:rsidP="00BA0144">
            <w:pPr>
              <w:pStyle w:val="Bodyjustified"/>
              <w:spacing w:before="60" w:after="60" w:line="240" w:lineRule="auto"/>
              <w:ind w:left="57" w:right="57"/>
              <w:jc w:val="left"/>
              <w:rPr>
                <w:lang w:val="en-US"/>
              </w:rPr>
            </w:pPr>
          </w:p>
        </w:tc>
      </w:tr>
      <w:tr w:rsidR="009A1167" w:rsidRPr="00BA0144" w14:paraId="27FA3209" w14:textId="77777777" w:rsidTr="00BA0144">
        <w:trPr>
          <w:trHeight w:val="340"/>
        </w:trPr>
        <w:tc>
          <w:tcPr>
            <w:tcW w:w="1417" w:type="dxa"/>
            <w:tcBorders>
              <w:bottom w:val="single" w:sz="6" w:space="0" w:color="auto"/>
            </w:tcBorders>
            <w:shd w:val="clear" w:color="auto" w:fill="F2F2F2"/>
          </w:tcPr>
          <w:p w14:paraId="14D34EEB" w14:textId="019C1A3E" w:rsidR="009A1167" w:rsidRPr="00BA0144" w:rsidRDefault="009A1167" w:rsidP="00BA0144">
            <w:pPr>
              <w:pStyle w:val="Bodyjustified"/>
              <w:spacing w:before="60" w:after="60" w:line="240" w:lineRule="auto"/>
              <w:ind w:left="57" w:right="57"/>
              <w:jc w:val="left"/>
              <w:rPr>
                <w:lang w:val="en-US"/>
              </w:rPr>
            </w:pPr>
            <w:r w:rsidRPr="00BA0144">
              <w:rPr>
                <w:lang w:val="en-US"/>
              </w:rPr>
              <w:t xml:space="preserve">Para. </w:t>
            </w:r>
            <w:r w:rsidR="00331ED7" w:rsidRPr="00BA0144">
              <w:rPr>
                <w:lang w:val="en-US"/>
              </w:rPr>
              <w:fldChar w:fldCharType="begin"/>
            </w:r>
            <w:r w:rsidR="00331ED7" w:rsidRPr="00BA0144">
              <w:rPr>
                <w:lang w:val="en-US"/>
              </w:rPr>
              <w:instrText xml:space="preserve"> REF _Ref477521052 \r \h  \* MERGEFORMAT </w:instrText>
            </w:r>
            <w:r w:rsidR="00331ED7" w:rsidRPr="00BA0144">
              <w:rPr>
                <w:lang w:val="en-US"/>
              </w:rPr>
            </w:r>
            <w:r w:rsidR="00331ED7" w:rsidRPr="00BA0144">
              <w:rPr>
                <w:lang w:val="en-US"/>
              </w:rPr>
              <w:fldChar w:fldCharType="separate"/>
            </w:r>
            <w:r w:rsidR="00753D58">
              <w:rPr>
                <w:lang w:val="en-US"/>
              </w:rPr>
              <w:t>6.1</w:t>
            </w:r>
            <w:r w:rsidR="00331ED7" w:rsidRPr="00BA0144">
              <w:rPr>
                <w:lang w:val="en-US"/>
              </w:rPr>
              <w:fldChar w:fldCharType="end"/>
            </w:r>
          </w:p>
        </w:tc>
        <w:tc>
          <w:tcPr>
            <w:tcW w:w="6032" w:type="dxa"/>
            <w:gridSpan w:val="3"/>
            <w:tcBorders>
              <w:bottom w:val="single" w:sz="6" w:space="0" w:color="auto"/>
            </w:tcBorders>
            <w:shd w:val="clear" w:color="auto" w:fill="F2F2F2"/>
          </w:tcPr>
          <w:p w14:paraId="098755FB" w14:textId="52B9550D" w:rsidR="009A1167" w:rsidRPr="00BA0144" w:rsidRDefault="009A1167" w:rsidP="00BA0144">
            <w:pPr>
              <w:pStyle w:val="Bodyjustified"/>
              <w:spacing w:before="60" w:after="60" w:line="240" w:lineRule="auto"/>
              <w:ind w:left="57" w:right="57"/>
              <w:jc w:val="left"/>
              <w:rPr>
                <w:lang w:val="en-US"/>
              </w:rPr>
            </w:pPr>
            <w:proofErr w:type="spellStart"/>
            <w:r w:rsidRPr="00BA0144">
              <w:rPr>
                <w:lang w:val="en-US"/>
              </w:rPr>
              <w:t>Serialisation</w:t>
            </w:r>
            <w:proofErr w:type="spellEnd"/>
          </w:p>
        </w:tc>
      </w:tr>
      <w:tr w:rsidR="00331ED7" w:rsidRPr="00BA0144" w14:paraId="4301A805" w14:textId="77777777" w:rsidTr="00BA0144">
        <w:trPr>
          <w:trHeight w:val="340"/>
        </w:trPr>
        <w:tc>
          <w:tcPr>
            <w:tcW w:w="1417" w:type="dxa"/>
            <w:tcBorders>
              <w:bottom w:val="single" w:sz="6" w:space="0" w:color="auto"/>
            </w:tcBorders>
            <w:shd w:val="clear" w:color="auto" w:fill="F2F2F2"/>
          </w:tcPr>
          <w:p w14:paraId="23441003" w14:textId="1F2FD9C9" w:rsidR="00331ED7" w:rsidRPr="00BA0144" w:rsidRDefault="00331ED7"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_Ref478136380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8.3</w:t>
            </w:r>
            <w:r w:rsidR="007250E3" w:rsidRPr="00BA0144">
              <w:rPr>
                <w:lang w:val="en-US"/>
              </w:rPr>
              <w:fldChar w:fldCharType="end"/>
            </w:r>
          </w:p>
        </w:tc>
        <w:tc>
          <w:tcPr>
            <w:tcW w:w="6032" w:type="dxa"/>
            <w:gridSpan w:val="3"/>
            <w:tcBorders>
              <w:bottom w:val="single" w:sz="6" w:space="0" w:color="auto"/>
            </w:tcBorders>
            <w:shd w:val="clear" w:color="auto" w:fill="F2F2F2"/>
          </w:tcPr>
          <w:p w14:paraId="0526F7EB" w14:textId="11A06C05" w:rsidR="00331ED7" w:rsidRPr="00BA0144" w:rsidRDefault="00331ED7" w:rsidP="00BA0144">
            <w:pPr>
              <w:pStyle w:val="Bodyjustified"/>
              <w:spacing w:before="60" w:after="60" w:line="240" w:lineRule="auto"/>
              <w:ind w:left="57" w:right="57"/>
              <w:jc w:val="left"/>
              <w:rPr>
                <w:lang w:val="en-US"/>
              </w:rPr>
            </w:pPr>
            <w:r w:rsidRPr="00BA0144">
              <w:rPr>
                <w:lang w:val="en-US"/>
              </w:rPr>
              <w:t>Rapid Change of Temperature</w:t>
            </w:r>
          </w:p>
        </w:tc>
      </w:tr>
      <w:tr w:rsidR="009A1167" w:rsidRPr="00BA0144" w14:paraId="2C4716B8" w14:textId="77777777" w:rsidTr="00BA0144">
        <w:trPr>
          <w:trHeight w:val="340"/>
        </w:trPr>
        <w:tc>
          <w:tcPr>
            <w:tcW w:w="1417" w:type="dxa"/>
            <w:tcBorders>
              <w:bottom w:val="single" w:sz="6" w:space="0" w:color="auto"/>
            </w:tcBorders>
            <w:shd w:val="clear" w:color="auto" w:fill="F2F2F2"/>
          </w:tcPr>
          <w:p w14:paraId="3197A3C1" w14:textId="0FD9542F" w:rsidR="009A1167" w:rsidRPr="00BA0144" w:rsidRDefault="009A1167"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_Ref478136399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8.4</w:t>
            </w:r>
            <w:r w:rsidR="007250E3" w:rsidRPr="00BA0144">
              <w:rPr>
                <w:lang w:val="en-US"/>
              </w:rPr>
              <w:fldChar w:fldCharType="end"/>
            </w:r>
          </w:p>
        </w:tc>
        <w:tc>
          <w:tcPr>
            <w:tcW w:w="6032" w:type="dxa"/>
            <w:gridSpan w:val="3"/>
            <w:tcBorders>
              <w:bottom w:val="single" w:sz="6" w:space="0" w:color="auto"/>
            </w:tcBorders>
            <w:shd w:val="clear" w:color="auto" w:fill="F2F2F2"/>
          </w:tcPr>
          <w:p w14:paraId="2171F816" w14:textId="525CBA15" w:rsidR="009A1167" w:rsidRPr="00BA0144" w:rsidRDefault="00331ED7" w:rsidP="00BA0144">
            <w:pPr>
              <w:pStyle w:val="Bodyjustified"/>
              <w:spacing w:before="60" w:after="60" w:line="240" w:lineRule="auto"/>
              <w:ind w:left="57" w:right="57"/>
              <w:jc w:val="left"/>
              <w:rPr>
                <w:lang w:val="en-US"/>
              </w:rPr>
            </w:pPr>
            <w:r w:rsidRPr="00BA0144">
              <w:rPr>
                <w:lang w:val="en-US"/>
              </w:rPr>
              <w:t>Vibration</w:t>
            </w:r>
          </w:p>
        </w:tc>
      </w:tr>
      <w:tr w:rsidR="00087A9C" w:rsidRPr="00BA0144" w14:paraId="51FF1EBE" w14:textId="77777777" w:rsidTr="00BA0144">
        <w:trPr>
          <w:trHeight w:val="340"/>
        </w:trPr>
        <w:tc>
          <w:tcPr>
            <w:tcW w:w="1417" w:type="dxa"/>
            <w:tcBorders>
              <w:bottom w:val="single" w:sz="6" w:space="0" w:color="auto"/>
            </w:tcBorders>
            <w:shd w:val="clear" w:color="auto" w:fill="F2F2F2"/>
          </w:tcPr>
          <w:p w14:paraId="0115AF5D" w14:textId="73988551"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_Ref478136414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8.5.2</w:t>
            </w:r>
            <w:r w:rsidR="007250E3" w:rsidRPr="00BA0144">
              <w:rPr>
                <w:lang w:val="en-US"/>
              </w:rPr>
              <w:fldChar w:fldCharType="end"/>
            </w:r>
          </w:p>
        </w:tc>
        <w:tc>
          <w:tcPr>
            <w:tcW w:w="6032" w:type="dxa"/>
            <w:gridSpan w:val="3"/>
            <w:tcBorders>
              <w:bottom w:val="single" w:sz="6" w:space="0" w:color="auto"/>
            </w:tcBorders>
            <w:shd w:val="clear" w:color="auto" w:fill="F2F2F2"/>
          </w:tcPr>
          <w:p w14:paraId="37F520FB" w14:textId="351FE78A" w:rsidR="00087A9C" w:rsidRPr="00BA0144" w:rsidRDefault="009A1167" w:rsidP="00BA0144">
            <w:pPr>
              <w:pStyle w:val="Bodyjustified"/>
              <w:spacing w:before="60" w:after="60" w:line="240" w:lineRule="auto"/>
              <w:ind w:left="57" w:right="57"/>
              <w:jc w:val="left"/>
              <w:rPr>
                <w:lang w:val="en-US"/>
              </w:rPr>
            </w:pPr>
            <w:r w:rsidRPr="00BA0144">
              <w:rPr>
                <w:lang w:val="en-US"/>
              </w:rPr>
              <w:t>Parameter Drift Values (Initial</w:t>
            </w:r>
            <w:r w:rsidR="00087A9C" w:rsidRPr="00BA0144">
              <w:rPr>
                <w:lang w:val="en-US"/>
              </w:rPr>
              <w:t xml:space="preserve"> Me</w:t>
            </w:r>
            <w:r w:rsidRPr="00BA0144">
              <w:rPr>
                <w:lang w:val="en-US"/>
              </w:rPr>
              <w:t>asurements</w:t>
            </w:r>
            <w:r w:rsidR="00087A9C" w:rsidRPr="00BA0144">
              <w:rPr>
                <w:lang w:val="en-US"/>
              </w:rPr>
              <w:t>)</w:t>
            </w:r>
          </w:p>
        </w:tc>
      </w:tr>
      <w:tr w:rsidR="00087A9C" w:rsidRPr="00BA0144" w14:paraId="7906746C" w14:textId="77777777" w:rsidTr="00BA0144">
        <w:trPr>
          <w:trHeight w:val="340"/>
        </w:trPr>
        <w:tc>
          <w:tcPr>
            <w:tcW w:w="1417" w:type="dxa"/>
            <w:tcBorders>
              <w:bottom w:val="single" w:sz="6" w:space="0" w:color="auto"/>
            </w:tcBorders>
            <w:shd w:val="clear" w:color="auto" w:fill="F2F2F2"/>
          </w:tcPr>
          <w:p w14:paraId="4AEC1AA0" w14:textId="47168E7A"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_Ref478136427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8.6</w:t>
            </w:r>
            <w:r w:rsidR="007250E3" w:rsidRPr="00BA0144">
              <w:rPr>
                <w:lang w:val="en-US"/>
              </w:rPr>
              <w:fldChar w:fldCharType="end"/>
            </w:r>
          </w:p>
        </w:tc>
        <w:tc>
          <w:tcPr>
            <w:tcW w:w="6032" w:type="dxa"/>
            <w:gridSpan w:val="3"/>
            <w:tcBorders>
              <w:bottom w:val="single" w:sz="6" w:space="0" w:color="auto"/>
            </w:tcBorders>
            <w:shd w:val="clear" w:color="auto" w:fill="F2F2F2"/>
          </w:tcPr>
          <w:p w14:paraId="5EC65061" w14:textId="24025D8B" w:rsidR="00087A9C" w:rsidRPr="00BA0144" w:rsidRDefault="00087A9C" w:rsidP="00BA0144">
            <w:pPr>
              <w:pStyle w:val="Bodyjustified"/>
              <w:spacing w:before="60" w:after="60" w:line="240" w:lineRule="auto"/>
              <w:ind w:left="57" w:right="57"/>
              <w:jc w:val="left"/>
              <w:rPr>
                <w:lang w:val="en-US"/>
              </w:rPr>
            </w:pPr>
            <w:r w:rsidRPr="00BA0144">
              <w:rPr>
                <w:lang w:val="en-US"/>
              </w:rPr>
              <w:t>Burn-in</w:t>
            </w:r>
            <w:r w:rsidR="00BE6284" w:rsidRPr="00BA0144">
              <w:rPr>
                <w:lang w:val="en-US"/>
              </w:rPr>
              <w:t xml:space="preserve"> (1)</w:t>
            </w:r>
          </w:p>
        </w:tc>
      </w:tr>
      <w:tr w:rsidR="009A1167" w:rsidRPr="00BA0144" w14:paraId="4CD66A44" w14:textId="77777777" w:rsidTr="00BA0144">
        <w:trPr>
          <w:trHeight w:val="340"/>
        </w:trPr>
        <w:tc>
          <w:tcPr>
            <w:tcW w:w="1417" w:type="dxa"/>
            <w:tcBorders>
              <w:bottom w:val="single" w:sz="6" w:space="0" w:color="auto"/>
            </w:tcBorders>
            <w:shd w:val="clear" w:color="auto" w:fill="F2F2F2" w:themeFill="background1" w:themeFillShade="F2"/>
          </w:tcPr>
          <w:p w14:paraId="2584CB2D" w14:textId="7C6480CC" w:rsidR="009A1167" w:rsidRPr="00BA0144" w:rsidRDefault="009A1167"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_Ref478136414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8.5.2</w:t>
            </w:r>
            <w:r w:rsidR="007250E3" w:rsidRPr="00BA0144">
              <w:rPr>
                <w:lang w:val="en-US"/>
              </w:rPr>
              <w:fldChar w:fldCharType="end"/>
            </w:r>
          </w:p>
        </w:tc>
        <w:tc>
          <w:tcPr>
            <w:tcW w:w="6032" w:type="dxa"/>
            <w:gridSpan w:val="3"/>
            <w:tcBorders>
              <w:bottom w:val="single" w:sz="6" w:space="0" w:color="auto"/>
            </w:tcBorders>
            <w:shd w:val="clear" w:color="auto" w:fill="F2F2F2" w:themeFill="background1" w:themeFillShade="F2"/>
          </w:tcPr>
          <w:p w14:paraId="72735024" w14:textId="26513A06" w:rsidR="009A1167" w:rsidRPr="00BA0144" w:rsidRDefault="009A1167" w:rsidP="00BA0144">
            <w:pPr>
              <w:pStyle w:val="Bodyjustified"/>
              <w:spacing w:before="60" w:after="60" w:line="240" w:lineRule="auto"/>
              <w:ind w:left="57" w:right="57"/>
              <w:jc w:val="left"/>
              <w:rPr>
                <w:lang w:val="en-US"/>
              </w:rPr>
            </w:pPr>
            <w:r w:rsidRPr="00BA0144">
              <w:rPr>
                <w:lang w:val="en-US"/>
              </w:rPr>
              <w:t>Parameter Drift Values (Final Measurements)</w:t>
            </w:r>
            <w:r w:rsidR="00F24B89" w:rsidRPr="00BA0144">
              <w:rPr>
                <w:lang w:val="en-US"/>
              </w:rPr>
              <w:t xml:space="preserve"> (1)</w:t>
            </w:r>
          </w:p>
        </w:tc>
      </w:tr>
      <w:tr w:rsidR="00087A9C" w:rsidRPr="00BA0144" w14:paraId="1BCE07FB" w14:textId="77777777" w:rsidTr="00BA0144">
        <w:trPr>
          <w:trHeight w:val="340"/>
        </w:trPr>
        <w:tc>
          <w:tcPr>
            <w:tcW w:w="1417" w:type="dxa"/>
            <w:tcBorders>
              <w:bottom w:val="single" w:sz="6" w:space="0" w:color="auto"/>
            </w:tcBorders>
            <w:shd w:val="clear" w:color="auto" w:fill="F2F2F2"/>
          </w:tcPr>
          <w:p w14:paraId="4AB472AB" w14:textId="4FC7AFCF"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_Ref478136448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8.5.3</w:t>
            </w:r>
            <w:r w:rsidR="007250E3" w:rsidRPr="00BA0144">
              <w:rPr>
                <w:lang w:val="en-US"/>
              </w:rPr>
              <w:fldChar w:fldCharType="end"/>
            </w:r>
          </w:p>
        </w:tc>
        <w:tc>
          <w:tcPr>
            <w:tcW w:w="6032" w:type="dxa"/>
            <w:gridSpan w:val="3"/>
            <w:tcBorders>
              <w:bottom w:val="single" w:sz="6" w:space="0" w:color="auto"/>
            </w:tcBorders>
            <w:shd w:val="clear" w:color="auto" w:fill="F2F2F2"/>
          </w:tcPr>
          <w:p w14:paraId="079FE2D7" w14:textId="3D7E1FCA" w:rsidR="00087A9C" w:rsidRPr="00BA0144" w:rsidRDefault="00087A9C" w:rsidP="00BA0144">
            <w:pPr>
              <w:pStyle w:val="Bodyjustified"/>
              <w:spacing w:before="60" w:after="60" w:line="240" w:lineRule="auto"/>
              <w:ind w:left="57" w:right="57"/>
              <w:jc w:val="left"/>
              <w:rPr>
                <w:lang w:val="en-US"/>
              </w:rPr>
            </w:pPr>
            <w:r w:rsidRPr="00BA0144">
              <w:rPr>
                <w:lang w:val="en-US"/>
              </w:rPr>
              <w:t>High and Low Temperatures Electrical Measurements</w:t>
            </w:r>
            <w:r w:rsidR="00F24B89" w:rsidRPr="00BA0144">
              <w:rPr>
                <w:lang w:val="en-US"/>
              </w:rPr>
              <w:t xml:space="preserve"> (1) (</w:t>
            </w:r>
            <w:r w:rsidR="007C4122" w:rsidRPr="00BA0144">
              <w:rPr>
                <w:lang w:val="en-US"/>
              </w:rPr>
              <w:t>3</w:t>
            </w:r>
            <w:r w:rsidR="00F24B89" w:rsidRPr="00BA0144">
              <w:rPr>
                <w:lang w:val="en-US"/>
              </w:rPr>
              <w:t>)</w:t>
            </w:r>
          </w:p>
        </w:tc>
      </w:tr>
      <w:tr w:rsidR="00087A9C" w:rsidRPr="00BA0144" w14:paraId="4C7BA8BD" w14:textId="77777777" w:rsidTr="00BA0144">
        <w:trPr>
          <w:trHeight w:val="340"/>
        </w:trPr>
        <w:tc>
          <w:tcPr>
            <w:tcW w:w="1417" w:type="dxa"/>
            <w:tcBorders>
              <w:bottom w:val="single" w:sz="6" w:space="0" w:color="auto"/>
            </w:tcBorders>
            <w:shd w:val="clear" w:color="auto" w:fill="F2F2F2"/>
          </w:tcPr>
          <w:p w14:paraId="0100BC28" w14:textId="2163B528"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_Ref478136462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8.5.4</w:t>
            </w:r>
            <w:r w:rsidR="007250E3" w:rsidRPr="00BA0144">
              <w:rPr>
                <w:lang w:val="en-US"/>
              </w:rPr>
              <w:fldChar w:fldCharType="end"/>
            </w:r>
          </w:p>
        </w:tc>
        <w:tc>
          <w:tcPr>
            <w:tcW w:w="6032" w:type="dxa"/>
            <w:gridSpan w:val="3"/>
            <w:tcBorders>
              <w:bottom w:val="single" w:sz="6" w:space="0" w:color="auto"/>
            </w:tcBorders>
            <w:shd w:val="clear" w:color="auto" w:fill="F2F2F2"/>
          </w:tcPr>
          <w:p w14:paraId="143EE8F5" w14:textId="72A51258" w:rsidR="00087A9C" w:rsidRPr="00BA0144" w:rsidRDefault="00087A9C" w:rsidP="00BA0144">
            <w:pPr>
              <w:pStyle w:val="Bodyjustified"/>
              <w:spacing w:before="60" w:after="60" w:line="240" w:lineRule="auto"/>
              <w:ind w:left="57" w:right="57"/>
              <w:jc w:val="left"/>
              <w:rPr>
                <w:lang w:val="en-US"/>
              </w:rPr>
            </w:pPr>
            <w:r w:rsidRPr="00BA0144">
              <w:rPr>
                <w:lang w:val="en-US"/>
              </w:rPr>
              <w:t xml:space="preserve">Room Temperature Electrical Measurements </w:t>
            </w:r>
            <w:r w:rsidR="00F24B89" w:rsidRPr="00BA0144">
              <w:rPr>
                <w:lang w:val="en-US"/>
              </w:rPr>
              <w:t xml:space="preserve">(1) </w:t>
            </w:r>
            <w:r w:rsidRPr="00BA0144">
              <w:rPr>
                <w:lang w:val="en-US"/>
              </w:rPr>
              <w:t>(</w:t>
            </w:r>
            <w:r w:rsidR="00F24B89" w:rsidRPr="00BA0144">
              <w:rPr>
                <w:lang w:val="en-US"/>
              </w:rPr>
              <w:t>2</w:t>
            </w:r>
            <w:r w:rsidRPr="00BA0144">
              <w:rPr>
                <w:lang w:val="en-US"/>
              </w:rPr>
              <w:t>)</w:t>
            </w:r>
          </w:p>
        </w:tc>
      </w:tr>
      <w:tr w:rsidR="00087A9C" w:rsidRPr="00BA0144" w14:paraId="484984A2" w14:textId="77777777" w:rsidTr="00BA0144">
        <w:trPr>
          <w:trHeight w:val="340"/>
        </w:trPr>
        <w:tc>
          <w:tcPr>
            <w:tcW w:w="1417" w:type="dxa"/>
            <w:tcBorders>
              <w:bottom w:val="single" w:sz="6" w:space="0" w:color="auto"/>
            </w:tcBorders>
            <w:shd w:val="clear" w:color="auto" w:fill="F2F2F2"/>
          </w:tcPr>
          <w:p w14:paraId="10720654" w14:textId="17E5B19D"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_Ref478136473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8.7</w:t>
            </w:r>
            <w:r w:rsidR="007250E3" w:rsidRPr="00BA0144">
              <w:rPr>
                <w:lang w:val="en-US"/>
              </w:rPr>
              <w:fldChar w:fldCharType="end"/>
            </w:r>
          </w:p>
        </w:tc>
        <w:tc>
          <w:tcPr>
            <w:tcW w:w="6032" w:type="dxa"/>
            <w:gridSpan w:val="3"/>
            <w:tcBorders>
              <w:bottom w:val="single" w:sz="6" w:space="0" w:color="auto"/>
            </w:tcBorders>
            <w:shd w:val="clear" w:color="auto" w:fill="F2F2F2" w:themeFill="background1" w:themeFillShade="F2"/>
          </w:tcPr>
          <w:p w14:paraId="01698615" w14:textId="645A4C5D" w:rsidR="00087A9C" w:rsidRPr="00BA0144" w:rsidRDefault="00087A9C" w:rsidP="00BA0144">
            <w:pPr>
              <w:pStyle w:val="Bodyjustified"/>
              <w:spacing w:before="60" w:after="60" w:line="240" w:lineRule="auto"/>
              <w:ind w:left="57" w:right="57"/>
              <w:jc w:val="left"/>
              <w:rPr>
                <w:lang w:val="en-US"/>
              </w:rPr>
            </w:pPr>
            <w:r w:rsidRPr="00BA0144">
              <w:rPr>
                <w:lang w:val="en-US"/>
              </w:rPr>
              <w:t>Radiographic Inspection (</w:t>
            </w:r>
            <w:r w:rsidR="007C4122" w:rsidRPr="00BA0144">
              <w:rPr>
                <w:lang w:val="en-US"/>
              </w:rPr>
              <w:t>4</w:t>
            </w:r>
            <w:r w:rsidRPr="00BA0144">
              <w:rPr>
                <w:lang w:val="en-US"/>
              </w:rPr>
              <w:t>)</w:t>
            </w:r>
          </w:p>
        </w:tc>
      </w:tr>
      <w:tr w:rsidR="00087A9C" w:rsidRPr="00BA0144" w14:paraId="46421C3E" w14:textId="77777777" w:rsidTr="00BA0144">
        <w:trPr>
          <w:trHeight w:val="340"/>
        </w:trPr>
        <w:tc>
          <w:tcPr>
            <w:tcW w:w="1417" w:type="dxa"/>
            <w:tcBorders>
              <w:bottom w:val="single" w:sz="6" w:space="0" w:color="auto"/>
            </w:tcBorders>
            <w:shd w:val="clear" w:color="auto" w:fill="F2F2F2"/>
          </w:tcPr>
          <w:p w14:paraId="3FF0FED6" w14:textId="4117F9AA"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_Ref478136484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8.8</w:t>
            </w:r>
            <w:r w:rsidR="007250E3" w:rsidRPr="00BA0144">
              <w:rPr>
                <w:lang w:val="en-US"/>
              </w:rPr>
              <w:fldChar w:fldCharType="end"/>
            </w:r>
          </w:p>
        </w:tc>
        <w:tc>
          <w:tcPr>
            <w:tcW w:w="6032" w:type="dxa"/>
            <w:gridSpan w:val="3"/>
            <w:tcBorders>
              <w:bottom w:val="single" w:sz="6" w:space="0" w:color="auto"/>
            </w:tcBorders>
            <w:shd w:val="clear" w:color="auto" w:fill="F2F2F2" w:themeFill="background1" w:themeFillShade="F2"/>
          </w:tcPr>
          <w:p w14:paraId="1B6D2C1D" w14:textId="18276C3F" w:rsidR="00087A9C" w:rsidRPr="00BA0144" w:rsidRDefault="00087A9C" w:rsidP="00BA0144">
            <w:pPr>
              <w:pStyle w:val="Bodyjustified"/>
              <w:spacing w:before="60" w:after="60" w:line="240" w:lineRule="auto"/>
              <w:ind w:left="57" w:right="57"/>
              <w:jc w:val="left"/>
              <w:rPr>
                <w:lang w:val="en-US"/>
              </w:rPr>
            </w:pPr>
            <w:r w:rsidRPr="00BA0144">
              <w:rPr>
                <w:lang w:val="en-US"/>
              </w:rPr>
              <w:t>Seal (Fine and Gross Leak) (</w:t>
            </w:r>
            <w:r w:rsidR="007C4122" w:rsidRPr="00BA0144">
              <w:rPr>
                <w:lang w:val="en-US"/>
              </w:rPr>
              <w:t>5</w:t>
            </w:r>
            <w:r w:rsidRPr="00BA0144">
              <w:rPr>
                <w:lang w:val="en-US"/>
              </w:rPr>
              <w:t>)</w:t>
            </w:r>
          </w:p>
        </w:tc>
      </w:tr>
      <w:tr w:rsidR="00087A9C" w:rsidRPr="00BA0144" w14:paraId="0F863A73" w14:textId="77777777" w:rsidTr="00BA0144">
        <w:trPr>
          <w:trHeight w:val="340"/>
        </w:trPr>
        <w:tc>
          <w:tcPr>
            <w:tcW w:w="1417" w:type="dxa"/>
            <w:tcBorders>
              <w:bottom w:val="single" w:sz="6" w:space="0" w:color="auto"/>
            </w:tcBorders>
            <w:shd w:val="clear" w:color="auto" w:fill="F2F2F2"/>
          </w:tcPr>
          <w:p w14:paraId="54FC13A5" w14:textId="3BAAE28B" w:rsidR="00087A9C" w:rsidRPr="00BA0144" w:rsidRDefault="00087A9C" w:rsidP="00BA0144">
            <w:pPr>
              <w:pStyle w:val="Bodyjustified"/>
              <w:spacing w:before="60" w:after="60" w:line="240" w:lineRule="auto"/>
              <w:ind w:left="57" w:right="57"/>
              <w:jc w:val="left"/>
              <w:rPr>
                <w:lang w:val="en-US"/>
              </w:rPr>
            </w:pPr>
            <w:r w:rsidRPr="00BA0144">
              <w:rPr>
                <w:lang w:val="en-US"/>
              </w:rPr>
              <w:t>Para.</w:t>
            </w:r>
            <w:r w:rsidR="007F3C57" w:rsidRPr="00BA0144">
              <w:rPr>
                <w:lang w:val="en-US"/>
              </w:rPr>
              <w:t xml:space="preserve"> </w:t>
            </w:r>
            <w:r w:rsidR="007250E3" w:rsidRPr="00BA0144">
              <w:rPr>
                <w:lang w:val="en-US"/>
              </w:rPr>
              <w:fldChar w:fldCharType="begin"/>
            </w:r>
            <w:r w:rsidR="007250E3" w:rsidRPr="00BA0144">
              <w:rPr>
                <w:lang w:val="en-US"/>
              </w:rPr>
              <w:instrText xml:space="preserve"> REF _Ref478136495 \r \h </w:instrText>
            </w:r>
            <w:r w:rsidR="00BA0144" w:rsidRPr="00BA0144">
              <w:rPr>
                <w:lang w:val="en-US"/>
              </w:rPr>
              <w:instrText xml:space="preserve"> \* MERGEFORMAT </w:instrText>
            </w:r>
            <w:r w:rsidR="007250E3" w:rsidRPr="00BA0144">
              <w:rPr>
                <w:lang w:val="en-US"/>
              </w:rPr>
            </w:r>
            <w:r w:rsidR="007250E3" w:rsidRPr="00BA0144">
              <w:rPr>
                <w:lang w:val="en-US"/>
              </w:rPr>
              <w:fldChar w:fldCharType="separate"/>
            </w:r>
            <w:r w:rsidR="00753D58">
              <w:rPr>
                <w:lang w:val="en-US"/>
              </w:rPr>
              <w:t>8.2</w:t>
            </w:r>
            <w:r w:rsidR="007250E3" w:rsidRPr="00BA0144">
              <w:rPr>
                <w:lang w:val="en-US"/>
              </w:rPr>
              <w:fldChar w:fldCharType="end"/>
            </w:r>
          </w:p>
        </w:tc>
        <w:tc>
          <w:tcPr>
            <w:tcW w:w="6032" w:type="dxa"/>
            <w:gridSpan w:val="3"/>
            <w:tcBorders>
              <w:bottom w:val="single" w:sz="6" w:space="0" w:color="auto"/>
            </w:tcBorders>
            <w:shd w:val="clear" w:color="auto" w:fill="F2F2F2"/>
          </w:tcPr>
          <w:p w14:paraId="658A8E69" w14:textId="09CB711F" w:rsidR="00087A9C" w:rsidRPr="00BA0144" w:rsidRDefault="00087A9C" w:rsidP="00BA0144">
            <w:pPr>
              <w:pStyle w:val="Bodyjustified"/>
              <w:spacing w:before="60" w:after="60" w:line="240" w:lineRule="auto"/>
              <w:ind w:left="57" w:right="57"/>
              <w:jc w:val="left"/>
              <w:rPr>
                <w:lang w:val="en-US"/>
              </w:rPr>
            </w:pPr>
            <w:r w:rsidRPr="00BA0144">
              <w:rPr>
                <w:lang w:val="en-US"/>
              </w:rPr>
              <w:t>External Visual Inspection</w:t>
            </w:r>
            <w:r w:rsidR="00BE6284" w:rsidRPr="00BA0144">
              <w:rPr>
                <w:lang w:val="en-US"/>
              </w:rPr>
              <w:t xml:space="preserve"> (1)</w:t>
            </w:r>
          </w:p>
        </w:tc>
      </w:tr>
      <w:tr w:rsidR="00087A9C" w:rsidRPr="00BA0144" w14:paraId="16815B8F" w14:textId="77777777" w:rsidTr="00FC0875">
        <w:trPr>
          <w:trHeight w:val="340"/>
        </w:trPr>
        <w:tc>
          <w:tcPr>
            <w:tcW w:w="1417" w:type="dxa"/>
            <w:tcBorders>
              <w:bottom w:val="single" w:sz="6" w:space="0" w:color="auto"/>
            </w:tcBorders>
            <w:shd w:val="clear" w:color="auto" w:fill="F2F2F2"/>
          </w:tcPr>
          <w:p w14:paraId="6552F9B9" w14:textId="143293CF" w:rsidR="00087A9C" w:rsidRPr="00BA0144" w:rsidRDefault="00087A9C" w:rsidP="00BA0144">
            <w:pPr>
              <w:pStyle w:val="Bodyjustified"/>
              <w:spacing w:before="60" w:after="60" w:line="240" w:lineRule="auto"/>
              <w:ind w:left="57" w:right="57"/>
              <w:jc w:val="left"/>
              <w:rPr>
                <w:lang w:val="en-US"/>
              </w:rPr>
            </w:pPr>
            <w:r w:rsidRPr="00BA0144">
              <w:rPr>
                <w:lang w:val="en-US"/>
              </w:rPr>
              <w:t xml:space="preserve">Para. </w:t>
            </w:r>
            <w:r w:rsidRPr="00BA0144">
              <w:rPr>
                <w:lang w:val="en-US"/>
              </w:rPr>
              <w:fldChar w:fldCharType="begin"/>
            </w:r>
            <w:r w:rsidRPr="00BA0144">
              <w:rPr>
                <w:lang w:val="en-US"/>
              </w:rPr>
              <w:instrText xml:space="preserve"> REF _Ref477520222 \r \h </w:instrText>
            </w:r>
            <w:r w:rsidR="00331ED7" w:rsidRPr="00BA0144">
              <w:rPr>
                <w:lang w:val="en-US"/>
              </w:rPr>
              <w:instrText xml:space="preserve"> \* MERGEFORMAT </w:instrText>
            </w:r>
            <w:r w:rsidRPr="00BA0144">
              <w:rPr>
                <w:lang w:val="en-US"/>
              </w:rPr>
            </w:r>
            <w:r w:rsidRPr="00BA0144">
              <w:rPr>
                <w:lang w:val="en-US"/>
              </w:rPr>
              <w:fldChar w:fldCharType="separate"/>
            </w:r>
            <w:r w:rsidR="00753D58">
              <w:rPr>
                <w:lang w:val="en-US"/>
              </w:rPr>
              <w:t>6.4</w:t>
            </w:r>
            <w:r w:rsidRPr="00BA0144">
              <w:rPr>
                <w:lang w:val="en-US"/>
              </w:rPr>
              <w:fldChar w:fldCharType="end"/>
            </w:r>
          </w:p>
        </w:tc>
        <w:tc>
          <w:tcPr>
            <w:tcW w:w="6032" w:type="dxa"/>
            <w:gridSpan w:val="3"/>
            <w:tcBorders>
              <w:bottom w:val="single" w:sz="6" w:space="0" w:color="auto"/>
            </w:tcBorders>
            <w:shd w:val="clear" w:color="auto" w:fill="F2F2F2"/>
          </w:tcPr>
          <w:p w14:paraId="3B430E1E" w14:textId="01A6A80C" w:rsidR="00087A9C" w:rsidRPr="00BA0144" w:rsidRDefault="00087A9C" w:rsidP="00BA0144">
            <w:pPr>
              <w:pStyle w:val="Bodyjustified"/>
              <w:spacing w:before="60" w:after="60" w:line="240" w:lineRule="auto"/>
              <w:ind w:left="57" w:right="57"/>
              <w:jc w:val="left"/>
              <w:rPr>
                <w:lang w:val="en-US"/>
              </w:rPr>
            </w:pPr>
            <w:r w:rsidRPr="00BA0144">
              <w:rPr>
                <w:lang w:val="en-US"/>
              </w:rPr>
              <w:t>Check for Lot Failure (</w:t>
            </w:r>
            <w:r w:rsidR="007C4122" w:rsidRPr="00BA0144">
              <w:rPr>
                <w:lang w:val="en-US"/>
              </w:rPr>
              <w:t>6</w:t>
            </w:r>
            <w:r w:rsidRPr="00BA0144">
              <w:rPr>
                <w:lang w:val="en-US"/>
              </w:rPr>
              <w:t>)</w:t>
            </w:r>
          </w:p>
        </w:tc>
      </w:tr>
      <w:tr w:rsidR="00087A9C" w:rsidRPr="00BA0144" w14:paraId="3AAED975" w14:textId="77777777" w:rsidTr="00BA0144">
        <w:trPr>
          <w:gridAfter w:val="1"/>
          <w:wAfter w:w="305" w:type="dxa"/>
          <w:trHeight w:val="567"/>
        </w:trPr>
        <w:tc>
          <w:tcPr>
            <w:tcW w:w="3572" w:type="dxa"/>
            <w:gridSpan w:val="2"/>
            <w:tcBorders>
              <w:left w:val="nil"/>
            </w:tcBorders>
            <w:shd w:val="clear" w:color="auto" w:fill="auto"/>
          </w:tcPr>
          <w:p w14:paraId="7BA23B70" w14:textId="77777777" w:rsidR="00087A9C" w:rsidRPr="00BA0144" w:rsidRDefault="00087A9C" w:rsidP="00BA0144">
            <w:pPr>
              <w:pStyle w:val="Bodyjustified"/>
              <w:spacing w:before="60" w:after="60" w:line="240" w:lineRule="auto"/>
              <w:ind w:left="57" w:right="57"/>
              <w:jc w:val="left"/>
              <w:rPr>
                <w:lang w:val="en-US"/>
              </w:rPr>
            </w:pPr>
          </w:p>
        </w:tc>
        <w:tc>
          <w:tcPr>
            <w:tcW w:w="3572" w:type="dxa"/>
            <w:tcBorders>
              <w:right w:val="nil"/>
            </w:tcBorders>
            <w:shd w:val="clear" w:color="auto" w:fill="auto"/>
          </w:tcPr>
          <w:p w14:paraId="19CF2443" w14:textId="77777777" w:rsidR="00087A9C" w:rsidRPr="00BA0144" w:rsidRDefault="00087A9C" w:rsidP="00BA0144">
            <w:pPr>
              <w:pStyle w:val="Bodyjustified"/>
              <w:spacing w:before="60" w:after="60" w:line="240" w:lineRule="auto"/>
              <w:ind w:left="57" w:right="57"/>
              <w:jc w:val="left"/>
              <w:rPr>
                <w:lang w:val="en-US"/>
              </w:rPr>
            </w:pPr>
          </w:p>
        </w:tc>
      </w:tr>
      <w:tr w:rsidR="00087A9C" w:rsidRPr="00BA0144" w14:paraId="09FBC7D3" w14:textId="77777777" w:rsidTr="00BA0144">
        <w:trPr>
          <w:trHeight w:val="340"/>
        </w:trPr>
        <w:tc>
          <w:tcPr>
            <w:tcW w:w="7449" w:type="dxa"/>
            <w:gridSpan w:val="4"/>
            <w:shd w:val="clear" w:color="auto" w:fill="F2F2F2"/>
          </w:tcPr>
          <w:p w14:paraId="60D94368" w14:textId="2FDE25FF" w:rsidR="00087A9C" w:rsidRPr="00BA0144" w:rsidRDefault="00087A9C" w:rsidP="00BA0144">
            <w:pPr>
              <w:pStyle w:val="Bodyjustified"/>
              <w:spacing w:before="60" w:after="60" w:line="240" w:lineRule="auto"/>
              <w:ind w:left="57" w:right="57"/>
              <w:rPr>
                <w:lang w:val="en-US"/>
              </w:rPr>
            </w:pPr>
            <w:r w:rsidRPr="00BA0144">
              <w:rPr>
                <w:lang w:val="en-US"/>
              </w:rPr>
              <w:t xml:space="preserve">TO CHART </w:t>
            </w:r>
            <w:r w:rsidRPr="00B2230A">
              <w:rPr>
                <w:lang w:val="en-US"/>
              </w:rPr>
              <w:t>F4</w:t>
            </w:r>
            <w:r w:rsidR="009F49AA" w:rsidRPr="00B2230A">
              <w:rPr>
                <w:lang w:val="en-US"/>
              </w:rPr>
              <w:t>A OR F4B</w:t>
            </w:r>
            <w:r w:rsidRPr="00BA0144">
              <w:rPr>
                <w:lang w:val="en-US"/>
              </w:rPr>
              <w:t xml:space="preserve"> WHEN APPLICABLE</w:t>
            </w:r>
          </w:p>
        </w:tc>
      </w:tr>
    </w:tbl>
    <w:p w14:paraId="2A7DAEB0" w14:textId="67312C1A" w:rsidR="00C43ED4" w:rsidRDefault="00C43ED4" w:rsidP="00C43ED4">
      <w:pPr>
        <w:pStyle w:val="NOTES"/>
      </w:pPr>
      <w:r>
        <w:t>NOTES</w:t>
      </w:r>
      <w:r w:rsidR="00CA7AF4">
        <w:t>:</w:t>
      </w:r>
    </w:p>
    <w:p w14:paraId="41ADE65B" w14:textId="5697E164" w:rsidR="00C43ED4" w:rsidRDefault="00C43ED4" w:rsidP="00FF7F49">
      <w:pPr>
        <w:pStyle w:val="numericallist"/>
        <w:spacing w:after="60"/>
      </w:pPr>
      <w:r>
        <w:t xml:space="preserve">The lot failure criteria of Para. </w:t>
      </w:r>
      <w:r w:rsidR="007250E3" w:rsidRPr="00F24B89">
        <w:rPr>
          <w:rFonts w:cs="Arial"/>
          <w:color w:val="000000"/>
          <w:w w:val="0"/>
          <w:lang w:val="en-US"/>
        </w:rPr>
        <w:fldChar w:fldCharType="begin"/>
      </w:r>
      <w:r w:rsidR="007250E3" w:rsidRPr="00F24B89">
        <w:rPr>
          <w:rFonts w:cs="Arial"/>
          <w:color w:val="000000"/>
          <w:w w:val="0"/>
          <w:lang w:val="en-US"/>
        </w:rPr>
        <w:instrText xml:space="preserve"> REF _Ref477520222 \r \h  \* MERGEFORMAT </w:instrText>
      </w:r>
      <w:r w:rsidR="007250E3" w:rsidRPr="00F24B89">
        <w:rPr>
          <w:rFonts w:cs="Arial"/>
          <w:color w:val="000000"/>
          <w:w w:val="0"/>
          <w:lang w:val="en-US"/>
        </w:rPr>
      </w:r>
      <w:r w:rsidR="007250E3" w:rsidRPr="00F24B89">
        <w:rPr>
          <w:rFonts w:cs="Arial"/>
          <w:color w:val="000000"/>
          <w:w w:val="0"/>
          <w:lang w:val="en-US"/>
        </w:rPr>
        <w:fldChar w:fldCharType="separate"/>
      </w:r>
      <w:r w:rsidR="00753D58">
        <w:rPr>
          <w:rFonts w:cs="Arial"/>
          <w:color w:val="000000"/>
          <w:w w:val="0"/>
          <w:lang w:val="en-US"/>
        </w:rPr>
        <w:t>6.4</w:t>
      </w:r>
      <w:r w:rsidR="007250E3" w:rsidRPr="00F24B89">
        <w:rPr>
          <w:rFonts w:cs="Arial"/>
          <w:color w:val="000000"/>
          <w:w w:val="0"/>
          <w:lang w:val="en-US"/>
        </w:rPr>
        <w:fldChar w:fldCharType="end"/>
      </w:r>
      <w:r>
        <w:t xml:space="preserve"> apply to this test.</w:t>
      </w:r>
    </w:p>
    <w:p w14:paraId="6F164D04" w14:textId="627CAC03" w:rsidR="007C4122" w:rsidRDefault="007C4122" w:rsidP="00FF7F49">
      <w:pPr>
        <w:pStyle w:val="numericallist"/>
        <w:spacing w:after="60"/>
      </w:pPr>
      <w:r w:rsidRPr="007C4122">
        <w:t>Measurements of Parameter Drift Values need not be repeated in Room Temperature Electrical Measurements.</w:t>
      </w:r>
    </w:p>
    <w:p w14:paraId="476B0222" w14:textId="42515C91" w:rsidR="00C43ED4" w:rsidRDefault="00C43ED4" w:rsidP="00FF7F49">
      <w:pPr>
        <w:pStyle w:val="numericallist"/>
        <w:spacing w:after="60"/>
      </w:pPr>
      <w:r>
        <w:t>Performed on a sample basis.</w:t>
      </w:r>
    </w:p>
    <w:p w14:paraId="6292116B" w14:textId="2A80620C" w:rsidR="007C4122" w:rsidRDefault="007C4122" w:rsidP="00FF7F49">
      <w:pPr>
        <w:pStyle w:val="numericallist"/>
        <w:spacing w:after="60"/>
      </w:pPr>
      <w:r w:rsidRPr="007C4122">
        <w:t>Radiographic Inspection may be performed at any point during Screening Tests after serialisation</w:t>
      </w:r>
      <w:r>
        <w:t>.</w:t>
      </w:r>
    </w:p>
    <w:p w14:paraId="1A3E417A" w14:textId="61629400" w:rsidR="007C4122" w:rsidRDefault="007C4122" w:rsidP="00FF7F49">
      <w:pPr>
        <w:pStyle w:val="numericallist"/>
        <w:spacing w:after="60"/>
      </w:pPr>
      <w:r>
        <w:t>Applicable to hermetically sealed components.</w:t>
      </w:r>
    </w:p>
    <w:p w14:paraId="6F3D9A5B" w14:textId="5F85BD49" w:rsidR="00C43ED4" w:rsidRDefault="00C43ED4" w:rsidP="00C43ED4">
      <w:pPr>
        <w:pStyle w:val="numericallist"/>
      </w:pPr>
      <w:r>
        <w:t xml:space="preserve">Check for Lot Failure shall take into account all failures that may occur during Screening Tests in accordance with Paras. </w:t>
      </w:r>
      <w:r w:rsidR="007250E3">
        <w:rPr>
          <w:rFonts w:cs="Arial"/>
          <w:color w:val="000000"/>
          <w:w w:val="0"/>
          <w:lang w:val="en-US"/>
        </w:rPr>
        <w:fldChar w:fldCharType="begin"/>
      </w:r>
      <w:r w:rsidR="007250E3">
        <w:rPr>
          <w:rFonts w:cs="Arial"/>
          <w:color w:val="000000"/>
          <w:w w:val="0"/>
          <w:lang w:val="en-US"/>
        </w:rPr>
        <w:instrText xml:space="preserve"> REF _Ref478136414 \r \h </w:instrText>
      </w:r>
      <w:r w:rsidR="007250E3">
        <w:rPr>
          <w:rFonts w:cs="Arial"/>
          <w:color w:val="000000"/>
          <w:w w:val="0"/>
          <w:lang w:val="en-US"/>
        </w:rPr>
      </w:r>
      <w:r w:rsidR="007250E3">
        <w:rPr>
          <w:rFonts w:cs="Arial"/>
          <w:color w:val="000000"/>
          <w:w w:val="0"/>
          <w:lang w:val="en-US"/>
        </w:rPr>
        <w:fldChar w:fldCharType="separate"/>
      </w:r>
      <w:r w:rsidR="00753D58">
        <w:rPr>
          <w:rFonts w:cs="Arial"/>
          <w:color w:val="000000"/>
          <w:w w:val="0"/>
          <w:lang w:val="en-US"/>
        </w:rPr>
        <w:t>8.5.2</w:t>
      </w:r>
      <w:r w:rsidR="007250E3">
        <w:rPr>
          <w:rFonts w:cs="Arial"/>
          <w:color w:val="000000"/>
          <w:w w:val="0"/>
          <w:lang w:val="en-US"/>
        </w:rPr>
        <w:fldChar w:fldCharType="end"/>
      </w:r>
      <w:r w:rsidRPr="00A43C81">
        <w:t xml:space="preserve">, </w:t>
      </w:r>
      <w:r w:rsidR="007250E3">
        <w:rPr>
          <w:rFonts w:cs="Arial"/>
          <w:color w:val="000000"/>
          <w:w w:val="0"/>
          <w:lang w:val="en-US"/>
        </w:rPr>
        <w:fldChar w:fldCharType="begin"/>
      </w:r>
      <w:r w:rsidR="007250E3">
        <w:rPr>
          <w:rFonts w:cs="Arial"/>
          <w:color w:val="000000"/>
          <w:w w:val="0"/>
          <w:lang w:val="en-US"/>
        </w:rPr>
        <w:instrText xml:space="preserve"> REF _Ref478136448 \r \h </w:instrText>
      </w:r>
      <w:r w:rsidR="007250E3">
        <w:rPr>
          <w:rFonts w:cs="Arial"/>
          <w:color w:val="000000"/>
          <w:w w:val="0"/>
          <w:lang w:val="en-US"/>
        </w:rPr>
      </w:r>
      <w:r w:rsidR="007250E3">
        <w:rPr>
          <w:rFonts w:cs="Arial"/>
          <w:color w:val="000000"/>
          <w:w w:val="0"/>
          <w:lang w:val="en-US"/>
        </w:rPr>
        <w:fldChar w:fldCharType="separate"/>
      </w:r>
      <w:r w:rsidR="00753D58">
        <w:rPr>
          <w:rFonts w:cs="Arial"/>
          <w:color w:val="000000"/>
          <w:w w:val="0"/>
          <w:lang w:val="en-US"/>
        </w:rPr>
        <w:t>8.5.3</w:t>
      </w:r>
      <w:r w:rsidR="007250E3">
        <w:rPr>
          <w:rFonts w:cs="Arial"/>
          <w:color w:val="000000"/>
          <w:w w:val="0"/>
          <w:lang w:val="en-US"/>
        </w:rPr>
        <w:fldChar w:fldCharType="end"/>
      </w:r>
      <w:r w:rsidRPr="00A43C81">
        <w:t xml:space="preserve">, </w:t>
      </w:r>
      <w:r w:rsidR="007250E3">
        <w:rPr>
          <w:rFonts w:cs="Arial"/>
          <w:color w:val="000000"/>
          <w:w w:val="0"/>
          <w:lang w:val="en-US"/>
        </w:rPr>
        <w:fldChar w:fldCharType="begin"/>
      </w:r>
      <w:r w:rsidR="007250E3">
        <w:rPr>
          <w:rFonts w:cs="Arial"/>
          <w:color w:val="000000"/>
          <w:w w:val="0"/>
          <w:lang w:val="en-US"/>
        </w:rPr>
        <w:instrText xml:space="preserve"> REF _Ref478136462 \r \h </w:instrText>
      </w:r>
      <w:r w:rsidR="007250E3">
        <w:rPr>
          <w:rFonts w:cs="Arial"/>
          <w:color w:val="000000"/>
          <w:w w:val="0"/>
          <w:lang w:val="en-US"/>
        </w:rPr>
      </w:r>
      <w:r w:rsidR="007250E3">
        <w:rPr>
          <w:rFonts w:cs="Arial"/>
          <w:color w:val="000000"/>
          <w:w w:val="0"/>
          <w:lang w:val="en-US"/>
        </w:rPr>
        <w:fldChar w:fldCharType="separate"/>
      </w:r>
      <w:r w:rsidR="00753D58">
        <w:rPr>
          <w:rFonts w:cs="Arial"/>
          <w:color w:val="000000"/>
          <w:w w:val="0"/>
          <w:lang w:val="en-US"/>
        </w:rPr>
        <w:t>8.5.4</w:t>
      </w:r>
      <w:r w:rsidR="007250E3">
        <w:rPr>
          <w:rFonts w:cs="Arial"/>
          <w:color w:val="000000"/>
          <w:w w:val="0"/>
          <w:lang w:val="en-US"/>
        </w:rPr>
        <w:fldChar w:fldCharType="end"/>
      </w:r>
      <w:r w:rsidR="00A43C81" w:rsidRPr="00A43C81">
        <w:t xml:space="preserve"> and</w:t>
      </w:r>
      <w:r w:rsidRPr="00A43C81">
        <w:t xml:space="preserve"> </w:t>
      </w:r>
      <w:r w:rsidR="007250E3">
        <w:rPr>
          <w:rFonts w:cs="Arial"/>
          <w:color w:val="000000"/>
          <w:w w:val="0"/>
          <w:lang w:val="en-US"/>
        </w:rPr>
        <w:fldChar w:fldCharType="begin"/>
      </w:r>
      <w:r w:rsidR="007250E3">
        <w:rPr>
          <w:rFonts w:cs="Arial"/>
          <w:color w:val="000000"/>
          <w:w w:val="0"/>
          <w:lang w:val="en-US"/>
        </w:rPr>
        <w:instrText xml:space="preserve"> REF _Ref478136495 \r \h </w:instrText>
      </w:r>
      <w:r w:rsidR="007250E3">
        <w:rPr>
          <w:rFonts w:cs="Arial"/>
          <w:color w:val="000000"/>
          <w:w w:val="0"/>
          <w:lang w:val="en-US"/>
        </w:rPr>
      </w:r>
      <w:r w:rsidR="007250E3">
        <w:rPr>
          <w:rFonts w:cs="Arial"/>
          <w:color w:val="000000"/>
          <w:w w:val="0"/>
          <w:lang w:val="en-US"/>
        </w:rPr>
        <w:fldChar w:fldCharType="separate"/>
      </w:r>
      <w:r w:rsidR="00753D58">
        <w:rPr>
          <w:rFonts w:cs="Arial"/>
          <w:color w:val="000000"/>
          <w:w w:val="0"/>
          <w:lang w:val="en-US"/>
        </w:rPr>
        <w:t>8.2</w:t>
      </w:r>
      <w:r w:rsidR="007250E3">
        <w:rPr>
          <w:rFonts w:cs="Arial"/>
          <w:color w:val="000000"/>
          <w:w w:val="0"/>
          <w:lang w:val="en-US"/>
        </w:rPr>
        <w:fldChar w:fldCharType="end"/>
      </w:r>
      <w:r w:rsidR="00BE6284" w:rsidRPr="00A43C81">
        <w:t xml:space="preserve"> </w:t>
      </w:r>
      <w:r>
        <w:t>subsequent to Burn-in.</w:t>
      </w:r>
    </w:p>
    <w:p w14:paraId="20451FA3" w14:textId="77777777" w:rsidR="00BA0144" w:rsidRPr="00B12BBA" w:rsidRDefault="00C43ED4" w:rsidP="00E9200A">
      <w:pPr>
        <w:pStyle w:val="Heading2"/>
      </w:pPr>
      <w:bookmarkStart w:id="172" w:name="_Toc108697098"/>
      <w:r w:rsidRPr="00B12BBA">
        <w:lastRenderedPageBreak/>
        <w:t xml:space="preserve">CHART F4 - </w:t>
      </w:r>
      <w:r w:rsidR="00BF5F67" w:rsidRPr="00B12BBA">
        <w:t>QUALIFICATION, PERIODIC TESTING AND LOT VALIDATION TESTING</w:t>
      </w:r>
      <w:bookmarkEnd w:id="172"/>
    </w:p>
    <w:p w14:paraId="5248E308" w14:textId="3EEB6C8E" w:rsidR="00E9200A" w:rsidRPr="00B12BBA" w:rsidRDefault="00E9200A" w:rsidP="00E9200A">
      <w:pPr>
        <w:keepNext/>
      </w:pPr>
      <w:r w:rsidRPr="00B12BBA">
        <w:t xml:space="preserve">Notes to Charts F4A and F4B are given in Para. </w:t>
      </w:r>
      <w:r w:rsidRPr="00B12BBA">
        <w:fldChar w:fldCharType="begin"/>
      </w:r>
      <w:r w:rsidRPr="00B12BBA">
        <w:instrText xml:space="preserve"> REF _Ref536186414 \r \h </w:instrText>
      </w:r>
      <w:r w:rsidR="002D6944" w:rsidRPr="00B12BBA">
        <w:instrText xml:space="preserve"> \* MERGEFORMAT </w:instrText>
      </w:r>
      <w:r w:rsidRPr="00B12BBA">
        <w:fldChar w:fldCharType="separate"/>
      </w:r>
      <w:r w:rsidR="00753D58">
        <w:t>12.4.3</w:t>
      </w:r>
      <w:r w:rsidRPr="00B12BBA">
        <w:fldChar w:fldCharType="end"/>
      </w:r>
      <w:r w:rsidRPr="00B12BBA">
        <w:t>.</w:t>
      </w:r>
    </w:p>
    <w:p w14:paraId="77FF4BB4" w14:textId="4D84DF46" w:rsidR="006D5A38" w:rsidRPr="00B12BBA" w:rsidRDefault="006D5A38" w:rsidP="00CD771A">
      <w:pPr>
        <w:pStyle w:val="Heading3"/>
      </w:pPr>
      <w:bookmarkStart w:id="173" w:name="_Toc108697099"/>
      <w:r w:rsidRPr="00B12BBA">
        <w:t xml:space="preserve">Chart F4A - Qualification, Periodic Testing and Lot Validation Testing </w:t>
      </w:r>
      <w:r w:rsidR="00CD771A" w:rsidRPr="00B12BBA">
        <w:t>for</w:t>
      </w:r>
      <w:r w:rsidRPr="00B12BBA">
        <w:t xml:space="preserve"> Hermetically Sealed Components</w:t>
      </w:r>
      <w:bookmarkEnd w:id="173"/>
    </w:p>
    <w:p w14:paraId="2999ED2B" w14:textId="7B9A574D" w:rsidR="00836184" w:rsidRPr="00836184" w:rsidRDefault="00836184" w:rsidP="00BA0144">
      <w:pPr>
        <w:keepNext/>
        <w:spacing w:after="0"/>
      </w:pPr>
    </w:p>
    <w:p w14:paraId="5529076D" w14:textId="6DEFB019" w:rsidR="00782459" w:rsidRPr="000C4EE2" w:rsidRDefault="000C4EE2" w:rsidP="00883586">
      <w:pPr>
        <w:pStyle w:val="Bodyjustified"/>
        <w:ind w:left="851"/>
        <w:jc w:val="left"/>
      </w:pPr>
      <w:r>
        <w:rPr>
          <w:noProof/>
          <w:lang w:eastAsia="en-GB"/>
        </w:rPr>
        <mc:AlternateContent>
          <mc:Choice Requires="wpc">
            <w:drawing>
              <wp:inline distT="0" distB="0" distL="0" distR="0" wp14:anchorId="1F43AE2A" wp14:editId="66248C1F">
                <wp:extent cx="5893640" cy="6409858"/>
                <wp:effectExtent l="0" t="0" r="12065" b="0"/>
                <wp:docPr id="58" name="Canvas 58"/>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7" name="Straight Connector 27"/>
                        <wps:cNvCnPr>
                          <a:stCxn id="54" idx="2"/>
                        </wps:cNvCnPr>
                        <wps:spPr>
                          <a:xfrm flipH="1">
                            <a:off x="2803375" y="1434252"/>
                            <a:ext cx="225" cy="2289600"/>
                          </a:xfrm>
                          <a:prstGeom prst="line">
                            <a:avLst/>
                          </a:prstGeom>
                          <a:noFill/>
                          <a:ln w="9525" cap="flat" cmpd="sng" algn="ctr">
                            <a:solidFill>
                              <a:sysClr val="windowText" lastClr="000000"/>
                            </a:solidFill>
                            <a:prstDash val="solid"/>
                          </a:ln>
                          <a:effectLst/>
                        </wps:spPr>
                        <wps:bodyPr/>
                      </wps:wsp>
                      <wps:wsp>
                        <wps:cNvPr id="28" name="Straight Connector 45"/>
                        <wps:cNvCnPr>
                          <a:stCxn id="39" idx="2"/>
                        </wps:cNvCnPr>
                        <wps:spPr>
                          <a:xfrm flipH="1">
                            <a:off x="4108948" y="540027"/>
                            <a:ext cx="225" cy="1764000"/>
                          </a:xfrm>
                          <a:prstGeom prst="straightConnector1">
                            <a:avLst/>
                          </a:prstGeom>
                          <a:noFill/>
                          <a:ln w="9525" cap="flat" cmpd="sng" algn="ctr">
                            <a:solidFill>
                              <a:sysClr val="windowText" lastClr="000000"/>
                            </a:solidFill>
                            <a:prstDash val="solid"/>
                          </a:ln>
                          <a:effectLst/>
                        </wps:spPr>
                        <wps:bodyPr/>
                      </wps:wsp>
                      <wps:wsp>
                        <wps:cNvPr id="29" name="Straight Connector 29"/>
                        <wps:cNvCnPr>
                          <a:stCxn id="35" idx="2"/>
                        </wps:cNvCnPr>
                        <wps:spPr>
                          <a:xfrm>
                            <a:off x="486017" y="1434804"/>
                            <a:ext cx="243" cy="2289600"/>
                          </a:xfrm>
                          <a:prstGeom prst="line">
                            <a:avLst/>
                          </a:prstGeom>
                          <a:noFill/>
                          <a:ln w="9525" cap="flat" cmpd="sng" algn="ctr">
                            <a:solidFill>
                              <a:sysClr val="windowText" lastClr="000000"/>
                            </a:solidFill>
                            <a:prstDash val="solid"/>
                          </a:ln>
                          <a:effectLst/>
                        </wps:spPr>
                        <wps:bodyPr/>
                      </wps:wsp>
                      <wps:wsp>
                        <wps:cNvPr id="30" name="Straight Connector 30"/>
                        <wps:cNvCnPr>
                          <a:stCxn id="32" idx="2"/>
                        </wps:cNvCnPr>
                        <wps:spPr>
                          <a:xfrm flipH="1">
                            <a:off x="1644523" y="1434804"/>
                            <a:ext cx="414" cy="3686400"/>
                          </a:xfrm>
                          <a:prstGeom prst="line">
                            <a:avLst/>
                          </a:prstGeom>
                          <a:noFill/>
                          <a:ln w="9525" cap="flat" cmpd="sng" algn="ctr">
                            <a:solidFill>
                              <a:sysClr val="windowText" lastClr="000000"/>
                            </a:solidFill>
                            <a:prstDash val="solid"/>
                          </a:ln>
                          <a:effectLst/>
                        </wps:spPr>
                        <wps:bodyPr/>
                      </wps:wsp>
                      <wps:wsp>
                        <wps:cNvPr id="31" name="Text Box 31"/>
                        <wps:cNvSpPr txBox="1"/>
                        <wps:spPr>
                          <a:xfrm>
                            <a:off x="0" y="0"/>
                            <a:ext cx="3290400" cy="540000"/>
                          </a:xfrm>
                          <a:prstGeom prst="rect">
                            <a:avLst/>
                          </a:prstGeom>
                          <a:solidFill>
                            <a:sysClr val="window" lastClr="FFFFFF">
                              <a:lumMod val="95000"/>
                            </a:sysClr>
                          </a:solidFill>
                          <a:ln w="9525">
                            <a:solidFill>
                              <a:prstClr val="black"/>
                            </a:solidFill>
                          </a:ln>
                          <a:effectLst/>
                        </wps:spPr>
                        <wps:txbx>
                          <w:txbxContent>
                            <w:p w14:paraId="50580A6D" w14:textId="77777777" w:rsidR="00F95FF5" w:rsidRDefault="00F95FF5" w:rsidP="000C4EE2">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5C94D46F" w14:textId="77777777" w:rsidR="00F95FF5" w:rsidRPr="00BD404F" w:rsidRDefault="00F95FF5" w:rsidP="000C4EE2">
                              <w:pPr>
                                <w:spacing w:after="0" w:line="240" w:lineRule="auto"/>
                                <w:ind w:left="57" w:right="57"/>
                                <w:jc w:val="center"/>
                                <w:rPr>
                                  <w:rFonts w:cs="Arial"/>
                                  <w:sz w:val="16"/>
                                  <w:szCs w:val="16"/>
                                </w:rPr>
                              </w:pPr>
                            </w:p>
                            <w:p w14:paraId="54A6822F" w14:textId="77777777" w:rsidR="00F95FF5" w:rsidRPr="00BD404F" w:rsidRDefault="00F95FF5" w:rsidP="000C4EE2">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2" name="Text Box 26"/>
                        <wps:cNvSpPr txBox="1"/>
                        <wps:spPr>
                          <a:xfrm>
                            <a:off x="1158937" y="822804"/>
                            <a:ext cx="972000" cy="612000"/>
                          </a:xfrm>
                          <a:prstGeom prst="rect">
                            <a:avLst/>
                          </a:prstGeom>
                          <a:solidFill>
                            <a:sysClr val="window" lastClr="FFFFFF">
                              <a:lumMod val="95000"/>
                            </a:sysClr>
                          </a:solidFill>
                          <a:ln w="9525">
                            <a:solidFill>
                              <a:prstClr val="black"/>
                            </a:solidFill>
                          </a:ln>
                          <a:effectLst/>
                        </wps:spPr>
                        <wps:txbx>
                          <w:txbxContent>
                            <w:p w14:paraId="4BF15AE6"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053901E6"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770A8DF2" w14:textId="280FBE35"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6AF4825C" w14:textId="232B64AD"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26"/>
                        <wps:cNvSpPr txBox="1"/>
                        <wps:spPr>
                          <a:xfrm>
                            <a:off x="4922005" y="406"/>
                            <a:ext cx="972000" cy="540000"/>
                          </a:xfrm>
                          <a:prstGeom prst="rect">
                            <a:avLst/>
                          </a:prstGeom>
                          <a:solidFill>
                            <a:sysClr val="window" lastClr="FFFFFF">
                              <a:lumMod val="95000"/>
                            </a:sysClr>
                          </a:solidFill>
                          <a:ln w="9525">
                            <a:solidFill>
                              <a:prstClr val="black"/>
                            </a:solidFill>
                          </a:ln>
                          <a:effectLst/>
                        </wps:spPr>
                        <wps:txbx>
                          <w:txbxContent>
                            <w:p w14:paraId="66CFC3B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4B945524" w14:textId="426200F3"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Text Box 26"/>
                        <wps:cNvSpPr txBox="1"/>
                        <wps:spPr>
                          <a:xfrm>
                            <a:off x="3623385" y="1588979"/>
                            <a:ext cx="972000" cy="540000"/>
                          </a:xfrm>
                          <a:prstGeom prst="rect">
                            <a:avLst/>
                          </a:prstGeom>
                          <a:solidFill>
                            <a:sysClr val="window" lastClr="FFFFFF">
                              <a:lumMod val="95000"/>
                            </a:sysClr>
                          </a:solidFill>
                          <a:ln w="9525">
                            <a:solidFill>
                              <a:prstClr val="black"/>
                            </a:solidFill>
                          </a:ln>
                          <a:effectLst/>
                        </wps:spPr>
                        <wps:txbx>
                          <w:txbxContent>
                            <w:p w14:paraId="6BDD44CC"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22A54544" w14:textId="526303DD"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395EFE9F" w14:textId="5C257896"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_Ref17802434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5" name="Text Box 26"/>
                        <wps:cNvSpPr txBox="1"/>
                        <wps:spPr>
                          <a:xfrm>
                            <a:off x="17" y="822804"/>
                            <a:ext cx="972000" cy="612000"/>
                          </a:xfrm>
                          <a:prstGeom prst="rect">
                            <a:avLst/>
                          </a:prstGeom>
                          <a:solidFill>
                            <a:sysClr val="window" lastClr="FFFFFF">
                              <a:lumMod val="95000"/>
                            </a:sysClr>
                          </a:solidFill>
                          <a:ln w="9525">
                            <a:solidFill>
                              <a:prstClr val="black"/>
                            </a:solidFill>
                          </a:ln>
                          <a:effectLst/>
                        </wps:spPr>
                        <wps:txbx>
                          <w:txbxContent>
                            <w:p w14:paraId="16602238" w14:textId="77777777" w:rsidR="00F95FF5" w:rsidRDefault="00F95FF5" w:rsidP="000C4EE2">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010D6F0D" w14:textId="77777777" w:rsidR="00F95FF5" w:rsidRDefault="00F95FF5" w:rsidP="000C4EE2">
                              <w:pPr>
                                <w:pStyle w:val="NormalWeb"/>
                                <w:spacing w:before="0" w:beforeAutospacing="0" w:after="0" w:afterAutospacing="0"/>
                                <w:ind w:left="57" w:right="57"/>
                                <w:jc w:val="center"/>
                                <w:rPr>
                                  <w:rFonts w:ascii="Arial" w:hAnsi="Arial"/>
                                  <w:sz w:val="16"/>
                                  <w:szCs w:val="16"/>
                                </w:rPr>
                              </w:pPr>
                            </w:p>
                            <w:p w14:paraId="7B69FBBE" w14:textId="77777777" w:rsidR="00F95FF5" w:rsidRDefault="00F95FF5" w:rsidP="000C4EE2">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2BEBA6CE" w14:textId="10C65158" w:rsidR="00F95FF5" w:rsidRPr="00BD404F" w:rsidRDefault="00F95FF5" w:rsidP="000C4EE2">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7" name="Text Box 26"/>
                        <wps:cNvSpPr txBox="1"/>
                        <wps:spPr>
                          <a:xfrm>
                            <a:off x="0" y="3691681"/>
                            <a:ext cx="972000" cy="540000"/>
                          </a:xfrm>
                          <a:prstGeom prst="rect">
                            <a:avLst/>
                          </a:prstGeom>
                          <a:solidFill>
                            <a:sysClr val="window" lastClr="FFFFFF">
                              <a:lumMod val="95000"/>
                            </a:sysClr>
                          </a:solidFill>
                          <a:ln w="9525">
                            <a:solidFill>
                              <a:prstClr val="black"/>
                            </a:solidFill>
                          </a:ln>
                          <a:effectLst/>
                        </wps:spPr>
                        <wps:txbx>
                          <w:txbxContent>
                            <w:p w14:paraId="77A19290" w14:textId="32CFF55F"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Seal (Fine and Gross Leak)</w:t>
                              </w:r>
                            </w:p>
                            <w:p w14:paraId="0C80A26A" w14:textId="70974FFC"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8" name="Text Box 26"/>
                        <wps:cNvSpPr txBox="1"/>
                        <wps:spPr>
                          <a:xfrm>
                            <a:off x="3623314" y="822887"/>
                            <a:ext cx="972000" cy="612000"/>
                          </a:xfrm>
                          <a:prstGeom prst="rect">
                            <a:avLst/>
                          </a:prstGeom>
                          <a:solidFill>
                            <a:sysClr val="window" lastClr="FFFFFF">
                              <a:lumMod val="95000"/>
                            </a:sysClr>
                          </a:solidFill>
                          <a:ln w="9525">
                            <a:solidFill>
                              <a:prstClr val="black"/>
                            </a:solidFill>
                          </a:ln>
                          <a:effectLst/>
                        </wps:spPr>
                        <wps:txbx>
                          <w:txbxContent>
                            <w:p w14:paraId="5AA4D8B3"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011A289E" w14:textId="29AA0FCA"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6394E3DA"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61F613B6" w14:textId="2052E87A"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9" name="Text Box 26"/>
                        <wps:cNvSpPr txBox="1"/>
                        <wps:spPr>
                          <a:xfrm>
                            <a:off x="3623173" y="27"/>
                            <a:ext cx="972000" cy="540000"/>
                          </a:xfrm>
                          <a:prstGeom prst="rect">
                            <a:avLst/>
                          </a:prstGeom>
                          <a:solidFill>
                            <a:sysClr val="window" lastClr="FFFFFF">
                              <a:lumMod val="95000"/>
                            </a:sysClr>
                          </a:solidFill>
                          <a:ln w="9525">
                            <a:solidFill>
                              <a:prstClr val="black"/>
                            </a:solidFill>
                          </a:ln>
                          <a:effectLst/>
                        </wps:spPr>
                        <wps:txbx>
                          <w:txbxContent>
                            <w:p w14:paraId="3363969B"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0E957920" w14:textId="4CD8DE0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0" name="Text Box 26"/>
                        <wps:cNvSpPr txBox="1"/>
                        <wps:spPr>
                          <a:xfrm>
                            <a:off x="72" y="1588793"/>
                            <a:ext cx="972000" cy="540000"/>
                          </a:xfrm>
                          <a:prstGeom prst="rect">
                            <a:avLst/>
                          </a:prstGeom>
                          <a:solidFill>
                            <a:sysClr val="window" lastClr="FFFFFF">
                              <a:lumMod val="95000"/>
                            </a:sysClr>
                          </a:solidFill>
                          <a:ln w="9525">
                            <a:solidFill>
                              <a:prstClr val="black"/>
                            </a:solidFill>
                          </a:ln>
                          <a:effectLst/>
                        </wps:spPr>
                        <wps:txbx>
                          <w:txbxContent>
                            <w:p w14:paraId="1EA6333B" w14:textId="10461217" w:rsidR="00F95FF5" w:rsidRDefault="00F95FF5" w:rsidP="000C4EE2">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6908229E"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7824EC79" w14:textId="6C80E4E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1" name="Text Box 26"/>
                        <wps:cNvSpPr txBox="1"/>
                        <wps:spPr>
                          <a:xfrm>
                            <a:off x="2317866" y="1588962"/>
                            <a:ext cx="972000" cy="540000"/>
                          </a:xfrm>
                          <a:prstGeom prst="rect">
                            <a:avLst/>
                          </a:prstGeom>
                          <a:solidFill>
                            <a:sysClr val="window" lastClr="FFFFFF">
                              <a:lumMod val="95000"/>
                            </a:sysClr>
                          </a:solidFill>
                          <a:ln w="9525">
                            <a:solidFill>
                              <a:prstClr val="black"/>
                            </a:solidFill>
                          </a:ln>
                          <a:effectLst/>
                        </wps:spPr>
                        <wps:txbx>
                          <w:txbxContent>
                            <w:p w14:paraId="3FD87A5E" w14:textId="5A52966B"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6EDB4834"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6D6DEDD8" w14:textId="61A8814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Para.</w:t>
                              </w:r>
                              <w:r w:rsidR="00923744" w:rsidRPr="00BD404F">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_Ref479080636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8.14</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2" name="Text Box 26"/>
                        <wps:cNvSpPr txBox="1"/>
                        <wps:spPr>
                          <a:xfrm>
                            <a:off x="1158674" y="5118142"/>
                            <a:ext cx="972000" cy="540000"/>
                          </a:xfrm>
                          <a:prstGeom prst="rect">
                            <a:avLst/>
                          </a:prstGeom>
                          <a:solidFill>
                            <a:sysClr val="window" lastClr="FFFFFF">
                              <a:lumMod val="95000"/>
                            </a:sysClr>
                          </a:solidFill>
                          <a:ln w="9525">
                            <a:solidFill>
                              <a:prstClr val="black"/>
                            </a:solidFill>
                          </a:ln>
                          <a:effectLst/>
                        </wps:spPr>
                        <wps:txbx>
                          <w:txbxContent>
                            <w:p w14:paraId="1D4B0E52" w14:textId="6F4F9F0D" w:rsidR="00F95FF5" w:rsidRDefault="00F95FF5" w:rsidP="000C4EE2">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p>
                            <w:p w14:paraId="637116A2" w14:textId="29590A0B"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3" name="Text Box 26"/>
                        <wps:cNvSpPr txBox="1"/>
                        <wps:spPr>
                          <a:xfrm>
                            <a:off x="1158626" y="2974519"/>
                            <a:ext cx="972000" cy="540000"/>
                          </a:xfrm>
                          <a:prstGeom prst="rect">
                            <a:avLst/>
                          </a:prstGeom>
                          <a:solidFill>
                            <a:sysClr val="window" lastClr="FFFFFF">
                              <a:lumMod val="95000"/>
                            </a:sysClr>
                          </a:solidFill>
                          <a:ln w="9525">
                            <a:solidFill>
                              <a:prstClr val="black"/>
                            </a:solidFill>
                          </a:ln>
                          <a:effectLst/>
                        </wps:spPr>
                        <wps:txbx>
                          <w:txbxContent>
                            <w:p w14:paraId="7AF27E57"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3E5D50E"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632B40E4" w14:textId="12E0B660"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4" name="Straight Connector 45"/>
                        <wps:cNvCnPr>
                          <a:stCxn id="31" idx="2"/>
                          <a:endCxn id="35" idx="0"/>
                        </wps:cNvCnPr>
                        <wps:spPr>
                          <a:xfrm rot="5400000">
                            <a:off x="924207" y="101811"/>
                            <a:ext cx="282804" cy="1159183"/>
                          </a:xfrm>
                          <a:prstGeom prst="bentConnector3">
                            <a:avLst>
                              <a:gd name="adj1" fmla="val 50000"/>
                            </a:avLst>
                          </a:prstGeom>
                          <a:noFill/>
                          <a:ln w="9525" cap="flat" cmpd="sng" algn="ctr">
                            <a:solidFill>
                              <a:sysClr val="windowText" lastClr="000000"/>
                            </a:solidFill>
                            <a:prstDash val="solid"/>
                          </a:ln>
                          <a:effectLst/>
                        </wps:spPr>
                        <wps:bodyPr/>
                      </wps:wsp>
                      <wps:wsp>
                        <wps:cNvPr id="45" name="Straight Connector 45"/>
                        <wps:cNvCnPr>
                          <a:stCxn id="31" idx="2"/>
                          <a:endCxn id="32" idx="0"/>
                        </wps:cNvCnPr>
                        <wps:spPr>
                          <a:xfrm rot="5400000">
                            <a:off x="1503667" y="681271"/>
                            <a:ext cx="282804" cy="263"/>
                          </a:xfrm>
                          <a:prstGeom prst="bentConnector3">
                            <a:avLst>
                              <a:gd name="adj1" fmla="val 50000"/>
                            </a:avLst>
                          </a:prstGeom>
                          <a:noFill/>
                          <a:ln w="9525" cap="flat" cmpd="sng" algn="ctr">
                            <a:solidFill>
                              <a:sysClr val="windowText" lastClr="000000"/>
                            </a:solidFill>
                            <a:prstDash val="solid"/>
                          </a:ln>
                          <a:effectLst/>
                        </wps:spPr>
                        <wps:bodyPr/>
                      </wps:wsp>
                      <wps:wsp>
                        <wps:cNvPr id="46" name="Straight Connector 46"/>
                        <wps:cNvCnPr>
                          <a:stCxn id="33" idx="2"/>
                          <a:endCxn id="51" idx="0"/>
                        </wps:cNvCnPr>
                        <wps:spPr>
                          <a:xfrm flipH="1">
                            <a:off x="5407435" y="540406"/>
                            <a:ext cx="570" cy="2454405"/>
                          </a:xfrm>
                          <a:prstGeom prst="line">
                            <a:avLst/>
                          </a:prstGeom>
                          <a:noFill/>
                          <a:ln w="9525" cap="flat" cmpd="sng" algn="ctr">
                            <a:solidFill>
                              <a:sysClr val="windowText" lastClr="000000"/>
                            </a:solidFill>
                            <a:prstDash val="solid"/>
                          </a:ln>
                          <a:effectLst/>
                        </wps:spPr>
                        <wps:bodyPr/>
                      </wps:wsp>
                      <wps:wsp>
                        <wps:cNvPr id="47" name="Text Box 26"/>
                        <wps:cNvSpPr txBox="1"/>
                        <wps:spPr>
                          <a:xfrm>
                            <a:off x="4921435" y="1588899"/>
                            <a:ext cx="972000" cy="540000"/>
                          </a:xfrm>
                          <a:prstGeom prst="rect">
                            <a:avLst/>
                          </a:prstGeom>
                          <a:solidFill>
                            <a:sysClr val="window" lastClr="FFFFFF">
                              <a:lumMod val="95000"/>
                            </a:sysClr>
                          </a:solidFill>
                          <a:ln w="9525">
                            <a:solidFill>
                              <a:prstClr val="black"/>
                            </a:solidFill>
                          </a:ln>
                          <a:effectLst/>
                        </wps:spPr>
                        <wps:txbx>
                          <w:txbxContent>
                            <w:p w14:paraId="04C55ABB" w14:textId="77777777" w:rsidR="00F95FF5" w:rsidRDefault="00F95FF5" w:rsidP="000C4EE2">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223673BB"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lang w:val="en-GB"/>
                                </w:rPr>
                              </w:pPr>
                            </w:p>
                            <w:p w14:paraId="1E027E77" w14:textId="37BD7044"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8.18</w:t>
                              </w:r>
                              <w:r>
                                <w:rPr>
                                  <w:rFonts w:ascii="Arial" w:hAnsi="Arial" w:cs="Arial"/>
                                  <w:sz w:val="16"/>
                                  <w:szCs w:val="16"/>
                                  <w:lang w:val="en-GB"/>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8" name="Text Box 26"/>
                        <wps:cNvSpPr txBox="1"/>
                        <wps:spPr>
                          <a:xfrm>
                            <a:off x="4921435" y="822376"/>
                            <a:ext cx="972000" cy="612000"/>
                          </a:xfrm>
                          <a:prstGeom prst="rect">
                            <a:avLst/>
                          </a:prstGeom>
                          <a:solidFill>
                            <a:sysClr val="window" lastClr="FFFFFF">
                              <a:lumMod val="95000"/>
                            </a:sysClr>
                          </a:solidFill>
                          <a:ln w="9525">
                            <a:solidFill>
                              <a:prstClr val="black"/>
                            </a:solidFill>
                          </a:ln>
                          <a:effectLst/>
                        </wps:spPr>
                        <wps:txbx>
                          <w:txbxContent>
                            <w:p w14:paraId="66C9232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4D56A061"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0F5383D4" w14:textId="118BF9AA"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11F526A6" w14:textId="56B5D4B4"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9" name="Text Box 26"/>
                        <wps:cNvSpPr txBox="1"/>
                        <wps:spPr>
                          <a:xfrm>
                            <a:off x="4921435" y="2281979"/>
                            <a:ext cx="972000" cy="540000"/>
                          </a:xfrm>
                          <a:prstGeom prst="rect">
                            <a:avLst/>
                          </a:prstGeom>
                          <a:solidFill>
                            <a:sysClr val="window" lastClr="FFFFFF">
                              <a:lumMod val="95000"/>
                            </a:sysClr>
                          </a:solidFill>
                          <a:ln w="9525">
                            <a:solidFill>
                              <a:prstClr val="black"/>
                            </a:solidFill>
                          </a:ln>
                          <a:effectLst/>
                        </wps:spPr>
                        <wps:txbx>
                          <w:txbxContent>
                            <w:p w14:paraId="7BAD8D04"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4D1817E1"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61859BA8" w14:textId="3DB4C7B0"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0" name="Text Box 26"/>
                        <wps:cNvSpPr txBox="1"/>
                        <wps:spPr>
                          <a:xfrm>
                            <a:off x="121" y="2974717"/>
                            <a:ext cx="972000" cy="540000"/>
                          </a:xfrm>
                          <a:prstGeom prst="rect">
                            <a:avLst/>
                          </a:prstGeom>
                          <a:solidFill>
                            <a:sysClr val="window" lastClr="FFFFFF">
                              <a:lumMod val="95000"/>
                            </a:sysClr>
                          </a:solidFill>
                          <a:ln w="9525">
                            <a:solidFill>
                              <a:prstClr val="black"/>
                            </a:solidFill>
                          </a:ln>
                          <a:effectLst/>
                        </wps:spPr>
                        <wps:txbx>
                          <w:txbxContent>
                            <w:p w14:paraId="7C20452A" w14:textId="11248F42"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59953B7D"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1CC09B8" w14:textId="6786DF45" w:rsidR="00F95FF5" w:rsidRDefault="00F95FF5" w:rsidP="000C4EE2">
                              <w:pPr>
                                <w:pStyle w:val="NormalWeb"/>
                                <w:spacing w:before="0" w:beforeAutospacing="0" w:after="0" w:afterAutospacing="0"/>
                                <w:ind w:left="57" w:right="57"/>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_Ref93312188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8.11</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1" name="Text Box 26"/>
                        <wps:cNvSpPr txBox="1"/>
                        <wps:spPr>
                          <a:xfrm>
                            <a:off x="4921435" y="2994811"/>
                            <a:ext cx="972000" cy="540000"/>
                          </a:xfrm>
                          <a:prstGeom prst="rect">
                            <a:avLst/>
                          </a:prstGeom>
                          <a:solidFill>
                            <a:sysClr val="window" lastClr="FFFFFF">
                              <a:lumMod val="95000"/>
                            </a:sysClr>
                          </a:solidFill>
                          <a:ln w="9525">
                            <a:solidFill>
                              <a:prstClr val="black"/>
                            </a:solidFill>
                          </a:ln>
                          <a:effectLst/>
                        </wps:spPr>
                        <wps:txbx>
                          <w:txbxContent>
                            <w:p w14:paraId="454A223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21DB1641"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BCC380A" w14:textId="0132FC1E"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2" name="Text Box 26"/>
                        <wps:cNvSpPr txBox="1"/>
                        <wps:spPr>
                          <a:xfrm>
                            <a:off x="1158085" y="1589044"/>
                            <a:ext cx="972000" cy="540000"/>
                          </a:xfrm>
                          <a:prstGeom prst="rect">
                            <a:avLst/>
                          </a:prstGeom>
                          <a:solidFill>
                            <a:sysClr val="window" lastClr="FFFFFF">
                              <a:lumMod val="95000"/>
                            </a:sysClr>
                          </a:solidFill>
                          <a:ln w="9525">
                            <a:solidFill>
                              <a:prstClr val="black"/>
                            </a:solidFill>
                          </a:ln>
                          <a:effectLst/>
                        </wps:spPr>
                        <wps:txbx>
                          <w:txbxContent>
                            <w:p w14:paraId="6CF18FAE" w14:textId="0C317516"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F2E61D3" w14:textId="72A43D5E" w:rsidR="00F95FF5" w:rsidRDefault="00F95FF5" w:rsidP="000C4EE2">
                              <w:pPr>
                                <w:pStyle w:val="NormalWeb"/>
                                <w:spacing w:before="0" w:beforeAutospacing="0" w:after="0" w:afterAutospacing="0"/>
                                <w:ind w:left="57" w:right="57"/>
                                <w:jc w:val="center"/>
                              </w:pPr>
                              <w:r>
                                <w:rPr>
                                  <w:rFonts w:ascii="Arial" w:hAnsi="Arial" w:cs="Arial"/>
                                  <w:color w:val="000000"/>
                                  <w:sz w:val="16"/>
                                  <w:szCs w:val="16"/>
                                </w:rPr>
                                <w:t>Para.</w:t>
                              </w:r>
                              <w:r w:rsidR="00923744" w:rsidRPr="00D36A49">
                                <w:rPr>
                                  <w:rFonts w:ascii="Arial" w:hAnsi="Arial" w:cs="Arial"/>
                                  <w:color w:val="000000"/>
                                  <w:sz w:val="16"/>
                                  <w:szCs w:val="16"/>
                                </w:rPr>
                                <w:t xml:space="preserve"> </w:t>
                              </w:r>
                              <w:r w:rsidR="00DB48AB">
                                <w:rPr>
                                  <w:rFonts w:ascii="Arial" w:hAnsi="Arial" w:cs="Arial"/>
                                  <w:color w:val="000000"/>
                                  <w:sz w:val="16"/>
                                  <w:szCs w:val="16"/>
                                </w:rPr>
                                <w:fldChar w:fldCharType="begin"/>
                              </w:r>
                              <w:r w:rsidR="00DB48AB">
                                <w:rPr>
                                  <w:rFonts w:ascii="Arial" w:hAnsi="Arial" w:cs="Arial"/>
                                  <w:color w:val="000000"/>
                                  <w:sz w:val="16"/>
                                  <w:szCs w:val="16"/>
                                </w:rPr>
                                <w:instrText xml:space="preserve"> REF _Ref93312201 \r \h </w:instrText>
                              </w:r>
                              <w:r w:rsidR="00DB48AB">
                                <w:rPr>
                                  <w:rFonts w:ascii="Arial" w:hAnsi="Arial" w:cs="Arial"/>
                                  <w:color w:val="000000"/>
                                  <w:sz w:val="16"/>
                                  <w:szCs w:val="16"/>
                                </w:rPr>
                              </w:r>
                              <w:r w:rsidR="00DB48AB">
                                <w:rPr>
                                  <w:rFonts w:ascii="Arial" w:hAnsi="Arial" w:cs="Arial"/>
                                  <w:color w:val="000000"/>
                                  <w:sz w:val="16"/>
                                  <w:szCs w:val="16"/>
                                </w:rPr>
                                <w:fldChar w:fldCharType="separate"/>
                              </w:r>
                              <w:r w:rsidR="00DB48AB">
                                <w:rPr>
                                  <w:rFonts w:ascii="Arial" w:hAnsi="Arial" w:cs="Arial"/>
                                  <w:color w:val="000000"/>
                                  <w:sz w:val="16"/>
                                  <w:szCs w:val="16"/>
                                </w:rPr>
                                <w:t>8.13</w:t>
                              </w:r>
                              <w:r w:rsidR="00DB48AB">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3" name="Text Box 26"/>
                        <wps:cNvSpPr txBox="1"/>
                        <wps:spPr>
                          <a:xfrm>
                            <a:off x="2317150" y="2974720"/>
                            <a:ext cx="972000" cy="540000"/>
                          </a:xfrm>
                          <a:prstGeom prst="rect">
                            <a:avLst/>
                          </a:prstGeom>
                          <a:solidFill>
                            <a:sysClr val="window" lastClr="FFFFFF">
                              <a:lumMod val="95000"/>
                            </a:sysClr>
                          </a:solidFill>
                          <a:ln w="9525">
                            <a:solidFill>
                              <a:prstClr val="black"/>
                            </a:solidFill>
                          </a:ln>
                          <a:effectLst/>
                        </wps:spPr>
                        <wps:txbx>
                          <w:txbxContent>
                            <w:p w14:paraId="279BA07A" w14:textId="028D1BDD"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w:t>
                              </w:r>
                            </w:p>
                            <w:p w14:paraId="6147612D"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8681F8C" w14:textId="47F60505"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4" name="Text Box 26"/>
                        <wps:cNvSpPr txBox="1"/>
                        <wps:spPr>
                          <a:xfrm>
                            <a:off x="2317600" y="822747"/>
                            <a:ext cx="972000" cy="611505"/>
                          </a:xfrm>
                          <a:prstGeom prst="rect">
                            <a:avLst/>
                          </a:prstGeom>
                          <a:solidFill>
                            <a:sysClr val="window" lastClr="FFFFFF">
                              <a:lumMod val="95000"/>
                            </a:sysClr>
                          </a:solidFill>
                          <a:ln w="9525">
                            <a:solidFill>
                              <a:prstClr val="black"/>
                            </a:solidFill>
                          </a:ln>
                          <a:effectLst/>
                        </wps:spPr>
                        <wps:txbx>
                          <w:txbxContent>
                            <w:p w14:paraId="1F0CAA95"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43F8D0CC" w14:textId="77777777" w:rsidR="00F95FF5" w:rsidRPr="00D30AAE" w:rsidRDefault="00F95FF5" w:rsidP="000C4EE2">
                              <w:pPr>
                                <w:pStyle w:val="NormalWeb"/>
                                <w:spacing w:before="0" w:beforeAutospacing="0" w:after="0" w:afterAutospacing="0"/>
                                <w:ind w:left="57" w:right="57"/>
                                <w:jc w:val="center"/>
                                <w:rPr>
                                  <w:rFonts w:ascii="Arial" w:hAnsi="Arial" w:cs="Arial"/>
                                  <w:sz w:val="16"/>
                                  <w:szCs w:val="16"/>
                                </w:rPr>
                              </w:pPr>
                            </w:p>
                            <w:p w14:paraId="3B6F0491" w14:textId="5CFADC0B" w:rsidR="00F95FF5" w:rsidRDefault="00F95FF5" w:rsidP="000C4EE2">
                              <w:pPr>
                                <w:pStyle w:val="NormalWeb"/>
                                <w:spacing w:before="0" w:beforeAutospacing="0" w:after="0" w:afterAutospacing="0"/>
                                <w:ind w:left="57" w:right="57"/>
                                <w:jc w:val="center"/>
                              </w:pPr>
                              <w:r>
                                <w:rPr>
                                  <w:rFonts w:ascii="Arial" w:hAnsi="Arial" w:cs="Arial"/>
                                  <w:sz w:val="16"/>
                                  <w:szCs w:val="16"/>
                                </w:rPr>
                                <w:t>12 Components</w:t>
                              </w:r>
                            </w:p>
                            <w:p w14:paraId="2D0EFC14" w14:textId="482E5745" w:rsidR="00F95FF5" w:rsidRDefault="00F95FF5" w:rsidP="000C4EE2">
                              <w:pPr>
                                <w:pStyle w:val="NormalWeb"/>
                                <w:spacing w:before="0" w:beforeAutospacing="0" w:after="0" w:afterAutospacing="0"/>
                                <w:ind w:left="57" w:right="57"/>
                                <w:jc w:val="center"/>
                              </w:pPr>
                              <w:r>
                                <w:rPr>
                                  <w:rFonts w:ascii="Arial" w:hAnsi="Arial" w:cs="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5" name="Straight Connector 45"/>
                        <wps:cNvCnPr>
                          <a:stCxn id="31" idx="2"/>
                          <a:endCxn id="54" idx="0"/>
                        </wps:cNvCnPr>
                        <wps:spPr>
                          <a:xfrm rot="16200000" flipH="1">
                            <a:off x="2083027" y="102173"/>
                            <a:ext cx="282747" cy="1158400"/>
                          </a:xfrm>
                          <a:prstGeom prst="bentConnector3">
                            <a:avLst>
                              <a:gd name="adj1" fmla="val 50000"/>
                            </a:avLst>
                          </a:prstGeom>
                          <a:noFill/>
                          <a:ln w="9525" cap="flat" cmpd="sng" algn="ctr">
                            <a:solidFill>
                              <a:sysClr val="windowText" lastClr="000000"/>
                            </a:solidFill>
                            <a:prstDash val="solid"/>
                          </a:ln>
                          <a:effectLst/>
                        </wps:spPr>
                        <wps:bodyPr/>
                      </wps:wsp>
                      <wps:wsp>
                        <wps:cNvPr id="56" name="Text Box 26"/>
                        <wps:cNvSpPr txBox="1"/>
                        <wps:spPr>
                          <a:xfrm>
                            <a:off x="2317650" y="3691535"/>
                            <a:ext cx="972000" cy="540000"/>
                          </a:xfrm>
                          <a:prstGeom prst="rect">
                            <a:avLst/>
                          </a:prstGeom>
                          <a:solidFill>
                            <a:sysClr val="window" lastClr="FFFFFF">
                              <a:lumMod val="95000"/>
                            </a:sysClr>
                          </a:solidFill>
                          <a:ln w="9525">
                            <a:solidFill>
                              <a:prstClr val="black"/>
                            </a:solidFill>
                          </a:ln>
                          <a:effectLst/>
                        </wps:spPr>
                        <wps:txbx>
                          <w:txbxContent>
                            <w:p w14:paraId="3CBF06AA" w14:textId="7D8D890C" w:rsidR="00F95FF5" w:rsidRDefault="00F95FF5" w:rsidP="000C4EE2">
                              <w:pPr>
                                <w:pStyle w:val="NormalWeb"/>
                                <w:spacing w:before="0" w:beforeAutospacing="0" w:after="0" w:afterAutospacing="0"/>
                                <w:ind w:left="58" w:right="58"/>
                                <w:jc w:val="center"/>
                              </w:pPr>
                              <w:r>
                                <w:rPr>
                                  <w:rFonts w:ascii="Arial" w:hAnsi="Arial" w:cs="Arial"/>
                                  <w:sz w:val="16"/>
                                  <w:szCs w:val="16"/>
                                </w:rPr>
                                <w:t>Seal (Fine and Gross Leak)</w:t>
                              </w:r>
                            </w:p>
                            <w:p w14:paraId="076F8486" w14:textId="3DD294B8" w:rsidR="00F95FF5" w:rsidRDefault="00F95FF5" w:rsidP="000C4EE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317600" y="2281660"/>
                            <a:ext cx="971550" cy="539750"/>
                          </a:xfrm>
                          <a:prstGeom prst="rect">
                            <a:avLst/>
                          </a:prstGeom>
                          <a:solidFill>
                            <a:sysClr val="window" lastClr="FFFFFF">
                              <a:lumMod val="95000"/>
                            </a:sysClr>
                          </a:solidFill>
                          <a:ln w="9525">
                            <a:solidFill>
                              <a:prstClr val="black"/>
                            </a:solidFill>
                          </a:ln>
                          <a:effectLst/>
                        </wps:spPr>
                        <wps:txbx>
                          <w:txbxContent>
                            <w:p w14:paraId="193A4540" w14:textId="4EF03A2E" w:rsidR="00F95FF5" w:rsidRDefault="00F95FF5"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w:t>
                              </w:r>
                            </w:p>
                            <w:p w14:paraId="0BA558AB" w14:textId="77777777" w:rsidR="00F95FF5" w:rsidRPr="00195857" w:rsidRDefault="00F95FF5" w:rsidP="00AF5B12">
                              <w:pPr>
                                <w:pStyle w:val="NormalWeb"/>
                                <w:spacing w:before="0" w:beforeAutospacing="0" w:after="0" w:afterAutospacing="0"/>
                                <w:ind w:left="58" w:right="58"/>
                                <w:jc w:val="center"/>
                                <w:rPr>
                                  <w:rFonts w:ascii="Arial" w:hAnsi="Arial" w:cs="Arial"/>
                                  <w:sz w:val="16"/>
                                  <w:szCs w:val="16"/>
                                </w:rPr>
                              </w:pPr>
                            </w:p>
                            <w:p w14:paraId="6B7F781F" w14:textId="3850EA0A" w:rsidR="00F95FF5" w:rsidRPr="00195857" w:rsidRDefault="00F95FF5"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158482" y="4393604"/>
                            <a:ext cx="971550" cy="539750"/>
                          </a:xfrm>
                          <a:prstGeom prst="rect">
                            <a:avLst/>
                          </a:prstGeom>
                          <a:solidFill>
                            <a:sysClr val="window" lastClr="FFFFFF">
                              <a:lumMod val="95000"/>
                            </a:sysClr>
                          </a:solidFill>
                          <a:ln w="9525">
                            <a:solidFill>
                              <a:prstClr val="black"/>
                            </a:solidFill>
                          </a:ln>
                          <a:effectLst/>
                        </wps:spPr>
                        <wps:txbx>
                          <w:txbxContent>
                            <w:p w14:paraId="787B1989" w14:textId="54F56AFB" w:rsidR="00F95FF5" w:rsidRDefault="00F95FF5" w:rsidP="00AF5B12">
                              <w:pPr>
                                <w:pStyle w:val="NormalWeb"/>
                                <w:spacing w:before="0" w:beforeAutospacing="0" w:after="0" w:afterAutospacing="0"/>
                                <w:ind w:left="58" w:right="58"/>
                                <w:jc w:val="center"/>
                              </w:pPr>
                              <w:r>
                                <w:rPr>
                                  <w:rFonts w:ascii="Arial" w:hAnsi="Arial" w:cs="Arial"/>
                                  <w:sz w:val="16"/>
                                  <w:szCs w:val="16"/>
                                </w:rPr>
                                <w:t>Immersion</w:t>
                              </w:r>
                            </w:p>
                            <w:p w14:paraId="258F9D80" w14:textId="77777777" w:rsidR="00F95FF5" w:rsidRDefault="00F95FF5" w:rsidP="00AF5B12">
                              <w:pPr>
                                <w:pStyle w:val="NormalWeb"/>
                                <w:spacing w:before="0" w:beforeAutospacing="0" w:after="0" w:afterAutospacing="0"/>
                                <w:ind w:left="58" w:right="58"/>
                                <w:jc w:val="center"/>
                              </w:pPr>
                              <w:r>
                                <w:rPr>
                                  <w:rFonts w:ascii="Arial" w:hAnsi="Arial" w:cs="Arial"/>
                                  <w:sz w:val="16"/>
                                  <w:szCs w:val="16"/>
                                </w:rPr>
                                <w:t> </w:t>
                              </w:r>
                            </w:p>
                            <w:p w14:paraId="1199ED60" w14:textId="037043F6" w:rsidR="00F95FF5" w:rsidRDefault="00F95FF5" w:rsidP="00AF5B12">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_Ref93312225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8.15</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1158554" y="3691881"/>
                            <a:ext cx="971550" cy="539115"/>
                          </a:xfrm>
                          <a:prstGeom prst="rect">
                            <a:avLst/>
                          </a:prstGeom>
                          <a:solidFill>
                            <a:sysClr val="window" lastClr="FFFFFF">
                              <a:lumMod val="95000"/>
                            </a:sysClr>
                          </a:solidFill>
                          <a:ln w="9525">
                            <a:solidFill>
                              <a:prstClr val="black"/>
                            </a:solidFill>
                          </a:ln>
                          <a:effectLst/>
                        </wps:spPr>
                        <wps:txbx>
                          <w:txbxContent>
                            <w:p w14:paraId="4F0A0133" w14:textId="1190EED4" w:rsidR="00F95FF5" w:rsidRDefault="00F95FF5" w:rsidP="00AF5B12">
                              <w:pPr>
                                <w:pStyle w:val="NormalWeb"/>
                                <w:spacing w:before="0" w:beforeAutospacing="0" w:after="0" w:afterAutospacing="0"/>
                                <w:ind w:left="58" w:right="58"/>
                                <w:jc w:val="center"/>
                              </w:pPr>
                              <w:r>
                                <w:rPr>
                                  <w:rFonts w:ascii="Arial" w:hAnsi="Arial" w:cs="Arial"/>
                                  <w:sz w:val="16"/>
                                  <w:szCs w:val="16"/>
                                </w:rPr>
                                <w:t>Rapid Change of Temperature</w:t>
                              </w:r>
                            </w:p>
                            <w:p w14:paraId="4DDCEA0D" w14:textId="77777777" w:rsidR="00F95FF5" w:rsidRDefault="00F95FF5" w:rsidP="00AF5B12">
                              <w:pPr>
                                <w:pStyle w:val="NormalWeb"/>
                                <w:spacing w:before="0" w:beforeAutospacing="0" w:after="0" w:afterAutospacing="0"/>
                                <w:ind w:left="58" w:right="58"/>
                                <w:jc w:val="center"/>
                              </w:pPr>
                              <w:r>
                                <w:rPr>
                                  <w:rFonts w:ascii="Arial" w:hAnsi="Arial" w:cs="Arial"/>
                                  <w:sz w:val="16"/>
                                  <w:szCs w:val="16"/>
                                </w:rPr>
                                <w:t> </w:t>
                              </w:r>
                            </w:p>
                            <w:p w14:paraId="2F0BDD79" w14:textId="791F5126" w:rsidR="00F95FF5" w:rsidRDefault="00F95FF5" w:rsidP="00AF5B1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3623173" y="2281596"/>
                            <a:ext cx="971550" cy="539750"/>
                          </a:xfrm>
                          <a:prstGeom prst="rect">
                            <a:avLst/>
                          </a:prstGeom>
                          <a:solidFill>
                            <a:sysClr val="window" lastClr="FFFFFF">
                              <a:lumMod val="95000"/>
                            </a:sysClr>
                          </a:solidFill>
                          <a:ln w="9525">
                            <a:solidFill>
                              <a:prstClr val="black"/>
                            </a:solidFill>
                          </a:ln>
                          <a:effectLst/>
                        </wps:spPr>
                        <wps:txbx>
                          <w:txbxContent>
                            <w:p w14:paraId="7731BA3B" w14:textId="769032A3" w:rsidR="00F95FF5" w:rsidRDefault="00F95FF5" w:rsidP="00B77085">
                              <w:pPr>
                                <w:pStyle w:val="NormalWeb"/>
                                <w:spacing w:before="0" w:beforeAutospacing="0" w:after="0" w:afterAutospacing="0"/>
                                <w:ind w:left="58" w:right="58"/>
                                <w:jc w:val="center"/>
                              </w:pPr>
                              <w:r>
                                <w:rPr>
                                  <w:rFonts w:ascii="Arial" w:hAnsi="Arial" w:cs="Arial"/>
                                  <w:sz w:val="16"/>
                                  <w:szCs w:val="16"/>
                                </w:rPr>
                                <w:t>Seal (Fine and Gross Leak)</w:t>
                              </w:r>
                            </w:p>
                            <w:p w14:paraId="49C25A6D" w14:textId="65A0E4F2" w:rsidR="00F95FF5" w:rsidRDefault="00F95FF5"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9" name="Text Box 26"/>
                        <wps:cNvSpPr txBox="1"/>
                        <wps:spPr>
                          <a:xfrm>
                            <a:off x="1158449" y="2281979"/>
                            <a:ext cx="971550" cy="539750"/>
                          </a:xfrm>
                          <a:prstGeom prst="rect">
                            <a:avLst/>
                          </a:prstGeom>
                          <a:solidFill>
                            <a:sysClr val="window" lastClr="FFFFFF">
                              <a:lumMod val="95000"/>
                            </a:sysClr>
                          </a:solidFill>
                          <a:ln w="9525">
                            <a:solidFill>
                              <a:prstClr val="black"/>
                            </a:solidFill>
                          </a:ln>
                          <a:effectLst/>
                        </wps:spPr>
                        <wps:txbx>
                          <w:txbxContent>
                            <w:p w14:paraId="05D5ADC3" w14:textId="02235868" w:rsidR="00F95FF5" w:rsidRDefault="00F95FF5" w:rsidP="00735409">
                              <w:pPr>
                                <w:pStyle w:val="NormalWeb"/>
                                <w:spacing w:before="0" w:beforeAutospacing="0" w:after="0" w:afterAutospacing="0"/>
                                <w:ind w:left="58" w:right="58"/>
                                <w:jc w:val="center"/>
                              </w:pPr>
                              <w:r w:rsidRPr="002D6944">
                                <w:rPr>
                                  <w:rFonts w:ascii="Arial" w:hAnsi="Arial" w:cs="Arial"/>
                                  <w:sz w:val="16"/>
                                  <w:szCs w:val="16"/>
                                </w:rPr>
                                <w:t>Shock</w:t>
                              </w:r>
                            </w:p>
                            <w:p w14:paraId="7177D2CD" w14:textId="77777777" w:rsidR="00F95FF5" w:rsidRDefault="00F95FF5" w:rsidP="00735409">
                              <w:pPr>
                                <w:pStyle w:val="NormalWeb"/>
                                <w:spacing w:before="0" w:beforeAutospacing="0" w:after="0" w:afterAutospacing="0"/>
                                <w:ind w:left="58" w:right="58"/>
                                <w:jc w:val="center"/>
                              </w:pPr>
                              <w:r>
                                <w:rPr>
                                  <w:rFonts w:ascii="Arial" w:hAnsi="Arial" w:cs="Arial"/>
                                  <w:sz w:val="16"/>
                                  <w:szCs w:val="16"/>
                                </w:rPr>
                                <w:t> </w:t>
                              </w:r>
                            </w:p>
                            <w:p w14:paraId="1CDEEED2" w14:textId="7A5080F0" w:rsidR="00F95FF5" w:rsidRDefault="00F95FF5" w:rsidP="00735409">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_Ref479080636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8.14</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0" y="2281997"/>
                            <a:ext cx="972000" cy="540000"/>
                          </a:xfrm>
                          <a:prstGeom prst="rect">
                            <a:avLst/>
                          </a:prstGeom>
                          <a:solidFill>
                            <a:sysClr val="window" lastClr="FFFFFF">
                              <a:lumMod val="95000"/>
                            </a:sysClr>
                          </a:solidFill>
                          <a:ln w="9525">
                            <a:solidFill>
                              <a:prstClr val="black"/>
                            </a:solidFill>
                          </a:ln>
                          <a:effectLst/>
                        </wps:spPr>
                        <wps:txbx>
                          <w:txbxContent>
                            <w:p w14:paraId="4D08D55F" w14:textId="77777777" w:rsidR="0076554B" w:rsidRDefault="0076554B"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66EE84E9" w14:textId="77777777" w:rsidR="0076554B" w:rsidRDefault="0076554B" w:rsidP="000C4EE2">
                              <w:pPr>
                                <w:pStyle w:val="NormalWeb"/>
                                <w:spacing w:before="0" w:beforeAutospacing="0" w:after="0" w:afterAutospacing="0"/>
                                <w:ind w:left="58" w:right="58"/>
                                <w:jc w:val="center"/>
                                <w:rPr>
                                  <w:rFonts w:ascii="Arial" w:hAnsi="Arial" w:cs="Arial"/>
                                  <w:sz w:val="16"/>
                                  <w:szCs w:val="16"/>
                                </w:rPr>
                              </w:pPr>
                            </w:p>
                            <w:p w14:paraId="676DD1F5" w14:textId="6A5896CC" w:rsidR="0076554B" w:rsidRPr="00D36A49" w:rsidRDefault="0076554B"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_Ref93312179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8.10</w:t>
                              </w:r>
                              <w:r w:rsidR="00DB48AB">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F43AE2A" id="Canvas 58" o:spid="_x0000_s1048" editas="canvas" style="width:464.05pt;height:504.7pt;mso-position-horizontal-relative:char;mso-position-vertical-relative:line" coordsize="58934,64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">
                <v:shape id="_x0000_s1049" type="#_x0000_t75" style="position:absolute;width:58934;height:64096;visibility:visible;mso-wrap-style:square">
                  <v:fill o:detectmouseclick="t"/>
                  <v:path o:connecttype="none"/>
                </v:shape>
                <v:line id="Straight Connector 27" o:spid="_x0000_s1050" style="position:absolute;flip:x;visibility:visible;mso-wrap-style:square" from="28033,14342" to="28036,37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" strokecolor="windowText"/>
                <v:shape id="Straight Connector 45" o:spid="_x0000_s1051" type="#_x0000_t32" style="position:absolute;left:41089;top:5400;width:2;height:176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" strokecolor="windowText"/>
                <v:line id="Straight Connector 29" o:spid="_x0000_s1052" style="position:absolute;visibility:visible;mso-wrap-style:square" from="4860,14348" to="4862,37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" strokecolor="windowText"/>
                <v:line id="Straight Connector 30" o:spid="_x0000_s1053" style="position:absolute;flip:x;visibility:visible;mso-wrap-style:square" from="16445,14348" to="16449,51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" strokecolor="windowText"/>
                <v:shape id="Text Box 31" o:spid="_x0000_s1054" type="#_x0000_t202" style="position:absolute;width:32904;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rbxgAAANsAAAAPAAAAZHJzL2Rvd25yZXYueG1sRI9Ba8JA&#10;FITvhf6H5RW8SN1YoU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67GK28YAAADbAAAA&#10;DwAAAAAAAAAAAAAAAAAHAgAAZHJzL2Rvd25yZXYueG1sUEsFBgAAAAADAAMAtwAAAPoCAAAAAA==&#10;" fillcolor="#f2f2f2">
                  <v:textbox inset="1mm,1mm,1mm,1mm">
                    <w:txbxContent>
                      <w:p w14:paraId="50580A6D" w14:textId="77777777" w:rsidR="00F95FF5" w:rsidRDefault="00F95FF5" w:rsidP="000C4EE2">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5C94D46F" w14:textId="77777777" w:rsidR="00F95FF5" w:rsidRPr="00BD404F" w:rsidRDefault="00F95FF5" w:rsidP="000C4EE2">
                        <w:pPr>
                          <w:spacing w:after="0" w:line="240" w:lineRule="auto"/>
                          <w:ind w:left="57" w:right="57"/>
                          <w:jc w:val="center"/>
                          <w:rPr>
                            <w:rFonts w:cs="Arial"/>
                            <w:sz w:val="16"/>
                            <w:szCs w:val="16"/>
                          </w:rPr>
                        </w:pPr>
                      </w:p>
                      <w:p w14:paraId="54A6822F" w14:textId="77777777" w:rsidR="00F95FF5" w:rsidRPr="00BD404F" w:rsidRDefault="00F95FF5" w:rsidP="000C4EE2">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55" type="#_x0000_t202" style="position:absolute;left:11589;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xSsxgAAANsAAAAPAAAAZHJzL2Rvd25yZXYueG1sRI9BawIx&#10;FITvgv8hPMGL1KwK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G2MUrMYAAADbAAAA&#10;DwAAAAAAAAAAAAAAAAAHAgAAZHJzL2Rvd25yZXYueG1sUEsFBgAAAAADAAMAtwAAAPoCAAAAAA==&#10;" fillcolor="#f2f2f2">
                  <v:textbox inset="1mm,1mm,1mm,1mm">
                    <w:txbxContent>
                      <w:p w14:paraId="4BF15AE6"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053901E6"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770A8DF2" w14:textId="280FBE35"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6AF4825C" w14:textId="232B64AD"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56" type="#_x0000_t202" style="position:absolute;left:49220;top:4;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" fillcolor="#f2f2f2">
                  <v:textbox inset="1mm,1mm,1mm,1mm">
                    <w:txbxContent>
                      <w:p w14:paraId="66CFC3B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4B945524" w14:textId="426200F3"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v:textbox>
                </v:shape>
                <v:shape id="Text Box 26" o:spid="_x0000_s1057" type="#_x0000_t202" style="position:absolute;left:36233;top:1588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" fillcolor="#f2f2f2">
                  <v:textbox inset="1mm,1mm,1mm,1mm">
                    <w:txbxContent>
                      <w:p w14:paraId="6BDD44CC"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22A54544" w14:textId="526303DD"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395EFE9F" w14:textId="5C257896"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_Ref17802434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v:textbox>
                </v:shape>
                <v:shape id="Text Box 26" o:spid="_x0000_s1058" type="#_x0000_t202" style="position:absolute;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" fillcolor="#f2f2f2">
                  <v:textbox inset="1mm,1mm,1mm,1mm">
                    <w:txbxContent>
                      <w:p w14:paraId="16602238" w14:textId="77777777" w:rsidR="00F95FF5" w:rsidRDefault="00F95FF5" w:rsidP="000C4EE2">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010D6F0D" w14:textId="77777777" w:rsidR="00F95FF5" w:rsidRDefault="00F95FF5" w:rsidP="000C4EE2">
                        <w:pPr>
                          <w:pStyle w:val="NormalWeb"/>
                          <w:spacing w:before="0" w:beforeAutospacing="0" w:after="0" w:afterAutospacing="0"/>
                          <w:ind w:left="57" w:right="57"/>
                          <w:jc w:val="center"/>
                          <w:rPr>
                            <w:rFonts w:ascii="Arial" w:hAnsi="Arial"/>
                            <w:sz w:val="16"/>
                            <w:szCs w:val="16"/>
                          </w:rPr>
                        </w:pPr>
                      </w:p>
                      <w:p w14:paraId="7B69FBBE" w14:textId="77777777" w:rsidR="00F95FF5" w:rsidRDefault="00F95FF5" w:rsidP="000C4EE2">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2BEBA6CE" w14:textId="10C65158" w:rsidR="00F95FF5" w:rsidRPr="00BD404F" w:rsidRDefault="00F95FF5" w:rsidP="000C4EE2">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v:textbox>
                </v:shape>
                <v:shape id="Text Box 26" o:spid="_x0000_s1059" type="#_x0000_t202" style="position:absolute;top:36916;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c0xgAAANsAAAAPAAAAZHJzL2Rvd25yZXYueG1sRI9BawIx&#10;FITvQv9DeIIXqVlbsL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CxS3NMYAAADbAAAA&#10;DwAAAAAAAAAAAAAAAAAHAgAAZHJzL2Rvd25yZXYueG1sUEsFBgAAAAADAAMAtwAAAPoCAAAAAA==&#10;" fillcolor="#f2f2f2">
                  <v:textbox inset="1mm,1mm,1mm,1mm">
                    <w:txbxContent>
                      <w:p w14:paraId="77A19290" w14:textId="32CFF55F"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Seal (Fine and Gross Leak)</w:t>
                        </w:r>
                      </w:p>
                      <w:p w14:paraId="0C80A26A" w14:textId="70974FFC"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60" type="#_x0000_t202" style="position:absolute;left:36233;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NGwwAAANsAAAAPAAAAZHJzL2Rvd25yZXYueG1sRE9ba8Iw&#10;FH4f+B/CEfYia7oJ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eosjRsMAAADbAAAADwAA&#10;AAAAAAAAAAAAAAAHAgAAZHJzL2Rvd25yZXYueG1sUEsFBgAAAAADAAMAtwAAAPcCAAAAAA==&#10;" fillcolor="#f2f2f2">
                  <v:textbox inset="1mm,1mm,1mm,1mm">
                    <w:txbxContent>
                      <w:p w14:paraId="5AA4D8B3"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011A289E" w14:textId="29AA0FCA"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6394E3DA"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61F613B6" w14:textId="2052E87A"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61" type="#_x0000_t202" style="position:absolute;left:36231;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bdxgAAANsAAAAPAAAAZHJzL2Rvd25yZXYueG1sRI/dagIx&#10;FITvBd8hnEJvRLO1UO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FceG3cYAAADbAAAA&#10;DwAAAAAAAAAAAAAAAAAHAgAAZHJzL2Rvd25yZXYueG1sUEsFBgAAAAADAAMAtwAAAPoCAAAAAA==&#10;" fillcolor="#f2f2f2">
                  <v:textbox inset="1mm,1mm,1mm,1mm">
                    <w:txbxContent>
                      <w:p w14:paraId="3363969B"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0E957920" w14:textId="4CD8DE0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v:textbox>
                </v:shape>
                <v:shape id="Text Box 26" o:spid="_x0000_s1062" type="#_x0000_t202" style="position:absolute;top:15887;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w9wwAAANsAAAAPAAAAZHJzL2Rvd25yZXYueG1sRE9ba8Iw&#10;FH4f+B/CEfYia7oh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3PtcPcMAAADbAAAADwAA&#10;AAAAAAAAAAAAAAAHAgAAZHJzL2Rvd25yZXYueG1sUEsFBgAAAAADAAMAtwAAAPcCAAAAAA==&#10;" fillcolor="#f2f2f2">
                  <v:textbox inset="1mm,1mm,1mm,1mm">
                    <w:txbxContent>
                      <w:p w14:paraId="1EA6333B" w14:textId="10461217" w:rsidR="00F95FF5" w:rsidRDefault="00F95FF5" w:rsidP="000C4EE2">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6908229E"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7824EC79" w14:textId="6C80E4E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v:textbox>
                </v:shape>
                <v:shape id="Text Box 26" o:spid="_x0000_s1063" type="#_x0000_t202" style="position:absolute;left:23178;top:1588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mmxgAAANsAAAAPAAAAZHJzL2Rvd25yZXYueG1sRI9Ba8JA&#10;FITvhf6H5RW8SN1YpE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s7f5psYAAADbAAAA&#10;DwAAAAAAAAAAAAAAAAAHAgAAZHJzL2Rvd25yZXYueG1sUEsFBgAAAAADAAMAtwAAAPoCAAAAAA==&#10;" fillcolor="#f2f2f2">
                  <v:textbox inset="1mm,1mm,1mm,1mm">
                    <w:txbxContent>
                      <w:p w14:paraId="3FD87A5E" w14:textId="5A52966B"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6EDB4834"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6D6DEDD8" w14:textId="61A8814F"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Para.</w:t>
                        </w:r>
                        <w:r w:rsidR="00923744" w:rsidRPr="00BD404F">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_Ref479080636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8.14</w:t>
                        </w:r>
                        <w:r w:rsidR="00DB48AB">
                          <w:rPr>
                            <w:rFonts w:ascii="Arial" w:hAnsi="Arial" w:cs="Arial"/>
                            <w:sz w:val="16"/>
                            <w:szCs w:val="16"/>
                          </w:rPr>
                          <w:fldChar w:fldCharType="end"/>
                        </w:r>
                      </w:p>
                    </w:txbxContent>
                  </v:textbox>
                </v:shape>
                <v:shape id="Text Box 26" o:spid="_x0000_s1064" type="#_x0000_t202" style="position:absolute;left:11586;top:51181;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WfRxgAAANsAAAAPAAAAZHJzL2Rvd25yZXYueG1sRI9BawIx&#10;FITvgv8hPMGL1Kwi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Q2Vn0cYAAADbAAAA&#10;DwAAAAAAAAAAAAAAAAAHAgAAZHJzL2Rvd25yZXYueG1sUEsFBgAAAAADAAMAtwAAAPoCAAAAAA==&#10;" fillcolor="#f2f2f2">
                  <v:textbox inset="1mm,1mm,1mm,1mm">
                    <w:txbxContent>
                      <w:p w14:paraId="1D4B0E52" w14:textId="6F4F9F0D" w:rsidR="00F95FF5" w:rsidRDefault="00F95FF5" w:rsidP="000C4EE2">
                        <w:pPr>
                          <w:pStyle w:val="NormalWeb"/>
                          <w:spacing w:before="0" w:beforeAutospacing="0" w:after="0" w:afterAutospacing="0"/>
                          <w:ind w:left="57" w:right="57"/>
                          <w:jc w:val="center"/>
                          <w:rPr>
                            <w:rFonts w:ascii="Arial" w:hAnsi="Arial" w:cs="Arial"/>
                            <w:sz w:val="16"/>
                            <w:szCs w:val="16"/>
                          </w:rPr>
                        </w:pPr>
                        <w:r w:rsidRPr="00A53335">
                          <w:rPr>
                            <w:rFonts w:ascii="Arial" w:hAnsi="Arial" w:cs="Arial"/>
                            <w:sz w:val="16"/>
                            <w:szCs w:val="16"/>
                          </w:rPr>
                          <w:t>Seal (Fine</w:t>
                        </w:r>
                        <w:r>
                          <w:rPr>
                            <w:rFonts w:ascii="Arial" w:hAnsi="Arial" w:cs="Arial"/>
                            <w:sz w:val="16"/>
                            <w:szCs w:val="16"/>
                          </w:rPr>
                          <w:t> </w:t>
                        </w:r>
                        <w:r w:rsidRPr="00A53335">
                          <w:rPr>
                            <w:rFonts w:ascii="Arial" w:hAnsi="Arial" w:cs="Arial"/>
                            <w:sz w:val="16"/>
                            <w:szCs w:val="16"/>
                          </w:rPr>
                          <w:t>and</w:t>
                        </w:r>
                        <w:r>
                          <w:rPr>
                            <w:rFonts w:ascii="Arial" w:hAnsi="Arial" w:cs="Arial"/>
                            <w:sz w:val="16"/>
                            <w:szCs w:val="16"/>
                          </w:rPr>
                          <w:t> </w:t>
                        </w:r>
                        <w:r w:rsidRPr="00A53335">
                          <w:rPr>
                            <w:rFonts w:ascii="Arial" w:hAnsi="Arial" w:cs="Arial"/>
                            <w:sz w:val="16"/>
                            <w:szCs w:val="16"/>
                          </w:rPr>
                          <w:t>Gross Leak)</w:t>
                        </w:r>
                      </w:p>
                      <w:p w14:paraId="637116A2" w14:textId="29590A0B"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65" type="#_x0000_t202" style="position:absolute;left:11586;top:29745;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cJKxgAAANsAAAAPAAAAZHJzL2Rvd25yZXYueG1sRI9BawIx&#10;FITvQv9DeIIXqVlbKb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LCnCSsYAAADbAAAA&#10;DwAAAAAAAAAAAAAAAAAHAgAAZHJzL2Rvd25yZXYueG1sUEsFBgAAAAADAAMAtwAAAPoCAAAAAA==&#10;" fillcolor="#f2f2f2">
                  <v:textbox inset="1mm,1mm,1mm,1mm">
                    <w:txbxContent>
                      <w:p w14:paraId="7AF27E57"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43E5D50E"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632B40E4" w14:textId="12E0B660"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v:textbox>
                </v:shape>
                <v:shape id="Straight Connector 45" o:spid="_x0000_s1066" type="#_x0000_t34" style="position:absolute;left:9242;top:1018;width:2828;height:1159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" strokecolor="windowText"/>
                <v:shape id="Straight Connector 45" o:spid="_x0000_s1067" type="#_x0000_t34" style="position:absolute;left:15037;top:6812;width:2828;height: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" strokecolor="windowText"/>
                <v:line id="Straight Connector 46" o:spid="_x0000_s1068" style="position:absolute;flip:x;visibility:visible;mso-wrap-style:square" from="54074,5404" to="54080,29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" strokecolor="windowText"/>
                <v:shape id="Text Box 26" o:spid="_x0000_s1069" type="#_x0000_t202" style="position:absolute;left:49214;top:1588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sRJxgAAANsAAAAPAAAAZHJzL2Rvd25yZXYueG1sRI9BawIx&#10;FITvQv9DeIIXqVlLsb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UxLEScYAAADbAAAA&#10;DwAAAAAAAAAAAAAAAAAHAgAAZHJzL2Rvd25yZXYueG1sUEsFBgAAAAADAAMAtwAAAPoCAAAAAA==&#10;" fillcolor="#f2f2f2">
                  <v:textbox inset="1mm,1mm,1mm,1mm">
                    <w:txbxContent>
                      <w:p w14:paraId="04C55ABB" w14:textId="77777777" w:rsidR="00F95FF5" w:rsidRDefault="00F95FF5" w:rsidP="000C4EE2">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223673BB"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lang w:val="en-GB"/>
                          </w:rPr>
                        </w:pPr>
                      </w:p>
                      <w:p w14:paraId="1E027E77" w14:textId="37BD7044"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8.18</w:t>
                        </w:r>
                        <w:r>
                          <w:rPr>
                            <w:rFonts w:ascii="Arial" w:hAnsi="Arial" w:cs="Arial"/>
                            <w:sz w:val="16"/>
                            <w:szCs w:val="16"/>
                            <w:lang w:val="en-GB"/>
                          </w:rPr>
                          <w:fldChar w:fldCharType="end"/>
                        </w:r>
                      </w:p>
                    </w:txbxContent>
                  </v:textbox>
                </v:shape>
                <v:shape id="Text Box 26" o:spid="_x0000_s1070" type="#_x0000_t202" style="position:absolute;left:49214;top:8223;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A7wwAAANsAAAAPAAAAZHJzL2Rvd25yZXYueG1sRE9ba8Iw&#10;FH4f+B/CEfYia7oh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Io1QO8MAAADbAAAADwAA&#10;AAAAAAAAAAAAAAAHAgAAZHJzL2Rvd25yZXYueG1sUEsFBgAAAAADAAMAtwAAAPcCAAAAAA==&#10;" fillcolor="#f2f2f2">
                  <v:textbox inset="1mm,1mm,1mm,1mm">
                    <w:txbxContent>
                      <w:p w14:paraId="66C9232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4D56A061" w14:textId="77777777"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p>
                      <w:p w14:paraId="0F5383D4" w14:textId="118BF9AA"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11F526A6" w14:textId="56B5D4B4" w:rsidR="00F95FF5" w:rsidRPr="00BD404F"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v:textbox>
                </v:shape>
                <v:shape id="Text Box 26" o:spid="_x0000_s1071" type="#_x0000_t202" style="position:absolute;left:49214;top:2281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Wg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TcH1oMYAAADbAAAA&#10;DwAAAAAAAAAAAAAAAAAHAgAAZHJzL2Rvd25yZXYueG1sUEsFBgAAAAADAAMAtwAAAPoCAAAAAA==&#10;" fillcolor="#f2f2f2">
                  <v:textbox inset="1mm,1mm,1mm,1mm">
                    <w:txbxContent>
                      <w:p w14:paraId="7BAD8D04"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4D1817E1"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61859BA8" w14:textId="3DB4C7B0"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v:textbox>
                </v:shape>
                <v:shape id="Text Box 26" o:spid="_x0000_s1072" type="#_x0000_t202" style="position:absolute;left:1;top:29747;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srgwwAAANsAAAAPAAAAZHJzL2Rvd25yZXYueG1sRE9ba8Iw&#10;FH4f+B/CEfYia7qB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WSLK4MMAAADbAAAADwAA&#10;AAAAAAAAAAAAAAAHAgAAZHJzL2Rvd25yZXYueG1sUEsFBgAAAAADAAMAtwAAAPcCAAAAAA==&#10;" fillcolor="#f2f2f2">
                  <v:textbox inset="1mm,1mm,1mm,1mm">
                    <w:txbxContent>
                      <w:p w14:paraId="7C20452A" w14:textId="11248F42"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59953B7D"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1CC09B8" w14:textId="6786DF45" w:rsidR="00F95FF5" w:rsidRDefault="00F95FF5" w:rsidP="000C4EE2">
                        <w:pPr>
                          <w:pStyle w:val="NormalWeb"/>
                          <w:spacing w:before="0" w:beforeAutospacing="0" w:after="0" w:afterAutospacing="0"/>
                          <w:ind w:left="57" w:right="57"/>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_Ref93312188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8.11</w:t>
                        </w:r>
                        <w:r w:rsidR="00DB48AB">
                          <w:rPr>
                            <w:rFonts w:ascii="Arial" w:hAnsi="Arial" w:cs="Arial"/>
                            <w:sz w:val="16"/>
                            <w:szCs w:val="16"/>
                          </w:rPr>
                          <w:fldChar w:fldCharType="end"/>
                        </w:r>
                      </w:p>
                    </w:txbxContent>
                  </v:textbox>
                </v:shape>
                <v:shape id="Text Box 26" o:spid="_x0000_s1073" type="#_x0000_t202" style="position:absolute;left:49214;top:2994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m97xgAAANsAAAAPAAAAZHJzL2Rvd25yZXYueG1sRI9Ba8JA&#10;FITvhf6H5RW8SN1YsE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Nm5ve8YAAADbAAAA&#10;DwAAAAAAAAAAAAAAAAAHAgAAZHJzL2Rvd25yZXYueG1sUEsFBgAAAAADAAMAtwAAAPoCAAAAAA==&#10;" fillcolor="#f2f2f2">
                  <v:textbox inset="1mm,1mm,1mm,1mm">
                    <w:txbxContent>
                      <w:p w14:paraId="454A2238"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21DB1641"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BCC380A" w14:textId="0132FC1E"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v:textbox>
                </v:shape>
                <v:shape id="Text Box 26" o:spid="_x0000_s1074" type="#_x0000_t202" style="position:absolute;left:11580;top:15890;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PEMxgAAANsAAAAPAAAAZHJzL2Rvd25yZXYueG1sRI9BawIx&#10;FITvgv8hPMGL1KyC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xrzxDMYAAADbAAAA&#10;DwAAAAAAAAAAAAAAAAAHAgAAZHJzL2Rvd25yZXYueG1sUEsFBgAAAAADAAMAtwAAAPoCAAAAAA==&#10;" fillcolor="#f2f2f2">
                  <v:textbox inset="1mm,1mm,1mm,1mm">
                    <w:txbxContent>
                      <w:p w14:paraId="6CF18FAE" w14:textId="0C317516"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F2E61D3" w14:textId="72A43D5E" w:rsidR="00F95FF5" w:rsidRDefault="00F95FF5" w:rsidP="000C4EE2">
                        <w:pPr>
                          <w:pStyle w:val="NormalWeb"/>
                          <w:spacing w:before="0" w:beforeAutospacing="0" w:after="0" w:afterAutospacing="0"/>
                          <w:ind w:left="57" w:right="57"/>
                          <w:jc w:val="center"/>
                        </w:pPr>
                        <w:r>
                          <w:rPr>
                            <w:rFonts w:ascii="Arial" w:hAnsi="Arial" w:cs="Arial"/>
                            <w:color w:val="000000"/>
                            <w:sz w:val="16"/>
                            <w:szCs w:val="16"/>
                          </w:rPr>
                          <w:t>Para.</w:t>
                        </w:r>
                        <w:r w:rsidR="00923744" w:rsidRPr="00D36A49">
                          <w:rPr>
                            <w:rFonts w:ascii="Arial" w:hAnsi="Arial" w:cs="Arial"/>
                            <w:color w:val="000000"/>
                            <w:sz w:val="16"/>
                            <w:szCs w:val="16"/>
                          </w:rPr>
                          <w:t xml:space="preserve"> </w:t>
                        </w:r>
                        <w:r w:rsidR="00DB48AB">
                          <w:rPr>
                            <w:rFonts w:ascii="Arial" w:hAnsi="Arial" w:cs="Arial"/>
                            <w:color w:val="000000"/>
                            <w:sz w:val="16"/>
                            <w:szCs w:val="16"/>
                          </w:rPr>
                          <w:fldChar w:fldCharType="begin"/>
                        </w:r>
                        <w:r w:rsidR="00DB48AB">
                          <w:rPr>
                            <w:rFonts w:ascii="Arial" w:hAnsi="Arial" w:cs="Arial"/>
                            <w:color w:val="000000"/>
                            <w:sz w:val="16"/>
                            <w:szCs w:val="16"/>
                          </w:rPr>
                          <w:instrText xml:space="preserve"> REF _Ref93312201 \r \h </w:instrText>
                        </w:r>
                        <w:r w:rsidR="00DB48AB">
                          <w:rPr>
                            <w:rFonts w:ascii="Arial" w:hAnsi="Arial" w:cs="Arial"/>
                            <w:color w:val="000000"/>
                            <w:sz w:val="16"/>
                            <w:szCs w:val="16"/>
                          </w:rPr>
                        </w:r>
                        <w:r w:rsidR="00DB48AB">
                          <w:rPr>
                            <w:rFonts w:ascii="Arial" w:hAnsi="Arial" w:cs="Arial"/>
                            <w:color w:val="000000"/>
                            <w:sz w:val="16"/>
                            <w:szCs w:val="16"/>
                          </w:rPr>
                          <w:fldChar w:fldCharType="separate"/>
                        </w:r>
                        <w:r w:rsidR="00DB48AB">
                          <w:rPr>
                            <w:rFonts w:ascii="Arial" w:hAnsi="Arial" w:cs="Arial"/>
                            <w:color w:val="000000"/>
                            <w:sz w:val="16"/>
                            <w:szCs w:val="16"/>
                          </w:rPr>
                          <w:t>8.13</w:t>
                        </w:r>
                        <w:r w:rsidR="00DB48AB">
                          <w:rPr>
                            <w:rFonts w:ascii="Arial" w:hAnsi="Arial" w:cs="Arial"/>
                            <w:color w:val="000000"/>
                            <w:sz w:val="16"/>
                            <w:szCs w:val="16"/>
                          </w:rPr>
                          <w:fldChar w:fldCharType="end"/>
                        </w:r>
                      </w:p>
                    </w:txbxContent>
                  </v:textbox>
                </v:shape>
                <v:shape id="Text Box 26" o:spid="_x0000_s1075" type="#_x0000_t202" style="position:absolute;left:23171;top:29747;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FSXxgAAANsAAAAPAAAAZHJzL2Rvd25yZXYueG1sRI9BawIx&#10;FITvQv9DeIIXqVlbLL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qfBUl8YAAADbAAAA&#10;DwAAAAAAAAAAAAAAAAAHAgAAZHJzL2Rvd25yZXYueG1sUEsFBgAAAAADAAMAtwAAAPoCAAAAAA==&#10;" fillcolor="#f2f2f2">
                  <v:textbox inset="1mm,1mm,1mm,1mm">
                    <w:txbxContent>
                      <w:p w14:paraId="279BA07A" w14:textId="028D1BDD"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w:t>
                        </w:r>
                      </w:p>
                      <w:p w14:paraId="6147612D"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p>
                      <w:p w14:paraId="18681F8C" w14:textId="47F60505" w:rsidR="00F95FF5" w:rsidRDefault="00F95FF5" w:rsidP="000C4EE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v:textbox>
                </v:shape>
                <v:shape id="Text Box 26" o:spid="_x0000_s1076" type="#_x0000_t202" style="position:absolute;left:23176;top:8227;width:9720;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czjxgAAANsAAAAPAAAAZHJzL2Rvd25yZXYueG1sRI9BawIx&#10;FITvQv9DeIIXqVlLLb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JhnM48YAAADbAAAA&#10;DwAAAAAAAAAAAAAAAAAHAgAAZHJzL2Rvd25yZXYueG1sUEsFBgAAAAADAAMAtwAAAPoCAAAAAA==&#10;" fillcolor="#f2f2f2">
                  <v:textbox inset="1mm,1mm,1mm,1mm">
                    <w:txbxContent>
                      <w:p w14:paraId="1F0CAA95" w14:textId="77777777" w:rsidR="00F95FF5" w:rsidRDefault="00F95FF5" w:rsidP="000C4EE2">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43F8D0CC" w14:textId="77777777" w:rsidR="00F95FF5" w:rsidRPr="00D30AAE" w:rsidRDefault="00F95FF5" w:rsidP="000C4EE2">
                        <w:pPr>
                          <w:pStyle w:val="NormalWeb"/>
                          <w:spacing w:before="0" w:beforeAutospacing="0" w:after="0" w:afterAutospacing="0"/>
                          <w:ind w:left="57" w:right="57"/>
                          <w:jc w:val="center"/>
                          <w:rPr>
                            <w:rFonts w:ascii="Arial" w:hAnsi="Arial" w:cs="Arial"/>
                            <w:sz w:val="16"/>
                            <w:szCs w:val="16"/>
                          </w:rPr>
                        </w:pPr>
                      </w:p>
                      <w:p w14:paraId="3B6F0491" w14:textId="5CFADC0B" w:rsidR="00F95FF5" w:rsidRDefault="00F95FF5" w:rsidP="000C4EE2">
                        <w:pPr>
                          <w:pStyle w:val="NormalWeb"/>
                          <w:spacing w:before="0" w:beforeAutospacing="0" w:after="0" w:afterAutospacing="0"/>
                          <w:ind w:left="57" w:right="57"/>
                          <w:jc w:val="center"/>
                        </w:pPr>
                        <w:r>
                          <w:rPr>
                            <w:rFonts w:ascii="Arial" w:hAnsi="Arial" w:cs="Arial"/>
                            <w:sz w:val="16"/>
                            <w:szCs w:val="16"/>
                          </w:rPr>
                          <w:t>12 Components</w:t>
                        </w:r>
                      </w:p>
                      <w:p w14:paraId="2D0EFC14" w14:textId="482E5745" w:rsidR="00F95FF5" w:rsidRDefault="00F95FF5" w:rsidP="000C4EE2">
                        <w:pPr>
                          <w:pStyle w:val="NormalWeb"/>
                          <w:spacing w:before="0" w:beforeAutospacing="0" w:after="0" w:afterAutospacing="0"/>
                          <w:ind w:left="57" w:right="57"/>
                          <w:jc w:val="center"/>
                        </w:pPr>
                        <w:r>
                          <w:rPr>
                            <w:rFonts w:ascii="Arial" w:hAnsi="Arial" w:cs="Arial"/>
                            <w:sz w:val="16"/>
                            <w:szCs w:val="16"/>
                          </w:rPr>
                          <w:t>(1) (2) (3)</w:t>
                        </w:r>
                      </w:p>
                    </w:txbxContent>
                  </v:textbox>
                </v:shape>
                <v:shape id="Straight Connector 45" o:spid="_x0000_s1077" type="#_x0000_t34" style="position:absolute;left:20830;top:1021;width:2828;height:1158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" strokecolor="windowText"/>
                <v:shape id="Text Box 26" o:spid="_x0000_s1078" type="#_x0000_t202" style="position:absolute;left:23176;top:36915;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cPxgAAANsAAAAPAAAAZHJzL2Rvd25yZXYueG1sRI9Ba8JA&#10;FITvBf/D8gQvUjcVFI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uYf3D8YAAADbAAAA&#10;DwAAAAAAAAAAAAAAAAAHAgAAZHJzL2Rvd25yZXYueG1sUEsFBgAAAAADAAMAtwAAAPoCAAAAAA==&#10;" fillcolor="#f2f2f2">
                  <v:textbox inset="1mm,1mm,1mm,1mm">
                    <w:txbxContent>
                      <w:p w14:paraId="3CBF06AA" w14:textId="7D8D890C" w:rsidR="00F95FF5" w:rsidRDefault="00F95FF5" w:rsidP="000C4EE2">
                        <w:pPr>
                          <w:pStyle w:val="NormalWeb"/>
                          <w:spacing w:before="0" w:beforeAutospacing="0" w:after="0" w:afterAutospacing="0"/>
                          <w:ind w:left="58" w:right="58"/>
                          <w:jc w:val="center"/>
                        </w:pPr>
                        <w:r>
                          <w:rPr>
                            <w:rFonts w:ascii="Arial" w:hAnsi="Arial" w:cs="Arial"/>
                            <w:sz w:val="16"/>
                            <w:szCs w:val="16"/>
                          </w:rPr>
                          <w:t>Seal (Fine and Gross Leak)</w:t>
                        </w:r>
                      </w:p>
                      <w:p w14:paraId="076F8486" w14:textId="3DD294B8" w:rsidR="00F95FF5" w:rsidRDefault="00F95FF5" w:rsidP="000C4EE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79" type="#_x0000_t202" style="position:absolute;left:23176;top:22816;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GN9xgAAANsAAAAPAAAAZHJzL2Rvd25yZXYueG1sRI/dagIx&#10;FITvBd8hnEJvRLMVWu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yBhjfcYAAADbAAAA&#10;DwAAAAAAAAAAAAAAAAAHAgAAZHJzL2Rvd25yZXYueG1sUEsFBgAAAAADAAMAtwAAAPoCAAAAAA==&#10;" fillcolor="#f2f2f2">
                  <v:textbox inset="1mm,1mm,1mm,1mm">
                    <w:txbxContent>
                      <w:p w14:paraId="193A4540" w14:textId="4EF03A2E" w:rsidR="00F95FF5" w:rsidRDefault="00F95FF5"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w:t>
                        </w:r>
                      </w:p>
                      <w:p w14:paraId="0BA558AB" w14:textId="77777777" w:rsidR="00F95FF5" w:rsidRPr="00195857" w:rsidRDefault="00F95FF5" w:rsidP="00AF5B12">
                        <w:pPr>
                          <w:pStyle w:val="NormalWeb"/>
                          <w:spacing w:before="0" w:beforeAutospacing="0" w:after="0" w:afterAutospacing="0"/>
                          <w:ind w:left="58" w:right="58"/>
                          <w:jc w:val="center"/>
                          <w:rPr>
                            <w:rFonts w:ascii="Arial" w:hAnsi="Arial" w:cs="Arial"/>
                            <w:sz w:val="16"/>
                            <w:szCs w:val="16"/>
                          </w:rPr>
                        </w:pPr>
                      </w:p>
                      <w:p w14:paraId="6B7F781F" w14:textId="3850EA0A" w:rsidR="00F95FF5" w:rsidRPr="00195857" w:rsidRDefault="00F95FF5" w:rsidP="00AF5B1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080" type="#_x0000_t202" style="position:absolute;left:11584;top:43936;width:9716;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" fillcolor="#f2f2f2">
                  <v:textbox inset="1mm,1mm,1mm,1mm">
                    <w:txbxContent>
                      <w:p w14:paraId="787B1989" w14:textId="54F56AFB" w:rsidR="00F95FF5" w:rsidRDefault="00F95FF5" w:rsidP="00AF5B12">
                        <w:pPr>
                          <w:pStyle w:val="NormalWeb"/>
                          <w:spacing w:before="0" w:beforeAutospacing="0" w:after="0" w:afterAutospacing="0"/>
                          <w:ind w:left="58" w:right="58"/>
                          <w:jc w:val="center"/>
                        </w:pPr>
                        <w:r>
                          <w:rPr>
                            <w:rFonts w:ascii="Arial" w:hAnsi="Arial" w:cs="Arial"/>
                            <w:sz w:val="16"/>
                            <w:szCs w:val="16"/>
                          </w:rPr>
                          <w:t>Immersion</w:t>
                        </w:r>
                      </w:p>
                      <w:p w14:paraId="258F9D80" w14:textId="77777777" w:rsidR="00F95FF5" w:rsidRDefault="00F95FF5" w:rsidP="00AF5B12">
                        <w:pPr>
                          <w:pStyle w:val="NormalWeb"/>
                          <w:spacing w:before="0" w:beforeAutospacing="0" w:after="0" w:afterAutospacing="0"/>
                          <w:ind w:left="58" w:right="58"/>
                          <w:jc w:val="center"/>
                        </w:pPr>
                        <w:r>
                          <w:rPr>
                            <w:rFonts w:ascii="Arial" w:hAnsi="Arial" w:cs="Arial"/>
                            <w:sz w:val="16"/>
                            <w:szCs w:val="16"/>
                          </w:rPr>
                          <w:t> </w:t>
                        </w:r>
                      </w:p>
                      <w:p w14:paraId="1199ED60" w14:textId="037043F6" w:rsidR="00F95FF5" w:rsidRDefault="00F95FF5" w:rsidP="00AF5B12">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_Ref93312225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8.15</w:t>
                        </w:r>
                        <w:r w:rsidR="00DB48AB">
                          <w:rPr>
                            <w:rFonts w:ascii="Arial" w:hAnsi="Arial" w:cs="Arial"/>
                            <w:sz w:val="16"/>
                            <w:szCs w:val="16"/>
                          </w:rPr>
                          <w:fldChar w:fldCharType="end"/>
                        </w:r>
                      </w:p>
                    </w:txbxContent>
                  </v:textbox>
                </v:shape>
                <v:shape id="Text Box 26" o:spid="_x0000_s1081" type="#_x0000_t202" style="position:absolute;left:11585;top:36918;width:9716;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" fillcolor="#f2f2f2">
                  <v:textbox inset="1mm,1mm,1mm,1mm">
                    <w:txbxContent>
                      <w:p w14:paraId="4F0A0133" w14:textId="1190EED4" w:rsidR="00F95FF5" w:rsidRDefault="00F95FF5" w:rsidP="00AF5B12">
                        <w:pPr>
                          <w:pStyle w:val="NormalWeb"/>
                          <w:spacing w:before="0" w:beforeAutospacing="0" w:after="0" w:afterAutospacing="0"/>
                          <w:ind w:left="58" w:right="58"/>
                          <w:jc w:val="center"/>
                        </w:pPr>
                        <w:r>
                          <w:rPr>
                            <w:rFonts w:ascii="Arial" w:hAnsi="Arial" w:cs="Arial"/>
                            <w:sz w:val="16"/>
                            <w:szCs w:val="16"/>
                          </w:rPr>
                          <w:t>Rapid Change of Temperature</w:t>
                        </w:r>
                      </w:p>
                      <w:p w14:paraId="4DDCEA0D" w14:textId="77777777" w:rsidR="00F95FF5" w:rsidRDefault="00F95FF5" w:rsidP="00AF5B12">
                        <w:pPr>
                          <w:pStyle w:val="NormalWeb"/>
                          <w:spacing w:before="0" w:beforeAutospacing="0" w:after="0" w:afterAutospacing="0"/>
                          <w:ind w:left="58" w:right="58"/>
                          <w:jc w:val="center"/>
                        </w:pPr>
                        <w:r>
                          <w:rPr>
                            <w:rFonts w:ascii="Arial" w:hAnsi="Arial" w:cs="Arial"/>
                            <w:sz w:val="16"/>
                            <w:szCs w:val="16"/>
                          </w:rPr>
                          <w:t> </w:t>
                        </w:r>
                      </w:p>
                      <w:p w14:paraId="2F0BDD79" w14:textId="791F5126" w:rsidR="00F95FF5" w:rsidRDefault="00F95FF5" w:rsidP="00AF5B12">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082" type="#_x0000_t202" style="position:absolute;left:36231;top:22815;width:9716;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PFxgAAANsAAAAPAAAAZHJzL2Rvd25yZXYueG1sRI9Ba8JA&#10;FITvBf/D8gQvUjcVF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hzmjxcYAAADbAAAA&#10;DwAAAAAAAAAAAAAAAAAHAgAAZHJzL2Rvd25yZXYueG1sUEsFBgAAAAADAAMAtwAAAPoCAAAAAA==&#10;" fillcolor="#f2f2f2">
                  <v:textbox inset="1mm,1mm,1mm,1mm">
                    <w:txbxContent>
                      <w:p w14:paraId="7731BA3B" w14:textId="769032A3" w:rsidR="00F95FF5" w:rsidRDefault="00F95FF5" w:rsidP="00B77085">
                        <w:pPr>
                          <w:pStyle w:val="NormalWeb"/>
                          <w:spacing w:before="0" w:beforeAutospacing="0" w:after="0" w:afterAutospacing="0"/>
                          <w:ind w:left="58" w:right="58"/>
                          <w:jc w:val="center"/>
                        </w:pPr>
                        <w:r>
                          <w:rPr>
                            <w:rFonts w:ascii="Arial" w:hAnsi="Arial" w:cs="Arial"/>
                            <w:sz w:val="16"/>
                            <w:szCs w:val="16"/>
                          </w:rPr>
                          <w:t>Seal (Fine and Gross Leak)</w:t>
                        </w:r>
                      </w:p>
                      <w:p w14:paraId="49C25A6D" w14:textId="65A0E4F2" w:rsidR="00F95FF5" w:rsidRDefault="00F95FF5" w:rsidP="00B77085">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83" type="#_x0000_t202" style="position:absolute;left:11584;top:22819;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" fillcolor="#f2f2f2">
                  <v:textbox inset="1mm,1mm,1mm,1mm">
                    <w:txbxContent>
                      <w:p w14:paraId="05D5ADC3" w14:textId="02235868" w:rsidR="00F95FF5" w:rsidRDefault="00F95FF5" w:rsidP="00735409">
                        <w:pPr>
                          <w:pStyle w:val="NormalWeb"/>
                          <w:spacing w:before="0" w:beforeAutospacing="0" w:after="0" w:afterAutospacing="0"/>
                          <w:ind w:left="58" w:right="58"/>
                          <w:jc w:val="center"/>
                        </w:pPr>
                        <w:r w:rsidRPr="002D6944">
                          <w:rPr>
                            <w:rFonts w:ascii="Arial" w:hAnsi="Arial" w:cs="Arial"/>
                            <w:sz w:val="16"/>
                            <w:szCs w:val="16"/>
                          </w:rPr>
                          <w:t>Shock</w:t>
                        </w:r>
                      </w:p>
                      <w:p w14:paraId="7177D2CD" w14:textId="77777777" w:rsidR="00F95FF5" w:rsidRDefault="00F95FF5" w:rsidP="00735409">
                        <w:pPr>
                          <w:pStyle w:val="NormalWeb"/>
                          <w:spacing w:before="0" w:beforeAutospacing="0" w:after="0" w:afterAutospacing="0"/>
                          <w:ind w:left="58" w:right="58"/>
                          <w:jc w:val="center"/>
                        </w:pPr>
                        <w:r>
                          <w:rPr>
                            <w:rFonts w:ascii="Arial" w:hAnsi="Arial" w:cs="Arial"/>
                            <w:sz w:val="16"/>
                            <w:szCs w:val="16"/>
                          </w:rPr>
                          <w:t> </w:t>
                        </w:r>
                      </w:p>
                      <w:p w14:paraId="1CDEEED2" w14:textId="7A5080F0" w:rsidR="00F95FF5" w:rsidRDefault="00F95FF5" w:rsidP="00735409">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_Ref479080636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8.14</w:t>
                        </w:r>
                        <w:r w:rsidR="00DB48AB">
                          <w:rPr>
                            <w:rFonts w:ascii="Arial" w:hAnsi="Arial" w:cs="Arial"/>
                            <w:sz w:val="16"/>
                            <w:szCs w:val="16"/>
                          </w:rPr>
                          <w:fldChar w:fldCharType="end"/>
                        </w:r>
                      </w:p>
                    </w:txbxContent>
                  </v:textbox>
                </v:shape>
                <v:shape id="Text Box 26" o:spid="_x0000_s1084" type="#_x0000_t202" style="position:absolute;top:2281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" fillcolor="#f2f2f2">
                  <v:textbox inset="1mm,1mm,1mm,1mm">
                    <w:txbxContent>
                      <w:p w14:paraId="4D08D55F" w14:textId="77777777" w:rsidR="0076554B" w:rsidRDefault="0076554B"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66EE84E9" w14:textId="77777777" w:rsidR="0076554B" w:rsidRDefault="0076554B" w:rsidP="000C4EE2">
                        <w:pPr>
                          <w:pStyle w:val="NormalWeb"/>
                          <w:spacing w:before="0" w:beforeAutospacing="0" w:after="0" w:afterAutospacing="0"/>
                          <w:ind w:left="58" w:right="58"/>
                          <w:jc w:val="center"/>
                          <w:rPr>
                            <w:rFonts w:ascii="Arial" w:hAnsi="Arial" w:cs="Arial"/>
                            <w:sz w:val="16"/>
                            <w:szCs w:val="16"/>
                          </w:rPr>
                        </w:pPr>
                      </w:p>
                      <w:p w14:paraId="676DD1F5" w14:textId="6A5896CC" w:rsidR="0076554B" w:rsidRPr="00D36A49" w:rsidRDefault="0076554B" w:rsidP="000C4EE2">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Para.</w:t>
                        </w:r>
                        <w:r w:rsidR="00923744" w:rsidRPr="00D36A49">
                          <w:rPr>
                            <w:rFonts w:ascii="Arial" w:hAnsi="Arial" w:cs="Arial"/>
                            <w:sz w:val="16"/>
                            <w:szCs w:val="16"/>
                          </w:rPr>
                          <w:t xml:space="preserve"> </w:t>
                        </w:r>
                        <w:r w:rsidR="00DB48AB">
                          <w:rPr>
                            <w:rFonts w:ascii="Arial" w:hAnsi="Arial" w:cs="Arial"/>
                            <w:sz w:val="16"/>
                            <w:szCs w:val="16"/>
                          </w:rPr>
                          <w:fldChar w:fldCharType="begin"/>
                        </w:r>
                        <w:r w:rsidR="00DB48AB">
                          <w:rPr>
                            <w:rFonts w:ascii="Arial" w:hAnsi="Arial" w:cs="Arial"/>
                            <w:sz w:val="16"/>
                            <w:szCs w:val="16"/>
                          </w:rPr>
                          <w:instrText xml:space="preserve"> REF _Ref93312179 \r \h </w:instrText>
                        </w:r>
                        <w:r w:rsidR="00DB48AB">
                          <w:rPr>
                            <w:rFonts w:ascii="Arial" w:hAnsi="Arial" w:cs="Arial"/>
                            <w:sz w:val="16"/>
                            <w:szCs w:val="16"/>
                          </w:rPr>
                        </w:r>
                        <w:r w:rsidR="00DB48AB">
                          <w:rPr>
                            <w:rFonts w:ascii="Arial" w:hAnsi="Arial" w:cs="Arial"/>
                            <w:sz w:val="16"/>
                            <w:szCs w:val="16"/>
                          </w:rPr>
                          <w:fldChar w:fldCharType="separate"/>
                        </w:r>
                        <w:r w:rsidR="00DB48AB">
                          <w:rPr>
                            <w:rFonts w:ascii="Arial" w:hAnsi="Arial" w:cs="Arial"/>
                            <w:sz w:val="16"/>
                            <w:szCs w:val="16"/>
                          </w:rPr>
                          <w:t>8.10</w:t>
                        </w:r>
                        <w:r w:rsidR="00DB48AB">
                          <w:rPr>
                            <w:rFonts w:ascii="Arial" w:hAnsi="Arial" w:cs="Arial"/>
                            <w:sz w:val="16"/>
                            <w:szCs w:val="16"/>
                          </w:rPr>
                          <w:fldChar w:fldCharType="end"/>
                        </w:r>
                      </w:p>
                    </w:txbxContent>
                  </v:textbox>
                </v:shape>
                <w10:anchorlock/>
              </v:group>
            </w:pict>
          </mc:Fallback>
        </mc:AlternateContent>
      </w:r>
    </w:p>
    <w:p w14:paraId="276C4376" w14:textId="77777777" w:rsidR="00CD771A" w:rsidRPr="00B12BBA" w:rsidRDefault="006D5A38" w:rsidP="00CD771A">
      <w:pPr>
        <w:pStyle w:val="Heading3"/>
      </w:pPr>
      <w:bookmarkStart w:id="174" w:name="_Toc108697100"/>
      <w:r w:rsidRPr="00B12BBA">
        <w:lastRenderedPageBreak/>
        <w:t>Chart F4B - Qualification, Periodic Testing and Lot Validation Testing</w:t>
      </w:r>
      <w:r w:rsidR="00CD771A" w:rsidRPr="00B12BBA">
        <w:t xml:space="preserve"> </w:t>
      </w:r>
      <w:r w:rsidRPr="00B12BBA">
        <w:t>f</w:t>
      </w:r>
      <w:r w:rsidR="00CD771A" w:rsidRPr="00B12BBA">
        <w:t>or</w:t>
      </w:r>
      <w:r w:rsidRPr="00B12BBA">
        <w:t xml:space="preserve"> Non-hermetically Sealed Components</w:t>
      </w:r>
      <w:bookmarkEnd w:id="174"/>
    </w:p>
    <w:p w14:paraId="7F64C660" w14:textId="77777777" w:rsidR="00CD771A" w:rsidRPr="00836184" w:rsidRDefault="00CD771A" w:rsidP="00CD771A">
      <w:pPr>
        <w:keepNext/>
        <w:spacing w:after="0"/>
      </w:pPr>
    </w:p>
    <w:p w14:paraId="581B6023" w14:textId="77777777" w:rsidR="00CD771A" w:rsidRPr="000C4EE2" w:rsidRDefault="00CD771A" w:rsidP="00CD771A">
      <w:pPr>
        <w:pStyle w:val="Bodyjustified"/>
        <w:ind w:left="851"/>
        <w:jc w:val="left"/>
      </w:pPr>
      <w:r>
        <w:rPr>
          <w:noProof/>
          <w:lang w:eastAsia="en-GB"/>
        </w:rPr>
        <mc:AlternateContent>
          <mc:Choice Requires="wpc">
            <w:drawing>
              <wp:inline distT="0" distB="0" distL="0" distR="0" wp14:anchorId="2D4403F2" wp14:editId="0C2C31EA">
                <wp:extent cx="5893435" cy="4520794"/>
                <wp:effectExtent l="0" t="0" r="12065" b="0"/>
                <wp:docPr id="105" name="Canvas 10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Straight Connector 5"/>
                        <wps:cNvCnPr>
                          <a:stCxn id="93" idx="2"/>
                          <a:endCxn id="102" idx="0"/>
                        </wps:cNvCnPr>
                        <wps:spPr>
                          <a:xfrm flipH="1">
                            <a:off x="2803375" y="1434252"/>
                            <a:ext cx="225" cy="2295440"/>
                          </a:xfrm>
                          <a:prstGeom prst="line">
                            <a:avLst/>
                          </a:prstGeom>
                          <a:noFill/>
                          <a:ln w="9525" cap="flat" cmpd="sng" algn="ctr">
                            <a:solidFill>
                              <a:sysClr val="windowText" lastClr="000000"/>
                            </a:solidFill>
                            <a:prstDash val="solid"/>
                          </a:ln>
                          <a:effectLst/>
                        </wps:spPr>
                        <wps:bodyPr/>
                      </wps:wsp>
                      <wps:wsp>
                        <wps:cNvPr id="6" name="Straight Connector 45"/>
                        <wps:cNvCnPr>
                          <a:stCxn id="78" idx="2"/>
                          <a:endCxn id="104" idx="0"/>
                        </wps:cNvCnPr>
                        <wps:spPr>
                          <a:xfrm flipH="1">
                            <a:off x="4108948" y="540027"/>
                            <a:ext cx="225" cy="1758083"/>
                          </a:xfrm>
                          <a:prstGeom prst="straightConnector1">
                            <a:avLst/>
                          </a:prstGeom>
                          <a:noFill/>
                          <a:ln w="9525" cap="flat" cmpd="sng" algn="ctr">
                            <a:solidFill>
                              <a:sysClr val="windowText" lastClr="000000"/>
                            </a:solidFill>
                            <a:prstDash val="solid"/>
                          </a:ln>
                          <a:effectLst/>
                        </wps:spPr>
                        <wps:bodyPr/>
                      </wps:wsp>
                      <wps:wsp>
                        <wps:cNvPr id="67" name="Straight Connector 67"/>
                        <wps:cNvCnPr>
                          <a:stCxn id="74" idx="2"/>
                          <a:endCxn id="100" idx="0"/>
                        </wps:cNvCnPr>
                        <wps:spPr>
                          <a:xfrm>
                            <a:off x="486017" y="1434804"/>
                            <a:ext cx="243" cy="2294960"/>
                          </a:xfrm>
                          <a:prstGeom prst="line">
                            <a:avLst/>
                          </a:prstGeom>
                          <a:noFill/>
                          <a:ln w="9525" cap="flat" cmpd="sng" algn="ctr">
                            <a:solidFill>
                              <a:sysClr val="windowText" lastClr="000000"/>
                            </a:solidFill>
                            <a:prstDash val="solid"/>
                          </a:ln>
                          <a:effectLst/>
                        </wps:spPr>
                        <wps:bodyPr/>
                      </wps:wsp>
                      <wps:wsp>
                        <wps:cNvPr id="69" name="Straight Connector 69"/>
                        <wps:cNvCnPr>
                          <a:stCxn id="71" idx="2"/>
                        </wps:cNvCnPr>
                        <wps:spPr>
                          <a:xfrm>
                            <a:off x="1645572" y="1434804"/>
                            <a:ext cx="373" cy="2296800"/>
                          </a:xfrm>
                          <a:prstGeom prst="line">
                            <a:avLst/>
                          </a:prstGeom>
                          <a:noFill/>
                          <a:ln w="9525" cap="flat" cmpd="sng" algn="ctr">
                            <a:solidFill>
                              <a:sysClr val="windowText" lastClr="000000"/>
                            </a:solidFill>
                            <a:prstDash val="solid"/>
                          </a:ln>
                          <a:effectLst/>
                        </wps:spPr>
                        <wps:bodyPr/>
                      </wps:wsp>
                      <wps:wsp>
                        <wps:cNvPr id="70" name="Text Box 70"/>
                        <wps:cNvSpPr txBox="1"/>
                        <wps:spPr>
                          <a:xfrm>
                            <a:off x="0" y="0"/>
                            <a:ext cx="3290400" cy="540000"/>
                          </a:xfrm>
                          <a:prstGeom prst="rect">
                            <a:avLst/>
                          </a:prstGeom>
                          <a:solidFill>
                            <a:sysClr val="window" lastClr="FFFFFF">
                              <a:lumMod val="95000"/>
                            </a:sysClr>
                          </a:solidFill>
                          <a:ln w="9525">
                            <a:solidFill>
                              <a:prstClr val="black"/>
                            </a:solidFill>
                          </a:ln>
                          <a:effectLst/>
                        </wps:spPr>
                        <wps:txbx>
                          <w:txbxContent>
                            <w:p w14:paraId="0EEAFEBA" w14:textId="77777777" w:rsidR="00F95FF5" w:rsidRDefault="00F95FF5" w:rsidP="00CD771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683AD632" w14:textId="77777777" w:rsidR="00F95FF5" w:rsidRPr="00BD404F" w:rsidRDefault="00F95FF5" w:rsidP="00CD771A">
                              <w:pPr>
                                <w:spacing w:after="0" w:line="240" w:lineRule="auto"/>
                                <w:ind w:left="57" w:right="57"/>
                                <w:jc w:val="center"/>
                                <w:rPr>
                                  <w:rFonts w:cs="Arial"/>
                                  <w:sz w:val="16"/>
                                  <w:szCs w:val="16"/>
                                </w:rPr>
                              </w:pPr>
                            </w:p>
                            <w:p w14:paraId="343837F2" w14:textId="77777777" w:rsidR="00F95FF5" w:rsidRPr="00BD404F" w:rsidRDefault="00F95FF5" w:rsidP="00CD771A">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1159572" y="822804"/>
                            <a:ext cx="972000" cy="612000"/>
                          </a:xfrm>
                          <a:prstGeom prst="rect">
                            <a:avLst/>
                          </a:prstGeom>
                          <a:solidFill>
                            <a:sysClr val="window" lastClr="FFFFFF">
                              <a:lumMod val="95000"/>
                            </a:sysClr>
                          </a:solidFill>
                          <a:ln w="9525">
                            <a:solidFill>
                              <a:prstClr val="black"/>
                            </a:solidFill>
                          </a:ln>
                          <a:effectLst/>
                        </wps:spPr>
                        <wps:txbx>
                          <w:txbxContent>
                            <w:p w14:paraId="5074F121"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31535DA0"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663B866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14A04855"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2" name="Text Box 26"/>
                        <wps:cNvSpPr txBox="1"/>
                        <wps:spPr>
                          <a:xfrm>
                            <a:off x="4922005" y="406"/>
                            <a:ext cx="972000" cy="540000"/>
                          </a:xfrm>
                          <a:prstGeom prst="rect">
                            <a:avLst/>
                          </a:prstGeom>
                          <a:solidFill>
                            <a:sysClr val="window" lastClr="FFFFFF">
                              <a:lumMod val="95000"/>
                            </a:sysClr>
                          </a:solidFill>
                          <a:ln w="9525">
                            <a:solidFill>
                              <a:prstClr val="black"/>
                            </a:solidFill>
                          </a:ln>
                          <a:effectLst/>
                        </wps:spPr>
                        <wps:txbx>
                          <w:txbxContent>
                            <w:p w14:paraId="7AD2F763"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0A699B4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Text Box 26"/>
                        <wps:cNvSpPr txBox="1"/>
                        <wps:spPr>
                          <a:xfrm>
                            <a:off x="3623385" y="1588979"/>
                            <a:ext cx="972000" cy="540000"/>
                          </a:xfrm>
                          <a:prstGeom prst="rect">
                            <a:avLst/>
                          </a:prstGeom>
                          <a:solidFill>
                            <a:sysClr val="window" lastClr="FFFFFF">
                              <a:lumMod val="95000"/>
                            </a:sysClr>
                          </a:solidFill>
                          <a:ln w="9525">
                            <a:solidFill>
                              <a:prstClr val="black"/>
                            </a:solidFill>
                          </a:ln>
                          <a:effectLst/>
                        </wps:spPr>
                        <wps:txbx>
                          <w:txbxContent>
                            <w:p w14:paraId="4020DD9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47E2C898"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62365305" w14:textId="5C1D5ADC"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_Ref17802434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4" name="Text Box 26"/>
                        <wps:cNvSpPr txBox="1"/>
                        <wps:spPr>
                          <a:xfrm>
                            <a:off x="17" y="822804"/>
                            <a:ext cx="972000" cy="612000"/>
                          </a:xfrm>
                          <a:prstGeom prst="rect">
                            <a:avLst/>
                          </a:prstGeom>
                          <a:solidFill>
                            <a:sysClr val="window" lastClr="FFFFFF">
                              <a:lumMod val="95000"/>
                            </a:sysClr>
                          </a:solidFill>
                          <a:ln w="9525">
                            <a:solidFill>
                              <a:prstClr val="black"/>
                            </a:solidFill>
                          </a:ln>
                          <a:effectLst/>
                        </wps:spPr>
                        <wps:txbx>
                          <w:txbxContent>
                            <w:p w14:paraId="1E2A001D" w14:textId="77777777" w:rsidR="00F95FF5" w:rsidRDefault="00F95FF5" w:rsidP="00CD771A">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4C530BDC" w14:textId="77777777" w:rsidR="00F95FF5" w:rsidRDefault="00F95FF5" w:rsidP="00CD771A">
                              <w:pPr>
                                <w:pStyle w:val="NormalWeb"/>
                                <w:spacing w:before="0" w:beforeAutospacing="0" w:after="0" w:afterAutospacing="0"/>
                                <w:ind w:left="57" w:right="57"/>
                                <w:jc w:val="center"/>
                                <w:rPr>
                                  <w:rFonts w:ascii="Arial" w:hAnsi="Arial"/>
                                  <w:sz w:val="16"/>
                                  <w:szCs w:val="16"/>
                                </w:rPr>
                              </w:pPr>
                            </w:p>
                            <w:p w14:paraId="28FAE106" w14:textId="77777777" w:rsidR="00F95FF5" w:rsidRDefault="00F95FF5" w:rsidP="00CD771A">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3B975E73" w14:textId="77777777" w:rsidR="00F95FF5" w:rsidRPr="00BD404F" w:rsidRDefault="00F95FF5" w:rsidP="00CD771A">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3623314" y="822887"/>
                            <a:ext cx="972000" cy="612000"/>
                          </a:xfrm>
                          <a:prstGeom prst="rect">
                            <a:avLst/>
                          </a:prstGeom>
                          <a:solidFill>
                            <a:sysClr val="window" lastClr="FFFFFF">
                              <a:lumMod val="95000"/>
                            </a:sysClr>
                          </a:solidFill>
                          <a:ln w="9525">
                            <a:solidFill>
                              <a:prstClr val="black"/>
                            </a:solidFill>
                          </a:ln>
                          <a:effectLst/>
                        </wps:spPr>
                        <wps:txbx>
                          <w:txbxContent>
                            <w:p w14:paraId="52FA7626"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6D93768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4D371A5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55FB75C4"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3623173" y="27"/>
                            <a:ext cx="972000" cy="540000"/>
                          </a:xfrm>
                          <a:prstGeom prst="rect">
                            <a:avLst/>
                          </a:prstGeom>
                          <a:solidFill>
                            <a:sysClr val="window" lastClr="FFFFFF">
                              <a:lumMod val="95000"/>
                            </a:sysClr>
                          </a:solidFill>
                          <a:ln w="9525">
                            <a:solidFill>
                              <a:prstClr val="black"/>
                            </a:solidFill>
                          </a:ln>
                          <a:effectLst/>
                        </wps:spPr>
                        <wps:txbx>
                          <w:txbxContent>
                            <w:p w14:paraId="34EC78A8"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6EDD8312"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72" y="1588793"/>
                            <a:ext cx="972000" cy="540000"/>
                          </a:xfrm>
                          <a:prstGeom prst="rect">
                            <a:avLst/>
                          </a:prstGeom>
                          <a:solidFill>
                            <a:sysClr val="window" lastClr="FFFFFF">
                              <a:lumMod val="95000"/>
                            </a:sysClr>
                          </a:solidFill>
                          <a:ln w="9525">
                            <a:solidFill>
                              <a:prstClr val="black"/>
                            </a:solidFill>
                          </a:ln>
                          <a:effectLst/>
                        </wps:spPr>
                        <wps:txbx>
                          <w:txbxContent>
                            <w:p w14:paraId="1376779B"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42D7329A"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54BD07C0"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2317866" y="1588962"/>
                            <a:ext cx="972000" cy="540000"/>
                          </a:xfrm>
                          <a:prstGeom prst="rect">
                            <a:avLst/>
                          </a:prstGeom>
                          <a:solidFill>
                            <a:sysClr val="window" lastClr="FFFFFF">
                              <a:lumMod val="95000"/>
                            </a:sysClr>
                          </a:solidFill>
                          <a:ln w="9525">
                            <a:solidFill>
                              <a:prstClr val="black"/>
                            </a:solidFill>
                          </a:ln>
                          <a:effectLst/>
                        </wps:spPr>
                        <wps:txbx>
                          <w:txbxContent>
                            <w:p w14:paraId="75F61A16" w14:textId="054AAEC9"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7D53AF35"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0E756FC8" w14:textId="2DC3DA31"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Para.</w:t>
                              </w:r>
                              <w:r w:rsidR="00923744" w:rsidRPr="00BD404F">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_Ref479080636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8.14</w:t>
                              </w:r>
                              <w:r w:rsidR="00C47F6A">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159485" y="3010607"/>
                            <a:ext cx="972000" cy="540000"/>
                          </a:xfrm>
                          <a:prstGeom prst="rect">
                            <a:avLst/>
                          </a:prstGeom>
                          <a:solidFill>
                            <a:sysClr val="window" lastClr="FFFFFF">
                              <a:lumMod val="95000"/>
                            </a:sysClr>
                          </a:solidFill>
                          <a:ln w="9525">
                            <a:solidFill>
                              <a:prstClr val="black"/>
                            </a:solidFill>
                          </a:ln>
                          <a:effectLst/>
                        </wps:spPr>
                        <wps:txbx>
                          <w:txbxContent>
                            <w:p w14:paraId="42543683"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3BC1FF3"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53227761"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Straight Connector 45"/>
                        <wps:cNvCnPr>
                          <a:stCxn id="70" idx="2"/>
                          <a:endCxn id="74" idx="0"/>
                        </wps:cNvCnPr>
                        <wps:spPr>
                          <a:xfrm rot="5400000">
                            <a:off x="924207" y="101811"/>
                            <a:ext cx="282804" cy="1159183"/>
                          </a:xfrm>
                          <a:prstGeom prst="bentConnector3">
                            <a:avLst>
                              <a:gd name="adj1" fmla="val 50000"/>
                            </a:avLst>
                          </a:prstGeom>
                          <a:noFill/>
                          <a:ln w="9525" cap="flat" cmpd="sng" algn="ctr">
                            <a:solidFill>
                              <a:sysClr val="windowText" lastClr="000000"/>
                            </a:solidFill>
                            <a:prstDash val="solid"/>
                          </a:ln>
                          <a:effectLst/>
                        </wps:spPr>
                        <wps:bodyPr/>
                      </wps:wsp>
                      <wps:wsp>
                        <wps:cNvPr id="84" name="Straight Connector 45"/>
                        <wps:cNvCnPr>
                          <a:stCxn id="70" idx="2"/>
                          <a:endCxn id="71" idx="0"/>
                        </wps:cNvCnPr>
                        <wps:spPr>
                          <a:xfrm rot="16200000" flipH="1">
                            <a:off x="1503984" y="681216"/>
                            <a:ext cx="282804" cy="372"/>
                          </a:xfrm>
                          <a:prstGeom prst="bentConnector3">
                            <a:avLst>
                              <a:gd name="adj1" fmla="val 50000"/>
                            </a:avLst>
                          </a:prstGeom>
                          <a:noFill/>
                          <a:ln w="9525" cap="flat" cmpd="sng" algn="ctr">
                            <a:solidFill>
                              <a:sysClr val="windowText" lastClr="000000"/>
                            </a:solidFill>
                            <a:prstDash val="solid"/>
                          </a:ln>
                          <a:effectLst/>
                        </wps:spPr>
                        <wps:bodyPr/>
                      </wps:wsp>
                      <wps:wsp>
                        <wps:cNvPr id="85" name="Straight Connector 85"/>
                        <wps:cNvCnPr>
                          <a:stCxn id="72" idx="2"/>
                          <a:endCxn id="90" idx="0"/>
                        </wps:cNvCnPr>
                        <wps:spPr>
                          <a:xfrm flipH="1">
                            <a:off x="5407435" y="540406"/>
                            <a:ext cx="570" cy="2459485"/>
                          </a:xfrm>
                          <a:prstGeom prst="line">
                            <a:avLst/>
                          </a:prstGeom>
                          <a:noFill/>
                          <a:ln w="9525" cap="flat" cmpd="sng" algn="ctr">
                            <a:solidFill>
                              <a:sysClr val="windowText" lastClr="000000"/>
                            </a:solidFill>
                            <a:prstDash val="solid"/>
                          </a:ln>
                          <a:effectLst/>
                        </wps:spPr>
                        <wps:bodyPr/>
                      </wps:wsp>
                      <wps:wsp>
                        <wps:cNvPr id="86" name="Text Box 26"/>
                        <wps:cNvSpPr txBox="1"/>
                        <wps:spPr>
                          <a:xfrm>
                            <a:off x="4921435" y="1588899"/>
                            <a:ext cx="972000" cy="540000"/>
                          </a:xfrm>
                          <a:prstGeom prst="rect">
                            <a:avLst/>
                          </a:prstGeom>
                          <a:solidFill>
                            <a:sysClr val="window" lastClr="FFFFFF">
                              <a:lumMod val="95000"/>
                            </a:sysClr>
                          </a:solidFill>
                          <a:ln w="9525">
                            <a:solidFill>
                              <a:prstClr val="black"/>
                            </a:solidFill>
                          </a:ln>
                          <a:effectLst/>
                        </wps:spPr>
                        <wps:txbx>
                          <w:txbxContent>
                            <w:p w14:paraId="0950EC65" w14:textId="77777777" w:rsidR="00F95FF5" w:rsidRDefault="00F95FF5" w:rsidP="00CD771A">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008984AF"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lang w:val="en-GB"/>
                                </w:rPr>
                              </w:pPr>
                            </w:p>
                            <w:p w14:paraId="36B3E493" w14:textId="712E177E"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8.18</w:t>
                              </w:r>
                              <w:r>
                                <w:rPr>
                                  <w:rFonts w:ascii="Arial" w:hAnsi="Arial" w:cs="Arial"/>
                                  <w:sz w:val="16"/>
                                  <w:szCs w:val="16"/>
                                  <w:lang w:val="en-GB"/>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7" name="Text Box 26"/>
                        <wps:cNvSpPr txBox="1"/>
                        <wps:spPr>
                          <a:xfrm>
                            <a:off x="4921435" y="822376"/>
                            <a:ext cx="972000" cy="612000"/>
                          </a:xfrm>
                          <a:prstGeom prst="rect">
                            <a:avLst/>
                          </a:prstGeom>
                          <a:solidFill>
                            <a:sysClr val="window" lastClr="FFFFFF">
                              <a:lumMod val="95000"/>
                            </a:sysClr>
                          </a:solidFill>
                          <a:ln w="9525">
                            <a:solidFill>
                              <a:prstClr val="black"/>
                            </a:solidFill>
                          </a:ln>
                          <a:effectLst/>
                        </wps:spPr>
                        <wps:txbx>
                          <w:txbxContent>
                            <w:p w14:paraId="7ED7556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25F44E9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287818ED"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226111AB"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Text Box 26"/>
                        <wps:cNvSpPr txBox="1"/>
                        <wps:spPr>
                          <a:xfrm>
                            <a:off x="4921435" y="2297854"/>
                            <a:ext cx="972000" cy="540000"/>
                          </a:xfrm>
                          <a:prstGeom prst="rect">
                            <a:avLst/>
                          </a:prstGeom>
                          <a:solidFill>
                            <a:sysClr val="window" lastClr="FFFFFF">
                              <a:lumMod val="95000"/>
                            </a:sysClr>
                          </a:solidFill>
                          <a:ln w="9525">
                            <a:solidFill>
                              <a:prstClr val="black"/>
                            </a:solidFill>
                          </a:ln>
                          <a:effectLst/>
                        </wps:spPr>
                        <wps:txbx>
                          <w:txbxContent>
                            <w:p w14:paraId="01A3628C"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74084DBA"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7D9ADF19" w14:textId="1ACB3EB7"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9" name="Text Box 26"/>
                        <wps:cNvSpPr txBox="1"/>
                        <wps:spPr>
                          <a:xfrm>
                            <a:off x="0" y="3004543"/>
                            <a:ext cx="972000" cy="540000"/>
                          </a:xfrm>
                          <a:prstGeom prst="rect">
                            <a:avLst/>
                          </a:prstGeom>
                          <a:solidFill>
                            <a:sysClr val="window" lastClr="FFFFFF">
                              <a:lumMod val="95000"/>
                            </a:sysClr>
                          </a:solidFill>
                          <a:ln w="9525">
                            <a:solidFill>
                              <a:prstClr val="black"/>
                            </a:solidFill>
                          </a:ln>
                          <a:effectLst/>
                        </wps:spPr>
                        <wps:txbx>
                          <w:txbxContent>
                            <w:p w14:paraId="42FCB9A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746C22DF"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7382BCF8" w14:textId="7CB2CD5A" w:rsidR="00F95FF5" w:rsidRDefault="00F95FF5" w:rsidP="00CD771A">
                              <w:pPr>
                                <w:pStyle w:val="NormalWeb"/>
                                <w:spacing w:before="0" w:beforeAutospacing="0" w:after="0" w:afterAutospacing="0"/>
                                <w:ind w:left="57" w:right="57"/>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_Ref93312267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8.11</w:t>
                              </w:r>
                              <w:r w:rsidR="00C47F6A">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0" name="Text Box 26"/>
                        <wps:cNvSpPr txBox="1"/>
                        <wps:spPr>
                          <a:xfrm>
                            <a:off x="4921435" y="2999891"/>
                            <a:ext cx="972000" cy="540000"/>
                          </a:xfrm>
                          <a:prstGeom prst="rect">
                            <a:avLst/>
                          </a:prstGeom>
                          <a:solidFill>
                            <a:sysClr val="window" lastClr="FFFFFF">
                              <a:lumMod val="95000"/>
                            </a:sysClr>
                          </a:solidFill>
                          <a:ln w="9525">
                            <a:solidFill>
                              <a:prstClr val="black"/>
                            </a:solidFill>
                          </a:ln>
                          <a:effectLst/>
                        </wps:spPr>
                        <wps:txbx>
                          <w:txbxContent>
                            <w:p w14:paraId="67E5600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65A1E134"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0E4980FA" w14:textId="283DB80E"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1" name="Text Box 26"/>
                        <wps:cNvSpPr txBox="1"/>
                        <wps:spPr>
                          <a:xfrm>
                            <a:off x="1159485" y="1588885"/>
                            <a:ext cx="972000" cy="540000"/>
                          </a:xfrm>
                          <a:prstGeom prst="rect">
                            <a:avLst/>
                          </a:prstGeom>
                          <a:solidFill>
                            <a:sysClr val="window" lastClr="FFFFFF">
                              <a:lumMod val="95000"/>
                            </a:sysClr>
                          </a:solidFill>
                          <a:ln w="9525">
                            <a:solidFill>
                              <a:prstClr val="black"/>
                            </a:solidFill>
                          </a:ln>
                          <a:effectLst/>
                        </wps:spPr>
                        <wps:txbx>
                          <w:txbxContent>
                            <w:p w14:paraId="6CD0D41A"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265E0CF" w14:textId="46FE870B" w:rsidR="00F95FF5" w:rsidRDefault="00F95FF5" w:rsidP="00CD771A">
                              <w:pPr>
                                <w:pStyle w:val="NormalWeb"/>
                                <w:spacing w:before="0" w:beforeAutospacing="0" w:after="0" w:afterAutospacing="0"/>
                                <w:ind w:left="57" w:right="57"/>
                                <w:jc w:val="center"/>
                              </w:pPr>
                              <w:r>
                                <w:rPr>
                                  <w:rFonts w:ascii="Arial" w:hAnsi="Arial" w:cs="Arial"/>
                                  <w:color w:val="000000"/>
                                  <w:sz w:val="16"/>
                                  <w:szCs w:val="16"/>
                                </w:rPr>
                                <w:t>Para.</w:t>
                              </w:r>
                              <w:r w:rsidR="00923744" w:rsidRPr="00D36A49">
                                <w:rPr>
                                  <w:rFonts w:ascii="Arial" w:hAnsi="Arial" w:cs="Arial"/>
                                  <w:color w:val="000000"/>
                                  <w:sz w:val="16"/>
                                  <w:szCs w:val="16"/>
                                </w:rPr>
                                <w:t xml:space="preserve"> </w:t>
                              </w:r>
                              <w:r w:rsidR="00C47F6A">
                                <w:rPr>
                                  <w:rFonts w:ascii="Arial" w:hAnsi="Arial" w:cs="Arial"/>
                                  <w:color w:val="000000"/>
                                  <w:sz w:val="16"/>
                                  <w:szCs w:val="16"/>
                                </w:rPr>
                                <w:fldChar w:fldCharType="begin"/>
                              </w:r>
                              <w:r w:rsidR="00C47F6A">
                                <w:rPr>
                                  <w:rFonts w:ascii="Arial" w:hAnsi="Arial" w:cs="Arial"/>
                                  <w:color w:val="000000"/>
                                  <w:sz w:val="16"/>
                                  <w:szCs w:val="16"/>
                                </w:rPr>
                                <w:instrText xml:space="preserve"> REF _Ref93312278 \r \h </w:instrText>
                              </w:r>
                              <w:r w:rsidR="00C47F6A">
                                <w:rPr>
                                  <w:rFonts w:ascii="Arial" w:hAnsi="Arial" w:cs="Arial"/>
                                  <w:color w:val="000000"/>
                                  <w:sz w:val="16"/>
                                  <w:szCs w:val="16"/>
                                </w:rPr>
                              </w:r>
                              <w:r w:rsidR="00C47F6A">
                                <w:rPr>
                                  <w:rFonts w:ascii="Arial" w:hAnsi="Arial" w:cs="Arial"/>
                                  <w:color w:val="000000"/>
                                  <w:sz w:val="16"/>
                                  <w:szCs w:val="16"/>
                                </w:rPr>
                                <w:fldChar w:fldCharType="separate"/>
                              </w:r>
                              <w:r w:rsidR="00C47F6A">
                                <w:rPr>
                                  <w:rFonts w:ascii="Arial" w:hAnsi="Arial" w:cs="Arial"/>
                                  <w:color w:val="000000"/>
                                  <w:sz w:val="16"/>
                                  <w:szCs w:val="16"/>
                                </w:rPr>
                                <w:t>8.13</w:t>
                              </w:r>
                              <w:r w:rsidR="00C47F6A">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2" name="Text Box 26"/>
                        <wps:cNvSpPr txBox="1"/>
                        <wps:spPr>
                          <a:xfrm>
                            <a:off x="2317150" y="3003930"/>
                            <a:ext cx="972000" cy="540000"/>
                          </a:xfrm>
                          <a:prstGeom prst="rect">
                            <a:avLst/>
                          </a:prstGeom>
                          <a:solidFill>
                            <a:sysClr val="window" lastClr="FFFFFF">
                              <a:lumMod val="95000"/>
                            </a:sysClr>
                          </a:solidFill>
                          <a:ln w="9525">
                            <a:solidFill>
                              <a:prstClr val="black"/>
                            </a:solidFill>
                          </a:ln>
                          <a:effectLst/>
                        </wps:spPr>
                        <wps:txbx>
                          <w:txbxContent>
                            <w:p w14:paraId="51C09EFB" w14:textId="656E8DAF"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w:t>
                              </w:r>
                            </w:p>
                            <w:p w14:paraId="659FEDC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4372E3E2" w14:textId="135C9BF1"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3" name="Text Box 26"/>
                        <wps:cNvSpPr txBox="1"/>
                        <wps:spPr>
                          <a:xfrm>
                            <a:off x="2317600" y="822747"/>
                            <a:ext cx="972000" cy="611505"/>
                          </a:xfrm>
                          <a:prstGeom prst="rect">
                            <a:avLst/>
                          </a:prstGeom>
                          <a:solidFill>
                            <a:sysClr val="window" lastClr="FFFFFF">
                              <a:lumMod val="95000"/>
                            </a:sysClr>
                          </a:solidFill>
                          <a:ln w="9525">
                            <a:solidFill>
                              <a:prstClr val="black"/>
                            </a:solidFill>
                          </a:ln>
                          <a:effectLst/>
                        </wps:spPr>
                        <wps:txbx>
                          <w:txbxContent>
                            <w:p w14:paraId="0DB16A24"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6A419D40" w14:textId="77777777" w:rsidR="00F95FF5" w:rsidRPr="00D30AAE" w:rsidRDefault="00F95FF5" w:rsidP="00CD771A">
                              <w:pPr>
                                <w:pStyle w:val="NormalWeb"/>
                                <w:spacing w:before="0" w:beforeAutospacing="0" w:after="0" w:afterAutospacing="0"/>
                                <w:ind w:left="57" w:right="57"/>
                                <w:jc w:val="center"/>
                                <w:rPr>
                                  <w:rFonts w:ascii="Arial" w:hAnsi="Arial" w:cs="Arial"/>
                                  <w:sz w:val="16"/>
                                  <w:szCs w:val="16"/>
                                </w:rPr>
                              </w:pPr>
                            </w:p>
                            <w:p w14:paraId="723A8699" w14:textId="77777777" w:rsidR="00F95FF5" w:rsidRDefault="00F95FF5" w:rsidP="00CD771A">
                              <w:pPr>
                                <w:pStyle w:val="NormalWeb"/>
                                <w:spacing w:before="0" w:beforeAutospacing="0" w:after="0" w:afterAutospacing="0"/>
                                <w:ind w:left="57" w:right="57"/>
                                <w:jc w:val="center"/>
                              </w:pPr>
                              <w:r>
                                <w:rPr>
                                  <w:rFonts w:ascii="Arial" w:hAnsi="Arial" w:cs="Arial"/>
                                  <w:sz w:val="16"/>
                                  <w:szCs w:val="16"/>
                                </w:rPr>
                                <w:t>12 Components</w:t>
                              </w:r>
                            </w:p>
                            <w:p w14:paraId="4A4AA06E" w14:textId="7531062A" w:rsidR="00F95FF5" w:rsidRDefault="00F95FF5" w:rsidP="00CD771A">
                              <w:pPr>
                                <w:pStyle w:val="NormalWeb"/>
                                <w:spacing w:before="0" w:beforeAutospacing="0" w:after="0" w:afterAutospacing="0"/>
                                <w:ind w:left="57" w:right="57"/>
                                <w:jc w:val="center"/>
                              </w:pPr>
                              <w:r>
                                <w:rPr>
                                  <w:rFonts w:ascii="Arial" w:hAnsi="Arial" w:cs="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4" name="Straight Connector 45"/>
                        <wps:cNvCnPr>
                          <a:stCxn id="70" idx="2"/>
                          <a:endCxn id="93" idx="0"/>
                        </wps:cNvCnPr>
                        <wps:spPr>
                          <a:xfrm rot="16200000" flipH="1">
                            <a:off x="2083027" y="102173"/>
                            <a:ext cx="282747" cy="1158400"/>
                          </a:xfrm>
                          <a:prstGeom prst="bentConnector3">
                            <a:avLst>
                              <a:gd name="adj1" fmla="val 50000"/>
                            </a:avLst>
                          </a:prstGeom>
                          <a:noFill/>
                          <a:ln w="9525" cap="flat" cmpd="sng" algn="ctr">
                            <a:solidFill>
                              <a:sysClr val="windowText" lastClr="000000"/>
                            </a:solidFill>
                            <a:prstDash val="solid"/>
                          </a:ln>
                          <a:effectLst/>
                        </wps:spPr>
                        <wps:bodyPr/>
                      </wps:wsp>
                      <wps:wsp>
                        <wps:cNvPr id="97" name="Text Box 26"/>
                        <wps:cNvSpPr txBox="1"/>
                        <wps:spPr>
                          <a:xfrm>
                            <a:off x="2317600" y="2298170"/>
                            <a:ext cx="971550" cy="539750"/>
                          </a:xfrm>
                          <a:prstGeom prst="rect">
                            <a:avLst/>
                          </a:prstGeom>
                          <a:solidFill>
                            <a:sysClr val="window" lastClr="FFFFFF">
                              <a:lumMod val="95000"/>
                            </a:sysClr>
                          </a:solidFill>
                          <a:ln w="9525">
                            <a:solidFill>
                              <a:prstClr val="black"/>
                            </a:solidFill>
                          </a:ln>
                          <a:effectLst/>
                        </wps:spPr>
                        <wps:txbx>
                          <w:txbxContent>
                            <w:p w14:paraId="52072918" w14:textId="62A89ED6" w:rsidR="00F95FF5" w:rsidRDefault="00F95FF5"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w:t>
                              </w:r>
                            </w:p>
                            <w:p w14:paraId="77C05622" w14:textId="77777777" w:rsidR="00F95FF5" w:rsidRPr="00195857" w:rsidRDefault="00F95FF5" w:rsidP="00CD771A">
                              <w:pPr>
                                <w:pStyle w:val="NormalWeb"/>
                                <w:spacing w:before="0" w:beforeAutospacing="0" w:after="0" w:afterAutospacing="0"/>
                                <w:ind w:left="58" w:right="58"/>
                                <w:jc w:val="center"/>
                                <w:rPr>
                                  <w:rFonts w:ascii="Arial" w:hAnsi="Arial" w:cs="Arial"/>
                                  <w:sz w:val="16"/>
                                  <w:szCs w:val="16"/>
                                </w:rPr>
                              </w:pPr>
                            </w:p>
                            <w:p w14:paraId="28B53D14" w14:textId="77777777" w:rsidR="00F95FF5" w:rsidRPr="00195857" w:rsidRDefault="00F95FF5"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0" name="Text Box 26"/>
                        <wps:cNvSpPr txBox="1"/>
                        <wps:spPr>
                          <a:xfrm>
                            <a:off x="485" y="3729764"/>
                            <a:ext cx="971550" cy="539750"/>
                          </a:xfrm>
                          <a:prstGeom prst="rect">
                            <a:avLst/>
                          </a:prstGeom>
                          <a:solidFill>
                            <a:sysClr val="window" lastClr="FFFFFF">
                              <a:lumMod val="95000"/>
                            </a:sysClr>
                          </a:solidFill>
                          <a:ln w="9525">
                            <a:solidFill>
                              <a:prstClr val="black"/>
                            </a:solidFill>
                          </a:ln>
                          <a:effectLst/>
                        </wps:spPr>
                        <wps:txbx>
                          <w:txbxContent>
                            <w:p w14:paraId="225C9CCD" w14:textId="35FF14EC"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55F82D60"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CF1B1F7"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1" name="Text Box 26"/>
                        <wps:cNvSpPr txBox="1"/>
                        <wps:spPr>
                          <a:xfrm>
                            <a:off x="1159935" y="3729825"/>
                            <a:ext cx="971550" cy="539750"/>
                          </a:xfrm>
                          <a:prstGeom prst="rect">
                            <a:avLst/>
                          </a:prstGeom>
                          <a:solidFill>
                            <a:sysClr val="window" lastClr="FFFFFF">
                              <a:lumMod val="95000"/>
                            </a:sysClr>
                          </a:solidFill>
                          <a:ln w="9525">
                            <a:solidFill>
                              <a:prstClr val="black"/>
                            </a:solidFill>
                          </a:ln>
                          <a:effectLst/>
                        </wps:spPr>
                        <wps:txbx>
                          <w:txbxContent>
                            <w:p w14:paraId="27462557" w14:textId="5CBBAC74"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49133C9E"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02095437"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2" name="Text Box 26"/>
                        <wps:cNvSpPr txBox="1"/>
                        <wps:spPr>
                          <a:xfrm>
                            <a:off x="2317600" y="3729692"/>
                            <a:ext cx="971550" cy="539750"/>
                          </a:xfrm>
                          <a:prstGeom prst="rect">
                            <a:avLst/>
                          </a:prstGeom>
                          <a:solidFill>
                            <a:sysClr val="window" lastClr="FFFFFF">
                              <a:lumMod val="95000"/>
                            </a:sysClr>
                          </a:solidFill>
                          <a:ln w="9525">
                            <a:solidFill>
                              <a:prstClr val="black"/>
                            </a:solidFill>
                          </a:ln>
                          <a:effectLst/>
                        </wps:spPr>
                        <wps:txbx>
                          <w:txbxContent>
                            <w:p w14:paraId="36B1515A" w14:textId="60E1620E"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4B8AAD6E"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22C3698"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3623173" y="2298110"/>
                            <a:ext cx="971550" cy="539115"/>
                          </a:xfrm>
                          <a:prstGeom prst="rect">
                            <a:avLst/>
                          </a:prstGeom>
                          <a:solidFill>
                            <a:sysClr val="window" lastClr="FFFFFF">
                              <a:lumMod val="95000"/>
                            </a:sysClr>
                          </a:solidFill>
                          <a:ln w="9525">
                            <a:solidFill>
                              <a:prstClr val="black"/>
                            </a:solidFill>
                          </a:ln>
                          <a:effectLst/>
                        </wps:spPr>
                        <wps:txbx>
                          <w:txbxContent>
                            <w:p w14:paraId="38830E90" w14:textId="6CE448AC"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16D27684"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3197561"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8" name="Text Box 26"/>
                        <wps:cNvSpPr txBox="1"/>
                        <wps:spPr>
                          <a:xfrm>
                            <a:off x="1160135" y="2298875"/>
                            <a:ext cx="971550" cy="539750"/>
                          </a:xfrm>
                          <a:prstGeom prst="rect">
                            <a:avLst/>
                          </a:prstGeom>
                          <a:solidFill>
                            <a:sysClr val="window" lastClr="FFFFFF">
                              <a:lumMod val="95000"/>
                            </a:sysClr>
                          </a:solidFill>
                          <a:ln w="9525">
                            <a:solidFill>
                              <a:prstClr val="black"/>
                            </a:solidFill>
                          </a:ln>
                          <a:effectLst/>
                        </wps:spPr>
                        <wps:txbx>
                          <w:txbxContent>
                            <w:p w14:paraId="1116FBFA" w14:textId="346BDF38" w:rsidR="00F95FF5" w:rsidRDefault="00F95FF5" w:rsidP="00735409">
                              <w:pPr>
                                <w:pStyle w:val="NormalWeb"/>
                                <w:spacing w:before="0" w:beforeAutospacing="0" w:after="0" w:afterAutospacing="0"/>
                                <w:ind w:left="58" w:right="58"/>
                                <w:jc w:val="center"/>
                              </w:pPr>
                              <w:r w:rsidRPr="002D6944">
                                <w:rPr>
                                  <w:rFonts w:ascii="Arial" w:hAnsi="Arial" w:cs="Arial"/>
                                  <w:sz w:val="16"/>
                                  <w:szCs w:val="16"/>
                                </w:rPr>
                                <w:t>Shock</w:t>
                              </w:r>
                            </w:p>
                            <w:p w14:paraId="39CD58EC" w14:textId="77777777" w:rsidR="00F95FF5" w:rsidRDefault="00F95FF5" w:rsidP="00735409">
                              <w:pPr>
                                <w:pStyle w:val="NormalWeb"/>
                                <w:spacing w:before="0" w:beforeAutospacing="0" w:after="0" w:afterAutospacing="0"/>
                                <w:ind w:left="58" w:right="58"/>
                                <w:jc w:val="center"/>
                              </w:pPr>
                              <w:r>
                                <w:rPr>
                                  <w:rFonts w:ascii="Arial" w:hAnsi="Arial" w:cs="Arial"/>
                                  <w:sz w:val="16"/>
                                  <w:szCs w:val="16"/>
                                </w:rPr>
                                <w:t> </w:t>
                              </w:r>
                            </w:p>
                            <w:p w14:paraId="15D92AEE" w14:textId="7899FA52" w:rsidR="00F95FF5" w:rsidRDefault="00F95FF5" w:rsidP="00735409">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_Ref479080636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8.14</w:t>
                              </w:r>
                              <w:r w:rsidR="00C47F6A">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0" y="2298660"/>
                            <a:ext cx="972000" cy="540000"/>
                          </a:xfrm>
                          <a:prstGeom prst="rect">
                            <a:avLst/>
                          </a:prstGeom>
                          <a:solidFill>
                            <a:sysClr val="window" lastClr="FFFFFF">
                              <a:lumMod val="95000"/>
                            </a:sysClr>
                          </a:solidFill>
                          <a:ln w="9525">
                            <a:solidFill>
                              <a:prstClr val="black"/>
                            </a:solidFill>
                          </a:ln>
                          <a:effectLst/>
                        </wps:spPr>
                        <wps:txbx>
                          <w:txbxContent>
                            <w:p w14:paraId="03F5E633" w14:textId="77777777" w:rsidR="008C657B" w:rsidRDefault="008C657B"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0B8CF657" w14:textId="77777777" w:rsidR="008C657B" w:rsidRDefault="008C657B" w:rsidP="00CD771A">
                              <w:pPr>
                                <w:pStyle w:val="NormalWeb"/>
                                <w:spacing w:before="0" w:beforeAutospacing="0" w:after="0" w:afterAutospacing="0"/>
                                <w:ind w:left="58" w:right="58"/>
                                <w:jc w:val="center"/>
                                <w:rPr>
                                  <w:rFonts w:ascii="Arial" w:hAnsi="Arial" w:cs="Arial"/>
                                  <w:sz w:val="16"/>
                                  <w:szCs w:val="16"/>
                                </w:rPr>
                              </w:pPr>
                            </w:p>
                            <w:p w14:paraId="39D329D8" w14:textId="48787CD8" w:rsidR="008C657B" w:rsidRDefault="008C657B" w:rsidP="00CD771A">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_Ref93312258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8.10</w:t>
                              </w:r>
                              <w:r w:rsidR="00C47F6A">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2D4403F2" id="Canvas 105" o:spid="_x0000_s1085" editas="canvas" style="width:464.05pt;height:355.95pt;mso-position-horizontal-relative:char;mso-position-vertical-relative:line" coordsize="58934,45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">
                <v:shape id="_x0000_s1086" type="#_x0000_t75" style="position:absolute;width:58934;height:45205;visibility:visible;mso-wrap-style:square">
                  <v:fill o:detectmouseclick="t"/>
                  <v:path o:connecttype="none"/>
                </v:shape>
                <v:line id="Straight Connector 5" o:spid="_x0000_s1087" style="position:absolute;flip:x;visibility:visible;mso-wrap-style:square" from="28033,14342" to="28036,3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" strokecolor="windowText"/>
                <v:shape id="Straight Connector 45" o:spid="_x0000_s1088" type="#_x0000_t32" style="position:absolute;left:41089;top:5400;width:2;height:175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" strokecolor="windowText"/>
                <v:line id="Straight Connector 67" o:spid="_x0000_s1089" style="position:absolute;visibility:visible;mso-wrap-style:square" from="4860,14348" to="4862,37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" strokecolor="windowText"/>
                <v:line id="Straight Connector 69" o:spid="_x0000_s1090" style="position:absolute;visibility:visible;mso-wrap-style:square" from="16455,14348" to="16459,37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" strokecolor="windowText"/>
                <v:shape id="Text Box 70" o:spid="_x0000_s1091" type="#_x0000_t202" style="position:absolute;width:32904;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0EEAFEBA" w14:textId="77777777" w:rsidR="00F95FF5" w:rsidRDefault="00F95FF5" w:rsidP="00CD771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nvironmental/Mechanical </w:t>
                        </w:r>
                        <w:r w:rsidRPr="00BD404F">
                          <w:rPr>
                            <w:rFonts w:cs="Arial"/>
                            <w:sz w:val="16"/>
                            <w:szCs w:val="16"/>
                          </w:rPr>
                          <w:t>Subgroup</w:t>
                        </w:r>
                      </w:p>
                      <w:p w14:paraId="683AD632" w14:textId="77777777" w:rsidR="00F95FF5" w:rsidRPr="00BD404F" w:rsidRDefault="00F95FF5" w:rsidP="00CD771A">
                        <w:pPr>
                          <w:spacing w:after="0" w:line="240" w:lineRule="auto"/>
                          <w:ind w:left="57" w:right="57"/>
                          <w:jc w:val="center"/>
                          <w:rPr>
                            <w:rFonts w:cs="Arial"/>
                            <w:sz w:val="16"/>
                            <w:szCs w:val="16"/>
                          </w:rPr>
                        </w:pPr>
                      </w:p>
                      <w:p w14:paraId="343837F2" w14:textId="77777777" w:rsidR="00F95FF5" w:rsidRPr="00BD404F" w:rsidRDefault="00F95FF5" w:rsidP="00CD771A">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92" type="#_x0000_t202" style="position:absolute;left:11595;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" fillcolor="#f2f2f2">
                  <v:textbox inset="1mm,1mm,1mm,1mm">
                    <w:txbxContent>
                      <w:p w14:paraId="5074F121"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1B</w:t>
                        </w:r>
                      </w:p>
                      <w:p w14:paraId="31535DA0"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663B866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Components</w:t>
                        </w:r>
                      </w:p>
                      <w:p w14:paraId="14A04855"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93" type="#_x0000_t202" style="position:absolute;left:49220;top:4;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" fillcolor="#f2f2f2">
                  <v:textbox inset="1mm,1mm,1mm,1mm">
                    <w:txbxContent>
                      <w:p w14:paraId="7AD2F763"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Assembly Capability</w:t>
                        </w:r>
                        <w:r w:rsidRPr="00BD404F">
                          <w:rPr>
                            <w:rFonts w:ascii="Arial" w:hAnsi="Arial" w:cs="Arial"/>
                            <w:sz w:val="16"/>
                            <w:szCs w:val="16"/>
                          </w:rPr>
                          <w:t xml:space="preserve"> Subgroup</w:t>
                        </w:r>
                      </w:p>
                      <w:p w14:paraId="0A699B4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 Months Period</w:t>
                        </w:r>
                      </w:p>
                    </w:txbxContent>
                  </v:textbox>
                </v:shape>
                <v:shape id="Text Box 26" o:spid="_x0000_s1094" type="#_x0000_t202" style="position:absolute;left:36233;top:1588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Qj3xgAAANsAAAAPAAAAZHJzL2Rvd25yZXYueG1sRI9BawIx&#10;FITvQv9DeIIXqVlbsL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4kUI98YAAADbAAAA&#10;DwAAAAAAAAAAAAAAAAAHAgAAZHJzL2Rvd25yZXYueG1sUEsFBgAAAAADAAMAtwAAAPoCAAAAAA==&#10;" fillcolor="#f2f2f2">
                  <v:textbox inset="1mm,1mm,1mm,1mm">
                    <w:txbxContent>
                      <w:p w14:paraId="4020DD9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47E2C898"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62365305" w14:textId="5C1D5ADC"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_Ref17802434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v:textbox>
                </v:shape>
                <v:shape id="Text Box 26" o:spid="_x0000_s1095" type="#_x0000_t202" style="position:absolute;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JCDxgAAANsAAAAPAAAAZHJzL2Rvd25yZXYueG1sRI9BawIx&#10;FITvQv9DeIIXqVlLsb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bayQg8YAAADbAAAA&#10;DwAAAAAAAAAAAAAAAAAHAgAAZHJzL2Rvd25yZXYueG1sUEsFBgAAAAADAAMAtwAAAPoCAAAAAA==&#10;" fillcolor="#f2f2f2">
                  <v:textbox inset="1mm,1mm,1mm,1mm">
                    <w:txbxContent>
                      <w:p w14:paraId="1E2A001D" w14:textId="77777777" w:rsidR="00F95FF5" w:rsidRDefault="00F95FF5" w:rsidP="00CD771A">
                        <w:pPr>
                          <w:pStyle w:val="NormalWeb"/>
                          <w:spacing w:before="0" w:beforeAutospacing="0" w:after="0" w:afterAutospacing="0"/>
                          <w:ind w:left="57" w:right="57"/>
                          <w:jc w:val="center"/>
                          <w:rPr>
                            <w:rFonts w:ascii="Arial" w:hAnsi="Arial"/>
                            <w:sz w:val="16"/>
                            <w:szCs w:val="16"/>
                          </w:rPr>
                        </w:pPr>
                        <w:r w:rsidRPr="00BD404F">
                          <w:rPr>
                            <w:rFonts w:ascii="Arial" w:hAnsi="Arial"/>
                            <w:sz w:val="16"/>
                            <w:szCs w:val="16"/>
                          </w:rPr>
                          <w:t> </w:t>
                        </w:r>
                        <w:r>
                          <w:rPr>
                            <w:rFonts w:ascii="Arial" w:hAnsi="Arial"/>
                            <w:sz w:val="16"/>
                            <w:szCs w:val="16"/>
                          </w:rPr>
                          <w:t>Subgroup 1A</w:t>
                        </w:r>
                      </w:p>
                      <w:p w14:paraId="4C530BDC" w14:textId="77777777" w:rsidR="00F95FF5" w:rsidRDefault="00F95FF5" w:rsidP="00CD771A">
                        <w:pPr>
                          <w:pStyle w:val="NormalWeb"/>
                          <w:spacing w:before="0" w:beforeAutospacing="0" w:after="0" w:afterAutospacing="0"/>
                          <w:ind w:left="57" w:right="57"/>
                          <w:jc w:val="center"/>
                          <w:rPr>
                            <w:rFonts w:ascii="Arial" w:hAnsi="Arial"/>
                            <w:sz w:val="16"/>
                            <w:szCs w:val="16"/>
                          </w:rPr>
                        </w:pPr>
                      </w:p>
                      <w:p w14:paraId="28FAE106" w14:textId="77777777" w:rsidR="00F95FF5" w:rsidRDefault="00F95FF5" w:rsidP="00CD771A">
                        <w:pPr>
                          <w:pStyle w:val="NormalWeb"/>
                          <w:spacing w:before="0" w:beforeAutospacing="0" w:after="0" w:afterAutospacing="0"/>
                          <w:ind w:left="57" w:right="57"/>
                          <w:jc w:val="center"/>
                          <w:rPr>
                            <w:rFonts w:ascii="Arial" w:hAnsi="Arial"/>
                            <w:sz w:val="16"/>
                            <w:szCs w:val="16"/>
                          </w:rPr>
                        </w:pPr>
                        <w:r>
                          <w:rPr>
                            <w:rFonts w:ascii="Arial" w:hAnsi="Arial"/>
                            <w:sz w:val="16"/>
                            <w:szCs w:val="16"/>
                          </w:rPr>
                          <w:t>12 Components</w:t>
                        </w:r>
                      </w:p>
                      <w:p w14:paraId="3B975E73" w14:textId="77777777" w:rsidR="00F95FF5" w:rsidRPr="00BD404F" w:rsidRDefault="00F95FF5" w:rsidP="00CD771A">
                        <w:pPr>
                          <w:pStyle w:val="NormalWeb"/>
                          <w:spacing w:before="0" w:beforeAutospacing="0" w:after="0" w:afterAutospacing="0"/>
                          <w:ind w:left="57" w:right="57"/>
                          <w:jc w:val="center"/>
                          <w:rPr>
                            <w:sz w:val="16"/>
                            <w:szCs w:val="16"/>
                          </w:rPr>
                        </w:pPr>
                        <w:r w:rsidRPr="00BD404F">
                          <w:rPr>
                            <w:rFonts w:ascii="Arial" w:hAnsi="Arial"/>
                            <w:sz w:val="16"/>
                            <w:szCs w:val="16"/>
                          </w:rPr>
                          <w:t>(1) (2)</w:t>
                        </w:r>
                      </w:p>
                    </w:txbxContent>
                  </v:textbox>
                </v:shape>
                <v:shape id="Text Box 26" o:spid="_x0000_s1096" type="#_x0000_t202" style="position:absolute;left:36233;top:8228;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" fillcolor="#f2f2f2">
                  <v:textbox inset="1mm,1mm,1mm,1mm">
                    <w:txbxContent>
                      <w:p w14:paraId="52FA7626"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2</w:t>
                        </w:r>
                      </w:p>
                      <w:p w14:paraId="6D93768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64 (3) or 20 (4)</w:t>
                        </w:r>
                      </w:p>
                      <w:p w14:paraId="4D371A5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55FB75C4"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97" type="#_x0000_t202" style="position:absolute;left:36231;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" fillcolor="#f2f2f2">
                  <v:textbox inset="1mm,1mm,1mm,1mm">
                    <w:txbxContent>
                      <w:p w14:paraId="34EC78A8"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Endurance</w:t>
                        </w:r>
                        <w:r>
                          <w:rPr>
                            <w:rFonts w:ascii="Arial" w:hAnsi="Arial" w:cs="Arial"/>
                            <w:sz w:val="16"/>
                            <w:szCs w:val="16"/>
                          </w:rPr>
                          <w:t xml:space="preserve"> Subgroup</w:t>
                        </w:r>
                      </w:p>
                      <w:p w14:paraId="6EDD8312"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w:t>
                        </w:r>
                        <w:r w:rsidRPr="00BD404F">
                          <w:rPr>
                            <w:rFonts w:ascii="Arial" w:hAnsi="Arial" w:cs="Arial"/>
                            <w:sz w:val="16"/>
                            <w:szCs w:val="16"/>
                          </w:rPr>
                          <w:t xml:space="preserve"> Months Period</w:t>
                        </w:r>
                      </w:p>
                    </w:txbxContent>
                  </v:textbox>
                </v:shape>
                <v:shape id="Text Box 26" o:spid="_x0000_s1098" type="#_x0000_t202" style="position:absolute;top:15887;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T8d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ML/l/gD5PQPAAD//wMAUEsBAi0AFAAGAAgAAAAhANvh9svuAAAAhQEAABMAAAAAAAAA&#10;AAAAAAAAAAAAAFtDb250ZW50X1R5cGVzXS54bWxQSwECLQAUAAYACAAAACEAWvQsW78AAAAVAQAA&#10;CwAAAAAAAAAAAAAAAAAfAQAAX3JlbHMvLnJlbHNQSwECLQAUAAYACAAAACEAg60/HcYAAADbAAAA&#10;DwAAAAAAAAAAAAAAAAAHAgAAZHJzL2Rvd25yZXYueG1sUEsFBgAAAAADAAMAtwAAAPoCAAAAAA==&#10;" fillcolor="#f2f2f2">
                  <v:textbox inset="1mm,1mm,1mm,1mm">
                    <w:txbxContent>
                      <w:p w14:paraId="1376779B"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FF72A3">
                          <w:rPr>
                            <w:rFonts w:ascii="Arial" w:hAnsi="Arial" w:cs="Arial"/>
                            <w:sz w:val="16"/>
                            <w:szCs w:val="16"/>
                          </w:rPr>
                          <w:t>Temperature</w:t>
                        </w:r>
                        <w:r>
                          <w:rPr>
                            <w:rFonts w:ascii="Arial" w:hAnsi="Arial" w:cs="Arial"/>
                            <w:sz w:val="16"/>
                            <w:szCs w:val="16"/>
                          </w:rPr>
                          <w:t xml:space="preserve"> Rise (3)</w:t>
                        </w:r>
                      </w:p>
                      <w:p w14:paraId="42D7329A"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54BD07C0"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_Ref479080529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v:textbox>
                </v:shape>
                <v:shape id="Text Box 26" o:spid="_x0000_s1099" type="#_x0000_t202" style="position:absolute;left:23178;top:1588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" fillcolor="#f2f2f2">
                  <v:textbox inset="1mm,1mm,1mm,1mm">
                    <w:txbxContent>
                      <w:p w14:paraId="75F61A16" w14:textId="054AAEC9"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7D53AF35"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0E756FC8" w14:textId="2DC3DA31"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Para.</w:t>
                        </w:r>
                        <w:r w:rsidR="00923744" w:rsidRPr="00BD404F">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_Ref479080636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8.14</w:t>
                        </w:r>
                        <w:r w:rsidR="00C47F6A">
                          <w:rPr>
                            <w:rFonts w:ascii="Arial" w:hAnsi="Arial" w:cs="Arial"/>
                            <w:sz w:val="16"/>
                            <w:szCs w:val="16"/>
                          </w:rPr>
                          <w:fldChar w:fldCharType="end"/>
                        </w:r>
                      </w:p>
                    </w:txbxContent>
                  </v:textbox>
                </v:shape>
                <v:shape id="Text Box 26" o:spid="_x0000_s1100" type="#_x0000_t202" style="position:absolute;left:11594;top:30106;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" fillcolor="#f2f2f2">
                  <v:textbox inset="1mm,1mm,1mm,1mm">
                    <w:txbxContent>
                      <w:p w14:paraId="42543683"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3BC1FF3"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53227761"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v:textbox>
                </v:shape>
                <v:shape id="Straight Connector 45" o:spid="_x0000_s1101" type="#_x0000_t34" style="position:absolute;left:9242;top:1018;width:2828;height:1159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" strokecolor="windowText"/>
                <v:shape id="Straight Connector 45" o:spid="_x0000_s1102" type="#_x0000_t34" style="position:absolute;left:15040;top:6812;width:2828;height: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" strokecolor="windowText"/>
                <v:line id="Straight Connector 85" o:spid="_x0000_s1103" style="position:absolute;flip:x;visibility:visible;mso-wrap-style:square" from="54074,5404" to="54080,29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" strokecolor="windowText"/>
                <v:shape id="Text Box 26" o:spid="_x0000_s1104" type="#_x0000_t202" style="position:absolute;left:49214;top:1588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" fillcolor="#f2f2f2">
                  <v:textbox inset="1mm,1mm,1mm,1mm">
                    <w:txbxContent>
                      <w:p w14:paraId="0950EC65" w14:textId="77777777" w:rsidR="00F95FF5" w:rsidRDefault="00F95FF5" w:rsidP="00CD771A">
                        <w:pPr>
                          <w:pStyle w:val="NormalWeb"/>
                          <w:spacing w:before="0" w:beforeAutospacing="0" w:after="0" w:afterAutospacing="0"/>
                          <w:ind w:left="57" w:right="57"/>
                          <w:jc w:val="center"/>
                          <w:rPr>
                            <w:rFonts w:ascii="Arial" w:hAnsi="Arial" w:cs="Arial"/>
                            <w:sz w:val="16"/>
                            <w:szCs w:val="16"/>
                            <w:lang w:val="en-GB"/>
                          </w:rPr>
                        </w:pPr>
                        <w:r>
                          <w:rPr>
                            <w:rFonts w:ascii="Arial" w:hAnsi="Arial" w:cs="Arial"/>
                            <w:sz w:val="16"/>
                            <w:szCs w:val="16"/>
                            <w:lang w:val="en-GB"/>
                          </w:rPr>
                          <w:t>Solderability</w:t>
                        </w:r>
                      </w:p>
                      <w:p w14:paraId="008984AF"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lang w:val="en-GB"/>
                          </w:rPr>
                        </w:pPr>
                      </w:p>
                      <w:p w14:paraId="36B3E493" w14:textId="712E177E"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lang w:val="en-GB"/>
                          </w:rPr>
                          <w:t xml:space="preserve">Para. </w:t>
                        </w:r>
                        <w:r>
                          <w:rPr>
                            <w:rFonts w:ascii="Arial" w:hAnsi="Arial" w:cs="Arial"/>
                            <w:sz w:val="16"/>
                            <w:szCs w:val="16"/>
                            <w:lang w:val="en-GB"/>
                          </w:rPr>
                          <w:fldChar w:fldCharType="begin"/>
                        </w:r>
                        <w:r>
                          <w:rPr>
                            <w:rFonts w:ascii="Arial" w:hAnsi="Arial" w:cs="Arial"/>
                            <w:sz w:val="16"/>
                            <w:szCs w:val="16"/>
                            <w:lang w:val="en-GB"/>
                          </w:rPr>
                          <w:instrText xml:space="preserve"> REF _Ref478374893 \r \h </w:instrText>
                        </w:r>
                        <w:r>
                          <w:rPr>
                            <w:rFonts w:ascii="Arial" w:hAnsi="Arial" w:cs="Arial"/>
                            <w:sz w:val="16"/>
                            <w:szCs w:val="16"/>
                            <w:lang w:val="en-GB"/>
                          </w:rPr>
                        </w:r>
                        <w:r>
                          <w:rPr>
                            <w:rFonts w:ascii="Arial" w:hAnsi="Arial" w:cs="Arial"/>
                            <w:sz w:val="16"/>
                            <w:szCs w:val="16"/>
                            <w:lang w:val="en-GB"/>
                          </w:rPr>
                          <w:fldChar w:fldCharType="separate"/>
                        </w:r>
                        <w:r>
                          <w:rPr>
                            <w:rFonts w:ascii="Arial" w:hAnsi="Arial" w:cs="Arial"/>
                            <w:sz w:val="16"/>
                            <w:szCs w:val="16"/>
                            <w:lang w:val="en-GB"/>
                          </w:rPr>
                          <w:t>8.18</w:t>
                        </w:r>
                        <w:r>
                          <w:rPr>
                            <w:rFonts w:ascii="Arial" w:hAnsi="Arial" w:cs="Arial"/>
                            <w:sz w:val="16"/>
                            <w:szCs w:val="16"/>
                            <w:lang w:val="en-GB"/>
                          </w:rPr>
                          <w:fldChar w:fldCharType="end"/>
                        </w:r>
                      </w:p>
                    </w:txbxContent>
                  </v:textbox>
                </v:shape>
                <v:shape id="Text Box 26" o:spid="_x0000_s1105" type="#_x0000_t202" style="position:absolute;left:49214;top:8223;width:97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" fillcolor="#f2f2f2">
                  <v:textbox inset="1mm,1mm,1mm,1mm">
                    <w:txbxContent>
                      <w:p w14:paraId="7ED7556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w:t>
                        </w:r>
                        <w:r>
                          <w:rPr>
                            <w:rFonts w:ascii="Arial" w:hAnsi="Arial" w:cs="Arial"/>
                            <w:sz w:val="16"/>
                            <w:szCs w:val="16"/>
                          </w:rPr>
                          <w:t>Subgroup 3</w:t>
                        </w:r>
                      </w:p>
                      <w:p w14:paraId="25F44E99"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p>
                      <w:p w14:paraId="287818ED"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226111AB" w14:textId="77777777" w:rsidR="00F95FF5" w:rsidRPr="00BD404F"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v:textbox>
                </v:shape>
                <v:shape id="Text Box 26" o:spid="_x0000_s1106" type="#_x0000_t202" style="position:absolute;left:49214;top:2297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" fillcolor="#f2f2f2">
                  <v:textbox inset="1mm,1mm,1mm,1mm">
                    <w:txbxContent>
                      <w:p w14:paraId="01A3628C"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74084DBA"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7D9ADF19" w14:textId="1ACB3EB7"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_Ref478374906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v:textbox>
                </v:shape>
                <v:shape id="Text Box 26" o:spid="_x0000_s1107" type="#_x0000_t202" style="position:absolute;top:30045;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" fillcolor="#f2f2f2">
                  <v:textbox inset="1mm,1mm,1mm,1mm">
                    <w:txbxContent>
                      <w:p w14:paraId="42FCB9A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Low Air Pressure</w:t>
                        </w:r>
                      </w:p>
                      <w:p w14:paraId="746C22DF"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7382BCF8" w14:textId="7CB2CD5A" w:rsidR="00F95FF5" w:rsidRDefault="00F95FF5" w:rsidP="00CD771A">
                        <w:pPr>
                          <w:pStyle w:val="NormalWeb"/>
                          <w:spacing w:before="0" w:beforeAutospacing="0" w:after="0" w:afterAutospacing="0"/>
                          <w:ind w:left="57" w:right="57"/>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_Ref93312267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8.11</w:t>
                        </w:r>
                        <w:r w:rsidR="00C47F6A">
                          <w:rPr>
                            <w:rFonts w:ascii="Arial" w:hAnsi="Arial" w:cs="Arial"/>
                            <w:sz w:val="16"/>
                            <w:szCs w:val="16"/>
                          </w:rPr>
                          <w:fldChar w:fldCharType="end"/>
                        </w:r>
                      </w:p>
                    </w:txbxContent>
                  </v:textbox>
                </v:shape>
                <v:shape id="Text Box 26" o:spid="_x0000_s1108" type="#_x0000_t202" style="position:absolute;left:49214;top:2999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" fillcolor="#f2f2f2">
                  <v:textbox inset="1mm,1mm,1mm,1mm">
                    <w:txbxContent>
                      <w:p w14:paraId="67E56007"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Robustness of Terminations</w:t>
                        </w:r>
                      </w:p>
                      <w:p w14:paraId="65A1E134"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0E4980FA" w14:textId="283DB80E"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_Ref478374919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8.20</w:t>
                        </w:r>
                        <w:r>
                          <w:rPr>
                            <w:rFonts w:ascii="Arial" w:hAnsi="Arial" w:cs="Arial"/>
                            <w:sz w:val="16"/>
                            <w:szCs w:val="16"/>
                          </w:rPr>
                          <w:fldChar w:fldCharType="end"/>
                        </w:r>
                      </w:p>
                    </w:txbxContent>
                  </v:textbox>
                </v:shape>
                <v:shape id="Text Box 26" o:spid="_x0000_s1109" type="#_x0000_t202" style="position:absolute;left:11594;top:15888;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" fillcolor="#f2f2f2">
                  <v:textbox inset="1mm,1mm,1mm,1mm">
                    <w:txbxContent>
                      <w:p w14:paraId="6CD0D41A"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Resistance to Soldering Heat (3)</w:t>
                        </w:r>
                      </w:p>
                      <w:p w14:paraId="2265E0CF" w14:textId="46FE870B" w:rsidR="00F95FF5" w:rsidRDefault="00F95FF5" w:rsidP="00CD771A">
                        <w:pPr>
                          <w:pStyle w:val="NormalWeb"/>
                          <w:spacing w:before="0" w:beforeAutospacing="0" w:after="0" w:afterAutospacing="0"/>
                          <w:ind w:left="57" w:right="57"/>
                          <w:jc w:val="center"/>
                        </w:pPr>
                        <w:r>
                          <w:rPr>
                            <w:rFonts w:ascii="Arial" w:hAnsi="Arial" w:cs="Arial"/>
                            <w:color w:val="000000"/>
                            <w:sz w:val="16"/>
                            <w:szCs w:val="16"/>
                          </w:rPr>
                          <w:t>Para.</w:t>
                        </w:r>
                        <w:r w:rsidR="00923744" w:rsidRPr="00D36A49">
                          <w:rPr>
                            <w:rFonts w:ascii="Arial" w:hAnsi="Arial" w:cs="Arial"/>
                            <w:color w:val="000000"/>
                            <w:sz w:val="16"/>
                            <w:szCs w:val="16"/>
                          </w:rPr>
                          <w:t xml:space="preserve"> </w:t>
                        </w:r>
                        <w:r w:rsidR="00C47F6A">
                          <w:rPr>
                            <w:rFonts w:ascii="Arial" w:hAnsi="Arial" w:cs="Arial"/>
                            <w:color w:val="000000"/>
                            <w:sz w:val="16"/>
                            <w:szCs w:val="16"/>
                          </w:rPr>
                          <w:fldChar w:fldCharType="begin"/>
                        </w:r>
                        <w:r w:rsidR="00C47F6A">
                          <w:rPr>
                            <w:rFonts w:ascii="Arial" w:hAnsi="Arial" w:cs="Arial"/>
                            <w:color w:val="000000"/>
                            <w:sz w:val="16"/>
                            <w:szCs w:val="16"/>
                          </w:rPr>
                          <w:instrText xml:space="preserve"> REF _Ref93312278 \r \h </w:instrText>
                        </w:r>
                        <w:r w:rsidR="00C47F6A">
                          <w:rPr>
                            <w:rFonts w:ascii="Arial" w:hAnsi="Arial" w:cs="Arial"/>
                            <w:color w:val="000000"/>
                            <w:sz w:val="16"/>
                            <w:szCs w:val="16"/>
                          </w:rPr>
                        </w:r>
                        <w:r w:rsidR="00C47F6A">
                          <w:rPr>
                            <w:rFonts w:ascii="Arial" w:hAnsi="Arial" w:cs="Arial"/>
                            <w:color w:val="000000"/>
                            <w:sz w:val="16"/>
                            <w:szCs w:val="16"/>
                          </w:rPr>
                          <w:fldChar w:fldCharType="separate"/>
                        </w:r>
                        <w:r w:rsidR="00C47F6A">
                          <w:rPr>
                            <w:rFonts w:ascii="Arial" w:hAnsi="Arial" w:cs="Arial"/>
                            <w:color w:val="000000"/>
                            <w:sz w:val="16"/>
                            <w:szCs w:val="16"/>
                          </w:rPr>
                          <w:t>8.13</w:t>
                        </w:r>
                        <w:r w:rsidR="00C47F6A">
                          <w:rPr>
                            <w:rFonts w:ascii="Arial" w:hAnsi="Arial" w:cs="Arial"/>
                            <w:color w:val="000000"/>
                            <w:sz w:val="16"/>
                            <w:szCs w:val="16"/>
                          </w:rPr>
                          <w:fldChar w:fldCharType="end"/>
                        </w:r>
                      </w:p>
                    </w:txbxContent>
                  </v:textbox>
                </v:shape>
                <v:shape id="Text Box 26" o:spid="_x0000_s1110" type="#_x0000_t202" style="position:absolute;left:23171;top:30039;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" fillcolor="#f2f2f2">
                  <v:textbox inset="1mm,1mm,1mm,1mm">
                    <w:txbxContent>
                      <w:p w14:paraId="51C09EFB" w14:textId="656E8DAF"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Accelerated Damp Heat</w:t>
                        </w:r>
                      </w:p>
                      <w:p w14:paraId="659FEDCE"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p>
                      <w:p w14:paraId="4372E3E2" w14:textId="135C9BF1" w:rsidR="00F95FF5" w:rsidRDefault="00F95FF5" w:rsidP="00CD771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_Ref478374835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v:textbox>
                </v:shape>
                <v:shape id="Text Box 26" o:spid="_x0000_s1111" type="#_x0000_t202" style="position:absolute;left:23176;top:8227;width:9720;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e4NxgAAANsAAAAPAAAAZHJzL2Rvd25yZXYueG1sRI/dagIx&#10;FITvBd8hnEJvRLO1UO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UknuDcYAAADbAAAA&#10;DwAAAAAAAAAAAAAAAAAHAgAAZHJzL2Rvd25yZXYueG1sUEsFBgAAAAADAAMAtwAAAPoCAAAAAA==&#10;" fillcolor="#f2f2f2">
                  <v:textbox inset="1mm,1mm,1mm,1mm">
                    <w:txbxContent>
                      <w:p w14:paraId="0DB16A24" w14:textId="77777777" w:rsidR="00F95FF5" w:rsidRDefault="00F95FF5" w:rsidP="00CD771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Subgroup 1C</w:t>
                        </w:r>
                      </w:p>
                      <w:p w14:paraId="6A419D40" w14:textId="77777777" w:rsidR="00F95FF5" w:rsidRPr="00D30AAE" w:rsidRDefault="00F95FF5" w:rsidP="00CD771A">
                        <w:pPr>
                          <w:pStyle w:val="NormalWeb"/>
                          <w:spacing w:before="0" w:beforeAutospacing="0" w:after="0" w:afterAutospacing="0"/>
                          <w:ind w:left="57" w:right="57"/>
                          <w:jc w:val="center"/>
                          <w:rPr>
                            <w:rFonts w:ascii="Arial" w:hAnsi="Arial" w:cs="Arial"/>
                            <w:sz w:val="16"/>
                            <w:szCs w:val="16"/>
                          </w:rPr>
                        </w:pPr>
                      </w:p>
                      <w:p w14:paraId="723A8699" w14:textId="77777777" w:rsidR="00F95FF5" w:rsidRDefault="00F95FF5" w:rsidP="00CD771A">
                        <w:pPr>
                          <w:pStyle w:val="NormalWeb"/>
                          <w:spacing w:before="0" w:beforeAutospacing="0" w:after="0" w:afterAutospacing="0"/>
                          <w:ind w:left="57" w:right="57"/>
                          <w:jc w:val="center"/>
                        </w:pPr>
                        <w:r>
                          <w:rPr>
                            <w:rFonts w:ascii="Arial" w:hAnsi="Arial" w:cs="Arial"/>
                            <w:sz w:val="16"/>
                            <w:szCs w:val="16"/>
                          </w:rPr>
                          <w:t>12 Components</w:t>
                        </w:r>
                      </w:p>
                      <w:p w14:paraId="4A4AA06E" w14:textId="7531062A" w:rsidR="00F95FF5" w:rsidRDefault="00F95FF5" w:rsidP="00CD771A">
                        <w:pPr>
                          <w:pStyle w:val="NormalWeb"/>
                          <w:spacing w:before="0" w:beforeAutospacing="0" w:after="0" w:afterAutospacing="0"/>
                          <w:ind w:left="57" w:right="57"/>
                          <w:jc w:val="center"/>
                        </w:pPr>
                        <w:r>
                          <w:rPr>
                            <w:rFonts w:ascii="Arial" w:hAnsi="Arial" w:cs="Arial"/>
                            <w:sz w:val="16"/>
                            <w:szCs w:val="16"/>
                          </w:rPr>
                          <w:t>(1) (2) (3)</w:t>
                        </w:r>
                      </w:p>
                    </w:txbxContent>
                  </v:textbox>
                </v:shape>
                <v:shape id="Straight Connector 45" o:spid="_x0000_s1112" type="#_x0000_t34" style="position:absolute;left:20830;top:1021;width:2828;height:1158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" strokecolor="windowText"/>
                <v:shape id="Text Box 26" o:spid="_x0000_s1113" type="#_x0000_t202" style="position:absolute;left:23176;top:22981;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ugO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sD/l/gD5PQPAAD//wMAUEsBAi0AFAAGAAgAAAAhANvh9svuAAAAhQEAABMAAAAAAAAA&#10;AAAAAAAAAAAAAFtDb250ZW50X1R5cGVzXS54bWxQSwECLQAUAAYACAAAACEAWvQsW78AAAAVAQAA&#10;CwAAAAAAAAAAAAAAAAAfAQAAX3JlbHMvLnJlbHNQSwECLQAUAAYACAAAACEALXLoDsYAAADbAAAA&#10;DwAAAAAAAAAAAAAAAAAHAgAAZHJzL2Rvd25yZXYueG1sUEsFBgAAAAADAAMAtwAAAPoCAAAAAA==&#10;" fillcolor="#f2f2f2">
                  <v:textbox inset="1mm,1mm,1mm,1mm">
                    <w:txbxContent>
                      <w:p w14:paraId="52072918" w14:textId="62A89ED6" w:rsidR="00F95FF5" w:rsidRDefault="00F95FF5"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Rapid Change of Temperature</w:t>
                        </w:r>
                      </w:p>
                      <w:p w14:paraId="77C05622" w14:textId="77777777" w:rsidR="00F95FF5" w:rsidRPr="00195857" w:rsidRDefault="00F95FF5" w:rsidP="00CD771A">
                        <w:pPr>
                          <w:pStyle w:val="NormalWeb"/>
                          <w:spacing w:before="0" w:beforeAutospacing="0" w:after="0" w:afterAutospacing="0"/>
                          <w:ind w:left="58" w:right="58"/>
                          <w:jc w:val="center"/>
                          <w:rPr>
                            <w:rFonts w:ascii="Arial" w:hAnsi="Arial" w:cs="Arial"/>
                            <w:sz w:val="16"/>
                            <w:szCs w:val="16"/>
                          </w:rPr>
                        </w:pPr>
                      </w:p>
                      <w:p w14:paraId="28B53D14" w14:textId="77777777" w:rsidR="00F95FF5" w:rsidRPr="00195857" w:rsidRDefault="00F95FF5"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w:t>
                        </w:r>
                        <w:r>
                          <w:rPr>
                            <w:rFonts w:ascii="Arial" w:hAnsi="Arial" w:cs="Arial"/>
                            <w:sz w:val="16"/>
                            <w:szCs w:val="16"/>
                          </w:rPr>
                          <w:fldChar w:fldCharType="end"/>
                        </w:r>
                      </w:p>
                    </w:txbxContent>
                  </v:textbox>
                </v:shape>
                <v:shape id="Text Box 26" o:spid="_x0000_s1114" type="#_x0000_t202" style="position:absolute;left:4;top:37297;width:9716;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" fillcolor="#f2f2f2">
                  <v:textbox inset="1mm,1mm,1mm,1mm">
                    <w:txbxContent>
                      <w:p w14:paraId="225C9CCD" w14:textId="35FF14EC"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55F82D60"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CF1B1F7"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115" type="#_x0000_t202" style="position:absolute;left:11599;top:37298;width:9715;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" fillcolor="#f2f2f2">
                  <v:textbox inset="1mm,1mm,1mm,1mm">
                    <w:txbxContent>
                      <w:p w14:paraId="27462557" w14:textId="5CBBAC74"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49133C9E"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02095437"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116" type="#_x0000_t202" style="position:absolute;left:23176;top:37296;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" fillcolor="#f2f2f2">
                  <v:textbox inset="1mm,1mm,1mm,1mm">
                    <w:txbxContent>
                      <w:p w14:paraId="36B1515A" w14:textId="60E1620E"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4B8AAD6E"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22C3698"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117" type="#_x0000_t202" style="position:absolute;left:36231;top:22981;width:9716;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8aKxAAAANwAAAAPAAAAZHJzL2Rvd25yZXYueG1sRE/bagIx&#10;EH0v9B/CCH0RTVqk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KUPxorEAAAA3AAAAA8A&#10;AAAAAAAAAAAAAAAABwIAAGRycy9kb3ducmV2LnhtbFBLBQYAAAAAAwADALcAAAD4AgAAAAA=&#10;" fillcolor="#f2f2f2">
                  <v:textbox inset="1mm,1mm,1mm,1mm">
                    <w:txbxContent>
                      <w:p w14:paraId="38830E90" w14:textId="6CE448AC" w:rsidR="00F95FF5" w:rsidRDefault="00F95FF5" w:rsidP="00CD771A">
                        <w:pPr>
                          <w:pStyle w:val="NormalWeb"/>
                          <w:spacing w:before="0" w:beforeAutospacing="0" w:after="0" w:afterAutospacing="0"/>
                          <w:ind w:left="58" w:right="58"/>
                          <w:jc w:val="center"/>
                        </w:pPr>
                        <w:r>
                          <w:rPr>
                            <w:rFonts w:ascii="Arial" w:hAnsi="Arial" w:cs="Arial"/>
                            <w:sz w:val="16"/>
                            <w:szCs w:val="16"/>
                          </w:rPr>
                          <w:t>Damp Heat</w:t>
                        </w:r>
                      </w:p>
                      <w:p w14:paraId="16D27684" w14:textId="77777777" w:rsidR="00F95FF5" w:rsidRDefault="00F95FF5" w:rsidP="00CD771A">
                        <w:pPr>
                          <w:pStyle w:val="NormalWeb"/>
                          <w:spacing w:before="0" w:beforeAutospacing="0" w:after="0" w:afterAutospacing="0"/>
                          <w:ind w:left="58" w:right="58"/>
                          <w:jc w:val="center"/>
                          <w:rPr>
                            <w:rFonts w:ascii="Arial" w:hAnsi="Arial" w:cs="Arial"/>
                            <w:sz w:val="16"/>
                            <w:szCs w:val="16"/>
                          </w:rPr>
                        </w:pPr>
                      </w:p>
                      <w:p w14:paraId="23197561" w14:textId="77777777" w:rsidR="00F95FF5" w:rsidRDefault="00F95FF5" w:rsidP="00CD771A">
                        <w:pPr>
                          <w:pStyle w:val="NormalWeb"/>
                          <w:spacing w:before="0" w:beforeAutospacing="0" w:after="0" w:afterAutospacing="0"/>
                          <w:ind w:left="58" w:right="58"/>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_Ref478374651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118" type="#_x0000_t202" style="position:absolute;left:11601;top:22988;width:971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" fillcolor="#f2f2f2">
                  <v:textbox inset="1mm,1mm,1mm,1mm">
                    <w:txbxContent>
                      <w:p w14:paraId="1116FBFA" w14:textId="346BDF38" w:rsidR="00F95FF5" w:rsidRDefault="00F95FF5" w:rsidP="00735409">
                        <w:pPr>
                          <w:pStyle w:val="NormalWeb"/>
                          <w:spacing w:before="0" w:beforeAutospacing="0" w:after="0" w:afterAutospacing="0"/>
                          <w:ind w:left="58" w:right="58"/>
                          <w:jc w:val="center"/>
                        </w:pPr>
                        <w:r w:rsidRPr="002D6944">
                          <w:rPr>
                            <w:rFonts w:ascii="Arial" w:hAnsi="Arial" w:cs="Arial"/>
                            <w:sz w:val="16"/>
                            <w:szCs w:val="16"/>
                          </w:rPr>
                          <w:t>Shock</w:t>
                        </w:r>
                      </w:p>
                      <w:p w14:paraId="39CD58EC" w14:textId="77777777" w:rsidR="00F95FF5" w:rsidRDefault="00F95FF5" w:rsidP="00735409">
                        <w:pPr>
                          <w:pStyle w:val="NormalWeb"/>
                          <w:spacing w:before="0" w:beforeAutospacing="0" w:after="0" w:afterAutospacing="0"/>
                          <w:ind w:left="58" w:right="58"/>
                          <w:jc w:val="center"/>
                        </w:pPr>
                        <w:r>
                          <w:rPr>
                            <w:rFonts w:ascii="Arial" w:hAnsi="Arial" w:cs="Arial"/>
                            <w:sz w:val="16"/>
                            <w:szCs w:val="16"/>
                          </w:rPr>
                          <w:t> </w:t>
                        </w:r>
                      </w:p>
                      <w:p w14:paraId="15D92AEE" w14:textId="7899FA52" w:rsidR="00F95FF5" w:rsidRDefault="00F95FF5" w:rsidP="00735409">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_Ref479080636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8.14</w:t>
                        </w:r>
                        <w:r w:rsidR="00C47F6A">
                          <w:rPr>
                            <w:rFonts w:ascii="Arial" w:hAnsi="Arial" w:cs="Arial"/>
                            <w:sz w:val="16"/>
                            <w:szCs w:val="16"/>
                          </w:rPr>
                          <w:fldChar w:fldCharType="end"/>
                        </w:r>
                      </w:p>
                    </w:txbxContent>
                  </v:textbox>
                </v:shape>
                <v:shape id="Text Box 26" o:spid="_x0000_s1119" type="#_x0000_t202" style="position:absolute;top:22986;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" fillcolor="#f2f2f2">
                  <v:textbox inset="1mm,1mm,1mm,1mm">
                    <w:txbxContent>
                      <w:p w14:paraId="03F5E633" w14:textId="77777777" w:rsidR="008C657B" w:rsidRDefault="008C657B" w:rsidP="00CD771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Overload (3)</w:t>
                        </w:r>
                      </w:p>
                      <w:p w14:paraId="0B8CF657" w14:textId="77777777" w:rsidR="008C657B" w:rsidRDefault="008C657B" w:rsidP="00CD771A">
                        <w:pPr>
                          <w:pStyle w:val="NormalWeb"/>
                          <w:spacing w:before="0" w:beforeAutospacing="0" w:after="0" w:afterAutospacing="0"/>
                          <w:ind w:left="58" w:right="58"/>
                          <w:jc w:val="center"/>
                          <w:rPr>
                            <w:rFonts w:ascii="Arial" w:hAnsi="Arial" w:cs="Arial"/>
                            <w:sz w:val="16"/>
                            <w:szCs w:val="16"/>
                          </w:rPr>
                        </w:pPr>
                      </w:p>
                      <w:p w14:paraId="39D329D8" w14:textId="48787CD8" w:rsidR="008C657B" w:rsidRDefault="008C657B" w:rsidP="00CD771A">
                        <w:pPr>
                          <w:pStyle w:val="NormalWeb"/>
                          <w:spacing w:before="0" w:beforeAutospacing="0" w:after="0" w:afterAutospacing="0"/>
                          <w:ind w:left="58" w:right="58"/>
                          <w:jc w:val="center"/>
                        </w:pPr>
                        <w:r>
                          <w:rPr>
                            <w:rFonts w:ascii="Arial" w:hAnsi="Arial" w:cs="Arial"/>
                            <w:sz w:val="16"/>
                            <w:szCs w:val="16"/>
                          </w:rPr>
                          <w:t>Para.</w:t>
                        </w:r>
                        <w:r w:rsidR="00923744" w:rsidRPr="00D36A49">
                          <w:rPr>
                            <w:rFonts w:ascii="Arial" w:hAnsi="Arial" w:cs="Arial"/>
                            <w:sz w:val="16"/>
                            <w:szCs w:val="16"/>
                          </w:rPr>
                          <w:t xml:space="preserve"> </w:t>
                        </w:r>
                        <w:r w:rsidR="00C47F6A">
                          <w:rPr>
                            <w:rFonts w:ascii="Arial" w:hAnsi="Arial" w:cs="Arial"/>
                            <w:sz w:val="16"/>
                            <w:szCs w:val="16"/>
                          </w:rPr>
                          <w:fldChar w:fldCharType="begin"/>
                        </w:r>
                        <w:r w:rsidR="00C47F6A">
                          <w:rPr>
                            <w:rFonts w:ascii="Arial" w:hAnsi="Arial" w:cs="Arial"/>
                            <w:sz w:val="16"/>
                            <w:szCs w:val="16"/>
                          </w:rPr>
                          <w:instrText xml:space="preserve"> REF _Ref93312258 \r \h </w:instrText>
                        </w:r>
                        <w:r w:rsidR="00C47F6A">
                          <w:rPr>
                            <w:rFonts w:ascii="Arial" w:hAnsi="Arial" w:cs="Arial"/>
                            <w:sz w:val="16"/>
                            <w:szCs w:val="16"/>
                          </w:rPr>
                        </w:r>
                        <w:r w:rsidR="00C47F6A">
                          <w:rPr>
                            <w:rFonts w:ascii="Arial" w:hAnsi="Arial" w:cs="Arial"/>
                            <w:sz w:val="16"/>
                            <w:szCs w:val="16"/>
                          </w:rPr>
                          <w:fldChar w:fldCharType="separate"/>
                        </w:r>
                        <w:r w:rsidR="00C47F6A">
                          <w:rPr>
                            <w:rFonts w:ascii="Arial" w:hAnsi="Arial" w:cs="Arial"/>
                            <w:sz w:val="16"/>
                            <w:szCs w:val="16"/>
                          </w:rPr>
                          <w:t>8.10</w:t>
                        </w:r>
                        <w:r w:rsidR="00C47F6A">
                          <w:rPr>
                            <w:rFonts w:ascii="Arial" w:hAnsi="Arial" w:cs="Arial"/>
                            <w:sz w:val="16"/>
                            <w:szCs w:val="16"/>
                          </w:rPr>
                          <w:fldChar w:fldCharType="end"/>
                        </w:r>
                      </w:p>
                    </w:txbxContent>
                  </v:textbox>
                </v:shape>
                <w10:anchorlock/>
              </v:group>
            </w:pict>
          </mc:Fallback>
        </mc:AlternateContent>
      </w:r>
    </w:p>
    <w:p w14:paraId="4F0D5FE1" w14:textId="38F8D535" w:rsidR="00C43ED4" w:rsidRDefault="00C43ED4" w:rsidP="00CD771A">
      <w:pPr>
        <w:pStyle w:val="Heading3"/>
      </w:pPr>
      <w:bookmarkStart w:id="175" w:name="_Ref536186414"/>
      <w:bookmarkStart w:id="176" w:name="_Toc108697101"/>
      <w:r w:rsidRPr="00B2230A">
        <w:t>N</w:t>
      </w:r>
      <w:r w:rsidR="006D5A38" w:rsidRPr="00B2230A">
        <w:t>otes</w:t>
      </w:r>
      <w:r w:rsidR="00BC63B4" w:rsidRPr="00B2230A">
        <w:t xml:space="preserve"> to Charts F4A and F4B</w:t>
      </w:r>
      <w:bookmarkEnd w:id="175"/>
      <w:bookmarkEnd w:id="176"/>
    </w:p>
    <w:p w14:paraId="4F2426A2" w14:textId="27AFE01E" w:rsidR="00C43ED4" w:rsidRDefault="00C43ED4" w:rsidP="00C43ED4">
      <w:pPr>
        <w:pStyle w:val="numericallist"/>
      </w:pPr>
      <w:r>
        <w:t xml:space="preserve">For distribution within the subgroups see Para. </w:t>
      </w:r>
      <w:r w:rsidR="00A8595C">
        <w:fldChar w:fldCharType="begin"/>
      </w:r>
      <w:r w:rsidR="00A8595C">
        <w:instrText xml:space="preserve"> REF _Ref478374946 \r \h </w:instrText>
      </w:r>
      <w:r w:rsidR="00A8595C">
        <w:fldChar w:fldCharType="separate"/>
      </w:r>
      <w:r w:rsidR="00753D58">
        <w:t>7.1.2</w:t>
      </w:r>
      <w:r w:rsidR="00A8595C">
        <w:fldChar w:fldCharType="end"/>
      </w:r>
      <w:r>
        <w:t xml:space="preserve"> for </w:t>
      </w:r>
      <w:r w:rsidR="004A28FA">
        <w:t>Q</w:t>
      </w:r>
      <w:r>
        <w:t xml:space="preserve">ualification </w:t>
      </w:r>
      <w:r w:rsidR="004A28FA">
        <w:t xml:space="preserve">Testing </w:t>
      </w:r>
      <w:r>
        <w:t xml:space="preserve">and </w:t>
      </w:r>
      <w:r w:rsidR="004A28FA">
        <w:t xml:space="preserve">Periodic Testing </w:t>
      </w:r>
      <w:r>
        <w:t xml:space="preserve">and Para. </w:t>
      </w:r>
      <w:r w:rsidR="00A8595C">
        <w:fldChar w:fldCharType="begin"/>
      </w:r>
      <w:r w:rsidR="00A8595C">
        <w:instrText xml:space="preserve"> REF _Ref477520148 \r \h </w:instrText>
      </w:r>
      <w:r w:rsidR="00A8595C">
        <w:fldChar w:fldCharType="separate"/>
      </w:r>
      <w:r w:rsidR="00753D58">
        <w:t>7.4</w:t>
      </w:r>
      <w:r w:rsidR="00A8595C">
        <w:fldChar w:fldCharType="end"/>
      </w:r>
      <w:r>
        <w:t xml:space="preserve"> for Lot Validation Testing.</w:t>
      </w:r>
    </w:p>
    <w:p w14:paraId="5DE89DB2" w14:textId="4EF0A861" w:rsidR="003E33D3" w:rsidRDefault="003E33D3" w:rsidP="003E33D3">
      <w:pPr>
        <w:pStyle w:val="numericallist"/>
        <w:numPr>
          <w:ilvl w:val="0"/>
          <w:numId w:val="0"/>
        </w:numPr>
        <w:spacing w:before="60"/>
        <w:ind w:left="1985"/>
      </w:pPr>
      <w:r w:rsidRPr="003E33D3">
        <w:t>For qualification and qualification maintenance, the minimum quantity of components per test vehicle selected for the Qualification Test Lot shall be as follows:</w:t>
      </w:r>
    </w:p>
    <w:p w14:paraId="209A91EC" w14:textId="77777777" w:rsidR="003E33D3" w:rsidRDefault="003E33D3" w:rsidP="003E33D3">
      <w:pPr>
        <w:pStyle w:val="Bullet2"/>
      </w:pPr>
      <w:r>
        <w:t>Subgroup 1A: 3 components</w:t>
      </w:r>
    </w:p>
    <w:p w14:paraId="64DCDF8D" w14:textId="77777777" w:rsidR="003E33D3" w:rsidRDefault="003E33D3" w:rsidP="003E33D3">
      <w:pPr>
        <w:pStyle w:val="Bullet2"/>
      </w:pPr>
      <w:r>
        <w:t>Subgroup 1B: 3 components</w:t>
      </w:r>
    </w:p>
    <w:p w14:paraId="087915BE" w14:textId="77777777" w:rsidR="003E33D3" w:rsidRDefault="003E33D3" w:rsidP="003E33D3">
      <w:pPr>
        <w:pStyle w:val="Bullet2"/>
      </w:pPr>
      <w:r>
        <w:t>Subgroup 1C: 3 components</w:t>
      </w:r>
    </w:p>
    <w:p w14:paraId="2843D49E" w14:textId="77777777" w:rsidR="003E33D3" w:rsidRDefault="003E33D3" w:rsidP="003E33D3">
      <w:pPr>
        <w:pStyle w:val="Bullet2"/>
      </w:pPr>
      <w:r>
        <w:t>Subgroup 2: 16 components</w:t>
      </w:r>
    </w:p>
    <w:p w14:paraId="726880DD" w14:textId="4D408CE3" w:rsidR="003E33D3" w:rsidRDefault="003E33D3" w:rsidP="003E33D3">
      <w:pPr>
        <w:pStyle w:val="Bullet2"/>
      </w:pPr>
      <w:r>
        <w:t>Subgroup 3: 4 components</w:t>
      </w:r>
    </w:p>
    <w:p w14:paraId="38EB0445" w14:textId="7F0D8434" w:rsidR="00C43ED4" w:rsidRPr="00B12BBA" w:rsidRDefault="00C43ED4" w:rsidP="00766335">
      <w:pPr>
        <w:pStyle w:val="numericallist"/>
        <w:spacing w:before="120" w:after="60"/>
      </w:pPr>
      <w:r w:rsidRPr="00B12BBA">
        <w:t xml:space="preserve">No failures are </w:t>
      </w:r>
      <w:r w:rsidR="004A28FA" w:rsidRPr="00B12BBA">
        <w:t>permitt</w:t>
      </w:r>
      <w:r w:rsidRPr="00B12BBA">
        <w:t>ed.</w:t>
      </w:r>
    </w:p>
    <w:p w14:paraId="6B908F5B" w14:textId="6B346314" w:rsidR="005B4A48" w:rsidRPr="00B12BBA" w:rsidRDefault="00735409" w:rsidP="00766335">
      <w:pPr>
        <w:pStyle w:val="numericallist"/>
        <w:spacing w:after="60"/>
      </w:pPr>
      <w:r w:rsidRPr="00B12BBA">
        <w:t>Only a</w:t>
      </w:r>
      <w:r w:rsidR="005B4A48" w:rsidRPr="00B12BBA">
        <w:t>pplicable to Qualification Testing, and to Periodic Testing for renewal of qualification after lapse.</w:t>
      </w:r>
    </w:p>
    <w:p w14:paraId="45ECC6D1" w14:textId="725A5633" w:rsidR="005B4A48" w:rsidRPr="00B12BBA" w:rsidRDefault="00735409" w:rsidP="00C43ED4">
      <w:pPr>
        <w:pStyle w:val="numericallist"/>
      </w:pPr>
      <w:r w:rsidRPr="00B12BBA">
        <w:t>Only a</w:t>
      </w:r>
      <w:r w:rsidR="005B4A48" w:rsidRPr="00B12BBA">
        <w:t>pplicable to Periodic Testing for extension of qualification.</w:t>
      </w:r>
    </w:p>
    <w:sectPr w:rsidR="005B4A48" w:rsidRPr="00B12BBA" w:rsidSect="00BC1E1B">
      <w:headerReference w:type="default" r:id="rId66"/>
      <w:pgSz w:w="11907" w:h="16839" w:code="9"/>
      <w:pgMar w:top="1985" w:right="1185"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AE201" w14:textId="77777777" w:rsidR="00924711" w:rsidRDefault="00924711" w:rsidP="00546706">
      <w:r>
        <w:separator/>
      </w:r>
    </w:p>
    <w:p w14:paraId="5F6D0A51" w14:textId="77777777" w:rsidR="00924711" w:rsidRDefault="00924711" w:rsidP="00546706"/>
    <w:p w14:paraId="7531A9FA" w14:textId="77777777" w:rsidR="00924711" w:rsidRDefault="00924711" w:rsidP="00546706"/>
    <w:p w14:paraId="0D52D2E3" w14:textId="77777777" w:rsidR="00924711" w:rsidRDefault="00924711" w:rsidP="00546706"/>
    <w:p w14:paraId="3D70F3B4" w14:textId="77777777" w:rsidR="00924711" w:rsidRDefault="00924711"/>
    <w:p w14:paraId="314224CC" w14:textId="77777777" w:rsidR="00924711" w:rsidRDefault="00924711"/>
    <w:p w14:paraId="518A68DF" w14:textId="77777777" w:rsidR="00924711" w:rsidRDefault="00924711"/>
  </w:endnote>
  <w:endnote w:type="continuationSeparator" w:id="0">
    <w:p w14:paraId="249F0358" w14:textId="77777777" w:rsidR="00924711" w:rsidRDefault="00924711" w:rsidP="00546706">
      <w:r>
        <w:continuationSeparator/>
      </w:r>
    </w:p>
    <w:p w14:paraId="035014E6" w14:textId="77777777" w:rsidR="00924711" w:rsidRDefault="00924711" w:rsidP="00546706"/>
    <w:p w14:paraId="323E6B6F" w14:textId="77777777" w:rsidR="00924711" w:rsidRDefault="00924711" w:rsidP="00546706"/>
    <w:p w14:paraId="1FAC5DCA" w14:textId="77777777" w:rsidR="00924711" w:rsidRDefault="00924711" w:rsidP="00546706"/>
    <w:p w14:paraId="3296DE68" w14:textId="77777777" w:rsidR="00924711" w:rsidRDefault="00924711"/>
    <w:p w14:paraId="60DF1552" w14:textId="77777777" w:rsidR="00924711" w:rsidRDefault="00924711"/>
    <w:p w14:paraId="6941C6F3" w14:textId="77777777" w:rsidR="00924711" w:rsidRDefault="00924711"/>
  </w:endnote>
  <w:endnote w:type="continuationNotice" w:id="1">
    <w:p w14:paraId="3C489EE5" w14:textId="77777777" w:rsidR="00924711" w:rsidRDefault="009247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1E623" w14:textId="77777777" w:rsidR="00924711" w:rsidRDefault="00924711" w:rsidP="00546706">
      <w:r>
        <w:separator/>
      </w:r>
    </w:p>
    <w:p w14:paraId="6F1696D1" w14:textId="77777777" w:rsidR="00924711" w:rsidRDefault="00924711" w:rsidP="00546706"/>
    <w:p w14:paraId="50A4C26A" w14:textId="77777777" w:rsidR="00924711" w:rsidRDefault="00924711" w:rsidP="00546706"/>
    <w:p w14:paraId="5BC34B53" w14:textId="77777777" w:rsidR="00924711" w:rsidRDefault="00924711" w:rsidP="00546706"/>
    <w:p w14:paraId="6E2DA1CA" w14:textId="77777777" w:rsidR="00924711" w:rsidRDefault="00924711"/>
    <w:p w14:paraId="67A4BF23" w14:textId="77777777" w:rsidR="00924711" w:rsidRDefault="00924711"/>
    <w:p w14:paraId="36458C30" w14:textId="77777777" w:rsidR="00924711" w:rsidRDefault="00924711"/>
  </w:footnote>
  <w:footnote w:type="continuationSeparator" w:id="0">
    <w:p w14:paraId="549C3918" w14:textId="77777777" w:rsidR="00924711" w:rsidRDefault="00924711" w:rsidP="00546706">
      <w:r>
        <w:continuationSeparator/>
      </w:r>
    </w:p>
    <w:p w14:paraId="08472264" w14:textId="77777777" w:rsidR="00924711" w:rsidRDefault="00924711" w:rsidP="00546706"/>
    <w:p w14:paraId="2BFF138C" w14:textId="77777777" w:rsidR="00924711" w:rsidRDefault="00924711" w:rsidP="00546706"/>
    <w:p w14:paraId="739DA4B1" w14:textId="77777777" w:rsidR="00924711" w:rsidRDefault="00924711" w:rsidP="00546706"/>
    <w:p w14:paraId="01C41B68" w14:textId="77777777" w:rsidR="00924711" w:rsidRDefault="00924711"/>
    <w:p w14:paraId="5B5C170F" w14:textId="77777777" w:rsidR="00924711" w:rsidRDefault="00924711"/>
    <w:p w14:paraId="76ED6FB8" w14:textId="77777777" w:rsidR="00924711" w:rsidRDefault="00924711"/>
  </w:footnote>
  <w:footnote w:type="continuationNotice" w:id="1">
    <w:p w14:paraId="7700B9F0" w14:textId="77777777" w:rsidR="00924711" w:rsidRDefault="009247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88"/>
      <w:gridCol w:w="2904"/>
    </w:tblGrid>
    <w:tr w:rsidR="00F95FF5" w:rsidRPr="00566CE2" w14:paraId="30FA6D64" w14:textId="77777777" w:rsidTr="00783F04">
      <w:trPr>
        <w:trHeight w:val="1135"/>
      </w:trPr>
      <w:tc>
        <w:tcPr>
          <w:tcW w:w="3170" w:type="dxa"/>
          <w:shd w:val="clear" w:color="auto" w:fill="auto"/>
        </w:tcPr>
        <w:p w14:paraId="3CFB46DF" w14:textId="77777777" w:rsidR="00F95FF5" w:rsidRPr="00566CE2" w:rsidRDefault="00F95FF5" w:rsidP="00944A69">
          <w:pPr>
            <w:spacing w:after="0"/>
            <w:ind w:left="180"/>
          </w:pPr>
          <w:r>
            <w:rPr>
              <w:noProof/>
              <w:lang w:eastAsia="en-GB"/>
            </w:rPr>
            <w:drawing>
              <wp:inline distT="0" distB="0" distL="0" distR="0" wp14:anchorId="275B029D" wp14:editId="697FFB1A">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EDAA225" w14:textId="77777777" w:rsidR="00F95FF5" w:rsidRDefault="00F95FF5" w:rsidP="006E4A0A">
          <w:pPr>
            <w:ind w:left="570"/>
            <w:jc w:val="center"/>
          </w:pPr>
          <w:r>
            <w:t>ESCC Generic Specification</w:t>
          </w:r>
        </w:p>
        <w:p w14:paraId="748B23B4" w14:textId="7DABD265" w:rsidR="00F95FF5" w:rsidRPr="00566CE2" w:rsidRDefault="00F95FF5" w:rsidP="00944A69">
          <w:pPr>
            <w:spacing w:after="0"/>
            <w:ind w:left="570"/>
            <w:jc w:val="center"/>
          </w:pPr>
          <w:r w:rsidRPr="00566CE2">
            <w:t xml:space="preserve">No. </w:t>
          </w:r>
          <w:r>
            <w:t>3008</w:t>
          </w:r>
        </w:p>
      </w:tc>
      <w:tc>
        <w:tcPr>
          <w:tcW w:w="2985" w:type="dxa"/>
          <w:shd w:val="clear" w:color="auto" w:fill="auto"/>
        </w:tcPr>
        <w:p w14:paraId="18E5AE6C" w14:textId="77777777" w:rsidR="00F95FF5" w:rsidRPr="00566CE2" w:rsidRDefault="00F95FF5" w:rsidP="006C2EDF">
          <w:pPr>
            <w:ind w:left="1327"/>
          </w:pPr>
          <w:r w:rsidRPr="00566CE2">
            <w:t xml:space="preserve">PAGE </w:t>
          </w:r>
          <w:r w:rsidRPr="00566CE2">
            <w:fldChar w:fldCharType="begin"/>
          </w:r>
          <w:r w:rsidRPr="00566CE2">
            <w:instrText xml:space="preserve"> PAGE  \* Arabic  \* MERGEFORMAT </w:instrText>
          </w:r>
          <w:r w:rsidRPr="00566CE2">
            <w:fldChar w:fldCharType="separate"/>
          </w:r>
          <w:r>
            <w:rPr>
              <w:noProof/>
            </w:rPr>
            <w:t>10</w:t>
          </w:r>
          <w:r w:rsidRPr="00566CE2">
            <w:fldChar w:fldCharType="end"/>
          </w:r>
        </w:p>
        <w:p w14:paraId="3E612CA4" w14:textId="3D555E5E" w:rsidR="00F95FF5" w:rsidRPr="00566CE2" w:rsidRDefault="00F95FF5" w:rsidP="00BC277C">
          <w:pPr>
            <w:spacing w:after="0"/>
            <w:ind w:left="1327"/>
          </w:pPr>
          <w:r>
            <w:t xml:space="preserve">ISSUE </w:t>
          </w:r>
          <w:r w:rsidR="00CB0AE6" w:rsidRPr="00466F3E">
            <w:rPr>
              <w:highlight w:val="green"/>
            </w:rPr>
            <w:t xml:space="preserve">5 </w:t>
          </w:r>
          <w:proofErr w:type="spellStart"/>
          <w:r w:rsidR="00CB0AE6" w:rsidRPr="00466F3E">
            <w:rPr>
              <w:highlight w:val="green"/>
            </w:rPr>
            <w:t>DftA</w:t>
          </w:r>
          <w:proofErr w:type="spellEnd"/>
        </w:p>
      </w:tc>
    </w:tr>
  </w:tbl>
  <w:p w14:paraId="124358B1" w14:textId="77777777" w:rsidR="00F95FF5" w:rsidRDefault="00F95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08E311E"/>
    <w:multiLevelType w:val="hybridMultilevel"/>
    <w:tmpl w:val="FD6262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1B94441"/>
    <w:multiLevelType w:val="hybridMultilevel"/>
    <w:tmpl w:val="3F5ACEE4"/>
    <w:lvl w:ilvl="0" w:tplc="786C3868">
      <w:numFmt w:val="bullet"/>
      <w:lvlText w:val=""/>
      <w:lvlJc w:val="left"/>
      <w:pPr>
        <w:ind w:left="720" w:hanging="360"/>
      </w:pPr>
      <w:rPr>
        <w:rFonts w:ascii="Wingdings" w:eastAsia="Arial" w:hAnsi="Wingdings"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80ED0"/>
    <w:multiLevelType w:val="hybridMultilevel"/>
    <w:tmpl w:val="02CE03C4"/>
    <w:lvl w:ilvl="0" w:tplc="08090003">
      <w:start w:val="1"/>
      <w:numFmt w:val="bullet"/>
      <w:lvlText w:val="o"/>
      <w:lvlJc w:val="left"/>
      <w:pPr>
        <w:ind w:left="2147" w:hanging="360"/>
      </w:pPr>
      <w:rPr>
        <w:rFonts w:ascii="Courier New" w:hAnsi="Courier New" w:cs="Courier New" w:hint="default"/>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7" w15:restartNumberingAfterBreak="0">
    <w:nsid w:val="3A8246F8"/>
    <w:multiLevelType w:val="hybridMultilevel"/>
    <w:tmpl w:val="D660D9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3E368C"/>
    <w:multiLevelType w:val="hybridMultilevel"/>
    <w:tmpl w:val="AC5CBBA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4A117A9"/>
    <w:multiLevelType w:val="hybridMultilevel"/>
    <w:tmpl w:val="AC7E06DC"/>
    <w:lvl w:ilvl="0" w:tplc="0DDAC8D2">
      <w:numFmt w:val="bullet"/>
      <w:lvlText w:val=""/>
      <w:lvlJc w:val="left"/>
      <w:pPr>
        <w:ind w:left="720" w:hanging="360"/>
      </w:pPr>
      <w:rPr>
        <w:rFonts w:ascii="Wingdings" w:eastAsia="Arial" w:hAnsi="Wingdings"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4D353756"/>
    <w:multiLevelType w:val="hybridMultilevel"/>
    <w:tmpl w:val="52B4485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533F5BF0"/>
    <w:multiLevelType w:val="hybridMultilevel"/>
    <w:tmpl w:val="A5A07482"/>
    <w:lvl w:ilvl="0" w:tplc="08090003">
      <w:start w:val="1"/>
      <w:numFmt w:val="bullet"/>
      <w:lvlText w:val="o"/>
      <w:lvlJc w:val="left"/>
      <w:pPr>
        <w:ind w:left="2702" w:hanging="360"/>
      </w:pPr>
      <w:rPr>
        <w:rFonts w:ascii="Courier New" w:hAnsi="Courier New" w:cs="Courier New" w:hint="default"/>
      </w:rPr>
    </w:lvl>
    <w:lvl w:ilvl="1" w:tplc="08090003" w:tentative="1">
      <w:start w:val="1"/>
      <w:numFmt w:val="bullet"/>
      <w:lvlText w:val="o"/>
      <w:lvlJc w:val="left"/>
      <w:pPr>
        <w:ind w:left="3422" w:hanging="360"/>
      </w:pPr>
      <w:rPr>
        <w:rFonts w:ascii="Courier New" w:hAnsi="Courier New" w:cs="Courier New" w:hint="default"/>
      </w:rPr>
    </w:lvl>
    <w:lvl w:ilvl="2" w:tplc="08090005" w:tentative="1">
      <w:start w:val="1"/>
      <w:numFmt w:val="bullet"/>
      <w:lvlText w:val=""/>
      <w:lvlJc w:val="left"/>
      <w:pPr>
        <w:ind w:left="4142" w:hanging="360"/>
      </w:pPr>
      <w:rPr>
        <w:rFonts w:ascii="Wingdings" w:hAnsi="Wingdings" w:hint="default"/>
      </w:rPr>
    </w:lvl>
    <w:lvl w:ilvl="3" w:tplc="08090001" w:tentative="1">
      <w:start w:val="1"/>
      <w:numFmt w:val="bullet"/>
      <w:lvlText w:val=""/>
      <w:lvlJc w:val="left"/>
      <w:pPr>
        <w:ind w:left="4862" w:hanging="360"/>
      </w:pPr>
      <w:rPr>
        <w:rFonts w:ascii="Symbol" w:hAnsi="Symbol" w:hint="default"/>
      </w:rPr>
    </w:lvl>
    <w:lvl w:ilvl="4" w:tplc="08090003" w:tentative="1">
      <w:start w:val="1"/>
      <w:numFmt w:val="bullet"/>
      <w:lvlText w:val="o"/>
      <w:lvlJc w:val="left"/>
      <w:pPr>
        <w:ind w:left="5582" w:hanging="360"/>
      </w:pPr>
      <w:rPr>
        <w:rFonts w:ascii="Courier New" w:hAnsi="Courier New" w:cs="Courier New" w:hint="default"/>
      </w:rPr>
    </w:lvl>
    <w:lvl w:ilvl="5" w:tplc="08090005" w:tentative="1">
      <w:start w:val="1"/>
      <w:numFmt w:val="bullet"/>
      <w:lvlText w:val=""/>
      <w:lvlJc w:val="left"/>
      <w:pPr>
        <w:ind w:left="6302" w:hanging="360"/>
      </w:pPr>
      <w:rPr>
        <w:rFonts w:ascii="Wingdings" w:hAnsi="Wingdings" w:hint="default"/>
      </w:rPr>
    </w:lvl>
    <w:lvl w:ilvl="6" w:tplc="08090001" w:tentative="1">
      <w:start w:val="1"/>
      <w:numFmt w:val="bullet"/>
      <w:lvlText w:val=""/>
      <w:lvlJc w:val="left"/>
      <w:pPr>
        <w:ind w:left="7022" w:hanging="360"/>
      </w:pPr>
      <w:rPr>
        <w:rFonts w:ascii="Symbol" w:hAnsi="Symbol" w:hint="default"/>
      </w:rPr>
    </w:lvl>
    <w:lvl w:ilvl="7" w:tplc="08090003" w:tentative="1">
      <w:start w:val="1"/>
      <w:numFmt w:val="bullet"/>
      <w:lvlText w:val="o"/>
      <w:lvlJc w:val="left"/>
      <w:pPr>
        <w:ind w:left="7742" w:hanging="360"/>
      </w:pPr>
      <w:rPr>
        <w:rFonts w:ascii="Courier New" w:hAnsi="Courier New" w:cs="Courier New" w:hint="default"/>
      </w:rPr>
    </w:lvl>
    <w:lvl w:ilvl="8" w:tplc="08090005" w:tentative="1">
      <w:start w:val="1"/>
      <w:numFmt w:val="bullet"/>
      <w:lvlText w:val=""/>
      <w:lvlJc w:val="left"/>
      <w:pPr>
        <w:ind w:left="8462" w:hanging="360"/>
      </w:pPr>
      <w:rPr>
        <w:rFonts w:ascii="Wingdings" w:hAnsi="Wingdings" w:hint="default"/>
      </w:rPr>
    </w:lvl>
  </w:abstractNum>
  <w:abstractNum w:abstractNumId="15" w15:restartNumberingAfterBreak="0">
    <w:nsid w:val="54D35E48"/>
    <w:multiLevelType w:val="hybridMultilevel"/>
    <w:tmpl w:val="CFB01412"/>
    <w:lvl w:ilvl="0" w:tplc="08090001">
      <w:start w:val="1"/>
      <w:numFmt w:val="bullet"/>
      <w:lvlText w:val=""/>
      <w:lvlJc w:val="left"/>
      <w:pPr>
        <w:ind w:left="2138" w:hanging="360"/>
      </w:pPr>
      <w:rPr>
        <w:rFonts w:ascii="Symbol" w:hAnsi="Symbo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15:restartNumberingAfterBreak="0">
    <w:nsid w:val="5C660330"/>
    <w:multiLevelType w:val="hybridMultilevel"/>
    <w:tmpl w:val="E98C489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4305022"/>
    <w:multiLevelType w:val="hybridMultilevel"/>
    <w:tmpl w:val="F5AC4C84"/>
    <w:lvl w:ilvl="0" w:tplc="08090003">
      <w:start w:val="1"/>
      <w:numFmt w:val="bullet"/>
      <w:lvlText w:val="o"/>
      <w:lvlJc w:val="left"/>
      <w:pPr>
        <w:ind w:left="2474" w:hanging="360"/>
      </w:pPr>
      <w:rPr>
        <w:rFonts w:ascii="Courier New" w:hAnsi="Courier New" w:cs="Courier New" w:hint="default"/>
      </w:rPr>
    </w:lvl>
    <w:lvl w:ilvl="1" w:tplc="08090003" w:tentative="1">
      <w:start w:val="1"/>
      <w:numFmt w:val="bullet"/>
      <w:lvlText w:val="o"/>
      <w:lvlJc w:val="left"/>
      <w:pPr>
        <w:ind w:left="3194" w:hanging="360"/>
      </w:pPr>
      <w:rPr>
        <w:rFonts w:ascii="Courier New" w:hAnsi="Courier New" w:cs="Courier New" w:hint="default"/>
      </w:rPr>
    </w:lvl>
    <w:lvl w:ilvl="2" w:tplc="08090005" w:tentative="1">
      <w:start w:val="1"/>
      <w:numFmt w:val="bullet"/>
      <w:lvlText w:val=""/>
      <w:lvlJc w:val="left"/>
      <w:pPr>
        <w:ind w:left="3914" w:hanging="360"/>
      </w:pPr>
      <w:rPr>
        <w:rFonts w:ascii="Wingdings" w:hAnsi="Wingdings" w:hint="default"/>
      </w:rPr>
    </w:lvl>
    <w:lvl w:ilvl="3" w:tplc="08090001" w:tentative="1">
      <w:start w:val="1"/>
      <w:numFmt w:val="bullet"/>
      <w:lvlText w:val=""/>
      <w:lvlJc w:val="left"/>
      <w:pPr>
        <w:ind w:left="4634" w:hanging="360"/>
      </w:pPr>
      <w:rPr>
        <w:rFonts w:ascii="Symbol" w:hAnsi="Symbol" w:hint="default"/>
      </w:rPr>
    </w:lvl>
    <w:lvl w:ilvl="4" w:tplc="08090003" w:tentative="1">
      <w:start w:val="1"/>
      <w:numFmt w:val="bullet"/>
      <w:lvlText w:val="o"/>
      <w:lvlJc w:val="left"/>
      <w:pPr>
        <w:ind w:left="5354" w:hanging="360"/>
      </w:pPr>
      <w:rPr>
        <w:rFonts w:ascii="Courier New" w:hAnsi="Courier New" w:cs="Courier New" w:hint="default"/>
      </w:rPr>
    </w:lvl>
    <w:lvl w:ilvl="5" w:tplc="08090005" w:tentative="1">
      <w:start w:val="1"/>
      <w:numFmt w:val="bullet"/>
      <w:lvlText w:val=""/>
      <w:lvlJc w:val="left"/>
      <w:pPr>
        <w:ind w:left="6074" w:hanging="360"/>
      </w:pPr>
      <w:rPr>
        <w:rFonts w:ascii="Wingdings" w:hAnsi="Wingdings" w:hint="default"/>
      </w:rPr>
    </w:lvl>
    <w:lvl w:ilvl="6" w:tplc="08090001" w:tentative="1">
      <w:start w:val="1"/>
      <w:numFmt w:val="bullet"/>
      <w:lvlText w:val=""/>
      <w:lvlJc w:val="left"/>
      <w:pPr>
        <w:ind w:left="6794" w:hanging="360"/>
      </w:pPr>
      <w:rPr>
        <w:rFonts w:ascii="Symbol" w:hAnsi="Symbol" w:hint="default"/>
      </w:rPr>
    </w:lvl>
    <w:lvl w:ilvl="7" w:tplc="08090003" w:tentative="1">
      <w:start w:val="1"/>
      <w:numFmt w:val="bullet"/>
      <w:lvlText w:val="o"/>
      <w:lvlJc w:val="left"/>
      <w:pPr>
        <w:ind w:left="7514" w:hanging="360"/>
      </w:pPr>
      <w:rPr>
        <w:rFonts w:ascii="Courier New" w:hAnsi="Courier New" w:cs="Courier New" w:hint="default"/>
      </w:rPr>
    </w:lvl>
    <w:lvl w:ilvl="8" w:tplc="08090005" w:tentative="1">
      <w:start w:val="1"/>
      <w:numFmt w:val="bullet"/>
      <w:lvlText w:val=""/>
      <w:lvlJc w:val="left"/>
      <w:pPr>
        <w:ind w:left="8234" w:hanging="360"/>
      </w:pPr>
      <w:rPr>
        <w:rFonts w:ascii="Wingdings" w:hAnsi="Wingdings" w:hint="default"/>
      </w:rPr>
    </w:lvl>
  </w:abstractNum>
  <w:abstractNum w:abstractNumId="1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213812226">
    <w:abstractNumId w:val="1"/>
  </w:num>
  <w:num w:numId="2" w16cid:durableId="1232273560">
    <w:abstractNumId w:val="0"/>
  </w:num>
  <w:num w:numId="3" w16cid:durableId="296763026">
    <w:abstractNumId w:val="18"/>
  </w:num>
  <w:num w:numId="4" w16cid:durableId="1874268975">
    <w:abstractNumId w:val="2"/>
  </w:num>
  <w:num w:numId="5" w16cid:durableId="1875069268">
    <w:abstractNumId w:val="4"/>
  </w:num>
  <w:num w:numId="6" w16cid:durableId="1114636428">
    <w:abstractNumId w:val="11"/>
  </w:num>
  <w:num w:numId="7" w16cid:durableId="306518192">
    <w:abstractNumId w:val="12"/>
  </w:num>
  <w:num w:numId="8" w16cid:durableId="29041847">
    <w:abstractNumId w:val="10"/>
  </w:num>
  <w:num w:numId="9" w16cid:durableId="14756362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87014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0624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0317873">
    <w:abstractNumId w:val="15"/>
  </w:num>
  <w:num w:numId="13" w16cid:durableId="1436053516">
    <w:abstractNumId w:val="8"/>
  </w:num>
  <w:num w:numId="14" w16cid:durableId="16597657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35198489">
    <w:abstractNumId w:val="7"/>
  </w:num>
  <w:num w:numId="16" w16cid:durableId="1252742659">
    <w:abstractNumId w:val="14"/>
  </w:num>
  <w:num w:numId="17" w16cid:durableId="922379342">
    <w:abstractNumId w:val="3"/>
  </w:num>
  <w:num w:numId="18" w16cid:durableId="2140490276">
    <w:abstractNumId w:val="6"/>
  </w:num>
  <w:num w:numId="19" w16cid:durableId="1166169960">
    <w:abstractNumId w:val="13"/>
  </w:num>
  <w:num w:numId="20" w16cid:durableId="1014652744">
    <w:abstractNumId w:val="17"/>
  </w:num>
  <w:num w:numId="21" w16cid:durableId="234978194">
    <w:abstractNumId w:val="16"/>
  </w:num>
  <w:num w:numId="22" w16cid:durableId="2014141295">
    <w:abstractNumId w:val="9"/>
  </w:num>
  <w:num w:numId="23" w16cid:durableId="1254129543">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0EE"/>
    <w:rsid w:val="00001C80"/>
    <w:rsid w:val="00001D16"/>
    <w:rsid w:val="00003AE4"/>
    <w:rsid w:val="0000439C"/>
    <w:rsid w:val="00006783"/>
    <w:rsid w:val="000104E8"/>
    <w:rsid w:val="00015447"/>
    <w:rsid w:val="00022E62"/>
    <w:rsid w:val="00025EDD"/>
    <w:rsid w:val="000265AE"/>
    <w:rsid w:val="000335CA"/>
    <w:rsid w:val="00033CA2"/>
    <w:rsid w:val="00034ABC"/>
    <w:rsid w:val="0003564C"/>
    <w:rsid w:val="000362B0"/>
    <w:rsid w:val="0003657B"/>
    <w:rsid w:val="000429FB"/>
    <w:rsid w:val="00044B07"/>
    <w:rsid w:val="00045B2B"/>
    <w:rsid w:val="000547FA"/>
    <w:rsid w:val="000548D0"/>
    <w:rsid w:val="00055A7F"/>
    <w:rsid w:val="000671EC"/>
    <w:rsid w:val="00067569"/>
    <w:rsid w:val="00067ECA"/>
    <w:rsid w:val="00070246"/>
    <w:rsid w:val="0007527B"/>
    <w:rsid w:val="00076BA1"/>
    <w:rsid w:val="00080FC5"/>
    <w:rsid w:val="00082F30"/>
    <w:rsid w:val="0008396F"/>
    <w:rsid w:val="00085EC7"/>
    <w:rsid w:val="000864D5"/>
    <w:rsid w:val="0008708A"/>
    <w:rsid w:val="00087A9C"/>
    <w:rsid w:val="00090BAA"/>
    <w:rsid w:val="00092DA4"/>
    <w:rsid w:val="00093F97"/>
    <w:rsid w:val="0009566B"/>
    <w:rsid w:val="000A02F8"/>
    <w:rsid w:val="000A12B4"/>
    <w:rsid w:val="000A4166"/>
    <w:rsid w:val="000A5EC7"/>
    <w:rsid w:val="000B30D6"/>
    <w:rsid w:val="000B3780"/>
    <w:rsid w:val="000B4302"/>
    <w:rsid w:val="000B4DEC"/>
    <w:rsid w:val="000B5233"/>
    <w:rsid w:val="000C11E9"/>
    <w:rsid w:val="000C151B"/>
    <w:rsid w:val="000C1E12"/>
    <w:rsid w:val="000C4953"/>
    <w:rsid w:val="000C4C73"/>
    <w:rsid w:val="000C4EE2"/>
    <w:rsid w:val="000C6596"/>
    <w:rsid w:val="000D1831"/>
    <w:rsid w:val="000D313F"/>
    <w:rsid w:val="000D3231"/>
    <w:rsid w:val="000D3BA4"/>
    <w:rsid w:val="000D4A1A"/>
    <w:rsid w:val="000D5575"/>
    <w:rsid w:val="000D5C18"/>
    <w:rsid w:val="000E032B"/>
    <w:rsid w:val="000E1405"/>
    <w:rsid w:val="000E1E37"/>
    <w:rsid w:val="000E1EAE"/>
    <w:rsid w:val="000E52F9"/>
    <w:rsid w:val="000E7EAB"/>
    <w:rsid w:val="000F0DA7"/>
    <w:rsid w:val="000F24BA"/>
    <w:rsid w:val="000F315F"/>
    <w:rsid w:val="000F3340"/>
    <w:rsid w:val="000F3520"/>
    <w:rsid w:val="000F4755"/>
    <w:rsid w:val="00102F23"/>
    <w:rsid w:val="001038A1"/>
    <w:rsid w:val="00106761"/>
    <w:rsid w:val="00106EA6"/>
    <w:rsid w:val="0011099A"/>
    <w:rsid w:val="00112EE0"/>
    <w:rsid w:val="0011461F"/>
    <w:rsid w:val="001146D8"/>
    <w:rsid w:val="00115A3E"/>
    <w:rsid w:val="00115B90"/>
    <w:rsid w:val="0011727C"/>
    <w:rsid w:val="00121EC0"/>
    <w:rsid w:val="0012267E"/>
    <w:rsid w:val="00124700"/>
    <w:rsid w:val="00124E07"/>
    <w:rsid w:val="00124E8E"/>
    <w:rsid w:val="001252FC"/>
    <w:rsid w:val="0012548A"/>
    <w:rsid w:val="00125AA2"/>
    <w:rsid w:val="00125E05"/>
    <w:rsid w:val="00126139"/>
    <w:rsid w:val="00127644"/>
    <w:rsid w:val="00133230"/>
    <w:rsid w:val="001351E5"/>
    <w:rsid w:val="00136B7D"/>
    <w:rsid w:val="00136BC0"/>
    <w:rsid w:val="00137215"/>
    <w:rsid w:val="00141C80"/>
    <w:rsid w:val="001421BF"/>
    <w:rsid w:val="00144C08"/>
    <w:rsid w:val="001469FC"/>
    <w:rsid w:val="00146B81"/>
    <w:rsid w:val="001473B1"/>
    <w:rsid w:val="00150187"/>
    <w:rsid w:val="00151C40"/>
    <w:rsid w:val="00151C66"/>
    <w:rsid w:val="0015525A"/>
    <w:rsid w:val="001560BA"/>
    <w:rsid w:val="00156C53"/>
    <w:rsid w:val="00157303"/>
    <w:rsid w:val="00160C82"/>
    <w:rsid w:val="0016142D"/>
    <w:rsid w:val="00164D15"/>
    <w:rsid w:val="001653DE"/>
    <w:rsid w:val="00173579"/>
    <w:rsid w:val="00175065"/>
    <w:rsid w:val="00177C74"/>
    <w:rsid w:val="001807FF"/>
    <w:rsid w:val="0018153C"/>
    <w:rsid w:val="00182349"/>
    <w:rsid w:val="0018320E"/>
    <w:rsid w:val="001866E1"/>
    <w:rsid w:val="001910B0"/>
    <w:rsid w:val="00192035"/>
    <w:rsid w:val="00192E81"/>
    <w:rsid w:val="00193C23"/>
    <w:rsid w:val="00194689"/>
    <w:rsid w:val="00195857"/>
    <w:rsid w:val="0019595F"/>
    <w:rsid w:val="00195F54"/>
    <w:rsid w:val="001A333C"/>
    <w:rsid w:val="001A6C8D"/>
    <w:rsid w:val="001A6E46"/>
    <w:rsid w:val="001A7198"/>
    <w:rsid w:val="001A7D31"/>
    <w:rsid w:val="001B4CDC"/>
    <w:rsid w:val="001B4F51"/>
    <w:rsid w:val="001B68B2"/>
    <w:rsid w:val="001B7C3A"/>
    <w:rsid w:val="001C0795"/>
    <w:rsid w:val="001C2D83"/>
    <w:rsid w:val="001C6E75"/>
    <w:rsid w:val="001C711E"/>
    <w:rsid w:val="001C7582"/>
    <w:rsid w:val="001D215F"/>
    <w:rsid w:val="001D5074"/>
    <w:rsid w:val="001D5A66"/>
    <w:rsid w:val="001D7B4E"/>
    <w:rsid w:val="001E04D9"/>
    <w:rsid w:val="001E1317"/>
    <w:rsid w:val="001E2193"/>
    <w:rsid w:val="001E4227"/>
    <w:rsid w:val="001E4999"/>
    <w:rsid w:val="001F0C25"/>
    <w:rsid w:val="001F47CA"/>
    <w:rsid w:val="001F54FA"/>
    <w:rsid w:val="001F70C9"/>
    <w:rsid w:val="001F773B"/>
    <w:rsid w:val="001F7ECD"/>
    <w:rsid w:val="0020029C"/>
    <w:rsid w:val="00203515"/>
    <w:rsid w:val="002049B9"/>
    <w:rsid w:val="00206AD4"/>
    <w:rsid w:val="0021205D"/>
    <w:rsid w:val="0021385F"/>
    <w:rsid w:val="002209BF"/>
    <w:rsid w:val="002210B0"/>
    <w:rsid w:val="002237AC"/>
    <w:rsid w:val="0022719D"/>
    <w:rsid w:val="00231000"/>
    <w:rsid w:val="00232EAC"/>
    <w:rsid w:val="002333CB"/>
    <w:rsid w:val="00236E13"/>
    <w:rsid w:val="00240DB1"/>
    <w:rsid w:val="00241FF4"/>
    <w:rsid w:val="002433E6"/>
    <w:rsid w:val="00244064"/>
    <w:rsid w:val="002440A2"/>
    <w:rsid w:val="00247CE8"/>
    <w:rsid w:val="0025259B"/>
    <w:rsid w:val="00254B56"/>
    <w:rsid w:val="002550BE"/>
    <w:rsid w:val="002565E1"/>
    <w:rsid w:val="00256720"/>
    <w:rsid w:val="002621D9"/>
    <w:rsid w:val="00270179"/>
    <w:rsid w:val="00270622"/>
    <w:rsid w:val="002724C3"/>
    <w:rsid w:val="00272BD0"/>
    <w:rsid w:val="0027632A"/>
    <w:rsid w:val="002769FE"/>
    <w:rsid w:val="00276DDE"/>
    <w:rsid w:val="00281DD5"/>
    <w:rsid w:val="00282BCB"/>
    <w:rsid w:val="002839B8"/>
    <w:rsid w:val="0028477E"/>
    <w:rsid w:val="00285C66"/>
    <w:rsid w:val="00286B9E"/>
    <w:rsid w:val="00290AB7"/>
    <w:rsid w:val="00296C62"/>
    <w:rsid w:val="002A0A41"/>
    <w:rsid w:val="002A3662"/>
    <w:rsid w:val="002A4C33"/>
    <w:rsid w:val="002A55AF"/>
    <w:rsid w:val="002A6672"/>
    <w:rsid w:val="002A7591"/>
    <w:rsid w:val="002A786B"/>
    <w:rsid w:val="002B1A90"/>
    <w:rsid w:val="002B510A"/>
    <w:rsid w:val="002B59F0"/>
    <w:rsid w:val="002B63D9"/>
    <w:rsid w:val="002B789A"/>
    <w:rsid w:val="002C0D47"/>
    <w:rsid w:val="002C1D42"/>
    <w:rsid w:val="002C2D31"/>
    <w:rsid w:val="002C393A"/>
    <w:rsid w:val="002C6E8F"/>
    <w:rsid w:val="002D0A07"/>
    <w:rsid w:val="002D3B45"/>
    <w:rsid w:val="002D4BB4"/>
    <w:rsid w:val="002D6944"/>
    <w:rsid w:val="002D75EC"/>
    <w:rsid w:val="002D77CF"/>
    <w:rsid w:val="002E33A6"/>
    <w:rsid w:val="002E4759"/>
    <w:rsid w:val="002E5EDA"/>
    <w:rsid w:val="002E755E"/>
    <w:rsid w:val="002E7D26"/>
    <w:rsid w:val="002F1265"/>
    <w:rsid w:val="002F1C88"/>
    <w:rsid w:val="002F1DE3"/>
    <w:rsid w:val="002F2100"/>
    <w:rsid w:val="002F4A4B"/>
    <w:rsid w:val="00302369"/>
    <w:rsid w:val="00304BB7"/>
    <w:rsid w:val="003060C2"/>
    <w:rsid w:val="00306ACC"/>
    <w:rsid w:val="00313E84"/>
    <w:rsid w:val="0031610F"/>
    <w:rsid w:val="003179E6"/>
    <w:rsid w:val="003203B1"/>
    <w:rsid w:val="00320E3E"/>
    <w:rsid w:val="00325C1C"/>
    <w:rsid w:val="003273E4"/>
    <w:rsid w:val="00330360"/>
    <w:rsid w:val="00330EC9"/>
    <w:rsid w:val="00331ED7"/>
    <w:rsid w:val="00332B2D"/>
    <w:rsid w:val="003349DF"/>
    <w:rsid w:val="00334B4E"/>
    <w:rsid w:val="003356D4"/>
    <w:rsid w:val="003404B0"/>
    <w:rsid w:val="00342DA2"/>
    <w:rsid w:val="00342DCF"/>
    <w:rsid w:val="00343105"/>
    <w:rsid w:val="00344846"/>
    <w:rsid w:val="003448D9"/>
    <w:rsid w:val="00344F6A"/>
    <w:rsid w:val="003517B6"/>
    <w:rsid w:val="00352775"/>
    <w:rsid w:val="0035441E"/>
    <w:rsid w:val="003546AF"/>
    <w:rsid w:val="0035659C"/>
    <w:rsid w:val="00357275"/>
    <w:rsid w:val="00357292"/>
    <w:rsid w:val="00364662"/>
    <w:rsid w:val="00365B17"/>
    <w:rsid w:val="00367B4F"/>
    <w:rsid w:val="00367EC4"/>
    <w:rsid w:val="00370073"/>
    <w:rsid w:val="0037029A"/>
    <w:rsid w:val="00370E89"/>
    <w:rsid w:val="00371FC7"/>
    <w:rsid w:val="003725C6"/>
    <w:rsid w:val="00374AAD"/>
    <w:rsid w:val="00383EFC"/>
    <w:rsid w:val="003A0780"/>
    <w:rsid w:val="003A3596"/>
    <w:rsid w:val="003B2667"/>
    <w:rsid w:val="003B4579"/>
    <w:rsid w:val="003B4E8E"/>
    <w:rsid w:val="003B5E18"/>
    <w:rsid w:val="003B66D8"/>
    <w:rsid w:val="003B704D"/>
    <w:rsid w:val="003C36F5"/>
    <w:rsid w:val="003C47CE"/>
    <w:rsid w:val="003C62A3"/>
    <w:rsid w:val="003D00BA"/>
    <w:rsid w:val="003D2A6A"/>
    <w:rsid w:val="003D3049"/>
    <w:rsid w:val="003D5224"/>
    <w:rsid w:val="003D57B9"/>
    <w:rsid w:val="003D6528"/>
    <w:rsid w:val="003E0F7C"/>
    <w:rsid w:val="003E33D3"/>
    <w:rsid w:val="003E4D25"/>
    <w:rsid w:val="003E539D"/>
    <w:rsid w:val="003E5811"/>
    <w:rsid w:val="003E6DCA"/>
    <w:rsid w:val="003E7919"/>
    <w:rsid w:val="003F200A"/>
    <w:rsid w:val="003F359B"/>
    <w:rsid w:val="003F6DD0"/>
    <w:rsid w:val="00400149"/>
    <w:rsid w:val="004063C3"/>
    <w:rsid w:val="0040702E"/>
    <w:rsid w:val="00407763"/>
    <w:rsid w:val="0041202E"/>
    <w:rsid w:val="004125E9"/>
    <w:rsid w:val="00413D7A"/>
    <w:rsid w:val="00415AB8"/>
    <w:rsid w:val="00420F5E"/>
    <w:rsid w:val="00421DC1"/>
    <w:rsid w:val="00422841"/>
    <w:rsid w:val="00422AD7"/>
    <w:rsid w:val="0042310A"/>
    <w:rsid w:val="00424CF7"/>
    <w:rsid w:val="00424D1B"/>
    <w:rsid w:val="00434516"/>
    <w:rsid w:val="004358F7"/>
    <w:rsid w:val="00437856"/>
    <w:rsid w:val="0044205B"/>
    <w:rsid w:val="0044619E"/>
    <w:rsid w:val="00447F27"/>
    <w:rsid w:val="00451A0B"/>
    <w:rsid w:val="00451C24"/>
    <w:rsid w:val="00452B1D"/>
    <w:rsid w:val="00452F9D"/>
    <w:rsid w:val="00453697"/>
    <w:rsid w:val="00456E16"/>
    <w:rsid w:val="00460BB8"/>
    <w:rsid w:val="004610E5"/>
    <w:rsid w:val="004622E7"/>
    <w:rsid w:val="00463979"/>
    <w:rsid w:val="004639F9"/>
    <w:rsid w:val="0046550B"/>
    <w:rsid w:val="00465CC9"/>
    <w:rsid w:val="00466D81"/>
    <w:rsid w:val="00466F3E"/>
    <w:rsid w:val="00471114"/>
    <w:rsid w:val="004816D3"/>
    <w:rsid w:val="004839AB"/>
    <w:rsid w:val="004849E1"/>
    <w:rsid w:val="0048654D"/>
    <w:rsid w:val="0048746A"/>
    <w:rsid w:val="00487681"/>
    <w:rsid w:val="00487E6C"/>
    <w:rsid w:val="004903AB"/>
    <w:rsid w:val="00493472"/>
    <w:rsid w:val="00494366"/>
    <w:rsid w:val="0049505D"/>
    <w:rsid w:val="00495405"/>
    <w:rsid w:val="0049640C"/>
    <w:rsid w:val="004A15BC"/>
    <w:rsid w:val="004A28FA"/>
    <w:rsid w:val="004A4137"/>
    <w:rsid w:val="004B0A2F"/>
    <w:rsid w:val="004C0777"/>
    <w:rsid w:val="004C1599"/>
    <w:rsid w:val="004C2E87"/>
    <w:rsid w:val="004D1E63"/>
    <w:rsid w:val="004D4AD7"/>
    <w:rsid w:val="004E3B3D"/>
    <w:rsid w:val="004E606D"/>
    <w:rsid w:val="004E6E6E"/>
    <w:rsid w:val="004F16DD"/>
    <w:rsid w:val="004F6F21"/>
    <w:rsid w:val="004F75C7"/>
    <w:rsid w:val="00501729"/>
    <w:rsid w:val="00501B6A"/>
    <w:rsid w:val="00510B11"/>
    <w:rsid w:val="00510E8F"/>
    <w:rsid w:val="00514295"/>
    <w:rsid w:val="005204EC"/>
    <w:rsid w:val="00521F43"/>
    <w:rsid w:val="00522415"/>
    <w:rsid w:val="005226E6"/>
    <w:rsid w:val="00522B0F"/>
    <w:rsid w:val="005233A2"/>
    <w:rsid w:val="0052381B"/>
    <w:rsid w:val="005240B3"/>
    <w:rsid w:val="00526099"/>
    <w:rsid w:val="00527C68"/>
    <w:rsid w:val="00527EAB"/>
    <w:rsid w:val="005313F3"/>
    <w:rsid w:val="00534E57"/>
    <w:rsid w:val="0053603F"/>
    <w:rsid w:val="005373E2"/>
    <w:rsid w:val="00537EB9"/>
    <w:rsid w:val="00540811"/>
    <w:rsid w:val="0054256F"/>
    <w:rsid w:val="00545255"/>
    <w:rsid w:val="00545BC4"/>
    <w:rsid w:val="00546706"/>
    <w:rsid w:val="00546F1D"/>
    <w:rsid w:val="005500D2"/>
    <w:rsid w:val="00553E54"/>
    <w:rsid w:val="00554A05"/>
    <w:rsid w:val="0055501A"/>
    <w:rsid w:val="0055546D"/>
    <w:rsid w:val="00557184"/>
    <w:rsid w:val="00560F39"/>
    <w:rsid w:val="00563774"/>
    <w:rsid w:val="00566CE2"/>
    <w:rsid w:val="005707D5"/>
    <w:rsid w:val="00574742"/>
    <w:rsid w:val="00576A55"/>
    <w:rsid w:val="00576D41"/>
    <w:rsid w:val="00577C0B"/>
    <w:rsid w:val="00581D9F"/>
    <w:rsid w:val="00584227"/>
    <w:rsid w:val="005867BC"/>
    <w:rsid w:val="00591AC3"/>
    <w:rsid w:val="0059432C"/>
    <w:rsid w:val="00594CEE"/>
    <w:rsid w:val="005A2BA9"/>
    <w:rsid w:val="005A360D"/>
    <w:rsid w:val="005A437B"/>
    <w:rsid w:val="005A4407"/>
    <w:rsid w:val="005A6706"/>
    <w:rsid w:val="005A71FD"/>
    <w:rsid w:val="005A72C0"/>
    <w:rsid w:val="005B045E"/>
    <w:rsid w:val="005B2173"/>
    <w:rsid w:val="005B3BBE"/>
    <w:rsid w:val="005B4A48"/>
    <w:rsid w:val="005B58F1"/>
    <w:rsid w:val="005B7CF2"/>
    <w:rsid w:val="005B7F14"/>
    <w:rsid w:val="005C0254"/>
    <w:rsid w:val="005C19A9"/>
    <w:rsid w:val="005C28AF"/>
    <w:rsid w:val="005C45A9"/>
    <w:rsid w:val="005C4D4A"/>
    <w:rsid w:val="005C7B06"/>
    <w:rsid w:val="005D1222"/>
    <w:rsid w:val="005D289C"/>
    <w:rsid w:val="005D3F79"/>
    <w:rsid w:val="005D52F9"/>
    <w:rsid w:val="005E000B"/>
    <w:rsid w:val="005E0F1A"/>
    <w:rsid w:val="005E3F67"/>
    <w:rsid w:val="005E43AC"/>
    <w:rsid w:val="005E6707"/>
    <w:rsid w:val="005F2759"/>
    <w:rsid w:val="005F38D6"/>
    <w:rsid w:val="0060581B"/>
    <w:rsid w:val="00605D7C"/>
    <w:rsid w:val="006068D3"/>
    <w:rsid w:val="0060751D"/>
    <w:rsid w:val="00607AF4"/>
    <w:rsid w:val="00610F5C"/>
    <w:rsid w:val="00613C2A"/>
    <w:rsid w:val="00615817"/>
    <w:rsid w:val="00616619"/>
    <w:rsid w:val="00622D02"/>
    <w:rsid w:val="00626087"/>
    <w:rsid w:val="006267D8"/>
    <w:rsid w:val="006277CA"/>
    <w:rsid w:val="006352CE"/>
    <w:rsid w:val="00636927"/>
    <w:rsid w:val="00636EEC"/>
    <w:rsid w:val="00637701"/>
    <w:rsid w:val="00637740"/>
    <w:rsid w:val="006426CA"/>
    <w:rsid w:val="006429D9"/>
    <w:rsid w:val="00643814"/>
    <w:rsid w:val="0064550B"/>
    <w:rsid w:val="00646883"/>
    <w:rsid w:val="006474F5"/>
    <w:rsid w:val="00647C0F"/>
    <w:rsid w:val="00647DC7"/>
    <w:rsid w:val="006536C3"/>
    <w:rsid w:val="006537D6"/>
    <w:rsid w:val="00655561"/>
    <w:rsid w:val="0065608D"/>
    <w:rsid w:val="006572EF"/>
    <w:rsid w:val="006576BB"/>
    <w:rsid w:val="00661550"/>
    <w:rsid w:val="006622DF"/>
    <w:rsid w:val="006659FD"/>
    <w:rsid w:val="006660CA"/>
    <w:rsid w:val="0066662A"/>
    <w:rsid w:val="00667189"/>
    <w:rsid w:val="006672B9"/>
    <w:rsid w:val="00672EC4"/>
    <w:rsid w:val="00673F3A"/>
    <w:rsid w:val="00675017"/>
    <w:rsid w:val="00675B28"/>
    <w:rsid w:val="006769B1"/>
    <w:rsid w:val="00676B05"/>
    <w:rsid w:val="006818B1"/>
    <w:rsid w:val="00685B8C"/>
    <w:rsid w:val="00692DC9"/>
    <w:rsid w:val="00693E6B"/>
    <w:rsid w:val="006A037A"/>
    <w:rsid w:val="006A2045"/>
    <w:rsid w:val="006A27C5"/>
    <w:rsid w:val="006A2CCE"/>
    <w:rsid w:val="006A3DA7"/>
    <w:rsid w:val="006A4DF5"/>
    <w:rsid w:val="006A6A96"/>
    <w:rsid w:val="006A7321"/>
    <w:rsid w:val="006A743B"/>
    <w:rsid w:val="006B3E85"/>
    <w:rsid w:val="006B573D"/>
    <w:rsid w:val="006B5855"/>
    <w:rsid w:val="006C0DEB"/>
    <w:rsid w:val="006C12F2"/>
    <w:rsid w:val="006C1ED8"/>
    <w:rsid w:val="006C2EDF"/>
    <w:rsid w:val="006C541D"/>
    <w:rsid w:val="006C6199"/>
    <w:rsid w:val="006D0374"/>
    <w:rsid w:val="006D20D2"/>
    <w:rsid w:val="006D23D3"/>
    <w:rsid w:val="006D2C57"/>
    <w:rsid w:val="006D3B4E"/>
    <w:rsid w:val="006D5A38"/>
    <w:rsid w:val="006D6823"/>
    <w:rsid w:val="006E0B8A"/>
    <w:rsid w:val="006E2C32"/>
    <w:rsid w:val="006E394B"/>
    <w:rsid w:val="006E4A0A"/>
    <w:rsid w:val="006E6594"/>
    <w:rsid w:val="006F0A85"/>
    <w:rsid w:val="006F1AE4"/>
    <w:rsid w:val="006F2879"/>
    <w:rsid w:val="006F306D"/>
    <w:rsid w:val="006F3A91"/>
    <w:rsid w:val="006F44A3"/>
    <w:rsid w:val="007005C4"/>
    <w:rsid w:val="007017AD"/>
    <w:rsid w:val="00706F27"/>
    <w:rsid w:val="00707BCD"/>
    <w:rsid w:val="00713289"/>
    <w:rsid w:val="007152B2"/>
    <w:rsid w:val="00715898"/>
    <w:rsid w:val="00717274"/>
    <w:rsid w:val="007179BB"/>
    <w:rsid w:val="00721196"/>
    <w:rsid w:val="00723EF6"/>
    <w:rsid w:val="00724963"/>
    <w:rsid w:val="007250E3"/>
    <w:rsid w:val="0072619D"/>
    <w:rsid w:val="00726AC2"/>
    <w:rsid w:val="007322F8"/>
    <w:rsid w:val="00735409"/>
    <w:rsid w:val="00742352"/>
    <w:rsid w:val="007444E8"/>
    <w:rsid w:val="007445CA"/>
    <w:rsid w:val="00745064"/>
    <w:rsid w:val="00745CB9"/>
    <w:rsid w:val="00746BCC"/>
    <w:rsid w:val="00751565"/>
    <w:rsid w:val="00752BB7"/>
    <w:rsid w:val="00753D58"/>
    <w:rsid w:val="00755661"/>
    <w:rsid w:val="007558B6"/>
    <w:rsid w:val="007638F8"/>
    <w:rsid w:val="0076554B"/>
    <w:rsid w:val="00765FC1"/>
    <w:rsid w:val="00766335"/>
    <w:rsid w:val="00770240"/>
    <w:rsid w:val="00776CDB"/>
    <w:rsid w:val="007774F7"/>
    <w:rsid w:val="00777808"/>
    <w:rsid w:val="00781600"/>
    <w:rsid w:val="00782459"/>
    <w:rsid w:val="00783083"/>
    <w:rsid w:val="00783F04"/>
    <w:rsid w:val="00784003"/>
    <w:rsid w:val="007841B5"/>
    <w:rsid w:val="007941ED"/>
    <w:rsid w:val="007944AC"/>
    <w:rsid w:val="0079559F"/>
    <w:rsid w:val="0079596A"/>
    <w:rsid w:val="007959BD"/>
    <w:rsid w:val="007A19C9"/>
    <w:rsid w:val="007A2A1C"/>
    <w:rsid w:val="007A41EF"/>
    <w:rsid w:val="007A45A3"/>
    <w:rsid w:val="007A5323"/>
    <w:rsid w:val="007B3676"/>
    <w:rsid w:val="007C115A"/>
    <w:rsid w:val="007C2168"/>
    <w:rsid w:val="007C4122"/>
    <w:rsid w:val="007C4F6B"/>
    <w:rsid w:val="007C5CAB"/>
    <w:rsid w:val="007C7AE9"/>
    <w:rsid w:val="007D2625"/>
    <w:rsid w:val="007D2B79"/>
    <w:rsid w:val="007D77C5"/>
    <w:rsid w:val="007E4A26"/>
    <w:rsid w:val="007F0891"/>
    <w:rsid w:val="007F2D4E"/>
    <w:rsid w:val="007F38A6"/>
    <w:rsid w:val="007F3C57"/>
    <w:rsid w:val="007F4E70"/>
    <w:rsid w:val="007F5AFE"/>
    <w:rsid w:val="007F62BF"/>
    <w:rsid w:val="007F7BB6"/>
    <w:rsid w:val="008002BB"/>
    <w:rsid w:val="0080122D"/>
    <w:rsid w:val="008035F9"/>
    <w:rsid w:val="00803C07"/>
    <w:rsid w:val="00806B6A"/>
    <w:rsid w:val="008071B7"/>
    <w:rsid w:val="0081025B"/>
    <w:rsid w:val="00812102"/>
    <w:rsid w:val="00814EBE"/>
    <w:rsid w:val="0081614E"/>
    <w:rsid w:val="00817222"/>
    <w:rsid w:val="0081749F"/>
    <w:rsid w:val="00822206"/>
    <w:rsid w:val="00825EA1"/>
    <w:rsid w:val="008268DF"/>
    <w:rsid w:val="00830B59"/>
    <w:rsid w:val="00832160"/>
    <w:rsid w:val="00832A13"/>
    <w:rsid w:val="00832CD8"/>
    <w:rsid w:val="00835D30"/>
    <w:rsid w:val="00836184"/>
    <w:rsid w:val="008370BC"/>
    <w:rsid w:val="00837DB4"/>
    <w:rsid w:val="0084085D"/>
    <w:rsid w:val="008410EA"/>
    <w:rsid w:val="00842A33"/>
    <w:rsid w:val="0084494E"/>
    <w:rsid w:val="00844D06"/>
    <w:rsid w:val="00847399"/>
    <w:rsid w:val="0085141B"/>
    <w:rsid w:val="00852539"/>
    <w:rsid w:val="00852759"/>
    <w:rsid w:val="00854D00"/>
    <w:rsid w:val="00860775"/>
    <w:rsid w:val="00861726"/>
    <w:rsid w:val="00862678"/>
    <w:rsid w:val="00866232"/>
    <w:rsid w:val="00870C0A"/>
    <w:rsid w:val="00871E47"/>
    <w:rsid w:val="00873BE4"/>
    <w:rsid w:val="00874223"/>
    <w:rsid w:val="008762F0"/>
    <w:rsid w:val="008776FA"/>
    <w:rsid w:val="00882DFE"/>
    <w:rsid w:val="00883586"/>
    <w:rsid w:val="00884B49"/>
    <w:rsid w:val="00892CBF"/>
    <w:rsid w:val="00892DE8"/>
    <w:rsid w:val="00894164"/>
    <w:rsid w:val="008941ED"/>
    <w:rsid w:val="00896FF6"/>
    <w:rsid w:val="008A0E6C"/>
    <w:rsid w:val="008A1AA1"/>
    <w:rsid w:val="008A2228"/>
    <w:rsid w:val="008A44B4"/>
    <w:rsid w:val="008A7BB0"/>
    <w:rsid w:val="008B065E"/>
    <w:rsid w:val="008B1A2E"/>
    <w:rsid w:val="008B5C0E"/>
    <w:rsid w:val="008B5CFD"/>
    <w:rsid w:val="008C0949"/>
    <w:rsid w:val="008C2367"/>
    <w:rsid w:val="008C657B"/>
    <w:rsid w:val="008C6EE5"/>
    <w:rsid w:val="008C74AE"/>
    <w:rsid w:val="008D0546"/>
    <w:rsid w:val="008D0CFB"/>
    <w:rsid w:val="008E0269"/>
    <w:rsid w:val="008E0EEA"/>
    <w:rsid w:val="008E11E9"/>
    <w:rsid w:val="008E1DC4"/>
    <w:rsid w:val="008E3026"/>
    <w:rsid w:val="008E3946"/>
    <w:rsid w:val="008E4AAB"/>
    <w:rsid w:val="008F4225"/>
    <w:rsid w:val="008F50F4"/>
    <w:rsid w:val="008F5306"/>
    <w:rsid w:val="008F5591"/>
    <w:rsid w:val="009029A7"/>
    <w:rsid w:val="00902AA0"/>
    <w:rsid w:val="00903614"/>
    <w:rsid w:val="00905F53"/>
    <w:rsid w:val="009060C0"/>
    <w:rsid w:val="00907473"/>
    <w:rsid w:val="00907F6E"/>
    <w:rsid w:val="009121C9"/>
    <w:rsid w:val="00912561"/>
    <w:rsid w:val="00913FDB"/>
    <w:rsid w:val="00914E74"/>
    <w:rsid w:val="009158B7"/>
    <w:rsid w:val="009162B2"/>
    <w:rsid w:val="00916E42"/>
    <w:rsid w:val="00923744"/>
    <w:rsid w:val="00924260"/>
    <w:rsid w:val="00924711"/>
    <w:rsid w:val="009253BC"/>
    <w:rsid w:val="0092590A"/>
    <w:rsid w:val="009322C8"/>
    <w:rsid w:val="009344AE"/>
    <w:rsid w:val="00935397"/>
    <w:rsid w:val="00936226"/>
    <w:rsid w:val="009366C6"/>
    <w:rsid w:val="00940CB7"/>
    <w:rsid w:val="0094184D"/>
    <w:rsid w:val="0094440E"/>
    <w:rsid w:val="00944A69"/>
    <w:rsid w:val="00945491"/>
    <w:rsid w:val="00950DF0"/>
    <w:rsid w:val="00953864"/>
    <w:rsid w:val="009543A2"/>
    <w:rsid w:val="00955790"/>
    <w:rsid w:val="00956116"/>
    <w:rsid w:val="00961A2C"/>
    <w:rsid w:val="00963DEB"/>
    <w:rsid w:val="009671C8"/>
    <w:rsid w:val="009707DA"/>
    <w:rsid w:val="00970A11"/>
    <w:rsid w:val="00974AAC"/>
    <w:rsid w:val="00975D95"/>
    <w:rsid w:val="0098141A"/>
    <w:rsid w:val="00990227"/>
    <w:rsid w:val="009912F5"/>
    <w:rsid w:val="00991AFF"/>
    <w:rsid w:val="00995854"/>
    <w:rsid w:val="00995DCE"/>
    <w:rsid w:val="009966F3"/>
    <w:rsid w:val="00996C18"/>
    <w:rsid w:val="009971C3"/>
    <w:rsid w:val="009A09CE"/>
    <w:rsid w:val="009A1167"/>
    <w:rsid w:val="009A1554"/>
    <w:rsid w:val="009B2155"/>
    <w:rsid w:val="009B3F3A"/>
    <w:rsid w:val="009B4CEE"/>
    <w:rsid w:val="009B59DD"/>
    <w:rsid w:val="009C0AF2"/>
    <w:rsid w:val="009C0B50"/>
    <w:rsid w:val="009C0B67"/>
    <w:rsid w:val="009C1E6C"/>
    <w:rsid w:val="009C342E"/>
    <w:rsid w:val="009C5D8A"/>
    <w:rsid w:val="009C6101"/>
    <w:rsid w:val="009C64BD"/>
    <w:rsid w:val="009D0826"/>
    <w:rsid w:val="009D6906"/>
    <w:rsid w:val="009D7C0E"/>
    <w:rsid w:val="009E09EC"/>
    <w:rsid w:val="009E2341"/>
    <w:rsid w:val="009E3885"/>
    <w:rsid w:val="009E38DB"/>
    <w:rsid w:val="009E4797"/>
    <w:rsid w:val="009E58BF"/>
    <w:rsid w:val="009E700B"/>
    <w:rsid w:val="009E7E5A"/>
    <w:rsid w:val="009F1D80"/>
    <w:rsid w:val="009F49AA"/>
    <w:rsid w:val="009F5EED"/>
    <w:rsid w:val="00A001BF"/>
    <w:rsid w:val="00A00EE6"/>
    <w:rsid w:val="00A02CD1"/>
    <w:rsid w:val="00A05B5E"/>
    <w:rsid w:val="00A0662C"/>
    <w:rsid w:val="00A10F11"/>
    <w:rsid w:val="00A12E55"/>
    <w:rsid w:val="00A13280"/>
    <w:rsid w:val="00A14E45"/>
    <w:rsid w:val="00A20016"/>
    <w:rsid w:val="00A202ED"/>
    <w:rsid w:val="00A22730"/>
    <w:rsid w:val="00A2385F"/>
    <w:rsid w:val="00A23BE4"/>
    <w:rsid w:val="00A25B9A"/>
    <w:rsid w:val="00A2652D"/>
    <w:rsid w:val="00A268B8"/>
    <w:rsid w:val="00A26C7C"/>
    <w:rsid w:val="00A27031"/>
    <w:rsid w:val="00A313AE"/>
    <w:rsid w:val="00A31B20"/>
    <w:rsid w:val="00A34F84"/>
    <w:rsid w:val="00A35366"/>
    <w:rsid w:val="00A37BEC"/>
    <w:rsid w:val="00A42382"/>
    <w:rsid w:val="00A4372A"/>
    <w:rsid w:val="00A43C81"/>
    <w:rsid w:val="00A44693"/>
    <w:rsid w:val="00A44E6C"/>
    <w:rsid w:val="00A4730B"/>
    <w:rsid w:val="00A47B6C"/>
    <w:rsid w:val="00A5106F"/>
    <w:rsid w:val="00A52B8D"/>
    <w:rsid w:val="00A5321C"/>
    <w:rsid w:val="00A5431C"/>
    <w:rsid w:val="00A551EF"/>
    <w:rsid w:val="00A57644"/>
    <w:rsid w:val="00A60219"/>
    <w:rsid w:val="00A61D6C"/>
    <w:rsid w:val="00A6210F"/>
    <w:rsid w:val="00A64D0F"/>
    <w:rsid w:val="00A66543"/>
    <w:rsid w:val="00A679B3"/>
    <w:rsid w:val="00A67D54"/>
    <w:rsid w:val="00A70757"/>
    <w:rsid w:val="00A7154D"/>
    <w:rsid w:val="00A717F2"/>
    <w:rsid w:val="00A7323F"/>
    <w:rsid w:val="00A7362A"/>
    <w:rsid w:val="00A803E4"/>
    <w:rsid w:val="00A80AB9"/>
    <w:rsid w:val="00A81082"/>
    <w:rsid w:val="00A81A43"/>
    <w:rsid w:val="00A84CBB"/>
    <w:rsid w:val="00A851EF"/>
    <w:rsid w:val="00A8595C"/>
    <w:rsid w:val="00A87A38"/>
    <w:rsid w:val="00A915EC"/>
    <w:rsid w:val="00A91FAF"/>
    <w:rsid w:val="00A93102"/>
    <w:rsid w:val="00A93219"/>
    <w:rsid w:val="00A9404F"/>
    <w:rsid w:val="00A95A7E"/>
    <w:rsid w:val="00AA0891"/>
    <w:rsid w:val="00AA2393"/>
    <w:rsid w:val="00AA3C42"/>
    <w:rsid w:val="00AA3C71"/>
    <w:rsid w:val="00AB0B7F"/>
    <w:rsid w:val="00AB24B9"/>
    <w:rsid w:val="00AB27F9"/>
    <w:rsid w:val="00AB38F3"/>
    <w:rsid w:val="00AB4101"/>
    <w:rsid w:val="00AB4C14"/>
    <w:rsid w:val="00AB5418"/>
    <w:rsid w:val="00AC06D8"/>
    <w:rsid w:val="00AC10C5"/>
    <w:rsid w:val="00AC1F0E"/>
    <w:rsid w:val="00AC327B"/>
    <w:rsid w:val="00AC3C02"/>
    <w:rsid w:val="00AC5071"/>
    <w:rsid w:val="00AC721C"/>
    <w:rsid w:val="00AD14E6"/>
    <w:rsid w:val="00AD169E"/>
    <w:rsid w:val="00AD2AD5"/>
    <w:rsid w:val="00AD6B20"/>
    <w:rsid w:val="00AE24A5"/>
    <w:rsid w:val="00AE2B68"/>
    <w:rsid w:val="00AE2EDF"/>
    <w:rsid w:val="00AE3DE5"/>
    <w:rsid w:val="00AE40EE"/>
    <w:rsid w:val="00AE563F"/>
    <w:rsid w:val="00AE7178"/>
    <w:rsid w:val="00AE79BB"/>
    <w:rsid w:val="00AE7E22"/>
    <w:rsid w:val="00AF12AA"/>
    <w:rsid w:val="00AF1414"/>
    <w:rsid w:val="00AF5059"/>
    <w:rsid w:val="00AF5B12"/>
    <w:rsid w:val="00AF5D85"/>
    <w:rsid w:val="00AF622D"/>
    <w:rsid w:val="00AF7645"/>
    <w:rsid w:val="00AF7B44"/>
    <w:rsid w:val="00B035DB"/>
    <w:rsid w:val="00B04A2F"/>
    <w:rsid w:val="00B079DB"/>
    <w:rsid w:val="00B07FF8"/>
    <w:rsid w:val="00B10B09"/>
    <w:rsid w:val="00B113B3"/>
    <w:rsid w:val="00B12BBA"/>
    <w:rsid w:val="00B13FC1"/>
    <w:rsid w:val="00B16704"/>
    <w:rsid w:val="00B17434"/>
    <w:rsid w:val="00B204BC"/>
    <w:rsid w:val="00B217AD"/>
    <w:rsid w:val="00B2230A"/>
    <w:rsid w:val="00B22C6E"/>
    <w:rsid w:val="00B22DBF"/>
    <w:rsid w:val="00B238AF"/>
    <w:rsid w:val="00B2562C"/>
    <w:rsid w:val="00B2765A"/>
    <w:rsid w:val="00B27E27"/>
    <w:rsid w:val="00B30C28"/>
    <w:rsid w:val="00B3267C"/>
    <w:rsid w:val="00B33BF5"/>
    <w:rsid w:val="00B348FB"/>
    <w:rsid w:val="00B3699C"/>
    <w:rsid w:val="00B36AA8"/>
    <w:rsid w:val="00B37187"/>
    <w:rsid w:val="00B40DB1"/>
    <w:rsid w:val="00B431AF"/>
    <w:rsid w:val="00B45B07"/>
    <w:rsid w:val="00B5017E"/>
    <w:rsid w:val="00B50201"/>
    <w:rsid w:val="00B56821"/>
    <w:rsid w:val="00B56C8E"/>
    <w:rsid w:val="00B57472"/>
    <w:rsid w:val="00B5754E"/>
    <w:rsid w:val="00B61C52"/>
    <w:rsid w:val="00B659EC"/>
    <w:rsid w:val="00B70976"/>
    <w:rsid w:val="00B728E2"/>
    <w:rsid w:val="00B74390"/>
    <w:rsid w:val="00B74AFF"/>
    <w:rsid w:val="00B74C5F"/>
    <w:rsid w:val="00B751AE"/>
    <w:rsid w:val="00B77085"/>
    <w:rsid w:val="00B819CA"/>
    <w:rsid w:val="00B8303C"/>
    <w:rsid w:val="00B83A93"/>
    <w:rsid w:val="00B8410A"/>
    <w:rsid w:val="00B84AEF"/>
    <w:rsid w:val="00B84F03"/>
    <w:rsid w:val="00B87AD1"/>
    <w:rsid w:val="00B94A96"/>
    <w:rsid w:val="00B97A63"/>
    <w:rsid w:val="00BA0144"/>
    <w:rsid w:val="00BA0E5D"/>
    <w:rsid w:val="00BA555E"/>
    <w:rsid w:val="00BA55D8"/>
    <w:rsid w:val="00BA5EC9"/>
    <w:rsid w:val="00BB0E22"/>
    <w:rsid w:val="00BB1965"/>
    <w:rsid w:val="00BB60CB"/>
    <w:rsid w:val="00BC0DEC"/>
    <w:rsid w:val="00BC17F4"/>
    <w:rsid w:val="00BC1E1B"/>
    <w:rsid w:val="00BC277C"/>
    <w:rsid w:val="00BC2B60"/>
    <w:rsid w:val="00BC2F78"/>
    <w:rsid w:val="00BC63B4"/>
    <w:rsid w:val="00BD3D05"/>
    <w:rsid w:val="00BD4FE4"/>
    <w:rsid w:val="00BD6DEA"/>
    <w:rsid w:val="00BD701B"/>
    <w:rsid w:val="00BD7530"/>
    <w:rsid w:val="00BE0ACF"/>
    <w:rsid w:val="00BE0CA8"/>
    <w:rsid w:val="00BE1A50"/>
    <w:rsid w:val="00BE5026"/>
    <w:rsid w:val="00BE6068"/>
    <w:rsid w:val="00BE6284"/>
    <w:rsid w:val="00BE6ED8"/>
    <w:rsid w:val="00BE737D"/>
    <w:rsid w:val="00BF35A6"/>
    <w:rsid w:val="00BF4135"/>
    <w:rsid w:val="00BF4D4A"/>
    <w:rsid w:val="00BF5F67"/>
    <w:rsid w:val="00C034C0"/>
    <w:rsid w:val="00C035CB"/>
    <w:rsid w:val="00C0427B"/>
    <w:rsid w:val="00C04C8B"/>
    <w:rsid w:val="00C072F7"/>
    <w:rsid w:val="00C102B8"/>
    <w:rsid w:val="00C1255D"/>
    <w:rsid w:val="00C13770"/>
    <w:rsid w:val="00C350F7"/>
    <w:rsid w:val="00C36845"/>
    <w:rsid w:val="00C37D42"/>
    <w:rsid w:val="00C420EE"/>
    <w:rsid w:val="00C43ED4"/>
    <w:rsid w:val="00C44C3C"/>
    <w:rsid w:val="00C47C91"/>
    <w:rsid w:val="00C47E78"/>
    <w:rsid w:val="00C47F6A"/>
    <w:rsid w:val="00C573A2"/>
    <w:rsid w:val="00C57DBE"/>
    <w:rsid w:val="00C60170"/>
    <w:rsid w:val="00C604D6"/>
    <w:rsid w:val="00C61034"/>
    <w:rsid w:val="00C615DB"/>
    <w:rsid w:val="00C63591"/>
    <w:rsid w:val="00C66EB7"/>
    <w:rsid w:val="00C67E68"/>
    <w:rsid w:val="00C7379D"/>
    <w:rsid w:val="00C76484"/>
    <w:rsid w:val="00C83055"/>
    <w:rsid w:val="00C857BE"/>
    <w:rsid w:val="00C859BF"/>
    <w:rsid w:val="00C85B1E"/>
    <w:rsid w:val="00C93E8B"/>
    <w:rsid w:val="00C94101"/>
    <w:rsid w:val="00C943BF"/>
    <w:rsid w:val="00C946C8"/>
    <w:rsid w:val="00C94ECA"/>
    <w:rsid w:val="00C954D2"/>
    <w:rsid w:val="00CA192B"/>
    <w:rsid w:val="00CA4C9A"/>
    <w:rsid w:val="00CA5C70"/>
    <w:rsid w:val="00CA7AF4"/>
    <w:rsid w:val="00CB0AE6"/>
    <w:rsid w:val="00CB6827"/>
    <w:rsid w:val="00CB6A62"/>
    <w:rsid w:val="00CC0DD5"/>
    <w:rsid w:val="00CC169C"/>
    <w:rsid w:val="00CC17BE"/>
    <w:rsid w:val="00CC28A6"/>
    <w:rsid w:val="00CC485B"/>
    <w:rsid w:val="00CC4A5A"/>
    <w:rsid w:val="00CC545D"/>
    <w:rsid w:val="00CC5BE7"/>
    <w:rsid w:val="00CC73C5"/>
    <w:rsid w:val="00CD1EB1"/>
    <w:rsid w:val="00CD4182"/>
    <w:rsid w:val="00CD423D"/>
    <w:rsid w:val="00CD4AF6"/>
    <w:rsid w:val="00CD5C06"/>
    <w:rsid w:val="00CD6231"/>
    <w:rsid w:val="00CD63D5"/>
    <w:rsid w:val="00CD647C"/>
    <w:rsid w:val="00CD692F"/>
    <w:rsid w:val="00CD771A"/>
    <w:rsid w:val="00CE0851"/>
    <w:rsid w:val="00CE21D9"/>
    <w:rsid w:val="00CE6C13"/>
    <w:rsid w:val="00CF052B"/>
    <w:rsid w:val="00CF2163"/>
    <w:rsid w:val="00CF2197"/>
    <w:rsid w:val="00CF26B9"/>
    <w:rsid w:val="00CF360F"/>
    <w:rsid w:val="00CF372F"/>
    <w:rsid w:val="00CF650D"/>
    <w:rsid w:val="00CF711B"/>
    <w:rsid w:val="00CF7B0E"/>
    <w:rsid w:val="00D025DF"/>
    <w:rsid w:val="00D05E5F"/>
    <w:rsid w:val="00D068A8"/>
    <w:rsid w:val="00D11CE4"/>
    <w:rsid w:val="00D1481E"/>
    <w:rsid w:val="00D15D78"/>
    <w:rsid w:val="00D21D39"/>
    <w:rsid w:val="00D22C5F"/>
    <w:rsid w:val="00D22ED2"/>
    <w:rsid w:val="00D23BD4"/>
    <w:rsid w:val="00D23D5A"/>
    <w:rsid w:val="00D30AAE"/>
    <w:rsid w:val="00D315DE"/>
    <w:rsid w:val="00D3250B"/>
    <w:rsid w:val="00D329E8"/>
    <w:rsid w:val="00D336BF"/>
    <w:rsid w:val="00D33A29"/>
    <w:rsid w:val="00D36A49"/>
    <w:rsid w:val="00D4074C"/>
    <w:rsid w:val="00D45981"/>
    <w:rsid w:val="00D46B11"/>
    <w:rsid w:val="00D47587"/>
    <w:rsid w:val="00D47B7D"/>
    <w:rsid w:val="00D51059"/>
    <w:rsid w:val="00D527F1"/>
    <w:rsid w:val="00D52E59"/>
    <w:rsid w:val="00D535BC"/>
    <w:rsid w:val="00D53EF0"/>
    <w:rsid w:val="00D554A4"/>
    <w:rsid w:val="00D56DF1"/>
    <w:rsid w:val="00D60CE5"/>
    <w:rsid w:val="00D64352"/>
    <w:rsid w:val="00D653D3"/>
    <w:rsid w:val="00D7007D"/>
    <w:rsid w:val="00D70A68"/>
    <w:rsid w:val="00D759B8"/>
    <w:rsid w:val="00D767B3"/>
    <w:rsid w:val="00D82E9B"/>
    <w:rsid w:val="00D85DAD"/>
    <w:rsid w:val="00D87110"/>
    <w:rsid w:val="00D90146"/>
    <w:rsid w:val="00D91628"/>
    <w:rsid w:val="00D91710"/>
    <w:rsid w:val="00D92FA9"/>
    <w:rsid w:val="00D93F1E"/>
    <w:rsid w:val="00D94A56"/>
    <w:rsid w:val="00D96CF7"/>
    <w:rsid w:val="00D975F9"/>
    <w:rsid w:val="00DA5F74"/>
    <w:rsid w:val="00DA7C24"/>
    <w:rsid w:val="00DB0BF3"/>
    <w:rsid w:val="00DB0E28"/>
    <w:rsid w:val="00DB1CDD"/>
    <w:rsid w:val="00DB3B5B"/>
    <w:rsid w:val="00DB48AB"/>
    <w:rsid w:val="00DB49DC"/>
    <w:rsid w:val="00DB5F20"/>
    <w:rsid w:val="00DB62EE"/>
    <w:rsid w:val="00DB63D0"/>
    <w:rsid w:val="00DC0EA9"/>
    <w:rsid w:val="00DC30C8"/>
    <w:rsid w:val="00DC3F4B"/>
    <w:rsid w:val="00DC4592"/>
    <w:rsid w:val="00DC70C6"/>
    <w:rsid w:val="00DD100E"/>
    <w:rsid w:val="00DD13FD"/>
    <w:rsid w:val="00DD3A87"/>
    <w:rsid w:val="00DD3BAA"/>
    <w:rsid w:val="00DD600D"/>
    <w:rsid w:val="00DD624E"/>
    <w:rsid w:val="00DD7683"/>
    <w:rsid w:val="00DE46B3"/>
    <w:rsid w:val="00DE51A0"/>
    <w:rsid w:val="00DE5353"/>
    <w:rsid w:val="00DE5D44"/>
    <w:rsid w:val="00DE5D5B"/>
    <w:rsid w:val="00DE77F7"/>
    <w:rsid w:val="00DF29BC"/>
    <w:rsid w:val="00DF48AB"/>
    <w:rsid w:val="00DF4D8C"/>
    <w:rsid w:val="00E0182A"/>
    <w:rsid w:val="00E0260A"/>
    <w:rsid w:val="00E040F8"/>
    <w:rsid w:val="00E0721E"/>
    <w:rsid w:val="00E07DF1"/>
    <w:rsid w:val="00E118C3"/>
    <w:rsid w:val="00E15651"/>
    <w:rsid w:val="00E15E91"/>
    <w:rsid w:val="00E17704"/>
    <w:rsid w:val="00E17FCC"/>
    <w:rsid w:val="00E21121"/>
    <w:rsid w:val="00E24310"/>
    <w:rsid w:val="00E24624"/>
    <w:rsid w:val="00E24C9E"/>
    <w:rsid w:val="00E2674E"/>
    <w:rsid w:val="00E329D2"/>
    <w:rsid w:val="00E33C01"/>
    <w:rsid w:val="00E344A6"/>
    <w:rsid w:val="00E37996"/>
    <w:rsid w:val="00E42FBD"/>
    <w:rsid w:val="00E50179"/>
    <w:rsid w:val="00E52133"/>
    <w:rsid w:val="00E5292B"/>
    <w:rsid w:val="00E5485E"/>
    <w:rsid w:val="00E60D78"/>
    <w:rsid w:val="00E63FA4"/>
    <w:rsid w:val="00E65068"/>
    <w:rsid w:val="00E70ABC"/>
    <w:rsid w:val="00E72754"/>
    <w:rsid w:val="00E754B3"/>
    <w:rsid w:val="00E75962"/>
    <w:rsid w:val="00E82BE5"/>
    <w:rsid w:val="00E8561C"/>
    <w:rsid w:val="00E87C5F"/>
    <w:rsid w:val="00E91D75"/>
    <w:rsid w:val="00E9200A"/>
    <w:rsid w:val="00E932F4"/>
    <w:rsid w:val="00E945D9"/>
    <w:rsid w:val="00E966CB"/>
    <w:rsid w:val="00EA09C2"/>
    <w:rsid w:val="00EA3376"/>
    <w:rsid w:val="00EA3E31"/>
    <w:rsid w:val="00EA5C6C"/>
    <w:rsid w:val="00EB265A"/>
    <w:rsid w:val="00EB3CE6"/>
    <w:rsid w:val="00EB3EA6"/>
    <w:rsid w:val="00EB436F"/>
    <w:rsid w:val="00EC003D"/>
    <w:rsid w:val="00EC0559"/>
    <w:rsid w:val="00EC08B2"/>
    <w:rsid w:val="00EC0B79"/>
    <w:rsid w:val="00EC3DA2"/>
    <w:rsid w:val="00EC4111"/>
    <w:rsid w:val="00EC4883"/>
    <w:rsid w:val="00EC4F58"/>
    <w:rsid w:val="00EC5887"/>
    <w:rsid w:val="00EC6AFB"/>
    <w:rsid w:val="00ED2014"/>
    <w:rsid w:val="00ED495C"/>
    <w:rsid w:val="00EE0A29"/>
    <w:rsid w:val="00EE1DDD"/>
    <w:rsid w:val="00EE4939"/>
    <w:rsid w:val="00EE495F"/>
    <w:rsid w:val="00EE5777"/>
    <w:rsid w:val="00EE5F42"/>
    <w:rsid w:val="00EE79F4"/>
    <w:rsid w:val="00EE7B86"/>
    <w:rsid w:val="00EF44A1"/>
    <w:rsid w:val="00EF4944"/>
    <w:rsid w:val="00EF49F4"/>
    <w:rsid w:val="00EF4B0B"/>
    <w:rsid w:val="00EF5E1A"/>
    <w:rsid w:val="00EF719A"/>
    <w:rsid w:val="00F00394"/>
    <w:rsid w:val="00F01A7E"/>
    <w:rsid w:val="00F02FE1"/>
    <w:rsid w:val="00F0384F"/>
    <w:rsid w:val="00F04B11"/>
    <w:rsid w:val="00F04D6E"/>
    <w:rsid w:val="00F051C9"/>
    <w:rsid w:val="00F062CE"/>
    <w:rsid w:val="00F124AF"/>
    <w:rsid w:val="00F125B0"/>
    <w:rsid w:val="00F135D2"/>
    <w:rsid w:val="00F136DF"/>
    <w:rsid w:val="00F1499A"/>
    <w:rsid w:val="00F16774"/>
    <w:rsid w:val="00F16A0C"/>
    <w:rsid w:val="00F16B56"/>
    <w:rsid w:val="00F1740C"/>
    <w:rsid w:val="00F22EF7"/>
    <w:rsid w:val="00F2339B"/>
    <w:rsid w:val="00F24A36"/>
    <w:rsid w:val="00F24B89"/>
    <w:rsid w:val="00F24D9C"/>
    <w:rsid w:val="00F24E27"/>
    <w:rsid w:val="00F307AE"/>
    <w:rsid w:val="00F30EC8"/>
    <w:rsid w:val="00F3258D"/>
    <w:rsid w:val="00F3617B"/>
    <w:rsid w:val="00F36757"/>
    <w:rsid w:val="00F417D9"/>
    <w:rsid w:val="00F447DB"/>
    <w:rsid w:val="00F452D2"/>
    <w:rsid w:val="00F47193"/>
    <w:rsid w:val="00F477C2"/>
    <w:rsid w:val="00F669E1"/>
    <w:rsid w:val="00F707A0"/>
    <w:rsid w:val="00F70BBC"/>
    <w:rsid w:val="00F72515"/>
    <w:rsid w:val="00F74550"/>
    <w:rsid w:val="00F74915"/>
    <w:rsid w:val="00F75A79"/>
    <w:rsid w:val="00F7799A"/>
    <w:rsid w:val="00F80320"/>
    <w:rsid w:val="00F81138"/>
    <w:rsid w:val="00F82207"/>
    <w:rsid w:val="00F83BA5"/>
    <w:rsid w:val="00F854C9"/>
    <w:rsid w:val="00F85709"/>
    <w:rsid w:val="00F912AE"/>
    <w:rsid w:val="00F922F8"/>
    <w:rsid w:val="00F929F1"/>
    <w:rsid w:val="00F95FF5"/>
    <w:rsid w:val="00F96D25"/>
    <w:rsid w:val="00FA072A"/>
    <w:rsid w:val="00FA2995"/>
    <w:rsid w:val="00FA3860"/>
    <w:rsid w:val="00FA56D2"/>
    <w:rsid w:val="00FA695E"/>
    <w:rsid w:val="00FA73D4"/>
    <w:rsid w:val="00FA766E"/>
    <w:rsid w:val="00FB11A9"/>
    <w:rsid w:val="00FB465F"/>
    <w:rsid w:val="00FB6668"/>
    <w:rsid w:val="00FC0875"/>
    <w:rsid w:val="00FC0DF5"/>
    <w:rsid w:val="00FC3BD6"/>
    <w:rsid w:val="00FC3EF5"/>
    <w:rsid w:val="00FC491A"/>
    <w:rsid w:val="00FC49C8"/>
    <w:rsid w:val="00FC5F40"/>
    <w:rsid w:val="00FC6208"/>
    <w:rsid w:val="00FC769C"/>
    <w:rsid w:val="00FD2286"/>
    <w:rsid w:val="00FD22E9"/>
    <w:rsid w:val="00FD47F1"/>
    <w:rsid w:val="00FD6681"/>
    <w:rsid w:val="00FD6890"/>
    <w:rsid w:val="00FD6B1A"/>
    <w:rsid w:val="00FD74B2"/>
    <w:rsid w:val="00FE1452"/>
    <w:rsid w:val="00FE23B6"/>
    <w:rsid w:val="00FE2AEF"/>
    <w:rsid w:val="00FE38BD"/>
    <w:rsid w:val="00FE599A"/>
    <w:rsid w:val="00FF034B"/>
    <w:rsid w:val="00FF0FAB"/>
    <w:rsid w:val="00FF194B"/>
    <w:rsid w:val="00FF46B8"/>
    <w:rsid w:val="00FF5ED9"/>
    <w:rsid w:val="00FF60FD"/>
    <w:rsid w:val="00FF71D4"/>
    <w:rsid w:val="00FF74A6"/>
    <w:rsid w:val="00FF7AF7"/>
    <w:rsid w:val="00FF7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8EFF0"/>
  <w15:docId w15:val="{D039CE5E-F54C-413D-8945-9169812BF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814"/>
    <w:pPr>
      <w:spacing w:after="240" w:line="276" w:lineRule="auto"/>
      <w:ind w:left="1418" w:right="-57"/>
      <w:jc w:val="both"/>
    </w:pPr>
    <w:rPr>
      <w:lang w:val="en-GB"/>
    </w:rPr>
  </w:style>
  <w:style w:type="paragraph" w:styleId="Heading1">
    <w:name w:val="heading 1"/>
    <w:basedOn w:val="Normal"/>
    <w:next w:val="Normal"/>
    <w:link w:val="Heading1Char"/>
    <w:autoRedefine/>
    <w:qFormat/>
    <w:rsid w:val="0064381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4381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4381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4381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4381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4381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43814"/>
    <w:pPr>
      <w:spacing w:after="0"/>
      <w:ind w:left="0"/>
      <w:outlineLvl w:val="6"/>
    </w:pPr>
    <w:rPr>
      <w:i/>
      <w:iCs/>
    </w:rPr>
  </w:style>
  <w:style w:type="paragraph" w:styleId="Heading8">
    <w:name w:val="heading 8"/>
    <w:basedOn w:val="Normal"/>
    <w:next w:val="Normal"/>
    <w:link w:val="Heading8Char"/>
    <w:uiPriority w:val="9"/>
    <w:semiHidden/>
    <w:qFormat/>
    <w:rsid w:val="00643814"/>
    <w:pPr>
      <w:numPr>
        <w:ilvl w:val="7"/>
        <w:numId w:val="5"/>
      </w:numPr>
      <w:spacing w:after="0"/>
      <w:outlineLvl w:val="7"/>
    </w:pPr>
  </w:style>
  <w:style w:type="paragraph" w:styleId="Heading9">
    <w:name w:val="heading 9"/>
    <w:basedOn w:val="Normal"/>
    <w:next w:val="Normal"/>
    <w:link w:val="Heading9Char"/>
    <w:uiPriority w:val="9"/>
    <w:semiHidden/>
    <w:qFormat/>
    <w:rsid w:val="00643814"/>
    <w:pPr>
      <w:spacing w:after="0"/>
      <w:ind w:left="1584" w:hanging="1584"/>
      <w:outlineLvl w:val="8"/>
    </w:pPr>
    <w:rPr>
      <w:i/>
      <w:iCs/>
      <w:spacing w:val="5"/>
    </w:rPr>
  </w:style>
  <w:style w:type="character" w:default="1" w:styleId="DefaultParagraphFont">
    <w:name w:val="Default Paragraph Font"/>
    <w:uiPriority w:val="1"/>
    <w:unhideWhenUsed/>
    <w:rsid w:val="0064381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43814"/>
  </w:style>
  <w:style w:type="character" w:customStyle="1" w:styleId="Heading1Char">
    <w:name w:val="Heading 1 Char"/>
    <w:link w:val="Heading1"/>
    <w:rsid w:val="00643814"/>
    <w:rPr>
      <w:b/>
      <w:bCs/>
      <w:caps/>
      <w:u w:val="single"/>
      <w:lang w:val="en-GB"/>
    </w:rPr>
  </w:style>
  <w:style w:type="character" w:customStyle="1" w:styleId="Heading2Char">
    <w:name w:val="Heading 2 Char"/>
    <w:link w:val="Heading2"/>
    <w:rsid w:val="00643814"/>
    <w:rPr>
      <w:bCs/>
      <w:caps/>
      <w:u w:val="single"/>
      <w:lang w:val="en-GB"/>
    </w:rPr>
  </w:style>
  <w:style w:type="character" w:customStyle="1" w:styleId="Heading3Char">
    <w:name w:val="Heading 3 Char"/>
    <w:link w:val="Heading3"/>
    <w:rsid w:val="00643814"/>
    <w:rPr>
      <w:bCs/>
      <w:u w:val="single"/>
      <w:lang w:val="en-GB"/>
    </w:rPr>
  </w:style>
  <w:style w:type="character" w:customStyle="1" w:styleId="Heading4Char">
    <w:name w:val="Heading 4 Char"/>
    <w:link w:val="Heading4"/>
    <w:rsid w:val="00643814"/>
    <w:rPr>
      <w:bCs/>
      <w:i/>
      <w:iCs/>
      <w:lang w:val="en-GB"/>
    </w:rPr>
  </w:style>
  <w:style w:type="character" w:customStyle="1" w:styleId="Heading5Char">
    <w:name w:val="Heading 5 Char"/>
    <w:link w:val="Heading5"/>
    <w:rsid w:val="00643814"/>
    <w:rPr>
      <w:bCs/>
      <w:color w:val="000000"/>
      <w:lang w:val="en-GB"/>
    </w:rPr>
  </w:style>
  <w:style w:type="character" w:customStyle="1" w:styleId="Heading6Char">
    <w:name w:val="Heading 6 Char"/>
    <w:link w:val="Heading6"/>
    <w:uiPriority w:val="59"/>
    <w:semiHidden/>
    <w:rsid w:val="00643814"/>
    <w:rPr>
      <w:b/>
      <w:bCs/>
      <w:i/>
      <w:iCs/>
      <w:color w:val="7F7F7F"/>
      <w:lang w:val="en-GB"/>
    </w:rPr>
  </w:style>
  <w:style w:type="character" w:customStyle="1" w:styleId="Heading7Char">
    <w:name w:val="Heading 7 Char"/>
    <w:link w:val="Heading7"/>
    <w:uiPriority w:val="9"/>
    <w:semiHidden/>
    <w:rsid w:val="00643814"/>
    <w:rPr>
      <w:i/>
      <w:iCs/>
      <w:lang w:val="en-GB"/>
    </w:rPr>
  </w:style>
  <w:style w:type="character" w:customStyle="1" w:styleId="Heading8Char">
    <w:name w:val="Heading 8 Char"/>
    <w:link w:val="Heading8"/>
    <w:uiPriority w:val="9"/>
    <w:semiHidden/>
    <w:rsid w:val="00643814"/>
    <w:rPr>
      <w:lang w:val="en-GB"/>
    </w:rPr>
  </w:style>
  <w:style w:type="character" w:customStyle="1" w:styleId="Heading9Char">
    <w:name w:val="Heading 9 Char"/>
    <w:link w:val="Heading9"/>
    <w:uiPriority w:val="9"/>
    <w:semiHidden/>
    <w:rsid w:val="00643814"/>
    <w:rPr>
      <w:i/>
      <w:iCs/>
      <w:spacing w:val="5"/>
      <w:lang w:val="en-GB"/>
    </w:rPr>
  </w:style>
  <w:style w:type="paragraph" w:styleId="Title">
    <w:name w:val="Title"/>
    <w:aliases w:val="Title Bold"/>
    <w:basedOn w:val="Normal"/>
    <w:next w:val="Normal"/>
    <w:link w:val="TitleChar"/>
    <w:qFormat/>
    <w:rsid w:val="0064381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43814"/>
    <w:rPr>
      <w:b/>
      <w:caps/>
      <w:spacing w:val="5"/>
      <w:u w:val="single"/>
      <w:lang w:val="en-GB"/>
    </w:rPr>
  </w:style>
  <w:style w:type="paragraph" w:styleId="Subtitle">
    <w:name w:val="Subtitle"/>
    <w:basedOn w:val="Normal"/>
    <w:next w:val="Normal"/>
    <w:link w:val="SubtitleChar"/>
    <w:qFormat/>
    <w:rsid w:val="00643814"/>
    <w:pPr>
      <w:spacing w:after="600"/>
    </w:pPr>
    <w:rPr>
      <w:i/>
      <w:iCs/>
      <w:spacing w:val="13"/>
      <w:sz w:val="24"/>
      <w:szCs w:val="24"/>
    </w:rPr>
  </w:style>
  <w:style w:type="character" w:customStyle="1" w:styleId="SubtitleChar">
    <w:name w:val="Subtitle Char"/>
    <w:link w:val="Subtitle"/>
    <w:rsid w:val="00643814"/>
    <w:rPr>
      <w:i/>
      <w:iCs/>
      <w:spacing w:val="13"/>
      <w:sz w:val="24"/>
      <w:szCs w:val="24"/>
      <w:lang w:val="en-GB"/>
    </w:rPr>
  </w:style>
  <w:style w:type="paragraph" w:customStyle="1" w:styleId="CoverPageTitle">
    <w:name w:val="Cover Page Title"/>
    <w:basedOn w:val="Normal"/>
    <w:link w:val="CoverPageTitleChar"/>
    <w:qFormat/>
    <w:rsid w:val="00643814"/>
    <w:pPr>
      <w:spacing w:line="360" w:lineRule="auto"/>
      <w:ind w:left="1701" w:right="1650"/>
      <w:jc w:val="center"/>
    </w:pPr>
    <w:rPr>
      <w:rFonts w:cs="Arial"/>
      <w:b/>
      <w:sz w:val="28"/>
      <w:szCs w:val="28"/>
    </w:rPr>
  </w:style>
  <w:style w:type="character" w:customStyle="1" w:styleId="CoverPageTitleChar">
    <w:name w:val="Cover Page Title Char"/>
    <w:link w:val="CoverPageTitle"/>
    <w:rsid w:val="00643814"/>
    <w:rPr>
      <w:rFonts w:cs="Arial"/>
      <w:b/>
      <w:sz w:val="28"/>
      <w:szCs w:val="28"/>
      <w:lang w:val="en-GB"/>
    </w:rPr>
  </w:style>
  <w:style w:type="paragraph" w:styleId="ListParagraph">
    <w:name w:val="List Paragraph"/>
    <w:basedOn w:val="Normal"/>
    <w:link w:val="ListParagraphChar"/>
    <w:uiPriority w:val="34"/>
    <w:rsid w:val="00643814"/>
    <w:pPr>
      <w:ind w:left="720"/>
      <w:contextualSpacing/>
    </w:pPr>
  </w:style>
  <w:style w:type="character" w:customStyle="1" w:styleId="ListParagraphChar">
    <w:name w:val="List Paragraph Char"/>
    <w:link w:val="ListParagraph"/>
    <w:uiPriority w:val="34"/>
    <w:rsid w:val="00643814"/>
    <w:rPr>
      <w:lang w:val="en-GB"/>
    </w:rPr>
  </w:style>
  <w:style w:type="table" w:styleId="TableGrid">
    <w:name w:val="Table Grid"/>
    <w:basedOn w:val="TableNormal"/>
    <w:uiPriority w:val="59"/>
    <w:rsid w:val="0064381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38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814"/>
    <w:rPr>
      <w:rFonts w:ascii="Tahoma" w:hAnsi="Tahoma" w:cs="Tahoma"/>
      <w:sz w:val="16"/>
      <w:szCs w:val="16"/>
      <w:lang w:val="en-GB"/>
    </w:rPr>
  </w:style>
  <w:style w:type="paragraph" w:customStyle="1" w:styleId="FigureTitle">
    <w:name w:val="Figure Title"/>
    <w:basedOn w:val="Normal"/>
    <w:link w:val="FigureTitleChar"/>
    <w:qFormat/>
    <w:rsid w:val="00643814"/>
    <w:pPr>
      <w:keepNext/>
      <w:keepLines/>
      <w:spacing w:before="240" w:after="80"/>
      <w:jc w:val="center"/>
    </w:pPr>
    <w:rPr>
      <w:b/>
      <w:caps/>
      <w:u w:val="single"/>
    </w:rPr>
  </w:style>
  <w:style w:type="paragraph" w:styleId="TOC1">
    <w:name w:val="toc 1"/>
    <w:basedOn w:val="Normal"/>
    <w:next w:val="Normal"/>
    <w:autoRedefine/>
    <w:uiPriority w:val="39"/>
    <w:unhideWhenUsed/>
    <w:rsid w:val="00643814"/>
    <w:pPr>
      <w:tabs>
        <w:tab w:val="right" w:pos="10149"/>
      </w:tabs>
      <w:spacing w:after="100"/>
      <w:ind w:left="1077" w:hanging="1077"/>
    </w:pPr>
    <w:rPr>
      <w:caps/>
    </w:rPr>
  </w:style>
  <w:style w:type="paragraph" w:styleId="TOC2">
    <w:name w:val="toc 2"/>
    <w:basedOn w:val="Normal"/>
    <w:next w:val="Normal"/>
    <w:autoRedefine/>
    <w:uiPriority w:val="39"/>
    <w:unhideWhenUsed/>
    <w:rsid w:val="00643814"/>
    <w:pPr>
      <w:tabs>
        <w:tab w:val="right" w:pos="10147"/>
      </w:tabs>
      <w:spacing w:after="100"/>
      <w:ind w:left="1077" w:hanging="1077"/>
    </w:pPr>
    <w:rPr>
      <w:caps/>
    </w:rPr>
  </w:style>
  <w:style w:type="paragraph" w:styleId="TOC3">
    <w:name w:val="toc 3"/>
    <w:basedOn w:val="Normal"/>
    <w:next w:val="Normal"/>
    <w:autoRedefine/>
    <w:uiPriority w:val="39"/>
    <w:unhideWhenUsed/>
    <w:rsid w:val="00643814"/>
    <w:pPr>
      <w:tabs>
        <w:tab w:val="right" w:pos="10149"/>
      </w:tabs>
      <w:spacing w:after="100"/>
      <w:ind w:left="1077" w:hanging="1077"/>
    </w:pPr>
  </w:style>
  <w:style w:type="paragraph" w:styleId="TOC4">
    <w:name w:val="toc 4"/>
    <w:basedOn w:val="Normal"/>
    <w:next w:val="Normal"/>
    <w:autoRedefine/>
    <w:uiPriority w:val="39"/>
    <w:unhideWhenUsed/>
    <w:rsid w:val="00643814"/>
    <w:pPr>
      <w:tabs>
        <w:tab w:val="right" w:pos="10149"/>
      </w:tabs>
      <w:spacing w:after="100"/>
      <w:ind w:left="1077" w:hanging="1077"/>
    </w:pPr>
  </w:style>
  <w:style w:type="paragraph" w:styleId="TOC5">
    <w:name w:val="toc 5"/>
    <w:basedOn w:val="Normal"/>
    <w:next w:val="Normal"/>
    <w:autoRedefine/>
    <w:uiPriority w:val="39"/>
    <w:unhideWhenUsed/>
    <w:rsid w:val="00643814"/>
    <w:pPr>
      <w:tabs>
        <w:tab w:val="right" w:pos="10149"/>
      </w:tabs>
      <w:spacing w:after="100"/>
      <w:ind w:left="1077" w:hanging="1077"/>
    </w:pPr>
  </w:style>
  <w:style w:type="paragraph" w:customStyle="1" w:styleId="Dashlist">
    <w:name w:val="Dash list"/>
    <w:basedOn w:val="Normal"/>
    <w:link w:val="DashlistChar"/>
    <w:qFormat/>
    <w:rsid w:val="00643814"/>
    <w:pPr>
      <w:numPr>
        <w:numId w:val="3"/>
      </w:numPr>
      <w:spacing w:after="0" w:line="240" w:lineRule="auto"/>
      <w:ind w:left="1777" w:right="0"/>
    </w:pPr>
  </w:style>
  <w:style w:type="character" w:customStyle="1" w:styleId="DashlistChar">
    <w:name w:val="Dash list Char"/>
    <w:link w:val="Dashlist"/>
    <w:rsid w:val="00643814"/>
    <w:rPr>
      <w:lang w:val="en-GB"/>
    </w:rPr>
  </w:style>
  <w:style w:type="paragraph" w:customStyle="1" w:styleId="Bodyjustified">
    <w:name w:val="Body justified"/>
    <w:link w:val="BodyjustifiedChar"/>
    <w:uiPriority w:val="99"/>
    <w:rsid w:val="0064381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43814"/>
    <w:rPr>
      <w:rFonts w:eastAsia="Arial" w:cs="Helvetica"/>
      <w:color w:val="000000"/>
      <w:w w:val="0"/>
      <w:lang w:val="en-GB"/>
    </w:rPr>
  </w:style>
  <w:style w:type="paragraph" w:customStyle="1" w:styleId="BulletList">
    <w:name w:val="Bullet List"/>
    <w:basedOn w:val="ListParagraph"/>
    <w:link w:val="BulletListChar"/>
    <w:qFormat/>
    <w:rsid w:val="00643814"/>
    <w:pPr>
      <w:numPr>
        <w:numId w:val="4"/>
      </w:numPr>
      <w:ind w:left="1777" w:right="0"/>
    </w:pPr>
  </w:style>
  <w:style w:type="character" w:customStyle="1" w:styleId="BulletListChar">
    <w:name w:val="Bullet List Char"/>
    <w:link w:val="BulletList"/>
    <w:rsid w:val="00643814"/>
    <w:rPr>
      <w:lang w:val="en-GB"/>
    </w:rPr>
  </w:style>
  <w:style w:type="paragraph" w:customStyle="1" w:styleId="numericallist">
    <w:name w:val="numerical list"/>
    <w:basedOn w:val="Normal"/>
    <w:link w:val="numericallistChar"/>
    <w:qFormat/>
    <w:rsid w:val="00643814"/>
    <w:pPr>
      <w:numPr>
        <w:ilvl w:val="6"/>
        <w:numId w:val="5"/>
      </w:numPr>
      <w:spacing w:after="0" w:line="240" w:lineRule="auto"/>
    </w:pPr>
  </w:style>
  <w:style w:type="character" w:customStyle="1" w:styleId="numericallistChar">
    <w:name w:val="numerical list Char"/>
    <w:link w:val="numericallist"/>
    <w:rsid w:val="00643814"/>
    <w:rPr>
      <w:lang w:val="en-GB"/>
    </w:rPr>
  </w:style>
  <w:style w:type="character" w:styleId="PlaceholderText">
    <w:name w:val="Placeholder Text"/>
    <w:basedOn w:val="DefaultParagraphFont"/>
    <w:uiPriority w:val="99"/>
    <w:semiHidden/>
    <w:rsid w:val="00643814"/>
    <w:rPr>
      <w:color w:val="808080"/>
    </w:rPr>
  </w:style>
  <w:style w:type="paragraph" w:customStyle="1" w:styleId="Leftalign">
    <w:name w:val="Left align"/>
    <w:basedOn w:val="Normal"/>
    <w:link w:val="LeftalignChar"/>
    <w:qFormat/>
    <w:rsid w:val="00643814"/>
    <w:pPr>
      <w:spacing w:after="0" w:line="240" w:lineRule="auto"/>
      <w:ind w:left="0" w:right="0"/>
    </w:pPr>
    <w:rPr>
      <w:rFonts w:eastAsia="Arial" w:cs="Arial"/>
    </w:rPr>
  </w:style>
  <w:style w:type="character" w:customStyle="1" w:styleId="LeftalignChar">
    <w:name w:val="Left align Char"/>
    <w:link w:val="Leftalign"/>
    <w:rsid w:val="00643814"/>
    <w:rPr>
      <w:rFonts w:eastAsia="Arial" w:cs="Arial"/>
      <w:lang w:val="en-GB"/>
    </w:rPr>
  </w:style>
  <w:style w:type="character" w:styleId="Hyperlink">
    <w:name w:val="Hyperlink"/>
    <w:basedOn w:val="DefaultParagraphFont"/>
    <w:uiPriority w:val="99"/>
    <w:rsid w:val="00643814"/>
    <w:rPr>
      <w:color w:val="0000FF" w:themeColor="hyperlink"/>
      <w:u w:val="none"/>
    </w:rPr>
  </w:style>
  <w:style w:type="character" w:customStyle="1" w:styleId="FigureTitleChar">
    <w:name w:val="Figure Title Char"/>
    <w:basedOn w:val="DefaultParagraphFont"/>
    <w:link w:val="FigureTitle"/>
    <w:rsid w:val="00643814"/>
    <w:rPr>
      <w:b/>
      <w:caps/>
      <w:u w:val="single"/>
      <w:lang w:val="en-GB"/>
    </w:rPr>
  </w:style>
  <w:style w:type="paragraph" w:customStyle="1" w:styleId="BASEDON">
    <w:name w:val="BASED ON"/>
    <w:basedOn w:val="CoverPageTitle"/>
    <w:link w:val="BASEDONChar"/>
    <w:qFormat/>
    <w:rsid w:val="00643814"/>
    <w:pPr>
      <w:spacing w:before="360" w:after="480"/>
    </w:pPr>
    <w:rPr>
      <w:caps/>
    </w:rPr>
  </w:style>
  <w:style w:type="character" w:customStyle="1" w:styleId="BASEDONChar">
    <w:name w:val="BASED ON Char"/>
    <w:link w:val="BASEDON"/>
    <w:rsid w:val="00643814"/>
    <w:rPr>
      <w:rFonts w:cs="Arial"/>
      <w:b/>
      <w:caps/>
      <w:sz w:val="28"/>
      <w:szCs w:val="28"/>
      <w:lang w:val="en-GB"/>
    </w:rPr>
  </w:style>
  <w:style w:type="paragraph" w:customStyle="1" w:styleId="NOTES">
    <w:name w:val="NOTES"/>
    <w:link w:val="NOTESChar"/>
    <w:qFormat/>
    <w:rsid w:val="00643814"/>
    <w:pPr>
      <w:keepNext/>
      <w:spacing w:before="240"/>
      <w:ind w:firstLine="1440"/>
    </w:pPr>
    <w:rPr>
      <w:rFonts w:eastAsia="Arial" w:cs="Helvetica"/>
      <w:b/>
      <w:caps/>
      <w:color w:val="000000"/>
      <w:u w:val="single"/>
      <w:lang w:val="en-GB"/>
    </w:rPr>
  </w:style>
  <w:style w:type="character" w:customStyle="1" w:styleId="NOTESChar">
    <w:name w:val="NOTES Char"/>
    <w:link w:val="NOTES"/>
    <w:rsid w:val="00643814"/>
    <w:rPr>
      <w:rFonts w:eastAsia="Arial" w:cs="Helvetica"/>
      <w:b/>
      <w:caps/>
      <w:color w:val="000000"/>
      <w:u w:val="single"/>
      <w:lang w:val="en-GB"/>
    </w:rPr>
  </w:style>
  <w:style w:type="paragraph" w:customStyle="1" w:styleId="TableTitle">
    <w:name w:val="Table Title"/>
    <w:basedOn w:val="BodyText"/>
    <w:link w:val="TableTitleChar"/>
    <w:qFormat/>
    <w:rsid w:val="0064381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4381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43814"/>
    <w:rPr>
      <w:lang w:val="fr-FR" w:eastAsia="fr-FR"/>
    </w:rPr>
  </w:style>
  <w:style w:type="character" w:customStyle="1" w:styleId="TableTitleChar">
    <w:name w:val="Table Title Char"/>
    <w:link w:val="TableTitle"/>
    <w:rsid w:val="00643814"/>
    <w:rPr>
      <w:b/>
      <w:caps/>
      <w:u w:val="single"/>
      <w:lang w:eastAsia="fr-FR"/>
    </w:rPr>
  </w:style>
  <w:style w:type="paragraph" w:customStyle="1" w:styleId="Bullet2">
    <w:name w:val="Bullet 2"/>
    <w:qFormat/>
    <w:rsid w:val="00643814"/>
    <w:pPr>
      <w:numPr>
        <w:numId w:val="6"/>
      </w:numPr>
      <w:ind w:left="2344"/>
    </w:pPr>
    <w:rPr>
      <w:lang w:val="en-GB"/>
    </w:rPr>
  </w:style>
  <w:style w:type="paragraph" w:customStyle="1" w:styleId="Aligncenter">
    <w:name w:val="Align center"/>
    <w:basedOn w:val="Bodyjustified"/>
    <w:link w:val="AligncenterChar"/>
    <w:qFormat/>
    <w:rsid w:val="00643814"/>
    <w:pPr>
      <w:keepNext/>
    </w:pPr>
  </w:style>
  <w:style w:type="character" w:customStyle="1" w:styleId="AligncenterChar">
    <w:name w:val="Align center Char"/>
    <w:link w:val="Aligncenter"/>
    <w:rsid w:val="00643814"/>
    <w:rPr>
      <w:rFonts w:eastAsia="Arial" w:cs="Helvetica"/>
      <w:color w:val="000000"/>
      <w:w w:val="0"/>
      <w:lang w:val="en-GB"/>
    </w:rPr>
  </w:style>
  <w:style w:type="paragraph" w:customStyle="1" w:styleId="alphabeticallist">
    <w:name w:val="alphabetical list"/>
    <w:basedOn w:val="BodyText"/>
    <w:link w:val="alphabeticallistChar"/>
    <w:qFormat/>
    <w:rsid w:val="00643814"/>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43814"/>
    <w:rPr>
      <w:lang w:val="en-GB" w:eastAsia="fr-FR"/>
    </w:rPr>
  </w:style>
  <w:style w:type="paragraph" w:styleId="ListNumber">
    <w:name w:val="List Number"/>
    <w:basedOn w:val="Normal"/>
    <w:uiPriority w:val="99"/>
    <w:semiHidden/>
    <w:unhideWhenUsed/>
    <w:rsid w:val="00643814"/>
    <w:pPr>
      <w:numPr>
        <w:numId w:val="1"/>
      </w:numPr>
      <w:contextualSpacing/>
    </w:pPr>
  </w:style>
  <w:style w:type="paragraph" w:styleId="ListNumber2">
    <w:name w:val="List Number 2"/>
    <w:basedOn w:val="Normal"/>
    <w:uiPriority w:val="99"/>
    <w:semiHidden/>
    <w:unhideWhenUsed/>
    <w:rsid w:val="00643814"/>
    <w:pPr>
      <w:numPr>
        <w:numId w:val="2"/>
      </w:numPr>
      <w:contextualSpacing/>
    </w:pPr>
  </w:style>
  <w:style w:type="paragraph" w:customStyle="1" w:styleId="Title2">
    <w:name w:val="Title 2"/>
    <w:basedOn w:val="Normal"/>
    <w:link w:val="Title2Char"/>
    <w:qFormat/>
    <w:rsid w:val="0064381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43814"/>
    <w:rPr>
      <w:caps/>
      <w:u w:val="single"/>
      <w:lang w:val="en-GB"/>
    </w:rPr>
  </w:style>
  <w:style w:type="paragraph" w:customStyle="1" w:styleId="NB">
    <w:name w:val="N.B."/>
    <w:link w:val="NBChar"/>
    <w:qFormat/>
    <w:rsid w:val="00643814"/>
    <w:pPr>
      <w:keepNext/>
      <w:spacing w:before="240"/>
      <w:ind w:left="1418"/>
    </w:pPr>
    <w:rPr>
      <w:b/>
      <w:caps/>
      <w:u w:val="single"/>
      <w:lang w:val="en-GB"/>
    </w:rPr>
  </w:style>
  <w:style w:type="character" w:customStyle="1" w:styleId="NBChar">
    <w:name w:val="N.B. Char"/>
    <w:basedOn w:val="DefaultParagraphFont"/>
    <w:link w:val="NB"/>
    <w:rsid w:val="00643814"/>
    <w:rPr>
      <w:b/>
      <w:caps/>
      <w:u w:val="single"/>
      <w:lang w:val="en-GB"/>
    </w:rPr>
  </w:style>
  <w:style w:type="paragraph" w:customStyle="1" w:styleId="AppendixTitle">
    <w:name w:val="Appendix Title"/>
    <w:basedOn w:val="Normal"/>
    <w:qFormat/>
    <w:rsid w:val="00643814"/>
    <w:pPr>
      <w:keepNext/>
      <w:keepLines/>
      <w:spacing w:after="0"/>
      <w:jc w:val="center"/>
    </w:pPr>
    <w:rPr>
      <w:b/>
      <w:caps/>
      <w:spacing w:val="5"/>
      <w:u w:val="single"/>
    </w:rPr>
  </w:style>
  <w:style w:type="paragraph" w:styleId="Header">
    <w:name w:val="header"/>
    <w:basedOn w:val="Normal"/>
    <w:link w:val="HeaderChar"/>
    <w:uiPriority w:val="99"/>
    <w:unhideWhenUsed/>
    <w:rsid w:val="0064381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43814"/>
    <w:rPr>
      <w:lang w:val="en-GB"/>
    </w:rPr>
  </w:style>
  <w:style w:type="paragraph" w:styleId="Footer">
    <w:name w:val="footer"/>
    <w:basedOn w:val="Normal"/>
    <w:link w:val="FooterChar"/>
    <w:uiPriority w:val="99"/>
    <w:unhideWhenUsed/>
    <w:rsid w:val="006438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814"/>
    <w:rPr>
      <w:lang w:val="en-GB"/>
    </w:rPr>
  </w:style>
  <w:style w:type="paragraph" w:customStyle="1" w:styleId="Rightalign">
    <w:name w:val="Right align"/>
    <w:basedOn w:val="Normal"/>
    <w:link w:val="RightalignChar"/>
    <w:qFormat/>
    <w:rsid w:val="00643814"/>
    <w:pPr>
      <w:spacing w:after="0" w:line="240" w:lineRule="auto"/>
      <w:ind w:left="0" w:right="0"/>
    </w:pPr>
    <w:rPr>
      <w:rFonts w:eastAsia="Arial" w:cs="Arial"/>
    </w:rPr>
  </w:style>
  <w:style w:type="character" w:customStyle="1" w:styleId="RightalignChar">
    <w:name w:val="Right align Char"/>
    <w:link w:val="Rightalign"/>
    <w:rsid w:val="00643814"/>
    <w:rPr>
      <w:rFonts w:eastAsia="Arial" w:cs="Arial"/>
      <w:lang w:val="en-GB"/>
    </w:rPr>
  </w:style>
  <w:style w:type="numbering" w:customStyle="1" w:styleId="NoList1">
    <w:name w:val="No List1"/>
    <w:next w:val="NoList"/>
    <w:uiPriority w:val="99"/>
    <w:semiHidden/>
    <w:unhideWhenUsed/>
    <w:rsid w:val="00643814"/>
  </w:style>
  <w:style w:type="paragraph" w:customStyle="1" w:styleId="Tableofcontents">
    <w:name w:val="Table of contents"/>
    <w:basedOn w:val="Normal"/>
    <w:link w:val="TableofcontentsChar"/>
    <w:qFormat/>
    <w:rsid w:val="0064381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43814"/>
    <w:rPr>
      <w:b/>
      <w:bCs/>
      <w:caps/>
      <w:u w:val="single"/>
      <w:lang w:val="en-GB" w:bidi="en-US"/>
    </w:rPr>
  </w:style>
  <w:style w:type="paragraph" w:customStyle="1" w:styleId="superscript">
    <w:name w:val="superscript"/>
    <w:basedOn w:val="Normal"/>
    <w:link w:val="superscriptChar"/>
    <w:qFormat/>
    <w:rsid w:val="00643814"/>
    <w:pPr>
      <w:spacing w:after="0" w:line="240" w:lineRule="auto"/>
      <w:ind w:left="0" w:right="0"/>
    </w:pPr>
    <w:rPr>
      <w:vertAlign w:val="superscript"/>
    </w:rPr>
  </w:style>
  <w:style w:type="character" w:customStyle="1" w:styleId="superscriptChar">
    <w:name w:val="superscript Char"/>
    <w:link w:val="superscript"/>
    <w:rsid w:val="00643814"/>
    <w:rPr>
      <w:vertAlign w:val="superscript"/>
      <w:lang w:val="en-GB"/>
    </w:rPr>
  </w:style>
  <w:style w:type="paragraph" w:customStyle="1" w:styleId="subscript">
    <w:name w:val="subscript"/>
    <w:basedOn w:val="Normal"/>
    <w:link w:val="subscriptChar"/>
    <w:qFormat/>
    <w:rsid w:val="00643814"/>
    <w:pPr>
      <w:spacing w:after="0" w:line="240" w:lineRule="auto"/>
      <w:ind w:left="0" w:right="0"/>
    </w:pPr>
    <w:rPr>
      <w:vertAlign w:val="subscript"/>
    </w:rPr>
  </w:style>
  <w:style w:type="character" w:customStyle="1" w:styleId="subscriptChar">
    <w:name w:val="subscript Char"/>
    <w:link w:val="subscript"/>
    <w:rsid w:val="00643814"/>
    <w:rPr>
      <w:vertAlign w:val="subscript"/>
      <w:lang w:val="en-GB"/>
    </w:rPr>
  </w:style>
  <w:style w:type="numbering" w:customStyle="1" w:styleId="NoList2">
    <w:name w:val="No List2"/>
    <w:next w:val="NoList"/>
    <w:uiPriority w:val="99"/>
    <w:semiHidden/>
    <w:unhideWhenUsed/>
    <w:rsid w:val="00643814"/>
  </w:style>
  <w:style w:type="numbering" w:customStyle="1" w:styleId="NoList11">
    <w:name w:val="No List11"/>
    <w:next w:val="NoList"/>
    <w:uiPriority w:val="99"/>
    <w:semiHidden/>
    <w:unhideWhenUsed/>
    <w:rsid w:val="00643814"/>
  </w:style>
  <w:style w:type="paragraph" w:customStyle="1" w:styleId="rightindent">
    <w:name w:val="right indent"/>
    <w:basedOn w:val="Rightalign"/>
    <w:link w:val="rightindentChar"/>
    <w:qFormat/>
    <w:rsid w:val="00643814"/>
    <w:pPr>
      <w:tabs>
        <w:tab w:val="left" w:pos="7920"/>
      </w:tabs>
    </w:pPr>
  </w:style>
  <w:style w:type="character" w:customStyle="1" w:styleId="rightindentChar">
    <w:name w:val="right indent Char"/>
    <w:link w:val="rightindent"/>
    <w:rsid w:val="00643814"/>
    <w:rPr>
      <w:rFonts w:eastAsia="Arial" w:cs="Arial"/>
      <w:lang w:val="en-GB"/>
    </w:rPr>
  </w:style>
  <w:style w:type="paragraph" w:styleId="TOCHeading">
    <w:name w:val="TOC Heading"/>
    <w:basedOn w:val="Heading1"/>
    <w:next w:val="Normal"/>
    <w:link w:val="TOCHeadingChar"/>
    <w:uiPriority w:val="39"/>
    <w:semiHidden/>
    <w:unhideWhenUsed/>
    <w:qFormat/>
    <w:rsid w:val="0064381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4381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43814"/>
    <w:pPr>
      <w:numPr>
        <w:numId w:val="7"/>
      </w:numPr>
      <w:ind w:left="2344"/>
    </w:pPr>
    <w:rPr>
      <w:lang w:val="en-GB"/>
    </w:rPr>
  </w:style>
  <w:style w:type="paragraph" w:customStyle="1" w:styleId="numericalroman">
    <w:name w:val="numerical roman"/>
    <w:basedOn w:val="ListParagraph"/>
    <w:qFormat/>
    <w:rsid w:val="00643814"/>
    <w:pPr>
      <w:numPr>
        <w:numId w:val="8"/>
      </w:numPr>
      <w:ind w:right="0"/>
    </w:pPr>
  </w:style>
  <w:style w:type="paragraph" w:styleId="TOC6">
    <w:name w:val="toc 6"/>
    <w:basedOn w:val="Normal"/>
    <w:next w:val="Normal"/>
    <w:autoRedefine/>
    <w:uiPriority w:val="39"/>
    <w:unhideWhenUsed/>
    <w:rsid w:val="00944A69"/>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944A69"/>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944A69"/>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944A69"/>
    <w:pPr>
      <w:spacing w:after="100"/>
      <w:ind w:left="1760" w:right="0"/>
      <w:jc w:val="left"/>
    </w:pPr>
    <w:rPr>
      <w:rFonts w:asciiTheme="minorHAnsi" w:eastAsiaTheme="minorEastAsia" w:hAnsiTheme="minorHAnsi" w:cstheme="minorBidi"/>
      <w:sz w:val="22"/>
      <w:szCs w:val="22"/>
      <w:lang w:eastAsia="en-GB"/>
    </w:rPr>
  </w:style>
  <w:style w:type="paragraph" w:styleId="Caption">
    <w:name w:val="caption"/>
    <w:basedOn w:val="Normal"/>
    <w:next w:val="Normal"/>
    <w:rsid w:val="0064381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43814"/>
    <w:rPr>
      <w:color w:val="800080" w:themeColor="followedHyperlink"/>
      <w:u w:val="single"/>
    </w:rPr>
  </w:style>
  <w:style w:type="character" w:styleId="BookTitle">
    <w:name w:val="Book Title"/>
    <w:basedOn w:val="DefaultParagraphFont"/>
    <w:uiPriority w:val="99"/>
    <w:rsid w:val="00643814"/>
    <w:rPr>
      <w:b/>
      <w:bCs/>
      <w:i/>
      <w:iCs/>
      <w:spacing w:val="5"/>
    </w:rPr>
  </w:style>
  <w:style w:type="character" w:styleId="Emphasis">
    <w:name w:val="Emphasis"/>
    <w:basedOn w:val="DefaultParagraphFont"/>
    <w:uiPriority w:val="20"/>
    <w:rsid w:val="00643814"/>
    <w:rPr>
      <w:i/>
      <w:iCs/>
    </w:rPr>
  </w:style>
  <w:style w:type="character" w:styleId="IntenseEmphasis">
    <w:name w:val="Intense Emphasis"/>
    <w:basedOn w:val="DefaultParagraphFont"/>
    <w:uiPriority w:val="21"/>
    <w:rsid w:val="00643814"/>
    <w:rPr>
      <w:i/>
      <w:iCs/>
      <w:color w:val="4F81BD" w:themeColor="accent1"/>
    </w:rPr>
  </w:style>
  <w:style w:type="paragraph" w:styleId="IntenseQuote">
    <w:name w:val="Intense Quote"/>
    <w:basedOn w:val="Normal"/>
    <w:next w:val="Normal"/>
    <w:link w:val="IntenseQuoteChar"/>
    <w:uiPriority w:val="30"/>
    <w:rsid w:val="0064381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43814"/>
    <w:rPr>
      <w:i/>
      <w:iCs/>
      <w:color w:val="4F81BD" w:themeColor="accent1"/>
      <w:lang w:val="en-GB"/>
    </w:rPr>
  </w:style>
  <w:style w:type="character" w:styleId="IntenseReference">
    <w:name w:val="Intense Reference"/>
    <w:basedOn w:val="DefaultParagraphFont"/>
    <w:uiPriority w:val="32"/>
    <w:rsid w:val="00643814"/>
    <w:rPr>
      <w:b/>
      <w:bCs/>
      <w:smallCaps/>
      <w:color w:val="4F81BD" w:themeColor="accent1"/>
      <w:spacing w:val="5"/>
    </w:rPr>
  </w:style>
  <w:style w:type="paragraph" w:styleId="NoSpacing">
    <w:name w:val="No Spacing"/>
    <w:uiPriority w:val="1"/>
    <w:rsid w:val="00643814"/>
    <w:pPr>
      <w:ind w:left="1418" w:right="-57"/>
      <w:jc w:val="both"/>
    </w:pPr>
    <w:rPr>
      <w:lang w:val="en-GB"/>
    </w:rPr>
  </w:style>
  <w:style w:type="paragraph" w:styleId="Quote">
    <w:name w:val="Quote"/>
    <w:basedOn w:val="Normal"/>
    <w:next w:val="Normal"/>
    <w:link w:val="QuoteChar"/>
    <w:uiPriority w:val="29"/>
    <w:rsid w:val="0064381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43814"/>
    <w:rPr>
      <w:i/>
      <w:iCs/>
      <w:color w:val="404040" w:themeColor="text1" w:themeTint="BF"/>
      <w:lang w:val="en-GB"/>
    </w:rPr>
  </w:style>
  <w:style w:type="character" w:styleId="Strong">
    <w:name w:val="Strong"/>
    <w:basedOn w:val="DefaultParagraphFont"/>
    <w:uiPriority w:val="22"/>
    <w:rsid w:val="00643814"/>
    <w:rPr>
      <w:b/>
      <w:bCs/>
    </w:rPr>
  </w:style>
  <w:style w:type="character" w:styleId="SubtleEmphasis">
    <w:name w:val="Subtle Emphasis"/>
    <w:basedOn w:val="DefaultParagraphFont"/>
    <w:uiPriority w:val="19"/>
    <w:rsid w:val="00643814"/>
    <w:rPr>
      <w:i/>
      <w:iCs/>
      <w:color w:val="404040" w:themeColor="text1" w:themeTint="BF"/>
    </w:rPr>
  </w:style>
  <w:style w:type="character" w:styleId="SubtleReference">
    <w:name w:val="Subtle Reference"/>
    <w:basedOn w:val="DefaultParagraphFont"/>
    <w:uiPriority w:val="31"/>
    <w:rsid w:val="00643814"/>
    <w:rPr>
      <w:smallCaps/>
      <w:color w:val="5A5A5A" w:themeColor="text1" w:themeTint="A5"/>
    </w:rPr>
  </w:style>
  <w:style w:type="paragraph" w:styleId="NormalWeb">
    <w:name w:val="Normal (Web)"/>
    <w:basedOn w:val="Normal"/>
    <w:uiPriority w:val="99"/>
    <w:unhideWhenUsed/>
    <w:rsid w:val="00BF5F67"/>
    <w:pPr>
      <w:spacing w:before="100" w:beforeAutospacing="1" w:after="100" w:afterAutospacing="1" w:line="240" w:lineRule="auto"/>
      <w:ind w:left="0" w:right="0"/>
      <w:jc w:val="left"/>
    </w:pPr>
    <w:rPr>
      <w:rFonts w:ascii="Times New Roman" w:hAnsi="Times New Roman"/>
      <w:sz w:val="24"/>
      <w:szCs w:val="24"/>
      <w:lang w:val="en-US"/>
    </w:rPr>
  </w:style>
  <w:style w:type="character" w:styleId="CommentReference">
    <w:name w:val="annotation reference"/>
    <w:basedOn w:val="DefaultParagraphFont"/>
    <w:uiPriority w:val="99"/>
    <w:semiHidden/>
    <w:unhideWhenUsed/>
    <w:rsid w:val="00F2339B"/>
    <w:rPr>
      <w:sz w:val="16"/>
      <w:szCs w:val="16"/>
    </w:rPr>
  </w:style>
  <w:style w:type="paragraph" w:styleId="CommentText">
    <w:name w:val="annotation text"/>
    <w:basedOn w:val="Normal"/>
    <w:link w:val="CommentTextChar"/>
    <w:uiPriority w:val="99"/>
    <w:unhideWhenUsed/>
    <w:rsid w:val="00F2339B"/>
    <w:pPr>
      <w:spacing w:line="240" w:lineRule="auto"/>
    </w:pPr>
  </w:style>
  <w:style w:type="character" w:customStyle="1" w:styleId="CommentTextChar">
    <w:name w:val="Comment Text Char"/>
    <w:basedOn w:val="DefaultParagraphFont"/>
    <w:link w:val="CommentText"/>
    <w:uiPriority w:val="99"/>
    <w:rsid w:val="00F2339B"/>
    <w:rPr>
      <w:lang w:val="en-GB"/>
    </w:rPr>
  </w:style>
  <w:style w:type="table" w:customStyle="1" w:styleId="TableGrid1">
    <w:name w:val="Table Grid1"/>
    <w:basedOn w:val="TableNormal"/>
    <w:next w:val="TableGrid"/>
    <w:uiPriority w:val="59"/>
    <w:rsid w:val="00F233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87A9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9404F"/>
    <w:rPr>
      <w:b/>
      <w:bCs/>
    </w:rPr>
  </w:style>
  <w:style w:type="character" w:customStyle="1" w:styleId="CommentSubjectChar">
    <w:name w:val="Comment Subject Char"/>
    <w:basedOn w:val="CommentTextChar"/>
    <w:link w:val="CommentSubject"/>
    <w:uiPriority w:val="99"/>
    <w:semiHidden/>
    <w:rsid w:val="00A9404F"/>
    <w:rPr>
      <w:b/>
      <w:bCs/>
      <w:lang w:val="en-GB"/>
    </w:rPr>
  </w:style>
  <w:style w:type="character" w:styleId="UnresolvedMention">
    <w:name w:val="Unresolved Mention"/>
    <w:basedOn w:val="DefaultParagraphFont"/>
    <w:uiPriority w:val="99"/>
    <w:semiHidden/>
    <w:unhideWhenUsed/>
    <w:rsid w:val="00D93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26" Type="http://schemas.openxmlformats.org/officeDocument/2006/relationships/hyperlink" Target="http://escies.org/escc-specs/published/22800.pdf" TargetMode="External"/><Relationship Id="rId39" Type="http://schemas.openxmlformats.org/officeDocument/2006/relationships/hyperlink" Target="http://escies.org/escc-specs/published/20100.pdf" TargetMode="External"/><Relationship Id="rId21" Type="http://schemas.openxmlformats.org/officeDocument/2006/relationships/hyperlink" Target="http://escies.org/escc-specs/published/20600.pdf" TargetMode="External"/><Relationship Id="rId34" Type="http://schemas.openxmlformats.org/officeDocument/2006/relationships/hyperlink" Target="http://escies.org/escc-specs/published/21700.pdf" TargetMode="External"/><Relationship Id="rId42" Type="http://schemas.openxmlformats.org/officeDocument/2006/relationships/hyperlink" Target="http://escies.org/escc-specs/published/25400.pdf" TargetMode="External"/><Relationship Id="rId47" Type="http://schemas.openxmlformats.org/officeDocument/2006/relationships/hyperlink" Target="http://escies.org/escc-specs/published/25400.pdf" TargetMode="External"/><Relationship Id="rId50" Type="http://schemas.openxmlformats.org/officeDocument/2006/relationships/hyperlink" Target="http://escies.org/escc-specs/published/20100.pdf" TargetMode="External"/><Relationship Id="rId55" Type="http://schemas.openxmlformats.org/officeDocument/2006/relationships/hyperlink" Target="http://escies.org/escc-specs/published/20500.pdf" TargetMode="External"/><Relationship Id="rId63" Type="http://schemas.openxmlformats.org/officeDocument/2006/relationships/hyperlink" Target="http://escies.org/escc-specs/published/25400.pdf"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25400.pdf" TargetMode="External"/><Relationship Id="rId29" Type="http://schemas.openxmlformats.org/officeDocument/2006/relationships/hyperlink" Target="http://escies.org/escc-specs/published/244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25400.pdf" TargetMode="External"/><Relationship Id="rId37" Type="http://schemas.openxmlformats.org/officeDocument/2006/relationships/hyperlink" Target="http://escies.org/escc-specs/published/25400.pdf" TargetMode="External"/><Relationship Id="rId40" Type="http://schemas.openxmlformats.org/officeDocument/2006/relationships/hyperlink" Target="http://escies.org/escc-specs/published/25400.pdf" TargetMode="External"/><Relationship Id="rId45" Type="http://schemas.openxmlformats.org/officeDocument/2006/relationships/hyperlink" Target="http://escies.org/escc-specs/published/22600.pdf" TargetMode="External"/><Relationship Id="rId53" Type="http://schemas.openxmlformats.org/officeDocument/2006/relationships/hyperlink" Target="http://escies.org/escc-specs/published/20400.pdf" TargetMode="External"/><Relationship Id="rId58" Type="http://schemas.openxmlformats.org/officeDocument/2006/relationships/hyperlink" Target="http://escies.org/escc-specs/published/20900.pdf" TargetMode="External"/><Relationship Id="rId66"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escies.org/escc-specs/published/20100.pdf"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23500.pdf" TargetMode="External"/><Relationship Id="rId36" Type="http://schemas.openxmlformats.org/officeDocument/2006/relationships/hyperlink" Target="http://escies.org/escc-specs/published/24600.pdf" TargetMode="External"/><Relationship Id="rId49" Type="http://schemas.openxmlformats.org/officeDocument/2006/relationships/hyperlink" Target="http://escies.org/escc-specs/published/25400.pdf" TargetMode="External"/><Relationship Id="rId57" Type="http://schemas.openxmlformats.org/officeDocument/2006/relationships/image" Target="media/image3.png"/><Relationship Id="rId61" Type="http://schemas.openxmlformats.org/officeDocument/2006/relationships/hyperlink" Target="http://escies.org/escc-specs/published/25400.pdf" TargetMode="External"/><Relationship Id="rId10" Type="http://schemas.openxmlformats.org/officeDocument/2006/relationships/endnotes" Target="endnotes.xml"/><Relationship Id="rId19" Type="http://schemas.openxmlformats.org/officeDocument/2006/relationships/hyperlink" Target="http://escies.org/escc-specs/published/20400.pdf" TargetMode="External"/><Relationship Id="rId31" Type="http://schemas.openxmlformats.org/officeDocument/2006/relationships/hyperlink" Target="http://escies.org/escc-specs/published/24800.pdf" TargetMode="External"/><Relationship Id="rId44" Type="http://schemas.openxmlformats.org/officeDocument/2006/relationships/hyperlink" Target="http://escies.org/escc-specs/published/21700.pdf" TargetMode="External"/><Relationship Id="rId52" Type="http://schemas.openxmlformats.org/officeDocument/2006/relationships/hyperlink" Target="http://escies.org/escc-specs/published/23100.pdf"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escies.org/escc-specs/published/231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0900.pdf" TargetMode="External"/><Relationship Id="rId27" Type="http://schemas.openxmlformats.org/officeDocument/2006/relationships/hyperlink" Target="http://escies.org/escc-specs/published/23100.pdf" TargetMode="External"/><Relationship Id="rId30" Type="http://schemas.openxmlformats.org/officeDocument/2006/relationships/hyperlink" Target="http://escies.org/escc-specs/published/24600.pdf" TargetMode="External"/><Relationship Id="rId35" Type="http://schemas.openxmlformats.org/officeDocument/2006/relationships/hyperlink" Target="http://escies.org/escc-specs/published/22800.pdf" TargetMode="External"/><Relationship Id="rId43" Type="http://schemas.openxmlformats.org/officeDocument/2006/relationships/hyperlink" Target="http://escies.org/escc-specs/published/22800.pdf" TargetMode="External"/><Relationship Id="rId48" Type="http://schemas.openxmlformats.org/officeDocument/2006/relationships/hyperlink" Target="http://escies.org/escc-specs/published/20100.pdf" TargetMode="External"/><Relationship Id="rId56" Type="http://schemas.openxmlformats.org/officeDocument/2006/relationships/hyperlink" Target="http://escies.org/escc-specs/published/24400.pdf" TargetMode="External"/><Relationship Id="rId64" Type="http://schemas.openxmlformats.org/officeDocument/2006/relationships/hyperlink" Target="http://escies.org/escc-specs/published/20600.pdf" TargetMode="External"/><Relationship Id="rId8" Type="http://schemas.openxmlformats.org/officeDocument/2006/relationships/webSettings" Target="webSettings.xml"/><Relationship Id="rId51" Type="http://schemas.openxmlformats.org/officeDocument/2006/relationships/hyperlink" Target="http://escies.org/escc-specs/published/254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3100.pdf" TargetMode="External"/><Relationship Id="rId25" Type="http://schemas.openxmlformats.org/officeDocument/2006/relationships/hyperlink" Target="http://escies.org/escc-specs/published/22600.pdf" TargetMode="External"/><Relationship Id="rId33" Type="http://schemas.openxmlformats.org/officeDocument/2006/relationships/hyperlink" Target="http://escies.org/escc-specs/published/20100.pdf" TargetMode="External"/><Relationship Id="rId38" Type="http://schemas.openxmlformats.org/officeDocument/2006/relationships/hyperlink" Target="http://escies.org/escc-specs/published/21300.pdf"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escies.org/escc-specs/published/24800.pdf" TargetMode="External"/><Relationship Id="rId67" Type="http://schemas.openxmlformats.org/officeDocument/2006/relationships/fontTable" Target="fontTable.xml"/><Relationship Id="rId20" Type="http://schemas.openxmlformats.org/officeDocument/2006/relationships/hyperlink" Target="http://escies.org/escc-specs/published/20500.pdf" TargetMode="External"/><Relationship Id="rId41" Type="http://schemas.openxmlformats.org/officeDocument/2006/relationships/hyperlink" Target="http://escies.org/escc-specs/published/20100.pdf" TargetMode="External"/><Relationship Id="rId54" Type="http://schemas.openxmlformats.org/officeDocument/2006/relationships/hyperlink" Target="http://escies.org/escc-specs/published/20500.pdf" TargetMode="External"/><Relationship Id="rId62" Type="http://schemas.openxmlformats.org/officeDocument/2006/relationships/hyperlink" Target="http://escies.org/escc-specs/published/201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FDBFD-6002-4E65-A66C-9C853CCC05BF}">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B0254C21-76A6-4423-A3FA-7539DE9B0A0A}">
  <ds:schemaRefs>
    <ds:schemaRef ds:uri="http://schemas.microsoft.com/sharepoint/v3/contenttype/forms"/>
  </ds:schemaRefs>
</ds:datastoreItem>
</file>

<file path=customXml/itemProps3.xml><?xml version="1.0" encoding="utf-8"?>
<ds:datastoreItem xmlns:ds="http://schemas.openxmlformats.org/officeDocument/2006/customXml" ds:itemID="{51BD2933-B7B5-4A64-BD29-837932EE6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4F1509-4052-4CF1-B8FB-1BCF027A4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10921</TotalTime>
  <Pages>37</Pages>
  <Words>11193</Words>
  <Characters>63805</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ATTENUATORS AND LOADS, RF, COAXIAL, FIXED</vt:lpstr>
    </vt:vector>
  </TitlesOfParts>
  <Company>Hewlett-Packard Company</Company>
  <LinksUpToDate>false</LinksUpToDate>
  <CharactersWithSpaces>74849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Helga Hahnemann-Englert</dc:creator>
  <cp:keywords/>
  <dc:description/>
  <cp:lastModifiedBy>Steve Jeffery</cp:lastModifiedBy>
  <cp:revision>323</cp:revision>
  <cp:lastPrinted>2019-01-25T12:19:00Z</cp:lastPrinted>
  <dcterms:created xsi:type="dcterms:W3CDTF">2017-04-05T12:20:00Z</dcterms:created>
  <dcterms:modified xsi:type="dcterms:W3CDTF">2022-07-14T12:27:00Z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