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59F73" w14:textId="77777777" w:rsidR="00B238AF" w:rsidRPr="00240DB1" w:rsidRDefault="00566CE2" w:rsidP="0037029A">
      <w:pPr>
        <w:ind w:left="0" w:right="-58"/>
        <w:jc w:val="center"/>
      </w:pPr>
      <w:bookmarkStart w:id="0" w:name="_GoBack"/>
      <w:bookmarkEnd w:id="0"/>
      <w:r w:rsidRPr="00240DB1">
        <w:rPr>
          <w:noProof/>
          <w:lang w:eastAsia="en-GB"/>
        </w:rPr>
        <w:drawing>
          <wp:anchor distT="0" distB="0" distL="114300" distR="114300" simplePos="0" relativeHeight="251658240" behindDoc="0" locked="0" layoutInCell="1" allowOverlap="1" wp14:anchorId="0AD5A29A" wp14:editId="0AD5A29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AD59F74" w14:textId="77777777" w:rsidR="00B238AF" w:rsidRPr="00240DB1" w:rsidRDefault="00B238AF" w:rsidP="00546706">
      <w:pPr>
        <w:rPr>
          <w:rFonts w:cs="Arial"/>
        </w:rPr>
      </w:pPr>
    </w:p>
    <w:p w14:paraId="0AD59F75" w14:textId="77777777" w:rsidR="007F5AFE" w:rsidRPr="00240DB1" w:rsidRDefault="007F5AFE" w:rsidP="008D0546"/>
    <w:p w14:paraId="0AD59F76"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0288" behindDoc="0" locked="0" layoutInCell="1" allowOverlap="1" wp14:anchorId="0AD5A29C" wp14:editId="0AD5A29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D5A2CA" w14:textId="77777777" w:rsidR="005D7942" w:rsidRPr="007100D2" w:rsidRDefault="005D7942"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Pr>
                                <w:noProof/>
                              </w:rPr>
                              <w:t>38</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AD5A29C"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0AD5A2CA" w14:textId="77777777" w:rsidR="005D7942" w:rsidRPr="007100D2" w:rsidRDefault="005D7942"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Pr>
                          <w:noProof/>
                        </w:rPr>
                        <w:t>38</w:t>
                      </w:r>
                      <w:r>
                        <w:rPr>
                          <w:noProof/>
                        </w:rPr>
                        <w:fldChar w:fldCharType="end"/>
                      </w:r>
                    </w:p>
                  </w:txbxContent>
                </v:textbox>
              </v:shape>
            </w:pict>
          </mc:Fallback>
        </mc:AlternateContent>
      </w:r>
    </w:p>
    <w:p w14:paraId="0AD59F77" w14:textId="77777777" w:rsidR="00CF38B9" w:rsidRDefault="00CF38B9" w:rsidP="00CF38B9">
      <w:pPr>
        <w:pStyle w:val="CoverPageTitle"/>
      </w:pPr>
      <w:r w:rsidRPr="00CF38B9">
        <w:t>CRYSTAL CONTROLLED OSCILLATORS</w:t>
      </w:r>
    </w:p>
    <w:p w14:paraId="0AD59F78" w14:textId="77777777" w:rsidR="007F5AFE" w:rsidRPr="00240DB1" w:rsidRDefault="007F5AFE" w:rsidP="006E2C32">
      <w:pPr>
        <w:pStyle w:val="CoverPageTitle"/>
      </w:pPr>
      <w:r w:rsidRPr="00240DB1">
        <w:t xml:space="preserve">ESCC </w:t>
      </w:r>
      <w:r w:rsidR="00D7702C">
        <w:t xml:space="preserve">Generic </w:t>
      </w:r>
      <w:r w:rsidR="007A41EF" w:rsidRPr="00240DB1">
        <w:t>Specification</w:t>
      </w:r>
      <w:r w:rsidR="00A202ED" w:rsidRPr="00240DB1">
        <w:t xml:space="preserve"> No.</w:t>
      </w:r>
      <w:r w:rsidR="00407763">
        <w:t xml:space="preserve"> </w:t>
      </w:r>
      <w:r w:rsidR="00737052">
        <w:t>3503</w:t>
      </w:r>
    </w:p>
    <w:p w14:paraId="0AD59F79" w14:textId="77777777" w:rsidR="007F5AFE" w:rsidRPr="00240DB1" w:rsidRDefault="007F5AFE" w:rsidP="006E2C32">
      <w:pPr>
        <w:pStyle w:val="CoverPageTitle"/>
      </w:pPr>
    </w:p>
    <w:p w14:paraId="0AD59F7A" w14:textId="77777777" w:rsidR="00C946C8" w:rsidRDefault="00C946C8" w:rsidP="00BC7C5C">
      <w:pPr>
        <w:pStyle w:val="CoverPageTitle"/>
        <w:spacing w:after="1440"/>
      </w:pPr>
    </w:p>
    <w:p w14:paraId="0AD59F7B" w14:textId="77777777" w:rsidR="00946839" w:rsidRDefault="00946839" w:rsidP="006E2C32">
      <w:pPr>
        <w:pStyle w:val="CoverPageTitle"/>
      </w:pPr>
    </w:p>
    <w:p w14:paraId="0AD59F7C" w14:textId="77777777" w:rsidR="00946839" w:rsidRDefault="00946839" w:rsidP="006E2C32">
      <w:pPr>
        <w:pStyle w:val="CoverPageTitle"/>
      </w:pPr>
    </w:p>
    <w:p w14:paraId="0AD59F7D" w14:textId="77777777" w:rsidR="00946839" w:rsidRPr="00240DB1" w:rsidRDefault="00946839" w:rsidP="006E2C32">
      <w:pPr>
        <w:pStyle w:val="CoverPageTitle"/>
      </w:pPr>
    </w:p>
    <w:p w14:paraId="0AD59F7E"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0AD59F81" w14:textId="77777777" w:rsidTr="00C946C8">
        <w:trPr>
          <w:trHeight w:val="365"/>
          <w:jc w:val="center"/>
        </w:trPr>
        <w:tc>
          <w:tcPr>
            <w:tcW w:w="4401" w:type="dxa"/>
            <w:shd w:val="clear" w:color="auto" w:fill="auto"/>
            <w:vAlign w:val="center"/>
          </w:tcPr>
          <w:p w14:paraId="0AD59F7F" w14:textId="32AA6B05" w:rsidR="008B5CFD" w:rsidRPr="00240DB1" w:rsidRDefault="008B5CFD" w:rsidP="00803F14">
            <w:pPr>
              <w:pStyle w:val="Leftalign"/>
              <w:jc w:val="left"/>
            </w:pPr>
            <w:r w:rsidRPr="00240DB1">
              <w:t xml:space="preserve">Issue </w:t>
            </w:r>
            <w:r w:rsidR="00803F14">
              <w:t>3</w:t>
            </w:r>
          </w:p>
        </w:tc>
        <w:tc>
          <w:tcPr>
            <w:tcW w:w="4349" w:type="dxa"/>
            <w:shd w:val="clear" w:color="auto" w:fill="auto"/>
            <w:vAlign w:val="center"/>
          </w:tcPr>
          <w:p w14:paraId="0AD59F80" w14:textId="5BFE70B9" w:rsidR="008B5CFD" w:rsidRPr="00240DB1" w:rsidRDefault="00803F14" w:rsidP="00803F14">
            <w:pPr>
              <w:pStyle w:val="Leftalign"/>
              <w:jc w:val="left"/>
            </w:pPr>
            <w:r>
              <w:t>January</w:t>
            </w:r>
            <w:r w:rsidR="00A604C0">
              <w:t xml:space="preserve"> </w:t>
            </w:r>
            <w:r w:rsidR="0076043F">
              <w:t>20</w:t>
            </w:r>
            <w:r>
              <w:t>20</w:t>
            </w:r>
          </w:p>
        </w:tc>
      </w:tr>
    </w:tbl>
    <w:p w14:paraId="0AD59F82" w14:textId="77777777" w:rsidR="008B5CFD" w:rsidRPr="00240DB1" w:rsidRDefault="008B5CFD" w:rsidP="006E2C32">
      <w:pPr>
        <w:pStyle w:val="CoverPageTitle"/>
      </w:pPr>
    </w:p>
    <w:p w14:paraId="0AD59F83" w14:textId="77777777" w:rsidR="00C946C8" w:rsidRPr="00240DB1" w:rsidRDefault="00C946C8" w:rsidP="006E2C32">
      <w:pPr>
        <w:pStyle w:val="CoverPageTitle"/>
      </w:pPr>
      <w:r w:rsidRPr="00240DB1">
        <w:rPr>
          <w:noProof/>
          <w:lang w:eastAsia="en-GB"/>
        </w:rPr>
        <w:drawing>
          <wp:anchor distT="0" distB="0" distL="114300" distR="114300" simplePos="0" relativeHeight="251656192" behindDoc="1" locked="0" layoutInCell="1" allowOverlap="1" wp14:anchorId="0AD5A29E" wp14:editId="0AD5A29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AD59F84" w14:textId="77777777" w:rsidR="00C946C8" w:rsidRPr="00240DB1" w:rsidRDefault="00C946C8" w:rsidP="00C946C8"/>
    <w:p w14:paraId="0AD59F85" w14:textId="77777777" w:rsidR="00C946C8" w:rsidRPr="00240DB1" w:rsidRDefault="00C946C8" w:rsidP="00C946C8"/>
    <w:p w14:paraId="0AD59F86" w14:textId="77777777" w:rsidR="003273E4" w:rsidRPr="00240DB1" w:rsidRDefault="003273E4" w:rsidP="00C946C8"/>
    <w:p w14:paraId="0AD59F87"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0AD59F88" w14:textId="77777777" w:rsidR="00080FC5" w:rsidRPr="00240DB1" w:rsidRDefault="00080FC5" w:rsidP="00546706">
      <w:pPr>
        <w:pStyle w:val="Title"/>
        <w:rPr>
          <w:rFonts w:cs="Arial"/>
        </w:rPr>
      </w:pPr>
      <w:r w:rsidRPr="00240DB1">
        <w:rPr>
          <w:rFonts w:cs="Arial"/>
        </w:rPr>
        <w:lastRenderedPageBreak/>
        <w:t>Legal Disclaimer and Copyright</w:t>
      </w:r>
    </w:p>
    <w:p w14:paraId="0AD59F89" w14:textId="283746CE"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803F14">
        <w:rPr>
          <w:rFonts w:cs="Arial"/>
        </w:rPr>
        <w:t>2020</w:t>
      </w:r>
      <w:r w:rsidR="005F7A25">
        <w:rPr>
          <w:rFonts w:cs="Arial"/>
        </w:rPr>
        <w:t>.</w:t>
      </w:r>
      <w:r w:rsidRPr="00240DB1">
        <w:rPr>
          <w:rFonts w:cs="Arial"/>
        </w:rPr>
        <w:t xml:space="preserve"> All rights reserved.</w:t>
      </w:r>
    </w:p>
    <w:p w14:paraId="0AD59F8A"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AD59F8B" w14:textId="77777777" w:rsidR="00080FC5" w:rsidRPr="00240DB1" w:rsidRDefault="00080FC5" w:rsidP="00546706">
      <w:pPr>
        <w:rPr>
          <w:rFonts w:cs="Arial"/>
        </w:rPr>
      </w:pPr>
      <w:r w:rsidRPr="00240DB1">
        <w:rPr>
          <w:rFonts w:cs="Arial"/>
        </w:rPr>
        <w:t xml:space="preserve">This publication, without </w:t>
      </w:r>
      <w:r w:rsidR="00AE36F7">
        <w:rPr>
          <w:rFonts w:cs="Arial"/>
        </w:rPr>
        <w:t xml:space="preserve">the </w:t>
      </w:r>
      <w:r w:rsidRPr="00240DB1">
        <w:rPr>
          <w:rFonts w:cs="Arial"/>
        </w:rPr>
        <w:t xml:space="preserve">prior permission of the European Space Agency and provided </w:t>
      </w:r>
      <w:r w:rsidR="00AE36F7">
        <w:rPr>
          <w:rFonts w:cs="Arial"/>
        </w:rPr>
        <w:t xml:space="preserve">that </w:t>
      </w:r>
      <w:r w:rsidRPr="00240DB1">
        <w:rPr>
          <w:rFonts w:cs="Arial"/>
        </w:rPr>
        <w:t>it is not used for a commercial purpose, may be:</w:t>
      </w:r>
    </w:p>
    <w:p w14:paraId="0AD59F8C" w14:textId="77777777" w:rsidR="000D313F" w:rsidRPr="00240DB1" w:rsidRDefault="000547FA" w:rsidP="008D5E3A">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0AD59F8D" w14:textId="77777777" w:rsidR="00306ACC" w:rsidRPr="00240DB1" w:rsidRDefault="000547FA" w:rsidP="008D5E3A">
      <w:pPr>
        <w:pStyle w:val="Dashlist"/>
        <w:spacing w:after="40"/>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AD59F8E" w14:textId="77777777" w:rsidR="006C0DEB" w:rsidRPr="00240DB1" w:rsidRDefault="006C0DEB" w:rsidP="00546706">
      <w:pPr>
        <w:rPr>
          <w:rFonts w:cs="Arial"/>
        </w:rPr>
      </w:pPr>
      <w:r w:rsidRPr="00240DB1">
        <w:rPr>
          <w:rFonts w:cs="Arial"/>
        </w:rPr>
        <w:br w:type="page"/>
      </w:r>
    </w:p>
    <w:p w14:paraId="0AD59F8F" w14:textId="77777777" w:rsidR="00B22DBF" w:rsidRPr="00240DB1" w:rsidRDefault="00B22DBF" w:rsidP="00546706">
      <w:pPr>
        <w:pStyle w:val="Title"/>
        <w:rPr>
          <w:rFonts w:cs="Arial"/>
        </w:rPr>
      </w:pPr>
      <w:r w:rsidRPr="00240DB1">
        <w:rPr>
          <w:rFonts w:cs="Arial"/>
        </w:rPr>
        <w:lastRenderedPageBreak/>
        <w:t>DOCUMENTATION CHANGE NOTICE</w:t>
      </w:r>
    </w:p>
    <w:p w14:paraId="0AD59F90"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240DB1" w14:paraId="0AD59F93" w14:textId="77777777" w:rsidTr="00AE36F7">
        <w:trPr>
          <w:trHeight w:val="365"/>
        </w:trPr>
        <w:tc>
          <w:tcPr>
            <w:tcW w:w="1701" w:type="dxa"/>
            <w:shd w:val="clear" w:color="auto" w:fill="auto"/>
            <w:vAlign w:val="center"/>
          </w:tcPr>
          <w:p w14:paraId="0AD59F91" w14:textId="77777777" w:rsidR="00B22DBF" w:rsidRPr="00240DB1" w:rsidRDefault="00B22DBF" w:rsidP="00DC30C8">
            <w:pPr>
              <w:pStyle w:val="Bodyjustified"/>
              <w:jc w:val="left"/>
            </w:pPr>
            <w:r w:rsidRPr="00240DB1">
              <w:t>DCR No.</w:t>
            </w:r>
          </w:p>
        </w:tc>
        <w:tc>
          <w:tcPr>
            <w:tcW w:w="7153" w:type="dxa"/>
            <w:shd w:val="clear" w:color="auto" w:fill="auto"/>
            <w:vAlign w:val="center"/>
          </w:tcPr>
          <w:p w14:paraId="0AD59F92" w14:textId="77777777" w:rsidR="00B22DBF" w:rsidRPr="00240DB1" w:rsidRDefault="00B22DBF" w:rsidP="00DC30C8">
            <w:pPr>
              <w:pStyle w:val="Bodyjustified"/>
              <w:jc w:val="left"/>
            </w:pPr>
            <w:r w:rsidRPr="00240DB1">
              <w:t>CHANGE DESCRIPTION</w:t>
            </w:r>
          </w:p>
        </w:tc>
      </w:tr>
      <w:tr w:rsidR="00B22DBF" w:rsidRPr="00240DB1" w14:paraId="0AD59F96" w14:textId="77777777" w:rsidTr="008318A6">
        <w:trPr>
          <w:trHeight w:val="365"/>
        </w:trPr>
        <w:tc>
          <w:tcPr>
            <w:tcW w:w="1701" w:type="dxa"/>
            <w:shd w:val="clear" w:color="auto" w:fill="auto"/>
            <w:vAlign w:val="center"/>
          </w:tcPr>
          <w:p w14:paraId="0AD59F94" w14:textId="25DEBB33" w:rsidR="00B22DBF" w:rsidRPr="006007EF" w:rsidRDefault="003C1A49" w:rsidP="008318A6">
            <w:pPr>
              <w:pStyle w:val="Bodyjustified"/>
              <w:jc w:val="left"/>
            </w:pPr>
            <w:hyperlink r:id="rId15" w:history="1">
              <w:r w:rsidR="00803F14">
                <w:rPr>
                  <w:rStyle w:val="Hyperlink"/>
                </w:rPr>
                <w:t>1253</w:t>
              </w:r>
            </w:hyperlink>
          </w:p>
        </w:tc>
        <w:tc>
          <w:tcPr>
            <w:tcW w:w="7153" w:type="dxa"/>
            <w:shd w:val="clear" w:color="auto" w:fill="auto"/>
            <w:vAlign w:val="center"/>
          </w:tcPr>
          <w:p w14:paraId="0AD59F95" w14:textId="6CC06BCA" w:rsidR="007C6016" w:rsidRPr="006007EF" w:rsidRDefault="008318A6" w:rsidP="00803F14">
            <w:pPr>
              <w:pStyle w:val="Bodyjustified"/>
              <w:jc w:val="left"/>
            </w:pPr>
            <w:r>
              <w:t>Specification upissued to incorporate change per DCR.</w:t>
            </w:r>
          </w:p>
        </w:tc>
      </w:tr>
    </w:tbl>
    <w:p w14:paraId="0AD59F97" w14:textId="77777777" w:rsidR="00306ACC" w:rsidRPr="00240DB1" w:rsidRDefault="00B22DBF" w:rsidP="0037029A">
      <w:pPr>
        <w:ind w:left="0"/>
      </w:pPr>
      <w:r w:rsidRPr="00240DB1">
        <w:br w:type="page"/>
      </w:r>
    </w:p>
    <w:p w14:paraId="0AD59F98" w14:textId="77777777" w:rsidR="007638F8" w:rsidRPr="00240DB1" w:rsidRDefault="007638F8" w:rsidP="006E2C32">
      <w:pPr>
        <w:pStyle w:val="Tableofcontents"/>
      </w:pPr>
      <w:r w:rsidRPr="00240DB1">
        <w:lastRenderedPageBreak/>
        <w:t>TABLE OF CONTENTS</w:t>
      </w:r>
    </w:p>
    <w:p w14:paraId="7F41B952" w14:textId="77777777" w:rsidR="00AF096E"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bCs/>
          <w:szCs w:val="24"/>
        </w:rPr>
        <w:fldChar w:fldCharType="begin"/>
      </w:r>
      <w:r w:rsidRPr="00240DB1">
        <w:rPr>
          <w:rFonts w:cs="Arial"/>
        </w:rPr>
        <w:instrText xml:space="preserve"> TOC \o "1-4" \h \z \u </w:instrText>
      </w:r>
      <w:r w:rsidRPr="00240DB1">
        <w:rPr>
          <w:rFonts w:cs="Arial"/>
          <w:bCs/>
          <w:szCs w:val="24"/>
        </w:rPr>
        <w:fldChar w:fldCharType="separate"/>
      </w:r>
      <w:hyperlink w:anchor="_Toc31291108" w:history="1">
        <w:r w:rsidR="00AF096E" w:rsidRPr="00C75A93">
          <w:rPr>
            <w:rStyle w:val="Hyperlink"/>
            <w:noProof/>
          </w:rPr>
          <w:t>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INTRODUCTION</w:t>
        </w:r>
        <w:r w:rsidR="00AF096E">
          <w:rPr>
            <w:noProof/>
            <w:webHidden/>
          </w:rPr>
          <w:tab/>
        </w:r>
        <w:r w:rsidR="00AF096E">
          <w:rPr>
            <w:noProof/>
            <w:webHidden/>
          </w:rPr>
          <w:fldChar w:fldCharType="begin"/>
        </w:r>
        <w:r w:rsidR="00AF096E">
          <w:rPr>
            <w:noProof/>
            <w:webHidden/>
          </w:rPr>
          <w:instrText xml:space="preserve"> PAGEREF _Toc31291108 \h </w:instrText>
        </w:r>
        <w:r w:rsidR="00AF096E">
          <w:rPr>
            <w:noProof/>
            <w:webHidden/>
          </w:rPr>
        </w:r>
        <w:r w:rsidR="00AF096E">
          <w:rPr>
            <w:noProof/>
            <w:webHidden/>
          </w:rPr>
          <w:fldChar w:fldCharType="separate"/>
        </w:r>
        <w:r w:rsidR="00AF096E">
          <w:rPr>
            <w:noProof/>
            <w:webHidden/>
          </w:rPr>
          <w:t>8</w:t>
        </w:r>
        <w:r w:rsidR="00AF096E">
          <w:rPr>
            <w:noProof/>
            <w:webHidden/>
          </w:rPr>
          <w:fldChar w:fldCharType="end"/>
        </w:r>
      </w:hyperlink>
    </w:p>
    <w:p w14:paraId="176F8510"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09" w:history="1">
        <w:r w:rsidR="00AF096E" w:rsidRPr="00C75A93">
          <w:rPr>
            <w:rStyle w:val="Hyperlink"/>
            <w:noProof/>
          </w:rPr>
          <w:t>1.1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SCOPE</w:t>
        </w:r>
        <w:r w:rsidR="00AF096E">
          <w:rPr>
            <w:noProof/>
            <w:webHidden/>
          </w:rPr>
          <w:tab/>
        </w:r>
        <w:r w:rsidR="00AF096E">
          <w:rPr>
            <w:noProof/>
            <w:webHidden/>
          </w:rPr>
          <w:fldChar w:fldCharType="begin"/>
        </w:r>
        <w:r w:rsidR="00AF096E">
          <w:rPr>
            <w:noProof/>
            <w:webHidden/>
          </w:rPr>
          <w:instrText xml:space="preserve"> PAGEREF _Toc31291109 \h </w:instrText>
        </w:r>
        <w:r w:rsidR="00AF096E">
          <w:rPr>
            <w:noProof/>
            <w:webHidden/>
          </w:rPr>
        </w:r>
        <w:r w:rsidR="00AF096E">
          <w:rPr>
            <w:noProof/>
            <w:webHidden/>
          </w:rPr>
          <w:fldChar w:fldCharType="separate"/>
        </w:r>
        <w:r w:rsidR="00AF096E">
          <w:rPr>
            <w:noProof/>
            <w:webHidden/>
          </w:rPr>
          <w:t>8</w:t>
        </w:r>
        <w:r w:rsidR="00AF096E">
          <w:rPr>
            <w:noProof/>
            <w:webHidden/>
          </w:rPr>
          <w:fldChar w:fldCharType="end"/>
        </w:r>
      </w:hyperlink>
    </w:p>
    <w:p w14:paraId="2C507D79"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10" w:history="1">
        <w:r w:rsidR="00AF096E" w:rsidRPr="00C75A93">
          <w:rPr>
            <w:rStyle w:val="Hyperlink"/>
            <w:noProof/>
          </w:rPr>
          <w:t>1.2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APPLICABILITY</w:t>
        </w:r>
        <w:r w:rsidR="00AF096E">
          <w:rPr>
            <w:noProof/>
            <w:webHidden/>
          </w:rPr>
          <w:tab/>
        </w:r>
        <w:r w:rsidR="00AF096E">
          <w:rPr>
            <w:noProof/>
            <w:webHidden/>
          </w:rPr>
          <w:fldChar w:fldCharType="begin"/>
        </w:r>
        <w:r w:rsidR="00AF096E">
          <w:rPr>
            <w:noProof/>
            <w:webHidden/>
          </w:rPr>
          <w:instrText xml:space="preserve"> PAGEREF _Toc31291110 \h </w:instrText>
        </w:r>
        <w:r w:rsidR="00AF096E">
          <w:rPr>
            <w:noProof/>
            <w:webHidden/>
          </w:rPr>
        </w:r>
        <w:r w:rsidR="00AF096E">
          <w:rPr>
            <w:noProof/>
            <w:webHidden/>
          </w:rPr>
          <w:fldChar w:fldCharType="separate"/>
        </w:r>
        <w:r w:rsidR="00AF096E">
          <w:rPr>
            <w:noProof/>
            <w:webHidden/>
          </w:rPr>
          <w:t>8</w:t>
        </w:r>
        <w:r w:rsidR="00AF096E">
          <w:rPr>
            <w:noProof/>
            <w:webHidden/>
          </w:rPr>
          <w:fldChar w:fldCharType="end"/>
        </w:r>
      </w:hyperlink>
    </w:p>
    <w:p w14:paraId="26EA4973" w14:textId="77777777" w:rsidR="00AF096E" w:rsidRDefault="003C1A4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291111" w:history="1">
        <w:r w:rsidR="00AF096E" w:rsidRPr="00C75A93">
          <w:rPr>
            <w:rStyle w:val="Hyperlink"/>
            <w:noProof/>
          </w:rPr>
          <w:t>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APPLICABLE DOCUMENTS</w:t>
        </w:r>
        <w:r w:rsidR="00AF096E">
          <w:rPr>
            <w:noProof/>
            <w:webHidden/>
          </w:rPr>
          <w:tab/>
        </w:r>
        <w:r w:rsidR="00AF096E">
          <w:rPr>
            <w:noProof/>
            <w:webHidden/>
          </w:rPr>
          <w:fldChar w:fldCharType="begin"/>
        </w:r>
        <w:r w:rsidR="00AF096E">
          <w:rPr>
            <w:noProof/>
            <w:webHidden/>
          </w:rPr>
          <w:instrText xml:space="preserve"> PAGEREF _Toc31291111 \h </w:instrText>
        </w:r>
        <w:r w:rsidR="00AF096E">
          <w:rPr>
            <w:noProof/>
            <w:webHidden/>
          </w:rPr>
        </w:r>
        <w:r w:rsidR="00AF096E">
          <w:rPr>
            <w:noProof/>
            <w:webHidden/>
          </w:rPr>
          <w:fldChar w:fldCharType="separate"/>
        </w:r>
        <w:r w:rsidR="00AF096E">
          <w:rPr>
            <w:noProof/>
            <w:webHidden/>
          </w:rPr>
          <w:t>8</w:t>
        </w:r>
        <w:r w:rsidR="00AF096E">
          <w:rPr>
            <w:noProof/>
            <w:webHidden/>
          </w:rPr>
          <w:fldChar w:fldCharType="end"/>
        </w:r>
      </w:hyperlink>
    </w:p>
    <w:p w14:paraId="051086FD"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12" w:history="1">
        <w:r w:rsidR="00AF096E" w:rsidRPr="00C75A93">
          <w:rPr>
            <w:rStyle w:val="Hyperlink"/>
            <w:noProof/>
          </w:rPr>
          <w:t>2.1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ESCC SPECIFICATIONS</w:t>
        </w:r>
        <w:r w:rsidR="00AF096E">
          <w:rPr>
            <w:noProof/>
            <w:webHidden/>
          </w:rPr>
          <w:tab/>
        </w:r>
        <w:r w:rsidR="00AF096E">
          <w:rPr>
            <w:noProof/>
            <w:webHidden/>
          </w:rPr>
          <w:fldChar w:fldCharType="begin"/>
        </w:r>
        <w:r w:rsidR="00AF096E">
          <w:rPr>
            <w:noProof/>
            <w:webHidden/>
          </w:rPr>
          <w:instrText xml:space="preserve"> PAGEREF _Toc31291112 \h </w:instrText>
        </w:r>
        <w:r w:rsidR="00AF096E">
          <w:rPr>
            <w:noProof/>
            <w:webHidden/>
          </w:rPr>
        </w:r>
        <w:r w:rsidR="00AF096E">
          <w:rPr>
            <w:noProof/>
            <w:webHidden/>
          </w:rPr>
          <w:fldChar w:fldCharType="separate"/>
        </w:r>
        <w:r w:rsidR="00AF096E">
          <w:rPr>
            <w:noProof/>
            <w:webHidden/>
          </w:rPr>
          <w:t>8</w:t>
        </w:r>
        <w:r w:rsidR="00AF096E">
          <w:rPr>
            <w:noProof/>
            <w:webHidden/>
          </w:rPr>
          <w:fldChar w:fldCharType="end"/>
        </w:r>
      </w:hyperlink>
    </w:p>
    <w:p w14:paraId="661752F4"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13" w:history="1">
        <w:r w:rsidR="00AF096E" w:rsidRPr="00C75A93">
          <w:rPr>
            <w:rStyle w:val="Hyperlink"/>
            <w:noProof/>
          </w:rPr>
          <w:t>2.2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OTHER APPLICABLE DOCUMENTS</w:t>
        </w:r>
        <w:r w:rsidR="00AF096E">
          <w:rPr>
            <w:noProof/>
            <w:webHidden/>
          </w:rPr>
          <w:tab/>
        </w:r>
        <w:r w:rsidR="00AF096E">
          <w:rPr>
            <w:noProof/>
            <w:webHidden/>
          </w:rPr>
          <w:fldChar w:fldCharType="begin"/>
        </w:r>
        <w:r w:rsidR="00AF096E">
          <w:rPr>
            <w:noProof/>
            <w:webHidden/>
          </w:rPr>
          <w:instrText xml:space="preserve"> PAGEREF _Toc31291113 \h </w:instrText>
        </w:r>
        <w:r w:rsidR="00AF096E">
          <w:rPr>
            <w:noProof/>
            <w:webHidden/>
          </w:rPr>
        </w:r>
        <w:r w:rsidR="00AF096E">
          <w:rPr>
            <w:noProof/>
            <w:webHidden/>
          </w:rPr>
          <w:fldChar w:fldCharType="separate"/>
        </w:r>
        <w:r w:rsidR="00AF096E">
          <w:rPr>
            <w:noProof/>
            <w:webHidden/>
          </w:rPr>
          <w:t>9</w:t>
        </w:r>
        <w:r w:rsidR="00AF096E">
          <w:rPr>
            <w:noProof/>
            <w:webHidden/>
          </w:rPr>
          <w:fldChar w:fldCharType="end"/>
        </w:r>
      </w:hyperlink>
    </w:p>
    <w:p w14:paraId="27D63994"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14" w:history="1">
        <w:r w:rsidR="00AF096E" w:rsidRPr="00C75A93">
          <w:rPr>
            <w:rStyle w:val="Hyperlink"/>
            <w:noProof/>
          </w:rPr>
          <w:t>2.3</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OTHER (REFERENCE) DOCUMENTS</w:t>
        </w:r>
        <w:r w:rsidR="00AF096E">
          <w:rPr>
            <w:noProof/>
            <w:webHidden/>
          </w:rPr>
          <w:tab/>
        </w:r>
        <w:r w:rsidR="00AF096E">
          <w:rPr>
            <w:noProof/>
            <w:webHidden/>
          </w:rPr>
          <w:fldChar w:fldCharType="begin"/>
        </w:r>
        <w:r w:rsidR="00AF096E">
          <w:rPr>
            <w:noProof/>
            <w:webHidden/>
          </w:rPr>
          <w:instrText xml:space="preserve"> PAGEREF _Toc31291114 \h </w:instrText>
        </w:r>
        <w:r w:rsidR="00AF096E">
          <w:rPr>
            <w:noProof/>
            <w:webHidden/>
          </w:rPr>
        </w:r>
        <w:r w:rsidR="00AF096E">
          <w:rPr>
            <w:noProof/>
            <w:webHidden/>
          </w:rPr>
          <w:fldChar w:fldCharType="separate"/>
        </w:r>
        <w:r w:rsidR="00AF096E">
          <w:rPr>
            <w:noProof/>
            <w:webHidden/>
          </w:rPr>
          <w:t>9</w:t>
        </w:r>
        <w:r w:rsidR="00AF096E">
          <w:rPr>
            <w:noProof/>
            <w:webHidden/>
          </w:rPr>
          <w:fldChar w:fldCharType="end"/>
        </w:r>
      </w:hyperlink>
    </w:p>
    <w:p w14:paraId="606B9B8F"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15" w:history="1">
        <w:r w:rsidR="00AF096E" w:rsidRPr="00C75A93">
          <w:rPr>
            <w:rStyle w:val="Hyperlink"/>
            <w:noProof/>
          </w:rPr>
          <w:t>2.4</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ORDER OF PRECEDENCE</w:t>
        </w:r>
        <w:r w:rsidR="00AF096E">
          <w:rPr>
            <w:noProof/>
            <w:webHidden/>
          </w:rPr>
          <w:tab/>
        </w:r>
        <w:r w:rsidR="00AF096E">
          <w:rPr>
            <w:noProof/>
            <w:webHidden/>
          </w:rPr>
          <w:fldChar w:fldCharType="begin"/>
        </w:r>
        <w:r w:rsidR="00AF096E">
          <w:rPr>
            <w:noProof/>
            <w:webHidden/>
          </w:rPr>
          <w:instrText xml:space="preserve"> PAGEREF _Toc31291115 \h </w:instrText>
        </w:r>
        <w:r w:rsidR="00AF096E">
          <w:rPr>
            <w:noProof/>
            <w:webHidden/>
          </w:rPr>
        </w:r>
        <w:r w:rsidR="00AF096E">
          <w:rPr>
            <w:noProof/>
            <w:webHidden/>
          </w:rPr>
          <w:fldChar w:fldCharType="separate"/>
        </w:r>
        <w:r w:rsidR="00AF096E">
          <w:rPr>
            <w:noProof/>
            <w:webHidden/>
          </w:rPr>
          <w:t>9</w:t>
        </w:r>
        <w:r w:rsidR="00AF096E">
          <w:rPr>
            <w:noProof/>
            <w:webHidden/>
          </w:rPr>
          <w:fldChar w:fldCharType="end"/>
        </w:r>
      </w:hyperlink>
    </w:p>
    <w:p w14:paraId="1B3BB104" w14:textId="77777777" w:rsidR="00AF096E" w:rsidRDefault="003C1A4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291116" w:history="1">
        <w:r w:rsidR="00AF096E" w:rsidRPr="00C75A93">
          <w:rPr>
            <w:rStyle w:val="Hyperlink"/>
            <w:noProof/>
          </w:rPr>
          <w:t>3</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TERMS, DEFINITIONS, ABBREVIATIONS, SYMBOLS AND UNITS</w:t>
        </w:r>
        <w:r w:rsidR="00AF096E">
          <w:rPr>
            <w:noProof/>
            <w:webHidden/>
          </w:rPr>
          <w:tab/>
        </w:r>
        <w:r w:rsidR="00AF096E">
          <w:rPr>
            <w:noProof/>
            <w:webHidden/>
          </w:rPr>
          <w:fldChar w:fldCharType="begin"/>
        </w:r>
        <w:r w:rsidR="00AF096E">
          <w:rPr>
            <w:noProof/>
            <w:webHidden/>
          </w:rPr>
          <w:instrText xml:space="preserve"> PAGEREF _Toc31291116 \h </w:instrText>
        </w:r>
        <w:r w:rsidR="00AF096E">
          <w:rPr>
            <w:noProof/>
            <w:webHidden/>
          </w:rPr>
        </w:r>
        <w:r w:rsidR="00AF096E">
          <w:rPr>
            <w:noProof/>
            <w:webHidden/>
          </w:rPr>
          <w:fldChar w:fldCharType="separate"/>
        </w:r>
        <w:r w:rsidR="00AF096E">
          <w:rPr>
            <w:noProof/>
            <w:webHidden/>
          </w:rPr>
          <w:t>10</w:t>
        </w:r>
        <w:r w:rsidR="00AF096E">
          <w:rPr>
            <w:noProof/>
            <w:webHidden/>
          </w:rPr>
          <w:fldChar w:fldCharType="end"/>
        </w:r>
      </w:hyperlink>
    </w:p>
    <w:p w14:paraId="5C02A7CA" w14:textId="77777777" w:rsidR="00AF096E" w:rsidRDefault="003C1A4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291117" w:history="1">
        <w:r w:rsidR="00AF096E" w:rsidRPr="00C75A93">
          <w:rPr>
            <w:rStyle w:val="Hyperlink"/>
            <w:noProof/>
          </w:rPr>
          <w:t>4</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REQUIREMENTS</w:t>
        </w:r>
        <w:r w:rsidR="00AF096E">
          <w:rPr>
            <w:noProof/>
            <w:webHidden/>
          </w:rPr>
          <w:tab/>
        </w:r>
        <w:r w:rsidR="00AF096E">
          <w:rPr>
            <w:noProof/>
            <w:webHidden/>
          </w:rPr>
          <w:fldChar w:fldCharType="begin"/>
        </w:r>
        <w:r w:rsidR="00AF096E">
          <w:rPr>
            <w:noProof/>
            <w:webHidden/>
          </w:rPr>
          <w:instrText xml:space="preserve"> PAGEREF _Toc31291117 \h </w:instrText>
        </w:r>
        <w:r w:rsidR="00AF096E">
          <w:rPr>
            <w:noProof/>
            <w:webHidden/>
          </w:rPr>
        </w:r>
        <w:r w:rsidR="00AF096E">
          <w:rPr>
            <w:noProof/>
            <w:webHidden/>
          </w:rPr>
          <w:fldChar w:fldCharType="separate"/>
        </w:r>
        <w:r w:rsidR="00AF096E">
          <w:rPr>
            <w:noProof/>
            <w:webHidden/>
          </w:rPr>
          <w:t>11</w:t>
        </w:r>
        <w:r w:rsidR="00AF096E">
          <w:rPr>
            <w:noProof/>
            <w:webHidden/>
          </w:rPr>
          <w:fldChar w:fldCharType="end"/>
        </w:r>
      </w:hyperlink>
    </w:p>
    <w:p w14:paraId="6CEBD934"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18" w:history="1">
        <w:r w:rsidR="00AF096E" w:rsidRPr="00C75A93">
          <w:rPr>
            <w:rStyle w:val="Hyperlink"/>
            <w:noProof/>
          </w:rPr>
          <w:t>4.1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GENERAL</w:t>
        </w:r>
        <w:r w:rsidR="00AF096E">
          <w:rPr>
            <w:noProof/>
            <w:webHidden/>
          </w:rPr>
          <w:tab/>
        </w:r>
        <w:r w:rsidR="00AF096E">
          <w:rPr>
            <w:noProof/>
            <w:webHidden/>
          </w:rPr>
          <w:fldChar w:fldCharType="begin"/>
        </w:r>
        <w:r w:rsidR="00AF096E">
          <w:rPr>
            <w:noProof/>
            <w:webHidden/>
          </w:rPr>
          <w:instrText xml:space="preserve"> PAGEREF _Toc31291118 \h </w:instrText>
        </w:r>
        <w:r w:rsidR="00AF096E">
          <w:rPr>
            <w:noProof/>
            <w:webHidden/>
          </w:rPr>
        </w:r>
        <w:r w:rsidR="00AF096E">
          <w:rPr>
            <w:noProof/>
            <w:webHidden/>
          </w:rPr>
          <w:fldChar w:fldCharType="separate"/>
        </w:r>
        <w:r w:rsidR="00AF096E">
          <w:rPr>
            <w:noProof/>
            <w:webHidden/>
          </w:rPr>
          <w:t>11</w:t>
        </w:r>
        <w:r w:rsidR="00AF096E">
          <w:rPr>
            <w:noProof/>
            <w:webHidden/>
          </w:rPr>
          <w:fldChar w:fldCharType="end"/>
        </w:r>
      </w:hyperlink>
    </w:p>
    <w:p w14:paraId="2EF8A484"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19" w:history="1">
        <w:r w:rsidR="00AF096E" w:rsidRPr="00C75A93">
          <w:rPr>
            <w:rStyle w:val="Hyperlink"/>
            <w:noProof/>
          </w:rPr>
          <w:t>4.1.1</w:t>
        </w:r>
        <w:r w:rsidR="00AF096E">
          <w:rPr>
            <w:rFonts w:asciiTheme="minorHAnsi" w:eastAsiaTheme="minorEastAsia" w:hAnsiTheme="minorHAnsi" w:cstheme="minorBidi"/>
            <w:noProof/>
            <w:sz w:val="22"/>
            <w:szCs w:val="22"/>
            <w:lang w:eastAsia="en-GB"/>
          </w:rPr>
          <w:tab/>
        </w:r>
        <w:r w:rsidR="00AF096E" w:rsidRPr="00C75A93">
          <w:rPr>
            <w:rStyle w:val="Hyperlink"/>
            <w:noProof/>
          </w:rPr>
          <w:t>Specifications</w:t>
        </w:r>
        <w:r w:rsidR="00AF096E">
          <w:rPr>
            <w:noProof/>
            <w:webHidden/>
          </w:rPr>
          <w:tab/>
        </w:r>
        <w:r w:rsidR="00AF096E">
          <w:rPr>
            <w:noProof/>
            <w:webHidden/>
          </w:rPr>
          <w:fldChar w:fldCharType="begin"/>
        </w:r>
        <w:r w:rsidR="00AF096E">
          <w:rPr>
            <w:noProof/>
            <w:webHidden/>
          </w:rPr>
          <w:instrText xml:space="preserve"> PAGEREF _Toc31291119 \h </w:instrText>
        </w:r>
        <w:r w:rsidR="00AF096E">
          <w:rPr>
            <w:noProof/>
            <w:webHidden/>
          </w:rPr>
        </w:r>
        <w:r w:rsidR="00AF096E">
          <w:rPr>
            <w:noProof/>
            <w:webHidden/>
          </w:rPr>
          <w:fldChar w:fldCharType="separate"/>
        </w:r>
        <w:r w:rsidR="00AF096E">
          <w:rPr>
            <w:noProof/>
            <w:webHidden/>
          </w:rPr>
          <w:t>11</w:t>
        </w:r>
        <w:r w:rsidR="00AF096E">
          <w:rPr>
            <w:noProof/>
            <w:webHidden/>
          </w:rPr>
          <w:fldChar w:fldCharType="end"/>
        </w:r>
      </w:hyperlink>
    </w:p>
    <w:p w14:paraId="13CC22EA"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20" w:history="1">
        <w:r w:rsidR="00AF096E" w:rsidRPr="00C75A93">
          <w:rPr>
            <w:rStyle w:val="Hyperlink"/>
            <w:noProof/>
          </w:rPr>
          <w:t>4.1.2</w:t>
        </w:r>
        <w:r w:rsidR="00AF096E">
          <w:rPr>
            <w:rFonts w:asciiTheme="minorHAnsi" w:eastAsiaTheme="minorEastAsia" w:hAnsiTheme="minorHAnsi" w:cstheme="minorBidi"/>
            <w:noProof/>
            <w:sz w:val="22"/>
            <w:szCs w:val="22"/>
            <w:lang w:eastAsia="en-GB"/>
          </w:rPr>
          <w:tab/>
        </w:r>
        <w:r w:rsidR="00AF096E" w:rsidRPr="00C75A93">
          <w:rPr>
            <w:rStyle w:val="Hyperlink"/>
            <w:noProof/>
          </w:rPr>
          <w:t>Conditions And Methods Of Test</w:t>
        </w:r>
        <w:r w:rsidR="00AF096E">
          <w:rPr>
            <w:noProof/>
            <w:webHidden/>
          </w:rPr>
          <w:tab/>
        </w:r>
        <w:r w:rsidR="00AF096E">
          <w:rPr>
            <w:noProof/>
            <w:webHidden/>
          </w:rPr>
          <w:fldChar w:fldCharType="begin"/>
        </w:r>
        <w:r w:rsidR="00AF096E">
          <w:rPr>
            <w:noProof/>
            <w:webHidden/>
          </w:rPr>
          <w:instrText xml:space="preserve"> PAGEREF _Toc31291120 \h </w:instrText>
        </w:r>
        <w:r w:rsidR="00AF096E">
          <w:rPr>
            <w:noProof/>
            <w:webHidden/>
          </w:rPr>
        </w:r>
        <w:r w:rsidR="00AF096E">
          <w:rPr>
            <w:noProof/>
            <w:webHidden/>
          </w:rPr>
          <w:fldChar w:fldCharType="separate"/>
        </w:r>
        <w:r w:rsidR="00AF096E">
          <w:rPr>
            <w:noProof/>
            <w:webHidden/>
          </w:rPr>
          <w:t>11</w:t>
        </w:r>
        <w:r w:rsidR="00AF096E">
          <w:rPr>
            <w:noProof/>
            <w:webHidden/>
          </w:rPr>
          <w:fldChar w:fldCharType="end"/>
        </w:r>
      </w:hyperlink>
    </w:p>
    <w:p w14:paraId="19641F03"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21" w:history="1">
        <w:r w:rsidR="00AF096E" w:rsidRPr="00C75A93">
          <w:rPr>
            <w:rStyle w:val="Hyperlink"/>
            <w:noProof/>
          </w:rPr>
          <w:t>4.1.3</w:t>
        </w:r>
        <w:r w:rsidR="00AF096E">
          <w:rPr>
            <w:rFonts w:asciiTheme="minorHAnsi" w:eastAsiaTheme="minorEastAsia" w:hAnsiTheme="minorHAnsi" w:cstheme="minorBidi"/>
            <w:noProof/>
            <w:sz w:val="22"/>
            <w:szCs w:val="22"/>
            <w:lang w:eastAsia="en-GB"/>
          </w:rPr>
          <w:tab/>
        </w:r>
        <w:r w:rsidR="00AF096E" w:rsidRPr="00C75A93">
          <w:rPr>
            <w:rStyle w:val="Hyperlink"/>
            <w:noProof/>
          </w:rPr>
          <w:t>Manufacturer’s Responsibility For Performance Of Tests And Inspections</w:t>
        </w:r>
        <w:r w:rsidR="00AF096E">
          <w:rPr>
            <w:noProof/>
            <w:webHidden/>
          </w:rPr>
          <w:tab/>
        </w:r>
        <w:r w:rsidR="00AF096E">
          <w:rPr>
            <w:noProof/>
            <w:webHidden/>
          </w:rPr>
          <w:fldChar w:fldCharType="begin"/>
        </w:r>
        <w:r w:rsidR="00AF096E">
          <w:rPr>
            <w:noProof/>
            <w:webHidden/>
          </w:rPr>
          <w:instrText xml:space="preserve"> PAGEREF _Toc31291121 \h </w:instrText>
        </w:r>
        <w:r w:rsidR="00AF096E">
          <w:rPr>
            <w:noProof/>
            <w:webHidden/>
          </w:rPr>
        </w:r>
        <w:r w:rsidR="00AF096E">
          <w:rPr>
            <w:noProof/>
            <w:webHidden/>
          </w:rPr>
          <w:fldChar w:fldCharType="separate"/>
        </w:r>
        <w:r w:rsidR="00AF096E">
          <w:rPr>
            <w:noProof/>
            <w:webHidden/>
          </w:rPr>
          <w:t>11</w:t>
        </w:r>
        <w:r w:rsidR="00AF096E">
          <w:rPr>
            <w:noProof/>
            <w:webHidden/>
          </w:rPr>
          <w:fldChar w:fldCharType="end"/>
        </w:r>
      </w:hyperlink>
    </w:p>
    <w:p w14:paraId="31066BD1"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22" w:history="1">
        <w:r w:rsidR="00AF096E" w:rsidRPr="00C75A93">
          <w:rPr>
            <w:rStyle w:val="Hyperlink"/>
            <w:noProof/>
          </w:rPr>
          <w:t>4.1.4</w:t>
        </w:r>
        <w:r w:rsidR="00AF096E">
          <w:rPr>
            <w:rFonts w:asciiTheme="minorHAnsi" w:eastAsiaTheme="minorEastAsia" w:hAnsiTheme="minorHAnsi" w:cstheme="minorBidi"/>
            <w:noProof/>
            <w:sz w:val="22"/>
            <w:szCs w:val="22"/>
            <w:lang w:eastAsia="en-GB"/>
          </w:rPr>
          <w:tab/>
        </w:r>
        <w:r w:rsidR="00AF096E" w:rsidRPr="00C75A93">
          <w:rPr>
            <w:rStyle w:val="Hyperlink"/>
            <w:noProof/>
          </w:rPr>
          <w:t>Inspection Rights</w:t>
        </w:r>
        <w:r w:rsidR="00AF096E">
          <w:rPr>
            <w:noProof/>
            <w:webHidden/>
          </w:rPr>
          <w:tab/>
        </w:r>
        <w:r w:rsidR="00AF096E">
          <w:rPr>
            <w:noProof/>
            <w:webHidden/>
          </w:rPr>
          <w:fldChar w:fldCharType="begin"/>
        </w:r>
        <w:r w:rsidR="00AF096E">
          <w:rPr>
            <w:noProof/>
            <w:webHidden/>
          </w:rPr>
          <w:instrText xml:space="preserve"> PAGEREF _Toc31291122 \h </w:instrText>
        </w:r>
        <w:r w:rsidR="00AF096E">
          <w:rPr>
            <w:noProof/>
            <w:webHidden/>
          </w:rPr>
        </w:r>
        <w:r w:rsidR="00AF096E">
          <w:rPr>
            <w:noProof/>
            <w:webHidden/>
          </w:rPr>
          <w:fldChar w:fldCharType="separate"/>
        </w:r>
        <w:r w:rsidR="00AF096E">
          <w:rPr>
            <w:noProof/>
            <w:webHidden/>
          </w:rPr>
          <w:t>11</w:t>
        </w:r>
        <w:r w:rsidR="00AF096E">
          <w:rPr>
            <w:noProof/>
            <w:webHidden/>
          </w:rPr>
          <w:fldChar w:fldCharType="end"/>
        </w:r>
      </w:hyperlink>
    </w:p>
    <w:p w14:paraId="5E62ED77"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23" w:history="1">
        <w:r w:rsidR="00AF096E" w:rsidRPr="00C75A93">
          <w:rPr>
            <w:rStyle w:val="Hyperlink"/>
            <w:noProof/>
          </w:rPr>
          <w:t>4.1.5</w:t>
        </w:r>
        <w:r w:rsidR="00AF096E">
          <w:rPr>
            <w:rFonts w:asciiTheme="minorHAnsi" w:eastAsiaTheme="minorEastAsia" w:hAnsiTheme="minorHAnsi" w:cstheme="minorBidi"/>
            <w:noProof/>
            <w:sz w:val="22"/>
            <w:szCs w:val="22"/>
            <w:lang w:eastAsia="en-GB"/>
          </w:rPr>
          <w:tab/>
        </w:r>
        <w:r w:rsidR="00AF096E" w:rsidRPr="00C75A93">
          <w:rPr>
            <w:rStyle w:val="Hyperlink"/>
            <w:noProof/>
          </w:rPr>
          <w:t>Pre-Encapsulation Customer Source Inspection</w:t>
        </w:r>
        <w:r w:rsidR="00AF096E">
          <w:rPr>
            <w:noProof/>
            <w:webHidden/>
          </w:rPr>
          <w:tab/>
        </w:r>
        <w:r w:rsidR="00AF096E">
          <w:rPr>
            <w:noProof/>
            <w:webHidden/>
          </w:rPr>
          <w:fldChar w:fldCharType="begin"/>
        </w:r>
        <w:r w:rsidR="00AF096E">
          <w:rPr>
            <w:noProof/>
            <w:webHidden/>
          </w:rPr>
          <w:instrText xml:space="preserve"> PAGEREF _Toc31291123 \h </w:instrText>
        </w:r>
        <w:r w:rsidR="00AF096E">
          <w:rPr>
            <w:noProof/>
            <w:webHidden/>
          </w:rPr>
        </w:r>
        <w:r w:rsidR="00AF096E">
          <w:rPr>
            <w:noProof/>
            <w:webHidden/>
          </w:rPr>
          <w:fldChar w:fldCharType="separate"/>
        </w:r>
        <w:r w:rsidR="00AF096E">
          <w:rPr>
            <w:noProof/>
            <w:webHidden/>
          </w:rPr>
          <w:t>11</w:t>
        </w:r>
        <w:r w:rsidR="00AF096E">
          <w:rPr>
            <w:noProof/>
            <w:webHidden/>
          </w:rPr>
          <w:fldChar w:fldCharType="end"/>
        </w:r>
      </w:hyperlink>
    </w:p>
    <w:p w14:paraId="143CE572"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24" w:history="1">
        <w:r w:rsidR="00AF096E" w:rsidRPr="00C75A93">
          <w:rPr>
            <w:rStyle w:val="Hyperlink"/>
            <w:noProof/>
          </w:rPr>
          <w:t>4.2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QUALIFICATION AND QUALIFICATION MAINTENANCE REQUIREMENTS ON A MANUFACTURER</w:t>
        </w:r>
        <w:r w:rsidR="00AF096E">
          <w:rPr>
            <w:noProof/>
            <w:webHidden/>
          </w:rPr>
          <w:tab/>
        </w:r>
        <w:r w:rsidR="00AF096E">
          <w:rPr>
            <w:noProof/>
            <w:webHidden/>
          </w:rPr>
          <w:fldChar w:fldCharType="begin"/>
        </w:r>
        <w:r w:rsidR="00AF096E">
          <w:rPr>
            <w:noProof/>
            <w:webHidden/>
          </w:rPr>
          <w:instrText xml:space="preserve"> PAGEREF _Toc31291124 \h </w:instrText>
        </w:r>
        <w:r w:rsidR="00AF096E">
          <w:rPr>
            <w:noProof/>
            <w:webHidden/>
          </w:rPr>
        </w:r>
        <w:r w:rsidR="00AF096E">
          <w:rPr>
            <w:noProof/>
            <w:webHidden/>
          </w:rPr>
          <w:fldChar w:fldCharType="separate"/>
        </w:r>
        <w:r w:rsidR="00AF096E">
          <w:rPr>
            <w:noProof/>
            <w:webHidden/>
          </w:rPr>
          <w:t>12</w:t>
        </w:r>
        <w:r w:rsidR="00AF096E">
          <w:rPr>
            <w:noProof/>
            <w:webHidden/>
          </w:rPr>
          <w:fldChar w:fldCharType="end"/>
        </w:r>
      </w:hyperlink>
    </w:p>
    <w:p w14:paraId="7F3AF983"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25" w:history="1">
        <w:r w:rsidR="00AF096E" w:rsidRPr="00C75A93">
          <w:rPr>
            <w:rStyle w:val="Hyperlink"/>
            <w:noProof/>
          </w:rPr>
          <w:t>4.3</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DELIVERABLE COMPONENTS</w:t>
        </w:r>
        <w:r w:rsidR="00AF096E">
          <w:rPr>
            <w:noProof/>
            <w:webHidden/>
          </w:rPr>
          <w:tab/>
        </w:r>
        <w:r w:rsidR="00AF096E">
          <w:rPr>
            <w:noProof/>
            <w:webHidden/>
          </w:rPr>
          <w:fldChar w:fldCharType="begin"/>
        </w:r>
        <w:r w:rsidR="00AF096E">
          <w:rPr>
            <w:noProof/>
            <w:webHidden/>
          </w:rPr>
          <w:instrText xml:space="preserve"> PAGEREF _Toc31291125 \h </w:instrText>
        </w:r>
        <w:r w:rsidR="00AF096E">
          <w:rPr>
            <w:noProof/>
            <w:webHidden/>
          </w:rPr>
        </w:r>
        <w:r w:rsidR="00AF096E">
          <w:rPr>
            <w:noProof/>
            <w:webHidden/>
          </w:rPr>
          <w:fldChar w:fldCharType="separate"/>
        </w:r>
        <w:r w:rsidR="00AF096E">
          <w:rPr>
            <w:noProof/>
            <w:webHidden/>
          </w:rPr>
          <w:t>12</w:t>
        </w:r>
        <w:r w:rsidR="00AF096E">
          <w:rPr>
            <w:noProof/>
            <w:webHidden/>
          </w:rPr>
          <w:fldChar w:fldCharType="end"/>
        </w:r>
      </w:hyperlink>
    </w:p>
    <w:p w14:paraId="14831226"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26" w:history="1">
        <w:r w:rsidR="00AF096E" w:rsidRPr="00C75A93">
          <w:rPr>
            <w:rStyle w:val="Hyperlink"/>
            <w:noProof/>
          </w:rPr>
          <w:t>4.3.1</w:t>
        </w:r>
        <w:r w:rsidR="00AF096E">
          <w:rPr>
            <w:rFonts w:asciiTheme="minorHAnsi" w:eastAsiaTheme="minorEastAsia" w:hAnsiTheme="minorHAnsi" w:cstheme="minorBidi"/>
            <w:noProof/>
            <w:sz w:val="22"/>
            <w:szCs w:val="22"/>
            <w:lang w:eastAsia="en-GB"/>
          </w:rPr>
          <w:tab/>
        </w:r>
        <w:r w:rsidR="00AF096E" w:rsidRPr="00C75A93">
          <w:rPr>
            <w:rStyle w:val="Hyperlink"/>
            <w:noProof/>
          </w:rPr>
          <w:t>ESCC Qualified Oscillators</w:t>
        </w:r>
        <w:r w:rsidR="00AF096E">
          <w:rPr>
            <w:noProof/>
            <w:webHidden/>
          </w:rPr>
          <w:tab/>
        </w:r>
        <w:r w:rsidR="00AF096E">
          <w:rPr>
            <w:noProof/>
            <w:webHidden/>
          </w:rPr>
          <w:fldChar w:fldCharType="begin"/>
        </w:r>
        <w:r w:rsidR="00AF096E">
          <w:rPr>
            <w:noProof/>
            <w:webHidden/>
          </w:rPr>
          <w:instrText xml:space="preserve"> PAGEREF _Toc31291126 \h </w:instrText>
        </w:r>
        <w:r w:rsidR="00AF096E">
          <w:rPr>
            <w:noProof/>
            <w:webHidden/>
          </w:rPr>
        </w:r>
        <w:r w:rsidR="00AF096E">
          <w:rPr>
            <w:noProof/>
            <w:webHidden/>
          </w:rPr>
          <w:fldChar w:fldCharType="separate"/>
        </w:r>
        <w:r w:rsidR="00AF096E">
          <w:rPr>
            <w:noProof/>
            <w:webHidden/>
          </w:rPr>
          <w:t>12</w:t>
        </w:r>
        <w:r w:rsidR="00AF096E">
          <w:rPr>
            <w:noProof/>
            <w:webHidden/>
          </w:rPr>
          <w:fldChar w:fldCharType="end"/>
        </w:r>
      </w:hyperlink>
    </w:p>
    <w:p w14:paraId="035C0384"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27" w:history="1">
        <w:r w:rsidR="00AF096E" w:rsidRPr="00C75A93">
          <w:rPr>
            <w:rStyle w:val="Hyperlink"/>
            <w:noProof/>
          </w:rPr>
          <w:t>4.3.2</w:t>
        </w:r>
        <w:r w:rsidR="00AF096E">
          <w:rPr>
            <w:rFonts w:asciiTheme="minorHAnsi" w:eastAsiaTheme="minorEastAsia" w:hAnsiTheme="minorHAnsi" w:cstheme="minorBidi"/>
            <w:noProof/>
            <w:sz w:val="22"/>
            <w:szCs w:val="22"/>
            <w:lang w:eastAsia="en-GB"/>
          </w:rPr>
          <w:tab/>
        </w:r>
        <w:r w:rsidR="00AF096E" w:rsidRPr="00C75A93">
          <w:rPr>
            <w:rStyle w:val="Hyperlink"/>
            <w:noProof/>
          </w:rPr>
          <w:t>ESCC Oscillators</w:t>
        </w:r>
        <w:r w:rsidR="00AF096E">
          <w:rPr>
            <w:noProof/>
            <w:webHidden/>
          </w:rPr>
          <w:tab/>
        </w:r>
        <w:r w:rsidR="00AF096E">
          <w:rPr>
            <w:noProof/>
            <w:webHidden/>
          </w:rPr>
          <w:fldChar w:fldCharType="begin"/>
        </w:r>
        <w:r w:rsidR="00AF096E">
          <w:rPr>
            <w:noProof/>
            <w:webHidden/>
          </w:rPr>
          <w:instrText xml:space="preserve"> PAGEREF _Toc31291127 \h </w:instrText>
        </w:r>
        <w:r w:rsidR="00AF096E">
          <w:rPr>
            <w:noProof/>
            <w:webHidden/>
          </w:rPr>
        </w:r>
        <w:r w:rsidR="00AF096E">
          <w:rPr>
            <w:noProof/>
            <w:webHidden/>
          </w:rPr>
          <w:fldChar w:fldCharType="separate"/>
        </w:r>
        <w:r w:rsidR="00AF096E">
          <w:rPr>
            <w:noProof/>
            <w:webHidden/>
          </w:rPr>
          <w:t>12</w:t>
        </w:r>
        <w:r w:rsidR="00AF096E">
          <w:rPr>
            <w:noProof/>
            <w:webHidden/>
          </w:rPr>
          <w:fldChar w:fldCharType="end"/>
        </w:r>
      </w:hyperlink>
    </w:p>
    <w:p w14:paraId="7BFF8BE8"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28" w:history="1">
        <w:r w:rsidR="00AF096E" w:rsidRPr="00C75A93">
          <w:rPr>
            <w:rStyle w:val="Hyperlink"/>
            <w:noProof/>
          </w:rPr>
          <w:t>4.3.3</w:t>
        </w:r>
        <w:r w:rsidR="00AF096E">
          <w:rPr>
            <w:rFonts w:asciiTheme="minorHAnsi" w:eastAsiaTheme="minorEastAsia" w:hAnsiTheme="minorHAnsi" w:cstheme="minorBidi"/>
            <w:noProof/>
            <w:sz w:val="22"/>
            <w:szCs w:val="22"/>
            <w:lang w:eastAsia="en-GB"/>
          </w:rPr>
          <w:tab/>
        </w:r>
        <w:r w:rsidR="00AF096E" w:rsidRPr="00C75A93">
          <w:rPr>
            <w:rStyle w:val="Hyperlink"/>
            <w:noProof/>
          </w:rPr>
          <w:t>Lot Failure</w:t>
        </w:r>
        <w:r w:rsidR="00AF096E">
          <w:rPr>
            <w:noProof/>
            <w:webHidden/>
          </w:rPr>
          <w:tab/>
        </w:r>
        <w:r w:rsidR="00AF096E">
          <w:rPr>
            <w:noProof/>
            <w:webHidden/>
          </w:rPr>
          <w:fldChar w:fldCharType="begin"/>
        </w:r>
        <w:r w:rsidR="00AF096E">
          <w:rPr>
            <w:noProof/>
            <w:webHidden/>
          </w:rPr>
          <w:instrText xml:space="preserve"> PAGEREF _Toc31291128 \h </w:instrText>
        </w:r>
        <w:r w:rsidR="00AF096E">
          <w:rPr>
            <w:noProof/>
            <w:webHidden/>
          </w:rPr>
        </w:r>
        <w:r w:rsidR="00AF096E">
          <w:rPr>
            <w:noProof/>
            <w:webHidden/>
          </w:rPr>
          <w:fldChar w:fldCharType="separate"/>
        </w:r>
        <w:r w:rsidR="00AF096E">
          <w:rPr>
            <w:noProof/>
            <w:webHidden/>
          </w:rPr>
          <w:t>12</w:t>
        </w:r>
        <w:r w:rsidR="00AF096E">
          <w:rPr>
            <w:noProof/>
            <w:webHidden/>
          </w:rPr>
          <w:fldChar w:fldCharType="end"/>
        </w:r>
      </w:hyperlink>
    </w:p>
    <w:p w14:paraId="15A742E3"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29" w:history="1">
        <w:r w:rsidR="00AF096E" w:rsidRPr="00C75A93">
          <w:rPr>
            <w:rStyle w:val="Hyperlink"/>
            <w:noProof/>
          </w:rPr>
          <w:t>4.4</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MARKING</w:t>
        </w:r>
        <w:r w:rsidR="00AF096E">
          <w:rPr>
            <w:noProof/>
            <w:webHidden/>
          </w:rPr>
          <w:tab/>
        </w:r>
        <w:r w:rsidR="00AF096E">
          <w:rPr>
            <w:noProof/>
            <w:webHidden/>
          </w:rPr>
          <w:fldChar w:fldCharType="begin"/>
        </w:r>
        <w:r w:rsidR="00AF096E">
          <w:rPr>
            <w:noProof/>
            <w:webHidden/>
          </w:rPr>
          <w:instrText xml:space="preserve"> PAGEREF _Toc31291129 \h </w:instrText>
        </w:r>
        <w:r w:rsidR="00AF096E">
          <w:rPr>
            <w:noProof/>
            <w:webHidden/>
          </w:rPr>
        </w:r>
        <w:r w:rsidR="00AF096E">
          <w:rPr>
            <w:noProof/>
            <w:webHidden/>
          </w:rPr>
          <w:fldChar w:fldCharType="separate"/>
        </w:r>
        <w:r w:rsidR="00AF096E">
          <w:rPr>
            <w:noProof/>
            <w:webHidden/>
          </w:rPr>
          <w:t>12</w:t>
        </w:r>
        <w:r w:rsidR="00AF096E">
          <w:rPr>
            <w:noProof/>
            <w:webHidden/>
          </w:rPr>
          <w:fldChar w:fldCharType="end"/>
        </w:r>
      </w:hyperlink>
    </w:p>
    <w:p w14:paraId="4CBDBED4"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30" w:history="1">
        <w:r w:rsidR="00AF096E" w:rsidRPr="00C75A93">
          <w:rPr>
            <w:rStyle w:val="Hyperlink"/>
            <w:noProof/>
          </w:rPr>
          <w:t>4.5</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MATERIALS AND FINISHES</w:t>
        </w:r>
        <w:r w:rsidR="00AF096E">
          <w:rPr>
            <w:noProof/>
            <w:webHidden/>
          </w:rPr>
          <w:tab/>
        </w:r>
        <w:r w:rsidR="00AF096E">
          <w:rPr>
            <w:noProof/>
            <w:webHidden/>
          </w:rPr>
          <w:fldChar w:fldCharType="begin"/>
        </w:r>
        <w:r w:rsidR="00AF096E">
          <w:rPr>
            <w:noProof/>
            <w:webHidden/>
          </w:rPr>
          <w:instrText xml:space="preserve"> PAGEREF _Toc31291130 \h </w:instrText>
        </w:r>
        <w:r w:rsidR="00AF096E">
          <w:rPr>
            <w:noProof/>
            <w:webHidden/>
          </w:rPr>
        </w:r>
        <w:r w:rsidR="00AF096E">
          <w:rPr>
            <w:noProof/>
            <w:webHidden/>
          </w:rPr>
          <w:fldChar w:fldCharType="separate"/>
        </w:r>
        <w:r w:rsidR="00AF096E">
          <w:rPr>
            <w:noProof/>
            <w:webHidden/>
          </w:rPr>
          <w:t>13</w:t>
        </w:r>
        <w:r w:rsidR="00AF096E">
          <w:rPr>
            <w:noProof/>
            <w:webHidden/>
          </w:rPr>
          <w:fldChar w:fldCharType="end"/>
        </w:r>
      </w:hyperlink>
    </w:p>
    <w:p w14:paraId="264EA5FB"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31" w:history="1">
        <w:r w:rsidR="00AF096E" w:rsidRPr="00C75A93">
          <w:rPr>
            <w:rStyle w:val="Hyperlink"/>
            <w:noProof/>
          </w:rPr>
          <w:t>4.6</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RADIATION TESTING</w:t>
        </w:r>
        <w:r w:rsidR="00AF096E">
          <w:rPr>
            <w:noProof/>
            <w:webHidden/>
          </w:rPr>
          <w:tab/>
        </w:r>
        <w:r w:rsidR="00AF096E">
          <w:rPr>
            <w:noProof/>
            <w:webHidden/>
          </w:rPr>
          <w:fldChar w:fldCharType="begin"/>
        </w:r>
        <w:r w:rsidR="00AF096E">
          <w:rPr>
            <w:noProof/>
            <w:webHidden/>
          </w:rPr>
          <w:instrText xml:space="preserve"> PAGEREF _Toc31291131 \h </w:instrText>
        </w:r>
        <w:r w:rsidR="00AF096E">
          <w:rPr>
            <w:noProof/>
            <w:webHidden/>
          </w:rPr>
        </w:r>
        <w:r w:rsidR="00AF096E">
          <w:rPr>
            <w:noProof/>
            <w:webHidden/>
          </w:rPr>
          <w:fldChar w:fldCharType="separate"/>
        </w:r>
        <w:r w:rsidR="00AF096E">
          <w:rPr>
            <w:noProof/>
            <w:webHidden/>
          </w:rPr>
          <w:t>13</w:t>
        </w:r>
        <w:r w:rsidR="00AF096E">
          <w:rPr>
            <w:noProof/>
            <w:webHidden/>
          </w:rPr>
          <w:fldChar w:fldCharType="end"/>
        </w:r>
      </w:hyperlink>
    </w:p>
    <w:p w14:paraId="3242554B"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32" w:history="1">
        <w:r w:rsidR="00AF096E" w:rsidRPr="00C75A93">
          <w:rPr>
            <w:rStyle w:val="Hyperlink"/>
            <w:noProof/>
          </w:rPr>
          <w:t>4.7</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ADD-ON COMPONENTS AND MATERIALS</w:t>
        </w:r>
        <w:r w:rsidR="00AF096E">
          <w:rPr>
            <w:noProof/>
            <w:webHidden/>
          </w:rPr>
          <w:tab/>
        </w:r>
        <w:r w:rsidR="00AF096E">
          <w:rPr>
            <w:noProof/>
            <w:webHidden/>
          </w:rPr>
          <w:fldChar w:fldCharType="begin"/>
        </w:r>
        <w:r w:rsidR="00AF096E">
          <w:rPr>
            <w:noProof/>
            <w:webHidden/>
          </w:rPr>
          <w:instrText xml:space="preserve"> PAGEREF _Toc31291132 \h </w:instrText>
        </w:r>
        <w:r w:rsidR="00AF096E">
          <w:rPr>
            <w:noProof/>
            <w:webHidden/>
          </w:rPr>
        </w:r>
        <w:r w:rsidR="00AF096E">
          <w:rPr>
            <w:noProof/>
            <w:webHidden/>
          </w:rPr>
          <w:fldChar w:fldCharType="separate"/>
        </w:r>
        <w:r w:rsidR="00AF096E">
          <w:rPr>
            <w:noProof/>
            <w:webHidden/>
          </w:rPr>
          <w:t>13</w:t>
        </w:r>
        <w:r w:rsidR="00AF096E">
          <w:rPr>
            <w:noProof/>
            <w:webHidden/>
          </w:rPr>
          <w:fldChar w:fldCharType="end"/>
        </w:r>
      </w:hyperlink>
    </w:p>
    <w:p w14:paraId="35CEE02F" w14:textId="77777777" w:rsidR="00AF096E" w:rsidRDefault="003C1A4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291133" w:history="1">
        <w:r w:rsidR="00AF096E" w:rsidRPr="00C75A93">
          <w:rPr>
            <w:rStyle w:val="Hyperlink"/>
            <w:noProof/>
          </w:rPr>
          <w:t>5</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PRODUCTION CONTROL</w:t>
        </w:r>
        <w:r w:rsidR="00AF096E">
          <w:rPr>
            <w:noProof/>
            <w:webHidden/>
          </w:rPr>
          <w:tab/>
        </w:r>
        <w:r w:rsidR="00AF096E">
          <w:rPr>
            <w:noProof/>
            <w:webHidden/>
          </w:rPr>
          <w:fldChar w:fldCharType="begin"/>
        </w:r>
        <w:r w:rsidR="00AF096E">
          <w:rPr>
            <w:noProof/>
            <w:webHidden/>
          </w:rPr>
          <w:instrText xml:space="preserve"> PAGEREF _Toc31291133 \h </w:instrText>
        </w:r>
        <w:r w:rsidR="00AF096E">
          <w:rPr>
            <w:noProof/>
            <w:webHidden/>
          </w:rPr>
        </w:r>
        <w:r w:rsidR="00AF096E">
          <w:rPr>
            <w:noProof/>
            <w:webHidden/>
          </w:rPr>
          <w:fldChar w:fldCharType="separate"/>
        </w:r>
        <w:r w:rsidR="00AF096E">
          <w:rPr>
            <w:noProof/>
            <w:webHidden/>
          </w:rPr>
          <w:t>13</w:t>
        </w:r>
        <w:r w:rsidR="00AF096E">
          <w:rPr>
            <w:noProof/>
            <w:webHidden/>
          </w:rPr>
          <w:fldChar w:fldCharType="end"/>
        </w:r>
      </w:hyperlink>
    </w:p>
    <w:p w14:paraId="5C7B3EEB"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34" w:history="1">
        <w:r w:rsidR="00AF096E" w:rsidRPr="00C75A93">
          <w:rPr>
            <w:rStyle w:val="Hyperlink"/>
            <w:noProof/>
          </w:rPr>
          <w:t>5.1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GENERAL</w:t>
        </w:r>
        <w:r w:rsidR="00AF096E">
          <w:rPr>
            <w:noProof/>
            <w:webHidden/>
          </w:rPr>
          <w:tab/>
        </w:r>
        <w:r w:rsidR="00AF096E">
          <w:rPr>
            <w:noProof/>
            <w:webHidden/>
          </w:rPr>
          <w:fldChar w:fldCharType="begin"/>
        </w:r>
        <w:r w:rsidR="00AF096E">
          <w:rPr>
            <w:noProof/>
            <w:webHidden/>
          </w:rPr>
          <w:instrText xml:space="preserve"> PAGEREF _Toc31291134 \h </w:instrText>
        </w:r>
        <w:r w:rsidR="00AF096E">
          <w:rPr>
            <w:noProof/>
            <w:webHidden/>
          </w:rPr>
        </w:r>
        <w:r w:rsidR="00AF096E">
          <w:rPr>
            <w:noProof/>
            <w:webHidden/>
          </w:rPr>
          <w:fldChar w:fldCharType="separate"/>
        </w:r>
        <w:r w:rsidR="00AF096E">
          <w:rPr>
            <w:noProof/>
            <w:webHidden/>
          </w:rPr>
          <w:t>13</w:t>
        </w:r>
        <w:r w:rsidR="00AF096E">
          <w:rPr>
            <w:noProof/>
            <w:webHidden/>
          </w:rPr>
          <w:fldChar w:fldCharType="end"/>
        </w:r>
      </w:hyperlink>
    </w:p>
    <w:p w14:paraId="7F29A106"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35" w:history="1">
        <w:r w:rsidR="00AF096E" w:rsidRPr="00C75A93">
          <w:rPr>
            <w:rStyle w:val="Hyperlink"/>
            <w:noProof/>
          </w:rPr>
          <w:t>5.2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REQUIREMENTS FOR ADD-ON COMPONENTS AND MATERIALS</w:t>
        </w:r>
        <w:r w:rsidR="00AF096E">
          <w:rPr>
            <w:noProof/>
            <w:webHidden/>
          </w:rPr>
          <w:tab/>
        </w:r>
        <w:r w:rsidR="00AF096E">
          <w:rPr>
            <w:noProof/>
            <w:webHidden/>
          </w:rPr>
          <w:fldChar w:fldCharType="begin"/>
        </w:r>
        <w:r w:rsidR="00AF096E">
          <w:rPr>
            <w:noProof/>
            <w:webHidden/>
          </w:rPr>
          <w:instrText xml:space="preserve"> PAGEREF _Toc31291135 \h </w:instrText>
        </w:r>
        <w:r w:rsidR="00AF096E">
          <w:rPr>
            <w:noProof/>
            <w:webHidden/>
          </w:rPr>
        </w:r>
        <w:r w:rsidR="00AF096E">
          <w:rPr>
            <w:noProof/>
            <w:webHidden/>
          </w:rPr>
          <w:fldChar w:fldCharType="separate"/>
        </w:r>
        <w:r w:rsidR="00AF096E">
          <w:rPr>
            <w:noProof/>
            <w:webHidden/>
          </w:rPr>
          <w:t>14</w:t>
        </w:r>
        <w:r w:rsidR="00AF096E">
          <w:rPr>
            <w:noProof/>
            <w:webHidden/>
          </w:rPr>
          <w:fldChar w:fldCharType="end"/>
        </w:r>
      </w:hyperlink>
    </w:p>
    <w:p w14:paraId="7B135358"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36" w:history="1">
        <w:r w:rsidR="00AF096E" w:rsidRPr="00C75A93">
          <w:rPr>
            <w:rStyle w:val="Hyperlink"/>
            <w:noProof/>
          </w:rPr>
          <w:t>5.2.1</w:t>
        </w:r>
        <w:r w:rsidR="00AF096E">
          <w:rPr>
            <w:rFonts w:asciiTheme="minorHAnsi" w:eastAsiaTheme="minorEastAsia" w:hAnsiTheme="minorHAnsi" w:cstheme="minorBidi"/>
            <w:noProof/>
            <w:sz w:val="22"/>
            <w:szCs w:val="22"/>
            <w:lang w:eastAsia="en-GB"/>
          </w:rPr>
          <w:tab/>
        </w:r>
        <w:r w:rsidR="00AF096E" w:rsidRPr="00C75A93">
          <w:rPr>
            <w:rStyle w:val="Hyperlink"/>
            <w:noProof/>
          </w:rPr>
          <w:t>Selection of Add-On Components And Materials</w:t>
        </w:r>
        <w:r w:rsidR="00AF096E">
          <w:rPr>
            <w:noProof/>
            <w:webHidden/>
          </w:rPr>
          <w:tab/>
        </w:r>
        <w:r w:rsidR="00AF096E">
          <w:rPr>
            <w:noProof/>
            <w:webHidden/>
          </w:rPr>
          <w:fldChar w:fldCharType="begin"/>
        </w:r>
        <w:r w:rsidR="00AF096E">
          <w:rPr>
            <w:noProof/>
            <w:webHidden/>
          </w:rPr>
          <w:instrText xml:space="preserve"> PAGEREF _Toc31291136 \h </w:instrText>
        </w:r>
        <w:r w:rsidR="00AF096E">
          <w:rPr>
            <w:noProof/>
            <w:webHidden/>
          </w:rPr>
        </w:r>
        <w:r w:rsidR="00AF096E">
          <w:rPr>
            <w:noProof/>
            <w:webHidden/>
          </w:rPr>
          <w:fldChar w:fldCharType="separate"/>
        </w:r>
        <w:r w:rsidR="00AF096E">
          <w:rPr>
            <w:noProof/>
            <w:webHidden/>
          </w:rPr>
          <w:t>14</w:t>
        </w:r>
        <w:r w:rsidR="00AF096E">
          <w:rPr>
            <w:noProof/>
            <w:webHidden/>
          </w:rPr>
          <w:fldChar w:fldCharType="end"/>
        </w:r>
      </w:hyperlink>
    </w:p>
    <w:p w14:paraId="2F715407"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37" w:history="1">
        <w:r w:rsidR="00AF096E" w:rsidRPr="00C75A93">
          <w:rPr>
            <w:rStyle w:val="Hyperlink"/>
            <w:noProof/>
          </w:rPr>
          <w:t>5.2.2</w:t>
        </w:r>
        <w:r w:rsidR="00AF096E">
          <w:rPr>
            <w:rFonts w:asciiTheme="minorHAnsi" w:eastAsiaTheme="minorEastAsia" w:hAnsiTheme="minorHAnsi" w:cstheme="minorBidi"/>
            <w:noProof/>
            <w:sz w:val="22"/>
            <w:szCs w:val="22"/>
            <w:lang w:eastAsia="en-GB"/>
          </w:rPr>
          <w:tab/>
        </w:r>
        <w:r w:rsidR="00AF096E" w:rsidRPr="00C75A93">
          <w:rPr>
            <w:rStyle w:val="Hyperlink"/>
            <w:noProof/>
          </w:rPr>
          <w:t>Specifications and Test Requirements For Add-On Components</w:t>
        </w:r>
        <w:r w:rsidR="00AF096E">
          <w:rPr>
            <w:noProof/>
            <w:webHidden/>
          </w:rPr>
          <w:tab/>
        </w:r>
        <w:r w:rsidR="00AF096E">
          <w:rPr>
            <w:noProof/>
            <w:webHidden/>
          </w:rPr>
          <w:fldChar w:fldCharType="begin"/>
        </w:r>
        <w:r w:rsidR="00AF096E">
          <w:rPr>
            <w:noProof/>
            <w:webHidden/>
          </w:rPr>
          <w:instrText xml:space="preserve"> PAGEREF _Toc31291137 \h </w:instrText>
        </w:r>
        <w:r w:rsidR="00AF096E">
          <w:rPr>
            <w:noProof/>
            <w:webHidden/>
          </w:rPr>
        </w:r>
        <w:r w:rsidR="00AF096E">
          <w:rPr>
            <w:noProof/>
            <w:webHidden/>
          </w:rPr>
          <w:fldChar w:fldCharType="separate"/>
        </w:r>
        <w:r w:rsidR="00AF096E">
          <w:rPr>
            <w:noProof/>
            <w:webHidden/>
          </w:rPr>
          <w:t>14</w:t>
        </w:r>
        <w:r w:rsidR="00AF096E">
          <w:rPr>
            <w:noProof/>
            <w:webHidden/>
          </w:rPr>
          <w:fldChar w:fldCharType="end"/>
        </w:r>
      </w:hyperlink>
    </w:p>
    <w:p w14:paraId="29B14A2A" w14:textId="77777777" w:rsidR="00AF096E" w:rsidRDefault="003C1A49">
      <w:pPr>
        <w:pStyle w:val="TOC4"/>
        <w:tabs>
          <w:tab w:val="left" w:pos="1080"/>
          <w:tab w:val="right" w:pos="10147"/>
        </w:tabs>
        <w:rPr>
          <w:rFonts w:asciiTheme="minorHAnsi" w:eastAsiaTheme="minorEastAsia" w:hAnsiTheme="minorHAnsi" w:cstheme="minorBidi"/>
          <w:noProof/>
          <w:sz w:val="22"/>
          <w:szCs w:val="22"/>
          <w:lang w:eastAsia="en-GB"/>
        </w:rPr>
      </w:pPr>
      <w:hyperlink w:anchor="_Toc31291138" w:history="1">
        <w:r w:rsidR="00AF096E" w:rsidRPr="00C75A93">
          <w:rPr>
            <w:rStyle w:val="Hyperlink"/>
            <w:noProof/>
          </w:rPr>
          <w:t>5.2.2.1</w:t>
        </w:r>
        <w:r w:rsidR="00AF096E">
          <w:rPr>
            <w:rFonts w:asciiTheme="minorHAnsi" w:eastAsiaTheme="minorEastAsia" w:hAnsiTheme="minorHAnsi" w:cstheme="minorBidi"/>
            <w:noProof/>
            <w:sz w:val="22"/>
            <w:szCs w:val="22"/>
            <w:lang w:eastAsia="en-GB"/>
          </w:rPr>
          <w:tab/>
        </w:r>
        <w:r w:rsidR="00AF096E" w:rsidRPr="00C75A93">
          <w:rPr>
            <w:rStyle w:val="Hyperlink"/>
            <w:noProof/>
          </w:rPr>
          <w:t>Crystals and Crystal Units</w:t>
        </w:r>
        <w:r w:rsidR="00AF096E">
          <w:rPr>
            <w:noProof/>
            <w:webHidden/>
          </w:rPr>
          <w:tab/>
        </w:r>
        <w:r w:rsidR="00AF096E">
          <w:rPr>
            <w:noProof/>
            <w:webHidden/>
          </w:rPr>
          <w:fldChar w:fldCharType="begin"/>
        </w:r>
        <w:r w:rsidR="00AF096E">
          <w:rPr>
            <w:noProof/>
            <w:webHidden/>
          </w:rPr>
          <w:instrText xml:space="preserve"> PAGEREF _Toc31291138 \h </w:instrText>
        </w:r>
        <w:r w:rsidR="00AF096E">
          <w:rPr>
            <w:noProof/>
            <w:webHidden/>
          </w:rPr>
        </w:r>
        <w:r w:rsidR="00AF096E">
          <w:rPr>
            <w:noProof/>
            <w:webHidden/>
          </w:rPr>
          <w:fldChar w:fldCharType="separate"/>
        </w:r>
        <w:r w:rsidR="00AF096E">
          <w:rPr>
            <w:noProof/>
            <w:webHidden/>
          </w:rPr>
          <w:t>15</w:t>
        </w:r>
        <w:r w:rsidR="00AF096E">
          <w:rPr>
            <w:noProof/>
            <w:webHidden/>
          </w:rPr>
          <w:fldChar w:fldCharType="end"/>
        </w:r>
      </w:hyperlink>
    </w:p>
    <w:p w14:paraId="1176FAE3" w14:textId="77777777" w:rsidR="00AF096E" w:rsidRDefault="003C1A49">
      <w:pPr>
        <w:pStyle w:val="TOC4"/>
        <w:tabs>
          <w:tab w:val="left" w:pos="1080"/>
          <w:tab w:val="right" w:pos="10147"/>
        </w:tabs>
        <w:rPr>
          <w:rFonts w:asciiTheme="minorHAnsi" w:eastAsiaTheme="minorEastAsia" w:hAnsiTheme="minorHAnsi" w:cstheme="minorBidi"/>
          <w:noProof/>
          <w:sz w:val="22"/>
          <w:szCs w:val="22"/>
          <w:lang w:eastAsia="en-GB"/>
        </w:rPr>
      </w:pPr>
      <w:hyperlink w:anchor="_Toc31291139" w:history="1">
        <w:r w:rsidR="00AF096E" w:rsidRPr="00C75A93">
          <w:rPr>
            <w:rStyle w:val="Hyperlink"/>
            <w:noProof/>
          </w:rPr>
          <w:t>5.2.2.2</w:t>
        </w:r>
        <w:r w:rsidR="00AF096E">
          <w:rPr>
            <w:rFonts w:asciiTheme="minorHAnsi" w:eastAsiaTheme="minorEastAsia" w:hAnsiTheme="minorHAnsi" w:cstheme="minorBidi"/>
            <w:noProof/>
            <w:sz w:val="22"/>
            <w:szCs w:val="22"/>
            <w:lang w:eastAsia="en-GB"/>
          </w:rPr>
          <w:tab/>
        </w:r>
        <w:r w:rsidR="00AF096E" w:rsidRPr="00C75A93">
          <w:rPr>
            <w:rStyle w:val="Hyperlink"/>
            <w:noProof/>
          </w:rPr>
          <w:t>Passive Encapsulated Chips</w:t>
        </w:r>
        <w:r w:rsidR="00AF096E">
          <w:rPr>
            <w:noProof/>
            <w:webHidden/>
          </w:rPr>
          <w:tab/>
        </w:r>
        <w:r w:rsidR="00AF096E">
          <w:rPr>
            <w:noProof/>
            <w:webHidden/>
          </w:rPr>
          <w:fldChar w:fldCharType="begin"/>
        </w:r>
        <w:r w:rsidR="00AF096E">
          <w:rPr>
            <w:noProof/>
            <w:webHidden/>
          </w:rPr>
          <w:instrText xml:space="preserve"> PAGEREF _Toc31291139 \h </w:instrText>
        </w:r>
        <w:r w:rsidR="00AF096E">
          <w:rPr>
            <w:noProof/>
            <w:webHidden/>
          </w:rPr>
        </w:r>
        <w:r w:rsidR="00AF096E">
          <w:rPr>
            <w:noProof/>
            <w:webHidden/>
          </w:rPr>
          <w:fldChar w:fldCharType="separate"/>
        </w:r>
        <w:r w:rsidR="00AF096E">
          <w:rPr>
            <w:noProof/>
            <w:webHidden/>
          </w:rPr>
          <w:t>15</w:t>
        </w:r>
        <w:r w:rsidR="00AF096E">
          <w:rPr>
            <w:noProof/>
            <w:webHidden/>
          </w:rPr>
          <w:fldChar w:fldCharType="end"/>
        </w:r>
      </w:hyperlink>
    </w:p>
    <w:p w14:paraId="1C8390D6" w14:textId="77777777" w:rsidR="00AF096E" w:rsidRDefault="003C1A49">
      <w:pPr>
        <w:pStyle w:val="TOC4"/>
        <w:tabs>
          <w:tab w:val="left" w:pos="1080"/>
          <w:tab w:val="right" w:pos="10147"/>
        </w:tabs>
        <w:rPr>
          <w:rFonts w:asciiTheme="minorHAnsi" w:eastAsiaTheme="minorEastAsia" w:hAnsiTheme="minorHAnsi" w:cstheme="minorBidi"/>
          <w:noProof/>
          <w:sz w:val="22"/>
          <w:szCs w:val="22"/>
          <w:lang w:eastAsia="en-GB"/>
        </w:rPr>
      </w:pPr>
      <w:hyperlink w:anchor="_Toc31291140" w:history="1">
        <w:r w:rsidR="00AF096E" w:rsidRPr="00C75A93">
          <w:rPr>
            <w:rStyle w:val="Hyperlink"/>
            <w:noProof/>
          </w:rPr>
          <w:t>5.2.2.3</w:t>
        </w:r>
        <w:r w:rsidR="00AF096E">
          <w:rPr>
            <w:rFonts w:asciiTheme="minorHAnsi" w:eastAsiaTheme="minorEastAsia" w:hAnsiTheme="minorHAnsi" w:cstheme="minorBidi"/>
            <w:noProof/>
            <w:sz w:val="22"/>
            <w:szCs w:val="22"/>
            <w:lang w:eastAsia="en-GB"/>
          </w:rPr>
          <w:tab/>
        </w:r>
        <w:r w:rsidR="00AF096E" w:rsidRPr="00C75A93">
          <w:rPr>
            <w:rStyle w:val="Hyperlink"/>
            <w:noProof/>
          </w:rPr>
          <w:t>Bare Passive Chips</w:t>
        </w:r>
        <w:r w:rsidR="00AF096E">
          <w:rPr>
            <w:noProof/>
            <w:webHidden/>
          </w:rPr>
          <w:tab/>
        </w:r>
        <w:r w:rsidR="00AF096E">
          <w:rPr>
            <w:noProof/>
            <w:webHidden/>
          </w:rPr>
          <w:fldChar w:fldCharType="begin"/>
        </w:r>
        <w:r w:rsidR="00AF096E">
          <w:rPr>
            <w:noProof/>
            <w:webHidden/>
          </w:rPr>
          <w:instrText xml:space="preserve"> PAGEREF _Toc31291140 \h </w:instrText>
        </w:r>
        <w:r w:rsidR="00AF096E">
          <w:rPr>
            <w:noProof/>
            <w:webHidden/>
          </w:rPr>
        </w:r>
        <w:r w:rsidR="00AF096E">
          <w:rPr>
            <w:noProof/>
            <w:webHidden/>
          </w:rPr>
          <w:fldChar w:fldCharType="separate"/>
        </w:r>
        <w:r w:rsidR="00AF096E">
          <w:rPr>
            <w:noProof/>
            <w:webHidden/>
          </w:rPr>
          <w:t>15</w:t>
        </w:r>
        <w:r w:rsidR="00AF096E">
          <w:rPr>
            <w:noProof/>
            <w:webHidden/>
          </w:rPr>
          <w:fldChar w:fldCharType="end"/>
        </w:r>
      </w:hyperlink>
    </w:p>
    <w:p w14:paraId="7E582852" w14:textId="77777777" w:rsidR="00AF096E" w:rsidRDefault="003C1A49">
      <w:pPr>
        <w:pStyle w:val="TOC4"/>
        <w:tabs>
          <w:tab w:val="left" w:pos="1080"/>
          <w:tab w:val="right" w:pos="10147"/>
        </w:tabs>
        <w:rPr>
          <w:rFonts w:asciiTheme="minorHAnsi" w:eastAsiaTheme="minorEastAsia" w:hAnsiTheme="minorHAnsi" w:cstheme="minorBidi"/>
          <w:noProof/>
          <w:sz w:val="22"/>
          <w:szCs w:val="22"/>
          <w:lang w:eastAsia="en-GB"/>
        </w:rPr>
      </w:pPr>
      <w:hyperlink w:anchor="_Toc31291141" w:history="1">
        <w:r w:rsidR="00AF096E" w:rsidRPr="00C75A93">
          <w:rPr>
            <w:rStyle w:val="Hyperlink"/>
            <w:noProof/>
          </w:rPr>
          <w:t>5.2.2.4</w:t>
        </w:r>
        <w:r w:rsidR="00AF096E">
          <w:rPr>
            <w:rFonts w:asciiTheme="minorHAnsi" w:eastAsiaTheme="minorEastAsia" w:hAnsiTheme="minorHAnsi" w:cstheme="minorBidi"/>
            <w:noProof/>
            <w:sz w:val="22"/>
            <w:szCs w:val="22"/>
            <w:lang w:eastAsia="en-GB"/>
          </w:rPr>
          <w:tab/>
        </w:r>
        <w:r w:rsidR="00AF096E" w:rsidRPr="00C75A93">
          <w:rPr>
            <w:rStyle w:val="Hyperlink"/>
            <w:noProof/>
          </w:rPr>
          <w:t>Naked Semiconductor Dice</w:t>
        </w:r>
        <w:r w:rsidR="00AF096E">
          <w:rPr>
            <w:noProof/>
            <w:webHidden/>
          </w:rPr>
          <w:tab/>
        </w:r>
        <w:r w:rsidR="00AF096E">
          <w:rPr>
            <w:noProof/>
            <w:webHidden/>
          </w:rPr>
          <w:fldChar w:fldCharType="begin"/>
        </w:r>
        <w:r w:rsidR="00AF096E">
          <w:rPr>
            <w:noProof/>
            <w:webHidden/>
          </w:rPr>
          <w:instrText xml:space="preserve"> PAGEREF _Toc31291141 \h </w:instrText>
        </w:r>
        <w:r w:rsidR="00AF096E">
          <w:rPr>
            <w:noProof/>
            <w:webHidden/>
          </w:rPr>
        </w:r>
        <w:r w:rsidR="00AF096E">
          <w:rPr>
            <w:noProof/>
            <w:webHidden/>
          </w:rPr>
          <w:fldChar w:fldCharType="separate"/>
        </w:r>
        <w:r w:rsidR="00AF096E">
          <w:rPr>
            <w:noProof/>
            <w:webHidden/>
          </w:rPr>
          <w:t>15</w:t>
        </w:r>
        <w:r w:rsidR="00AF096E">
          <w:rPr>
            <w:noProof/>
            <w:webHidden/>
          </w:rPr>
          <w:fldChar w:fldCharType="end"/>
        </w:r>
      </w:hyperlink>
    </w:p>
    <w:p w14:paraId="170FD60A"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42" w:history="1">
        <w:r w:rsidR="00AF096E" w:rsidRPr="00C75A93">
          <w:rPr>
            <w:rStyle w:val="Hyperlink"/>
            <w:noProof/>
          </w:rPr>
          <w:t>5.2.3</w:t>
        </w:r>
        <w:r w:rsidR="00AF096E">
          <w:rPr>
            <w:rFonts w:asciiTheme="minorHAnsi" w:eastAsiaTheme="minorEastAsia" w:hAnsiTheme="minorHAnsi" w:cstheme="minorBidi"/>
            <w:noProof/>
            <w:sz w:val="22"/>
            <w:szCs w:val="22"/>
            <w:lang w:eastAsia="en-GB"/>
          </w:rPr>
          <w:tab/>
        </w:r>
        <w:r w:rsidR="00AF096E" w:rsidRPr="00C75A93">
          <w:rPr>
            <w:rStyle w:val="Hyperlink"/>
            <w:noProof/>
          </w:rPr>
          <w:t>Traceability Requirements For Add-On Components And Materials</w:t>
        </w:r>
        <w:r w:rsidR="00AF096E">
          <w:rPr>
            <w:noProof/>
            <w:webHidden/>
          </w:rPr>
          <w:tab/>
        </w:r>
        <w:r w:rsidR="00AF096E">
          <w:rPr>
            <w:noProof/>
            <w:webHidden/>
          </w:rPr>
          <w:fldChar w:fldCharType="begin"/>
        </w:r>
        <w:r w:rsidR="00AF096E">
          <w:rPr>
            <w:noProof/>
            <w:webHidden/>
          </w:rPr>
          <w:instrText xml:space="preserve"> PAGEREF _Toc31291142 \h </w:instrText>
        </w:r>
        <w:r w:rsidR="00AF096E">
          <w:rPr>
            <w:noProof/>
            <w:webHidden/>
          </w:rPr>
        </w:r>
        <w:r w:rsidR="00AF096E">
          <w:rPr>
            <w:noProof/>
            <w:webHidden/>
          </w:rPr>
          <w:fldChar w:fldCharType="separate"/>
        </w:r>
        <w:r w:rsidR="00AF096E">
          <w:rPr>
            <w:noProof/>
            <w:webHidden/>
          </w:rPr>
          <w:t>18</w:t>
        </w:r>
        <w:r w:rsidR="00AF096E">
          <w:rPr>
            <w:noProof/>
            <w:webHidden/>
          </w:rPr>
          <w:fldChar w:fldCharType="end"/>
        </w:r>
      </w:hyperlink>
    </w:p>
    <w:p w14:paraId="55930809"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43" w:history="1">
        <w:r w:rsidR="00AF096E" w:rsidRPr="00C75A93">
          <w:rPr>
            <w:rStyle w:val="Hyperlink"/>
            <w:noProof/>
          </w:rPr>
          <w:t>5.2.4</w:t>
        </w:r>
        <w:r w:rsidR="00AF096E">
          <w:rPr>
            <w:rFonts w:asciiTheme="minorHAnsi" w:eastAsiaTheme="minorEastAsia" w:hAnsiTheme="minorHAnsi" w:cstheme="minorBidi"/>
            <w:noProof/>
            <w:sz w:val="22"/>
            <w:szCs w:val="22"/>
            <w:lang w:eastAsia="en-GB"/>
          </w:rPr>
          <w:tab/>
        </w:r>
        <w:r w:rsidR="00AF096E" w:rsidRPr="00C75A93">
          <w:rPr>
            <w:rStyle w:val="Hyperlink"/>
            <w:noProof/>
          </w:rPr>
          <w:t>Changes in Add-On Components And Materials</w:t>
        </w:r>
        <w:r w:rsidR="00AF096E">
          <w:rPr>
            <w:noProof/>
            <w:webHidden/>
          </w:rPr>
          <w:tab/>
        </w:r>
        <w:r w:rsidR="00AF096E">
          <w:rPr>
            <w:noProof/>
            <w:webHidden/>
          </w:rPr>
          <w:fldChar w:fldCharType="begin"/>
        </w:r>
        <w:r w:rsidR="00AF096E">
          <w:rPr>
            <w:noProof/>
            <w:webHidden/>
          </w:rPr>
          <w:instrText xml:space="preserve"> PAGEREF _Toc31291143 \h </w:instrText>
        </w:r>
        <w:r w:rsidR="00AF096E">
          <w:rPr>
            <w:noProof/>
            <w:webHidden/>
          </w:rPr>
        </w:r>
        <w:r w:rsidR="00AF096E">
          <w:rPr>
            <w:noProof/>
            <w:webHidden/>
          </w:rPr>
          <w:fldChar w:fldCharType="separate"/>
        </w:r>
        <w:r w:rsidR="00AF096E">
          <w:rPr>
            <w:noProof/>
            <w:webHidden/>
          </w:rPr>
          <w:t>18</w:t>
        </w:r>
        <w:r w:rsidR="00AF096E">
          <w:rPr>
            <w:noProof/>
            <w:webHidden/>
          </w:rPr>
          <w:fldChar w:fldCharType="end"/>
        </w:r>
      </w:hyperlink>
    </w:p>
    <w:p w14:paraId="04A82946"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44" w:history="1">
        <w:r w:rsidR="00AF096E" w:rsidRPr="00C75A93">
          <w:rPr>
            <w:rStyle w:val="Hyperlink"/>
            <w:noProof/>
          </w:rPr>
          <w:t>5.2.5</w:t>
        </w:r>
        <w:r w:rsidR="00AF096E">
          <w:rPr>
            <w:rFonts w:asciiTheme="minorHAnsi" w:eastAsiaTheme="minorEastAsia" w:hAnsiTheme="minorHAnsi" w:cstheme="minorBidi"/>
            <w:noProof/>
            <w:sz w:val="22"/>
            <w:szCs w:val="22"/>
            <w:lang w:eastAsia="en-GB"/>
          </w:rPr>
          <w:tab/>
        </w:r>
        <w:r w:rsidR="00AF096E" w:rsidRPr="00C75A93">
          <w:rPr>
            <w:rStyle w:val="Hyperlink"/>
            <w:noProof/>
          </w:rPr>
          <w:t>Documentation of Add-On Components</w:t>
        </w:r>
        <w:r w:rsidR="00AF096E">
          <w:rPr>
            <w:noProof/>
            <w:webHidden/>
          </w:rPr>
          <w:tab/>
        </w:r>
        <w:r w:rsidR="00AF096E">
          <w:rPr>
            <w:noProof/>
            <w:webHidden/>
          </w:rPr>
          <w:fldChar w:fldCharType="begin"/>
        </w:r>
        <w:r w:rsidR="00AF096E">
          <w:rPr>
            <w:noProof/>
            <w:webHidden/>
          </w:rPr>
          <w:instrText xml:space="preserve"> PAGEREF _Toc31291144 \h </w:instrText>
        </w:r>
        <w:r w:rsidR="00AF096E">
          <w:rPr>
            <w:noProof/>
            <w:webHidden/>
          </w:rPr>
        </w:r>
        <w:r w:rsidR="00AF096E">
          <w:rPr>
            <w:noProof/>
            <w:webHidden/>
          </w:rPr>
          <w:fldChar w:fldCharType="separate"/>
        </w:r>
        <w:r w:rsidR="00AF096E">
          <w:rPr>
            <w:noProof/>
            <w:webHidden/>
          </w:rPr>
          <w:t>18</w:t>
        </w:r>
        <w:r w:rsidR="00AF096E">
          <w:rPr>
            <w:noProof/>
            <w:webHidden/>
          </w:rPr>
          <w:fldChar w:fldCharType="end"/>
        </w:r>
      </w:hyperlink>
    </w:p>
    <w:p w14:paraId="42441A67"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45" w:history="1">
        <w:r w:rsidR="00AF096E" w:rsidRPr="00C75A93">
          <w:rPr>
            <w:rStyle w:val="Hyperlink"/>
            <w:noProof/>
          </w:rPr>
          <w:t>5.3</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SPECIAL IN-PROCESS CONTROLS</w:t>
        </w:r>
        <w:r w:rsidR="00AF096E">
          <w:rPr>
            <w:noProof/>
            <w:webHidden/>
          </w:rPr>
          <w:tab/>
        </w:r>
        <w:r w:rsidR="00AF096E">
          <w:rPr>
            <w:noProof/>
            <w:webHidden/>
          </w:rPr>
          <w:fldChar w:fldCharType="begin"/>
        </w:r>
        <w:r w:rsidR="00AF096E">
          <w:rPr>
            <w:noProof/>
            <w:webHidden/>
          </w:rPr>
          <w:instrText xml:space="preserve"> PAGEREF _Toc31291145 \h </w:instrText>
        </w:r>
        <w:r w:rsidR="00AF096E">
          <w:rPr>
            <w:noProof/>
            <w:webHidden/>
          </w:rPr>
        </w:r>
        <w:r w:rsidR="00AF096E">
          <w:rPr>
            <w:noProof/>
            <w:webHidden/>
          </w:rPr>
          <w:fldChar w:fldCharType="separate"/>
        </w:r>
        <w:r w:rsidR="00AF096E">
          <w:rPr>
            <w:noProof/>
            <w:webHidden/>
          </w:rPr>
          <w:t>18</w:t>
        </w:r>
        <w:r w:rsidR="00AF096E">
          <w:rPr>
            <w:noProof/>
            <w:webHidden/>
          </w:rPr>
          <w:fldChar w:fldCharType="end"/>
        </w:r>
      </w:hyperlink>
    </w:p>
    <w:p w14:paraId="49B5AF31"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46" w:history="1">
        <w:r w:rsidR="00AF096E" w:rsidRPr="00C75A93">
          <w:rPr>
            <w:rStyle w:val="Hyperlink"/>
            <w:noProof/>
          </w:rPr>
          <w:t>5.3.1</w:t>
        </w:r>
        <w:r w:rsidR="00AF096E">
          <w:rPr>
            <w:rFonts w:asciiTheme="minorHAnsi" w:eastAsiaTheme="minorEastAsia" w:hAnsiTheme="minorHAnsi" w:cstheme="minorBidi"/>
            <w:noProof/>
            <w:sz w:val="22"/>
            <w:szCs w:val="22"/>
            <w:lang w:eastAsia="en-GB"/>
          </w:rPr>
          <w:tab/>
        </w:r>
        <w:r w:rsidR="00AF096E" w:rsidRPr="00C75A93">
          <w:rPr>
            <w:rStyle w:val="Hyperlink"/>
            <w:noProof/>
          </w:rPr>
          <w:t>Internal Visual Inspection</w:t>
        </w:r>
        <w:r w:rsidR="00AF096E">
          <w:rPr>
            <w:noProof/>
            <w:webHidden/>
          </w:rPr>
          <w:tab/>
        </w:r>
        <w:r w:rsidR="00AF096E">
          <w:rPr>
            <w:noProof/>
            <w:webHidden/>
          </w:rPr>
          <w:fldChar w:fldCharType="begin"/>
        </w:r>
        <w:r w:rsidR="00AF096E">
          <w:rPr>
            <w:noProof/>
            <w:webHidden/>
          </w:rPr>
          <w:instrText xml:space="preserve"> PAGEREF _Toc31291146 \h </w:instrText>
        </w:r>
        <w:r w:rsidR="00AF096E">
          <w:rPr>
            <w:noProof/>
            <w:webHidden/>
          </w:rPr>
        </w:r>
        <w:r w:rsidR="00AF096E">
          <w:rPr>
            <w:noProof/>
            <w:webHidden/>
          </w:rPr>
          <w:fldChar w:fldCharType="separate"/>
        </w:r>
        <w:r w:rsidR="00AF096E">
          <w:rPr>
            <w:noProof/>
            <w:webHidden/>
          </w:rPr>
          <w:t>18</w:t>
        </w:r>
        <w:r w:rsidR="00AF096E">
          <w:rPr>
            <w:noProof/>
            <w:webHidden/>
          </w:rPr>
          <w:fldChar w:fldCharType="end"/>
        </w:r>
      </w:hyperlink>
    </w:p>
    <w:p w14:paraId="5A0ED978"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47" w:history="1">
        <w:r w:rsidR="00AF096E" w:rsidRPr="00C75A93">
          <w:rPr>
            <w:rStyle w:val="Hyperlink"/>
            <w:noProof/>
          </w:rPr>
          <w:t>5.3.2</w:t>
        </w:r>
        <w:r w:rsidR="00AF096E">
          <w:rPr>
            <w:rFonts w:asciiTheme="minorHAnsi" w:eastAsiaTheme="minorEastAsia" w:hAnsiTheme="minorHAnsi" w:cstheme="minorBidi"/>
            <w:noProof/>
            <w:sz w:val="22"/>
            <w:szCs w:val="22"/>
            <w:lang w:eastAsia="en-GB"/>
          </w:rPr>
          <w:tab/>
        </w:r>
        <w:r w:rsidR="00AF096E" w:rsidRPr="00C75A93">
          <w:rPr>
            <w:rStyle w:val="Hyperlink"/>
            <w:noProof/>
          </w:rPr>
          <w:t>Bond Strength, And Shear (Class 2 Oscillators Only)</w:t>
        </w:r>
        <w:r w:rsidR="00AF096E">
          <w:rPr>
            <w:noProof/>
            <w:webHidden/>
          </w:rPr>
          <w:tab/>
        </w:r>
        <w:r w:rsidR="00AF096E">
          <w:rPr>
            <w:noProof/>
            <w:webHidden/>
          </w:rPr>
          <w:fldChar w:fldCharType="begin"/>
        </w:r>
        <w:r w:rsidR="00AF096E">
          <w:rPr>
            <w:noProof/>
            <w:webHidden/>
          </w:rPr>
          <w:instrText xml:space="preserve"> PAGEREF _Toc31291147 \h </w:instrText>
        </w:r>
        <w:r w:rsidR="00AF096E">
          <w:rPr>
            <w:noProof/>
            <w:webHidden/>
          </w:rPr>
        </w:r>
        <w:r w:rsidR="00AF096E">
          <w:rPr>
            <w:noProof/>
            <w:webHidden/>
          </w:rPr>
          <w:fldChar w:fldCharType="separate"/>
        </w:r>
        <w:r w:rsidR="00AF096E">
          <w:rPr>
            <w:noProof/>
            <w:webHidden/>
          </w:rPr>
          <w:t>18</w:t>
        </w:r>
        <w:r w:rsidR="00AF096E">
          <w:rPr>
            <w:noProof/>
            <w:webHidden/>
          </w:rPr>
          <w:fldChar w:fldCharType="end"/>
        </w:r>
      </w:hyperlink>
    </w:p>
    <w:p w14:paraId="06B9B54D"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48" w:history="1">
        <w:r w:rsidR="00AF096E" w:rsidRPr="00C75A93">
          <w:rPr>
            <w:rStyle w:val="Hyperlink"/>
            <w:noProof/>
          </w:rPr>
          <w:t>5.3.3</w:t>
        </w:r>
        <w:r w:rsidR="00AF096E">
          <w:rPr>
            <w:rFonts w:asciiTheme="minorHAnsi" w:eastAsiaTheme="minorEastAsia" w:hAnsiTheme="minorHAnsi" w:cstheme="minorBidi"/>
            <w:noProof/>
            <w:sz w:val="22"/>
            <w:szCs w:val="22"/>
            <w:lang w:eastAsia="en-GB"/>
          </w:rPr>
          <w:tab/>
        </w:r>
        <w:r w:rsidR="00AF096E" w:rsidRPr="00C75A93">
          <w:rPr>
            <w:rStyle w:val="Hyperlink"/>
            <w:noProof/>
          </w:rPr>
          <w:t>High Temperature Stabilisation Bake (Pre-Encapsulation)</w:t>
        </w:r>
        <w:r w:rsidR="00AF096E">
          <w:rPr>
            <w:noProof/>
            <w:webHidden/>
          </w:rPr>
          <w:tab/>
        </w:r>
        <w:r w:rsidR="00AF096E">
          <w:rPr>
            <w:noProof/>
            <w:webHidden/>
          </w:rPr>
          <w:fldChar w:fldCharType="begin"/>
        </w:r>
        <w:r w:rsidR="00AF096E">
          <w:rPr>
            <w:noProof/>
            <w:webHidden/>
          </w:rPr>
          <w:instrText xml:space="preserve"> PAGEREF _Toc31291148 \h </w:instrText>
        </w:r>
        <w:r w:rsidR="00AF096E">
          <w:rPr>
            <w:noProof/>
            <w:webHidden/>
          </w:rPr>
        </w:r>
        <w:r w:rsidR="00AF096E">
          <w:rPr>
            <w:noProof/>
            <w:webHidden/>
          </w:rPr>
          <w:fldChar w:fldCharType="separate"/>
        </w:r>
        <w:r w:rsidR="00AF096E">
          <w:rPr>
            <w:noProof/>
            <w:webHidden/>
          </w:rPr>
          <w:t>18</w:t>
        </w:r>
        <w:r w:rsidR="00AF096E">
          <w:rPr>
            <w:noProof/>
            <w:webHidden/>
          </w:rPr>
          <w:fldChar w:fldCharType="end"/>
        </w:r>
      </w:hyperlink>
    </w:p>
    <w:p w14:paraId="1D6D033F"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49" w:history="1">
        <w:r w:rsidR="00AF096E" w:rsidRPr="00C75A93">
          <w:rPr>
            <w:rStyle w:val="Hyperlink"/>
            <w:noProof/>
          </w:rPr>
          <w:t>5.3.4</w:t>
        </w:r>
        <w:r w:rsidR="00AF096E">
          <w:rPr>
            <w:rFonts w:asciiTheme="minorHAnsi" w:eastAsiaTheme="minorEastAsia" w:hAnsiTheme="minorHAnsi" w:cstheme="minorBidi"/>
            <w:noProof/>
            <w:sz w:val="22"/>
            <w:szCs w:val="22"/>
            <w:lang w:eastAsia="en-GB"/>
          </w:rPr>
          <w:tab/>
        </w:r>
        <w:r w:rsidR="00AF096E" w:rsidRPr="00C75A93">
          <w:rPr>
            <w:rStyle w:val="Hyperlink"/>
            <w:noProof/>
          </w:rPr>
          <w:t>Dimension Check</w:t>
        </w:r>
        <w:r w:rsidR="00AF096E">
          <w:rPr>
            <w:noProof/>
            <w:webHidden/>
          </w:rPr>
          <w:tab/>
        </w:r>
        <w:r w:rsidR="00AF096E">
          <w:rPr>
            <w:noProof/>
            <w:webHidden/>
          </w:rPr>
          <w:fldChar w:fldCharType="begin"/>
        </w:r>
        <w:r w:rsidR="00AF096E">
          <w:rPr>
            <w:noProof/>
            <w:webHidden/>
          </w:rPr>
          <w:instrText xml:space="preserve"> PAGEREF _Toc31291149 \h </w:instrText>
        </w:r>
        <w:r w:rsidR="00AF096E">
          <w:rPr>
            <w:noProof/>
            <w:webHidden/>
          </w:rPr>
        </w:r>
        <w:r w:rsidR="00AF096E">
          <w:rPr>
            <w:noProof/>
            <w:webHidden/>
          </w:rPr>
          <w:fldChar w:fldCharType="separate"/>
        </w:r>
        <w:r w:rsidR="00AF096E">
          <w:rPr>
            <w:noProof/>
            <w:webHidden/>
          </w:rPr>
          <w:t>18</w:t>
        </w:r>
        <w:r w:rsidR="00AF096E">
          <w:rPr>
            <w:noProof/>
            <w:webHidden/>
          </w:rPr>
          <w:fldChar w:fldCharType="end"/>
        </w:r>
      </w:hyperlink>
    </w:p>
    <w:p w14:paraId="7A224B2B"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50" w:history="1">
        <w:r w:rsidR="00AF096E" w:rsidRPr="00C75A93">
          <w:rPr>
            <w:rStyle w:val="Hyperlink"/>
            <w:noProof/>
          </w:rPr>
          <w:t>5.3.5</w:t>
        </w:r>
        <w:r w:rsidR="00AF096E">
          <w:rPr>
            <w:rFonts w:asciiTheme="minorHAnsi" w:eastAsiaTheme="minorEastAsia" w:hAnsiTheme="minorHAnsi" w:cstheme="minorBidi"/>
            <w:noProof/>
            <w:sz w:val="22"/>
            <w:szCs w:val="22"/>
            <w:lang w:eastAsia="en-GB"/>
          </w:rPr>
          <w:tab/>
        </w:r>
        <w:r w:rsidR="00AF096E" w:rsidRPr="00C75A93">
          <w:rPr>
            <w:rStyle w:val="Hyperlink"/>
            <w:noProof/>
          </w:rPr>
          <w:t>Weight</w:t>
        </w:r>
        <w:r w:rsidR="00AF096E">
          <w:rPr>
            <w:noProof/>
            <w:webHidden/>
          </w:rPr>
          <w:tab/>
        </w:r>
        <w:r w:rsidR="00AF096E">
          <w:rPr>
            <w:noProof/>
            <w:webHidden/>
          </w:rPr>
          <w:fldChar w:fldCharType="begin"/>
        </w:r>
        <w:r w:rsidR="00AF096E">
          <w:rPr>
            <w:noProof/>
            <w:webHidden/>
          </w:rPr>
          <w:instrText xml:space="preserve"> PAGEREF _Toc31291150 \h </w:instrText>
        </w:r>
        <w:r w:rsidR="00AF096E">
          <w:rPr>
            <w:noProof/>
            <w:webHidden/>
          </w:rPr>
        </w:r>
        <w:r w:rsidR="00AF096E">
          <w:rPr>
            <w:noProof/>
            <w:webHidden/>
          </w:rPr>
          <w:fldChar w:fldCharType="separate"/>
        </w:r>
        <w:r w:rsidR="00AF096E">
          <w:rPr>
            <w:noProof/>
            <w:webHidden/>
          </w:rPr>
          <w:t>18</w:t>
        </w:r>
        <w:r w:rsidR="00AF096E">
          <w:rPr>
            <w:noProof/>
            <w:webHidden/>
          </w:rPr>
          <w:fldChar w:fldCharType="end"/>
        </w:r>
      </w:hyperlink>
    </w:p>
    <w:p w14:paraId="10AAB52C"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51" w:history="1">
        <w:r w:rsidR="00AF096E" w:rsidRPr="00C75A93">
          <w:rPr>
            <w:rStyle w:val="Hyperlink"/>
            <w:noProof/>
          </w:rPr>
          <w:t>5.3.6</w:t>
        </w:r>
        <w:r w:rsidR="00AF096E">
          <w:rPr>
            <w:rFonts w:asciiTheme="minorHAnsi" w:eastAsiaTheme="minorEastAsia" w:hAnsiTheme="minorHAnsi" w:cstheme="minorBidi"/>
            <w:noProof/>
            <w:sz w:val="22"/>
            <w:szCs w:val="22"/>
            <w:lang w:eastAsia="en-GB"/>
          </w:rPr>
          <w:tab/>
        </w:r>
        <w:r w:rsidR="00AF096E" w:rsidRPr="00C75A93">
          <w:rPr>
            <w:rStyle w:val="Hyperlink"/>
            <w:noProof/>
          </w:rPr>
          <w:t>Internal Water Vapour Content (Class 2 Oscillators Only)</w:t>
        </w:r>
        <w:r w:rsidR="00AF096E">
          <w:rPr>
            <w:noProof/>
            <w:webHidden/>
          </w:rPr>
          <w:tab/>
        </w:r>
        <w:r w:rsidR="00AF096E">
          <w:rPr>
            <w:noProof/>
            <w:webHidden/>
          </w:rPr>
          <w:fldChar w:fldCharType="begin"/>
        </w:r>
        <w:r w:rsidR="00AF096E">
          <w:rPr>
            <w:noProof/>
            <w:webHidden/>
          </w:rPr>
          <w:instrText xml:space="preserve"> PAGEREF _Toc31291151 \h </w:instrText>
        </w:r>
        <w:r w:rsidR="00AF096E">
          <w:rPr>
            <w:noProof/>
            <w:webHidden/>
          </w:rPr>
        </w:r>
        <w:r w:rsidR="00AF096E">
          <w:rPr>
            <w:noProof/>
            <w:webHidden/>
          </w:rPr>
          <w:fldChar w:fldCharType="separate"/>
        </w:r>
        <w:r w:rsidR="00AF096E">
          <w:rPr>
            <w:noProof/>
            <w:webHidden/>
          </w:rPr>
          <w:t>18</w:t>
        </w:r>
        <w:r w:rsidR="00AF096E">
          <w:rPr>
            <w:noProof/>
            <w:webHidden/>
          </w:rPr>
          <w:fldChar w:fldCharType="end"/>
        </w:r>
      </w:hyperlink>
    </w:p>
    <w:p w14:paraId="7FF518E5"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52" w:history="1">
        <w:r w:rsidR="00AF096E" w:rsidRPr="00C75A93">
          <w:rPr>
            <w:rStyle w:val="Hyperlink"/>
            <w:noProof/>
          </w:rPr>
          <w:t>5.3.7</w:t>
        </w:r>
        <w:r w:rsidR="00AF096E">
          <w:rPr>
            <w:rFonts w:asciiTheme="minorHAnsi" w:eastAsiaTheme="minorEastAsia" w:hAnsiTheme="minorHAnsi" w:cstheme="minorBidi"/>
            <w:noProof/>
            <w:sz w:val="22"/>
            <w:szCs w:val="22"/>
            <w:lang w:eastAsia="en-GB"/>
          </w:rPr>
          <w:tab/>
        </w:r>
        <w:r w:rsidR="00AF096E" w:rsidRPr="00C75A93">
          <w:rPr>
            <w:rStyle w:val="Hyperlink"/>
            <w:noProof/>
          </w:rPr>
          <w:t>Documentation</w:t>
        </w:r>
        <w:r w:rsidR="00AF096E">
          <w:rPr>
            <w:noProof/>
            <w:webHidden/>
          </w:rPr>
          <w:tab/>
        </w:r>
        <w:r w:rsidR="00AF096E">
          <w:rPr>
            <w:noProof/>
            <w:webHidden/>
          </w:rPr>
          <w:fldChar w:fldCharType="begin"/>
        </w:r>
        <w:r w:rsidR="00AF096E">
          <w:rPr>
            <w:noProof/>
            <w:webHidden/>
          </w:rPr>
          <w:instrText xml:space="preserve"> PAGEREF _Toc31291152 \h </w:instrText>
        </w:r>
        <w:r w:rsidR="00AF096E">
          <w:rPr>
            <w:noProof/>
            <w:webHidden/>
          </w:rPr>
        </w:r>
        <w:r w:rsidR="00AF096E">
          <w:rPr>
            <w:noProof/>
            <w:webHidden/>
          </w:rPr>
          <w:fldChar w:fldCharType="separate"/>
        </w:r>
        <w:r w:rsidR="00AF096E">
          <w:rPr>
            <w:noProof/>
            <w:webHidden/>
          </w:rPr>
          <w:t>18</w:t>
        </w:r>
        <w:r w:rsidR="00AF096E">
          <w:rPr>
            <w:noProof/>
            <w:webHidden/>
          </w:rPr>
          <w:fldChar w:fldCharType="end"/>
        </w:r>
      </w:hyperlink>
    </w:p>
    <w:p w14:paraId="78C90711" w14:textId="77777777" w:rsidR="00AF096E" w:rsidRDefault="003C1A4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291153" w:history="1">
        <w:r w:rsidR="00AF096E" w:rsidRPr="00C75A93">
          <w:rPr>
            <w:rStyle w:val="Hyperlink"/>
            <w:noProof/>
          </w:rPr>
          <w:t>6</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SCREENING TESTS</w:t>
        </w:r>
        <w:r w:rsidR="00AF096E">
          <w:rPr>
            <w:noProof/>
            <w:webHidden/>
          </w:rPr>
          <w:tab/>
        </w:r>
        <w:r w:rsidR="00AF096E">
          <w:rPr>
            <w:noProof/>
            <w:webHidden/>
          </w:rPr>
          <w:fldChar w:fldCharType="begin"/>
        </w:r>
        <w:r w:rsidR="00AF096E">
          <w:rPr>
            <w:noProof/>
            <w:webHidden/>
          </w:rPr>
          <w:instrText xml:space="preserve"> PAGEREF _Toc31291153 \h </w:instrText>
        </w:r>
        <w:r w:rsidR="00AF096E">
          <w:rPr>
            <w:noProof/>
            <w:webHidden/>
          </w:rPr>
        </w:r>
        <w:r w:rsidR="00AF096E">
          <w:rPr>
            <w:noProof/>
            <w:webHidden/>
          </w:rPr>
          <w:fldChar w:fldCharType="separate"/>
        </w:r>
        <w:r w:rsidR="00AF096E">
          <w:rPr>
            <w:noProof/>
            <w:webHidden/>
          </w:rPr>
          <w:t>19</w:t>
        </w:r>
        <w:r w:rsidR="00AF096E">
          <w:rPr>
            <w:noProof/>
            <w:webHidden/>
          </w:rPr>
          <w:fldChar w:fldCharType="end"/>
        </w:r>
      </w:hyperlink>
    </w:p>
    <w:p w14:paraId="53211D5F"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54" w:history="1">
        <w:r w:rsidR="00AF096E" w:rsidRPr="00C75A93">
          <w:rPr>
            <w:rStyle w:val="Hyperlink"/>
            <w:noProof/>
          </w:rPr>
          <w:t>6.1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GENERAL</w:t>
        </w:r>
        <w:r w:rsidR="00AF096E">
          <w:rPr>
            <w:noProof/>
            <w:webHidden/>
          </w:rPr>
          <w:tab/>
        </w:r>
        <w:r w:rsidR="00AF096E">
          <w:rPr>
            <w:noProof/>
            <w:webHidden/>
          </w:rPr>
          <w:fldChar w:fldCharType="begin"/>
        </w:r>
        <w:r w:rsidR="00AF096E">
          <w:rPr>
            <w:noProof/>
            <w:webHidden/>
          </w:rPr>
          <w:instrText xml:space="preserve"> PAGEREF _Toc31291154 \h </w:instrText>
        </w:r>
        <w:r w:rsidR="00AF096E">
          <w:rPr>
            <w:noProof/>
            <w:webHidden/>
          </w:rPr>
        </w:r>
        <w:r w:rsidR="00AF096E">
          <w:rPr>
            <w:noProof/>
            <w:webHidden/>
          </w:rPr>
          <w:fldChar w:fldCharType="separate"/>
        </w:r>
        <w:r w:rsidR="00AF096E">
          <w:rPr>
            <w:noProof/>
            <w:webHidden/>
          </w:rPr>
          <w:t>19</w:t>
        </w:r>
        <w:r w:rsidR="00AF096E">
          <w:rPr>
            <w:noProof/>
            <w:webHidden/>
          </w:rPr>
          <w:fldChar w:fldCharType="end"/>
        </w:r>
      </w:hyperlink>
    </w:p>
    <w:p w14:paraId="3870ABA4"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55" w:history="1">
        <w:r w:rsidR="00AF096E" w:rsidRPr="00C75A93">
          <w:rPr>
            <w:rStyle w:val="Hyperlink"/>
            <w:noProof/>
          </w:rPr>
          <w:t>6.2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FAILURE CRITERIA</w:t>
        </w:r>
        <w:r w:rsidR="00AF096E">
          <w:rPr>
            <w:noProof/>
            <w:webHidden/>
          </w:rPr>
          <w:tab/>
        </w:r>
        <w:r w:rsidR="00AF096E">
          <w:rPr>
            <w:noProof/>
            <w:webHidden/>
          </w:rPr>
          <w:fldChar w:fldCharType="begin"/>
        </w:r>
        <w:r w:rsidR="00AF096E">
          <w:rPr>
            <w:noProof/>
            <w:webHidden/>
          </w:rPr>
          <w:instrText xml:space="preserve"> PAGEREF _Toc31291155 \h </w:instrText>
        </w:r>
        <w:r w:rsidR="00AF096E">
          <w:rPr>
            <w:noProof/>
            <w:webHidden/>
          </w:rPr>
        </w:r>
        <w:r w:rsidR="00AF096E">
          <w:rPr>
            <w:noProof/>
            <w:webHidden/>
          </w:rPr>
          <w:fldChar w:fldCharType="separate"/>
        </w:r>
        <w:r w:rsidR="00AF096E">
          <w:rPr>
            <w:noProof/>
            <w:webHidden/>
          </w:rPr>
          <w:t>19</w:t>
        </w:r>
        <w:r w:rsidR="00AF096E">
          <w:rPr>
            <w:noProof/>
            <w:webHidden/>
          </w:rPr>
          <w:fldChar w:fldCharType="end"/>
        </w:r>
      </w:hyperlink>
    </w:p>
    <w:p w14:paraId="55757C28"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56" w:history="1">
        <w:r w:rsidR="00AF096E" w:rsidRPr="00C75A93">
          <w:rPr>
            <w:rStyle w:val="Hyperlink"/>
            <w:noProof/>
          </w:rPr>
          <w:t>6.2.1</w:t>
        </w:r>
        <w:r w:rsidR="00AF096E">
          <w:rPr>
            <w:rFonts w:asciiTheme="minorHAnsi" w:eastAsiaTheme="minorEastAsia" w:hAnsiTheme="minorHAnsi" w:cstheme="minorBidi"/>
            <w:noProof/>
            <w:sz w:val="22"/>
            <w:szCs w:val="22"/>
            <w:lang w:eastAsia="en-GB"/>
          </w:rPr>
          <w:tab/>
        </w:r>
        <w:r w:rsidR="00AF096E" w:rsidRPr="00C75A93">
          <w:rPr>
            <w:rStyle w:val="Hyperlink"/>
            <w:noProof/>
          </w:rPr>
          <w:t>Environmental And Mechanical Test Failure</w:t>
        </w:r>
        <w:r w:rsidR="00AF096E">
          <w:rPr>
            <w:noProof/>
            <w:webHidden/>
          </w:rPr>
          <w:tab/>
        </w:r>
        <w:r w:rsidR="00AF096E">
          <w:rPr>
            <w:noProof/>
            <w:webHidden/>
          </w:rPr>
          <w:fldChar w:fldCharType="begin"/>
        </w:r>
        <w:r w:rsidR="00AF096E">
          <w:rPr>
            <w:noProof/>
            <w:webHidden/>
          </w:rPr>
          <w:instrText xml:space="preserve"> PAGEREF _Toc31291156 \h </w:instrText>
        </w:r>
        <w:r w:rsidR="00AF096E">
          <w:rPr>
            <w:noProof/>
            <w:webHidden/>
          </w:rPr>
        </w:r>
        <w:r w:rsidR="00AF096E">
          <w:rPr>
            <w:noProof/>
            <w:webHidden/>
          </w:rPr>
          <w:fldChar w:fldCharType="separate"/>
        </w:r>
        <w:r w:rsidR="00AF096E">
          <w:rPr>
            <w:noProof/>
            <w:webHidden/>
          </w:rPr>
          <w:t>19</w:t>
        </w:r>
        <w:r w:rsidR="00AF096E">
          <w:rPr>
            <w:noProof/>
            <w:webHidden/>
          </w:rPr>
          <w:fldChar w:fldCharType="end"/>
        </w:r>
      </w:hyperlink>
    </w:p>
    <w:p w14:paraId="1728F29C"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57" w:history="1">
        <w:r w:rsidR="00AF096E" w:rsidRPr="00C75A93">
          <w:rPr>
            <w:rStyle w:val="Hyperlink"/>
            <w:noProof/>
          </w:rPr>
          <w:t>6.2.2</w:t>
        </w:r>
        <w:r w:rsidR="00AF096E">
          <w:rPr>
            <w:rFonts w:asciiTheme="minorHAnsi" w:eastAsiaTheme="minorEastAsia" w:hAnsiTheme="minorHAnsi" w:cstheme="minorBidi"/>
            <w:noProof/>
            <w:sz w:val="22"/>
            <w:szCs w:val="22"/>
            <w:lang w:eastAsia="en-GB"/>
          </w:rPr>
          <w:tab/>
        </w:r>
        <w:r w:rsidR="00AF096E" w:rsidRPr="00C75A93">
          <w:rPr>
            <w:rStyle w:val="Hyperlink"/>
            <w:noProof/>
          </w:rPr>
          <w:t>Parameter Drift Failure</w:t>
        </w:r>
        <w:r w:rsidR="00AF096E">
          <w:rPr>
            <w:noProof/>
            <w:webHidden/>
          </w:rPr>
          <w:tab/>
        </w:r>
        <w:r w:rsidR="00AF096E">
          <w:rPr>
            <w:noProof/>
            <w:webHidden/>
          </w:rPr>
          <w:fldChar w:fldCharType="begin"/>
        </w:r>
        <w:r w:rsidR="00AF096E">
          <w:rPr>
            <w:noProof/>
            <w:webHidden/>
          </w:rPr>
          <w:instrText xml:space="preserve"> PAGEREF _Toc31291157 \h </w:instrText>
        </w:r>
        <w:r w:rsidR="00AF096E">
          <w:rPr>
            <w:noProof/>
            <w:webHidden/>
          </w:rPr>
        </w:r>
        <w:r w:rsidR="00AF096E">
          <w:rPr>
            <w:noProof/>
            <w:webHidden/>
          </w:rPr>
          <w:fldChar w:fldCharType="separate"/>
        </w:r>
        <w:r w:rsidR="00AF096E">
          <w:rPr>
            <w:noProof/>
            <w:webHidden/>
          </w:rPr>
          <w:t>19</w:t>
        </w:r>
        <w:r w:rsidR="00AF096E">
          <w:rPr>
            <w:noProof/>
            <w:webHidden/>
          </w:rPr>
          <w:fldChar w:fldCharType="end"/>
        </w:r>
      </w:hyperlink>
    </w:p>
    <w:p w14:paraId="18F0099D"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58" w:history="1">
        <w:r w:rsidR="00AF096E" w:rsidRPr="00C75A93">
          <w:rPr>
            <w:rStyle w:val="Hyperlink"/>
            <w:noProof/>
          </w:rPr>
          <w:t>6.2.3</w:t>
        </w:r>
        <w:r w:rsidR="00AF096E">
          <w:rPr>
            <w:rFonts w:asciiTheme="minorHAnsi" w:eastAsiaTheme="minorEastAsia" w:hAnsiTheme="minorHAnsi" w:cstheme="minorBidi"/>
            <w:noProof/>
            <w:sz w:val="22"/>
            <w:szCs w:val="22"/>
            <w:lang w:eastAsia="en-GB"/>
          </w:rPr>
          <w:tab/>
        </w:r>
        <w:r w:rsidR="00AF096E" w:rsidRPr="00C75A93">
          <w:rPr>
            <w:rStyle w:val="Hyperlink"/>
            <w:noProof/>
          </w:rPr>
          <w:t>Parameter Limit Failure</w:t>
        </w:r>
        <w:r w:rsidR="00AF096E">
          <w:rPr>
            <w:noProof/>
            <w:webHidden/>
          </w:rPr>
          <w:tab/>
        </w:r>
        <w:r w:rsidR="00AF096E">
          <w:rPr>
            <w:noProof/>
            <w:webHidden/>
          </w:rPr>
          <w:fldChar w:fldCharType="begin"/>
        </w:r>
        <w:r w:rsidR="00AF096E">
          <w:rPr>
            <w:noProof/>
            <w:webHidden/>
          </w:rPr>
          <w:instrText xml:space="preserve"> PAGEREF _Toc31291158 \h </w:instrText>
        </w:r>
        <w:r w:rsidR="00AF096E">
          <w:rPr>
            <w:noProof/>
            <w:webHidden/>
          </w:rPr>
        </w:r>
        <w:r w:rsidR="00AF096E">
          <w:rPr>
            <w:noProof/>
            <w:webHidden/>
          </w:rPr>
          <w:fldChar w:fldCharType="separate"/>
        </w:r>
        <w:r w:rsidR="00AF096E">
          <w:rPr>
            <w:noProof/>
            <w:webHidden/>
          </w:rPr>
          <w:t>19</w:t>
        </w:r>
        <w:r w:rsidR="00AF096E">
          <w:rPr>
            <w:noProof/>
            <w:webHidden/>
          </w:rPr>
          <w:fldChar w:fldCharType="end"/>
        </w:r>
      </w:hyperlink>
    </w:p>
    <w:p w14:paraId="4BAD95B0"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59" w:history="1">
        <w:r w:rsidR="00AF096E" w:rsidRPr="00C75A93">
          <w:rPr>
            <w:rStyle w:val="Hyperlink"/>
            <w:noProof/>
          </w:rPr>
          <w:t>6.2.4</w:t>
        </w:r>
        <w:r w:rsidR="00AF096E">
          <w:rPr>
            <w:rFonts w:asciiTheme="minorHAnsi" w:eastAsiaTheme="minorEastAsia" w:hAnsiTheme="minorHAnsi" w:cstheme="minorBidi"/>
            <w:noProof/>
            <w:sz w:val="22"/>
            <w:szCs w:val="22"/>
            <w:lang w:eastAsia="en-GB"/>
          </w:rPr>
          <w:tab/>
        </w:r>
        <w:r w:rsidR="00AF096E" w:rsidRPr="00C75A93">
          <w:rPr>
            <w:rStyle w:val="Hyperlink"/>
            <w:noProof/>
          </w:rPr>
          <w:t>Other Failures</w:t>
        </w:r>
        <w:r w:rsidR="00AF096E">
          <w:rPr>
            <w:noProof/>
            <w:webHidden/>
          </w:rPr>
          <w:tab/>
        </w:r>
        <w:r w:rsidR="00AF096E">
          <w:rPr>
            <w:noProof/>
            <w:webHidden/>
          </w:rPr>
          <w:fldChar w:fldCharType="begin"/>
        </w:r>
        <w:r w:rsidR="00AF096E">
          <w:rPr>
            <w:noProof/>
            <w:webHidden/>
          </w:rPr>
          <w:instrText xml:space="preserve"> PAGEREF _Toc31291159 \h </w:instrText>
        </w:r>
        <w:r w:rsidR="00AF096E">
          <w:rPr>
            <w:noProof/>
            <w:webHidden/>
          </w:rPr>
        </w:r>
        <w:r w:rsidR="00AF096E">
          <w:rPr>
            <w:noProof/>
            <w:webHidden/>
          </w:rPr>
          <w:fldChar w:fldCharType="separate"/>
        </w:r>
        <w:r w:rsidR="00AF096E">
          <w:rPr>
            <w:noProof/>
            <w:webHidden/>
          </w:rPr>
          <w:t>19</w:t>
        </w:r>
        <w:r w:rsidR="00AF096E">
          <w:rPr>
            <w:noProof/>
            <w:webHidden/>
          </w:rPr>
          <w:fldChar w:fldCharType="end"/>
        </w:r>
      </w:hyperlink>
    </w:p>
    <w:p w14:paraId="5D546FFB"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60" w:history="1">
        <w:r w:rsidR="00AF096E" w:rsidRPr="00C75A93">
          <w:rPr>
            <w:rStyle w:val="Hyperlink"/>
            <w:noProof/>
          </w:rPr>
          <w:t>6.3</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FAILED OSCILLATORS</w:t>
        </w:r>
        <w:r w:rsidR="00AF096E">
          <w:rPr>
            <w:noProof/>
            <w:webHidden/>
          </w:rPr>
          <w:tab/>
        </w:r>
        <w:r w:rsidR="00AF096E">
          <w:rPr>
            <w:noProof/>
            <w:webHidden/>
          </w:rPr>
          <w:fldChar w:fldCharType="begin"/>
        </w:r>
        <w:r w:rsidR="00AF096E">
          <w:rPr>
            <w:noProof/>
            <w:webHidden/>
          </w:rPr>
          <w:instrText xml:space="preserve"> PAGEREF _Toc31291160 \h </w:instrText>
        </w:r>
        <w:r w:rsidR="00AF096E">
          <w:rPr>
            <w:noProof/>
            <w:webHidden/>
          </w:rPr>
        </w:r>
        <w:r w:rsidR="00AF096E">
          <w:rPr>
            <w:noProof/>
            <w:webHidden/>
          </w:rPr>
          <w:fldChar w:fldCharType="separate"/>
        </w:r>
        <w:r w:rsidR="00AF096E">
          <w:rPr>
            <w:noProof/>
            <w:webHidden/>
          </w:rPr>
          <w:t>19</w:t>
        </w:r>
        <w:r w:rsidR="00AF096E">
          <w:rPr>
            <w:noProof/>
            <w:webHidden/>
          </w:rPr>
          <w:fldChar w:fldCharType="end"/>
        </w:r>
      </w:hyperlink>
    </w:p>
    <w:p w14:paraId="0B58D15E"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61" w:history="1">
        <w:r w:rsidR="00AF096E" w:rsidRPr="00C75A93">
          <w:rPr>
            <w:rStyle w:val="Hyperlink"/>
            <w:noProof/>
          </w:rPr>
          <w:t>6.4</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LOT FAILURE</w:t>
        </w:r>
        <w:r w:rsidR="00AF096E">
          <w:rPr>
            <w:noProof/>
            <w:webHidden/>
          </w:rPr>
          <w:tab/>
        </w:r>
        <w:r w:rsidR="00AF096E">
          <w:rPr>
            <w:noProof/>
            <w:webHidden/>
          </w:rPr>
          <w:fldChar w:fldCharType="begin"/>
        </w:r>
        <w:r w:rsidR="00AF096E">
          <w:rPr>
            <w:noProof/>
            <w:webHidden/>
          </w:rPr>
          <w:instrText xml:space="preserve"> PAGEREF _Toc31291161 \h </w:instrText>
        </w:r>
        <w:r w:rsidR="00AF096E">
          <w:rPr>
            <w:noProof/>
            <w:webHidden/>
          </w:rPr>
        </w:r>
        <w:r w:rsidR="00AF096E">
          <w:rPr>
            <w:noProof/>
            <w:webHidden/>
          </w:rPr>
          <w:fldChar w:fldCharType="separate"/>
        </w:r>
        <w:r w:rsidR="00AF096E">
          <w:rPr>
            <w:noProof/>
            <w:webHidden/>
          </w:rPr>
          <w:t>19</w:t>
        </w:r>
        <w:r w:rsidR="00AF096E">
          <w:rPr>
            <w:noProof/>
            <w:webHidden/>
          </w:rPr>
          <w:fldChar w:fldCharType="end"/>
        </w:r>
      </w:hyperlink>
    </w:p>
    <w:p w14:paraId="6964CD2D"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62" w:history="1">
        <w:r w:rsidR="00AF096E" w:rsidRPr="00C75A93">
          <w:rPr>
            <w:rStyle w:val="Hyperlink"/>
            <w:noProof/>
          </w:rPr>
          <w:t>6.4.1</w:t>
        </w:r>
        <w:r w:rsidR="00AF096E">
          <w:rPr>
            <w:rFonts w:asciiTheme="minorHAnsi" w:eastAsiaTheme="minorEastAsia" w:hAnsiTheme="minorHAnsi" w:cstheme="minorBidi"/>
            <w:noProof/>
            <w:sz w:val="22"/>
            <w:szCs w:val="22"/>
            <w:lang w:eastAsia="en-GB"/>
          </w:rPr>
          <w:tab/>
        </w:r>
        <w:r w:rsidR="00AF096E" w:rsidRPr="00C75A93">
          <w:rPr>
            <w:rStyle w:val="Hyperlink"/>
            <w:noProof/>
          </w:rPr>
          <w:t>Lot Failure During 100% Testing</w:t>
        </w:r>
        <w:r w:rsidR="00AF096E">
          <w:rPr>
            <w:noProof/>
            <w:webHidden/>
          </w:rPr>
          <w:tab/>
        </w:r>
        <w:r w:rsidR="00AF096E">
          <w:rPr>
            <w:noProof/>
            <w:webHidden/>
          </w:rPr>
          <w:fldChar w:fldCharType="begin"/>
        </w:r>
        <w:r w:rsidR="00AF096E">
          <w:rPr>
            <w:noProof/>
            <w:webHidden/>
          </w:rPr>
          <w:instrText xml:space="preserve"> PAGEREF _Toc31291162 \h </w:instrText>
        </w:r>
        <w:r w:rsidR="00AF096E">
          <w:rPr>
            <w:noProof/>
            <w:webHidden/>
          </w:rPr>
        </w:r>
        <w:r w:rsidR="00AF096E">
          <w:rPr>
            <w:noProof/>
            <w:webHidden/>
          </w:rPr>
          <w:fldChar w:fldCharType="separate"/>
        </w:r>
        <w:r w:rsidR="00AF096E">
          <w:rPr>
            <w:noProof/>
            <w:webHidden/>
          </w:rPr>
          <w:t>20</w:t>
        </w:r>
        <w:r w:rsidR="00AF096E">
          <w:rPr>
            <w:noProof/>
            <w:webHidden/>
          </w:rPr>
          <w:fldChar w:fldCharType="end"/>
        </w:r>
      </w:hyperlink>
    </w:p>
    <w:p w14:paraId="5B2022DE"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63" w:history="1">
        <w:r w:rsidR="00AF096E" w:rsidRPr="00C75A93">
          <w:rPr>
            <w:rStyle w:val="Hyperlink"/>
            <w:noProof/>
          </w:rPr>
          <w:t>6.4.2</w:t>
        </w:r>
        <w:r w:rsidR="00AF096E">
          <w:rPr>
            <w:rFonts w:asciiTheme="minorHAnsi" w:eastAsiaTheme="minorEastAsia" w:hAnsiTheme="minorHAnsi" w:cstheme="minorBidi"/>
            <w:noProof/>
            <w:sz w:val="22"/>
            <w:szCs w:val="22"/>
            <w:lang w:eastAsia="en-GB"/>
          </w:rPr>
          <w:tab/>
        </w:r>
        <w:r w:rsidR="00AF096E" w:rsidRPr="00C75A93">
          <w:rPr>
            <w:rStyle w:val="Hyperlink"/>
            <w:noProof/>
          </w:rPr>
          <w:t>Lot Failure During Sample Testing</w:t>
        </w:r>
        <w:r w:rsidR="00AF096E">
          <w:rPr>
            <w:noProof/>
            <w:webHidden/>
          </w:rPr>
          <w:tab/>
        </w:r>
        <w:r w:rsidR="00AF096E">
          <w:rPr>
            <w:noProof/>
            <w:webHidden/>
          </w:rPr>
          <w:fldChar w:fldCharType="begin"/>
        </w:r>
        <w:r w:rsidR="00AF096E">
          <w:rPr>
            <w:noProof/>
            <w:webHidden/>
          </w:rPr>
          <w:instrText xml:space="preserve"> PAGEREF _Toc31291163 \h </w:instrText>
        </w:r>
        <w:r w:rsidR="00AF096E">
          <w:rPr>
            <w:noProof/>
            <w:webHidden/>
          </w:rPr>
        </w:r>
        <w:r w:rsidR="00AF096E">
          <w:rPr>
            <w:noProof/>
            <w:webHidden/>
          </w:rPr>
          <w:fldChar w:fldCharType="separate"/>
        </w:r>
        <w:r w:rsidR="00AF096E">
          <w:rPr>
            <w:noProof/>
            <w:webHidden/>
          </w:rPr>
          <w:t>20</w:t>
        </w:r>
        <w:r w:rsidR="00AF096E">
          <w:rPr>
            <w:noProof/>
            <w:webHidden/>
          </w:rPr>
          <w:fldChar w:fldCharType="end"/>
        </w:r>
      </w:hyperlink>
    </w:p>
    <w:p w14:paraId="7AE69196"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64" w:history="1">
        <w:r w:rsidR="00AF096E" w:rsidRPr="00C75A93">
          <w:rPr>
            <w:rStyle w:val="Hyperlink"/>
            <w:noProof/>
          </w:rPr>
          <w:t>6.5</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DOCUMENTATION</w:t>
        </w:r>
        <w:r w:rsidR="00AF096E">
          <w:rPr>
            <w:noProof/>
            <w:webHidden/>
          </w:rPr>
          <w:tab/>
        </w:r>
        <w:r w:rsidR="00AF096E">
          <w:rPr>
            <w:noProof/>
            <w:webHidden/>
          </w:rPr>
          <w:fldChar w:fldCharType="begin"/>
        </w:r>
        <w:r w:rsidR="00AF096E">
          <w:rPr>
            <w:noProof/>
            <w:webHidden/>
          </w:rPr>
          <w:instrText xml:space="preserve"> PAGEREF _Toc31291164 \h </w:instrText>
        </w:r>
        <w:r w:rsidR="00AF096E">
          <w:rPr>
            <w:noProof/>
            <w:webHidden/>
          </w:rPr>
        </w:r>
        <w:r w:rsidR="00AF096E">
          <w:rPr>
            <w:noProof/>
            <w:webHidden/>
          </w:rPr>
          <w:fldChar w:fldCharType="separate"/>
        </w:r>
        <w:r w:rsidR="00AF096E">
          <w:rPr>
            <w:noProof/>
            <w:webHidden/>
          </w:rPr>
          <w:t>20</w:t>
        </w:r>
        <w:r w:rsidR="00AF096E">
          <w:rPr>
            <w:noProof/>
            <w:webHidden/>
          </w:rPr>
          <w:fldChar w:fldCharType="end"/>
        </w:r>
      </w:hyperlink>
    </w:p>
    <w:p w14:paraId="7A6C19C1" w14:textId="77777777" w:rsidR="00AF096E" w:rsidRDefault="003C1A4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291165" w:history="1">
        <w:r w:rsidR="00AF096E" w:rsidRPr="00C75A93">
          <w:rPr>
            <w:rStyle w:val="Hyperlink"/>
            <w:noProof/>
          </w:rPr>
          <w:t>7</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QUALIFICATION, QUALIFICATION MAINTENANCE AND LOT VALIDATION TESTING</w:t>
        </w:r>
        <w:r w:rsidR="00AF096E">
          <w:rPr>
            <w:noProof/>
            <w:webHidden/>
          </w:rPr>
          <w:tab/>
        </w:r>
        <w:r w:rsidR="00AF096E">
          <w:rPr>
            <w:noProof/>
            <w:webHidden/>
          </w:rPr>
          <w:fldChar w:fldCharType="begin"/>
        </w:r>
        <w:r w:rsidR="00AF096E">
          <w:rPr>
            <w:noProof/>
            <w:webHidden/>
          </w:rPr>
          <w:instrText xml:space="preserve"> PAGEREF _Toc31291165 \h </w:instrText>
        </w:r>
        <w:r w:rsidR="00AF096E">
          <w:rPr>
            <w:noProof/>
            <w:webHidden/>
          </w:rPr>
        </w:r>
        <w:r w:rsidR="00AF096E">
          <w:rPr>
            <w:noProof/>
            <w:webHidden/>
          </w:rPr>
          <w:fldChar w:fldCharType="separate"/>
        </w:r>
        <w:r w:rsidR="00AF096E">
          <w:rPr>
            <w:noProof/>
            <w:webHidden/>
          </w:rPr>
          <w:t>20</w:t>
        </w:r>
        <w:r w:rsidR="00AF096E">
          <w:rPr>
            <w:noProof/>
            <w:webHidden/>
          </w:rPr>
          <w:fldChar w:fldCharType="end"/>
        </w:r>
      </w:hyperlink>
    </w:p>
    <w:p w14:paraId="20250178"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66" w:history="1">
        <w:r w:rsidR="00AF096E" w:rsidRPr="00C75A93">
          <w:rPr>
            <w:rStyle w:val="Hyperlink"/>
            <w:noProof/>
          </w:rPr>
          <w:t>7.1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QUALIFICATION TESTING</w:t>
        </w:r>
        <w:r w:rsidR="00AF096E">
          <w:rPr>
            <w:noProof/>
            <w:webHidden/>
          </w:rPr>
          <w:tab/>
        </w:r>
        <w:r w:rsidR="00AF096E">
          <w:rPr>
            <w:noProof/>
            <w:webHidden/>
          </w:rPr>
          <w:fldChar w:fldCharType="begin"/>
        </w:r>
        <w:r w:rsidR="00AF096E">
          <w:rPr>
            <w:noProof/>
            <w:webHidden/>
          </w:rPr>
          <w:instrText xml:space="preserve"> PAGEREF _Toc31291166 \h </w:instrText>
        </w:r>
        <w:r w:rsidR="00AF096E">
          <w:rPr>
            <w:noProof/>
            <w:webHidden/>
          </w:rPr>
        </w:r>
        <w:r w:rsidR="00AF096E">
          <w:rPr>
            <w:noProof/>
            <w:webHidden/>
          </w:rPr>
          <w:fldChar w:fldCharType="separate"/>
        </w:r>
        <w:r w:rsidR="00AF096E">
          <w:rPr>
            <w:noProof/>
            <w:webHidden/>
          </w:rPr>
          <w:t>20</w:t>
        </w:r>
        <w:r w:rsidR="00AF096E">
          <w:rPr>
            <w:noProof/>
            <w:webHidden/>
          </w:rPr>
          <w:fldChar w:fldCharType="end"/>
        </w:r>
      </w:hyperlink>
    </w:p>
    <w:p w14:paraId="46B611EA"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67" w:history="1">
        <w:r w:rsidR="00AF096E" w:rsidRPr="00C75A93">
          <w:rPr>
            <w:rStyle w:val="Hyperlink"/>
            <w:noProof/>
          </w:rPr>
          <w:t>7.1.1</w:t>
        </w:r>
        <w:r w:rsidR="00AF096E">
          <w:rPr>
            <w:rFonts w:asciiTheme="minorHAnsi" w:eastAsiaTheme="minorEastAsia" w:hAnsiTheme="minorHAnsi" w:cstheme="minorBidi"/>
            <w:noProof/>
            <w:sz w:val="22"/>
            <w:szCs w:val="22"/>
            <w:lang w:eastAsia="en-GB"/>
          </w:rPr>
          <w:tab/>
        </w:r>
        <w:r w:rsidR="00AF096E" w:rsidRPr="00C75A93">
          <w:rPr>
            <w:rStyle w:val="Hyperlink"/>
            <w:noProof/>
          </w:rPr>
          <w:t>General</w:t>
        </w:r>
        <w:r w:rsidR="00AF096E">
          <w:rPr>
            <w:noProof/>
            <w:webHidden/>
          </w:rPr>
          <w:tab/>
        </w:r>
        <w:r w:rsidR="00AF096E">
          <w:rPr>
            <w:noProof/>
            <w:webHidden/>
          </w:rPr>
          <w:fldChar w:fldCharType="begin"/>
        </w:r>
        <w:r w:rsidR="00AF096E">
          <w:rPr>
            <w:noProof/>
            <w:webHidden/>
          </w:rPr>
          <w:instrText xml:space="preserve"> PAGEREF _Toc31291167 \h </w:instrText>
        </w:r>
        <w:r w:rsidR="00AF096E">
          <w:rPr>
            <w:noProof/>
            <w:webHidden/>
          </w:rPr>
        </w:r>
        <w:r w:rsidR="00AF096E">
          <w:rPr>
            <w:noProof/>
            <w:webHidden/>
          </w:rPr>
          <w:fldChar w:fldCharType="separate"/>
        </w:r>
        <w:r w:rsidR="00AF096E">
          <w:rPr>
            <w:noProof/>
            <w:webHidden/>
          </w:rPr>
          <w:t>20</w:t>
        </w:r>
        <w:r w:rsidR="00AF096E">
          <w:rPr>
            <w:noProof/>
            <w:webHidden/>
          </w:rPr>
          <w:fldChar w:fldCharType="end"/>
        </w:r>
      </w:hyperlink>
    </w:p>
    <w:p w14:paraId="51DA161F"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68" w:history="1">
        <w:r w:rsidR="00AF096E" w:rsidRPr="00C75A93">
          <w:rPr>
            <w:rStyle w:val="Hyperlink"/>
            <w:noProof/>
          </w:rPr>
          <w:t>7.1.2</w:t>
        </w:r>
        <w:r w:rsidR="00AF096E">
          <w:rPr>
            <w:rFonts w:asciiTheme="minorHAnsi" w:eastAsiaTheme="minorEastAsia" w:hAnsiTheme="minorHAnsi" w:cstheme="minorBidi"/>
            <w:noProof/>
            <w:sz w:val="22"/>
            <w:szCs w:val="22"/>
            <w:lang w:eastAsia="en-GB"/>
          </w:rPr>
          <w:tab/>
        </w:r>
        <w:r w:rsidR="00AF096E" w:rsidRPr="00C75A93">
          <w:rPr>
            <w:rStyle w:val="Hyperlink"/>
            <w:noProof/>
          </w:rPr>
          <w:t>Distribution Within The Qualification Test Lot</w:t>
        </w:r>
        <w:r w:rsidR="00AF096E">
          <w:rPr>
            <w:noProof/>
            <w:webHidden/>
          </w:rPr>
          <w:tab/>
        </w:r>
        <w:r w:rsidR="00AF096E">
          <w:rPr>
            <w:noProof/>
            <w:webHidden/>
          </w:rPr>
          <w:fldChar w:fldCharType="begin"/>
        </w:r>
        <w:r w:rsidR="00AF096E">
          <w:rPr>
            <w:noProof/>
            <w:webHidden/>
          </w:rPr>
          <w:instrText xml:space="preserve"> PAGEREF _Toc31291168 \h </w:instrText>
        </w:r>
        <w:r w:rsidR="00AF096E">
          <w:rPr>
            <w:noProof/>
            <w:webHidden/>
          </w:rPr>
        </w:r>
        <w:r w:rsidR="00AF096E">
          <w:rPr>
            <w:noProof/>
            <w:webHidden/>
          </w:rPr>
          <w:fldChar w:fldCharType="separate"/>
        </w:r>
        <w:r w:rsidR="00AF096E">
          <w:rPr>
            <w:noProof/>
            <w:webHidden/>
          </w:rPr>
          <w:t>20</w:t>
        </w:r>
        <w:r w:rsidR="00AF096E">
          <w:rPr>
            <w:noProof/>
            <w:webHidden/>
          </w:rPr>
          <w:fldChar w:fldCharType="end"/>
        </w:r>
      </w:hyperlink>
    </w:p>
    <w:p w14:paraId="368F947B"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69" w:history="1">
        <w:r w:rsidR="00AF096E" w:rsidRPr="00C75A93">
          <w:rPr>
            <w:rStyle w:val="Hyperlink"/>
            <w:noProof/>
          </w:rPr>
          <w:t>7.2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QUALIFICATION MAINTENANCE (PERIODIC TESTING)</w:t>
        </w:r>
        <w:r w:rsidR="00AF096E">
          <w:rPr>
            <w:noProof/>
            <w:webHidden/>
          </w:rPr>
          <w:tab/>
        </w:r>
        <w:r w:rsidR="00AF096E">
          <w:rPr>
            <w:noProof/>
            <w:webHidden/>
          </w:rPr>
          <w:fldChar w:fldCharType="begin"/>
        </w:r>
        <w:r w:rsidR="00AF096E">
          <w:rPr>
            <w:noProof/>
            <w:webHidden/>
          </w:rPr>
          <w:instrText xml:space="preserve"> PAGEREF _Toc31291169 \h </w:instrText>
        </w:r>
        <w:r w:rsidR="00AF096E">
          <w:rPr>
            <w:noProof/>
            <w:webHidden/>
          </w:rPr>
        </w:r>
        <w:r w:rsidR="00AF096E">
          <w:rPr>
            <w:noProof/>
            <w:webHidden/>
          </w:rPr>
          <w:fldChar w:fldCharType="separate"/>
        </w:r>
        <w:r w:rsidR="00AF096E">
          <w:rPr>
            <w:noProof/>
            <w:webHidden/>
          </w:rPr>
          <w:t>21</w:t>
        </w:r>
        <w:r w:rsidR="00AF096E">
          <w:rPr>
            <w:noProof/>
            <w:webHidden/>
          </w:rPr>
          <w:fldChar w:fldCharType="end"/>
        </w:r>
      </w:hyperlink>
    </w:p>
    <w:p w14:paraId="3D3FF7C5"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70" w:history="1">
        <w:r w:rsidR="00AF096E" w:rsidRPr="00C75A93">
          <w:rPr>
            <w:rStyle w:val="Hyperlink"/>
            <w:noProof/>
          </w:rPr>
          <w:t>7.3</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LOT VALIDATION TESTING</w:t>
        </w:r>
        <w:r w:rsidR="00AF096E">
          <w:rPr>
            <w:noProof/>
            <w:webHidden/>
          </w:rPr>
          <w:tab/>
        </w:r>
        <w:r w:rsidR="00AF096E">
          <w:rPr>
            <w:noProof/>
            <w:webHidden/>
          </w:rPr>
          <w:fldChar w:fldCharType="begin"/>
        </w:r>
        <w:r w:rsidR="00AF096E">
          <w:rPr>
            <w:noProof/>
            <w:webHidden/>
          </w:rPr>
          <w:instrText xml:space="preserve"> PAGEREF _Toc31291170 \h </w:instrText>
        </w:r>
        <w:r w:rsidR="00AF096E">
          <w:rPr>
            <w:noProof/>
            <w:webHidden/>
          </w:rPr>
        </w:r>
        <w:r w:rsidR="00AF096E">
          <w:rPr>
            <w:noProof/>
            <w:webHidden/>
          </w:rPr>
          <w:fldChar w:fldCharType="separate"/>
        </w:r>
        <w:r w:rsidR="00AF096E">
          <w:rPr>
            <w:noProof/>
            <w:webHidden/>
          </w:rPr>
          <w:t>21</w:t>
        </w:r>
        <w:r w:rsidR="00AF096E">
          <w:rPr>
            <w:noProof/>
            <w:webHidden/>
          </w:rPr>
          <w:fldChar w:fldCharType="end"/>
        </w:r>
      </w:hyperlink>
    </w:p>
    <w:p w14:paraId="5A11062C"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71" w:history="1">
        <w:r w:rsidR="00AF096E" w:rsidRPr="00C75A93">
          <w:rPr>
            <w:rStyle w:val="Hyperlink"/>
            <w:noProof/>
          </w:rPr>
          <w:t>7.4</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FAILURE CRITERIA</w:t>
        </w:r>
        <w:r w:rsidR="00AF096E">
          <w:rPr>
            <w:noProof/>
            <w:webHidden/>
          </w:rPr>
          <w:tab/>
        </w:r>
        <w:r w:rsidR="00AF096E">
          <w:rPr>
            <w:noProof/>
            <w:webHidden/>
          </w:rPr>
          <w:fldChar w:fldCharType="begin"/>
        </w:r>
        <w:r w:rsidR="00AF096E">
          <w:rPr>
            <w:noProof/>
            <w:webHidden/>
          </w:rPr>
          <w:instrText xml:space="preserve"> PAGEREF _Toc31291171 \h </w:instrText>
        </w:r>
        <w:r w:rsidR="00AF096E">
          <w:rPr>
            <w:noProof/>
            <w:webHidden/>
          </w:rPr>
        </w:r>
        <w:r w:rsidR="00AF096E">
          <w:rPr>
            <w:noProof/>
            <w:webHidden/>
          </w:rPr>
          <w:fldChar w:fldCharType="separate"/>
        </w:r>
        <w:r w:rsidR="00AF096E">
          <w:rPr>
            <w:noProof/>
            <w:webHidden/>
          </w:rPr>
          <w:t>21</w:t>
        </w:r>
        <w:r w:rsidR="00AF096E">
          <w:rPr>
            <w:noProof/>
            <w:webHidden/>
          </w:rPr>
          <w:fldChar w:fldCharType="end"/>
        </w:r>
      </w:hyperlink>
    </w:p>
    <w:p w14:paraId="5A26BC5F"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72" w:history="1">
        <w:r w:rsidR="00AF096E" w:rsidRPr="00C75A93">
          <w:rPr>
            <w:rStyle w:val="Hyperlink"/>
            <w:noProof/>
          </w:rPr>
          <w:t>7.4.1</w:t>
        </w:r>
        <w:r w:rsidR="00AF096E">
          <w:rPr>
            <w:rFonts w:asciiTheme="minorHAnsi" w:eastAsiaTheme="minorEastAsia" w:hAnsiTheme="minorHAnsi" w:cstheme="minorBidi"/>
            <w:noProof/>
            <w:sz w:val="22"/>
            <w:szCs w:val="22"/>
            <w:lang w:eastAsia="en-GB"/>
          </w:rPr>
          <w:tab/>
        </w:r>
        <w:r w:rsidR="00AF096E" w:rsidRPr="00C75A93">
          <w:rPr>
            <w:rStyle w:val="Hyperlink"/>
            <w:noProof/>
          </w:rPr>
          <w:t>Environmental And Mechanical Test Failures</w:t>
        </w:r>
        <w:r w:rsidR="00AF096E">
          <w:rPr>
            <w:noProof/>
            <w:webHidden/>
          </w:rPr>
          <w:tab/>
        </w:r>
        <w:r w:rsidR="00AF096E">
          <w:rPr>
            <w:noProof/>
            <w:webHidden/>
          </w:rPr>
          <w:fldChar w:fldCharType="begin"/>
        </w:r>
        <w:r w:rsidR="00AF096E">
          <w:rPr>
            <w:noProof/>
            <w:webHidden/>
          </w:rPr>
          <w:instrText xml:space="preserve"> PAGEREF _Toc31291172 \h </w:instrText>
        </w:r>
        <w:r w:rsidR="00AF096E">
          <w:rPr>
            <w:noProof/>
            <w:webHidden/>
          </w:rPr>
        </w:r>
        <w:r w:rsidR="00AF096E">
          <w:rPr>
            <w:noProof/>
            <w:webHidden/>
          </w:rPr>
          <w:fldChar w:fldCharType="separate"/>
        </w:r>
        <w:r w:rsidR="00AF096E">
          <w:rPr>
            <w:noProof/>
            <w:webHidden/>
          </w:rPr>
          <w:t>21</w:t>
        </w:r>
        <w:r w:rsidR="00AF096E">
          <w:rPr>
            <w:noProof/>
            <w:webHidden/>
          </w:rPr>
          <w:fldChar w:fldCharType="end"/>
        </w:r>
      </w:hyperlink>
    </w:p>
    <w:p w14:paraId="1B15620E"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73" w:history="1">
        <w:r w:rsidR="00AF096E" w:rsidRPr="00C75A93">
          <w:rPr>
            <w:rStyle w:val="Hyperlink"/>
            <w:noProof/>
          </w:rPr>
          <w:t>7.4.2</w:t>
        </w:r>
        <w:r w:rsidR="00AF096E">
          <w:rPr>
            <w:rFonts w:asciiTheme="minorHAnsi" w:eastAsiaTheme="minorEastAsia" w:hAnsiTheme="minorHAnsi" w:cstheme="minorBidi"/>
            <w:noProof/>
            <w:sz w:val="22"/>
            <w:szCs w:val="22"/>
            <w:lang w:eastAsia="en-GB"/>
          </w:rPr>
          <w:tab/>
        </w:r>
        <w:r w:rsidR="00AF096E" w:rsidRPr="00C75A93">
          <w:rPr>
            <w:rStyle w:val="Hyperlink"/>
            <w:noProof/>
          </w:rPr>
          <w:t>Electrical Failures</w:t>
        </w:r>
        <w:r w:rsidR="00AF096E">
          <w:rPr>
            <w:noProof/>
            <w:webHidden/>
          </w:rPr>
          <w:tab/>
        </w:r>
        <w:r w:rsidR="00AF096E">
          <w:rPr>
            <w:noProof/>
            <w:webHidden/>
          </w:rPr>
          <w:fldChar w:fldCharType="begin"/>
        </w:r>
        <w:r w:rsidR="00AF096E">
          <w:rPr>
            <w:noProof/>
            <w:webHidden/>
          </w:rPr>
          <w:instrText xml:space="preserve"> PAGEREF _Toc31291173 \h </w:instrText>
        </w:r>
        <w:r w:rsidR="00AF096E">
          <w:rPr>
            <w:noProof/>
            <w:webHidden/>
          </w:rPr>
        </w:r>
        <w:r w:rsidR="00AF096E">
          <w:rPr>
            <w:noProof/>
            <w:webHidden/>
          </w:rPr>
          <w:fldChar w:fldCharType="separate"/>
        </w:r>
        <w:r w:rsidR="00AF096E">
          <w:rPr>
            <w:noProof/>
            <w:webHidden/>
          </w:rPr>
          <w:t>21</w:t>
        </w:r>
        <w:r w:rsidR="00AF096E">
          <w:rPr>
            <w:noProof/>
            <w:webHidden/>
          </w:rPr>
          <w:fldChar w:fldCharType="end"/>
        </w:r>
      </w:hyperlink>
    </w:p>
    <w:p w14:paraId="1E5F68E3"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74" w:history="1">
        <w:r w:rsidR="00AF096E" w:rsidRPr="00C75A93">
          <w:rPr>
            <w:rStyle w:val="Hyperlink"/>
            <w:noProof/>
          </w:rPr>
          <w:t>7.4.3</w:t>
        </w:r>
        <w:r w:rsidR="00AF096E">
          <w:rPr>
            <w:rFonts w:asciiTheme="minorHAnsi" w:eastAsiaTheme="minorEastAsia" w:hAnsiTheme="minorHAnsi" w:cstheme="minorBidi"/>
            <w:noProof/>
            <w:sz w:val="22"/>
            <w:szCs w:val="22"/>
            <w:lang w:eastAsia="en-GB"/>
          </w:rPr>
          <w:tab/>
        </w:r>
        <w:r w:rsidR="00AF096E" w:rsidRPr="00C75A93">
          <w:rPr>
            <w:rStyle w:val="Hyperlink"/>
            <w:noProof/>
          </w:rPr>
          <w:t>Other Failures</w:t>
        </w:r>
        <w:r w:rsidR="00AF096E">
          <w:rPr>
            <w:noProof/>
            <w:webHidden/>
          </w:rPr>
          <w:tab/>
        </w:r>
        <w:r w:rsidR="00AF096E">
          <w:rPr>
            <w:noProof/>
            <w:webHidden/>
          </w:rPr>
          <w:fldChar w:fldCharType="begin"/>
        </w:r>
        <w:r w:rsidR="00AF096E">
          <w:rPr>
            <w:noProof/>
            <w:webHidden/>
          </w:rPr>
          <w:instrText xml:space="preserve"> PAGEREF _Toc31291174 \h </w:instrText>
        </w:r>
        <w:r w:rsidR="00AF096E">
          <w:rPr>
            <w:noProof/>
            <w:webHidden/>
          </w:rPr>
        </w:r>
        <w:r w:rsidR="00AF096E">
          <w:rPr>
            <w:noProof/>
            <w:webHidden/>
          </w:rPr>
          <w:fldChar w:fldCharType="separate"/>
        </w:r>
        <w:r w:rsidR="00AF096E">
          <w:rPr>
            <w:noProof/>
            <w:webHidden/>
          </w:rPr>
          <w:t>21</w:t>
        </w:r>
        <w:r w:rsidR="00AF096E">
          <w:rPr>
            <w:noProof/>
            <w:webHidden/>
          </w:rPr>
          <w:fldChar w:fldCharType="end"/>
        </w:r>
      </w:hyperlink>
    </w:p>
    <w:p w14:paraId="4D478FFA"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75" w:history="1">
        <w:r w:rsidR="00AF096E" w:rsidRPr="00C75A93">
          <w:rPr>
            <w:rStyle w:val="Hyperlink"/>
            <w:noProof/>
          </w:rPr>
          <w:t>7.5</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FAILED OSCILLATORS</w:t>
        </w:r>
        <w:r w:rsidR="00AF096E">
          <w:rPr>
            <w:noProof/>
            <w:webHidden/>
          </w:rPr>
          <w:tab/>
        </w:r>
        <w:r w:rsidR="00AF096E">
          <w:rPr>
            <w:noProof/>
            <w:webHidden/>
          </w:rPr>
          <w:fldChar w:fldCharType="begin"/>
        </w:r>
        <w:r w:rsidR="00AF096E">
          <w:rPr>
            <w:noProof/>
            <w:webHidden/>
          </w:rPr>
          <w:instrText xml:space="preserve"> PAGEREF _Toc31291175 \h </w:instrText>
        </w:r>
        <w:r w:rsidR="00AF096E">
          <w:rPr>
            <w:noProof/>
            <w:webHidden/>
          </w:rPr>
        </w:r>
        <w:r w:rsidR="00AF096E">
          <w:rPr>
            <w:noProof/>
            <w:webHidden/>
          </w:rPr>
          <w:fldChar w:fldCharType="separate"/>
        </w:r>
        <w:r w:rsidR="00AF096E">
          <w:rPr>
            <w:noProof/>
            <w:webHidden/>
          </w:rPr>
          <w:t>22</w:t>
        </w:r>
        <w:r w:rsidR="00AF096E">
          <w:rPr>
            <w:noProof/>
            <w:webHidden/>
          </w:rPr>
          <w:fldChar w:fldCharType="end"/>
        </w:r>
      </w:hyperlink>
    </w:p>
    <w:p w14:paraId="4D6B368C"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76" w:history="1">
        <w:r w:rsidR="00AF096E" w:rsidRPr="00C75A93">
          <w:rPr>
            <w:rStyle w:val="Hyperlink"/>
            <w:noProof/>
          </w:rPr>
          <w:t>7.6</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LOT FAILURE</w:t>
        </w:r>
        <w:r w:rsidR="00AF096E">
          <w:rPr>
            <w:noProof/>
            <w:webHidden/>
          </w:rPr>
          <w:tab/>
        </w:r>
        <w:r w:rsidR="00AF096E">
          <w:rPr>
            <w:noProof/>
            <w:webHidden/>
          </w:rPr>
          <w:fldChar w:fldCharType="begin"/>
        </w:r>
        <w:r w:rsidR="00AF096E">
          <w:rPr>
            <w:noProof/>
            <w:webHidden/>
          </w:rPr>
          <w:instrText xml:space="preserve"> PAGEREF _Toc31291176 \h </w:instrText>
        </w:r>
        <w:r w:rsidR="00AF096E">
          <w:rPr>
            <w:noProof/>
            <w:webHidden/>
          </w:rPr>
        </w:r>
        <w:r w:rsidR="00AF096E">
          <w:rPr>
            <w:noProof/>
            <w:webHidden/>
          </w:rPr>
          <w:fldChar w:fldCharType="separate"/>
        </w:r>
        <w:r w:rsidR="00AF096E">
          <w:rPr>
            <w:noProof/>
            <w:webHidden/>
          </w:rPr>
          <w:t>22</w:t>
        </w:r>
        <w:r w:rsidR="00AF096E">
          <w:rPr>
            <w:noProof/>
            <w:webHidden/>
          </w:rPr>
          <w:fldChar w:fldCharType="end"/>
        </w:r>
      </w:hyperlink>
    </w:p>
    <w:p w14:paraId="251872B3"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77" w:history="1">
        <w:r w:rsidR="00AF096E" w:rsidRPr="00C75A93">
          <w:rPr>
            <w:rStyle w:val="Hyperlink"/>
            <w:noProof/>
          </w:rPr>
          <w:t>7.7</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QUALIFICATION, QUALIFICATION MAINTENANCE AND LOT VALIDATION TESTING SAMPLES</w:t>
        </w:r>
        <w:r w:rsidR="00AF096E">
          <w:rPr>
            <w:noProof/>
            <w:webHidden/>
          </w:rPr>
          <w:tab/>
        </w:r>
        <w:r w:rsidR="00AF096E">
          <w:rPr>
            <w:noProof/>
            <w:webHidden/>
          </w:rPr>
          <w:fldChar w:fldCharType="begin"/>
        </w:r>
        <w:r w:rsidR="00AF096E">
          <w:rPr>
            <w:noProof/>
            <w:webHidden/>
          </w:rPr>
          <w:instrText xml:space="preserve"> PAGEREF _Toc31291177 \h </w:instrText>
        </w:r>
        <w:r w:rsidR="00AF096E">
          <w:rPr>
            <w:noProof/>
            <w:webHidden/>
          </w:rPr>
        </w:r>
        <w:r w:rsidR="00AF096E">
          <w:rPr>
            <w:noProof/>
            <w:webHidden/>
          </w:rPr>
          <w:fldChar w:fldCharType="separate"/>
        </w:r>
        <w:r w:rsidR="00AF096E">
          <w:rPr>
            <w:noProof/>
            <w:webHidden/>
          </w:rPr>
          <w:t>22</w:t>
        </w:r>
        <w:r w:rsidR="00AF096E">
          <w:rPr>
            <w:noProof/>
            <w:webHidden/>
          </w:rPr>
          <w:fldChar w:fldCharType="end"/>
        </w:r>
      </w:hyperlink>
    </w:p>
    <w:p w14:paraId="35F50EB3"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78" w:history="1">
        <w:r w:rsidR="00AF096E" w:rsidRPr="00C75A93">
          <w:rPr>
            <w:rStyle w:val="Hyperlink"/>
            <w:noProof/>
          </w:rPr>
          <w:t>7.8</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DOCUMENTATION</w:t>
        </w:r>
        <w:r w:rsidR="00AF096E">
          <w:rPr>
            <w:noProof/>
            <w:webHidden/>
          </w:rPr>
          <w:tab/>
        </w:r>
        <w:r w:rsidR="00AF096E">
          <w:rPr>
            <w:noProof/>
            <w:webHidden/>
          </w:rPr>
          <w:fldChar w:fldCharType="begin"/>
        </w:r>
        <w:r w:rsidR="00AF096E">
          <w:rPr>
            <w:noProof/>
            <w:webHidden/>
          </w:rPr>
          <w:instrText xml:space="preserve"> PAGEREF _Toc31291178 \h </w:instrText>
        </w:r>
        <w:r w:rsidR="00AF096E">
          <w:rPr>
            <w:noProof/>
            <w:webHidden/>
          </w:rPr>
        </w:r>
        <w:r w:rsidR="00AF096E">
          <w:rPr>
            <w:noProof/>
            <w:webHidden/>
          </w:rPr>
          <w:fldChar w:fldCharType="separate"/>
        </w:r>
        <w:r w:rsidR="00AF096E">
          <w:rPr>
            <w:noProof/>
            <w:webHidden/>
          </w:rPr>
          <w:t>22</w:t>
        </w:r>
        <w:r w:rsidR="00AF096E">
          <w:rPr>
            <w:noProof/>
            <w:webHidden/>
          </w:rPr>
          <w:fldChar w:fldCharType="end"/>
        </w:r>
      </w:hyperlink>
    </w:p>
    <w:p w14:paraId="1541C26B" w14:textId="77777777" w:rsidR="00AF096E" w:rsidRDefault="003C1A4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291179" w:history="1">
        <w:r w:rsidR="00AF096E" w:rsidRPr="00C75A93">
          <w:rPr>
            <w:rStyle w:val="Hyperlink"/>
            <w:noProof/>
          </w:rPr>
          <w:t>8</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TEST METHODS AND PROCEDURES</w:t>
        </w:r>
        <w:r w:rsidR="00AF096E">
          <w:rPr>
            <w:noProof/>
            <w:webHidden/>
          </w:rPr>
          <w:tab/>
        </w:r>
        <w:r w:rsidR="00AF096E">
          <w:rPr>
            <w:noProof/>
            <w:webHidden/>
          </w:rPr>
          <w:fldChar w:fldCharType="begin"/>
        </w:r>
        <w:r w:rsidR="00AF096E">
          <w:rPr>
            <w:noProof/>
            <w:webHidden/>
          </w:rPr>
          <w:instrText xml:space="preserve"> PAGEREF _Toc31291179 \h </w:instrText>
        </w:r>
        <w:r w:rsidR="00AF096E">
          <w:rPr>
            <w:noProof/>
            <w:webHidden/>
          </w:rPr>
        </w:r>
        <w:r w:rsidR="00AF096E">
          <w:rPr>
            <w:noProof/>
            <w:webHidden/>
          </w:rPr>
          <w:fldChar w:fldCharType="separate"/>
        </w:r>
        <w:r w:rsidR="00AF096E">
          <w:rPr>
            <w:noProof/>
            <w:webHidden/>
          </w:rPr>
          <w:t>22</w:t>
        </w:r>
        <w:r w:rsidR="00AF096E">
          <w:rPr>
            <w:noProof/>
            <w:webHidden/>
          </w:rPr>
          <w:fldChar w:fldCharType="end"/>
        </w:r>
      </w:hyperlink>
    </w:p>
    <w:p w14:paraId="16CC5119"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80" w:history="1">
        <w:r w:rsidR="00AF096E" w:rsidRPr="00C75A93">
          <w:rPr>
            <w:rStyle w:val="Hyperlink"/>
            <w:noProof/>
          </w:rPr>
          <w:t>8.1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INTERNAL VISUAL INSPECTION</w:t>
        </w:r>
        <w:r w:rsidR="00AF096E">
          <w:rPr>
            <w:noProof/>
            <w:webHidden/>
          </w:rPr>
          <w:tab/>
        </w:r>
        <w:r w:rsidR="00AF096E">
          <w:rPr>
            <w:noProof/>
            <w:webHidden/>
          </w:rPr>
          <w:fldChar w:fldCharType="begin"/>
        </w:r>
        <w:r w:rsidR="00AF096E">
          <w:rPr>
            <w:noProof/>
            <w:webHidden/>
          </w:rPr>
          <w:instrText xml:space="preserve"> PAGEREF _Toc31291180 \h </w:instrText>
        </w:r>
        <w:r w:rsidR="00AF096E">
          <w:rPr>
            <w:noProof/>
            <w:webHidden/>
          </w:rPr>
        </w:r>
        <w:r w:rsidR="00AF096E">
          <w:rPr>
            <w:noProof/>
            <w:webHidden/>
          </w:rPr>
          <w:fldChar w:fldCharType="separate"/>
        </w:r>
        <w:r w:rsidR="00AF096E">
          <w:rPr>
            <w:noProof/>
            <w:webHidden/>
          </w:rPr>
          <w:t>23</w:t>
        </w:r>
        <w:r w:rsidR="00AF096E">
          <w:rPr>
            <w:noProof/>
            <w:webHidden/>
          </w:rPr>
          <w:fldChar w:fldCharType="end"/>
        </w:r>
      </w:hyperlink>
    </w:p>
    <w:p w14:paraId="374FF7D6"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81" w:history="1">
        <w:r w:rsidR="00AF096E" w:rsidRPr="00C75A93">
          <w:rPr>
            <w:rStyle w:val="Hyperlink"/>
            <w:noProof/>
          </w:rPr>
          <w:t>8.1.1</w:t>
        </w:r>
        <w:r w:rsidR="00AF096E">
          <w:rPr>
            <w:rFonts w:asciiTheme="minorHAnsi" w:eastAsiaTheme="minorEastAsia" w:hAnsiTheme="minorHAnsi" w:cstheme="minorBidi"/>
            <w:noProof/>
            <w:sz w:val="22"/>
            <w:szCs w:val="22"/>
            <w:lang w:eastAsia="en-GB"/>
          </w:rPr>
          <w:tab/>
        </w:r>
        <w:r w:rsidR="00AF096E" w:rsidRPr="00C75A93">
          <w:rPr>
            <w:rStyle w:val="Hyperlink"/>
            <w:noProof/>
          </w:rPr>
          <w:t>Class 1 Oscillators</w:t>
        </w:r>
        <w:r w:rsidR="00AF096E">
          <w:rPr>
            <w:noProof/>
            <w:webHidden/>
          </w:rPr>
          <w:tab/>
        </w:r>
        <w:r w:rsidR="00AF096E">
          <w:rPr>
            <w:noProof/>
            <w:webHidden/>
          </w:rPr>
          <w:fldChar w:fldCharType="begin"/>
        </w:r>
        <w:r w:rsidR="00AF096E">
          <w:rPr>
            <w:noProof/>
            <w:webHidden/>
          </w:rPr>
          <w:instrText xml:space="preserve"> PAGEREF _Toc31291181 \h </w:instrText>
        </w:r>
        <w:r w:rsidR="00AF096E">
          <w:rPr>
            <w:noProof/>
            <w:webHidden/>
          </w:rPr>
        </w:r>
        <w:r w:rsidR="00AF096E">
          <w:rPr>
            <w:noProof/>
            <w:webHidden/>
          </w:rPr>
          <w:fldChar w:fldCharType="separate"/>
        </w:r>
        <w:r w:rsidR="00AF096E">
          <w:rPr>
            <w:noProof/>
            <w:webHidden/>
          </w:rPr>
          <w:t>23</w:t>
        </w:r>
        <w:r w:rsidR="00AF096E">
          <w:rPr>
            <w:noProof/>
            <w:webHidden/>
          </w:rPr>
          <w:fldChar w:fldCharType="end"/>
        </w:r>
      </w:hyperlink>
    </w:p>
    <w:p w14:paraId="11E398B9"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82" w:history="1">
        <w:r w:rsidR="00AF096E" w:rsidRPr="00C75A93">
          <w:rPr>
            <w:rStyle w:val="Hyperlink"/>
            <w:noProof/>
          </w:rPr>
          <w:t>8.1.2</w:t>
        </w:r>
        <w:r w:rsidR="00AF096E">
          <w:rPr>
            <w:rFonts w:asciiTheme="minorHAnsi" w:eastAsiaTheme="minorEastAsia" w:hAnsiTheme="minorHAnsi" w:cstheme="minorBidi"/>
            <w:noProof/>
            <w:sz w:val="22"/>
            <w:szCs w:val="22"/>
            <w:lang w:eastAsia="en-GB"/>
          </w:rPr>
          <w:tab/>
        </w:r>
        <w:r w:rsidR="00AF096E" w:rsidRPr="00C75A93">
          <w:rPr>
            <w:rStyle w:val="Hyperlink"/>
            <w:noProof/>
          </w:rPr>
          <w:t>Class 2 Oscillators</w:t>
        </w:r>
        <w:r w:rsidR="00AF096E">
          <w:rPr>
            <w:noProof/>
            <w:webHidden/>
          </w:rPr>
          <w:tab/>
        </w:r>
        <w:r w:rsidR="00AF096E">
          <w:rPr>
            <w:noProof/>
            <w:webHidden/>
          </w:rPr>
          <w:fldChar w:fldCharType="begin"/>
        </w:r>
        <w:r w:rsidR="00AF096E">
          <w:rPr>
            <w:noProof/>
            <w:webHidden/>
          </w:rPr>
          <w:instrText xml:space="preserve"> PAGEREF _Toc31291182 \h </w:instrText>
        </w:r>
        <w:r w:rsidR="00AF096E">
          <w:rPr>
            <w:noProof/>
            <w:webHidden/>
          </w:rPr>
        </w:r>
        <w:r w:rsidR="00AF096E">
          <w:rPr>
            <w:noProof/>
            <w:webHidden/>
          </w:rPr>
          <w:fldChar w:fldCharType="separate"/>
        </w:r>
        <w:r w:rsidR="00AF096E">
          <w:rPr>
            <w:noProof/>
            <w:webHidden/>
          </w:rPr>
          <w:t>23</w:t>
        </w:r>
        <w:r w:rsidR="00AF096E">
          <w:rPr>
            <w:noProof/>
            <w:webHidden/>
          </w:rPr>
          <w:fldChar w:fldCharType="end"/>
        </w:r>
      </w:hyperlink>
    </w:p>
    <w:p w14:paraId="6366ABB9"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83" w:history="1">
        <w:r w:rsidR="00AF096E" w:rsidRPr="00C75A93">
          <w:rPr>
            <w:rStyle w:val="Hyperlink"/>
            <w:noProof/>
          </w:rPr>
          <w:t>8.2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BOND STRENGTH, AND SHEAR</w:t>
        </w:r>
        <w:r w:rsidR="00AF096E">
          <w:rPr>
            <w:noProof/>
            <w:webHidden/>
          </w:rPr>
          <w:tab/>
        </w:r>
        <w:r w:rsidR="00AF096E">
          <w:rPr>
            <w:noProof/>
            <w:webHidden/>
          </w:rPr>
          <w:fldChar w:fldCharType="begin"/>
        </w:r>
        <w:r w:rsidR="00AF096E">
          <w:rPr>
            <w:noProof/>
            <w:webHidden/>
          </w:rPr>
          <w:instrText xml:space="preserve"> PAGEREF _Toc31291183 \h </w:instrText>
        </w:r>
        <w:r w:rsidR="00AF096E">
          <w:rPr>
            <w:noProof/>
            <w:webHidden/>
          </w:rPr>
        </w:r>
        <w:r w:rsidR="00AF096E">
          <w:rPr>
            <w:noProof/>
            <w:webHidden/>
          </w:rPr>
          <w:fldChar w:fldCharType="separate"/>
        </w:r>
        <w:r w:rsidR="00AF096E">
          <w:rPr>
            <w:noProof/>
            <w:webHidden/>
          </w:rPr>
          <w:t>23</w:t>
        </w:r>
        <w:r w:rsidR="00AF096E">
          <w:rPr>
            <w:noProof/>
            <w:webHidden/>
          </w:rPr>
          <w:fldChar w:fldCharType="end"/>
        </w:r>
      </w:hyperlink>
    </w:p>
    <w:p w14:paraId="74D6D316"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84" w:history="1">
        <w:r w:rsidR="00AF096E" w:rsidRPr="00C75A93">
          <w:rPr>
            <w:rStyle w:val="Hyperlink"/>
            <w:noProof/>
          </w:rPr>
          <w:t>8.2.1</w:t>
        </w:r>
        <w:r w:rsidR="00AF096E">
          <w:rPr>
            <w:rFonts w:asciiTheme="minorHAnsi" w:eastAsiaTheme="minorEastAsia" w:hAnsiTheme="minorHAnsi" w:cstheme="minorBidi"/>
            <w:noProof/>
            <w:sz w:val="22"/>
            <w:szCs w:val="22"/>
            <w:lang w:eastAsia="en-GB"/>
          </w:rPr>
          <w:tab/>
        </w:r>
        <w:r w:rsidR="00AF096E" w:rsidRPr="00C75A93">
          <w:rPr>
            <w:rStyle w:val="Hyperlink"/>
            <w:noProof/>
          </w:rPr>
          <w:t>Bond Strength During Special In-Process Controls (Class 2 Oscillators only)</w:t>
        </w:r>
        <w:r w:rsidR="00AF096E">
          <w:rPr>
            <w:noProof/>
            <w:webHidden/>
          </w:rPr>
          <w:tab/>
        </w:r>
        <w:r w:rsidR="00AF096E">
          <w:rPr>
            <w:noProof/>
            <w:webHidden/>
          </w:rPr>
          <w:fldChar w:fldCharType="begin"/>
        </w:r>
        <w:r w:rsidR="00AF096E">
          <w:rPr>
            <w:noProof/>
            <w:webHidden/>
          </w:rPr>
          <w:instrText xml:space="preserve"> PAGEREF _Toc31291184 \h </w:instrText>
        </w:r>
        <w:r w:rsidR="00AF096E">
          <w:rPr>
            <w:noProof/>
            <w:webHidden/>
          </w:rPr>
        </w:r>
        <w:r w:rsidR="00AF096E">
          <w:rPr>
            <w:noProof/>
            <w:webHidden/>
          </w:rPr>
          <w:fldChar w:fldCharType="separate"/>
        </w:r>
        <w:r w:rsidR="00AF096E">
          <w:rPr>
            <w:noProof/>
            <w:webHidden/>
          </w:rPr>
          <w:t>23</w:t>
        </w:r>
        <w:r w:rsidR="00AF096E">
          <w:rPr>
            <w:noProof/>
            <w:webHidden/>
          </w:rPr>
          <w:fldChar w:fldCharType="end"/>
        </w:r>
      </w:hyperlink>
    </w:p>
    <w:p w14:paraId="706CEEFF"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85" w:history="1">
        <w:r w:rsidR="00AF096E" w:rsidRPr="00C75A93">
          <w:rPr>
            <w:rStyle w:val="Hyperlink"/>
            <w:noProof/>
          </w:rPr>
          <w:t>8.2.2</w:t>
        </w:r>
        <w:r w:rsidR="00AF096E">
          <w:rPr>
            <w:rFonts w:asciiTheme="minorHAnsi" w:eastAsiaTheme="minorEastAsia" w:hAnsiTheme="minorHAnsi" w:cstheme="minorBidi"/>
            <w:noProof/>
            <w:sz w:val="22"/>
            <w:szCs w:val="22"/>
            <w:lang w:eastAsia="en-GB"/>
          </w:rPr>
          <w:tab/>
        </w:r>
        <w:r w:rsidR="00AF096E" w:rsidRPr="00C75A93">
          <w:rPr>
            <w:rStyle w:val="Hyperlink"/>
            <w:noProof/>
          </w:rPr>
          <w:t>Bond Strength During Qualification And Periodic Tests (DPA) (Class 2 Oscillators only</w:t>
        </w:r>
        <w:r w:rsidR="00AF096E">
          <w:rPr>
            <w:noProof/>
            <w:webHidden/>
          </w:rPr>
          <w:tab/>
        </w:r>
        <w:r w:rsidR="00AF096E">
          <w:rPr>
            <w:noProof/>
            <w:webHidden/>
          </w:rPr>
          <w:fldChar w:fldCharType="begin"/>
        </w:r>
        <w:r w:rsidR="00AF096E">
          <w:rPr>
            <w:noProof/>
            <w:webHidden/>
          </w:rPr>
          <w:instrText xml:space="preserve"> PAGEREF _Toc31291185 \h </w:instrText>
        </w:r>
        <w:r w:rsidR="00AF096E">
          <w:rPr>
            <w:noProof/>
            <w:webHidden/>
          </w:rPr>
        </w:r>
        <w:r w:rsidR="00AF096E">
          <w:rPr>
            <w:noProof/>
            <w:webHidden/>
          </w:rPr>
          <w:fldChar w:fldCharType="separate"/>
        </w:r>
        <w:r w:rsidR="00AF096E">
          <w:rPr>
            <w:noProof/>
            <w:webHidden/>
          </w:rPr>
          <w:t>23</w:t>
        </w:r>
        <w:r w:rsidR="00AF096E">
          <w:rPr>
            <w:noProof/>
            <w:webHidden/>
          </w:rPr>
          <w:fldChar w:fldCharType="end"/>
        </w:r>
      </w:hyperlink>
    </w:p>
    <w:p w14:paraId="1E199E28"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86" w:history="1">
        <w:r w:rsidR="00AF096E" w:rsidRPr="00C75A93">
          <w:rPr>
            <w:rStyle w:val="Hyperlink"/>
            <w:noProof/>
          </w:rPr>
          <w:t>8.2.3</w:t>
        </w:r>
        <w:r w:rsidR="00AF096E">
          <w:rPr>
            <w:rFonts w:asciiTheme="minorHAnsi" w:eastAsiaTheme="minorEastAsia" w:hAnsiTheme="minorHAnsi" w:cstheme="minorBidi"/>
            <w:noProof/>
            <w:sz w:val="22"/>
            <w:szCs w:val="22"/>
            <w:lang w:eastAsia="en-GB"/>
          </w:rPr>
          <w:tab/>
        </w:r>
        <w:r w:rsidR="00AF096E" w:rsidRPr="00C75A93">
          <w:rPr>
            <w:rStyle w:val="Hyperlink"/>
            <w:noProof/>
          </w:rPr>
          <w:t>Shear (Class 2 Oscillators only</w:t>
        </w:r>
        <w:r w:rsidR="00AF096E">
          <w:rPr>
            <w:noProof/>
            <w:webHidden/>
          </w:rPr>
          <w:tab/>
        </w:r>
        <w:r w:rsidR="00AF096E">
          <w:rPr>
            <w:noProof/>
            <w:webHidden/>
          </w:rPr>
          <w:fldChar w:fldCharType="begin"/>
        </w:r>
        <w:r w:rsidR="00AF096E">
          <w:rPr>
            <w:noProof/>
            <w:webHidden/>
          </w:rPr>
          <w:instrText xml:space="preserve"> PAGEREF _Toc31291186 \h </w:instrText>
        </w:r>
        <w:r w:rsidR="00AF096E">
          <w:rPr>
            <w:noProof/>
            <w:webHidden/>
          </w:rPr>
        </w:r>
        <w:r w:rsidR="00AF096E">
          <w:rPr>
            <w:noProof/>
            <w:webHidden/>
          </w:rPr>
          <w:fldChar w:fldCharType="separate"/>
        </w:r>
        <w:r w:rsidR="00AF096E">
          <w:rPr>
            <w:noProof/>
            <w:webHidden/>
          </w:rPr>
          <w:t>23</w:t>
        </w:r>
        <w:r w:rsidR="00AF096E">
          <w:rPr>
            <w:noProof/>
            <w:webHidden/>
          </w:rPr>
          <w:fldChar w:fldCharType="end"/>
        </w:r>
      </w:hyperlink>
    </w:p>
    <w:p w14:paraId="57D51F33"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87" w:history="1">
        <w:r w:rsidR="00AF096E" w:rsidRPr="00C75A93">
          <w:rPr>
            <w:rStyle w:val="Hyperlink"/>
            <w:noProof/>
          </w:rPr>
          <w:t>8.3</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RADIATION TESTING</w:t>
        </w:r>
        <w:r w:rsidR="00AF096E">
          <w:rPr>
            <w:noProof/>
            <w:webHidden/>
          </w:rPr>
          <w:tab/>
        </w:r>
        <w:r w:rsidR="00AF096E">
          <w:rPr>
            <w:noProof/>
            <w:webHidden/>
          </w:rPr>
          <w:fldChar w:fldCharType="begin"/>
        </w:r>
        <w:r w:rsidR="00AF096E">
          <w:rPr>
            <w:noProof/>
            <w:webHidden/>
          </w:rPr>
          <w:instrText xml:space="preserve"> PAGEREF _Toc31291187 \h </w:instrText>
        </w:r>
        <w:r w:rsidR="00AF096E">
          <w:rPr>
            <w:noProof/>
            <w:webHidden/>
          </w:rPr>
        </w:r>
        <w:r w:rsidR="00AF096E">
          <w:rPr>
            <w:noProof/>
            <w:webHidden/>
          </w:rPr>
          <w:fldChar w:fldCharType="separate"/>
        </w:r>
        <w:r w:rsidR="00AF096E">
          <w:rPr>
            <w:noProof/>
            <w:webHidden/>
          </w:rPr>
          <w:t>24</w:t>
        </w:r>
        <w:r w:rsidR="00AF096E">
          <w:rPr>
            <w:noProof/>
            <w:webHidden/>
          </w:rPr>
          <w:fldChar w:fldCharType="end"/>
        </w:r>
      </w:hyperlink>
    </w:p>
    <w:p w14:paraId="261AC9FC"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88" w:history="1">
        <w:r w:rsidR="00AF096E" w:rsidRPr="00C75A93">
          <w:rPr>
            <w:rStyle w:val="Hyperlink"/>
            <w:noProof/>
          </w:rPr>
          <w:t>8.4</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HIGH TEMPERATURE STABILISATION BAKE</w:t>
        </w:r>
        <w:r w:rsidR="00AF096E">
          <w:rPr>
            <w:noProof/>
            <w:webHidden/>
          </w:rPr>
          <w:tab/>
        </w:r>
        <w:r w:rsidR="00AF096E">
          <w:rPr>
            <w:noProof/>
            <w:webHidden/>
          </w:rPr>
          <w:fldChar w:fldCharType="begin"/>
        </w:r>
        <w:r w:rsidR="00AF096E">
          <w:rPr>
            <w:noProof/>
            <w:webHidden/>
          </w:rPr>
          <w:instrText xml:space="preserve"> PAGEREF _Toc31291188 \h </w:instrText>
        </w:r>
        <w:r w:rsidR="00AF096E">
          <w:rPr>
            <w:noProof/>
            <w:webHidden/>
          </w:rPr>
        </w:r>
        <w:r w:rsidR="00AF096E">
          <w:rPr>
            <w:noProof/>
            <w:webHidden/>
          </w:rPr>
          <w:fldChar w:fldCharType="separate"/>
        </w:r>
        <w:r w:rsidR="00AF096E">
          <w:rPr>
            <w:noProof/>
            <w:webHidden/>
          </w:rPr>
          <w:t>24</w:t>
        </w:r>
        <w:r w:rsidR="00AF096E">
          <w:rPr>
            <w:noProof/>
            <w:webHidden/>
          </w:rPr>
          <w:fldChar w:fldCharType="end"/>
        </w:r>
      </w:hyperlink>
    </w:p>
    <w:p w14:paraId="6CC395F2"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89" w:history="1">
        <w:r w:rsidR="00AF096E" w:rsidRPr="00C75A93">
          <w:rPr>
            <w:rStyle w:val="Hyperlink"/>
            <w:noProof/>
          </w:rPr>
          <w:t>8.5</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TEMPERATURE CYCLING</w:t>
        </w:r>
        <w:r w:rsidR="00AF096E">
          <w:rPr>
            <w:noProof/>
            <w:webHidden/>
          </w:rPr>
          <w:tab/>
        </w:r>
        <w:r w:rsidR="00AF096E">
          <w:rPr>
            <w:noProof/>
            <w:webHidden/>
          </w:rPr>
          <w:fldChar w:fldCharType="begin"/>
        </w:r>
        <w:r w:rsidR="00AF096E">
          <w:rPr>
            <w:noProof/>
            <w:webHidden/>
          </w:rPr>
          <w:instrText xml:space="preserve"> PAGEREF _Toc31291189 \h </w:instrText>
        </w:r>
        <w:r w:rsidR="00AF096E">
          <w:rPr>
            <w:noProof/>
            <w:webHidden/>
          </w:rPr>
        </w:r>
        <w:r w:rsidR="00AF096E">
          <w:rPr>
            <w:noProof/>
            <w:webHidden/>
          </w:rPr>
          <w:fldChar w:fldCharType="separate"/>
        </w:r>
        <w:r w:rsidR="00AF096E">
          <w:rPr>
            <w:noProof/>
            <w:webHidden/>
          </w:rPr>
          <w:t>24</w:t>
        </w:r>
        <w:r w:rsidR="00AF096E">
          <w:rPr>
            <w:noProof/>
            <w:webHidden/>
          </w:rPr>
          <w:fldChar w:fldCharType="end"/>
        </w:r>
      </w:hyperlink>
    </w:p>
    <w:p w14:paraId="265C571B"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90" w:history="1">
        <w:r w:rsidR="00AF096E" w:rsidRPr="00C75A93">
          <w:rPr>
            <w:rStyle w:val="Hyperlink"/>
            <w:noProof/>
          </w:rPr>
          <w:t>8.6</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PARTICLE IMPACT NOISE DETECTION (PIND) (CLASS 2 OSCILATORS ONLY)</w:t>
        </w:r>
        <w:r w:rsidR="00AF096E">
          <w:rPr>
            <w:noProof/>
            <w:webHidden/>
          </w:rPr>
          <w:tab/>
        </w:r>
        <w:r w:rsidR="00AF096E">
          <w:rPr>
            <w:noProof/>
            <w:webHidden/>
          </w:rPr>
          <w:fldChar w:fldCharType="begin"/>
        </w:r>
        <w:r w:rsidR="00AF096E">
          <w:rPr>
            <w:noProof/>
            <w:webHidden/>
          </w:rPr>
          <w:instrText xml:space="preserve"> PAGEREF _Toc31291190 \h </w:instrText>
        </w:r>
        <w:r w:rsidR="00AF096E">
          <w:rPr>
            <w:noProof/>
            <w:webHidden/>
          </w:rPr>
        </w:r>
        <w:r w:rsidR="00AF096E">
          <w:rPr>
            <w:noProof/>
            <w:webHidden/>
          </w:rPr>
          <w:fldChar w:fldCharType="separate"/>
        </w:r>
        <w:r w:rsidR="00AF096E">
          <w:rPr>
            <w:noProof/>
            <w:webHidden/>
          </w:rPr>
          <w:t>24</w:t>
        </w:r>
        <w:r w:rsidR="00AF096E">
          <w:rPr>
            <w:noProof/>
            <w:webHidden/>
          </w:rPr>
          <w:fldChar w:fldCharType="end"/>
        </w:r>
      </w:hyperlink>
    </w:p>
    <w:p w14:paraId="3F8679C1"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91" w:history="1">
        <w:r w:rsidR="00AF096E" w:rsidRPr="00C75A93">
          <w:rPr>
            <w:rStyle w:val="Hyperlink"/>
            <w:noProof/>
          </w:rPr>
          <w:t>8.7</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SEAL</w:t>
        </w:r>
        <w:r w:rsidR="00AF096E">
          <w:rPr>
            <w:noProof/>
            <w:webHidden/>
          </w:rPr>
          <w:tab/>
        </w:r>
        <w:r w:rsidR="00AF096E">
          <w:rPr>
            <w:noProof/>
            <w:webHidden/>
          </w:rPr>
          <w:fldChar w:fldCharType="begin"/>
        </w:r>
        <w:r w:rsidR="00AF096E">
          <w:rPr>
            <w:noProof/>
            <w:webHidden/>
          </w:rPr>
          <w:instrText xml:space="preserve"> PAGEREF _Toc31291191 \h </w:instrText>
        </w:r>
        <w:r w:rsidR="00AF096E">
          <w:rPr>
            <w:noProof/>
            <w:webHidden/>
          </w:rPr>
        </w:r>
        <w:r w:rsidR="00AF096E">
          <w:rPr>
            <w:noProof/>
            <w:webHidden/>
          </w:rPr>
          <w:fldChar w:fldCharType="separate"/>
        </w:r>
        <w:r w:rsidR="00AF096E">
          <w:rPr>
            <w:noProof/>
            <w:webHidden/>
          </w:rPr>
          <w:t>24</w:t>
        </w:r>
        <w:r w:rsidR="00AF096E">
          <w:rPr>
            <w:noProof/>
            <w:webHidden/>
          </w:rPr>
          <w:fldChar w:fldCharType="end"/>
        </w:r>
      </w:hyperlink>
    </w:p>
    <w:p w14:paraId="24F9BDE0"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92" w:history="1">
        <w:r w:rsidR="00AF096E" w:rsidRPr="00C75A93">
          <w:rPr>
            <w:rStyle w:val="Hyperlink"/>
            <w:noProof/>
          </w:rPr>
          <w:t>8.7.1</w:t>
        </w:r>
        <w:r w:rsidR="00AF096E">
          <w:rPr>
            <w:rFonts w:asciiTheme="minorHAnsi" w:eastAsiaTheme="minorEastAsia" w:hAnsiTheme="minorHAnsi" w:cstheme="minorBidi"/>
            <w:noProof/>
            <w:sz w:val="22"/>
            <w:szCs w:val="22"/>
            <w:lang w:eastAsia="en-GB"/>
          </w:rPr>
          <w:tab/>
        </w:r>
        <w:r w:rsidR="00AF096E" w:rsidRPr="00C75A93">
          <w:rPr>
            <w:rStyle w:val="Hyperlink"/>
            <w:noProof/>
          </w:rPr>
          <w:t>Seal, Fine Leak</w:t>
        </w:r>
        <w:r w:rsidR="00AF096E">
          <w:rPr>
            <w:noProof/>
            <w:webHidden/>
          </w:rPr>
          <w:tab/>
        </w:r>
        <w:r w:rsidR="00AF096E">
          <w:rPr>
            <w:noProof/>
            <w:webHidden/>
          </w:rPr>
          <w:fldChar w:fldCharType="begin"/>
        </w:r>
        <w:r w:rsidR="00AF096E">
          <w:rPr>
            <w:noProof/>
            <w:webHidden/>
          </w:rPr>
          <w:instrText xml:space="preserve"> PAGEREF _Toc31291192 \h </w:instrText>
        </w:r>
        <w:r w:rsidR="00AF096E">
          <w:rPr>
            <w:noProof/>
            <w:webHidden/>
          </w:rPr>
        </w:r>
        <w:r w:rsidR="00AF096E">
          <w:rPr>
            <w:noProof/>
            <w:webHidden/>
          </w:rPr>
          <w:fldChar w:fldCharType="separate"/>
        </w:r>
        <w:r w:rsidR="00AF096E">
          <w:rPr>
            <w:noProof/>
            <w:webHidden/>
          </w:rPr>
          <w:t>24</w:t>
        </w:r>
        <w:r w:rsidR="00AF096E">
          <w:rPr>
            <w:noProof/>
            <w:webHidden/>
          </w:rPr>
          <w:fldChar w:fldCharType="end"/>
        </w:r>
      </w:hyperlink>
    </w:p>
    <w:p w14:paraId="1BF60F45"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93" w:history="1">
        <w:r w:rsidR="00AF096E" w:rsidRPr="00C75A93">
          <w:rPr>
            <w:rStyle w:val="Hyperlink"/>
            <w:noProof/>
          </w:rPr>
          <w:t>8.7.2</w:t>
        </w:r>
        <w:r w:rsidR="00AF096E">
          <w:rPr>
            <w:rFonts w:asciiTheme="minorHAnsi" w:eastAsiaTheme="minorEastAsia" w:hAnsiTheme="minorHAnsi" w:cstheme="minorBidi"/>
            <w:noProof/>
            <w:sz w:val="22"/>
            <w:szCs w:val="22"/>
            <w:lang w:eastAsia="en-GB"/>
          </w:rPr>
          <w:tab/>
        </w:r>
        <w:r w:rsidR="00AF096E" w:rsidRPr="00C75A93">
          <w:rPr>
            <w:rStyle w:val="Hyperlink"/>
            <w:noProof/>
          </w:rPr>
          <w:t>Seal, Gross Leak</w:t>
        </w:r>
        <w:r w:rsidR="00AF096E">
          <w:rPr>
            <w:noProof/>
            <w:webHidden/>
          </w:rPr>
          <w:tab/>
        </w:r>
        <w:r w:rsidR="00AF096E">
          <w:rPr>
            <w:noProof/>
            <w:webHidden/>
          </w:rPr>
          <w:fldChar w:fldCharType="begin"/>
        </w:r>
        <w:r w:rsidR="00AF096E">
          <w:rPr>
            <w:noProof/>
            <w:webHidden/>
          </w:rPr>
          <w:instrText xml:space="preserve"> PAGEREF _Toc31291193 \h </w:instrText>
        </w:r>
        <w:r w:rsidR="00AF096E">
          <w:rPr>
            <w:noProof/>
            <w:webHidden/>
          </w:rPr>
        </w:r>
        <w:r w:rsidR="00AF096E">
          <w:rPr>
            <w:noProof/>
            <w:webHidden/>
          </w:rPr>
          <w:fldChar w:fldCharType="separate"/>
        </w:r>
        <w:r w:rsidR="00AF096E">
          <w:rPr>
            <w:noProof/>
            <w:webHidden/>
          </w:rPr>
          <w:t>24</w:t>
        </w:r>
        <w:r w:rsidR="00AF096E">
          <w:rPr>
            <w:noProof/>
            <w:webHidden/>
          </w:rPr>
          <w:fldChar w:fldCharType="end"/>
        </w:r>
      </w:hyperlink>
    </w:p>
    <w:p w14:paraId="49B49C30"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194" w:history="1">
        <w:r w:rsidR="00AF096E" w:rsidRPr="00C75A93">
          <w:rPr>
            <w:rStyle w:val="Hyperlink"/>
            <w:noProof/>
          </w:rPr>
          <w:t>8.8</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ELECTRICAL MEASUREMENTS</w:t>
        </w:r>
        <w:r w:rsidR="00AF096E">
          <w:rPr>
            <w:noProof/>
            <w:webHidden/>
          </w:rPr>
          <w:tab/>
        </w:r>
        <w:r w:rsidR="00AF096E">
          <w:rPr>
            <w:noProof/>
            <w:webHidden/>
          </w:rPr>
          <w:fldChar w:fldCharType="begin"/>
        </w:r>
        <w:r w:rsidR="00AF096E">
          <w:rPr>
            <w:noProof/>
            <w:webHidden/>
          </w:rPr>
          <w:instrText xml:space="preserve"> PAGEREF _Toc31291194 \h </w:instrText>
        </w:r>
        <w:r w:rsidR="00AF096E">
          <w:rPr>
            <w:noProof/>
            <w:webHidden/>
          </w:rPr>
        </w:r>
        <w:r w:rsidR="00AF096E">
          <w:rPr>
            <w:noProof/>
            <w:webHidden/>
          </w:rPr>
          <w:fldChar w:fldCharType="separate"/>
        </w:r>
        <w:r w:rsidR="00AF096E">
          <w:rPr>
            <w:noProof/>
            <w:webHidden/>
          </w:rPr>
          <w:t>24</w:t>
        </w:r>
        <w:r w:rsidR="00AF096E">
          <w:rPr>
            <w:noProof/>
            <w:webHidden/>
          </w:rPr>
          <w:fldChar w:fldCharType="end"/>
        </w:r>
      </w:hyperlink>
    </w:p>
    <w:p w14:paraId="30D8BA46"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95" w:history="1">
        <w:r w:rsidR="00AF096E" w:rsidRPr="00C75A93">
          <w:rPr>
            <w:rStyle w:val="Hyperlink"/>
            <w:noProof/>
          </w:rPr>
          <w:t>8.8.1</w:t>
        </w:r>
        <w:r w:rsidR="00AF096E">
          <w:rPr>
            <w:rFonts w:asciiTheme="minorHAnsi" w:eastAsiaTheme="minorEastAsia" w:hAnsiTheme="minorHAnsi" w:cstheme="minorBidi"/>
            <w:noProof/>
            <w:sz w:val="22"/>
            <w:szCs w:val="22"/>
            <w:lang w:eastAsia="en-GB"/>
          </w:rPr>
          <w:tab/>
        </w:r>
        <w:r w:rsidR="00AF096E" w:rsidRPr="00C75A93">
          <w:rPr>
            <w:rStyle w:val="Hyperlink"/>
            <w:noProof/>
          </w:rPr>
          <w:t>General</w:t>
        </w:r>
        <w:r w:rsidR="00AF096E">
          <w:rPr>
            <w:noProof/>
            <w:webHidden/>
          </w:rPr>
          <w:tab/>
        </w:r>
        <w:r w:rsidR="00AF096E">
          <w:rPr>
            <w:noProof/>
            <w:webHidden/>
          </w:rPr>
          <w:fldChar w:fldCharType="begin"/>
        </w:r>
        <w:r w:rsidR="00AF096E">
          <w:rPr>
            <w:noProof/>
            <w:webHidden/>
          </w:rPr>
          <w:instrText xml:space="preserve"> PAGEREF _Toc31291195 \h </w:instrText>
        </w:r>
        <w:r w:rsidR="00AF096E">
          <w:rPr>
            <w:noProof/>
            <w:webHidden/>
          </w:rPr>
        </w:r>
        <w:r w:rsidR="00AF096E">
          <w:rPr>
            <w:noProof/>
            <w:webHidden/>
          </w:rPr>
          <w:fldChar w:fldCharType="separate"/>
        </w:r>
        <w:r w:rsidR="00AF096E">
          <w:rPr>
            <w:noProof/>
            <w:webHidden/>
          </w:rPr>
          <w:t>24</w:t>
        </w:r>
        <w:r w:rsidR="00AF096E">
          <w:rPr>
            <w:noProof/>
            <w:webHidden/>
          </w:rPr>
          <w:fldChar w:fldCharType="end"/>
        </w:r>
      </w:hyperlink>
    </w:p>
    <w:p w14:paraId="056EEB4C"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96" w:history="1">
        <w:r w:rsidR="00AF096E" w:rsidRPr="00C75A93">
          <w:rPr>
            <w:rStyle w:val="Hyperlink"/>
            <w:noProof/>
          </w:rPr>
          <w:t>8.8.2</w:t>
        </w:r>
        <w:r w:rsidR="00AF096E">
          <w:rPr>
            <w:rFonts w:asciiTheme="minorHAnsi" w:eastAsiaTheme="minorEastAsia" w:hAnsiTheme="minorHAnsi" w:cstheme="minorBidi"/>
            <w:noProof/>
            <w:sz w:val="22"/>
            <w:szCs w:val="22"/>
            <w:lang w:eastAsia="en-GB"/>
          </w:rPr>
          <w:tab/>
        </w:r>
        <w:r w:rsidR="00AF096E" w:rsidRPr="00C75A93">
          <w:rPr>
            <w:rStyle w:val="Hyperlink"/>
            <w:noProof/>
          </w:rPr>
          <w:t>Parameter Drift Values</w:t>
        </w:r>
        <w:r w:rsidR="00AF096E">
          <w:rPr>
            <w:noProof/>
            <w:webHidden/>
          </w:rPr>
          <w:tab/>
        </w:r>
        <w:r w:rsidR="00AF096E">
          <w:rPr>
            <w:noProof/>
            <w:webHidden/>
          </w:rPr>
          <w:fldChar w:fldCharType="begin"/>
        </w:r>
        <w:r w:rsidR="00AF096E">
          <w:rPr>
            <w:noProof/>
            <w:webHidden/>
          </w:rPr>
          <w:instrText xml:space="preserve"> PAGEREF _Toc31291196 \h </w:instrText>
        </w:r>
        <w:r w:rsidR="00AF096E">
          <w:rPr>
            <w:noProof/>
            <w:webHidden/>
          </w:rPr>
        </w:r>
        <w:r w:rsidR="00AF096E">
          <w:rPr>
            <w:noProof/>
            <w:webHidden/>
          </w:rPr>
          <w:fldChar w:fldCharType="separate"/>
        </w:r>
        <w:r w:rsidR="00AF096E">
          <w:rPr>
            <w:noProof/>
            <w:webHidden/>
          </w:rPr>
          <w:t>24</w:t>
        </w:r>
        <w:r w:rsidR="00AF096E">
          <w:rPr>
            <w:noProof/>
            <w:webHidden/>
          </w:rPr>
          <w:fldChar w:fldCharType="end"/>
        </w:r>
      </w:hyperlink>
    </w:p>
    <w:p w14:paraId="0B456A40"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97" w:history="1">
        <w:r w:rsidR="00AF096E" w:rsidRPr="00C75A93">
          <w:rPr>
            <w:rStyle w:val="Hyperlink"/>
            <w:noProof/>
          </w:rPr>
          <w:t>8.8.3</w:t>
        </w:r>
        <w:r w:rsidR="00AF096E">
          <w:rPr>
            <w:rFonts w:asciiTheme="minorHAnsi" w:eastAsiaTheme="minorEastAsia" w:hAnsiTheme="minorHAnsi" w:cstheme="minorBidi"/>
            <w:noProof/>
            <w:sz w:val="22"/>
            <w:szCs w:val="22"/>
            <w:lang w:eastAsia="en-GB"/>
          </w:rPr>
          <w:tab/>
        </w:r>
        <w:r w:rsidR="00AF096E" w:rsidRPr="00C75A93">
          <w:rPr>
            <w:rStyle w:val="Hyperlink"/>
            <w:noProof/>
          </w:rPr>
          <w:t>High And Low Temperatures Electrical Measurements</w:t>
        </w:r>
        <w:r w:rsidR="00AF096E">
          <w:rPr>
            <w:noProof/>
            <w:webHidden/>
          </w:rPr>
          <w:tab/>
        </w:r>
        <w:r w:rsidR="00AF096E">
          <w:rPr>
            <w:noProof/>
            <w:webHidden/>
          </w:rPr>
          <w:fldChar w:fldCharType="begin"/>
        </w:r>
        <w:r w:rsidR="00AF096E">
          <w:rPr>
            <w:noProof/>
            <w:webHidden/>
          </w:rPr>
          <w:instrText xml:space="preserve"> PAGEREF _Toc31291197 \h </w:instrText>
        </w:r>
        <w:r w:rsidR="00AF096E">
          <w:rPr>
            <w:noProof/>
            <w:webHidden/>
          </w:rPr>
        </w:r>
        <w:r w:rsidR="00AF096E">
          <w:rPr>
            <w:noProof/>
            <w:webHidden/>
          </w:rPr>
          <w:fldChar w:fldCharType="separate"/>
        </w:r>
        <w:r w:rsidR="00AF096E">
          <w:rPr>
            <w:noProof/>
            <w:webHidden/>
          </w:rPr>
          <w:t>24</w:t>
        </w:r>
        <w:r w:rsidR="00AF096E">
          <w:rPr>
            <w:noProof/>
            <w:webHidden/>
          </w:rPr>
          <w:fldChar w:fldCharType="end"/>
        </w:r>
      </w:hyperlink>
    </w:p>
    <w:p w14:paraId="0109D01A"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98" w:history="1">
        <w:r w:rsidR="00AF096E" w:rsidRPr="00C75A93">
          <w:rPr>
            <w:rStyle w:val="Hyperlink"/>
            <w:noProof/>
          </w:rPr>
          <w:t>8.8.4</w:t>
        </w:r>
        <w:r w:rsidR="00AF096E">
          <w:rPr>
            <w:rFonts w:asciiTheme="minorHAnsi" w:eastAsiaTheme="minorEastAsia" w:hAnsiTheme="minorHAnsi" w:cstheme="minorBidi"/>
            <w:noProof/>
            <w:sz w:val="22"/>
            <w:szCs w:val="22"/>
            <w:lang w:eastAsia="en-GB"/>
          </w:rPr>
          <w:tab/>
        </w:r>
        <w:r w:rsidR="00AF096E" w:rsidRPr="00C75A93">
          <w:rPr>
            <w:rStyle w:val="Hyperlink"/>
            <w:noProof/>
          </w:rPr>
          <w:t>Room Temperature Electrical Measurements</w:t>
        </w:r>
        <w:r w:rsidR="00AF096E">
          <w:rPr>
            <w:noProof/>
            <w:webHidden/>
          </w:rPr>
          <w:tab/>
        </w:r>
        <w:r w:rsidR="00AF096E">
          <w:rPr>
            <w:noProof/>
            <w:webHidden/>
          </w:rPr>
          <w:fldChar w:fldCharType="begin"/>
        </w:r>
        <w:r w:rsidR="00AF096E">
          <w:rPr>
            <w:noProof/>
            <w:webHidden/>
          </w:rPr>
          <w:instrText xml:space="preserve"> PAGEREF _Toc31291198 \h </w:instrText>
        </w:r>
        <w:r w:rsidR="00AF096E">
          <w:rPr>
            <w:noProof/>
            <w:webHidden/>
          </w:rPr>
        </w:r>
        <w:r w:rsidR="00AF096E">
          <w:rPr>
            <w:noProof/>
            <w:webHidden/>
          </w:rPr>
          <w:fldChar w:fldCharType="separate"/>
        </w:r>
        <w:r w:rsidR="00AF096E">
          <w:rPr>
            <w:noProof/>
            <w:webHidden/>
          </w:rPr>
          <w:t>25</w:t>
        </w:r>
        <w:r w:rsidR="00AF096E">
          <w:rPr>
            <w:noProof/>
            <w:webHidden/>
          </w:rPr>
          <w:fldChar w:fldCharType="end"/>
        </w:r>
      </w:hyperlink>
    </w:p>
    <w:p w14:paraId="7081276B"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199" w:history="1">
        <w:r w:rsidR="00AF096E" w:rsidRPr="00C75A93">
          <w:rPr>
            <w:rStyle w:val="Hyperlink"/>
            <w:noProof/>
          </w:rPr>
          <w:t>8.8.5</w:t>
        </w:r>
        <w:r w:rsidR="00AF096E">
          <w:rPr>
            <w:rFonts w:asciiTheme="minorHAnsi" w:eastAsiaTheme="minorEastAsia" w:hAnsiTheme="minorHAnsi" w:cstheme="minorBidi"/>
            <w:noProof/>
            <w:sz w:val="22"/>
            <w:szCs w:val="22"/>
            <w:lang w:eastAsia="en-GB"/>
          </w:rPr>
          <w:tab/>
        </w:r>
        <w:r w:rsidR="00AF096E" w:rsidRPr="00C75A93">
          <w:rPr>
            <w:rStyle w:val="Hyperlink"/>
            <w:noProof/>
          </w:rPr>
          <w:t>Intermediate And End-Point Electrical Measurements</w:t>
        </w:r>
        <w:r w:rsidR="00AF096E">
          <w:rPr>
            <w:noProof/>
            <w:webHidden/>
          </w:rPr>
          <w:tab/>
        </w:r>
        <w:r w:rsidR="00AF096E">
          <w:rPr>
            <w:noProof/>
            <w:webHidden/>
          </w:rPr>
          <w:fldChar w:fldCharType="begin"/>
        </w:r>
        <w:r w:rsidR="00AF096E">
          <w:rPr>
            <w:noProof/>
            <w:webHidden/>
          </w:rPr>
          <w:instrText xml:space="preserve"> PAGEREF _Toc31291199 \h </w:instrText>
        </w:r>
        <w:r w:rsidR="00AF096E">
          <w:rPr>
            <w:noProof/>
            <w:webHidden/>
          </w:rPr>
        </w:r>
        <w:r w:rsidR="00AF096E">
          <w:rPr>
            <w:noProof/>
            <w:webHidden/>
          </w:rPr>
          <w:fldChar w:fldCharType="separate"/>
        </w:r>
        <w:r w:rsidR="00AF096E">
          <w:rPr>
            <w:noProof/>
            <w:webHidden/>
          </w:rPr>
          <w:t>25</w:t>
        </w:r>
        <w:r w:rsidR="00AF096E">
          <w:rPr>
            <w:noProof/>
            <w:webHidden/>
          </w:rPr>
          <w:fldChar w:fldCharType="end"/>
        </w:r>
      </w:hyperlink>
    </w:p>
    <w:p w14:paraId="25D239FF"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00" w:history="1">
        <w:r w:rsidR="00AF096E" w:rsidRPr="00C75A93">
          <w:rPr>
            <w:rStyle w:val="Hyperlink"/>
            <w:noProof/>
          </w:rPr>
          <w:t>8.9</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EXTERNAL VISUAL INSPECTION AND DIMENSION CHECK</w:t>
        </w:r>
        <w:r w:rsidR="00AF096E">
          <w:rPr>
            <w:noProof/>
            <w:webHidden/>
          </w:rPr>
          <w:tab/>
        </w:r>
        <w:r w:rsidR="00AF096E">
          <w:rPr>
            <w:noProof/>
            <w:webHidden/>
          </w:rPr>
          <w:fldChar w:fldCharType="begin"/>
        </w:r>
        <w:r w:rsidR="00AF096E">
          <w:rPr>
            <w:noProof/>
            <w:webHidden/>
          </w:rPr>
          <w:instrText xml:space="preserve"> PAGEREF _Toc31291200 \h </w:instrText>
        </w:r>
        <w:r w:rsidR="00AF096E">
          <w:rPr>
            <w:noProof/>
            <w:webHidden/>
          </w:rPr>
        </w:r>
        <w:r w:rsidR="00AF096E">
          <w:rPr>
            <w:noProof/>
            <w:webHidden/>
          </w:rPr>
          <w:fldChar w:fldCharType="separate"/>
        </w:r>
        <w:r w:rsidR="00AF096E">
          <w:rPr>
            <w:noProof/>
            <w:webHidden/>
          </w:rPr>
          <w:t>25</w:t>
        </w:r>
        <w:r w:rsidR="00AF096E">
          <w:rPr>
            <w:noProof/>
            <w:webHidden/>
          </w:rPr>
          <w:fldChar w:fldCharType="end"/>
        </w:r>
      </w:hyperlink>
    </w:p>
    <w:p w14:paraId="0D07AFE6"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01" w:history="1">
        <w:r w:rsidR="00AF096E" w:rsidRPr="00C75A93">
          <w:rPr>
            <w:rStyle w:val="Hyperlink"/>
            <w:noProof/>
          </w:rPr>
          <w:t>8.10</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RADIOGRAPHIC INSPECTION</w:t>
        </w:r>
        <w:r w:rsidR="00AF096E">
          <w:rPr>
            <w:noProof/>
            <w:webHidden/>
          </w:rPr>
          <w:tab/>
        </w:r>
        <w:r w:rsidR="00AF096E">
          <w:rPr>
            <w:noProof/>
            <w:webHidden/>
          </w:rPr>
          <w:fldChar w:fldCharType="begin"/>
        </w:r>
        <w:r w:rsidR="00AF096E">
          <w:rPr>
            <w:noProof/>
            <w:webHidden/>
          </w:rPr>
          <w:instrText xml:space="preserve"> PAGEREF _Toc31291201 \h </w:instrText>
        </w:r>
        <w:r w:rsidR="00AF096E">
          <w:rPr>
            <w:noProof/>
            <w:webHidden/>
          </w:rPr>
        </w:r>
        <w:r w:rsidR="00AF096E">
          <w:rPr>
            <w:noProof/>
            <w:webHidden/>
          </w:rPr>
          <w:fldChar w:fldCharType="separate"/>
        </w:r>
        <w:r w:rsidR="00AF096E">
          <w:rPr>
            <w:noProof/>
            <w:webHidden/>
          </w:rPr>
          <w:t>25</w:t>
        </w:r>
        <w:r w:rsidR="00AF096E">
          <w:rPr>
            <w:noProof/>
            <w:webHidden/>
          </w:rPr>
          <w:fldChar w:fldCharType="end"/>
        </w:r>
      </w:hyperlink>
    </w:p>
    <w:p w14:paraId="7AF3D03C"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02" w:history="1">
        <w:r w:rsidR="00AF096E" w:rsidRPr="00C75A93">
          <w:rPr>
            <w:rStyle w:val="Hyperlink"/>
            <w:noProof/>
          </w:rPr>
          <w:t>8.10.1</w:t>
        </w:r>
        <w:r w:rsidR="00AF096E">
          <w:rPr>
            <w:rFonts w:asciiTheme="minorHAnsi" w:eastAsiaTheme="minorEastAsia" w:hAnsiTheme="minorHAnsi" w:cstheme="minorBidi"/>
            <w:noProof/>
            <w:sz w:val="22"/>
            <w:szCs w:val="22"/>
            <w:lang w:eastAsia="en-GB"/>
          </w:rPr>
          <w:tab/>
        </w:r>
        <w:r w:rsidR="00AF096E" w:rsidRPr="00C75A93">
          <w:rPr>
            <w:rStyle w:val="Hyperlink"/>
            <w:noProof/>
          </w:rPr>
          <w:t>Class 1 Oscillators</w:t>
        </w:r>
        <w:r w:rsidR="00AF096E">
          <w:rPr>
            <w:noProof/>
            <w:webHidden/>
          </w:rPr>
          <w:tab/>
        </w:r>
        <w:r w:rsidR="00AF096E">
          <w:rPr>
            <w:noProof/>
            <w:webHidden/>
          </w:rPr>
          <w:fldChar w:fldCharType="begin"/>
        </w:r>
        <w:r w:rsidR="00AF096E">
          <w:rPr>
            <w:noProof/>
            <w:webHidden/>
          </w:rPr>
          <w:instrText xml:space="preserve"> PAGEREF _Toc31291202 \h </w:instrText>
        </w:r>
        <w:r w:rsidR="00AF096E">
          <w:rPr>
            <w:noProof/>
            <w:webHidden/>
          </w:rPr>
        </w:r>
        <w:r w:rsidR="00AF096E">
          <w:rPr>
            <w:noProof/>
            <w:webHidden/>
          </w:rPr>
          <w:fldChar w:fldCharType="separate"/>
        </w:r>
        <w:r w:rsidR="00AF096E">
          <w:rPr>
            <w:noProof/>
            <w:webHidden/>
          </w:rPr>
          <w:t>25</w:t>
        </w:r>
        <w:r w:rsidR="00AF096E">
          <w:rPr>
            <w:noProof/>
            <w:webHidden/>
          </w:rPr>
          <w:fldChar w:fldCharType="end"/>
        </w:r>
      </w:hyperlink>
    </w:p>
    <w:p w14:paraId="76888B26"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03" w:history="1">
        <w:r w:rsidR="00AF096E" w:rsidRPr="00C75A93">
          <w:rPr>
            <w:rStyle w:val="Hyperlink"/>
            <w:noProof/>
          </w:rPr>
          <w:t>8.10.2</w:t>
        </w:r>
        <w:r w:rsidR="00AF096E">
          <w:rPr>
            <w:rFonts w:asciiTheme="minorHAnsi" w:eastAsiaTheme="minorEastAsia" w:hAnsiTheme="minorHAnsi" w:cstheme="minorBidi"/>
            <w:noProof/>
            <w:sz w:val="22"/>
            <w:szCs w:val="22"/>
            <w:lang w:eastAsia="en-GB"/>
          </w:rPr>
          <w:tab/>
        </w:r>
        <w:r w:rsidR="00AF096E" w:rsidRPr="00C75A93">
          <w:rPr>
            <w:rStyle w:val="Hyperlink"/>
            <w:noProof/>
          </w:rPr>
          <w:t>Class 2 Oscillators</w:t>
        </w:r>
        <w:r w:rsidR="00AF096E">
          <w:rPr>
            <w:noProof/>
            <w:webHidden/>
          </w:rPr>
          <w:tab/>
        </w:r>
        <w:r w:rsidR="00AF096E">
          <w:rPr>
            <w:noProof/>
            <w:webHidden/>
          </w:rPr>
          <w:fldChar w:fldCharType="begin"/>
        </w:r>
        <w:r w:rsidR="00AF096E">
          <w:rPr>
            <w:noProof/>
            <w:webHidden/>
          </w:rPr>
          <w:instrText xml:space="preserve"> PAGEREF _Toc31291203 \h </w:instrText>
        </w:r>
        <w:r w:rsidR="00AF096E">
          <w:rPr>
            <w:noProof/>
            <w:webHidden/>
          </w:rPr>
        </w:r>
        <w:r w:rsidR="00AF096E">
          <w:rPr>
            <w:noProof/>
            <w:webHidden/>
          </w:rPr>
          <w:fldChar w:fldCharType="separate"/>
        </w:r>
        <w:r w:rsidR="00AF096E">
          <w:rPr>
            <w:noProof/>
            <w:webHidden/>
          </w:rPr>
          <w:t>25</w:t>
        </w:r>
        <w:r w:rsidR="00AF096E">
          <w:rPr>
            <w:noProof/>
            <w:webHidden/>
          </w:rPr>
          <w:fldChar w:fldCharType="end"/>
        </w:r>
      </w:hyperlink>
    </w:p>
    <w:p w14:paraId="6F4F2CA9"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04" w:history="1">
        <w:r w:rsidR="00AF096E" w:rsidRPr="00C75A93">
          <w:rPr>
            <w:rStyle w:val="Hyperlink"/>
            <w:noProof/>
          </w:rPr>
          <w:t>8.11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MECHANICAL SHOCK</w:t>
        </w:r>
        <w:r w:rsidR="00AF096E">
          <w:rPr>
            <w:noProof/>
            <w:webHidden/>
          </w:rPr>
          <w:tab/>
        </w:r>
        <w:r w:rsidR="00AF096E">
          <w:rPr>
            <w:noProof/>
            <w:webHidden/>
          </w:rPr>
          <w:fldChar w:fldCharType="begin"/>
        </w:r>
        <w:r w:rsidR="00AF096E">
          <w:rPr>
            <w:noProof/>
            <w:webHidden/>
          </w:rPr>
          <w:instrText xml:space="preserve"> PAGEREF _Toc31291204 \h </w:instrText>
        </w:r>
        <w:r w:rsidR="00AF096E">
          <w:rPr>
            <w:noProof/>
            <w:webHidden/>
          </w:rPr>
        </w:r>
        <w:r w:rsidR="00AF096E">
          <w:rPr>
            <w:noProof/>
            <w:webHidden/>
          </w:rPr>
          <w:fldChar w:fldCharType="separate"/>
        </w:r>
        <w:r w:rsidR="00AF096E">
          <w:rPr>
            <w:noProof/>
            <w:webHidden/>
          </w:rPr>
          <w:t>25</w:t>
        </w:r>
        <w:r w:rsidR="00AF096E">
          <w:rPr>
            <w:noProof/>
            <w:webHidden/>
          </w:rPr>
          <w:fldChar w:fldCharType="end"/>
        </w:r>
      </w:hyperlink>
    </w:p>
    <w:p w14:paraId="4B7132F9"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05" w:history="1">
        <w:r w:rsidR="00AF096E" w:rsidRPr="00C75A93">
          <w:rPr>
            <w:rStyle w:val="Hyperlink"/>
            <w:noProof/>
          </w:rPr>
          <w:t>8.12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RANDOM VIBRATION</w:t>
        </w:r>
        <w:r w:rsidR="00AF096E">
          <w:rPr>
            <w:noProof/>
            <w:webHidden/>
          </w:rPr>
          <w:tab/>
        </w:r>
        <w:r w:rsidR="00AF096E">
          <w:rPr>
            <w:noProof/>
            <w:webHidden/>
          </w:rPr>
          <w:fldChar w:fldCharType="begin"/>
        </w:r>
        <w:r w:rsidR="00AF096E">
          <w:rPr>
            <w:noProof/>
            <w:webHidden/>
          </w:rPr>
          <w:instrText xml:space="preserve"> PAGEREF _Toc31291205 \h </w:instrText>
        </w:r>
        <w:r w:rsidR="00AF096E">
          <w:rPr>
            <w:noProof/>
            <w:webHidden/>
          </w:rPr>
        </w:r>
        <w:r w:rsidR="00AF096E">
          <w:rPr>
            <w:noProof/>
            <w:webHidden/>
          </w:rPr>
          <w:fldChar w:fldCharType="separate"/>
        </w:r>
        <w:r w:rsidR="00AF096E">
          <w:rPr>
            <w:noProof/>
            <w:webHidden/>
          </w:rPr>
          <w:t>25</w:t>
        </w:r>
        <w:r w:rsidR="00AF096E">
          <w:rPr>
            <w:noProof/>
            <w:webHidden/>
          </w:rPr>
          <w:fldChar w:fldCharType="end"/>
        </w:r>
      </w:hyperlink>
    </w:p>
    <w:p w14:paraId="50BD63BB"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06" w:history="1">
        <w:r w:rsidR="00AF096E" w:rsidRPr="00C75A93">
          <w:rPr>
            <w:rStyle w:val="Hyperlink"/>
            <w:noProof/>
          </w:rPr>
          <w:t>8.12.1</w:t>
        </w:r>
        <w:r w:rsidR="00AF096E">
          <w:rPr>
            <w:rFonts w:asciiTheme="minorHAnsi" w:eastAsiaTheme="minorEastAsia" w:hAnsiTheme="minorHAnsi" w:cstheme="minorBidi"/>
            <w:noProof/>
            <w:sz w:val="22"/>
            <w:szCs w:val="22"/>
            <w:lang w:eastAsia="en-GB"/>
          </w:rPr>
          <w:tab/>
        </w:r>
        <w:r w:rsidR="00AF096E" w:rsidRPr="00C75A93">
          <w:rPr>
            <w:rStyle w:val="Hyperlink"/>
            <w:noProof/>
          </w:rPr>
          <w:t>Screening Tests (Class 1 Oscillators Only)</w:t>
        </w:r>
        <w:r w:rsidR="00AF096E">
          <w:rPr>
            <w:noProof/>
            <w:webHidden/>
          </w:rPr>
          <w:tab/>
        </w:r>
        <w:r w:rsidR="00AF096E">
          <w:rPr>
            <w:noProof/>
            <w:webHidden/>
          </w:rPr>
          <w:fldChar w:fldCharType="begin"/>
        </w:r>
        <w:r w:rsidR="00AF096E">
          <w:rPr>
            <w:noProof/>
            <w:webHidden/>
          </w:rPr>
          <w:instrText xml:space="preserve"> PAGEREF _Toc31291206 \h </w:instrText>
        </w:r>
        <w:r w:rsidR="00AF096E">
          <w:rPr>
            <w:noProof/>
            <w:webHidden/>
          </w:rPr>
        </w:r>
        <w:r w:rsidR="00AF096E">
          <w:rPr>
            <w:noProof/>
            <w:webHidden/>
          </w:rPr>
          <w:fldChar w:fldCharType="separate"/>
        </w:r>
        <w:r w:rsidR="00AF096E">
          <w:rPr>
            <w:noProof/>
            <w:webHidden/>
          </w:rPr>
          <w:t>25</w:t>
        </w:r>
        <w:r w:rsidR="00AF096E">
          <w:rPr>
            <w:noProof/>
            <w:webHidden/>
          </w:rPr>
          <w:fldChar w:fldCharType="end"/>
        </w:r>
      </w:hyperlink>
    </w:p>
    <w:p w14:paraId="0CA7DEA5"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07" w:history="1">
        <w:r w:rsidR="00AF096E" w:rsidRPr="00C75A93">
          <w:rPr>
            <w:rStyle w:val="Hyperlink"/>
            <w:noProof/>
          </w:rPr>
          <w:t>8.12.2</w:t>
        </w:r>
        <w:r w:rsidR="00AF096E">
          <w:rPr>
            <w:rFonts w:asciiTheme="minorHAnsi" w:eastAsiaTheme="minorEastAsia" w:hAnsiTheme="minorHAnsi" w:cstheme="minorBidi"/>
            <w:noProof/>
            <w:sz w:val="22"/>
            <w:szCs w:val="22"/>
            <w:lang w:eastAsia="en-GB"/>
          </w:rPr>
          <w:tab/>
        </w:r>
        <w:r w:rsidR="00AF096E" w:rsidRPr="00C75A93">
          <w:rPr>
            <w:rStyle w:val="Hyperlink"/>
            <w:noProof/>
          </w:rPr>
          <w:t>Qualification And Periodic Tests (Class 1 and 2 Oscillators)</w:t>
        </w:r>
        <w:r w:rsidR="00AF096E">
          <w:rPr>
            <w:noProof/>
            <w:webHidden/>
          </w:rPr>
          <w:tab/>
        </w:r>
        <w:r w:rsidR="00AF096E">
          <w:rPr>
            <w:noProof/>
            <w:webHidden/>
          </w:rPr>
          <w:fldChar w:fldCharType="begin"/>
        </w:r>
        <w:r w:rsidR="00AF096E">
          <w:rPr>
            <w:noProof/>
            <w:webHidden/>
          </w:rPr>
          <w:instrText xml:space="preserve"> PAGEREF _Toc31291207 \h </w:instrText>
        </w:r>
        <w:r w:rsidR="00AF096E">
          <w:rPr>
            <w:noProof/>
            <w:webHidden/>
          </w:rPr>
        </w:r>
        <w:r w:rsidR="00AF096E">
          <w:rPr>
            <w:noProof/>
            <w:webHidden/>
          </w:rPr>
          <w:fldChar w:fldCharType="separate"/>
        </w:r>
        <w:r w:rsidR="00AF096E">
          <w:rPr>
            <w:noProof/>
            <w:webHidden/>
          </w:rPr>
          <w:t>25</w:t>
        </w:r>
        <w:r w:rsidR="00AF096E">
          <w:rPr>
            <w:noProof/>
            <w:webHidden/>
          </w:rPr>
          <w:fldChar w:fldCharType="end"/>
        </w:r>
      </w:hyperlink>
    </w:p>
    <w:p w14:paraId="1F150E06"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08" w:history="1">
        <w:r w:rsidR="00AF096E" w:rsidRPr="00C75A93">
          <w:rPr>
            <w:rStyle w:val="Hyperlink"/>
            <w:noProof/>
          </w:rPr>
          <w:t>8.13</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CONSTANT ACCELERATION</w:t>
        </w:r>
        <w:r w:rsidR="00AF096E">
          <w:rPr>
            <w:noProof/>
            <w:webHidden/>
          </w:rPr>
          <w:tab/>
        </w:r>
        <w:r w:rsidR="00AF096E">
          <w:rPr>
            <w:noProof/>
            <w:webHidden/>
          </w:rPr>
          <w:fldChar w:fldCharType="begin"/>
        </w:r>
        <w:r w:rsidR="00AF096E">
          <w:rPr>
            <w:noProof/>
            <w:webHidden/>
          </w:rPr>
          <w:instrText xml:space="preserve"> PAGEREF _Toc31291208 \h </w:instrText>
        </w:r>
        <w:r w:rsidR="00AF096E">
          <w:rPr>
            <w:noProof/>
            <w:webHidden/>
          </w:rPr>
        </w:r>
        <w:r w:rsidR="00AF096E">
          <w:rPr>
            <w:noProof/>
            <w:webHidden/>
          </w:rPr>
          <w:fldChar w:fldCharType="separate"/>
        </w:r>
        <w:r w:rsidR="00AF096E">
          <w:rPr>
            <w:noProof/>
            <w:webHidden/>
          </w:rPr>
          <w:t>26</w:t>
        </w:r>
        <w:r w:rsidR="00AF096E">
          <w:rPr>
            <w:noProof/>
            <w:webHidden/>
          </w:rPr>
          <w:fldChar w:fldCharType="end"/>
        </w:r>
      </w:hyperlink>
    </w:p>
    <w:p w14:paraId="05C7CADC"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09" w:history="1">
        <w:r w:rsidR="00AF096E" w:rsidRPr="00C75A93">
          <w:rPr>
            <w:rStyle w:val="Hyperlink"/>
            <w:noProof/>
          </w:rPr>
          <w:t>8.13.1</w:t>
        </w:r>
        <w:r w:rsidR="00AF096E">
          <w:rPr>
            <w:rFonts w:asciiTheme="minorHAnsi" w:eastAsiaTheme="minorEastAsia" w:hAnsiTheme="minorHAnsi" w:cstheme="minorBidi"/>
            <w:noProof/>
            <w:sz w:val="22"/>
            <w:szCs w:val="22"/>
            <w:lang w:eastAsia="en-GB"/>
          </w:rPr>
          <w:tab/>
        </w:r>
        <w:r w:rsidR="00AF096E" w:rsidRPr="00C75A93">
          <w:rPr>
            <w:rStyle w:val="Hyperlink"/>
            <w:noProof/>
          </w:rPr>
          <w:t>Screening Tests (Class 2 Oscillators only)</w:t>
        </w:r>
        <w:r w:rsidR="00AF096E">
          <w:rPr>
            <w:noProof/>
            <w:webHidden/>
          </w:rPr>
          <w:tab/>
        </w:r>
        <w:r w:rsidR="00AF096E">
          <w:rPr>
            <w:noProof/>
            <w:webHidden/>
          </w:rPr>
          <w:fldChar w:fldCharType="begin"/>
        </w:r>
        <w:r w:rsidR="00AF096E">
          <w:rPr>
            <w:noProof/>
            <w:webHidden/>
          </w:rPr>
          <w:instrText xml:space="preserve"> PAGEREF _Toc31291209 \h </w:instrText>
        </w:r>
        <w:r w:rsidR="00AF096E">
          <w:rPr>
            <w:noProof/>
            <w:webHidden/>
          </w:rPr>
        </w:r>
        <w:r w:rsidR="00AF096E">
          <w:rPr>
            <w:noProof/>
            <w:webHidden/>
          </w:rPr>
          <w:fldChar w:fldCharType="separate"/>
        </w:r>
        <w:r w:rsidR="00AF096E">
          <w:rPr>
            <w:noProof/>
            <w:webHidden/>
          </w:rPr>
          <w:t>26</w:t>
        </w:r>
        <w:r w:rsidR="00AF096E">
          <w:rPr>
            <w:noProof/>
            <w:webHidden/>
          </w:rPr>
          <w:fldChar w:fldCharType="end"/>
        </w:r>
      </w:hyperlink>
    </w:p>
    <w:p w14:paraId="5CBE02C2"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10" w:history="1">
        <w:r w:rsidR="00AF096E" w:rsidRPr="00C75A93">
          <w:rPr>
            <w:rStyle w:val="Hyperlink"/>
            <w:noProof/>
          </w:rPr>
          <w:t>8.13.2</w:t>
        </w:r>
        <w:r w:rsidR="00AF096E">
          <w:rPr>
            <w:rFonts w:asciiTheme="minorHAnsi" w:eastAsiaTheme="minorEastAsia" w:hAnsiTheme="minorHAnsi" w:cstheme="minorBidi"/>
            <w:noProof/>
            <w:sz w:val="22"/>
            <w:szCs w:val="22"/>
            <w:lang w:eastAsia="en-GB"/>
          </w:rPr>
          <w:tab/>
        </w:r>
        <w:r w:rsidR="00AF096E" w:rsidRPr="00C75A93">
          <w:rPr>
            <w:rStyle w:val="Hyperlink"/>
            <w:noProof/>
          </w:rPr>
          <w:t>Qualification And Periodic Tests (Class 2 Oscillators only)</w:t>
        </w:r>
        <w:r w:rsidR="00AF096E">
          <w:rPr>
            <w:noProof/>
            <w:webHidden/>
          </w:rPr>
          <w:tab/>
        </w:r>
        <w:r w:rsidR="00AF096E">
          <w:rPr>
            <w:noProof/>
            <w:webHidden/>
          </w:rPr>
          <w:fldChar w:fldCharType="begin"/>
        </w:r>
        <w:r w:rsidR="00AF096E">
          <w:rPr>
            <w:noProof/>
            <w:webHidden/>
          </w:rPr>
          <w:instrText xml:space="preserve"> PAGEREF _Toc31291210 \h </w:instrText>
        </w:r>
        <w:r w:rsidR="00AF096E">
          <w:rPr>
            <w:noProof/>
            <w:webHidden/>
          </w:rPr>
        </w:r>
        <w:r w:rsidR="00AF096E">
          <w:rPr>
            <w:noProof/>
            <w:webHidden/>
          </w:rPr>
          <w:fldChar w:fldCharType="separate"/>
        </w:r>
        <w:r w:rsidR="00AF096E">
          <w:rPr>
            <w:noProof/>
            <w:webHidden/>
          </w:rPr>
          <w:t>26</w:t>
        </w:r>
        <w:r w:rsidR="00AF096E">
          <w:rPr>
            <w:noProof/>
            <w:webHidden/>
          </w:rPr>
          <w:fldChar w:fldCharType="end"/>
        </w:r>
      </w:hyperlink>
    </w:p>
    <w:p w14:paraId="007CA618"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11" w:history="1">
        <w:r w:rsidR="00AF096E" w:rsidRPr="00C75A93">
          <w:rPr>
            <w:rStyle w:val="Hyperlink"/>
            <w:noProof/>
          </w:rPr>
          <w:t>8.14</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THERMAL SHOCK</w:t>
        </w:r>
        <w:r w:rsidR="00AF096E">
          <w:rPr>
            <w:noProof/>
            <w:webHidden/>
          </w:rPr>
          <w:tab/>
        </w:r>
        <w:r w:rsidR="00AF096E">
          <w:rPr>
            <w:noProof/>
            <w:webHidden/>
          </w:rPr>
          <w:fldChar w:fldCharType="begin"/>
        </w:r>
        <w:r w:rsidR="00AF096E">
          <w:rPr>
            <w:noProof/>
            <w:webHidden/>
          </w:rPr>
          <w:instrText xml:space="preserve"> PAGEREF _Toc31291211 \h </w:instrText>
        </w:r>
        <w:r w:rsidR="00AF096E">
          <w:rPr>
            <w:noProof/>
            <w:webHidden/>
          </w:rPr>
        </w:r>
        <w:r w:rsidR="00AF096E">
          <w:rPr>
            <w:noProof/>
            <w:webHidden/>
          </w:rPr>
          <w:fldChar w:fldCharType="separate"/>
        </w:r>
        <w:r w:rsidR="00AF096E">
          <w:rPr>
            <w:noProof/>
            <w:webHidden/>
          </w:rPr>
          <w:t>26</w:t>
        </w:r>
        <w:r w:rsidR="00AF096E">
          <w:rPr>
            <w:noProof/>
            <w:webHidden/>
          </w:rPr>
          <w:fldChar w:fldCharType="end"/>
        </w:r>
      </w:hyperlink>
    </w:p>
    <w:p w14:paraId="48FCA37C"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12" w:history="1">
        <w:r w:rsidR="00AF096E" w:rsidRPr="00C75A93">
          <w:rPr>
            <w:rStyle w:val="Hyperlink"/>
            <w:noProof/>
          </w:rPr>
          <w:t>8.15</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MOISTURE RESISTANCE</w:t>
        </w:r>
        <w:r w:rsidR="00AF096E">
          <w:rPr>
            <w:noProof/>
            <w:webHidden/>
          </w:rPr>
          <w:tab/>
        </w:r>
        <w:r w:rsidR="00AF096E">
          <w:rPr>
            <w:noProof/>
            <w:webHidden/>
          </w:rPr>
          <w:fldChar w:fldCharType="begin"/>
        </w:r>
        <w:r w:rsidR="00AF096E">
          <w:rPr>
            <w:noProof/>
            <w:webHidden/>
          </w:rPr>
          <w:instrText xml:space="preserve"> PAGEREF _Toc31291212 \h </w:instrText>
        </w:r>
        <w:r w:rsidR="00AF096E">
          <w:rPr>
            <w:noProof/>
            <w:webHidden/>
          </w:rPr>
        </w:r>
        <w:r w:rsidR="00AF096E">
          <w:rPr>
            <w:noProof/>
            <w:webHidden/>
          </w:rPr>
          <w:fldChar w:fldCharType="separate"/>
        </w:r>
        <w:r w:rsidR="00AF096E">
          <w:rPr>
            <w:noProof/>
            <w:webHidden/>
          </w:rPr>
          <w:t>26</w:t>
        </w:r>
        <w:r w:rsidR="00AF096E">
          <w:rPr>
            <w:noProof/>
            <w:webHidden/>
          </w:rPr>
          <w:fldChar w:fldCharType="end"/>
        </w:r>
      </w:hyperlink>
    </w:p>
    <w:p w14:paraId="1F18B1CE"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13" w:history="1">
        <w:r w:rsidR="00AF096E" w:rsidRPr="00C75A93">
          <w:rPr>
            <w:rStyle w:val="Hyperlink"/>
            <w:noProof/>
          </w:rPr>
          <w:t>8.16</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SOLDERABILITY</w:t>
        </w:r>
        <w:r w:rsidR="00AF096E">
          <w:rPr>
            <w:noProof/>
            <w:webHidden/>
          </w:rPr>
          <w:tab/>
        </w:r>
        <w:r w:rsidR="00AF096E">
          <w:rPr>
            <w:noProof/>
            <w:webHidden/>
          </w:rPr>
          <w:fldChar w:fldCharType="begin"/>
        </w:r>
        <w:r w:rsidR="00AF096E">
          <w:rPr>
            <w:noProof/>
            <w:webHidden/>
          </w:rPr>
          <w:instrText xml:space="preserve"> PAGEREF _Toc31291213 \h </w:instrText>
        </w:r>
        <w:r w:rsidR="00AF096E">
          <w:rPr>
            <w:noProof/>
            <w:webHidden/>
          </w:rPr>
        </w:r>
        <w:r w:rsidR="00AF096E">
          <w:rPr>
            <w:noProof/>
            <w:webHidden/>
          </w:rPr>
          <w:fldChar w:fldCharType="separate"/>
        </w:r>
        <w:r w:rsidR="00AF096E">
          <w:rPr>
            <w:noProof/>
            <w:webHidden/>
          </w:rPr>
          <w:t>26</w:t>
        </w:r>
        <w:r w:rsidR="00AF096E">
          <w:rPr>
            <w:noProof/>
            <w:webHidden/>
          </w:rPr>
          <w:fldChar w:fldCharType="end"/>
        </w:r>
      </w:hyperlink>
    </w:p>
    <w:p w14:paraId="1169DE0B"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14" w:history="1">
        <w:r w:rsidR="00AF096E" w:rsidRPr="00C75A93">
          <w:rPr>
            <w:rStyle w:val="Hyperlink"/>
            <w:noProof/>
          </w:rPr>
          <w:t>8.17</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PERMANENCE OF MARKING</w:t>
        </w:r>
        <w:r w:rsidR="00AF096E">
          <w:rPr>
            <w:noProof/>
            <w:webHidden/>
          </w:rPr>
          <w:tab/>
        </w:r>
        <w:r w:rsidR="00AF096E">
          <w:rPr>
            <w:noProof/>
            <w:webHidden/>
          </w:rPr>
          <w:fldChar w:fldCharType="begin"/>
        </w:r>
        <w:r w:rsidR="00AF096E">
          <w:rPr>
            <w:noProof/>
            <w:webHidden/>
          </w:rPr>
          <w:instrText xml:space="preserve"> PAGEREF _Toc31291214 \h </w:instrText>
        </w:r>
        <w:r w:rsidR="00AF096E">
          <w:rPr>
            <w:noProof/>
            <w:webHidden/>
          </w:rPr>
        </w:r>
        <w:r w:rsidR="00AF096E">
          <w:rPr>
            <w:noProof/>
            <w:webHidden/>
          </w:rPr>
          <w:fldChar w:fldCharType="separate"/>
        </w:r>
        <w:r w:rsidR="00AF096E">
          <w:rPr>
            <w:noProof/>
            <w:webHidden/>
          </w:rPr>
          <w:t>26</w:t>
        </w:r>
        <w:r w:rsidR="00AF096E">
          <w:rPr>
            <w:noProof/>
            <w:webHidden/>
          </w:rPr>
          <w:fldChar w:fldCharType="end"/>
        </w:r>
      </w:hyperlink>
    </w:p>
    <w:p w14:paraId="2577F3EF"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15" w:history="1">
        <w:r w:rsidR="00AF096E" w:rsidRPr="00C75A93">
          <w:rPr>
            <w:rStyle w:val="Hyperlink"/>
            <w:noProof/>
          </w:rPr>
          <w:t>8.18</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LEAD INTEGRITY</w:t>
        </w:r>
        <w:r w:rsidR="00AF096E">
          <w:rPr>
            <w:noProof/>
            <w:webHidden/>
          </w:rPr>
          <w:tab/>
        </w:r>
        <w:r w:rsidR="00AF096E">
          <w:rPr>
            <w:noProof/>
            <w:webHidden/>
          </w:rPr>
          <w:fldChar w:fldCharType="begin"/>
        </w:r>
        <w:r w:rsidR="00AF096E">
          <w:rPr>
            <w:noProof/>
            <w:webHidden/>
          </w:rPr>
          <w:instrText xml:space="preserve"> PAGEREF _Toc31291215 \h </w:instrText>
        </w:r>
        <w:r w:rsidR="00AF096E">
          <w:rPr>
            <w:noProof/>
            <w:webHidden/>
          </w:rPr>
        </w:r>
        <w:r w:rsidR="00AF096E">
          <w:rPr>
            <w:noProof/>
            <w:webHidden/>
          </w:rPr>
          <w:fldChar w:fldCharType="separate"/>
        </w:r>
        <w:r w:rsidR="00AF096E">
          <w:rPr>
            <w:noProof/>
            <w:webHidden/>
          </w:rPr>
          <w:t>26</w:t>
        </w:r>
        <w:r w:rsidR="00AF096E">
          <w:rPr>
            <w:noProof/>
            <w:webHidden/>
          </w:rPr>
          <w:fldChar w:fldCharType="end"/>
        </w:r>
      </w:hyperlink>
    </w:p>
    <w:p w14:paraId="05D5EA8D"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16" w:history="1">
        <w:r w:rsidR="00AF096E" w:rsidRPr="00C75A93">
          <w:rPr>
            <w:rStyle w:val="Hyperlink"/>
            <w:noProof/>
          </w:rPr>
          <w:t>8.19</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OPERATING LIFE</w:t>
        </w:r>
        <w:r w:rsidR="00AF096E">
          <w:rPr>
            <w:noProof/>
            <w:webHidden/>
          </w:rPr>
          <w:tab/>
        </w:r>
        <w:r w:rsidR="00AF096E">
          <w:rPr>
            <w:noProof/>
            <w:webHidden/>
          </w:rPr>
          <w:fldChar w:fldCharType="begin"/>
        </w:r>
        <w:r w:rsidR="00AF096E">
          <w:rPr>
            <w:noProof/>
            <w:webHidden/>
          </w:rPr>
          <w:instrText xml:space="preserve"> PAGEREF _Toc31291216 \h </w:instrText>
        </w:r>
        <w:r w:rsidR="00AF096E">
          <w:rPr>
            <w:noProof/>
            <w:webHidden/>
          </w:rPr>
        </w:r>
        <w:r w:rsidR="00AF096E">
          <w:rPr>
            <w:noProof/>
            <w:webHidden/>
          </w:rPr>
          <w:fldChar w:fldCharType="separate"/>
        </w:r>
        <w:r w:rsidR="00AF096E">
          <w:rPr>
            <w:noProof/>
            <w:webHidden/>
          </w:rPr>
          <w:t>27</w:t>
        </w:r>
        <w:r w:rsidR="00AF096E">
          <w:rPr>
            <w:noProof/>
            <w:webHidden/>
          </w:rPr>
          <w:fldChar w:fldCharType="end"/>
        </w:r>
      </w:hyperlink>
    </w:p>
    <w:p w14:paraId="7A93C4B6"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17" w:history="1">
        <w:r w:rsidR="00AF096E" w:rsidRPr="00C75A93">
          <w:rPr>
            <w:rStyle w:val="Hyperlink"/>
            <w:noProof/>
          </w:rPr>
          <w:t>8.20</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INTERNAL WATER VAPOUR CONTENT (CLASS 2 OSCILLATORS ONLY)</w:t>
        </w:r>
        <w:r w:rsidR="00AF096E">
          <w:rPr>
            <w:noProof/>
            <w:webHidden/>
          </w:rPr>
          <w:tab/>
        </w:r>
        <w:r w:rsidR="00AF096E">
          <w:rPr>
            <w:noProof/>
            <w:webHidden/>
          </w:rPr>
          <w:fldChar w:fldCharType="begin"/>
        </w:r>
        <w:r w:rsidR="00AF096E">
          <w:rPr>
            <w:noProof/>
            <w:webHidden/>
          </w:rPr>
          <w:instrText xml:space="preserve"> PAGEREF _Toc31291217 \h </w:instrText>
        </w:r>
        <w:r w:rsidR="00AF096E">
          <w:rPr>
            <w:noProof/>
            <w:webHidden/>
          </w:rPr>
        </w:r>
        <w:r w:rsidR="00AF096E">
          <w:rPr>
            <w:noProof/>
            <w:webHidden/>
          </w:rPr>
          <w:fldChar w:fldCharType="separate"/>
        </w:r>
        <w:r w:rsidR="00AF096E">
          <w:rPr>
            <w:noProof/>
            <w:webHidden/>
          </w:rPr>
          <w:t>27</w:t>
        </w:r>
        <w:r w:rsidR="00AF096E">
          <w:rPr>
            <w:noProof/>
            <w:webHidden/>
          </w:rPr>
          <w:fldChar w:fldCharType="end"/>
        </w:r>
      </w:hyperlink>
    </w:p>
    <w:p w14:paraId="11EE81BE"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18" w:history="1">
        <w:r w:rsidR="00AF096E" w:rsidRPr="00C75A93">
          <w:rPr>
            <w:rStyle w:val="Hyperlink"/>
            <w:noProof/>
          </w:rPr>
          <w:t>8.21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FREQUENCY AGEING</w:t>
        </w:r>
        <w:r w:rsidR="00AF096E">
          <w:rPr>
            <w:noProof/>
            <w:webHidden/>
          </w:rPr>
          <w:tab/>
        </w:r>
        <w:r w:rsidR="00AF096E">
          <w:rPr>
            <w:noProof/>
            <w:webHidden/>
          </w:rPr>
          <w:fldChar w:fldCharType="begin"/>
        </w:r>
        <w:r w:rsidR="00AF096E">
          <w:rPr>
            <w:noProof/>
            <w:webHidden/>
          </w:rPr>
          <w:instrText xml:space="preserve"> PAGEREF _Toc31291218 \h </w:instrText>
        </w:r>
        <w:r w:rsidR="00AF096E">
          <w:rPr>
            <w:noProof/>
            <w:webHidden/>
          </w:rPr>
        </w:r>
        <w:r w:rsidR="00AF096E">
          <w:rPr>
            <w:noProof/>
            <w:webHidden/>
          </w:rPr>
          <w:fldChar w:fldCharType="separate"/>
        </w:r>
        <w:r w:rsidR="00AF096E">
          <w:rPr>
            <w:noProof/>
            <w:webHidden/>
          </w:rPr>
          <w:t>27</w:t>
        </w:r>
        <w:r w:rsidR="00AF096E">
          <w:rPr>
            <w:noProof/>
            <w:webHidden/>
          </w:rPr>
          <w:fldChar w:fldCharType="end"/>
        </w:r>
      </w:hyperlink>
    </w:p>
    <w:p w14:paraId="05F400D0"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19" w:history="1">
        <w:r w:rsidR="00AF096E" w:rsidRPr="00C75A93">
          <w:rPr>
            <w:rStyle w:val="Hyperlink"/>
            <w:noProof/>
          </w:rPr>
          <w:t>8.22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DESTRUCTIVE PHYSICAL ANALYSIS (DPA)</w:t>
        </w:r>
        <w:r w:rsidR="00AF096E">
          <w:rPr>
            <w:noProof/>
            <w:webHidden/>
          </w:rPr>
          <w:tab/>
        </w:r>
        <w:r w:rsidR="00AF096E">
          <w:rPr>
            <w:noProof/>
            <w:webHidden/>
          </w:rPr>
          <w:fldChar w:fldCharType="begin"/>
        </w:r>
        <w:r w:rsidR="00AF096E">
          <w:rPr>
            <w:noProof/>
            <w:webHidden/>
          </w:rPr>
          <w:instrText xml:space="preserve"> PAGEREF _Toc31291219 \h </w:instrText>
        </w:r>
        <w:r w:rsidR="00AF096E">
          <w:rPr>
            <w:noProof/>
            <w:webHidden/>
          </w:rPr>
        </w:r>
        <w:r w:rsidR="00AF096E">
          <w:rPr>
            <w:noProof/>
            <w:webHidden/>
          </w:rPr>
          <w:fldChar w:fldCharType="separate"/>
        </w:r>
        <w:r w:rsidR="00AF096E">
          <w:rPr>
            <w:noProof/>
            <w:webHidden/>
          </w:rPr>
          <w:t>28</w:t>
        </w:r>
        <w:r w:rsidR="00AF096E">
          <w:rPr>
            <w:noProof/>
            <w:webHidden/>
          </w:rPr>
          <w:fldChar w:fldCharType="end"/>
        </w:r>
      </w:hyperlink>
    </w:p>
    <w:p w14:paraId="7CCFD42C"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20" w:history="1">
        <w:r w:rsidR="00AF096E" w:rsidRPr="00C75A93">
          <w:rPr>
            <w:rStyle w:val="Hyperlink"/>
            <w:noProof/>
          </w:rPr>
          <w:t>8.22.1</w:t>
        </w:r>
        <w:r w:rsidR="00AF096E">
          <w:rPr>
            <w:rFonts w:asciiTheme="minorHAnsi" w:eastAsiaTheme="minorEastAsia" w:hAnsiTheme="minorHAnsi" w:cstheme="minorBidi"/>
            <w:noProof/>
            <w:sz w:val="22"/>
            <w:szCs w:val="22"/>
            <w:lang w:eastAsia="en-GB"/>
          </w:rPr>
          <w:tab/>
        </w:r>
        <w:r w:rsidR="00AF096E" w:rsidRPr="00C75A93">
          <w:rPr>
            <w:rStyle w:val="Hyperlink"/>
            <w:noProof/>
          </w:rPr>
          <w:t>DPA for  Class 1 Oscillators</w:t>
        </w:r>
        <w:r w:rsidR="00AF096E">
          <w:rPr>
            <w:noProof/>
            <w:webHidden/>
          </w:rPr>
          <w:tab/>
        </w:r>
        <w:r w:rsidR="00AF096E">
          <w:rPr>
            <w:noProof/>
            <w:webHidden/>
          </w:rPr>
          <w:fldChar w:fldCharType="begin"/>
        </w:r>
        <w:r w:rsidR="00AF096E">
          <w:rPr>
            <w:noProof/>
            <w:webHidden/>
          </w:rPr>
          <w:instrText xml:space="preserve"> PAGEREF _Toc31291220 \h </w:instrText>
        </w:r>
        <w:r w:rsidR="00AF096E">
          <w:rPr>
            <w:noProof/>
            <w:webHidden/>
          </w:rPr>
        </w:r>
        <w:r w:rsidR="00AF096E">
          <w:rPr>
            <w:noProof/>
            <w:webHidden/>
          </w:rPr>
          <w:fldChar w:fldCharType="separate"/>
        </w:r>
        <w:r w:rsidR="00AF096E">
          <w:rPr>
            <w:noProof/>
            <w:webHidden/>
          </w:rPr>
          <w:t>28</w:t>
        </w:r>
        <w:r w:rsidR="00AF096E">
          <w:rPr>
            <w:noProof/>
            <w:webHidden/>
          </w:rPr>
          <w:fldChar w:fldCharType="end"/>
        </w:r>
      </w:hyperlink>
    </w:p>
    <w:p w14:paraId="4C0B870E"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21" w:history="1">
        <w:r w:rsidR="00AF096E" w:rsidRPr="00C75A93">
          <w:rPr>
            <w:rStyle w:val="Hyperlink"/>
            <w:noProof/>
          </w:rPr>
          <w:t>8.22.2</w:t>
        </w:r>
        <w:r w:rsidR="00AF096E">
          <w:rPr>
            <w:rFonts w:asciiTheme="minorHAnsi" w:eastAsiaTheme="minorEastAsia" w:hAnsiTheme="minorHAnsi" w:cstheme="minorBidi"/>
            <w:noProof/>
            <w:sz w:val="22"/>
            <w:szCs w:val="22"/>
            <w:lang w:eastAsia="en-GB"/>
          </w:rPr>
          <w:tab/>
        </w:r>
        <w:r w:rsidR="00AF096E" w:rsidRPr="00C75A93">
          <w:rPr>
            <w:rStyle w:val="Hyperlink"/>
            <w:noProof/>
          </w:rPr>
          <w:t>DPA for Class 2 Oscillators</w:t>
        </w:r>
        <w:r w:rsidR="00AF096E">
          <w:rPr>
            <w:noProof/>
            <w:webHidden/>
          </w:rPr>
          <w:tab/>
        </w:r>
        <w:r w:rsidR="00AF096E">
          <w:rPr>
            <w:noProof/>
            <w:webHidden/>
          </w:rPr>
          <w:fldChar w:fldCharType="begin"/>
        </w:r>
        <w:r w:rsidR="00AF096E">
          <w:rPr>
            <w:noProof/>
            <w:webHidden/>
          </w:rPr>
          <w:instrText xml:space="preserve"> PAGEREF _Toc31291221 \h </w:instrText>
        </w:r>
        <w:r w:rsidR="00AF096E">
          <w:rPr>
            <w:noProof/>
            <w:webHidden/>
          </w:rPr>
        </w:r>
        <w:r w:rsidR="00AF096E">
          <w:rPr>
            <w:noProof/>
            <w:webHidden/>
          </w:rPr>
          <w:fldChar w:fldCharType="separate"/>
        </w:r>
        <w:r w:rsidR="00AF096E">
          <w:rPr>
            <w:noProof/>
            <w:webHidden/>
          </w:rPr>
          <w:t>29</w:t>
        </w:r>
        <w:r w:rsidR="00AF096E">
          <w:rPr>
            <w:noProof/>
            <w:webHidden/>
          </w:rPr>
          <w:fldChar w:fldCharType="end"/>
        </w:r>
      </w:hyperlink>
    </w:p>
    <w:p w14:paraId="714913A7"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22" w:history="1">
        <w:r w:rsidR="00AF096E" w:rsidRPr="00C75A93">
          <w:rPr>
            <w:rStyle w:val="Hyperlink"/>
            <w:noProof/>
          </w:rPr>
          <w:t>8.23</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BURN-IN</w:t>
        </w:r>
        <w:r w:rsidR="00AF096E">
          <w:rPr>
            <w:noProof/>
            <w:webHidden/>
          </w:rPr>
          <w:tab/>
        </w:r>
        <w:r w:rsidR="00AF096E">
          <w:rPr>
            <w:noProof/>
            <w:webHidden/>
          </w:rPr>
          <w:fldChar w:fldCharType="begin"/>
        </w:r>
        <w:r w:rsidR="00AF096E">
          <w:rPr>
            <w:noProof/>
            <w:webHidden/>
          </w:rPr>
          <w:instrText xml:space="preserve"> PAGEREF _Toc31291222 \h </w:instrText>
        </w:r>
        <w:r w:rsidR="00AF096E">
          <w:rPr>
            <w:noProof/>
            <w:webHidden/>
          </w:rPr>
        </w:r>
        <w:r w:rsidR="00AF096E">
          <w:rPr>
            <w:noProof/>
            <w:webHidden/>
          </w:rPr>
          <w:fldChar w:fldCharType="separate"/>
        </w:r>
        <w:r w:rsidR="00AF096E">
          <w:rPr>
            <w:noProof/>
            <w:webHidden/>
          </w:rPr>
          <w:t>29</w:t>
        </w:r>
        <w:r w:rsidR="00AF096E">
          <w:rPr>
            <w:noProof/>
            <w:webHidden/>
          </w:rPr>
          <w:fldChar w:fldCharType="end"/>
        </w:r>
      </w:hyperlink>
    </w:p>
    <w:p w14:paraId="1B83D944" w14:textId="77777777" w:rsidR="00AF096E" w:rsidRDefault="003C1A4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291223" w:history="1">
        <w:r w:rsidR="00AF096E" w:rsidRPr="00C75A93">
          <w:rPr>
            <w:rStyle w:val="Hyperlink"/>
            <w:noProof/>
          </w:rPr>
          <w:t>9</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DATA DOCUMENTATION</w:t>
        </w:r>
        <w:r w:rsidR="00AF096E">
          <w:rPr>
            <w:noProof/>
            <w:webHidden/>
          </w:rPr>
          <w:tab/>
        </w:r>
        <w:r w:rsidR="00AF096E">
          <w:rPr>
            <w:noProof/>
            <w:webHidden/>
          </w:rPr>
          <w:fldChar w:fldCharType="begin"/>
        </w:r>
        <w:r w:rsidR="00AF096E">
          <w:rPr>
            <w:noProof/>
            <w:webHidden/>
          </w:rPr>
          <w:instrText xml:space="preserve"> PAGEREF _Toc31291223 \h </w:instrText>
        </w:r>
        <w:r w:rsidR="00AF096E">
          <w:rPr>
            <w:noProof/>
            <w:webHidden/>
          </w:rPr>
        </w:r>
        <w:r w:rsidR="00AF096E">
          <w:rPr>
            <w:noProof/>
            <w:webHidden/>
          </w:rPr>
          <w:fldChar w:fldCharType="separate"/>
        </w:r>
        <w:r w:rsidR="00AF096E">
          <w:rPr>
            <w:noProof/>
            <w:webHidden/>
          </w:rPr>
          <w:t>30</w:t>
        </w:r>
        <w:r w:rsidR="00AF096E">
          <w:rPr>
            <w:noProof/>
            <w:webHidden/>
          </w:rPr>
          <w:fldChar w:fldCharType="end"/>
        </w:r>
      </w:hyperlink>
    </w:p>
    <w:p w14:paraId="2C32D940"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24" w:history="1">
        <w:r w:rsidR="00AF096E" w:rsidRPr="00C75A93">
          <w:rPr>
            <w:rStyle w:val="Hyperlink"/>
            <w:noProof/>
          </w:rPr>
          <w:t>9.1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GENERAL</w:t>
        </w:r>
        <w:r w:rsidR="00AF096E">
          <w:rPr>
            <w:noProof/>
            <w:webHidden/>
          </w:rPr>
          <w:tab/>
        </w:r>
        <w:r w:rsidR="00AF096E">
          <w:rPr>
            <w:noProof/>
            <w:webHidden/>
          </w:rPr>
          <w:fldChar w:fldCharType="begin"/>
        </w:r>
        <w:r w:rsidR="00AF096E">
          <w:rPr>
            <w:noProof/>
            <w:webHidden/>
          </w:rPr>
          <w:instrText xml:space="preserve"> PAGEREF _Toc31291224 \h </w:instrText>
        </w:r>
        <w:r w:rsidR="00AF096E">
          <w:rPr>
            <w:noProof/>
            <w:webHidden/>
          </w:rPr>
        </w:r>
        <w:r w:rsidR="00AF096E">
          <w:rPr>
            <w:noProof/>
            <w:webHidden/>
          </w:rPr>
          <w:fldChar w:fldCharType="separate"/>
        </w:r>
        <w:r w:rsidR="00AF096E">
          <w:rPr>
            <w:noProof/>
            <w:webHidden/>
          </w:rPr>
          <w:t>30</w:t>
        </w:r>
        <w:r w:rsidR="00AF096E">
          <w:rPr>
            <w:noProof/>
            <w:webHidden/>
          </w:rPr>
          <w:fldChar w:fldCharType="end"/>
        </w:r>
      </w:hyperlink>
    </w:p>
    <w:p w14:paraId="35C53408"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25" w:history="1">
        <w:r w:rsidR="00AF096E" w:rsidRPr="00C75A93">
          <w:rPr>
            <w:rStyle w:val="Hyperlink"/>
            <w:noProof/>
          </w:rPr>
          <w:t>9.1.1</w:t>
        </w:r>
        <w:r w:rsidR="00AF096E">
          <w:rPr>
            <w:rFonts w:asciiTheme="minorHAnsi" w:eastAsiaTheme="minorEastAsia" w:hAnsiTheme="minorHAnsi" w:cstheme="minorBidi"/>
            <w:noProof/>
            <w:sz w:val="22"/>
            <w:szCs w:val="22"/>
            <w:lang w:eastAsia="en-GB"/>
          </w:rPr>
          <w:tab/>
        </w:r>
        <w:r w:rsidR="00AF096E" w:rsidRPr="00C75A93">
          <w:rPr>
            <w:rStyle w:val="Hyperlink"/>
            <w:noProof/>
          </w:rPr>
          <w:t>Qualification And Qualification Maintenance</w:t>
        </w:r>
        <w:r w:rsidR="00AF096E">
          <w:rPr>
            <w:noProof/>
            <w:webHidden/>
          </w:rPr>
          <w:tab/>
        </w:r>
        <w:r w:rsidR="00AF096E">
          <w:rPr>
            <w:noProof/>
            <w:webHidden/>
          </w:rPr>
          <w:fldChar w:fldCharType="begin"/>
        </w:r>
        <w:r w:rsidR="00AF096E">
          <w:rPr>
            <w:noProof/>
            <w:webHidden/>
          </w:rPr>
          <w:instrText xml:space="preserve"> PAGEREF _Toc31291225 \h </w:instrText>
        </w:r>
        <w:r w:rsidR="00AF096E">
          <w:rPr>
            <w:noProof/>
            <w:webHidden/>
          </w:rPr>
        </w:r>
        <w:r w:rsidR="00AF096E">
          <w:rPr>
            <w:noProof/>
            <w:webHidden/>
          </w:rPr>
          <w:fldChar w:fldCharType="separate"/>
        </w:r>
        <w:r w:rsidR="00AF096E">
          <w:rPr>
            <w:noProof/>
            <w:webHidden/>
          </w:rPr>
          <w:t>30</w:t>
        </w:r>
        <w:r w:rsidR="00AF096E">
          <w:rPr>
            <w:noProof/>
            <w:webHidden/>
          </w:rPr>
          <w:fldChar w:fldCharType="end"/>
        </w:r>
      </w:hyperlink>
    </w:p>
    <w:p w14:paraId="6969F131"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26" w:history="1">
        <w:r w:rsidR="00AF096E" w:rsidRPr="00C75A93">
          <w:rPr>
            <w:rStyle w:val="Hyperlink"/>
            <w:noProof/>
          </w:rPr>
          <w:t>9.1.2</w:t>
        </w:r>
        <w:r w:rsidR="00AF096E">
          <w:rPr>
            <w:rFonts w:asciiTheme="minorHAnsi" w:eastAsiaTheme="minorEastAsia" w:hAnsiTheme="minorHAnsi" w:cstheme="minorBidi"/>
            <w:noProof/>
            <w:sz w:val="22"/>
            <w:szCs w:val="22"/>
            <w:lang w:eastAsia="en-GB"/>
          </w:rPr>
          <w:tab/>
        </w:r>
        <w:r w:rsidR="00AF096E" w:rsidRPr="00C75A93">
          <w:rPr>
            <w:rStyle w:val="Hyperlink"/>
            <w:noProof/>
          </w:rPr>
          <w:t>Oscillator Procurement And Delivery</w:t>
        </w:r>
        <w:r w:rsidR="00AF096E">
          <w:rPr>
            <w:noProof/>
            <w:webHidden/>
          </w:rPr>
          <w:tab/>
        </w:r>
        <w:r w:rsidR="00AF096E">
          <w:rPr>
            <w:noProof/>
            <w:webHidden/>
          </w:rPr>
          <w:fldChar w:fldCharType="begin"/>
        </w:r>
        <w:r w:rsidR="00AF096E">
          <w:rPr>
            <w:noProof/>
            <w:webHidden/>
          </w:rPr>
          <w:instrText xml:space="preserve"> PAGEREF _Toc31291226 \h </w:instrText>
        </w:r>
        <w:r w:rsidR="00AF096E">
          <w:rPr>
            <w:noProof/>
            <w:webHidden/>
          </w:rPr>
        </w:r>
        <w:r w:rsidR="00AF096E">
          <w:rPr>
            <w:noProof/>
            <w:webHidden/>
          </w:rPr>
          <w:fldChar w:fldCharType="separate"/>
        </w:r>
        <w:r w:rsidR="00AF096E">
          <w:rPr>
            <w:noProof/>
            <w:webHidden/>
          </w:rPr>
          <w:t>30</w:t>
        </w:r>
        <w:r w:rsidR="00AF096E">
          <w:rPr>
            <w:noProof/>
            <w:webHidden/>
          </w:rPr>
          <w:fldChar w:fldCharType="end"/>
        </w:r>
      </w:hyperlink>
    </w:p>
    <w:p w14:paraId="2056E049"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27" w:history="1">
        <w:r w:rsidR="00AF096E" w:rsidRPr="00C75A93">
          <w:rPr>
            <w:rStyle w:val="Hyperlink"/>
            <w:noProof/>
          </w:rPr>
          <w:t>9.1.3</w:t>
        </w:r>
        <w:r w:rsidR="00AF096E">
          <w:rPr>
            <w:rFonts w:asciiTheme="minorHAnsi" w:eastAsiaTheme="minorEastAsia" w:hAnsiTheme="minorHAnsi" w:cstheme="minorBidi"/>
            <w:noProof/>
            <w:sz w:val="22"/>
            <w:szCs w:val="22"/>
            <w:lang w:eastAsia="en-GB"/>
          </w:rPr>
          <w:tab/>
        </w:r>
        <w:r w:rsidR="00AF096E" w:rsidRPr="00C75A93">
          <w:rPr>
            <w:rStyle w:val="Hyperlink"/>
            <w:noProof/>
          </w:rPr>
          <w:t>Additional Documentation</w:t>
        </w:r>
        <w:r w:rsidR="00AF096E">
          <w:rPr>
            <w:noProof/>
            <w:webHidden/>
          </w:rPr>
          <w:tab/>
        </w:r>
        <w:r w:rsidR="00AF096E">
          <w:rPr>
            <w:noProof/>
            <w:webHidden/>
          </w:rPr>
          <w:fldChar w:fldCharType="begin"/>
        </w:r>
        <w:r w:rsidR="00AF096E">
          <w:rPr>
            <w:noProof/>
            <w:webHidden/>
          </w:rPr>
          <w:instrText xml:space="preserve"> PAGEREF _Toc31291227 \h </w:instrText>
        </w:r>
        <w:r w:rsidR="00AF096E">
          <w:rPr>
            <w:noProof/>
            <w:webHidden/>
          </w:rPr>
        </w:r>
        <w:r w:rsidR="00AF096E">
          <w:rPr>
            <w:noProof/>
            <w:webHidden/>
          </w:rPr>
          <w:fldChar w:fldCharType="separate"/>
        </w:r>
        <w:r w:rsidR="00AF096E">
          <w:rPr>
            <w:noProof/>
            <w:webHidden/>
          </w:rPr>
          <w:t>30</w:t>
        </w:r>
        <w:r w:rsidR="00AF096E">
          <w:rPr>
            <w:noProof/>
            <w:webHidden/>
          </w:rPr>
          <w:fldChar w:fldCharType="end"/>
        </w:r>
      </w:hyperlink>
    </w:p>
    <w:p w14:paraId="3FE7112F"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28" w:history="1">
        <w:r w:rsidR="00AF096E" w:rsidRPr="00C75A93">
          <w:rPr>
            <w:rStyle w:val="Hyperlink"/>
            <w:noProof/>
          </w:rPr>
          <w:t>9.1.4</w:t>
        </w:r>
        <w:r w:rsidR="00AF096E">
          <w:rPr>
            <w:rFonts w:asciiTheme="minorHAnsi" w:eastAsiaTheme="minorEastAsia" w:hAnsiTheme="minorHAnsi" w:cstheme="minorBidi"/>
            <w:noProof/>
            <w:sz w:val="22"/>
            <w:szCs w:val="22"/>
            <w:lang w:eastAsia="en-GB"/>
          </w:rPr>
          <w:tab/>
        </w:r>
        <w:r w:rsidR="00AF096E" w:rsidRPr="00C75A93">
          <w:rPr>
            <w:rStyle w:val="Hyperlink"/>
            <w:noProof/>
          </w:rPr>
          <w:t>Data Retention/Data Access</w:t>
        </w:r>
        <w:r w:rsidR="00AF096E">
          <w:rPr>
            <w:noProof/>
            <w:webHidden/>
          </w:rPr>
          <w:tab/>
        </w:r>
        <w:r w:rsidR="00AF096E">
          <w:rPr>
            <w:noProof/>
            <w:webHidden/>
          </w:rPr>
          <w:fldChar w:fldCharType="begin"/>
        </w:r>
        <w:r w:rsidR="00AF096E">
          <w:rPr>
            <w:noProof/>
            <w:webHidden/>
          </w:rPr>
          <w:instrText xml:space="preserve"> PAGEREF _Toc31291228 \h </w:instrText>
        </w:r>
        <w:r w:rsidR="00AF096E">
          <w:rPr>
            <w:noProof/>
            <w:webHidden/>
          </w:rPr>
        </w:r>
        <w:r w:rsidR="00AF096E">
          <w:rPr>
            <w:noProof/>
            <w:webHidden/>
          </w:rPr>
          <w:fldChar w:fldCharType="separate"/>
        </w:r>
        <w:r w:rsidR="00AF096E">
          <w:rPr>
            <w:noProof/>
            <w:webHidden/>
          </w:rPr>
          <w:t>30</w:t>
        </w:r>
        <w:r w:rsidR="00AF096E">
          <w:rPr>
            <w:noProof/>
            <w:webHidden/>
          </w:rPr>
          <w:fldChar w:fldCharType="end"/>
        </w:r>
      </w:hyperlink>
    </w:p>
    <w:p w14:paraId="1E8B088D"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29" w:history="1">
        <w:r w:rsidR="00AF096E" w:rsidRPr="00C75A93">
          <w:rPr>
            <w:rStyle w:val="Hyperlink"/>
            <w:noProof/>
          </w:rPr>
          <w:t>9.2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COVER SHEET(S)</w:t>
        </w:r>
        <w:r w:rsidR="00AF096E">
          <w:rPr>
            <w:noProof/>
            <w:webHidden/>
          </w:rPr>
          <w:tab/>
        </w:r>
        <w:r w:rsidR="00AF096E">
          <w:rPr>
            <w:noProof/>
            <w:webHidden/>
          </w:rPr>
          <w:fldChar w:fldCharType="begin"/>
        </w:r>
        <w:r w:rsidR="00AF096E">
          <w:rPr>
            <w:noProof/>
            <w:webHidden/>
          </w:rPr>
          <w:instrText xml:space="preserve"> PAGEREF _Toc31291229 \h </w:instrText>
        </w:r>
        <w:r w:rsidR="00AF096E">
          <w:rPr>
            <w:noProof/>
            <w:webHidden/>
          </w:rPr>
        </w:r>
        <w:r w:rsidR="00AF096E">
          <w:rPr>
            <w:noProof/>
            <w:webHidden/>
          </w:rPr>
          <w:fldChar w:fldCharType="separate"/>
        </w:r>
        <w:r w:rsidR="00AF096E">
          <w:rPr>
            <w:noProof/>
            <w:webHidden/>
          </w:rPr>
          <w:t>31</w:t>
        </w:r>
        <w:r w:rsidR="00AF096E">
          <w:rPr>
            <w:noProof/>
            <w:webHidden/>
          </w:rPr>
          <w:fldChar w:fldCharType="end"/>
        </w:r>
      </w:hyperlink>
    </w:p>
    <w:p w14:paraId="56D3BFD8"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30" w:history="1">
        <w:r w:rsidR="00AF096E" w:rsidRPr="00C75A93">
          <w:rPr>
            <w:rStyle w:val="Hyperlink"/>
            <w:noProof/>
          </w:rPr>
          <w:t>9.3</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LIST OF EQUIPMENT USED</w:t>
        </w:r>
        <w:r w:rsidR="00AF096E">
          <w:rPr>
            <w:noProof/>
            <w:webHidden/>
          </w:rPr>
          <w:tab/>
        </w:r>
        <w:r w:rsidR="00AF096E">
          <w:rPr>
            <w:noProof/>
            <w:webHidden/>
          </w:rPr>
          <w:fldChar w:fldCharType="begin"/>
        </w:r>
        <w:r w:rsidR="00AF096E">
          <w:rPr>
            <w:noProof/>
            <w:webHidden/>
          </w:rPr>
          <w:instrText xml:space="preserve"> PAGEREF _Toc31291230 \h </w:instrText>
        </w:r>
        <w:r w:rsidR="00AF096E">
          <w:rPr>
            <w:noProof/>
            <w:webHidden/>
          </w:rPr>
        </w:r>
        <w:r w:rsidR="00AF096E">
          <w:rPr>
            <w:noProof/>
            <w:webHidden/>
          </w:rPr>
          <w:fldChar w:fldCharType="separate"/>
        </w:r>
        <w:r w:rsidR="00AF096E">
          <w:rPr>
            <w:noProof/>
            <w:webHidden/>
          </w:rPr>
          <w:t>31</w:t>
        </w:r>
        <w:r w:rsidR="00AF096E">
          <w:rPr>
            <w:noProof/>
            <w:webHidden/>
          </w:rPr>
          <w:fldChar w:fldCharType="end"/>
        </w:r>
      </w:hyperlink>
    </w:p>
    <w:p w14:paraId="1473AB45"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31" w:history="1">
        <w:r w:rsidR="00AF096E" w:rsidRPr="00C75A93">
          <w:rPr>
            <w:rStyle w:val="Hyperlink"/>
            <w:noProof/>
          </w:rPr>
          <w:t>9.4</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LIST OF TEST REFERENCES</w:t>
        </w:r>
        <w:r w:rsidR="00AF096E">
          <w:rPr>
            <w:noProof/>
            <w:webHidden/>
          </w:rPr>
          <w:tab/>
        </w:r>
        <w:r w:rsidR="00AF096E">
          <w:rPr>
            <w:noProof/>
            <w:webHidden/>
          </w:rPr>
          <w:fldChar w:fldCharType="begin"/>
        </w:r>
        <w:r w:rsidR="00AF096E">
          <w:rPr>
            <w:noProof/>
            <w:webHidden/>
          </w:rPr>
          <w:instrText xml:space="preserve"> PAGEREF _Toc31291231 \h </w:instrText>
        </w:r>
        <w:r w:rsidR="00AF096E">
          <w:rPr>
            <w:noProof/>
            <w:webHidden/>
          </w:rPr>
        </w:r>
        <w:r w:rsidR="00AF096E">
          <w:rPr>
            <w:noProof/>
            <w:webHidden/>
          </w:rPr>
          <w:fldChar w:fldCharType="separate"/>
        </w:r>
        <w:r w:rsidR="00AF096E">
          <w:rPr>
            <w:noProof/>
            <w:webHidden/>
          </w:rPr>
          <w:t>31</w:t>
        </w:r>
        <w:r w:rsidR="00AF096E">
          <w:rPr>
            <w:noProof/>
            <w:webHidden/>
          </w:rPr>
          <w:fldChar w:fldCharType="end"/>
        </w:r>
      </w:hyperlink>
    </w:p>
    <w:p w14:paraId="347E3BD3"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32" w:history="1">
        <w:r w:rsidR="00AF096E" w:rsidRPr="00C75A93">
          <w:rPr>
            <w:rStyle w:val="Hyperlink"/>
            <w:noProof/>
          </w:rPr>
          <w:t>9.5</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ADD-ON COMPONENTS PROCUREMENT AND TESTING DOCUMENTATION (CHART F5)</w:t>
        </w:r>
        <w:r w:rsidR="00AF096E">
          <w:rPr>
            <w:noProof/>
            <w:webHidden/>
          </w:rPr>
          <w:tab/>
        </w:r>
        <w:r w:rsidR="00AF096E">
          <w:rPr>
            <w:noProof/>
            <w:webHidden/>
          </w:rPr>
          <w:fldChar w:fldCharType="begin"/>
        </w:r>
        <w:r w:rsidR="00AF096E">
          <w:rPr>
            <w:noProof/>
            <w:webHidden/>
          </w:rPr>
          <w:instrText xml:space="preserve"> PAGEREF _Toc31291232 \h </w:instrText>
        </w:r>
        <w:r w:rsidR="00AF096E">
          <w:rPr>
            <w:noProof/>
            <w:webHidden/>
          </w:rPr>
        </w:r>
        <w:r w:rsidR="00AF096E">
          <w:rPr>
            <w:noProof/>
            <w:webHidden/>
          </w:rPr>
          <w:fldChar w:fldCharType="separate"/>
        </w:r>
        <w:r w:rsidR="00AF096E">
          <w:rPr>
            <w:noProof/>
            <w:webHidden/>
          </w:rPr>
          <w:t>31</w:t>
        </w:r>
        <w:r w:rsidR="00AF096E">
          <w:rPr>
            <w:noProof/>
            <w:webHidden/>
          </w:rPr>
          <w:fldChar w:fldCharType="end"/>
        </w:r>
      </w:hyperlink>
    </w:p>
    <w:p w14:paraId="69C9EB9C"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33" w:history="1">
        <w:r w:rsidR="00AF096E" w:rsidRPr="00C75A93">
          <w:rPr>
            <w:rStyle w:val="Hyperlink"/>
            <w:noProof/>
          </w:rPr>
          <w:t>9.6</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SPECIAL IN-PROCESS CONTROLS DATA (CHART F2)</w:t>
        </w:r>
        <w:r w:rsidR="00AF096E">
          <w:rPr>
            <w:noProof/>
            <w:webHidden/>
          </w:rPr>
          <w:tab/>
        </w:r>
        <w:r w:rsidR="00AF096E">
          <w:rPr>
            <w:noProof/>
            <w:webHidden/>
          </w:rPr>
          <w:fldChar w:fldCharType="begin"/>
        </w:r>
        <w:r w:rsidR="00AF096E">
          <w:rPr>
            <w:noProof/>
            <w:webHidden/>
          </w:rPr>
          <w:instrText xml:space="preserve"> PAGEREF _Toc31291233 \h </w:instrText>
        </w:r>
        <w:r w:rsidR="00AF096E">
          <w:rPr>
            <w:noProof/>
            <w:webHidden/>
          </w:rPr>
        </w:r>
        <w:r w:rsidR="00AF096E">
          <w:rPr>
            <w:noProof/>
            <w:webHidden/>
          </w:rPr>
          <w:fldChar w:fldCharType="separate"/>
        </w:r>
        <w:r w:rsidR="00AF096E">
          <w:rPr>
            <w:noProof/>
            <w:webHidden/>
          </w:rPr>
          <w:t>31</w:t>
        </w:r>
        <w:r w:rsidR="00AF096E">
          <w:rPr>
            <w:noProof/>
            <w:webHidden/>
          </w:rPr>
          <w:fldChar w:fldCharType="end"/>
        </w:r>
      </w:hyperlink>
    </w:p>
    <w:p w14:paraId="0260B756"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34" w:history="1">
        <w:r w:rsidR="00AF096E" w:rsidRPr="00C75A93">
          <w:rPr>
            <w:rStyle w:val="Hyperlink"/>
            <w:noProof/>
          </w:rPr>
          <w:t>9.7</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SCREENING TESTS DATA (CHART F3)</w:t>
        </w:r>
        <w:r w:rsidR="00AF096E">
          <w:rPr>
            <w:noProof/>
            <w:webHidden/>
          </w:rPr>
          <w:tab/>
        </w:r>
        <w:r w:rsidR="00AF096E">
          <w:rPr>
            <w:noProof/>
            <w:webHidden/>
          </w:rPr>
          <w:fldChar w:fldCharType="begin"/>
        </w:r>
        <w:r w:rsidR="00AF096E">
          <w:rPr>
            <w:noProof/>
            <w:webHidden/>
          </w:rPr>
          <w:instrText xml:space="preserve"> PAGEREF _Toc31291234 \h </w:instrText>
        </w:r>
        <w:r w:rsidR="00AF096E">
          <w:rPr>
            <w:noProof/>
            <w:webHidden/>
          </w:rPr>
        </w:r>
        <w:r w:rsidR="00AF096E">
          <w:rPr>
            <w:noProof/>
            <w:webHidden/>
          </w:rPr>
          <w:fldChar w:fldCharType="separate"/>
        </w:r>
        <w:r w:rsidR="00AF096E">
          <w:rPr>
            <w:noProof/>
            <w:webHidden/>
          </w:rPr>
          <w:t>32</w:t>
        </w:r>
        <w:r w:rsidR="00AF096E">
          <w:rPr>
            <w:noProof/>
            <w:webHidden/>
          </w:rPr>
          <w:fldChar w:fldCharType="end"/>
        </w:r>
      </w:hyperlink>
    </w:p>
    <w:p w14:paraId="536614CA"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35" w:history="1">
        <w:r w:rsidR="00AF096E" w:rsidRPr="00C75A93">
          <w:rPr>
            <w:rStyle w:val="Hyperlink"/>
            <w:noProof/>
          </w:rPr>
          <w:t>9.8</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QUALIFICATION AND PERIODIC TESTS DATA (CHART F4)</w:t>
        </w:r>
        <w:r w:rsidR="00AF096E">
          <w:rPr>
            <w:noProof/>
            <w:webHidden/>
          </w:rPr>
          <w:tab/>
        </w:r>
        <w:r w:rsidR="00AF096E">
          <w:rPr>
            <w:noProof/>
            <w:webHidden/>
          </w:rPr>
          <w:fldChar w:fldCharType="begin"/>
        </w:r>
        <w:r w:rsidR="00AF096E">
          <w:rPr>
            <w:noProof/>
            <w:webHidden/>
          </w:rPr>
          <w:instrText xml:space="preserve"> PAGEREF _Toc31291235 \h </w:instrText>
        </w:r>
        <w:r w:rsidR="00AF096E">
          <w:rPr>
            <w:noProof/>
            <w:webHidden/>
          </w:rPr>
        </w:r>
        <w:r w:rsidR="00AF096E">
          <w:rPr>
            <w:noProof/>
            <w:webHidden/>
          </w:rPr>
          <w:fldChar w:fldCharType="separate"/>
        </w:r>
        <w:r w:rsidR="00AF096E">
          <w:rPr>
            <w:noProof/>
            <w:webHidden/>
          </w:rPr>
          <w:t>32</w:t>
        </w:r>
        <w:r w:rsidR="00AF096E">
          <w:rPr>
            <w:noProof/>
            <w:webHidden/>
          </w:rPr>
          <w:fldChar w:fldCharType="end"/>
        </w:r>
      </w:hyperlink>
    </w:p>
    <w:p w14:paraId="0E386C38"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36" w:history="1">
        <w:r w:rsidR="00AF096E" w:rsidRPr="00C75A93">
          <w:rPr>
            <w:rStyle w:val="Hyperlink"/>
            <w:noProof/>
          </w:rPr>
          <w:t>9.8.1</w:t>
        </w:r>
        <w:r w:rsidR="00AF096E">
          <w:rPr>
            <w:rFonts w:asciiTheme="minorHAnsi" w:eastAsiaTheme="minorEastAsia" w:hAnsiTheme="minorHAnsi" w:cstheme="minorBidi"/>
            <w:noProof/>
            <w:sz w:val="22"/>
            <w:szCs w:val="22"/>
            <w:lang w:eastAsia="en-GB"/>
          </w:rPr>
          <w:tab/>
        </w:r>
        <w:r w:rsidR="00AF096E" w:rsidRPr="00C75A93">
          <w:rPr>
            <w:rStyle w:val="Hyperlink"/>
            <w:noProof/>
          </w:rPr>
          <w:t>Qualification Testing</w:t>
        </w:r>
        <w:r w:rsidR="00AF096E">
          <w:rPr>
            <w:noProof/>
            <w:webHidden/>
          </w:rPr>
          <w:tab/>
        </w:r>
        <w:r w:rsidR="00AF096E">
          <w:rPr>
            <w:noProof/>
            <w:webHidden/>
          </w:rPr>
          <w:fldChar w:fldCharType="begin"/>
        </w:r>
        <w:r w:rsidR="00AF096E">
          <w:rPr>
            <w:noProof/>
            <w:webHidden/>
          </w:rPr>
          <w:instrText xml:space="preserve"> PAGEREF _Toc31291236 \h </w:instrText>
        </w:r>
        <w:r w:rsidR="00AF096E">
          <w:rPr>
            <w:noProof/>
            <w:webHidden/>
          </w:rPr>
        </w:r>
        <w:r w:rsidR="00AF096E">
          <w:rPr>
            <w:noProof/>
            <w:webHidden/>
          </w:rPr>
          <w:fldChar w:fldCharType="separate"/>
        </w:r>
        <w:r w:rsidR="00AF096E">
          <w:rPr>
            <w:noProof/>
            <w:webHidden/>
          </w:rPr>
          <w:t>32</w:t>
        </w:r>
        <w:r w:rsidR="00AF096E">
          <w:rPr>
            <w:noProof/>
            <w:webHidden/>
          </w:rPr>
          <w:fldChar w:fldCharType="end"/>
        </w:r>
      </w:hyperlink>
    </w:p>
    <w:p w14:paraId="259C5ADD"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37" w:history="1">
        <w:r w:rsidR="00AF096E" w:rsidRPr="00C75A93">
          <w:rPr>
            <w:rStyle w:val="Hyperlink"/>
            <w:noProof/>
          </w:rPr>
          <w:t>9.8.2</w:t>
        </w:r>
        <w:r w:rsidR="00AF096E">
          <w:rPr>
            <w:rFonts w:asciiTheme="minorHAnsi" w:eastAsiaTheme="minorEastAsia" w:hAnsiTheme="minorHAnsi" w:cstheme="minorBidi"/>
            <w:noProof/>
            <w:sz w:val="22"/>
            <w:szCs w:val="22"/>
            <w:lang w:eastAsia="en-GB"/>
          </w:rPr>
          <w:tab/>
        </w:r>
        <w:r w:rsidR="00AF096E" w:rsidRPr="00C75A93">
          <w:rPr>
            <w:rStyle w:val="Hyperlink"/>
            <w:noProof/>
          </w:rPr>
          <w:t>Periodic Testing For Qualification Maintenance</w:t>
        </w:r>
        <w:r w:rsidR="00AF096E">
          <w:rPr>
            <w:noProof/>
            <w:webHidden/>
          </w:rPr>
          <w:tab/>
        </w:r>
        <w:r w:rsidR="00AF096E">
          <w:rPr>
            <w:noProof/>
            <w:webHidden/>
          </w:rPr>
          <w:fldChar w:fldCharType="begin"/>
        </w:r>
        <w:r w:rsidR="00AF096E">
          <w:rPr>
            <w:noProof/>
            <w:webHidden/>
          </w:rPr>
          <w:instrText xml:space="preserve"> PAGEREF _Toc31291237 \h </w:instrText>
        </w:r>
        <w:r w:rsidR="00AF096E">
          <w:rPr>
            <w:noProof/>
            <w:webHidden/>
          </w:rPr>
        </w:r>
        <w:r w:rsidR="00AF096E">
          <w:rPr>
            <w:noProof/>
            <w:webHidden/>
          </w:rPr>
          <w:fldChar w:fldCharType="separate"/>
        </w:r>
        <w:r w:rsidR="00AF096E">
          <w:rPr>
            <w:noProof/>
            <w:webHidden/>
          </w:rPr>
          <w:t>32</w:t>
        </w:r>
        <w:r w:rsidR="00AF096E">
          <w:rPr>
            <w:noProof/>
            <w:webHidden/>
          </w:rPr>
          <w:fldChar w:fldCharType="end"/>
        </w:r>
      </w:hyperlink>
    </w:p>
    <w:p w14:paraId="7A56A4CD"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38" w:history="1">
        <w:r w:rsidR="00AF096E" w:rsidRPr="00C75A93">
          <w:rPr>
            <w:rStyle w:val="Hyperlink"/>
            <w:noProof/>
          </w:rPr>
          <w:t>9.8.3</w:t>
        </w:r>
        <w:r w:rsidR="00AF096E">
          <w:rPr>
            <w:rFonts w:asciiTheme="minorHAnsi" w:eastAsiaTheme="minorEastAsia" w:hAnsiTheme="minorHAnsi" w:cstheme="minorBidi"/>
            <w:noProof/>
            <w:sz w:val="22"/>
            <w:szCs w:val="22"/>
            <w:lang w:eastAsia="en-GB"/>
          </w:rPr>
          <w:tab/>
        </w:r>
        <w:r w:rsidR="00AF096E" w:rsidRPr="00C75A93">
          <w:rPr>
            <w:rStyle w:val="Hyperlink"/>
            <w:noProof/>
          </w:rPr>
          <w:t>Lot Validation Testing</w:t>
        </w:r>
        <w:r w:rsidR="00AF096E">
          <w:rPr>
            <w:noProof/>
            <w:webHidden/>
          </w:rPr>
          <w:tab/>
        </w:r>
        <w:r w:rsidR="00AF096E">
          <w:rPr>
            <w:noProof/>
            <w:webHidden/>
          </w:rPr>
          <w:fldChar w:fldCharType="begin"/>
        </w:r>
        <w:r w:rsidR="00AF096E">
          <w:rPr>
            <w:noProof/>
            <w:webHidden/>
          </w:rPr>
          <w:instrText xml:space="preserve"> PAGEREF _Toc31291238 \h </w:instrText>
        </w:r>
        <w:r w:rsidR="00AF096E">
          <w:rPr>
            <w:noProof/>
            <w:webHidden/>
          </w:rPr>
        </w:r>
        <w:r w:rsidR="00AF096E">
          <w:rPr>
            <w:noProof/>
            <w:webHidden/>
          </w:rPr>
          <w:fldChar w:fldCharType="separate"/>
        </w:r>
        <w:r w:rsidR="00AF096E">
          <w:rPr>
            <w:noProof/>
            <w:webHidden/>
          </w:rPr>
          <w:t>32</w:t>
        </w:r>
        <w:r w:rsidR="00AF096E">
          <w:rPr>
            <w:noProof/>
            <w:webHidden/>
          </w:rPr>
          <w:fldChar w:fldCharType="end"/>
        </w:r>
      </w:hyperlink>
    </w:p>
    <w:p w14:paraId="68FD487A" w14:textId="77777777" w:rsidR="00AF096E" w:rsidRDefault="003C1A49">
      <w:pPr>
        <w:pStyle w:val="TOC3"/>
        <w:tabs>
          <w:tab w:val="left" w:pos="1080"/>
          <w:tab w:val="right" w:pos="10147"/>
        </w:tabs>
        <w:rPr>
          <w:rFonts w:asciiTheme="minorHAnsi" w:eastAsiaTheme="minorEastAsia" w:hAnsiTheme="minorHAnsi" w:cstheme="minorBidi"/>
          <w:noProof/>
          <w:sz w:val="22"/>
          <w:szCs w:val="22"/>
          <w:lang w:eastAsia="en-GB"/>
        </w:rPr>
      </w:pPr>
      <w:hyperlink w:anchor="_Toc31291239" w:history="1">
        <w:r w:rsidR="00AF096E" w:rsidRPr="00C75A93">
          <w:rPr>
            <w:rStyle w:val="Hyperlink"/>
            <w:noProof/>
          </w:rPr>
          <w:t>9.8.4</w:t>
        </w:r>
        <w:r w:rsidR="00AF096E">
          <w:rPr>
            <w:rFonts w:asciiTheme="minorHAnsi" w:eastAsiaTheme="minorEastAsia" w:hAnsiTheme="minorHAnsi" w:cstheme="minorBidi"/>
            <w:noProof/>
            <w:sz w:val="22"/>
            <w:szCs w:val="22"/>
            <w:lang w:eastAsia="en-GB"/>
          </w:rPr>
          <w:tab/>
        </w:r>
        <w:r w:rsidR="00AF096E" w:rsidRPr="00C75A93">
          <w:rPr>
            <w:rStyle w:val="Hyperlink"/>
            <w:noProof/>
          </w:rPr>
          <w:t>DPA Report</w:t>
        </w:r>
        <w:r w:rsidR="00AF096E">
          <w:rPr>
            <w:noProof/>
            <w:webHidden/>
          </w:rPr>
          <w:tab/>
        </w:r>
        <w:r w:rsidR="00AF096E">
          <w:rPr>
            <w:noProof/>
            <w:webHidden/>
          </w:rPr>
          <w:fldChar w:fldCharType="begin"/>
        </w:r>
        <w:r w:rsidR="00AF096E">
          <w:rPr>
            <w:noProof/>
            <w:webHidden/>
          </w:rPr>
          <w:instrText xml:space="preserve"> PAGEREF _Toc31291239 \h </w:instrText>
        </w:r>
        <w:r w:rsidR="00AF096E">
          <w:rPr>
            <w:noProof/>
            <w:webHidden/>
          </w:rPr>
        </w:r>
        <w:r w:rsidR="00AF096E">
          <w:rPr>
            <w:noProof/>
            <w:webHidden/>
          </w:rPr>
          <w:fldChar w:fldCharType="separate"/>
        </w:r>
        <w:r w:rsidR="00AF096E">
          <w:rPr>
            <w:noProof/>
            <w:webHidden/>
          </w:rPr>
          <w:t>32</w:t>
        </w:r>
        <w:r w:rsidR="00AF096E">
          <w:rPr>
            <w:noProof/>
            <w:webHidden/>
          </w:rPr>
          <w:fldChar w:fldCharType="end"/>
        </w:r>
      </w:hyperlink>
    </w:p>
    <w:p w14:paraId="57D261D6"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40" w:history="1">
        <w:r w:rsidR="00AF096E" w:rsidRPr="00C75A93">
          <w:rPr>
            <w:rStyle w:val="Hyperlink"/>
            <w:noProof/>
          </w:rPr>
          <w:t>9.9</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FAILED OSCILLATORS LIST AND FAILURE ANALYSIS REPORT</w:t>
        </w:r>
        <w:r w:rsidR="00AF096E">
          <w:rPr>
            <w:noProof/>
            <w:webHidden/>
          </w:rPr>
          <w:tab/>
        </w:r>
        <w:r w:rsidR="00AF096E">
          <w:rPr>
            <w:noProof/>
            <w:webHidden/>
          </w:rPr>
          <w:fldChar w:fldCharType="begin"/>
        </w:r>
        <w:r w:rsidR="00AF096E">
          <w:rPr>
            <w:noProof/>
            <w:webHidden/>
          </w:rPr>
          <w:instrText xml:space="preserve"> PAGEREF _Toc31291240 \h </w:instrText>
        </w:r>
        <w:r w:rsidR="00AF096E">
          <w:rPr>
            <w:noProof/>
            <w:webHidden/>
          </w:rPr>
        </w:r>
        <w:r w:rsidR="00AF096E">
          <w:rPr>
            <w:noProof/>
            <w:webHidden/>
          </w:rPr>
          <w:fldChar w:fldCharType="separate"/>
        </w:r>
        <w:r w:rsidR="00AF096E">
          <w:rPr>
            <w:noProof/>
            <w:webHidden/>
          </w:rPr>
          <w:t>33</w:t>
        </w:r>
        <w:r w:rsidR="00AF096E">
          <w:rPr>
            <w:noProof/>
            <w:webHidden/>
          </w:rPr>
          <w:fldChar w:fldCharType="end"/>
        </w:r>
      </w:hyperlink>
    </w:p>
    <w:p w14:paraId="3D002FB3"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41" w:history="1">
        <w:r w:rsidR="00AF096E" w:rsidRPr="00C75A93">
          <w:rPr>
            <w:rStyle w:val="Hyperlink"/>
            <w:noProof/>
          </w:rPr>
          <w:t>9.10</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CERTIFICATE OF CONFORMITY</w:t>
        </w:r>
        <w:r w:rsidR="00AF096E">
          <w:rPr>
            <w:noProof/>
            <w:webHidden/>
          </w:rPr>
          <w:tab/>
        </w:r>
        <w:r w:rsidR="00AF096E">
          <w:rPr>
            <w:noProof/>
            <w:webHidden/>
          </w:rPr>
          <w:fldChar w:fldCharType="begin"/>
        </w:r>
        <w:r w:rsidR="00AF096E">
          <w:rPr>
            <w:noProof/>
            <w:webHidden/>
          </w:rPr>
          <w:instrText xml:space="preserve"> PAGEREF _Toc31291241 \h </w:instrText>
        </w:r>
        <w:r w:rsidR="00AF096E">
          <w:rPr>
            <w:noProof/>
            <w:webHidden/>
          </w:rPr>
        </w:r>
        <w:r w:rsidR="00AF096E">
          <w:rPr>
            <w:noProof/>
            <w:webHidden/>
          </w:rPr>
          <w:fldChar w:fldCharType="separate"/>
        </w:r>
        <w:r w:rsidR="00AF096E">
          <w:rPr>
            <w:noProof/>
            <w:webHidden/>
          </w:rPr>
          <w:t>33</w:t>
        </w:r>
        <w:r w:rsidR="00AF096E">
          <w:rPr>
            <w:noProof/>
            <w:webHidden/>
          </w:rPr>
          <w:fldChar w:fldCharType="end"/>
        </w:r>
      </w:hyperlink>
    </w:p>
    <w:p w14:paraId="4B32C184" w14:textId="77777777" w:rsidR="00AF096E" w:rsidRDefault="003C1A4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291242" w:history="1">
        <w:r w:rsidR="00AF096E" w:rsidRPr="00C75A93">
          <w:rPr>
            <w:rStyle w:val="Hyperlink"/>
            <w:noProof/>
          </w:rPr>
          <w:t>10</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DELIVERY</w:t>
        </w:r>
        <w:r w:rsidR="00AF096E">
          <w:rPr>
            <w:noProof/>
            <w:webHidden/>
          </w:rPr>
          <w:tab/>
        </w:r>
        <w:r w:rsidR="00AF096E">
          <w:rPr>
            <w:noProof/>
            <w:webHidden/>
          </w:rPr>
          <w:fldChar w:fldCharType="begin"/>
        </w:r>
        <w:r w:rsidR="00AF096E">
          <w:rPr>
            <w:noProof/>
            <w:webHidden/>
          </w:rPr>
          <w:instrText xml:space="preserve"> PAGEREF _Toc31291242 \h </w:instrText>
        </w:r>
        <w:r w:rsidR="00AF096E">
          <w:rPr>
            <w:noProof/>
            <w:webHidden/>
          </w:rPr>
        </w:r>
        <w:r w:rsidR="00AF096E">
          <w:rPr>
            <w:noProof/>
            <w:webHidden/>
          </w:rPr>
          <w:fldChar w:fldCharType="separate"/>
        </w:r>
        <w:r w:rsidR="00AF096E">
          <w:rPr>
            <w:noProof/>
            <w:webHidden/>
          </w:rPr>
          <w:t>33</w:t>
        </w:r>
        <w:r w:rsidR="00AF096E">
          <w:rPr>
            <w:noProof/>
            <w:webHidden/>
          </w:rPr>
          <w:fldChar w:fldCharType="end"/>
        </w:r>
      </w:hyperlink>
    </w:p>
    <w:p w14:paraId="7536B679" w14:textId="77777777" w:rsidR="00AF096E" w:rsidRDefault="003C1A4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291243" w:history="1">
        <w:r w:rsidR="00AF096E" w:rsidRPr="00C75A93">
          <w:rPr>
            <w:rStyle w:val="Hyperlink"/>
            <w:noProof/>
          </w:rPr>
          <w:t>11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PACKAGING AND DISPATCH</w:t>
        </w:r>
        <w:r w:rsidR="00AF096E">
          <w:rPr>
            <w:noProof/>
            <w:webHidden/>
          </w:rPr>
          <w:tab/>
        </w:r>
        <w:r w:rsidR="00AF096E">
          <w:rPr>
            <w:noProof/>
            <w:webHidden/>
          </w:rPr>
          <w:fldChar w:fldCharType="begin"/>
        </w:r>
        <w:r w:rsidR="00AF096E">
          <w:rPr>
            <w:noProof/>
            <w:webHidden/>
          </w:rPr>
          <w:instrText xml:space="preserve"> PAGEREF _Toc31291243 \h </w:instrText>
        </w:r>
        <w:r w:rsidR="00AF096E">
          <w:rPr>
            <w:noProof/>
            <w:webHidden/>
          </w:rPr>
        </w:r>
        <w:r w:rsidR="00AF096E">
          <w:rPr>
            <w:noProof/>
            <w:webHidden/>
          </w:rPr>
          <w:fldChar w:fldCharType="separate"/>
        </w:r>
        <w:r w:rsidR="00AF096E">
          <w:rPr>
            <w:noProof/>
            <w:webHidden/>
          </w:rPr>
          <w:t>33</w:t>
        </w:r>
        <w:r w:rsidR="00AF096E">
          <w:rPr>
            <w:noProof/>
            <w:webHidden/>
          </w:rPr>
          <w:fldChar w:fldCharType="end"/>
        </w:r>
      </w:hyperlink>
    </w:p>
    <w:p w14:paraId="4F0331C6" w14:textId="77777777" w:rsidR="00AF096E" w:rsidRDefault="003C1A4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291244" w:history="1">
        <w:r w:rsidR="00AF096E" w:rsidRPr="00C75A93">
          <w:rPr>
            <w:rStyle w:val="Hyperlink"/>
            <w:noProof/>
          </w:rPr>
          <w:t>12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CHARTS</w:t>
        </w:r>
        <w:r w:rsidR="00AF096E">
          <w:rPr>
            <w:noProof/>
            <w:webHidden/>
          </w:rPr>
          <w:tab/>
        </w:r>
        <w:r w:rsidR="00AF096E">
          <w:rPr>
            <w:noProof/>
            <w:webHidden/>
          </w:rPr>
          <w:fldChar w:fldCharType="begin"/>
        </w:r>
        <w:r w:rsidR="00AF096E">
          <w:rPr>
            <w:noProof/>
            <w:webHidden/>
          </w:rPr>
          <w:instrText xml:space="preserve"> PAGEREF _Toc31291244 \h </w:instrText>
        </w:r>
        <w:r w:rsidR="00AF096E">
          <w:rPr>
            <w:noProof/>
            <w:webHidden/>
          </w:rPr>
        </w:r>
        <w:r w:rsidR="00AF096E">
          <w:rPr>
            <w:noProof/>
            <w:webHidden/>
          </w:rPr>
          <w:fldChar w:fldCharType="separate"/>
        </w:r>
        <w:r w:rsidR="00AF096E">
          <w:rPr>
            <w:noProof/>
            <w:webHidden/>
          </w:rPr>
          <w:t>34</w:t>
        </w:r>
        <w:r w:rsidR="00AF096E">
          <w:rPr>
            <w:noProof/>
            <w:webHidden/>
          </w:rPr>
          <w:fldChar w:fldCharType="end"/>
        </w:r>
      </w:hyperlink>
    </w:p>
    <w:p w14:paraId="48994F79"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45" w:history="1">
        <w:r w:rsidR="00AF096E" w:rsidRPr="00C75A93">
          <w:rPr>
            <w:rStyle w:val="Hyperlink"/>
            <w:noProof/>
          </w:rPr>
          <w:t>12.1</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CHART F1 - GENERAL FLOW FOR PROCUREMENT</w:t>
        </w:r>
        <w:r w:rsidR="00AF096E">
          <w:rPr>
            <w:noProof/>
            <w:webHidden/>
          </w:rPr>
          <w:tab/>
        </w:r>
        <w:r w:rsidR="00AF096E">
          <w:rPr>
            <w:noProof/>
            <w:webHidden/>
          </w:rPr>
          <w:fldChar w:fldCharType="begin"/>
        </w:r>
        <w:r w:rsidR="00AF096E">
          <w:rPr>
            <w:noProof/>
            <w:webHidden/>
          </w:rPr>
          <w:instrText xml:space="preserve"> PAGEREF _Toc31291245 \h </w:instrText>
        </w:r>
        <w:r w:rsidR="00AF096E">
          <w:rPr>
            <w:noProof/>
            <w:webHidden/>
          </w:rPr>
        </w:r>
        <w:r w:rsidR="00AF096E">
          <w:rPr>
            <w:noProof/>
            <w:webHidden/>
          </w:rPr>
          <w:fldChar w:fldCharType="separate"/>
        </w:r>
        <w:r w:rsidR="00AF096E">
          <w:rPr>
            <w:noProof/>
            <w:webHidden/>
          </w:rPr>
          <w:t>34</w:t>
        </w:r>
        <w:r w:rsidR="00AF096E">
          <w:rPr>
            <w:noProof/>
            <w:webHidden/>
          </w:rPr>
          <w:fldChar w:fldCharType="end"/>
        </w:r>
      </w:hyperlink>
    </w:p>
    <w:p w14:paraId="3C8AA6EE"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46" w:history="1">
        <w:r w:rsidR="00AF096E" w:rsidRPr="00C75A93">
          <w:rPr>
            <w:rStyle w:val="Hyperlink"/>
            <w:noProof/>
          </w:rPr>
          <w:t>12.2</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CHART F2 - PRODUCTION CONTROL</w:t>
        </w:r>
        <w:r w:rsidR="00AF096E">
          <w:rPr>
            <w:noProof/>
            <w:webHidden/>
          </w:rPr>
          <w:tab/>
        </w:r>
        <w:r w:rsidR="00AF096E">
          <w:rPr>
            <w:noProof/>
            <w:webHidden/>
          </w:rPr>
          <w:fldChar w:fldCharType="begin"/>
        </w:r>
        <w:r w:rsidR="00AF096E">
          <w:rPr>
            <w:noProof/>
            <w:webHidden/>
          </w:rPr>
          <w:instrText xml:space="preserve"> PAGEREF _Toc31291246 \h </w:instrText>
        </w:r>
        <w:r w:rsidR="00AF096E">
          <w:rPr>
            <w:noProof/>
            <w:webHidden/>
          </w:rPr>
        </w:r>
        <w:r w:rsidR="00AF096E">
          <w:rPr>
            <w:noProof/>
            <w:webHidden/>
          </w:rPr>
          <w:fldChar w:fldCharType="separate"/>
        </w:r>
        <w:r w:rsidR="00AF096E">
          <w:rPr>
            <w:noProof/>
            <w:webHidden/>
          </w:rPr>
          <w:t>35</w:t>
        </w:r>
        <w:r w:rsidR="00AF096E">
          <w:rPr>
            <w:noProof/>
            <w:webHidden/>
          </w:rPr>
          <w:fldChar w:fldCharType="end"/>
        </w:r>
      </w:hyperlink>
    </w:p>
    <w:p w14:paraId="2E32C75D"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47" w:history="1">
        <w:r w:rsidR="00AF096E" w:rsidRPr="00C75A93">
          <w:rPr>
            <w:rStyle w:val="Hyperlink"/>
            <w:noProof/>
          </w:rPr>
          <w:t>12.3</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CHART F3 - SCREENING TESTS</w:t>
        </w:r>
        <w:r w:rsidR="00AF096E">
          <w:rPr>
            <w:noProof/>
            <w:webHidden/>
          </w:rPr>
          <w:tab/>
        </w:r>
        <w:r w:rsidR="00AF096E">
          <w:rPr>
            <w:noProof/>
            <w:webHidden/>
          </w:rPr>
          <w:fldChar w:fldCharType="begin"/>
        </w:r>
        <w:r w:rsidR="00AF096E">
          <w:rPr>
            <w:noProof/>
            <w:webHidden/>
          </w:rPr>
          <w:instrText xml:space="preserve"> PAGEREF _Toc31291247 \h </w:instrText>
        </w:r>
        <w:r w:rsidR="00AF096E">
          <w:rPr>
            <w:noProof/>
            <w:webHidden/>
          </w:rPr>
        </w:r>
        <w:r w:rsidR="00AF096E">
          <w:rPr>
            <w:noProof/>
            <w:webHidden/>
          </w:rPr>
          <w:fldChar w:fldCharType="separate"/>
        </w:r>
        <w:r w:rsidR="00AF096E">
          <w:rPr>
            <w:noProof/>
            <w:webHidden/>
          </w:rPr>
          <w:t>36</w:t>
        </w:r>
        <w:r w:rsidR="00AF096E">
          <w:rPr>
            <w:noProof/>
            <w:webHidden/>
          </w:rPr>
          <w:fldChar w:fldCharType="end"/>
        </w:r>
      </w:hyperlink>
    </w:p>
    <w:p w14:paraId="6D16F886"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48" w:history="1">
        <w:r w:rsidR="00AF096E" w:rsidRPr="00C75A93">
          <w:rPr>
            <w:rStyle w:val="Hyperlink"/>
            <w:noProof/>
          </w:rPr>
          <w:t>12.4</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CHART F4 - QUALIFICATION AND PERIODIC TESTS</w:t>
        </w:r>
        <w:r w:rsidR="00AF096E">
          <w:rPr>
            <w:noProof/>
            <w:webHidden/>
          </w:rPr>
          <w:tab/>
        </w:r>
        <w:r w:rsidR="00AF096E">
          <w:rPr>
            <w:noProof/>
            <w:webHidden/>
          </w:rPr>
          <w:fldChar w:fldCharType="begin"/>
        </w:r>
        <w:r w:rsidR="00AF096E">
          <w:rPr>
            <w:noProof/>
            <w:webHidden/>
          </w:rPr>
          <w:instrText xml:space="preserve"> PAGEREF _Toc31291248 \h </w:instrText>
        </w:r>
        <w:r w:rsidR="00AF096E">
          <w:rPr>
            <w:noProof/>
            <w:webHidden/>
          </w:rPr>
        </w:r>
        <w:r w:rsidR="00AF096E">
          <w:rPr>
            <w:noProof/>
            <w:webHidden/>
          </w:rPr>
          <w:fldChar w:fldCharType="separate"/>
        </w:r>
        <w:r w:rsidR="00AF096E">
          <w:rPr>
            <w:noProof/>
            <w:webHidden/>
          </w:rPr>
          <w:t>37</w:t>
        </w:r>
        <w:r w:rsidR="00AF096E">
          <w:rPr>
            <w:noProof/>
            <w:webHidden/>
          </w:rPr>
          <w:fldChar w:fldCharType="end"/>
        </w:r>
      </w:hyperlink>
    </w:p>
    <w:p w14:paraId="2549204C" w14:textId="77777777" w:rsidR="00AF096E" w:rsidRDefault="003C1A49">
      <w:pPr>
        <w:pStyle w:val="TOC2"/>
        <w:rPr>
          <w:rFonts w:asciiTheme="minorHAnsi" w:eastAsiaTheme="minorEastAsia" w:hAnsiTheme="minorHAnsi" w:cstheme="minorBidi"/>
          <w:caps w:val="0"/>
          <w:noProof/>
          <w:sz w:val="22"/>
          <w:szCs w:val="22"/>
          <w:lang w:eastAsia="en-GB"/>
        </w:rPr>
      </w:pPr>
      <w:hyperlink w:anchor="_Toc31291249" w:history="1">
        <w:r w:rsidR="00AF096E" w:rsidRPr="00C75A93">
          <w:rPr>
            <w:rStyle w:val="Hyperlink"/>
            <w:noProof/>
          </w:rPr>
          <w:t>12.5</w:t>
        </w:r>
        <w:r w:rsidR="00AF096E">
          <w:rPr>
            <w:rFonts w:asciiTheme="minorHAnsi" w:eastAsiaTheme="minorEastAsia" w:hAnsiTheme="minorHAnsi" w:cstheme="minorBidi"/>
            <w:caps w:val="0"/>
            <w:noProof/>
            <w:sz w:val="22"/>
            <w:szCs w:val="22"/>
            <w:lang w:eastAsia="en-GB"/>
          </w:rPr>
          <w:tab/>
        </w:r>
        <w:r w:rsidR="00AF096E" w:rsidRPr="00C75A93">
          <w:rPr>
            <w:rStyle w:val="Hyperlink"/>
            <w:noProof/>
          </w:rPr>
          <w:t>CHART F5 - NAKED SEMICONDUCTOR DICE ADD-ON COMPONENT TESTING</w:t>
        </w:r>
        <w:r w:rsidR="00AF096E">
          <w:rPr>
            <w:noProof/>
            <w:webHidden/>
          </w:rPr>
          <w:tab/>
        </w:r>
        <w:r w:rsidR="00AF096E">
          <w:rPr>
            <w:noProof/>
            <w:webHidden/>
          </w:rPr>
          <w:fldChar w:fldCharType="begin"/>
        </w:r>
        <w:r w:rsidR="00AF096E">
          <w:rPr>
            <w:noProof/>
            <w:webHidden/>
          </w:rPr>
          <w:instrText xml:space="preserve"> PAGEREF _Toc31291249 \h </w:instrText>
        </w:r>
        <w:r w:rsidR="00AF096E">
          <w:rPr>
            <w:noProof/>
            <w:webHidden/>
          </w:rPr>
        </w:r>
        <w:r w:rsidR="00AF096E">
          <w:rPr>
            <w:noProof/>
            <w:webHidden/>
          </w:rPr>
          <w:fldChar w:fldCharType="separate"/>
        </w:r>
        <w:r w:rsidR="00AF096E">
          <w:rPr>
            <w:noProof/>
            <w:webHidden/>
          </w:rPr>
          <w:t>38</w:t>
        </w:r>
        <w:r w:rsidR="00AF096E">
          <w:rPr>
            <w:noProof/>
            <w:webHidden/>
          </w:rPr>
          <w:fldChar w:fldCharType="end"/>
        </w:r>
      </w:hyperlink>
    </w:p>
    <w:p w14:paraId="0AD5A027" w14:textId="77777777" w:rsidR="00306ACC" w:rsidRPr="00240DB1" w:rsidRDefault="006B573D" w:rsidP="00AE36F7">
      <w:pPr>
        <w:rPr>
          <w:rFonts w:cs="Arial"/>
        </w:rPr>
      </w:pPr>
      <w:r w:rsidRPr="00240DB1">
        <w:rPr>
          <w:rFonts w:cs="Arial"/>
        </w:rPr>
        <w:fldChar w:fldCharType="end"/>
      </w:r>
      <w:r w:rsidR="00306ACC" w:rsidRPr="00240DB1">
        <w:rPr>
          <w:rFonts w:cs="Arial"/>
        </w:rPr>
        <w:br w:type="page"/>
      </w:r>
    </w:p>
    <w:p w14:paraId="0AD5A028" w14:textId="77777777" w:rsidR="004E5DAE" w:rsidRDefault="000C4FFD" w:rsidP="00946839">
      <w:pPr>
        <w:pStyle w:val="Heading1"/>
      </w:pPr>
      <w:bookmarkStart w:id="1" w:name="_Toc415048420"/>
      <w:bookmarkStart w:id="2" w:name="_Toc31291108"/>
      <w:r>
        <w:lastRenderedPageBreak/>
        <w:t>INTRODUCTION</w:t>
      </w:r>
      <w:bookmarkEnd w:id="1"/>
      <w:bookmarkEnd w:id="2"/>
    </w:p>
    <w:p w14:paraId="0AD5A029" w14:textId="77777777" w:rsidR="004E5DAE" w:rsidRDefault="000C4FFD" w:rsidP="00946839">
      <w:pPr>
        <w:pStyle w:val="Heading2"/>
      </w:pPr>
      <w:bookmarkStart w:id="3" w:name="_Toc415048421"/>
      <w:bookmarkStart w:id="4" w:name="_Toc31291109"/>
      <w:r w:rsidRPr="00946839">
        <w:t>SCOPE</w:t>
      </w:r>
      <w:bookmarkEnd w:id="3"/>
      <w:bookmarkEnd w:id="4"/>
    </w:p>
    <w:p w14:paraId="0AD5A02A" w14:textId="77777777" w:rsidR="004E5DAE" w:rsidRDefault="004E5DAE" w:rsidP="00946839">
      <w:r>
        <w:t xml:space="preserve">This specification defines the general requirements for the qualification, qualification maintenance, procurement, and delivery of </w:t>
      </w:r>
      <w:r w:rsidR="00CF38B9" w:rsidRPr="00CF38B9">
        <w:t xml:space="preserve">Crystal Controlled Oscillator types XO, VCXO, TCXO, or </w:t>
      </w:r>
      <w:r w:rsidR="00CF38B9">
        <w:t xml:space="preserve">a </w:t>
      </w:r>
      <w:r w:rsidR="00CF38B9" w:rsidRPr="00CF38B9">
        <w:t>mix of these types (e.g. VCTCXO etc.)</w:t>
      </w:r>
      <w:r w:rsidR="00CF38B9">
        <w:t>,</w:t>
      </w:r>
      <w:r w:rsidR="00CF38B9" w:rsidRPr="00CF38B9">
        <w:t xml:space="preserve"> </w:t>
      </w:r>
      <w:r w:rsidR="00CF38B9">
        <w:t xml:space="preserve">for </w:t>
      </w:r>
      <w:r>
        <w:t>space applications. This specification contains the appropriate inspection and test schedules and also specifies the data documentation requirements.</w:t>
      </w:r>
    </w:p>
    <w:p w14:paraId="0AD5A02B" w14:textId="43672E92" w:rsidR="00CF38B9" w:rsidRDefault="00CF38B9" w:rsidP="00946839">
      <w:r w:rsidRPr="00CF38B9">
        <w:t xml:space="preserve">Both </w:t>
      </w:r>
      <w:r w:rsidR="00E86E48">
        <w:t xml:space="preserve">Oscillator </w:t>
      </w:r>
      <w:r w:rsidR="007F6332">
        <w:t>C</w:t>
      </w:r>
      <w:r w:rsidRPr="00CF38B9">
        <w:t>las</w:t>
      </w:r>
      <w:r>
        <w:t>ses 1 and 2 as defined in</w:t>
      </w:r>
      <w:r w:rsidR="008318A6">
        <w:t xml:space="preserve"> Para.</w:t>
      </w:r>
      <w:r>
        <w:t xml:space="preserve"> </w:t>
      </w:r>
      <w:r w:rsidR="00520AB4">
        <w:fldChar w:fldCharType="begin"/>
      </w:r>
      <w:r w:rsidR="00520AB4">
        <w:instrText xml:space="preserve"> REF _Ref468777868 \r \h </w:instrText>
      </w:r>
      <w:r w:rsidR="00520AB4">
        <w:fldChar w:fldCharType="separate"/>
      </w:r>
      <w:r w:rsidR="00AF096E">
        <w:t>3</w:t>
      </w:r>
      <w:r w:rsidR="00520AB4">
        <w:fldChar w:fldCharType="end"/>
      </w:r>
      <w:r w:rsidRPr="00CF38B9">
        <w:t xml:space="preserve"> are covered by this specification.</w:t>
      </w:r>
    </w:p>
    <w:p w14:paraId="0AD5A02C" w14:textId="77777777" w:rsidR="004E5DAE" w:rsidRDefault="000C4FFD" w:rsidP="00946839">
      <w:pPr>
        <w:pStyle w:val="Heading2"/>
      </w:pPr>
      <w:bookmarkStart w:id="5" w:name="_Toc415048422"/>
      <w:bookmarkStart w:id="6" w:name="_Toc31291110"/>
      <w:r>
        <w:t>APPLICABILITY</w:t>
      </w:r>
      <w:bookmarkEnd w:id="5"/>
      <w:bookmarkEnd w:id="6"/>
    </w:p>
    <w:p w14:paraId="0AD5A02D" w14:textId="19FC7905" w:rsidR="004E5DAE" w:rsidRPr="00D566BD" w:rsidRDefault="004E5DAE" w:rsidP="00CF38B9">
      <w:pPr>
        <w:spacing w:after="120"/>
      </w:pPr>
      <w:r>
        <w:t xml:space="preserve">This specification is primarily applicable to the granting of qualification approval to </w:t>
      </w:r>
      <w:r w:rsidR="001C463C">
        <w:t>Oscillator</w:t>
      </w:r>
      <w:r>
        <w:t xml:space="preserve">s qualified in accordance with </w:t>
      </w:r>
      <w:r w:rsidRPr="00D566BD">
        <w:t>ESCC Basic Specification No.</w:t>
      </w:r>
      <w:r w:rsidR="00803F14" w:rsidRPr="00803F14">
        <w:rPr>
          <w:rStyle w:val="Hyperlink"/>
        </w:rPr>
        <w:t xml:space="preserve"> </w:t>
      </w:r>
      <w:hyperlink r:id="rId16" w:history="1">
        <w:r w:rsidR="00803F14" w:rsidRPr="00104F25">
          <w:rPr>
            <w:rStyle w:val="Hyperlink"/>
          </w:rPr>
          <w:t>20100</w:t>
        </w:r>
      </w:hyperlink>
      <w:r w:rsidRPr="00D566BD">
        <w:t>.</w:t>
      </w:r>
    </w:p>
    <w:p w14:paraId="0AD5A02E" w14:textId="77777777" w:rsidR="004E5DAE" w:rsidRDefault="004E5DAE" w:rsidP="00946839">
      <w:r>
        <w:t xml:space="preserve">It is also primarily applicable to the procurement of </w:t>
      </w:r>
      <w:r w:rsidR="001C463C">
        <w:t>Oscillator</w:t>
      </w:r>
      <w:r>
        <w:t>s so qualified.</w:t>
      </w:r>
    </w:p>
    <w:p w14:paraId="0AD5A02F" w14:textId="6BA6D389" w:rsidR="004E5DAE" w:rsidRDefault="004E5DAE" w:rsidP="004E5DAE">
      <w:r>
        <w:t xml:space="preserve">This specification may also be applied to the procurement of unqualified </w:t>
      </w:r>
      <w:r w:rsidR="001C463C">
        <w:t>Oscillator</w:t>
      </w:r>
      <w:r>
        <w:t>s, recommendations for which are given in ESCC Basic Specification No.</w:t>
      </w:r>
      <w:r w:rsidR="00803F14" w:rsidRPr="00803F14">
        <w:rPr>
          <w:rStyle w:val="Hyperlink"/>
        </w:rPr>
        <w:t xml:space="preserve"> </w:t>
      </w:r>
      <w:hyperlink r:id="rId17" w:history="1">
        <w:r w:rsidR="00803F14">
          <w:rPr>
            <w:rStyle w:val="Hyperlink"/>
          </w:rPr>
          <w:t>23100</w:t>
        </w:r>
      </w:hyperlink>
      <w:r>
        <w:t>.</w:t>
      </w:r>
    </w:p>
    <w:p w14:paraId="0AD5A030" w14:textId="77777777" w:rsidR="004E5DAE" w:rsidRDefault="000C4FFD" w:rsidP="004E5DAE">
      <w:pPr>
        <w:pStyle w:val="Heading1"/>
      </w:pPr>
      <w:bookmarkStart w:id="7" w:name="_Toc415048423"/>
      <w:bookmarkStart w:id="8" w:name="_Ref468778049"/>
      <w:bookmarkStart w:id="9" w:name="_Toc31291111"/>
      <w:r>
        <w:t>APPLICABLE DOCUMENTS</w:t>
      </w:r>
      <w:bookmarkEnd w:id="7"/>
      <w:bookmarkEnd w:id="8"/>
      <w:bookmarkEnd w:id="9"/>
    </w:p>
    <w:p w14:paraId="0AD5A031" w14:textId="77777777" w:rsidR="004E5DAE" w:rsidRDefault="004E5DAE" w:rsidP="004E5DAE">
      <w:r>
        <w:t>The following documents form part of, and shall be read in conjunction with, this specification. The relevant issues shall be those in effect on the date of starting qualification or placing the Purchase Order.</w:t>
      </w:r>
    </w:p>
    <w:p w14:paraId="0AD5A032" w14:textId="77777777" w:rsidR="004E5DAE" w:rsidRDefault="000C4FFD" w:rsidP="004E5DAE">
      <w:pPr>
        <w:pStyle w:val="Heading2"/>
      </w:pPr>
      <w:bookmarkStart w:id="10" w:name="_Toc415048424"/>
      <w:bookmarkStart w:id="11" w:name="_Toc31291112"/>
      <w:r>
        <w:t>ESCC SPECIFICATIONS</w:t>
      </w:r>
      <w:bookmarkEnd w:id="10"/>
      <w:bookmarkEnd w:id="11"/>
    </w:p>
    <w:p w14:paraId="0AD5A033" w14:textId="01CC01B2" w:rsidR="00293A04" w:rsidRDefault="00293A04" w:rsidP="00293A04">
      <w:pPr>
        <w:pStyle w:val="BulletList"/>
      </w:pPr>
      <w:r w:rsidRPr="00293A04">
        <w:t xml:space="preserve">No. </w:t>
      </w:r>
      <w:hyperlink r:id="rId18" w:history="1">
        <w:r w:rsidRPr="00A64BB8">
          <w:rPr>
            <w:rStyle w:val="Hyperlink"/>
          </w:rPr>
          <w:t>3501</w:t>
        </w:r>
      </w:hyperlink>
      <w:r>
        <w:t xml:space="preserve">, </w:t>
      </w:r>
      <w:r w:rsidRPr="00293A04">
        <w:tab/>
        <w:t>Generic Specification for Quartz Crystal Units</w:t>
      </w:r>
      <w:r>
        <w:t>.</w:t>
      </w:r>
    </w:p>
    <w:p w14:paraId="0AD5A034" w14:textId="212FF49B" w:rsidR="00293A04" w:rsidRDefault="00293A04" w:rsidP="00293A04">
      <w:pPr>
        <w:pStyle w:val="BulletList"/>
      </w:pPr>
      <w:r>
        <w:t xml:space="preserve">No. </w:t>
      </w:r>
      <w:hyperlink r:id="rId19" w:history="1">
        <w:r w:rsidRPr="00A64BB8">
          <w:rPr>
            <w:rStyle w:val="Hyperlink"/>
          </w:rPr>
          <w:t>5000</w:t>
        </w:r>
      </w:hyperlink>
      <w:r>
        <w:t xml:space="preserve">, </w:t>
      </w:r>
      <w:r>
        <w:tab/>
        <w:t>Generic Specification for Discrete Semiconductor Components.</w:t>
      </w:r>
    </w:p>
    <w:p w14:paraId="0AD5A035" w14:textId="6128E7DF" w:rsidR="00293A04" w:rsidRDefault="00293A04" w:rsidP="00293A04">
      <w:pPr>
        <w:pStyle w:val="BulletList"/>
      </w:pPr>
      <w:r>
        <w:t xml:space="preserve">No. </w:t>
      </w:r>
      <w:hyperlink r:id="rId20" w:history="1">
        <w:r w:rsidRPr="00A64BB8">
          <w:rPr>
            <w:rStyle w:val="Hyperlink"/>
          </w:rPr>
          <w:t>9000</w:t>
        </w:r>
      </w:hyperlink>
      <w:r>
        <w:t xml:space="preserve">, </w:t>
      </w:r>
      <w:r>
        <w:tab/>
        <w:t>Generic Specification for Integrated Circuits Monolithic.</w:t>
      </w:r>
    </w:p>
    <w:p w14:paraId="0AD5A036" w14:textId="0E4CA367" w:rsidR="004E5DAE" w:rsidRPr="008D5E3A" w:rsidRDefault="004E5DAE" w:rsidP="005D5BC9">
      <w:pPr>
        <w:pStyle w:val="BulletList"/>
        <w:keepLines/>
      </w:pPr>
      <w:r w:rsidRPr="008D5E3A">
        <w:t xml:space="preserve">No. </w:t>
      </w:r>
      <w:hyperlink r:id="rId21" w:history="1">
        <w:r w:rsidR="00803F14" w:rsidRPr="00104F25">
          <w:rPr>
            <w:rStyle w:val="Hyperlink"/>
          </w:rPr>
          <w:t>20100</w:t>
        </w:r>
      </w:hyperlink>
      <w:r w:rsidRPr="008D5E3A">
        <w:t>, Requirements for the Qualification of Standard Electronic Components for Space Application.</w:t>
      </w:r>
    </w:p>
    <w:p w14:paraId="0AD5A037" w14:textId="5378F61F" w:rsidR="004E5DAE" w:rsidRPr="008D5E3A" w:rsidRDefault="004E5DAE" w:rsidP="005D5BC9">
      <w:pPr>
        <w:pStyle w:val="BulletList"/>
        <w:keepLines/>
      </w:pPr>
      <w:r w:rsidRPr="008D5E3A">
        <w:t xml:space="preserve">No. </w:t>
      </w:r>
      <w:hyperlink r:id="rId22" w:history="1">
        <w:r w:rsidRPr="00A64BB8">
          <w:rPr>
            <w:rStyle w:val="Hyperlink"/>
          </w:rPr>
          <w:t>20400</w:t>
        </w:r>
      </w:hyperlink>
      <w:r w:rsidRPr="008D5E3A">
        <w:t>, Internal Visual Inspection.</w:t>
      </w:r>
    </w:p>
    <w:p w14:paraId="0AD5A038" w14:textId="4C3C7E86" w:rsidR="004E5DAE" w:rsidRPr="008D5E3A" w:rsidRDefault="004E5DAE" w:rsidP="005D5BC9">
      <w:pPr>
        <w:pStyle w:val="BulletList"/>
        <w:keepLines/>
      </w:pPr>
      <w:r w:rsidRPr="008D5E3A">
        <w:t xml:space="preserve">No. </w:t>
      </w:r>
      <w:hyperlink r:id="rId23" w:history="1">
        <w:r w:rsidRPr="00A64BB8">
          <w:rPr>
            <w:rStyle w:val="Hyperlink"/>
          </w:rPr>
          <w:t>20500</w:t>
        </w:r>
      </w:hyperlink>
      <w:r w:rsidRPr="008D5E3A">
        <w:t>, External Visual Inspection.</w:t>
      </w:r>
    </w:p>
    <w:p w14:paraId="0AD5A039" w14:textId="67AD502D" w:rsidR="00A06FF6" w:rsidRDefault="004E5DAE" w:rsidP="005D5BC9">
      <w:pPr>
        <w:pStyle w:val="BulletList"/>
        <w:keepLines/>
      </w:pPr>
      <w:r w:rsidRPr="008D5E3A">
        <w:t xml:space="preserve">No. </w:t>
      </w:r>
      <w:hyperlink r:id="rId24" w:history="1">
        <w:r w:rsidR="00803F14" w:rsidRPr="00104F25">
          <w:rPr>
            <w:rStyle w:val="Hyperlink"/>
          </w:rPr>
          <w:t>20600</w:t>
        </w:r>
      </w:hyperlink>
      <w:r w:rsidRPr="008D5E3A">
        <w:t>, Preservation, Packaging and Dispatch of ESCC Components.</w:t>
      </w:r>
    </w:p>
    <w:p w14:paraId="0AD5A03A" w14:textId="3E39A3E9" w:rsidR="00293A04" w:rsidRDefault="00293A04" w:rsidP="00293A04">
      <w:pPr>
        <w:pStyle w:val="BulletList"/>
      </w:pPr>
      <w:r w:rsidRPr="00293A04">
        <w:t xml:space="preserve">No. </w:t>
      </w:r>
      <w:hyperlink r:id="rId25" w:history="1">
        <w:r w:rsidRPr="00A64BB8">
          <w:rPr>
            <w:rStyle w:val="Hyperlink"/>
          </w:rPr>
          <w:t>20900</w:t>
        </w:r>
      </w:hyperlink>
      <w:r>
        <w:t xml:space="preserve">, </w:t>
      </w:r>
      <w:r w:rsidRPr="00293A04">
        <w:tab/>
        <w:t>Radiographic Inspection of Electronic Components</w:t>
      </w:r>
      <w:r>
        <w:t>.</w:t>
      </w:r>
    </w:p>
    <w:p w14:paraId="0AD5A03B" w14:textId="75A5BF05" w:rsidR="001E5E4D" w:rsidRPr="005D5BC9" w:rsidRDefault="001E5E4D" w:rsidP="001E5E4D">
      <w:pPr>
        <w:pStyle w:val="BulletList"/>
      </w:pPr>
      <w:r>
        <w:t xml:space="preserve">No. </w:t>
      </w:r>
      <w:hyperlink r:id="rId26" w:history="1">
        <w:r w:rsidRPr="00A64BB8">
          <w:rPr>
            <w:rStyle w:val="Hyperlink"/>
          </w:rPr>
          <w:t>2093501</w:t>
        </w:r>
      </w:hyperlink>
      <w:r>
        <w:t>, Radiographic Inspection of Quartz Crystal Units</w:t>
      </w:r>
    </w:p>
    <w:p w14:paraId="0AD5A03C" w14:textId="30611A06" w:rsidR="004E5DAE" w:rsidRPr="008D5E3A" w:rsidRDefault="004E5DAE" w:rsidP="005D5BC9">
      <w:pPr>
        <w:pStyle w:val="BulletList"/>
        <w:keepLines/>
      </w:pPr>
      <w:r w:rsidRPr="008D5E3A">
        <w:t xml:space="preserve">No. </w:t>
      </w:r>
      <w:hyperlink r:id="rId27" w:history="1">
        <w:r w:rsidR="00803F14" w:rsidRPr="00104F25">
          <w:rPr>
            <w:rStyle w:val="Hyperlink"/>
          </w:rPr>
          <w:t>21300</w:t>
        </w:r>
      </w:hyperlink>
      <w:r w:rsidRPr="008D5E3A">
        <w:t>, Terms, Definitions, Abbreviations, Symbols and Units.</w:t>
      </w:r>
    </w:p>
    <w:p w14:paraId="0AD5A03D" w14:textId="5EAADDA4" w:rsidR="004E5DAE" w:rsidRDefault="004E5DAE" w:rsidP="005D5BC9">
      <w:pPr>
        <w:pStyle w:val="BulletList"/>
        <w:keepLines/>
      </w:pPr>
      <w:r w:rsidRPr="008D5E3A">
        <w:t xml:space="preserve">No. </w:t>
      </w:r>
      <w:hyperlink r:id="rId28" w:history="1">
        <w:r w:rsidRPr="00A64BB8">
          <w:rPr>
            <w:rStyle w:val="Hyperlink"/>
          </w:rPr>
          <w:t>21400</w:t>
        </w:r>
      </w:hyperlink>
      <w:r w:rsidRPr="008D5E3A">
        <w:t>, Scanning Electron Microscope Inspection of Semiconductor Dice.</w:t>
      </w:r>
    </w:p>
    <w:p w14:paraId="0AD5A03E" w14:textId="03512770" w:rsidR="001E5E4D" w:rsidRPr="008D5E3A" w:rsidRDefault="001E5E4D" w:rsidP="001E5E4D">
      <w:pPr>
        <w:pStyle w:val="BulletList"/>
      </w:pPr>
      <w:r>
        <w:t xml:space="preserve">No. </w:t>
      </w:r>
      <w:hyperlink r:id="rId29" w:history="1">
        <w:r w:rsidRPr="00A64BB8">
          <w:rPr>
            <w:rStyle w:val="Hyperlink"/>
          </w:rPr>
          <w:t>2043501</w:t>
        </w:r>
      </w:hyperlink>
      <w:r>
        <w:t>,</w:t>
      </w:r>
      <w:r w:rsidRPr="001E5E4D">
        <w:t xml:space="preserve"> </w:t>
      </w:r>
      <w:r>
        <w:t>Internal Visual Inspection of Quartz Crystal Units</w:t>
      </w:r>
    </w:p>
    <w:p w14:paraId="0AD5A03F" w14:textId="34349BF1" w:rsidR="004E5DAE" w:rsidRDefault="004E5DAE" w:rsidP="005D5BC9">
      <w:pPr>
        <w:pStyle w:val="BulletList"/>
        <w:keepLines/>
      </w:pPr>
      <w:r w:rsidRPr="008D5E3A">
        <w:t xml:space="preserve">No. </w:t>
      </w:r>
      <w:hyperlink r:id="rId30" w:history="1">
        <w:r w:rsidR="00803F14" w:rsidRPr="00104F25">
          <w:rPr>
            <w:rStyle w:val="Hyperlink"/>
          </w:rPr>
          <w:t>21700</w:t>
        </w:r>
      </w:hyperlink>
      <w:r w:rsidRPr="008D5E3A">
        <w:t>, General Requirements for the Marking of ESCC Components.</w:t>
      </w:r>
    </w:p>
    <w:p w14:paraId="0AD5A040" w14:textId="1E2D7780" w:rsidR="00293A04" w:rsidRPr="008D5E3A" w:rsidRDefault="00293A04" w:rsidP="00293A04">
      <w:pPr>
        <w:pStyle w:val="BulletList"/>
      </w:pPr>
      <w:r w:rsidRPr="00293A04">
        <w:t xml:space="preserve">No. </w:t>
      </w:r>
      <w:hyperlink r:id="rId31" w:history="1">
        <w:r w:rsidR="00803F14" w:rsidRPr="00104F25">
          <w:rPr>
            <w:rStyle w:val="Hyperlink"/>
          </w:rPr>
          <w:t>22600</w:t>
        </w:r>
      </w:hyperlink>
      <w:r>
        <w:t xml:space="preserve">, </w:t>
      </w:r>
      <w:r w:rsidRPr="00293A04">
        <w:tab/>
        <w:t>Requirements for the Evaluation of Standard Electronic Components for Space Application</w:t>
      </w:r>
      <w:r>
        <w:t>.</w:t>
      </w:r>
    </w:p>
    <w:p w14:paraId="0AD5A041" w14:textId="24F04D26" w:rsidR="004E5DAE" w:rsidRPr="008D5E3A" w:rsidRDefault="004E5DAE" w:rsidP="005D5BC9">
      <w:pPr>
        <w:pStyle w:val="BulletList"/>
        <w:keepLines/>
      </w:pPr>
      <w:r w:rsidRPr="008D5E3A">
        <w:t xml:space="preserve">No. </w:t>
      </w:r>
      <w:hyperlink r:id="rId32" w:history="1">
        <w:r w:rsidR="00803F14" w:rsidRPr="00104F25">
          <w:rPr>
            <w:rStyle w:val="Hyperlink"/>
            <w:lang w:val="it-IT"/>
          </w:rPr>
          <w:t>22800</w:t>
        </w:r>
      </w:hyperlink>
      <w:r w:rsidRPr="008D5E3A">
        <w:t>, ESCC Non-Conformance Control System.</w:t>
      </w:r>
    </w:p>
    <w:p w14:paraId="0AD5A042" w14:textId="05FBD176" w:rsidR="004E5DAE" w:rsidRPr="008D5E3A" w:rsidRDefault="004E5DAE" w:rsidP="005D5BC9">
      <w:pPr>
        <w:pStyle w:val="BulletList"/>
        <w:keepLines/>
      </w:pPr>
      <w:r w:rsidRPr="008D5E3A">
        <w:t xml:space="preserve">No. </w:t>
      </w:r>
      <w:hyperlink r:id="rId33" w:history="1">
        <w:r w:rsidR="00803F14" w:rsidRPr="00104F25">
          <w:rPr>
            <w:rStyle w:val="Hyperlink"/>
          </w:rPr>
          <w:t>22900</w:t>
        </w:r>
      </w:hyperlink>
      <w:r w:rsidRPr="008D5E3A">
        <w:t>, Total Dose Steady-State Irradiation Test Method.</w:t>
      </w:r>
    </w:p>
    <w:p w14:paraId="0AD5A043" w14:textId="7BA82DA0" w:rsidR="004E5DAE" w:rsidRPr="008D5E3A" w:rsidRDefault="00946839" w:rsidP="005D5BC9">
      <w:pPr>
        <w:pStyle w:val="BulletList"/>
        <w:keepLines/>
      </w:pPr>
      <w:r w:rsidRPr="008D5E3A">
        <w:t xml:space="preserve">No. </w:t>
      </w:r>
      <w:hyperlink r:id="rId34" w:history="1">
        <w:r w:rsidR="00803F14">
          <w:rPr>
            <w:rStyle w:val="Hyperlink"/>
          </w:rPr>
          <w:t>23100</w:t>
        </w:r>
      </w:hyperlink>
      <w:r w:rsidR="004E5DAE" w:rsidRPr="008D5E3A">
        <w:t>, Recommendations on the use of the ESCC Specification System for the Evaluation and Procurement of Unqualified Components.</w:t>
      </w:r>
    </w:p>
    <w:p w14:paraId="0AD5A044" w14:textId="7E0B6B3C" w:rsidR="004E5DAE" w:rsidRPr="008D5E3A" w:rsidRDefault="004E5DAE" w:rsidP="005D5BC9">
      <w:pPr>
        <w:pStyle w:val="BulletList"/>
        <w:keepLines/>
      </w:pPr>
      <w:r w:rsidRPr="008D5E3A">
        <w:t xml:space="preserve">No. </w:t>
      </w:r>
      <w:hyperlink r:id="rId35" w:history="1">
        <w:r w:rsidR="00803F14" w:rsidRPr="00104F25">
          <w:rPr>
            <w:rStyle w:val="Hyperlink"/>
          </w:rPr>
          <w:t>23500</w:t>
        </w:r>
      </w:hyperlink>
      <w:r w:rsidRPr="008D5E3A">
        <w:t>, Lead Materials and Finishes for Components for Space Application.</w:t>
      </w:r>
    </w:p>
    <w:p w14:paraId="0AD5A045" w14:textId="68A13265" w:rsidR="00663BB9" w:rsidRDefault="00663BB9" w:rsidP="005D5BC9">
      <w:pPr>
        <w:pStyle w:val="BulletList"/>
        <w:keepLines/>
      </w:pPr>
      <w:r>
        <w:t xml:space="preserve">No. </w:t>
      </w:r>
      <w:hyperlink r:id="rId36" w:history="1">
        <w:r w:rsidRPr="00A64BB8">
          <w:rPr>
            <w:rStyle w:val="Hyperlink"/>
          </w:rPr>
          <w:t>24200</w:t>
        </w:r>
      </w:hyperlink>
      <w:r>
        <w:t xml:space="preserve">, </w:t>
      </w:r>
      <w:r w:rsidRPr="001E5E4D">
        <w:t xml:space="preserve">Electrical Test Methods </w:t>
      </w:r>
      <w:r>
        <w:t>f</w:t>
      </w:r>
      <w:r w:rsidRPr="001E5E4D">
        <w:t>or Crystal Controlled Oscillators</w:t>
      </w:r>
      <w:r>
        <w:t>.</w:t>
      </w:r>
    </w:p>
    <w:p w14:paraId="0AD5A046" w14:textId="4AD1D938" w:rsidR="004E5DAE" w:rsidRDefault="004E5DAE" w:rsidP="005D5BC9">
      <w:pPr>
        <w:pStyle w:val="BulletList"/>
        <w:keepLines/>
      </w:pPr>
      <w:r w:rsidRPr="008D5E3A">
        <w:t xml:space="preserve">No. </w:t>
      </w:r>
      <w:hyperlink r:id="rId37" w:history="1">
        <w:r w:rsidR="00803F14" w:rsidRPr="00104F25">
          <w:rPr>
            <w:rStyle w:val="Hyperlink"/>
          </w:rPr>
          <w:t>24600</w:t>
        </w:r>
      </w:hyperlink>
      <w:r w:rsidRPr="008D5E3A">
        <w:t>, Minimum Quality System Requirements.</w:t>
      </w:r>
    </w:p>
    <w:p w14:paraId="0AD5A047" w14:textId="015ED274" w:rsidR="001E5E4D" w:rsidRDefault="004E5DAE" w:rsidP="001E5E4D">
      <w:pPr>
        <w:pStyle w:val="BulletList"/>
        <w:keepLines/>
      </w:pPr>
      <w:r>
        <w:t xml:space="preserve">No. </w:t>
      </w:r>
      <w:hyperlink r:id="rId38" w:history="1">
        <w:r w:rsidR="00803F14" w:rsidRPr="00104F25">
          <w:rPr>
            <w:rStyle w:val="Hyperlink"/>
          </w:rPr>
          <w:t>24800</w:t>
        </w:r>
      </w:hyperlink>
      <w:r>
        <w:t>, Resistance to Solvents of Marking, Materials and Finishes.</w:t>
      </w:r>
    </w:p>
    <w:p w14:paraId="0AD5A048" w14:textId="73AD881B" w:rsidR="004E5DAE" w:rsidRDefault="004E5DAE" w:rsidP="004E5DAE">
      <w:r>
        <w:lastRenderedPageBreak/>
        <w:t xml:space="preserve">For qualification and qualification maintenance or procurement of qualified </w:t>
      </w:r>
      <w:r w:rsidR="001C463C">
        <w:t>Oscillator</w:t>
      </w:r>
      <w:r>
        <w:t xml:space="preserve">s, with the exception of ESCC Basic Specifications Nos. </w:t>
      </w:r>
      <w:hyperlink r:id="rId39" w:history="1">
        <w:r w:rsidR="005D7942" w:rsidRPr="00104F25">
          <w:rPr>
            <w:rStyle w:val="Hyperlink"/>
          </w:rPr>
          <w:t>20100</w:t>
        </w:r>
      </w:hyperlink>
      <w:r w:rsidR="00293A04">
        <w:t xml:space="preserve">, </w:t>
      </w:r>
      <w:hyperlink r:id="rId40" w:history="1">
        <w:r w:rsidR="00BA39F7" w:rsidRPr="00104F25">
          <w:rPr>
            <w:rStyle w:val="Hyperlink"/>
          </w:rPr>
          <w:t>21700</w:t>
        </w:r>
      </w:hyperlink>
      <w:r w:rsidR="00293A04">
        <w:t xml:space="preserve">, </w:t>
      </w:r>
      <w:hyperlink r:id="rId41" w:history="1">
        <w:r w:rsidR="00BA39F7" w:rsidRPr="00104F25">
          <w:rPr>
            <w:rStyle w:val="Hyperlink"/>
            <w:lang w:val="it-IT"/>
          </w:rPr>
          <w:t>22800</w:t>
        </w:r>
      </w:hyperlink>
      <w:r w:rsidR="00BA39F7">
        <w:rPr>
          <w:rStyle w:val="Hyperlink"/>
          <w:lang w:val="it-IT"/>
        </w:rPr>
        <w:t xml:space="preserve"> </w:t>
      </w:r>
      <w:r w:rsidR="00293A04">
        <w:t>and</w:t>
      </w:r>
      <w:r>
        <w:t xml:space="preserve"> </w:t>
      </w:r>
      <w:hyperlink r:id="rId42" w:history="1">
        <w:r w:rsidR="00BA39F7" w:rsidRPr="00104F25">
          <w:rPr>
            <w:rStyle w:val="Hyperlink"/>
          </w:rPr>
          <w:t>24600</w:t>
        </w:r>
      </w:hyperlink>
      <w:r>
        <w:t>, where Manufacturers’ specifications are equivalent to, or more stringent than, the ESCC Basic Specifications</w:t>
      </w:r>
      <w:r w:rsidR="00AB436B">
        <w:t xml:space="preserve"> </w:t>
      </w:r>
      <w:r>
        <w:t>listed above, they may be used in place of the latter, subject to the approval of the ESCC Executive. Such replacements shall be clearly identified in the applicable Process Identification Document (PID).</w:t>
      </w:r>
    </w:p>
    <w:p w14:paraId="0AD5A049" w14:textId="77777777" w:rsidR="004E5DAE" w:rsidRDefault="004E5DAE" w:rsidP="004E5DAE">
      <w:r>
        <w:t xml:space="preserve">For procurement of unqualified </w:t>
      </w:r>
      <w:r w:rsidR="001C463C">
        <w:t>Oscillator</w:t>
      </w:r>
      <w:r>
        <w:t xml:space="preserve">s, where Manufacturers’ specifications are equivalent to or more stringent than the applicable ESCC Basic Specifications listed above, they may be used in place of the latter subject </w:t>
      </w:r>
      <w:r w:rsidR="00AB436B">
        <w:t>to the approval of the Orderer.</w:t>
      </w:r>
    </w:p>
    <w:p w14:paraId="0AD5A04A" w14:textId="77777777" w:rsidR="004E5DAE" w:rsidRDefault="004E5DAE" w:rsidP="004E5DAE">
      <w:r>
        <w:t>Such replacements may be listed in an appendix to the appropriate Detail Specification at the request of the Manufacturer or Orderer, subject to the approval of the ESCC Executive.</w:t>
      </w:r>
    </w:p>
    <w:p w14:paraId="0AD5A04B" w14:textId="77777777" w:rsidR="004E5DAE" w:rsidRDefault="004E5DAE" w:rsidP="004E5DAE">
      <w:r>
        <w:t>Unless otherwise stated herein, references within the text of this specification to "the Detail Specification" shall mean the relevant ESCC Detail Specification.</w:t>
      </w:r>
    </w:p>
    <w:p w14:paraId="0AD5A04C" w14:textId="77777777" w:rsidR="00293A04" w:rsidRDefault="000C4FFD" w:rsidP="00AB436B">
      <w:pPr>
        <w:pStyle w:val="Heading2"/>
      </w:pPr>
      <w:bookmarkStart w:id="12" w:name="_Toc31291113"/>
      <w:bookmarkStart w:id="13" w:name="_Toc415048425"/>
      <w:r>
        <w:t>OTHER APPLICABLE DOCUMENTS</w:t>
      </w:r>
      <w:bookmarkEnd w:id="12"/>
    </w:p>
    <w:p w14:paraId="0AD5A04D" w14:textId="77777777" w:rsidR="001E5E4D" w:rsidRPr="001E5E4D" w:rsidRDefault="001E5E4D" w:rsidP="001E5E4D">
      <w:pPr>
        <w:pStyle w:val="BulletList"/>
        <w:rPr>
          <w:rFonts w:eastAsia="MS Mincho"/>
          <w:lang w:eastAsia="ja-JP"/>
        </w:rPr>
      </w:pPr>
      <w:r w:rsidRPr="001E5E4D">
        <w:rPr>
          <w:rFonts w:eastAsia="MS Mincho"/>
          <w:lang w:eastAsia="ja-JP"/>
        </w:rPr>
        <w:t>ECSS-Q-ST-60,</w:t>
      </w:r>
      <w:r w:rsidRPr="001E5E4D">
        <w:rPr>
          <w:rFonts w:eastAsia="MS Mincho"/>
          <w:lang w:eastAsia="ja-JP"/>
        </w:rPr>
        <w:tab/>
        <w:t>Electrical</w:t>
      </w:r>
      <w:r w:rsidR="008D7CE2" w:rsidRPr="001E5E4D">
        <w:rPr>
          <w:rFonts w:eastAsia="MS Mincho"/>
          <w:lang w:eastAsia="ja-JP"/>
        </w:rPr>
        <w:t xml:space="preserve">, Electronic </w:t>
      </w:r>
      <w:r w:rsidR="008D7CE2">
        <w:rPr>
          <w:rFonts w:eastAsia="MS Mincho"/>
          <w:lang w:eastAsia="ja-JP"/>
        </w:rPr>
        <w:t>a</w:t>
      </w:r>
      <w:r w:rsidR="008D7CE2" w:rsidRPr="001E5E4D">
        <w:rPr>
          <w:rFonts w:eastAsia="MS Mincho"/>
          <w:lang w:eastAsia="ja-JP"/>
        </w:rPr>
        <w:t>nd Electromechanical (</w:t>
      </w:r>
      <w:r w:rsidRPr="001E5E4D">
        <w:rPr>
          <w:rFonts w:eastAsia="MS Mincho"/>
          <w:lang w:eastAsia="ja-JP"/>
        </w:rPr>
        <w:t>EEE</w:t>
      </w:r>
      <w:r w:rsidR="008D7CE2" w:rsidRPr="001E5E4D">
        <w:rPr>
          <w:rFonts w:eastAsia="MS Mincho"/>
          <w:lang w:eastAsia="ja-JP"/>
        </w:rPr>
        <w:t>) Components</w:t>
      </w:r>
      <w:r w:rsidR="008D7CE2">
        <w:rPr>
          <w:rFonts w:eastAsia="MS Mincho"/>
          <w:lang w:eastAsia="ja-JP"/>
        </w:rPr>
        <w:t>.</w:t>
      </w:r>
    </w:p>
    <w:p w14:paraId="0AD5A04E" w14:textId="77777777" w:rsidR="001E5E4D" w:rsidRDefault="001E5E4D" w:rsidP="001E5E4D">
      <w:pPr>
        <w:pStyle w:val="BulletList"/>
        <w:rPr>
          <w:rFonts w:eastAsia="MS Mincho"/>
          <w:lang w:eastAsia="ja-JP"/>
        </w:rPr>
      </w:pPr>
      <w:r w:rsidRPr="001E5E4D">
        <w:rPr>
          <w:rFonts w:eastAsia="MS Mincho"/>
          <w:lang w:eastAsia="ja-JP"/>
        </w:rPr>
        <w:t>ECSS</w:t>
      </w:r>
      <w:r w:rsidR="008D7CE2" w:rsidRPr="001E5E4D">
        <w:rPr>
          <w:rFonts w:eastAsia="MS Mincho"/>
          <w:lang w:eastAsia="ja-JP"/>
        </w:rPr>
        <w:t>-</w:t>
      </w:r>
      <w:r w:rsidRPr="001E5E4D">
        <w:rPr>
          <w:rFonts w:eastAsia="MS Mincho"/>
          <w:lang w:eastAsia="ja-JP"/>
        </w:rPr>
        <w:t>Q</w:t>
      </w:r>
      <w:r w:rsidR="008D7CE2" w:rsidRPr="001E5E4D">
        <w:rPr>
          <w:rFonts w:eastAsia="MS Mincho"/>
          <w:lang w:eastAsia="ja-JP"/>
        </w:rPr>
        <w:t>-</w:t>
      </w:r>
      <w:r w:rsidRPr="001E5E4D">
        <w:rPr>
          <w:rFonts w:eastAsia="MS Mincho"/>
          <w:lang w:eastAsia="ja-JP"/>
        </w:rPr>
        <w:t>ST</w:t>
      </w:r>
      <w:r w:rsidR="008D7CE2" w:rsidRPr="001E5E4D">
        <w:rPr>
          <w:rFonts w:eastAsia="MS Mincho"/>
          <w:lang w:eastAsia="ja-JP"/>
        </w:rPr>
        <w:t>-60-15,</w:t>
      </w:r>
      <w:r w:rsidR="008D7CE2" w:rsidRPr="001E5E4D">
        <w:rPr>
          <w:rFonts w:eastAsia="MS Mincho"/>
          <w:lang w:eastAsia="ja-JP"/>
        </w:rPr>
        <w:tab/>
      </w:r>
      <w:r w:rsidRPr="001E5E4D">
        <w:rPr>
          <w:rFonts w:eastAsia="MS Mincho"/>
          <w:lang w:eastAsia="ja-JP"/>
        </w:rPr>
        <w:t xml:space="preserve">Radiation </w:t>
      </w:r>
      <w:r w:rsidR="008D7CE2" w:rsidRPr="001E5E4D">
        <w:rPr>
          <w:rFonts w:eastAsia="MS Mincho"/>
          <w:lang w:eastAsia="ja-JP"/>
        </w:rPr>
        <w:t xml:space="preserve">Hardness Assurance - </w:t>
      </w:r>
      <w:r w:rsidRPr="001E5E4D">
        <w:rPr>
          <w:rFonts w:eastAsia="MS Mincho"/>
          <w:lang w:eastAsia="ja-JP"/>
        </w:rPr>
        <w:t xml:space="preserve">EEE </w:t>
      </w:r>
      <w:r w:rsidR="008D7CE2" w:rsidRPr="001E5E4D">
        <w:rPr>
          <w:rFonts w:eastAsia="MS Mincho"/>
          <w:lang w:eastAsia="ja-JP"/>
        </w:rPr>
        <w:t>Components.</w:t>
      </w:r>
    </w:p>
    <w:p w14:paraId="0AD5A04F" w14:textId="77777777" w:rsidR="001E5E4D" w:rsidRDefault="001E5E4D" w:rsidP="001E5E4D">
      <w:pPr>
        <w:pStyle w:val="BulletList"/>
        <w:rPr>
          <w:rFonts w:eastAsia="MS Mincho"/>
          <w:lang w:eastAsia="ja-JP"/>
        </w:rPr>
      </w:pPr>
      <w:r w:rsidRPr="001E5E4D">
        <w:rPr>
          <w:rFonts w:eastAsia="MS Mincho"/>
          <w:lang w:eastAsia="ja-JP"/>
        </w:rPr>
        <w:t>ECSS</w:t>
      </w:r>
      <w:r w:rsidR="008D7CE2" w:rsidRPr="001E5E4D">
        <w:rPr>
          <w:rFonts w:eastAsia="MS Mincho"/>
          <w:lang w:eastAsia="ja-JP"/>
        </w:rPr>
        <w:t>-</w:t>
      </w:r>
      <w:r w:rsidRPr="001E5E4D">
        <w:rPr>
          <w:rFonts w:eastAsia="MS Mincho"/>
          <w:lang w:eastAsia="ja-JP"/>
        </w:rPr>
        <w:t>Q</w:t>
      </w:r>
      <w:r w:rsidR="008D7CE2" w:rsidRPr="001E5E4D">
        <w:rPr>
          <w:rFonts w:eastAsia="MS Mincho"/>
          <w:lang w:eastAsia="ja-JP"/>
        </w:rPr>
        <w:t>-</w:t>
      </w:r>
      <w:r w:rsidRPr="001E5E4D">
        <w:rPr>
          <w:rFonts w:eastAsia="MS Mincho"/>
          <w:lang w:eastAsia="ja-JP"/>
        </w:rPr>
        <w:t>ST</w:t>
      </w:r>
      <w:r w:rsidR="008D7CE2" w:rsidRPr="001E5E4D">
        <w:rPr>
          <w:rFonts w:eastAsia="MS Mincho"/>
          <w:lang w:eastAsia="ja-JP"/>
        </w:rPr>
        <w:t>-70,</w:t>
      </w:r>
      <w:r w:rsidR="008D7CE2" w:rsidRPr="001E5E4D">
        <w:rPr>
          <w:rFonts w:eastAsia="MS Mincho"/>
          <w:lang w:eastAsia="ja-JP"/>
        </w:rPr>
        <w:tab/>
      </w:r>
      <w:r w:rsidRPr="001E5E4D">
        <w:rPr>
          <w:rFonts w:eastAsia="MS Mincho"/>
          <w:lang w:eastAsia="ja-JP"/>
        </w:rPr>
        <w:t>Materials</w:t>
      </w:r>
      <w:r w:rsidR="008D7CE2" w:rsidRPr="001E5E4D">
        <w:rPr>
          <w:rFonts w:eastAsia="MS Mincho"/>
          <w:lang w:eastAsia="ja-JP"/>
        </w:rPr>
        <w:t xml:space="preserve">, Mechanical Parts </w:t>
      </w:r>
      <w:r w:rsidR="008D7CE2">
        <w:rPr>
          <w:rFonts w:eastAsia="MS Mincho"/>
          <w:lang w:eastAsia="ja-JP"/>
        </w:rPr>
        <w:t>a</w:t>
      </w:r>
      <w:r w:rsidR="008D7CE2" w:rsidRPr="001E5E4D">
        <w:rPr>
          <w:rFonts w:eastAsia="MS Mincho"/>
          <w:lang w:eastAsia="ja-JP"/>
        </w:rPr>
        <w:t>nd Processes.</w:t>
      </w:r>
    </w:p>
    <w:p w14:paraId="0AD5A050" w14:textId="77777777" w:rsidR="00293A04" w:rsidRDefault="00293A04" w:rsidP="00293A04">
      <w:pPr>
        <w:pStyle w:val="BulletList"/>
        <w:rPr>
          <w:rFonts w:eastAsia="MS Mincho"/>
          <w:lang w:eastAsia="ja-JP"/>
        </w:rPr>
      </w:pPr>
      <w:r w:rsidRPr="00124677">
        <w:rPr>
          <w:rFonts w:eastAsia="MS Mincho"/>
          <w:lang w:eastAsia="ja-JP"/>
        </w:rPr>
        <w:t>ECSS</w:t>
      </w:r>
      <w:r w:rsidR="008D7CE2" w:rsidRPr="00124677">
        <w:rPr>
          <w:rFonts w:eastAsia="MS Mincho"/>
          <w:lang w:eastAsia="ja-JP"/>
        </w:rPr>
        <w:t>-</w:t>
      </w:r>
      <w:r w:rsidRPr="00124677">
        <w:rPr>
          <w:rFonts w:eastAsia="MS Mincho"/>
          <w:lang w:eastAsia="ja-JP"/>
        </w:rPr>
        <w:t>Q</w:t>
      </w:r>
      <w:r w:rsidR="008D7CE2" w:rsidRPr="00124677">
        <w:rPr>
          <w:rFonts w:eastAsia="MS Mincho"/>
          <w:lang w:eastAsia="ja-JP"/>
        </w:rPr>
        <w:t>-</w:t>
      </w:r>
      <w:r w:rsidRPr="00124677">
        <w:rPr>
          <w:rFonts w:eastAsia="MS Mincho"/>
          <w:lang w:eastAsia="ja-JP"/>
        </w:rPr>
        <w:t>ST</w:t>
      </w:r>
      <w:r w:rsidR="008D7CE2" w:rsidRPr="00124677">
        <w:rPr>
          <w:rFonts w:eastAsia="MS Mincho"/>
          <w:lang w:eastAsia="ja-JP"/>
        </w:rPr>
        <w:t>-70-08</w:t>
      </w:r>
      <w:r w:rsidR="008D7CE2">
        <w:rPr>
          <w:rFonts w:eastAsia="MS Mincho"/>
          <w:lang w:eastAsia="ja-JP"/>
        </w:rPr>
        <w:t xml:space="preserve">, </w:t>
      </w:r>
      <w:r w:rsidRPr="00124677">
        <w:rPr>
          <w:rFonts w:eastAsia="MS Mincho"/>
          <w:lang w:eastAsia="ja-JP"/>
        </w:rPr>
        <w:t>The</w:t>
      </w:r>
      <w:r w:rsidR="008D7CE2">
        <w:rPr>
          <w:rFonts w:eastAsia="MS Mincho"/>
          <w:lang w:eastAsia="ja-JP"/>
        </w:rPr>
        <w:t xml:space="preserve"> </w:t>
      </w:r>
      <w:r w:rsidR="008D7CE2" w:rsidRPr="00124677">
        <w:rPr>
          <w:rFonts w:eastAsia="MS Mincho"/>
          <w:lang w:eastAsia="ja-JP"/>
        </w:rPr>
        <w:t xml:space="preserve">Manual Soldering </w:t>
      </w:r>
      <w:r w:rsidR="008D7CE2">
        <w:rPr>
          <w:rFonts w:eastAsia="MS Mincho"/>
          <w:lang w:eastAsia="ja-JP"/>
        </w:rPr>
        <w:t>o</w:t>
      </w:r>
      <w:r w:rsidR="008D7CE2" w:rsidRPr="00124677">
        <w:rPr>
          <w:rFonts w:eastAsia="MS Mincho"/>
          <w:lang w:eastAsia="ja-JP"/>
        </w:rPr>
        <w:t>f High-Reliability Electrical Connections</w:t>
      </w:r>
      <w:r w:rsidR="008D7CE2">
        <w:rPr>
          <w:rFonts w:eastAsia="MS Mincho"/>
          <w:lang w:eastAsia="ja-JP"/>
        </w:rPr>
        <w:t>.</w:t>
      </w:r>
    </w:p>
    <w:p w14:paraId="0AD5A051" w14:textId="77777777" w:rsidR="001E5E4D" w:rsidRDefault="001E5E4D" w:rsidP="008D7CE2">
      <w:pPr>
        <w:pStyle w:val="BulletList"/>
        <w:rPr>
          <w:rFonts w:eastAsia="MS Mincho"/>
          <w:lang w:eastAsia="ja-JP"/>
        </w:rPr>
      </w:pPr>
      <w:r>
        <w:rPr>
          <w:rFonts w:eastAsia="MS Mincho"/>
          <w:lang w:eastAsia="ja-JP"/>
        </w:rPr>
        <w:t>ECSS</w:t>
      </w:r>
      <w:r w:rsidR="008D7CE2">
        <w:rPr>
          <w:rFonts w:eastAsia="MS Mincho"/>
          <w:lang w:eastAsia="ja-JP"/>
        </w:rPr>
        <w:t>-</w:t>
      </w:r>
      <w:r>
        <w:rPr>
          <w:rFonts w:eastAsia="MS Mincho"/>
          <w:lang w:eastAsia="ja-JP"/>
        </w:rPr>
        <w:t>Q</w:t>
      </w:r>
      <w:r w:rsidR="008D7CE2">
        <w:rPr>
          <w:rFonts w:eastAsia="MS Mincho"/>
          <w:lang w:eastAsia="ja-JP"/>
        </w:rPr>
        <w:t>-</w:t>
      </w:r>
      <w:r>
        <w:rPr>
          <w:rFonts w:eastAsia="MS Mincho"/>
          <w:lang w:eastAsia="ja-JP"/>
        </w:rPr>
        <w:t>ST</w:t>
      </w:r>
      <w:r w:rsidR="008D7CE2">
        <w:rPr>
          <w:rFonts w:eastAsia="MS Mincho"/>
          <w:lang w:eastAsia="ja-JP"/>
        </w:rPr>
        <w:t>-70-10,</w:t>
      </w:r>
      <w:r w:rsidR="008D7CE2" w:rsidRPr="008D7CE2">
        <w:t xml:space="preserve"> </w:t>
      </w:r>
      <w:r w:rsidR="008D7CE2" w:rsidRPr="008D7CE2">
        <w:rPr>
          <w:rFonts w:eastAsia="MS Mincho"/>
          <w:lang w:eastAsia="ja-JP"/>
        </w:rPr>
        <w:t xml:space="preserve">Qualification </w:t>
      </w:r>
      <w:r w:rsidR="008D7CE2">
        <w:rPr>
          <w:rFonts w:eastAsia="MS Mincho"/>
          <w:lang w:eastAsia="ja-JP"/>
        </w:rPr>
        <w:t>o</w:t>
      </w:r>
      <w:r w:rsidR="008D7CE2" w:rsidRPr="008D7CE2">
        <w:rPr>
          <w:rFonts w:eastAsia="MS Mincho"/>
          <w:lang w:eastAsia="ja-JP"/>
        </w:rPr>
        <w:t>f Printed Circuit Boards</w:t>
      </w:r>
    </w:p>
    <w:p w14:paraId="0AD5A052" w14:textId="77777777" w:rsidR="001E5E4D" w:rsidRPr="001E5E4D" w:rsidRDefault="001E5E4D" w:rsidP="001E5E4D">
      <w:pPr>
        <w:pStyle w:val="BulletList"/>
        <w:rPr>
          <w:rFonts w:eastAsia="MS Mincho"/>
          <w:lang w:eastAsia="ja-JP"/>
        </w:rPr>
      </w:pPr>
      <w:r w:rsidRPr="001E5E4D">
        <w:rPr>
          <w:rFonts w:eastAsia="MS Mincho"/>
          <w:lang w:eastAsia="ja-JP"/>
        </w:rPr>
        <w:t>ECSS</w:t>
      </w:r>
      <w:r w:rsidR="008D7CE2" w:rsidRPr="001E5E4D">
        <w:rPr>
          <w:rFonts w:eastAsia="MS Mincho"/>
          <w:lang w:eastAsia="ja-JP"/>
        </w:rPr>
        <w:t>-</w:t>
      </w:r>
      <w:r w:rsidRPr="001E5E4D">
        <w:rPr>
          <w:rFonts w:eastAsia="MS Mincho"/>
          <w:lang w:eastAsia="ja-JP"/>
        </w:rPr>
        <w:t>Q</w:t>
      </w:r>
      <w:r w:rsidR="008D7CE2" w:rsidRPr="001E5E4D">
        <w:rPr>
          <w:rFonts w:eastAsia="MS Mincho"/>
          <w:lang w:eastAsia="ja-JP"/>
        </w:rPr>
        <w:t>-</w:t>
      </w:r>
      <w:r w:rsidRPr="001E5E4D">
        <w:rPr>
          <w:rFonts w:eastAsia="MS Mincho"/>
          <w:lang w:eastAsia="ja-JP"/>
        </w:rPr>
        <w:t>ST</w:t>
      </w:r>
      <w:r w:rsidR="008D7CE2" w:rsidRPr="001E5E4D">
        <w:rPr>
          <w:rFonts w:eastAsia="MS Mincho"/>
          <w:lang w:eastAsia="ja-JP"/>
        </w:rPr>
        <w:t>-70-11,</w:t>
      </w:r>
      <w:r w:rsidR="008D7CE2" w:rsidRPr="001E5E4D">
        <w:rPr>
          <w:rFonts w:eastAsia="MS Mincho"/>
          <w:lang w:eastAsia="ja-JP"/>
        </w:rPr>
        <w:tab/>
      </w:r>
      <w:r w:rsidRPr="001E5E4D">
        <w:rPr>
          <w:rFonts w:eastAsia="MS Mincho"/>
          <w:lang w:eastAsia="ja-JP"/>
        </w:rPr>
        <w:t xml:space="preserve">Procurement </w:t>
      </w:r>
      <w:r w:rsidR="008D7CE2">
        <w:rPr>
          <w:rFonts w:eastAsia="MS Mincho"/>
          <w:lang w:eastAsia="ja-JP"/>
        </w:rPr>
        <w:t>o</w:t>
      </w:r>
      <w:r w:rsidR="008D7CE2" w:rsidRPr="001E5E4D">
        <w:rPr>
          <w:rFonts w:eastAsia="MS Mincho"/>
          <w:lang w:eastAsia="ja-JP"/>
        </w:rPr>
        <w:t>f Printed Circuit Boards.</w:t>
      </w:r>
    </w:p>
    <w:p w14:paraId="0AD5A053" w14:textId="77777777" w:rsidR="00293A04" w:rsidRPr="00124677" w:rsidRDefault="00293A04" w:rsidP="00293A04">
      <w:pPr>
        <w:pStyle w:val="BulletList"/>
        <w:rPr>
          <w:rFonts w:eastAsia="MS Mincho"/>
          <w:lang w:eastAsia="ja-JP"/>
        </w:rPr>
      </w:pPr>
      <w:r w:rsidRPr="00124677">
        <w:rPr>
          <w:rFonts w:eastAsia="MS Mincho"/>
          <w:lang w:eastAsia="ja-JP"/>
        </w:rPr>
        <w:t>ECSS</w:t>
      </w:r>
      <w:r w:rsidR="008D7CE2" w:rsidRPr="00124677">
        <w:rPr>
          <w:rFonts w:eastAsia="MS Mincho"/>
          <w:lang w:eastAsia="ja-JP"/>
        </w:rPr>
        <w:t>-</w:t>
      </w:r>
      <w:r w:rsidRPr="00124677">
        <w:rPr>
          <w:rFonts w:eastAsia="MS Mincho"/>
          <w:lang w:eastAsia="ja-JP"/>
        </w:rPr>
        <w:t>Q</w:t>
      </w:r>
      <w:r w:rsidR="008D7CE2" w:rsidRPr="00124677">
        <w:rPr>
          <w:rFonts w:eastAsia="MS Mincho"/>
          <w:lang w:eastAsia="ja-JP"/>
        </w:rPr>
        <w:t>-</w:t>
      </w:r>
      <w:r w:rsidRPr="00124677">
        <w:rPr>
          <w:rFonts w:eastAsia="MS Mincho"/>
          <w:lang w:eastAsia="ja-JP"/>
        </w:rPr>
        <w:t>ST</w:t>
      </w:r>
      <w:r w:rsidR="008D7CE2" w:rsidRPr="00124677">
        <w:rPr>
          <w:rFonts w:eastAsia="MS Mincho"/>
          <w:lang w:eastAsia="ja-JP"/>
        </w:rPr>
        <w:t>-70-38</w:t>
      </w:r>
      <w:r w:rsidR="008D7CE2">
        <w:rPr>
          <w:rFonts w:eastAsia="MS Mincho"/>
          <w:lang w:eastAsia="ja-JP"/>
        </w:rPr>
        <w:t>,</w:t>
      </w:r>
      <w:r w:rsidR="008D7CE2" w:rsidRPr="00124677">
        <w:rPr>
          <w:rFonts w:eastAsia="MS Mincho"/>
          <w:lang w:eastAsia="ja-JP"/>
        </w:rPr>
        <w:t xml:space="preserve"> </w:t>
      </w:r>
      <w:r w:rsidR="008D7CE2" w:rsidRPr="00124677">
        <w:rPr>
          <w:rFonts w:eastAsia="MS Mincho"/>
          <w:lang w:eastAsia="ja-JP"/>
        </w:rPr>
        <w:tab/>
      </w:r>
      <w:r w:rsidRPr="00124677">
        <w:rPr>
          <w:rFonts w:eastAsia="MS Mincho"/>
          <w:lang w:eastAsia="ja-JP"/>
        </w:rPr>
        <w:t>High</w:t>
      </w:r>
      <w:r w:rsidR="008D7CE2" w:rsidRPr="00124677">
        <w:rPr>
          <w:rFonts w:eastAsia="MS Mincho"/>
          <w:lang w:eastAsia="ja-JP"/>
        </w:rPr>
        <w:t xml:space="preserve">-Reliability Soldering </w:t>
      </w:r>
      <w:r w:rsidR="008D7CE2">
        <w:rPr>
          <w:rFonts w:eastAsia="MS Mincho"/>
          <w:lang w:eastAsia="ja-JP"/>
        </w:rPr>
        <w:t>f</w:t>
      </w:r>
      <w:r w:rsidR="008D7CE2" w:rsidRPr="00124677">
        <w:rPr>
          <w:rFonts w:eastAsia="MS Mincho"/>
          <w:lang w:eastAsia="ja-JP"/>
        </w:rPr>
        <w:t xml:space="preserve">or Surface Mount </w:t>
      </w:r>
      <w:r w:rsidR="008D7CE2">
        <w:rPr>
          <w:rFonts w:eastAsia="MS Mincho"/>
          <w:lang w:eastAsia="ja-JP"/>
        </w:rPr>
        <w:t>a</w:t>
      </w:r>
      <w:r w:rsidR="008D7CE2" w:rsidRPr="00124677">
        <w:rPr>
          <w:rFonts w:eastAsia="MS Mincho"/>
          <w:lang w:eastAsia="ja-JP"/>
        </w:rPr>
        <w:t>nd Mixed Technology</w:t>
      </w:r>
      <w:r w:rsidR="008D7CE2">
        <w:rPr>
          <w:rFonts w:eastAsia="MS Mincho"/>
          <w:lang w:eastAsia="ja-JP"/>
        </w:rPr>
        <w:t>.</w:t>
      </w:r>
    </w:p>
    <w:p w14:paraId="0AD5A054" w14:textId="16A4354C" w:rsidR="00293A04" w:rsidRPr="00124677" w:rsidRDefault="003C1A49" w:rsidP="00293A04">
      <w:pPr>
        <w:pStyle w:val="BulletList"/>
        <w:rPr>
          <w:rFonts w:eastAsia="MS Mincho"/>
          <w:lang w:eastAsia="ja-JP"/>
        </w:rPr>
      </w:pPr>
      <w:hyperlink r:id="rId43" w:history="1">
        <w:r w:rsidR="00293A04" w:rsidRPr="00BC7C5C">
          <w:rPr>
            <w:rStyle w:val="Hyperlink"/>
            <w:rFonts w:eastAsia="MS Mincho"/>
            <w:lang w:eastAsia="ja-JP"/>
          </w:rPr>
          <w:t>MIL</w:t>
        </w:r>
        <w:r w:rsidR="008D7CE2" w:rsidRPr="00BC7C5C">
          <w:rPr>
            <w:rStyle w:val="Hyperlink"/>
            <w:rFonts w:eastAsia="MS Mincho"/>
            <w:lang w:eastAsia="ja-JP"/>
          </w:rPr>
          <w:t>-</w:t>
        </w:r>
        <w:r w:rsidR="00293A04" w:rsidRPr="00BC7C5C">
          <w:rPr>
            <w:rStyle w:val="Hyperlink"/>
            <w:rFonts w:eastAsia="MS Mincho"/>
            <w:lang w:eastAsia="ja-JP"/>
          </w:rPr>
          <w:t>STD</w:t>
        </w:r>
        <w:r w:rsidR="008D7CE2" w:rsidRPr="00BC7C5C">
          <w:rPr>
            <w:rStyle w:val="Hyperlink"/>
            <w:rFonts w:eastAsia="MS Mincho"/>
            <w:lang w:eastAsia="ja-JP"/>
          </w:rPr>
          <w:t>-883</w:t>
        </w:r>
      </w:hyperlink>
      <w:r w:rsidR="008D7CE2">
        <w:rPr>
          <w:rFonts w:eastAsia="MS Mincho"/>
          <w:lang w:eastAsia="ja-JP"/>
        </w:rPr>
        <w:t>,</w:t>
      </w:r>
      <w:r w:rsidR="008D7CE2" w:rsidRPr="00124677">
        <w:rPr>
          <w:rFonts w:eastAsia="MS Mincho"/>
          <w:lang w:eastAsia="ja-JP"/>
        </w:rPr>
        <w:tab/>
      </w:r>
      <w:r w:rsidR="00293A04" w:rsidRPr="00124677">
        <w:rPr>
          <w:rFonts w:eastAsia="MS Mincho"/>
          <w:lang w:eastAsia="ja-JP"/>
        </w:rPr>
        <w:t>Test Methods Standard</w:t>
      </w:r>
      <w:r w:rsidR="008D7CE2" w:rsidRPr="00124677">
        <w:rPr>
          <w:rFonts w:eastAsia="MS Mincho"/>
          <w:lang w:eastAsia="ja-JP"/>
        </w:rPr>
        <w:t xml:space="preserve">, </w:t>
      </w:r>
      <w:r w:rsidR="00293A04" w:rsidRPr="00124677">
        <w:rPr>
          <w:rFonts w:eastAsia="MS Mincho"/>
          <w:lang w:eastAsia="ja-JP"/>
        </w:rPr>
        <w:t>Microcircuits</w:t>
      </w:r>
      <w:r w:rsidR="008D7CE2">
        <w:rPr>
          <w:rFonts w:eastAsia="MS Mincho"/>
          <w:lang w:eastAsia="ja-JP"/>
        </w:rPr>
        <w:t>.</w:t>
      </w:r>
    </w:p>
    <w:p w14:paraId="0AD5A055" w14:textId="1C3CA90D" w:rsidR="00293A04" w:rsidRDefault="003C1A49" w:rsidP="00293A04">
      <w:pPr>
        <w:pStyle w:val="BulletList"/>
        <w:rPr>
          <w:rFonts w:eastAsia="MS Mincho"/>
          <w:lang w:eastAsia="ja-JP"/>
        </w:rPr>
      </w:pPr>
      <w:hyperlink r:id="rId44" w:history="1">
        <w:r w:rsidR="00293A04" w:rsidRPr="005D7404">
          <w:rPr>
            <w:rStyle w:val="Hyperlink"/>
            <w:rFonts w:eastAsia="MS Mincho"/>
            <w:lang w:eastAsia="ja-JP"/>
          </w:rPr>
          <w:t>MIL</w:t>
        </w:r>
        <w:r w:rsidR="008D7CE2" w:rsidRPr="005D7404">
          <w:rPr>
            <w:rStyle w:val="Hyperlink"/>
            <w:rFonts w:eastAsia="MS Mincho"/>
            <w:lang w:eastAsia="ja-JP"/>
          </w:rPr>
          <w:t>-</w:t>
        </w:r>
        <w:r w:rsidR="00293A04" w:rsidRPr="005D7404">
          <w:rPr>
            <w:rStyle w:val="Hyperlink"/>
            <w:rFonts w:eastAsia="MS Mincho"/>
            <w:lang w:eastAsia="ja-JP"/>
          </w:rPr>
          <w:t>STD</w:t>
        </w:r>
        <w:r w:rsidR="008D7CE2" w:rsidRPr="005D7404">
          <w:rPr>
            <w:rStyle w:val="Hyperlink"/>
            <w:rFonts w:eastAsia="MS Mincho"/>
            <w:lang w:eastAsia="ja-JP"/>
          </w:rPr>
          <w:t>-202</w:t>
        </w:r>
      </w:hyperlink>
      <w:r w:rsidR="008D7CE2">
        <w:rPr>
          <w:rFonts w:eastAsia="MS Mincho"/>
          <w:lang w:eastAsia="ja-JP"/>
        </w:rPr>
        <w:t>,</w:t>
      </w:r>
      <w:r w:rsidR="008D7CE2" w:rsidRPr="00124677">
        <w:rPr>
          <w:rFonts w:eastAsia="MS Mincho"/>
          <w:lang w:eastAsia="ja-JP"/>
        </w:rPr>
        <w:t xml:space="preserve"> </w:t>
      </w:r>
      <w:r w:rsidR="008D7CE2" w:rsidRPr="00124677">
        <w:rPr>
          <w:rFonts w:eastAsia="MS Mincho"/>
          <w:lang w:eastAsia="ja-JP"/>
        </w:rPr>
        <w:tab/>
      </w:r>
      <w:r w:rsidR="00293A04" w:rsidRPr="00124677">
        <w:rPr>
          <w:rFonts w:eastAsia="MS Mincho"/>
          <w:lang w:eastAsia="ja-JP"/>
        </w:rPr>
        <w:t>Test Methods Standard</w:t>
      </w:r>
      <w:r w:rsidR="008D7CE2" w:rsidRPr="00124677">
        <w:rPr>
          <w:rFonts w:eastAsia="MS Mincho"/>
          <w:lang w:eastAsia="ja-JP"/>
        </w:rPr>
        <w:t xml:space="preserve">, </w:t>
      </w:r>
      <w:r w:rsidR="00293A04" w:rsidRPr="00124677">
        <w:rPr>
          <w:rFonts w:eastAsia="MS Mincho"/>
          <w:lang w:eastAsia="ja-JP"/>
        </w:rPr>
        <w:t xml:space="preserve">Electronic </w:t>
      </w:r>
      <w:r w:rsidR="008D7CE2">
        <w:rPr>
          <w:rFonts w:eastAsia="MS Mincho"/>
          <w:lang w:eastAsia="ja-JP"/>
        </w:rPr>
        <w:t>a</w:t>
      </w:r>
      <w:r w:rsidR="008D7CE2" w:rsidRPr="00124677">
        <w:rPr>
          <w:rFonts w:eastAsia="MS Mincho"/>
          <w:lang w:eastAsia="ja-JP"/>
        </w:rPr>
        <w:t xml:space="preserve">nd </w:t>
      </w:r>
      <w:r w:rsidR="00293A04" w:rsidRPr="00124677">
        <w:rPr>
          <w:rFonts w:eastAsia="MS Mincho"/>
          <w:lang w:eastAsia="ja-JP"/>
        </w:rPr>
        <w:t>Electrical Component Parts</w:t>
      </w:r>
      <w:r w:rsidR="008D7CE2">
        <w:rPr>
          <w:rFonts w:eastAsia="MS Mincho"/>
          <w:lang w:eastAsia="ja-JP"/>
        </w:rPr>
        <w:t>.</w:t>
      </w:r>
    </w:p>
    <w:p w14:paraId="0AD5A056" w14:textId="4983CE7C" w:rsidR="008D7CE2" w:rsidRPr="00C13B5C" w:rsidRDefault="003C1A49" w:rsidP="00C13B5C">
      <w:pPr>
        <w:pStyle w:val="BulletList"/>
        <w:rPr>
          <w:rFonts w:eastAsia="MS Mincho"/>
          <w:lang w:eastAsia="ja-JP"/>
        </w:rPr>
      </w:pPr>
      <w:hyperlink r:id="rId45" w:history="1">
        <w:r w:rsidR="008D7CE2" w:rsidRPr="00F22FD9">
          <w:rPr>
            <w:rStyle w:val="Hyperlink"/>
            <w:rFonts w:eastAsia="MS Mincho"/>
            <w:lang w:eastAsia="ja-JP"/>
          </w:rPr>
          <w:t>MIL-STD-1580</w:t>
        </w:r>
      </w:hyperlink>
      <w:r w:rsidR="008D7CE2" w:rsidRPr="00C13B5C">
        <w:rPr>
          <w:rFonts w:eastAsia="MS Mincho"/>
          <w:lang w:eastAsia="ja-JP"/>
        </w:rPr>
        <w:t>,</w:t>
      </w:r>
      <w:r w:rsidR="00C13B5C" w:rsidRPr="00C13B5C">
        <w:t xml:space="preserve"> </w:t>
      </w:r>
      <w:r w:rsidR="00C13B5C">
        <w:rPr>
          <w:rFonts w:eastAsia="MS Mincho"/>
          <w:lang w:eastAsia="ja-JP"/>
        </w:rPr>
        <w:t>Destructive Physical Analysis f</w:t>
      </w:r>
      <w:r w:rsidR="00C13B5C" w:rsidRPr="00C13B5C">
        <w:rPr>
          <w:rFonts w:eastAsia="MS Mincho"/>
          <w:lang w:eastAsia="ja-JP"/>
        </w:rPr>
        <w:t xml:space="preserve">or Electronic, Electromagnetic, </w:t>
      </w:r>
      <w:r w:rsidR="00C13B5C">
        <w:rPr>
          <w:rFonts w:eastAsia="MS Mincho"/>
          <w:lang w:eastAsia="ja-JP"/>
        </w:rPr>
        <w:t>a</w:t>
      </w:r>
      <w:r w:rsidR="00C13B5C" w:rsidRPr="00C13B5C">
        <w:rPr>
          <w:rFonts w:eastAsia="MS Mincho"/>
          <w:lang w:eastAsia="ja-JP"/>
        </w:rPr>
        <w:t>nd Electromechanical Parts</w:t>
      </w:r>
      <w:r w:rsidR="00C13B5C">
        <w:rPr>
          <w:rFonts w:eastAsia="MS Mincho"/>
          <w:lang w:eastAsia="ja-JP"/>
        </w:rPr>
        <w:t>.</w:t>
      </w:r>
    </w:p>
    <w:p w14:paraId="0AD5A057" w14:textId="77777777" w:rsidR="00293A04" w:rsidRDefault="00293A04" w:rsidP="00293A04">
      <w:pPr>
        <w:pStyle w:val="BulletList"/>
        <w:rPr>
          <w:rFonts w:eastAsia="MS Mincho"/>
          <w:lang w:eastAsia="ja-JP"/>
        </w:rPr>
      </w:pPr>
      <w:r w:rsidRPr="00124677">
        <w:rPr>
          <w:rFonts w:eastAsia="MS Mincho"/>
          <w:lang w:eastAsia="ja-JP"/>
        </w:rPr>
        <w:t>IEC</w:t>
      </w:r>
      <w:r>
        <w:rPr>
          <w:rFonts w:eastAsia="MS Mincho"/>
          <w:lang w:eastAsia="ja-JP"/>
        </w:rPr>
        <w:t xml:space="preserve"> </w:t>
      </w:r>
      <w:r w:rsidR="008D7CE2" w:rsidRPr="00124677">
        <w:rPr>
          <w:rFonts w:eastAsia="MS Mincho"/>
          <w:lang w:eastAsia="ja-JP"/>
        </w:rPr>
        <w:t>60758</w:t>
      </w:r>
      <w:r w:rsidR="008D7CE2">
        <w:rPr>
          <w:rFonts w:eastAsia="MS Mincho"/>
          <w:lang w:eastAsia="ja-JP"/>
        </w:rPr>
        <w:t>,</w:t>
      </w:r>
      <w:r w:rsidR="008D7CE2" w:rsidRPr="00124677">
        <w:rPr>
          <w:rFonts w:eastAsia="MS Mincho"/>
          <w:lang w:eastAsia="ja-JP"/>
        </w:rPr>
        <w:tab/>
      </w:r>
      <w:r w:rsidRPr="00124677">
        <w:rPr>
          <w:rFonts w:eastAsia="MS Mincho"/>
          <w:lang w:eastAsia="ja-JP"/>
        </w:rPr>
        <w:t xml:space="preserve">Synthetic Quartz </w:t>
      </w:r>
      <w:r w:rsidR="008D7CE2" w:rsidRPr="00124677">
        <w:rPr>
          <w:rFonts w:eastAsia="MS Mincho"/>
          <w:lang w:eastAsia="ja-JP"/>
        </w:rPr>
        <w:t xml:space="preserve">Crystal </w:t>
      </w:r>
      <w:r w:rsidRPr="00124677">
        <w:rPr>
          <w:rFonts w:eastAsia="MS Mincho"/>
          <w:lang w:eastAsia="ja-JP"/>
        </w:rPr>
        <w:t xml:space="preserve">Specifications </w:t>
      </w:r>
      <w:r w:rsidR="008D7CE2">
        <w:rPr>
          <w:rFonts w:eastAsia="MS Mincho"/>
          <w:lang w:eastAsia="ja-JP"/>
        </w:rPr>
        <w:t>a</w:t>
      </w:r>
      <w:r w:rsidR="008D7CE2" w:rsidRPr="00124677">
        <w:rPr>
          <w:rFonts w:eastAsia="MS Mincho"/>
          <w:lang w:eastAsia="ja-JP"/>
        </w:rPr>
        <w:t xml:space="preserve">nd Guide </w:t>
      </w:r>
      <w:r w:rsidR="008D7CE2">
        <w:rPr>
          <w:rFonts w:eastAsia="MS Mincho"/>
          <w:lang w:eastAsia="ja-JP"/>
        </w:rPr>
        <w:t>to t</w:t>
      </w:r>
      <w:r w:rsidR="008D7CE2" w:rsidRPr="00124677">
        <w:rPr>
          <w:rFonts w:eastAsia="MS Mincho"/>
          <w:lang w:eastAsia="ja-JP"/>
        </w:rPr>
        <w:t>he Use</w:t>
      </w:r>
      <w:r w:rsidR="001E5E4D">
        <w:rPr>
          <w:rFonts w:eastAsia="MS Mincho"/>
          <w:lang w:eastAsia="ja-JP"/>
        </w:rPr>
        <w:t>.</w:t>
      </w:r>
    </w:p>
    <w:p w14:paraId="0AD5A058" w14:textId="77777777" w:rsidR="004E5DAE" w:rsidRDefault="000C4FFD" w:rsidP="00AB436B">
      <w:pPr>
        <w:pStyle w:val="Heading2"/>
      </w:pPr>
      <w:bookmarkStart w:id="14" w:name="_Toc31291114"/>
      <w:r>
        <w:t>OTHER (REFERENCE) DOCUMENTS</w:t>
      </w:r>
      <w:bookmarkEnd w:id="13"/>
      <w:bookmarkEnd w:id="14"/>
    </w:p>
    <w:p w14:paraId="0AD5A059" w14:textId="0BAD35AF" w:rsidR="00293A04" w:rsidRPr="008D7CE2" w:rsidRDefault="004E5DAE" w:rsidP="00293A04">
      <w:pPr>
        <w:pStyle w:val="BulletList"/>
        <w:rPr>
          <w:rFonts w:eastAsia="MS Mincho"/>
          <w:lang w:eastAsia="ja-JP"/>
        </w:rPr>
      </w:pPr>
      <w:r>
        <w:tab/>
      </w:r>
      <w:hyperlink r:id="rId46" w:history="1">
        <w:r w:rsidR="00293A04" w:rsidRPr="005D7404">
          <w:rPr>
            <w:rStyle w:val="Hyperlink"/>
            <w:rFonts w:eastAsia="MS Mincho"/>
            <w:lang w:eastAsia="ja-JP"/>
          </w:rPr>
          <w:t>REP005</w:t>
        </w:r>
      </w:hyperlink>
      <w:r w:rsidR="00293A04" w:rsidRPr="008D7CE2">
        <w:rPr>
          <w:rFonts w:eastAsia="MS Mincho"/>
          <w:lang w:eastAsia="ja-JP"/>
        </w:rPr>
        <w:t>, ESCC Qualified Parts List.</w:t>
      </w:r>
    </w:p>
    <w:p w14:paraId="0AD5A05A" w14:textId="767AF005" w:rsidR="00293A04" w:rsidRDefault="003C1A49" w:rsidP="00293A04">
      <w:pPr>
        <w:pStyle w:val="BulletList"/>
        <w:rPr>
          <w:rFonts w:eastAsia="MS Mincho"/>
          <w:lang w:eastAsia="ja-JP"/>
        </w:rPr>
      </w:pPr>
      <w:hyperlink r:id="rId47" w:history="1">
        <w:r w:rsidR="00293A04" w:rsidRPr="005D7404">
          <w:rPr>
            <w:rStyle w:val="Hyperlink"/>
            <w:rFonts w:eastAsia="MS Mincho"/>
            <w:lang w:eastAsia="ja-JP"/>
          </w:rPr>
          <w:t>REP006</w:t>
        </w:r>
      </w:hyperlink>
      <w:r w:rsidR="00293A04" w:rsidRPr="00CF33C5">
        <w:rPr>
          <w:rFonts w:eastAsia="MS Mincho"/>
          <w:lang w:eastAsia="ja-JP"/>
        </w:rPr>
        <w:t>, ESCC Qualified Manufacturers List.</w:t>
      </w:r>
    </w:p>
    <w:p w14:paraId="0AD5A05B" w14:textId="77777777" w:rsidR="00293A04" w:rsidRDefault="00293A04" w:rsidP="008D7CE2">
      <w:pPr>
        <w:pStyle w:val="BulletList"/>
      </w:pPr>
      <w:r w:rsidRPr="008D7CE2">
        <w:rPr>
          <w:rFonts w:eastAsia="MS Mincho"/>
          <w:lang w:eastAsia="ja-JP"/>
        </w:rPr>
        <w:t>IEC 60410</w:t>
      </w:r>
      <w:r w:rsidR="008D7CE2">
        <w:rPr>
          <w:rFonts w:eastAsia="MS Mincho"/>
          <w:lang w:eastAsia="ja-JP"/>
        </w:rPr>
        <w:t>,</w:t>
      </w:r>
      <w:r w:rsidRPr="008D7CE2">
        <w:rPr>
          <w:rFonts w:eastAsia="MS Mincho"/>
          <w:lang w:eastAsia="ja-JP"/>
        </w:rPr>
        <w:tab/>
      </w:r>
      <w:r w:rsidR="008D7CE2" w:rsidRPr="008D7CE2">
        <w:rPr>
          <w:rFonts w:eastAsia="MS Mincho"/>
          <w:lang w:eastAsia="ja-JP"/>
        </w:rPr>
        <w:t>Sampling plans and procedures for inspection by attributes</w:t>
      </w:r>
      <w:r w:rsidR="008D7CE2">
        <w:rPr>
          <w:rFonts w:eastAsia="MS Mincho"/>
          <w:lang w:eastAsia="ja-JP"/>
        </w:rPr>
        <w:t>.</w:t>
      </w:r>
    </w:p>
    <w:p w14:paraId="0AD5A05C" w14:textId="77777777" w:rsidR="004E5DAE" w:rsidRDefault="000C4FFD" w:rsidP="00AB436B">
      <w:pPr>
        <w:pStyle w:val="Heading2"/>
      </w:pPr>
      <w:bookmarkStart w:id="15" w:name="_Toc415048426"/>
      <w:bookmarkStart w:id="16" w:name="_Toc31291115"/>
      <w:r>
        <w:t>ORDER OF PRECEDENCE</w:t>
      </w:r>
      <w:bookmarkEnd w:id="15"/>
      <w:bookmarkEnd w:id="16"/>
    </w:p>
    <w:p w14:paraId="0AD5A05D" w14:textId="77777777" w:rsidR="004E5DAE" w:rsidRDefault="004E5DAE" w:rsidP="00E11C86">
      <w:pPr>
        <w:spacing w:after="120"/>
      </w:pPr>
      <w:r>
        <w:t>For the purpose of interpretation and in case of conflict with regard to documentation, the following o</w:t>
      </w:r>
      <w:r w:rsidR="00AB436B">
        <w:t>rder of precedence shall apply:</w:t>
      </w:r>
    </w:p>
    <w:p w14:paraId="0AD5A05E" w14:textId="77777777" w:rsidR="00AB436B" w:rsidRDefault="004E5DAE" w:rsidP="00AB436B">
      <w:pPr>
        <w:pStyle w:val="alphabeticallist"/>
      </w:pPr>
      <w:r>
        <w:t xml:space="preserve">ESCC Detail Specification. </w:t>
      </w:r>
    </w:p>
    <w:p w14:paraId="0AD5A05F" w14:textId="77777777" w:rsidR="00AB436B" w:rsidRDefault="004E5DAE" w:rsidP="00AB436B">
      <w:pPr>
        <w:pStyle w:val="alphabeticallist"/>
      </w:pPr>
      <w:r>
        <w:t xml:space="preserve">ESCC Generic Specification. </w:t>
      </w:r>
    </w:p>
    <w:p w14:paraId="0AD5A060" w14:textId="77777777" w:rsidR="004E5DAE" w:rsidRDefault="004E5DAE" w:rsidP="00AB436B">
      <w:pPr>
        <w:pStyle w:val="alphabeticallist"/>
      </w:pPr>
      <w:r>
        <w:t>ESCC Basic Specification.</w:t>
      </w:r>
    </w:p>
    <w:p w14:paraId="0AD5A061" w14:textId="77777777" w:rsidR="004E5DAE" w:rsidRDefault="004E5DAE" w:rsidP="00AB436B">
      <w:pPr>
        <w:pStyle w:val="alphabeticallist"/>
      </w:pPr>
      <w:r>
        <w:t>Other documents, if referenced herein.</w:t>
      </w:r>
    </w:p>
    <w:p w14:paraId="0AD5A062" w14:textId="77777777" w:rsidR="004E5DAE" w:rsidRDefault="000C4FFD" w:rsidP="00691834">
      <w:pPr>
        <w:pStyle w:val="Heading1"/>
      </w:pPr>
      <w:bookmarkStart w:id="17" w:name="_Toc415048427"/>
      <w:bookmarkStart w:id="18" w:name="_Ref467227941"/>
      <w:bookmarkStart w:id="19" w:name="_Ref468777868"/>
      <w:bookmarkStart w:id="20" w:name="_Toc31291116"/>
      <w:r>
        <w:lastRenderedPageBreak/>
        <w:t>TERMS, DEFINITIONS, ABBREVIATIONS, SYMBOLS AND UNITS</w:t>
      </w:r>
      <w:bookmarkEnd w:id="17"/>
      <w:bookmarkEnd w:id="18"/>
      <w:bookmarkEnd w:id="19"/>
      <w:bookmarkEnd w:id="20"/>
    </w:p>
    <w:p w14:paraId="0AD5A063" w14:textId="3C75625F" w:rsidR="00293A04" w:rsidRDefault="004E5DAE" w:rsidP="00691834">
      <w:pPr>
        <w:keepNext/>
        <w:spacing w:after="120"/>
      </w:pPr>
      <w:r>
        <w:t xml:space="preserve">The terms, definitions, abbreviations, symbols and units specified </w:t>
      </w:r>
      <w:r w:rsidR="00AB436B">
        <w:t>in ESCC Basic Specification No.</w:t>
      </w:r>
      <w:r w:rsidR="00946839">
        <w:t> </w:t>
      </w:r>
      <w:hyperlink r:id="rId48" w:history="1">
        <w:r w:rsidR="005D7942" w:rsidRPr="00104F25">
          <w:rPr>
            <w:rStyle w:val="Hyperlink"/>
          </w:rPr>
          <w:t>21300</w:t>
        </w:r>
      </w:hyperlink>
      <w:r w:rsidR="005D7942">
        <w:rPr>
          <w:rStyle w:val="Hyperlink"/>
        </w:rPr>
        <w:t xml:space="preserve"> </w:t>
      </w:r>
      <w:r>
        <w:t>shall apply</w:t>
      </w:r>
      <w:r w:rsidRPr="005D5BC9">
        <w:t>.</w:t>
      </w:r>
      <w:bookmarkStart w:id="21" w:name="_Toc415048428"/>
      <w:r w:rsidR="00293A04" w:rsidRPr="00293A04">
        <w:t xml:space="preserve"> In addition following definitions apply:</w:t>
      </w:r>
    </w:p>
    <w:p w14:paraId="0AD5A064" w14:textId="77777777" w:rsidR="00293A04" w:rsidRPr="00293A04" w:rsidRDefault="00293A04" w:rsidP="00691834">
      <w:pPr>
        <w:keepNext/>
        <w:suppressAutoHyphens/>
        <w:spacing w:after="120" w:line="240" w:lineRule="auto"/>
        <w:ind w:left="3686" w:right="0" w:hanging="2268"/>
        <w:jc w:val="left"/>
        <w:rPr>
          <w:rFonts w:cs="Arial"/>
          <w:lang w:eastAsia="ar-SA"/>
        </w:rPr>
      </w:pPr>
      <w:r w:rsidRPr="00293A04">
        <w:rPr>
          <w:rFonts w:cs="Arial"/>
          <w:lang w:eastAsia="ar-SA"/>
        </w:rPr>
        <w:t>Supplier:</w:t>
      </w:r>
      <w:r w:rsidR="003D2DF0">
        <w:rPr>
          <w:rFonts w:cs="Arial"/>
          <w:lang w:eastAsia="ar-SA"/>
        </w:rPr>
        <w:tab/>
      </w:r>
      <w:r w:rsidR="003D2DF0">
        <w:rPr>
          <w:rFonts w:cs="Arial"/>
          <w:lang w:eastAsia="ar-SA"/>
        </w:rPr>
        <w:tab/>
      </w:r>
      <w:r w:rsidRPr="00293A04">
        <w:rPr>
          <w:rFonts w:cs="Arial"/>
          <w:lang w:eastAsia="ar-SA"/>
        </w:rPr>
        <w:t>Manufacturer of add-on components or materials.</w:t>
      </w:r>
    </w:p>
    <w:p w14:paraId="0AD5A065" w14:textId="77777777" w:rsidR="00293A04" w:rsidRPr="00293A04" w:rsidRDefault="00293A04" w:rsidP="00691834">
      <w:pPr>
        <w:keepNext/>
        <w:suppressAutoHyphens/>
        <w:spacing w:after="120" w:line="240" w:lineRule="auto"/>
        <w:ind w:left="3686" w:right="0" w:hanging="2268"/>
        <w:jc w:val="left"/>
        <w:rPr>
          <w:rFonts w:cs="Arial"/>
          <w:lang w:eastAsia="ar-SA"/>
        </w:rPr>
      </w:pPr>
      <w:r w:rsidRPr="00293A04">
        <w:rPr>
          <w:rFonts w:cs="Arial"/>
          <w:lang w:eastAsia="ar-SA"/>
        </w:rPr>
        <w:t>Material:</w:t>
      </w:r>
      <w:r w:rsidR="003D2DF0">
        <w:rPr>
          <w:rFonts w:cs="Arial"/>
          <w:lang w:eastAsia="ar-SA"/>
        </w:rPr>
        <w:tab/>
      </w:r>
      <w:r w:rsidR="003D2DF0">
        <w:rPr>
          <w:rFonts w:cs="Arial"/>
          <w:lang w:eastAsia="ar-SA"/>
        </w:rPr>
        <w:tab/>
      </w:r>
      <w:r w:rsidRPr="00293A04">
        <w:rPr>
          <w:rFonts w:cs="Arial"/>
          <w:lang w:eastAsia="ar-SA"/>
        </w:rPr>
        <w:t>"Materials" refer to non-electronic piece parts as: attachment, wires, cables, ribbons, carriers, mechanical parts, packages, substrate and PCBs.</w:t>
      </w:r>
    </w:p>
    <w:p w14:paraId="0AD5A066" w14:textId="77777777" w:rsidR="00293A04" w:rsidRPr="00293A04" w:rsidRDefault="001C463C" w:rsidP="003D2DF0">
      <w:pPr>
        <w:suppressAutoHyphens/>
        <w:spacing w:after="0" w:line="240" w:lineRule="auto"/>
        <w:ind w:left="3686" w:right="0" w:hanging="2268"/>
        <w:jc w:val="left"/>
        <w:rPr>
          <w:rFonts w:cs="Arial"/>
          <w:lang w:eastAsia="ar-SA"/>
        </w:rPr>
      </w:pPr>
      <w:r>
        <w:rPr>
          <w:rFonts w:cs="Arial"/>
          <w:lang w:eastAsia="ar-SA"/>
        </w:rPr>
        <w:t>Add-on components:</w:t>
      </w:r>
      <w:r>
        <w:rPr>
          <w:rFonts w:cs="Arial"/>
          <w:lang w:eastAsia="ar-SA"/>
        </w:rPr>
        <w:tab/>
        <w:t>Add-on c</w:t>
      </w:r>
      <w:r w:rsidR="00293A04" w:rsidRPr="00293A04">
        <w:rPr>
          <w:rFonts w:cs="Arial"/>
          <w:lang w:eastAsia="ar-SA"/>
        </w:rPr>
        <w:t xml:space="preserve">omponents are the individual active or passive piece parts for </w:t>
      </w:r>
      <w:r w:rsidR="00DD55AE">
        <w:rPr>
          <w:rFonts w:cs="Arial"/>
          <w:lang w:eastAsia="ar-SA"/>
        </w:rPr>
        <w:t>O</w:t>
      </w:r>
      <w:r w:rsidR="00293A04" w:rsidRPr="00293A04">
        <w:rPr>
          <w:rFonts w:cs="Arial"/>
          <w:lang w:eastAsia="ar-SA"/>
        </w:rPr>
        <w:t>scillator assembly such as:</w:t>
      </w:r>
    </w:p>
    <w:p w14:paraId="0AD5A067" w14:textId="77777777" w:rsidR="00293A04" w:rsidRPr="003D2DF0" w:rsidRDefault="00293A04" w:rsidP="000B0BD6">
      <w:pPr>
        <w:pStyle w:val="ListParagraph"/>
        <w:numPr>
          <w:ilvl w:val="0"/>
          <w:numId w:val="11"/>
        </w:numPr>
        <w:suppressAutoHyphens/>
        <w:spacing w:after="0" w:line="240" w:lineRule="auto"/>
        <w:ind w:left="3969" w:right="0" w:hanging="283"/>
        <w:jc w:val="left"/>
        <w:rPr>
          <w:rFonts w:cs="Arial"/>
          <w:lang w:eastAsia="ar-SA"/>
        </w:rPr>
      </w:pPr>
      <w:r w:rsidRPr="003D2DF0">
        <w:rPr>
          <w:rFonts w:cs="Arial"/>
          <w:lang w:eastAsia="ar-SA"/>
        </w:rPr>
        <w:t>Microcircuits and Semiconductors in die form</w:t>
      </w:r>
    </w:p>
    <w:p w14:paraId="0AD5A068" w14:textId="77777777" w:rsidR="00293A04" w:rsidRPr="003D2DF0" w:rsidRDefault="00293A04" w:rsidP="000B0BD6">
      <w:pPr>
        <w:pStyle w:val="ListParagraph"/>
        <w:numPr>
          <w:ilvl w:val="0"/>
          <w:numId w:val="11"/>
        </w:numPr>
        <w:suppressAutoHyphens/>
        <w:spacing w:after="0" w:line="240" w:lineRule="auto"/>
        <w:ind w:left="3969" w:right="0" w:hanging="283"/>
        <w:jc w:val="left"/>
        <w:rPr>
          <w:rFonts w:cs="Arial"/>
          <w:lang w:eastAsia="ar-SA"/>
        </w:rPr>
      </w:pPr>
      <w:r w:rsidRPr="003D2DF0">
        <w:rPr>
          <w:rFonts w:cs="Arial"/>
          <w:lang w:eastAsia="ar-SA"/>
        </w:rPr>
        <w:t>Discrete Active Components (encapsulated)</w:t>
      </w:r>
    </w:p>
    <w:p w14:paraId="0AD5A069" w14:textId="77777777" w:rsidR="00293A04" w:rsidRPr="003D2DF0" w:rsidRDefault="00293A04" w:rsidP="000B0BD6">
      <w:pPr>
        <w:pStyle w:val="ListParagraph"/>
        <w:numPr>
          <w:ilvl w:val="0"/>
          <w:numId w:val="11"/>
        </w:numPr>
        <w:suppressAutoHyphens/>
        <w:spacing w:after="0" w:line="240" w:lineRule="auto"/>
        <w:ind w:left="3969" w:right="0" w:hanging="283"/>
        <w:jc w:val="left"/>
        <w:rPr>
          <w:rFonts w:cs="Arial"/>
          <w:lang w:eastAsia="ar-SA"/>
        </w:rPr>
      </w:pPr>
      <w:r w:rsidRPr="003D2DF0">
        <w:rPr>
          <w:rFonts w:cs="Arial"/>
          <w:lang w:eastAsia="ar-SA"/>
        </w:rPr>
        <w:t>Passive Components (in die form or packaged)</w:t>
      </w:r>
    </w:p>
    <w:p w14:paraId="0AD5A06A" w14:textId="77777777" w:rsidR="00293A04" w:rsidRPr="003D2DF0" w:rsidRDefault="00293A04" w:rsidP="000B0BD6">
      <w:pPr>
        <w:pStyle w:val="ListParagraph"/>
        <w:numPr>
          <w:ilvl w:val="0"/>
          <w:numId w:val="11"/>
        </w:numPr>
        <w:suppressAutoHyphens/>
        <w:spacing w:after="120" w:line="240" w:lineRule="auto"/>
        <w:ind w:left="3969" w:right="0" w:hanging="283"/>
        <w:jc w:val="left"/>
        <w:rPr>
          <w:rFonts w:cs="Arial"/>
          <w:lang w:eastAsia="ar-SA"/>
        </w:rPr>
      </w:pPr>
      <w:r w:rsidRPr="003D2DF0">
        <w:rPr>
          <w:rFonts w:cs="Arial"/>
          <w:lang w:eastAsia="ar-SA"/>
        </w:rPr>
        <w:t xml:space="preserve">Crystal Units </w:t>
      </w:r>
      <w:r w:rsidR="00DD55AE">
        <w:rPr>
          <w:rFonts w:cs="Arial"/>
          <w:lang w:eastAsia="ar-SA"/>
        </w:rPr>
        <w:t>(in blank form or packaged)</w:t>
      </w:r>
    </w:p>
    <w:p w14:paraId="0AD5A06B" w14:textId="77777777"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Swept Crystal:</w:t>
      </w:r>
      <w:r w:rsidR="003D2DF0">
        <w:rPr>
          <w:rFonts w:cs="Arial"/>
          <w:lang w:eastAsia="ar-SA"/>
        </w:rPr>
        <w:tab/>
      </w:r>
      <w:r w:rsidRPr="00293A04">
        <w:rPr>
          <w:rFonts w:cs="Arial"/>
          <w:lang w:eastAsia="ar-SA"/>
        </w:rPr>
        <w:t xml:space="preserve">Swept crystals are crystals that have undergone a solid-state </w:t>
      </w:r>
      <w:hyperlink r:id="rId49" w:tooltip="Electrodiffusion" w:history="1">
        <w:r w:rsidRPr="00293A04">
          <w:rPr>
            <w:rFonts w:cs="Arial"/>
            <w:lang w:eastAsia="ar-SA"/>
          </w:rPr>
          <w:t>electro-diffusion</w:t>
        </w:r>
      </w:hyperlink>
      <w:r w:rsidRPr="00293A04">
        <w:rPr>
          <w:rFonts w:cs="Arial"/>
          <w:lang w:eastAsia="ar-SA"/>
        </w:rPr>
        <w:t xml:space="preserve"> purification process. Swept crystals have increased resistance to radiation.</w:t>
      </w:r>
    </w:p>
    <w:p w14:paraId="0AD5A06C" w14:textId="77777777"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Production Lot</w:t>
      </w:r>
      <w:r w:rsidR="003D2DF0">
        <w:rPr>
          <w:rFonts w:cs="Arial"/>
          <w:lang w:eastAsia="ar-SA"/>
        </w:rPr>
        <w:t>:</w:t>
      </w:r>
      <w:r w:rsidRPr="00293A04">
        <w:rPr>
          <w:rFonts w:cs="Arial"/>
          <w:lang w:eastAsia="ar-SA"/>
        </w:rPr>
        <w:tab/>
        <w:t xml:space="preserve">A production lot consists of a single oscillator type manufactured on the </w:t>
      </w:r>
      <w:r w:rsidRPr="00293A04">
        <w:rPr>
          <w:rFonts w:cs="Arial"/>
          <w:lang w:eastAsia="ar-SA"/>
        </w:rPr>
        <w:tab/>
        <w:t>same production line by the same production techniques according to the same oscillator design and with the same add-on components and materials incoming inspection lots during one uninterrupted period.</w:t>
      </w:r>
    </w:p>
    <w:p w14:paraId="0AD5A06D" w14:textId="77777777" w:rsidR="00293A04" w:rsidRPr="00293A04" w:rsidRDefault="00293A04" w:rsidP="003D2DF0">
      <w:pPr>
        <w:suppressAutoHyphens/>
        <w:spacing w:after="120" w:line="240" w:lineRule="auto"/>
        <w:ind w:left="3686" w:right="0" w:hanging="2268"/>
        <w:jc w:val="left"/>
        <w:rPr>
          <w:rFonts w:cs="Arial"/>
          <w:color w:val="000000"/>
          <w:lang w:eastAsia="ar-SA"/>
        </w:rPr>
      </w:pPr>
      <w:r w:rsidRPr="00293A04">
        <w:rPr>
          <w:rFonts w:cs="Arial"/>
          <w:lang w:eastAsia="ar-SA"/>
        </w:rPr>
        <w:t>XO:</w:t>
      </w:r>
      <w:r w:rsidR="003D2DF0">
        <w:rPr>
          <w:rFonts w:cs="Arial"/>
          <w:color w:val="000000"/>
          <w:lang w:eastAsia="ar-SA"/>
        </w:rPr>
        <w:tab/>
      </w:r>
      <w:r w:rsidR="003D2DF0">
        <w:rPr>
          <w:rFonts w:cs="Arial"/>
          <w:color w:val="000000"/>
          <w:lang w:eastAsia="ar-SA"/>
        </w:rPr>
        <w:tab/>
      </w:r>
      <w:r w:rsidRPr="00293A04">
        <w:rPr>
          <w:rFonts w:cs="Arial"/>
          <w:color w:val="000000"/>
          <w:lang w:eastAsia="ar-SA"/>
        </w:rPr>
        <w:t>The simplest and most general-purpose-type of crystal oscillator where the principal control element is the crystal unit. Because the XO employs no means of temperature control or compensation, it exhibits a frequency-temperature characteristic determined mainly by the crystal unit employed.</w:t>
      </w:r>
    </w:p>
    <w:p w14:paraId="0AD5A06E" w14:textId="77777777" w:rsidR="00293A04" w:rsidRPr="00293A04" w:rsidRDefault="003D2DF0" w:rsidP="003D2DF0">
      <w:pPr>
        <w:suppressAutoHyphens/>
        <w:spacing w:after="120" w:line="240" w:lineRule="auto"/>
        <w:ind w:left="3686" w:right="0" w:hanging="2268"/>
        <w:jc w:val="left"/>
        <w:rPr>
          <w:rFonts w:cs="Arial"/>
          <w:lang w:eastAsia="ar-SA"/>
        </w:rPr>
      </w:pPr>
      <w:r>
        <w:rPr>
          <w:rFonts w:cs="Arial"/>
          <w:lang w:eastAsia="ar-SA"/>
        </w:rPr>
        <w:t>VCXO:</w:t>
      </w:r>
      <w:r>
        <w:rPr>
          <w:rFonts w:cs="Arial"/>
          <w:lang w:eastAsia="ar-SA"/>
        </w:rPr>
        <w:tab/>
      </w:r>
      <w:r>
        <w:rPr>
          <w:rFonts w:cs="Arial"/>
          <w:lang w:eastAsia="ar-SA"/>
        </w:rPr>
        <w:tab/>
      </w:r>
      <w:r w:rsidR="00293A04" w:rsidRPr="00293A04">
        <w:rPr>
          <w:rFonts w:cs="Arial"/>
          <w:lang w:eastAsia="ar-SA"/>
        </w:rPr>
        <w:t>Voltage controlled oscillator: A crystal oscillator whose output frequency can be offset or modulated by application of an external control voltage. Similar to the XO, the frequency-temperature characteristic of a VCXO is determined mainly by the crystal unit employed.</w:t>
      </w:r>
    </w:p>
    <w:p w14:paraId="0AD5A06F" w14:textId="77777777"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TCXO:</w:t>
      </w:r>
      <w:r w:rsidRPr="00293A04">
        <w:rPr>
          <w:rFonts w:cs="Arial"/>
          <w:lang w:eastAsia="ar-SA"/>
        </w:rPr>
        <w:tab/>
      </w:r>
      <w:r w:rsidR="003D2DF0">
        <w:rPr>
          <w:rFonts w:cs="Arial"/>
          <w:lang w:eastAsia="ar-SA"/>
        </w:rPr>
        <w:tab/>
      </w:r>
      <w:r w:rsidRPr="00293A04">
        <w:rPr>
          <w:rFonts w:cs="Arial"/>
          <w:lang w:eastAsia="ar-SA"/>
        </w:rPr>
        <w:t>Temperature controlled oscillator: A crystal oscillator whose frequency-temperature deviation is reduced from that of the crystal unit by an electronic (analog or digital) means of compensation within the device. TCXO-type devices are crystal oscillators in which compensation is achieved by a temperature-dependent variation of the crystal load reactance in a manner that compensates for the crystal unit’s frequency-temperature characteristic.</w:t>
      </w:r>
    </w:p>
    <w:p w14:paraId="0AD5A070" w14:textId="77777777" w:rsidR="00293A04" w:rsidRPr="00293A04" w:rsidRDefault="00293A04" w:rsidP="003D2DF0">
      <w:pPr>
        <w:suppressAutoHyphens/>
        <w:spacing w:before="480" w:after="120" w:line="240" w:lineRule="auto"/>
        <w:ind w:right="0"/>
        <w:rPr>
          <w:rFonts w:cs="Arial"/>
          <w:lang w:eastAsia="ar-SA"/>
        </w:rPr>
      </w:pPr>
      <w:r w:rsidRPr="00293A04">
        <w:rPr>
          <w:rFonts w:cs="Arial"/>
          <w:lang w:eastAsia="ar-SA"/>
        </w:rPr>
        <w:t>Oscillators covered by this specification are identified in the technology classes as follows:</w:t>
      </w:r>
    </w:p>
    <w:p w14:paraId="0AD5A071" w14:textId="77777777" w:rsidR="00293A04" w:rsidRPr="00293A04" w:rsidRDefault="00293A04" w:rsidP="003D2DF0">
      <w:pPr>
        <w:suppressAutoHyphens/>
        <w:spacing w:after="120" w:line="240" w:lineRule="auto"/>
        <w:ind w:left="3686" w:right="0" w:hanging="2268"/>
        <w:rPr>
          <w:rFonts w:cs="Arial"/>
          <w:lang w:eastAsia="ar-SA"/>
        </w:rPr>
      </w:pPr>
      <w:r w:rsidRPr="00293A04">
        <w:rPr>
          <w:rFonts w:cs="Arial"/>
          <w:lang w:eastAsia="ar-SA"/>
        </w:rPr>
        <w:t>Class 1:</w:t>
      </w:r>
      <w:r w:rsidR="003D2DF0">
        <w:rPr>
          <w:rFonts w:cs="Arial"/>
          <w:lang w:eastAsia="ar-SA"/>
        </w:rPr>
        <w:tab/>
      </w:r>
      <w:r w:rsidR="003D2DF0">
        <w:rPr>
          <w:rFonts w:cs="Arial"/>
          <w:lang w:eastAsia="ar-SA"/>
        </w:rPr>
        <w:tab/>
      </w:r>
      <w:r w:rsidR="003D2DF0">
        <w:rPr>
          <w:rFonts w:cs="Arial"/>
          <w:lang w:eastAsia="ar-SA"/>
        </w:rPr>
        <w:tab/>
      </w:r>
      <w:r w:rsidR="003D2DF0">
        <w:rPr>
          <w:rFonts w:cs="Arial"/>
          <w:lang w:eastAsia="ar-SA"/>
        </w:rPr>
        <w:tab/>
      </w:r>
      <w:r w:rsidR="003D2DF0">
        <w:rPr>
          <w:rFonts w:cs="Arial"/>
          <w:lang w:eastAsia="ar-SA"/>
        </w:rPr>
        <w:tab/>
      </w:r>
      <w:r w:rsidRPr="00293A04">
        <w:rPr>
          <w:rFonts w:cs="Arial"/>
          <w:lang w:eastAsia="ar-SA"/>
        </w:rPr>
        <w:t>Oscillators using discrete technology. This technology uses exclusively discrete (encapsulated) type electronic components (including surface mount devices) assembled and interconnected on a printed circuit board or an insulating substrate.</w:t>
      </w:r>
    </w:p>
    <w:p w14:paraId="0AD5A072" w14:textId="77777777" w:rsidR="00293A04" w:rsidRPr="00293A04" w:rsidRDefault="00293A04" w:rsidP="003D2DF0">
      <w:pPr>
        <w:suppressAutoHyphens/>
        <w:spacing w:after="120" w:line="240" w:lineRule="auto"/>
        <w:ind w:left="3686" w:right="0" w:hanging="2268"/>
        <w:rPr>
          <w:rFonts w:cs="Arial"/>
          <w:lang w:eastAsia="ar-SA"/>
        </w:rPr>
      </w:pPr>
      <w:r w:rsidRPr="00293A04">
        <w:rPr>
          <w:rFonts w:cs="Arial"/>
          <w:lang w:eastAsia="ar-SA"/>
        </w:rPr>
        <w:t>Class 2:</w:t>
      </w:r>
      <w:r w:rsidR="003D2DF0">
        <w:rPr>
          <w:rFonts w:cs="Arial"/>
          <w:lang w:eastAsia="ar-SA"/>
        </w:rPr>
        <w:tab/>
      </w:r>
      <w:r w:rsidRPr="00293A04">
        <w:rPr>
          <w:rFonts w:cs="Arial"/>
          <w:lang w:eastAsia="ar-SA"/>
        </w:rPr>
        <w:t>Oscillators using microelectronic (hybrid) technology. This technology uses microelectronic circuit elements electrically and mechanically interconnected on an insulating substrate upon which resistors, capacitors, or conductors have been deposited, and used in hermetic package that will be backfilled with an inert gas.</w:t>
      </w:r>
    </w:p>
    <w:p w14:paraId="0AD5A073" w14:textId="77777777" w:rsidR="004E5DAE" w:rsidRDefault="000C4FFD" w:rsidP="00293A04">
      <w:pPr>
        <w:pStyle w:val="Heading1"/>
      </w:pPr>
      <w:bookmarkStart w:id="22" w:name="_Toc31291117"/>
      <w:r>
        <w:lastRenderedPageBreak/>
        <w:t>REQUIREMENTS</w:t>
      </w:r>
      <w:bookmarkEnd w:id="21"/>
      <w:bookmarkEnd w:id="22"/>
    </w:p>
    <w:p w14:paraId="0AD5A074" w14:textId="77777777" w:rsidR="004E5DAE" w:rsidRDefault="000C4FFD" w:rsidP="00293A04">
      <w:pPr>
        <w:pStyle w:val="Heading2"/>
      </w:pPr>
      <w:bookmarkStart w:id="23" w:name="_Toc415048429"/>
      <w:bookmarkStart w:id="24" w:name="_Toc31291118"/>
      <w:r>
        <w:t>GENERAL</w:t>
      </w:r>
      <w:bookmarkEnd w:id="23"/>
      <w:bookmarkEnd w:id="24"/>
    </w:p>
    <w:p w14:paraId="0AD5A075" w14:textId="3855989F" w:rsidR="004E5DAE" w:rsidRDefault="004E5DAE" w:rsidP="004E5DAE">
      <w:r>
        <w:t>The requirements</w:t>
      </w:r>
      <w:r w:rsidR="00AE36F7">
        <w:t xml:space="preserve"> </w:t>
      </w:r>
      <w:r>
        <w:t>for the qualification</w:t>
      </w:r>
      <w:r w:rsidR="00AE36F7">
        <w:t xml:space="preserve"> </w:t>
      </w:r>
      <w:r>
        <w:t xml:space="preserve">of </w:t>
      </w:r>
      <w:r w:rsidR="00E55D15">
        <w:t>an Osc</w:t>
      </w:r>
      <w:r w:rsidR="001C463C">
        <w:t>illator</w:t>
      </w:r>
      <w:r>
        <w:t xml:space="preserve"> shall b</w:t>
      </w:r>
      <w:r w:rsidR="00AB436B">
        <w:t xml:space="preserve">e in accordance with ESCC Basic </w:t>
      </w:r>
      <w:r>
        <w:t xml:space="preserve">Specification No. </w:t>
      </w:r>
      <w:hyperlink r:id="rId50" w:history="1">
        <w:hyperlink r:id="rId51" w:history="1">
          <w:r w:rsidR="005D7942" w:rsidRPr="00104F25">
            <w:rPr>
              <w:rStyle w:val="Hyperlink"/>
            </w:rPr>
            <w:t>20100</w:t>
          </w:r>
        </w:hyperlink>
      </w:hyperlink>
      <w:r>
        <w:t>.</w:t>
      </w:r>
    </w:p>
    <w:p w14:paraId="0AD5A076" w14:textId="77777777" w:rsidR="004E5DAE" w:rsidRDefault="004E5DAE" w:rsidP="0076043F">
      <w:pPr>
        <w:keepNext/>
        <w:spacing w:after="120"/>
      </w:pPr>
      <w:r>
        <w:t xml:space="preserve">The test requirements for procurement of both qualified and unqualified </w:t>
      </w:r>
      <w:r w:rsidR="001C463C">
        <w:t>Oscillator</w:t>
      </w:r>
      <w:r>
        <w:t>s (see Chart F1) shall comprise:</w:t>
      </w:r>
    </w:p>
    <w:p w14:paraId="0AD5A077" w14:textId="77777777" w:rsidR="0059456C" w:rsidRDefault="0059456C" w:rsidP="0059456C">
      <w:pPr>
        <w:pStyle w:val="BulletList"/>
        <w:spacing w:after="0"/>
      </w:pPr>
      <w:r w:rsidRPr="0059456C">
        <w:t xml:space="preserve">Production </w:t>
      </w:r>
      <w:r>
        <w:t>C</w:t>
      </w:r>
      <w:r w:rsidRPr="0059456C">
        <w:t>ontrol:</w:t>
      </w:r>
    </w:p>
    <w:p w14:paraId="0AD5A078" w14:textId="77777777" w:rsidR="0059456C" w:rsidRPr="0059456C" w:rsidRDefault="00DD55AE" w:rsidP="002C59C2">
      <w:pPr>
        <w:pStyle w:val="ListParagraph"/>
        <w:numPr>
          <w:ilvl w:val="0"/>
          <w:numId w:val="12"/>
        </w:numPr>
        <w:spacing w:after="120"/>
        <w:ind w:left="2231"/>
      </w:pPr>
      <w:r>
        <w:t>R</w:t>
      </w:r>
      <w:r w:rsidR="00830524">
        <w:t>equirements for a</w:t>
      </w:r>
      <w:r>
        <w:t>dd-</w:t>
      </w:r>
      <w:r w:rsidR="0059456C" w:rsidRPr="0059456C">
        <w:t>on component</w:t>
      </w:r>
      <w:r>
        <w:t>s and materials</w:t>
      </w:r>
    </w:p>
    <w:p w14:paraId="0AD5A079" w14:textId="77777777" w:rsidR="0059456C" w:rsidRPr="0059456C" w:rsidRDefault="0059456C" w:rsidP="002C59C2">
      <w:pPr>
        <w:pStyle w:val="ListParagraph"/>
        <w:numPr>
          <w:ilvl w:val="0"/>
          <w:numId w:val="12"/>
        </w:numPr>
        <w:spacing w:after="120"/>
        <w:ind w:left="2231"/>
      </w:pPr>
      <w:r w:rsidRPr="0059456C">
        <w:t xml:space="preserve">Special In-Process Controls </w:t>
      </w:r>
    </w:p>
    <w:p w14:paraId="0AD5A07A" w14:textId="77777777" w:rsidR="004E5DAE" w:rsidRDefault="004E5DAE" w:rsidP="0059456C">
      <w:pPr>
        <w:pStyle w:val="BulletList"/>
      </w:pPr>
      <w:r>
        <w:t>Screening Tests.</w:t>
      </w:r>
    </w:p>
    <w:p w14:paraId="0AD5A07B" w14:textId="77777777" w:rsidR="004E5DAE" w:rsidRDefault="004E5DAE" w:rsidP="0076043F">
      <w:pPr>
        <w:pStyle w:val="BulletList"/>
        <w:keepNext/>
      </w:pPr>
      <w:r>
        <w:t xml:space="preserve">Periodic Testing (for qualified </w:t>
      </w:r>
      <w:r w:rsidR="001C463C">
        <w:t>Oscillator</w:t>
      </w:r>
      <w:r>
        <w:t>s only).</w:t>
      </w:r>
    </w:p>
    <w:p w14:paraId="0AD5A07C" w14:textId="77777777" w:rsidR="004E5DAE" w:rsidRDefault="004E5DAE" w:rsidP="00946839">
      <w:pPr>
        <w:pStyle w:val="BulletList"/>
      </w:pPr>
      <w:r>
        <w:t>Lot Validation Testing if stipulated in the Purchase Order.</w:t>
      </w:r>
    </w:p>
    <w:p w14:paraId="0AD5A07D" w14:textId="77777777" w:rsidR="004E5DAE" w:rsidRDefault="004E5DAE" w:rsidP="005A3FE4">
      <w:pPr>
        <w:pStyle w:val="Heading3"/>
      </w:pPr>
      <w:bookmarkStart w:id="25" w:name="_Toc415048430"/>
      <w:bookmarkStart w:id="26" w:name="_Toc31291119"/>
      <w:r>
        <w:t>Specifications</w:t>
      </w:r>
      <w:bookmarkEnd w:id="25"/>
      <w:bookmarkEnd w:id="26"/>
    </w:p>
    <w:p w14:paraId="0AD5A07E" w14:textId="4BA0614A" w:rsidR="004E5DAE" w:rsidRDefault="004E5DAE" w:rsidP="004E5DAE">
      <w:r>
        <w:t xml:space="preserve">For qualification, qualification maintenance, procurement and delivery of </w:t>
      </w:r>
      <w:r w:rsidR="001C463C">
        <w:t>Oscillator</w:t>
      </w:r>
      <w:r>
        <w:t xml:space="preserve">s in conformity with this specification, the applicable specifications listed in Section </w:t>
      </w:r>
      <w:r w:rsidR="00520AB4">
        <w:fldChar w:fldCharType="begin"/>
      </w:r>
      <w:r w:rsidR="00520AB4">
        <w:instrText xml:space="preserve"> REF _Ref468778049 \r \h </w:instrText>
      </w:r>
      <w:r w:rsidR="00520AB4">
        <w:fldChar w:fldCharType="separate"/>
      </w:r>
      <w:r w:rsidR="00AF096E">
        <w:t>2</w:t>
      </w:r>
      <w:r w:rsidR="00520AB4">
        <w:fldChar w:fldCharType="end"/>
      </w:r>
      <w:r>
        <w:t xml:space="preserve"> of this document shall apply in total unless otherwise specified herein or in the Detail Specification.</w:t>
      </w:r>
    </w:p>
    <w:p w14:paraId="0AD5A07F" w14:textId="77777777" w:rsidR="004E5DAE" w:rsidRDefault="000C4FFD" w:rsidP="005A3FE4">
      <w:pPr>
        <w:pStyle w:val="Heading3"/>
      </w:pPr>
      <w:r>
        <w:tab/>
      </w:r>
      <w:bookmarkStart w:id="27" w:name="_Toc415048431"/>
      <w:bookmarkStart w:id="28" w:name="_Toc31291120"/>
      <w:r w:rsidR="004E5DAE">
        <w:t xml:space="preserve">Conditions </w:t>
      </w:r>
      <w:r>
        <w:t xml:space="preserve">And </w:t>
      </w:r>
      <w:r w:rsidR="004E5DAE">
        <w:t xml:space="preserve">Methods </w:t>
      </w:r>
      <w:r>
        <w:t xml:space="preserve">Of </w:t>
      </w:r>
      <w:r w:rsidR="004E5DAE">
        <w:t>Test</w:t>
      </w:r>
      <w:bookmarkEnd w:id="27"/>
      <w:bookmarkEnd w:id="28"/>
    </w:p>
    <w:p w14:paraId="0AD5A080" w14:textId="77777777" w:rsidR="004E5DAE" w:rsidRDefault="004E5DAE" w:rsidP="004E5DAE">
      <w:r>
        <w:t>The conditions and methods of test shall be in accordance with thi</w:t>
      </w:r>
      <w:r w:rsidR="00AB436B">
        <w:t xml:space="preserve">s specification, the ESCC Basic </w:t>
      </w:r>
      <w:r>
        <w:t>Specifications referenced herein and the Detail Specification.</w:t>
      </w:r>
    </w:p>
    <w:p w14:paraId="0AD5A081" w14:textId="77777777" w:rsidR="004E5DAE" w:rsidRDefault="000C4FFD" w:rsidP="005A3FE4">
      <w:pPr>
        <w:pStyle w:val="Heading3"/>
      </w:pPr>
      <w:r>
        <w:tab/>
      </w:r>
      <w:bookmarkStart w:id="29" w:name="_Toc415048432"/>
      <w:bookmarkStart w:id="30" w:name="_Toc31291121"/>
      <w:r w:rsidR="004E5DAE">
        <w:t xml:space="preserve">Manufacturer’s Responsibility </w:t>
      </w:r>
      <w:r>
        <w:t xml:space="preserve">For </w:t>
      </w:r>
      <w:r w:rsidR="004E5DAE">
        <w:t xml:space="preserve">Performance </w:t>
      </w:r>
      <w:r>
        <w:t xml:space="preserve">Of </w:t>
      </w:r>
      <w:r w:rsidR="004E5DAE">
        <w:t xml:space="preserve">Tests </w:t>
      </w:r>
      <w:r>
        <w:t xml:space="preserve">And </w:t>
      </w:r>
      <w:r w:rsidR="004E5DAE">
        <w:t>Inspections</w:t>
      </w:r>
      <w:bookmarkEnd w:id="29"/>
      <w:bookmarkEnd w:id="30"/>
    </w:p>
    <w:p w14:paraId="0AD5A082" w14:textId="77777777" w:rsidR="004E5DAE" w:rsidRDefault="004E5DAE" w:rsidP="004E5DAE">
      <w:r>
        <w:t xml:space="preserve">The Manufacturer shall be responsible for the performance of tests and inspections required by the applicable specifications. These tests and inspections shall be performed at the plant of the Manufacturer of the </w:t>
      </w:r>
      <w:r w:rsidR="001C463C">
        <w:t>Oscillator</w:t>
      </w:r>
      <w:r>
        <w:t xml:space="preserve">s unless it is agreed by the ESCC Executive (for qualification, qualification maintenance, or procurement of qualified </w:t>
      </w:r>
      <w:r w:rsidR="001C463C">
        <w:t>Oscillator</w:t>
      </w:r>
      <w:r>
        <w:t xml:space="preserve">s) or the Orderer (for procurement of unqualified </w:t>
      </w:r>
      <w:r w:rsidR="001C463C">
        <w:t>Oscillator</w:t>
      </w:r>
      <w:r>
        <w:t>s), to use an approved external facility.</w:t>
      </w:r>
    </w:p>
    <w:p w14:paraId="0AD5A083" w14:textId="77777777" w:rsidR="004E5DAE" w:rsidRDefault="000C4FFD" w:rsidP="005A3FE4">
      <w:pPr>
        <w:pStyle w:val="Heading3"/>
      </w:pPr>
      <w:bookmarkStart w:id="31" w:name="_Toc415048433"/>
      <w:bookmarkStart w:id="32" w:name="_Toc31291122"/>
      <w:r>
        <w:t>Inspection Rights</w:t>
      </w:r>
      <w:bookmarkEnd w:id="31"/>
      <w:bookmarkEnd w:id="32"/>
    </w:p>
    <w:p w14:paraId="0AD5A084" w14:textId="77777777" w:rsidR="004E5DAE" w:rsidRDefault="004E5DAE" w:rsidP="004E5DAE">
      <w:r>
        <w:t xml:space="preserve">The ESCC Executive (for qualification, qualification maintenance, or procurement of qualified </w:t>
      </w:r>
      <w:r w:rsidR="001C463C">
        <w:t>Oscillator</w:t>
      </w:r>
      <w:r>
        <w:t>s)</w:t>
      </w:r>
      <w:r w:rsidR="00AA3B88">
        <w:t>,</w:t>
      </w:r>
      <w:r>
        <w:t xml:space="preserve"> or the Orderer (for procurement of unqualified </w:t>
      </w:r>
      <w:r w:rsidR="001C463C">
        <w:t>Oscillator</w:t>
      </w:r>
      <w:r>
        <w:t>s if stipulated in the Purchase Order)</w:t>
      </w:r>
      <w:r w:rsidR="00AA3B88">
        <w:t>,</w:t>
      </w:r>
      <w:r>
        <w:t xml:space="preserve"> reserves the right to monitor any of the tests and inspections scheduled in the applicable specifications.</w:t>
      </w:r>
    </w:p>
    <w:p w14:paraId="0AD5A085" w14:textId="77777777" w:rsidR="004E5DAE" w:rsidRDefault="000C4FFD" w:rsidP="004E5DAE">
      <w:pPr>
        <w:pStyle w:val="Heading3"/>
      </w:pPr>
      <w:r>
        <w:tab/>
      </w:r>
      <w:bookmarkStart w:id="33" w:name="_Toc415048435"/>
      <w:bookmarkStart w:id="34" w:name="_Toc31291123"/>
      <w:r>
        <w:t>Pre-Encapsulation Customer Source Inspection</w:t>
      </w:r>
      <w:bookmarkEnd w:id="33"/>
      <w:bookmarkEnd w:id="34"/>
    </w:p>
    <w:p w14:paraId="0AD5A086" w14:textId="77777777" w:rsidR="004E5DAE" w:rsidRDefault="004E5DAE" w:rsidP="004E5DAE">
      <w:r>
        <w:t>If stipulated in the Purchase Order, the Orderer may perform a source inspection at the Manufacturer’s facility prior to encapsulation (including, for example, performance of Internal Visual Inspection, witness of Bond Strength and Shear). Details of the inspections to be performed or witnessed and the required period of notification shall be as stipulated in the Purchase Order.</w:t>
      </w:r>
    </w:p>
    <w:p w14:paraId="0AD5A087" w14:textId="77777777" w:rsidR="0059456C" w:rsidRDefault="0059456C" w:rsidP="004E5DAE">
      <w:r w:rsidRPr="0059456C">
        <w:t xml:space="preserve">Depending of the </w:t>
      </w:r>
      <w:r w:rsidR="007F6332">
        <w:t xml:space="preserve">Oscillator </w:t>
      </w:r>
      <w:r w:rsidRPr="0059456C">
        <w:t>class (</w:t>
      </w:r>
      <w:r w:rsidR="000368F5">
        <w:t xml:space="preserve">Class </w:t>
      </w:r>
      <w:r w:rsidRPr="0059456C">
        <w:t>1 or 2), two source inspections, before and after crystal assembly, may be necessary.</w:t>
      </w:r>
    </w:p>
    <w:p w14:paraId="0AD5A088" w14:textId="77777777" w:rsidR="00AB436B" w:rsidRDefault="000C4FFD" w:rsidP="0076043F">
      <w:pPr>
        <w:pStyle w:val="Heading2"/>
      </w:pPr>
      <w:r>
        <w:lastRenderedPageBreak/>
        <w:tab/>
      </w:r>
      <w:bookmarkStart w:id="35" w:name="_Toc415048437"/>
      <w:bookmarkStart w:id="36" w:name="_Toc31291124"/>
      <w:r>
        <w:t>QUALIFICATION AND QUALIFICATION MAINTENANCE REQUIREMENTS ON A MANUFACTURER</w:t>
      </w:r>
      <w:bookmarkEnd w:id="35"/>
      <w:bookmarkEnd w:id="36"/>
      <w:r>
        <w:t xml:space="preserve"> </w:t>
      </w:r>
    </w:p>
    <w:p w14:paraId="0AD5A089" w14:textId="39D3E1AF" w:rsidR="004E5DAE" w:rsidRDefault="004E5DAE" w:rsidP="0076043F">
      <w:pPr>
        <w:keepNext/>
      </w:pPr>
      <w:r>
        <w:t xml:space="preserve">To obtain and maintain the qualification of </w:t>
      </w:r>
      <w:r w:rsidR="00E55D15">
        <w:t>an Osc</w:t>
      </w:r>
      <w:r w:rsidR="001C463C">
        <w:t>illator</w:t>
      </w:r>
      <w:r>
        <w:t xml:space="preserve">, or family of </w:t>
      </w:r>
      <w:r w:rsidR="001C463C">
        <w:t>Oscillator</w:t>
      </w:r>
      <w:r>
        <w:t xml:space="preserve">s, a Manufacturer shall satisfy the requirements of ESCC Basic Specification No. </w:t>
      </w:r>
      <w:hyperlink r:id="rId52" w:history="1">
        <w:hyperlink r:id="rId53" w:history="1">
          <w:r w:rsidR="005D7942" w:rsidRPr="00104F25">
            <w:rPr>
              <w:rStyle w:val="Hyperlink"/>
            </w:rPr>
            <w:t>20100</w:t>
          </w:r>
        </w:hyperlink>
      </w:hyperlink>
      <w:r>
        <w:t>.</w:t>
      </w:r>
    </w:p>
    <w:p w14:paraId="0AD5A08A" w14:textId="77777777" w:rsidR="004E5DAE" w:rsidRDefault="000C4FFD" w:rsidP="00AB436B">
      <w:pPr>
        <w:pStyle w:val="Heading2"/>
      </w:pPr>
      <w:bookmarkStart w:id="37" w:name="_Toc415048438"/>
      <w:bookmarkStart w:id="38" w:name="_Toc31291125"/>
      <w:r>
        <w:t>DELIVERABLE COMPONENTS</w:t>
      </w:r>
      <w:bookmarkEnd w:id="37"/>
      <w:bookmarkEnd w:id="38"/>
    </w:p>
    <w:p w14:paraId="0AD5A08B" w14:textId="77777777" w:rsidR="004E5DAE" w:rsidRDefault="005F203C" w:rsidP="005A3FE4">
      <w:pPr>
        <w:pStyle w:val="Heading3"/>
      </w:pPr>
      <w:bookmarkStart w:id="39" w:name="_Toc415048439"/>
      <w:bookmarkStart w:id="40" w:name="_Toc31291126"/>
      <w:r>
        <w:t>ESCC</w:t>
      </w:r>
      <w:r w:rsidR="000C4FFD">
        <w:t xml:space="preserve"> Qualified Oscillators</w:t>
      </w:r>
      <w:bookmarkEnd w:id="39"/>
      <w:bookmarkEnd w:id="40"/>
    </w:p>
    <w:p w14:paraId="0AD5A08C" w14:textId="77777777" w:rsidR="004E5DAE" w:rsidRDefault="001C463C" w:rsidP="004E5DAE">
      <w:r>
        <w:t>Oscillator</w:t>
      </w:r>
      <w:r w:rsidR="004E5DAE">
        <w:t>s delivered to this specification shall be processed and inspected in accordance with the relevant Process Identification Document (PID).</w:t>
      </w:r>
    </w:p>
    <w:p w14:paraId="0AD5A08D" w14:textId="77777777" w:rsidR="004E5DAE" w:rsidRDefault="000C4FFD" w:rsidP="005A3FE4">
      <w:pPr>
        <w:pStyle w:val="Heading3"/>
      </w:pPr>
      <w:r>
        <w:tab/>
      </w:r>
      <w:bookmarkStart w:id="41" w:name="_Toc415048440"/>
      <w:bookmarkStart w:id="42" w:name="_Toc31291127"/>
      <w:r w:rsidR="005F203C">
        <w:t>ESCC</w:t>
      </w:r>
      <w:r>
        <w:t xml:space="preserve"> Oscillators</w:t>
      </w:r>
      <w:bookmarkEnd w:id="41"/>
      <w:bookmarkEnd w:id="42"/>
    </w:p>
    <w:p w14:paraId="0AD5A08E" w14:textId="77777777" w:rsidR="004E5DAE" w:rsidRDefault="004E5DAE" w:rsidP="00E11C86">
      <w:pPr>
        <w:spacing w:after="120"/>
      </w:pPr>
      <w:r>
        <w:t xml:space="preserve">Each </w:t>
      </w:r>
      <w:r w:rsidR="001C463C">
        <w:t>Oscillator</w:t>
      </w:r>
      <w:r>
        <w:t xml:space="preserve">, irrespective of qualification status, identified with an ESCC </w:t>
      </w:r>
      <w:r w:rsidR="008D7EA9">
        <w:t>C</w:t>
      </w:r>
      <w:r>
        <w:t xml:space="preserve">omponent </w:t>
      </w:r>
      <w:r w:rsidR="008D7EA9">
        <w:t>N</w:t>
      </w:r>
      <w:r>
        <w:t>umber and deliver</w:t>
      </w:r>
      <w:r w:rsidR="00AB436B">
        <w:t>ed to this specification shall:</w:t>
      </w:r>
    </w:p>
    <w:p w14:paraId="0AD5A08F" w14:textId="77777777" w:rsidR="004E5DAE" w:rsidRDefault="004E5DAE" w:rsidP="008D7EA9">
      <w:pPr>
        <w:pStyle w:val="BulletList"/>
      </w:pPr>
      <w:r>
        <w:t>be traceable to its production lot.</w:t>
      </w:r>
      <w:r w:rsidR="008D7EA9">
        <w:t xml:space="preserve"> A</w:t>
      </w:r>
      <w:r w:rsidR="008D7EA9" w:rsidRPr="008D7EA9">
        <w:t>ll add-on components, process and materials used shall be traced to their respective production lot allowing a bidirectional and unequivocal relationship between add-on components, materials, processes and Oscillators.</w:t>
      </w:r>
    </w:p>
    <w:p w14:paraId="0AD5A090" w14:textId="77777777" w:rsidR="004E5DAE" w:rsidRDefault="004E5DAE" w:rsidP="00DD1110">
      <w:pPr>
        <w:pStyle w:val="BulletList"/>
      </w:pPr>
      <w:r>
        <w:t>have</w:t>
      </w:r>
      <w:r w:rsidR="00AE36F7">
        <w:t xml:space="preserve"> </w:t>
      </w:r>
      <w:r>
        <w:t>satisfactorily</w:t>
      </w:r>
      <w:r w:rsidR="00AE36F7">
        <w:t xml:space="preserve"> </w:t>
      </w:r>
      <w:r>
        <w:t>completed</w:t>
      </w:r>
      <w:r w:rsidR="00AE36F7">
        <w:t xml:space="preserve"> </w:t>
      </w:r>
      <w:r>
        <w:t>all</w:t>
      </w:r>
      <w:r w:rsidR="00AE36F7">
        <w:t xml:space="preserve"> </w:t>
      </w:r>
      <w:r>
        <w:t>the</w:t>
      </w:r>
      <w:r w:rsidR="00AE36F7">
        <w:t xml:space="preserve"> </w:t>
      </w:r>
      <w:r>
        <w:t>tests</w:t>
      </w:r>
      <w:r w:rsidR="00AE36F7">
        <w:t xml:space="preserve"> </w:t>
      </w:r>
      <w:r>
        <w:t>required</w:t>
      </w:r>
      <w:r w:rsidR="00AE36F7">
        <w:t xml:space="preserve"> </w:t>
      </w:r>
      <w:r>
        <w:t>by</w:t>
      </w:r>
      <w:r w:rsidR="00AE36F7">
        <w:t xml:space="preserve"> </w:t>
      </w:r>
      <w:r>
        <w:t>the</w:t>
      </w:r>
      <w:r w:rsidR="00AE36F7">
        <w:t xml:space="preserve"> </w:t>
      </w:r>
      <w:r>
        <w:t>relevant</w:t>
      </w:r>
      <w:r w:rsidR="00AE36F7">
        <w:t xml:space="preserve"> </w:t>
      </w:r>
      <w:r>
        <w:t>issues</w:t>
      </w:r>
      <w:r w:rsidR="00AE36F7">
        <w:t xml:space="preserve"> </w:t>
      </w:r>
      <w:r>
        <w:t>of</w:t>
      </w:r>
      <w:r w:rsidR="00AE36F7">
        <w:t xml:space="preserve"> </w:t>
      </w:r>
      <w:r>
        <w:t>the</w:t>
      </w:r>
      <w:r w:rsidR="00AE36F7">
        <w:t xml:space="preserve"> </w:t>
      </w:r>
      <w:r>
        <w:t>applicable specifications.</w:t>
      </w:r>
    </w:p>
    <w:p w14:paraId="0AD5A091" w14:textId="77777777" w:rsidR="004E5DAE" w:rsidRDefault="004E5DAE" w:rsidP="00DD1110">
      <w:pPr>
        <w:pStyle w:val="BulletList"/>
      </w:pPr>
      <w:r>
        <w:t xml:space="preserve">be produced from lots that are considered by the Manufacturer to be capable of passing all applicable tests, and sequences of tests, that are defined in Chart F4. The Manufacturer shall not knowingly supply </w:t>
      </w:r>
      <w:r w:rsidR="001C463C">
        <w:t>Oscillator</w:t>
      </w:r>
      <w:r>
        <w:t xml:space="preserve">s that cannot meet this requirement. In the event that, subsequent to delivery and prior to operational use, </w:t>
      </w:r>
      <w:r w:rsidR="00E55D15">
        <w:t>an Osc</w:t>
      </w:r>
      <w:r w:rsidR="001C463C">
        <w:t>illator</w:t>
      </w:r>
      <w:r>
        <w:t xml:space="preserve"> is found to be in a condition such that, demonstrably, it could not have passed these tests at the time of manufacture, this shall be grounds for rejection of the delivered lot.</w:t>
      </w:r>
    </w:p>
    <w:p w14:paraId="0AD5A092" w14:textId="77777777" w:rsidR="004E5DAE" w:rsidRDefault="000C4FFD" w:rsidP="005A3FE4">
      <w:pPr>
        <w:pStyle w:val="Heading3"/>
      </w:pPr>
      <w:bookmarkStart w:id="43" w:name="_Toc415048441"/>
      <w:bookmarkStart w:id="44" w:name="_Ref467228738"/>
      <w:bookmarkStart w:id="45" w:name="_Ref467229282"/>
      <w:bookmarkStart w:id="46" w:name="_Ref467229590"/>
      <w:bookmarkStart w:id="47" w:name="_Toc31291128"/>
      <w:r>
        <w:t>Lot Failure</w:t>
      </w:r>
      <w:bookmarkEnd w:id="43"/>
      <w:bookmarkEnd w:id="44"/>
      <w:bookmarkEnd w:id="45"/>
      <w:bookmarkEnd w:id="46"/>
      <w:bookmarkEnd w:id="47"/>
    </w:p>
    <w:p w14:paraId="0AD5A093" w14:textId="77777777" w:rsidR="004E5DAE" w:rsidRDefault="004E5DAE" w:rsidP="004E5DAE">
      <w:r>
        <w:t>Lot failure may occur during Special In-Process Controls (Chart</w:t>
      </w:r>
      <w:r w:rsidR="003D221C">
        <w:t> </w:t>
      </w:r>
      <w:r>
        <w:t>F2), Screening Tests (Chart F3), or Qualification</w:t>
      </w:r>
      <w:r w:rsidR="00AB436B">
        <w:t xml:space="preserve"> and Periodic Tests (Chart F4).</w:t>
      </w:r>
    </w:p>
    <w:p w14:paraId="0AD5A094" w14:textId="1F378E3C" w:rsidR="004E5DAE" w:rsidRDefault="004E5DAE" w:rsidP="004E5DAE">
      <w:r>
        <w:t xml:space="preserve">Should such failure occur during qualification, qualification maintenance or procurement of qualified </w:t>
      </w:r>
      <w:r w:rsidR="001C463C">
        <w:t>Oscillator</w:t>
      </w:r>
      <w:r>
        <w:t>s</w:t>
      </w:r>
      <w:r w:rsidR="000839DC">
        <w:t>,</w:t>
      </w:r>
      <w:r>
        <w:t xml:space="preserve"> the Manufacturer shall initiate the non-conformance procedure in accordance with ESCC Basic Specification No. </w:t>
      </w:r>
      <w:hyperlink r:id="rId54" w:history="1">
        <w:hyperlink r:id="rId55" w:history="1">
          <w:r w:rsidR="00BA39F7" w:rsidRPr="00104F25">
            <w:rPr>
              <w:rStyle w:val="Hyperlink"/>
              <w:lang w:val="it-IT"/>
            </w:rPr>
            <w:t>22800</w:t>
          </w:r>
        </w:hyperlink>
      </w:hyperlink>
      <w:r>
        <w:t xml:space="preserve">. The Manufacturer shall notify the Orderer and the ESCC Executive by any appropriate written means, within 5 working days, giving details of the number and mode of failure and the suspected cause. No further testing or analysis shall be performed on the failed </w:t>
      </w:r>
      <w:r w:rsidR="001C463C">
        <w:t>Oscillator</w:t>
      </w:r>
      <w:r>
        <w:t>s until so instructed by the ESCC Executive.</w:t>
      </w:r>
    </w:p>
    <w:p w14:paraId="0AD5A095" w14:textId="77777777" w:rsidR="004E5DAE" w:rsidRDefault="004E5DAE" w:rsidP="004E5DAE">
      <w:r>
        <w:t xml:space="preserve">Should such failure occur during procurement of unqualified </w:t>
      </w:r>
      <w:r w:rsidR="001C463C">
        <w:t>Oscillator</w:t>
      </w:r>
      <w:r>
        <w:t>s</w:t>
      </w:r>
      <w:r w:rsidR="000839DC">
        <w:t>,</w:t>
      </w:r>
      <w:r>
        <w:t xml:space="preserve"> the Manufacturer shall notify the Orderer by any appropriate written means within 5 working days, giving details of the number and mode of failure and the suspected cause. No further testing or analysis shall be performed on the failed </w:t>
      </w:r>
      <w:r w:rsidR="001C463C">
        <w:t>Oscillator</w:t>
      </w:r>
      <w:r>
        <w:t>s until so instructed by the Orderer. The Orderer shall inform the Manufacturer within 5 working days of receipt of notification what action shall be taken.</w:t>
      </w:r>
    </w:p>
    <w:p w14:paraId="0AD5A096" w14:textId="77777777" w:rsidR="004E5DAE" w:rsidRDefault="000C4FFD" w:rsidP="00AB436B">
      <w:pPr>
        <w:pStyle w:val="Heading2"/>
      </w:pPr>
      <w:bookmarkStart w:id="48" w:name="_Toc415048442"/>
      <w:bookmarkStart w:id="49" w:name="_Toc31291129"/>
      <w:r>
        <w:t>MARKING</w:t>
      </w:r>
      <w:bookmarkEnd w:id="48"/>
      <w:bookmarkEnd w:id="49"/>
    </w:p>
    <w:p w14:paraId="0AD5A097" w14:textId="56DD808B" w:rsidR="004E5DAE" w:rsidRDefault="004E5DAE" w:rsidP="004E5DAE">
      <w:r>
        <w:t xml:space="preserve">All </w:t>
      </w:r>
      <w:r w:rsidR="001C463C">
        <w:t>Oscillator</w:t>
      </w:r>
      <w:r>
        <w:t xml:space="preserve">s procured and delivered to this specification shall be marked in accordance with ESCC Basic Specification No. </w:t>
      </w:r>
      <w:hyperlink r:id="rId56" w:history="1">
        <w:hyperlink r:id="rId57" w:history="1">
          <w:r w:rsidR="00BA39F7" w:rsidRPr="00104F25">
            <w:rPr>
              <w:rStyle w:val="Hyperlink"/>
            </w:rPr>
            <w:t>21700</w:t>
          </w:r>
        </w:hyperlink>
      </w:hyperlink>
      <w:r>
        <w:t>.</w:t>
      </w:r>
    </w:p>
    <w:p w14:paraId="0AD5A098" w14:textId="77777777" w:rsidR="004E5DAE" w:rsidRDefault="000C4FFD" w:rsidP="00AB436B">
      <w:pPr>
        <w:pStyle w:val="Heading2"/>
      </w:pPr>
      <w:r>
        <w:lastRenderedPageBreak/>
        <w:tab/>
      </w:r>
      <w:bookmarkStart w:id="50" w:name="_Toc415048443"/>
      <w:bookmarkStart w:id="51" w:name="_Ref467228761"/>
      <w:bookmarkStart w:id="52" w:name="_Toc31291130"/>
      <w:r>
        <w:t>MATERIALS AND FINISHES</w:t>
      </w:r>
      <w:bookmarkEnd w:id="50"/>
      <w:bookmarkEnd w:id="51"/>
      <w:bookmarkEnd w:id="52"/>
    </w:p>
    <w:p w14:paraId="0AD5A099" w14:textId="77777777" w:rsidR="004E5DAE" w:rsidRDefault="004E5DAE" w:rsidP="00520AB4">
      <w:pPr>
        <w:keepLines/>
      </w:pPr>
      <w:r>
        <w:t xml:space="preserve">Specific requirements for materials and finishes are specified in the Detail Specification. Where a definite material or finish is not specified a material or finish shall be used so as to ensure that the </w:t>
      </w:r>
      <w:r w:rsidR="001C463C">
        <w:t>Oscillator</w:t>
      </w:r>
      <w:r>
        <w:t xml:space="preserve"> meets the performance requirements of this specification and the Detail Specification. Acceptance or</w:t>
      </w:r>
      <w:r w:rsidR="00AB436B">
        <w:t xml:space="preserve"> </w:t>
      </w:r>
      <w:r>
        <w:t>approval of any constituent material or finish does not guarantee acceptance of the finished product.</w:t>
      </w:r>
    </w:p>
    <w:p w14:paraId="0AD5A09A" w14:textId="77777777" w:rsidR="004E5DAE" w:rsidRDefault="004E5DAE" w:rsidP="004E5DAE">
      <w:r>
        <w:t>Unless otherwise specified in the Detail Specification</w:t>
      </w:r>
      <w:r w:rsidR="001C463C">
        <w:t>,</w:t>
      </w:r>
      <w:r>
        <w:t xml:space="preserve"> the </w:t>
      </w:r>
      <w:r w:rsidR="001C463C">
        <w:t>Oscillator</w:t>
      </w:r>
      <w:r>
        <w:t xml:space="preserve"> shall be hermetically sealed and shall have a metal body with hard glass seal or a ceramic body. The </w:t>
      </w:r>
      <w:r w:rsidR="001C463C">
        <w:t>Oscillator</w:t>
      </w:r>
      <w:r>
        <w:t xml:space="preserve"> case lid shall be welded, brazed, preform</w:t>
      </w:r>
      <w:r w:rsidR="00AB436B">
        <w:t xml:space="preserve"> soldered or glass frit sealed.</w:t>
      </w:r>
    </w:p>
    <w:p w14:paraId="0AD5A09B" w14:textId="4BCDA863" w:rsidR="008D7EA9" w:rsidRPr="008D7EA9" w:rsidRDefault="008D7EA9" w:rsidP="008D7EA9">
      <w:pPr>
        <w:rPr>
          <w:bCs/>
          <w:caps/>
          <w:u w:val="single"/>
        </w:rPr>
      </w:pPr>
      <w:bookmarkStart w:id="53" w:name="_Toc415048444"/>
      <w:r w:rsidRPr="008D7EA9">
        <w:t xml:space="preserve">All materials and finishes of the </w:t>
      </w:r>
      <w:r w:rsidR="001C463C">
        <w:t>Oscillator</w:t>
      </w:r>
      <w:r w:rsidRPr="008D7EA9">
        <w:t xml:space="preserve">s specified in the Detail specification shall comply with the restrictions on materials specified in ESCC Basic Specification No. </w:t>
      </w:r>
      <w:hyperlink r:id="rId58" w:history="1">
        <w:r w:rsidR="00BA39F7" w:rsidRPr="00104F25">
          <w:rPr>
            <w:rStyle w:val="Hyperlink"/>
          </w:rPr>
          <w:t>22600</w:t>
        </w:r>
      </w:hyperlink>
      <w:r w:rsidRPr="008D7EA9">
        <w:t>.</w:t>
      </w:r>
    </w:p>
    <w:p w14:paraId="0AD5A09C" w14:textId="77777777" w:rsidR="004E5DAE" w:rsidRDefault="000C4FFD" w:rsidP="008D7EA9">
      <w:pPr>
        <w:pStyle w:val="Heading2"/>
      </w:pPr>
      <w:bookmarkStart w:id="54" w:name="_Ref468778401"/>
      <w:bookmarkStart w:id="55" w:name="_Toc31291131"/>
      <w:r>
        <w:t>RADIATION TESTING</w:t>
      </w:r>
      <w:bookmarkEnd w:id="53"/>
      <w:bookmarkEnd w:id="54"/>
      <w:bookmarkEnd w:id="55"/>
    </w:p>
    <w:p w14:paraId="0AD5A09D" w14:textId="10D3AACF" w:rsidR="004E5DAE" w:rsidRDefault="004E5DAE" w:rsidP="004E5DAE">
      <w:r>
        <w:t>For qualification or qualification maintenance</w:t>
      </w:r>
      <w:r w:rsidR="008D7EA9">
        <w:t>,</w:t>
      </w:r>
      <w:r>
        <w:t xml:space="preserve"> total dose radiation testing shall be performed when specified in the Detail Specification to </w:t>
      </w:r>
      <w:r w:rsidR="008D7EA9">
        <w:t xml:space="preserve">the specified total dose level, in accordance with ESCC Basic Specification No. </w:t>
      </w:r>
      <w:hyperlink r:id="rId59" w:history="1">
        <w:r w:rsidR="00BA39F7" w:rsidRPr="00104F25">
          <w:rPr>
            <w:rStyle w:val="Hyperlink"/>
          </w:rPr>
          <w:t>22900</w:t>
        </w:r>
      </w:hyperlink>
      <w:r w:rsidR="008D7EA9">
        <w:t>, unless relevant data are available for the applicable add-on components</w:t>
      </w:r>
      <w:r w:rsidR="00AB436B">
        <w:t>.</w:t>
      </w:r>
      <w:r w:rsidR="008D7EA9">
        <w:t xml:space="preserve"> </w:t>
      </w:r>
      <w:r w:rsidR="008D7EA9" w:rsidRPr="008D7EA9">
        <w:t xml:space="preserve">In this respect, the criteria for acceptance of data intended to substitute actual total dose radiation testing shall be </w:t>
      </w:r>
      <w:r w:rsidR="005A64E1">
        <w:t>defined</w:t>
      </w:r>
      <w:r w:rsidR="008D7EA9" w:rsidRPr="008D7EA9">
        <w:t xml:space="preserve"> in the PID and will be subjected to review and approval by the ESCC Executive.</w:t>
      </w:r>
    </w:p>
    <w:p w14:paraId="0AD5A09E" w14:textId="77777777" w:rsidR="004E5DAE" w:rsidRDefault="004E5DAE" w:rsidP="004E5DAE">
      <w:r>
        <w:t>For procurement, as stipulated in the Purchase Order, total dose radiation testing shall be performed to the total dose level specified in the Detail Specification or to an alternat</w:t>
      </w:r>
      <w:r w:rsidR="00DE47C1">
        <w:t xml:space="preserve">ive radiation test plan </w:t>
      </w:r>
      <w:r>
        <w:t>if so stipulated in the Purchase Order.</w:t>
      </w:r>
    </w:p>
    <w:p w14:paraId="0AD5A09F" w14:textId="77777777" w:rsidR="00DE47C1" w:rsidRDefault="000C4FFD" w:rsidP="00DE47C1">
      <w:pPr>
        <w:pStyle w:val="Heading2"/>
      </w:pPr>
      <w:r>
        <w:tab/>
      </w:r>
      <w:bookmarkStart w:id="56" w:name="_Toc31291132"/>
      <w:bookmarkStart w:id="57" w:name="_Toc415048445"/>
      <w:r>
        <w:t>ADD-ON COMPONENTS AND MATERIALS</w:t>
      </w:r>
      <w:bookmarkEnd w:id="56"/>
    </w:p>
    <w:p w14:paraId="0AD5A0A0" w14:textId="2564667A" w:rsidR="00DE47C1" w:rsidRDefault="00DE47C1" w:rsidP="00DE47C1">
      <w:r>
        <w:t xml:space="preserve">Add-on components and materials used in Oscillators supplied </w:t>
      </w:r>
      <w:r w:rsidR="00234629">
        <w:t>to</w:t>
      </w:r>
      <w:r>
        <w:t xml:space="preserve"> this specification shall meet the </w:t>
      </w:r>
      <w:r w:rsidR="00234629">
        <w:t xml:space="preserve">requirements of Para. </w:t>
      </w:r>
      <w:r w:rsidR="003318BC">
        <w:fldChar w:fldCharType="begin"/>
      </w:r>
      <w:r w:rsidR="003318BC">
        <w:instrText xml:space="preserve"> REF _Ref467228710 \r \h </w:instrText>
      </w:r>
      <w:r w:rsidR="003318BC">
        <w:fldChar w:fldCharType="separate"/>
      </w:r>
      <w:r w:rsidR="00AF096E">
        <w:t>5.2</w:t>
      </w:r>
      <w:r w:rsidR="003318BC">
        <w:fldChar w:fldCharType="end"/>
      </w:r>
      <w:r w:rsidR="00234629">
        <w:t xml:space="preserve"> and the relevant procurement specifications.</w:t>
      </w:r>
    </w:p>
    <w:p w14:paraId="0AD5A0A1" w14:textId="77777777" w:rsidR="00DE47C1" w:rsidRPr="00DE47C1" w:rsidRDefault="00DE47C1" w:rsidP="00DE47C1">
      <w:r w:rsidRPr="00DE47C1">
        <w:t xml:space="preserve">For qualified Oscillators, the requirements for add-on components and materials shall </w:t>
      </w:r>
      <w:r w:rsidR="00234629">
        <w:t xml:space="preserve">also </w:t>
      </w:r>
      <w:r w:rsidRPr="00DE47C1">
        <w:t>be</w:t>
      </w:r>
      <w:r w:rsidR="00234629">
        <w:t xml:space="preserve"> </w:t>
      </w:r>
      <w:r w:rsidR="005A64E1">
        <w:t>defined</w:t>
      </w:r>
      <w:r w:rsidR="00234629">
        <w:t xml:space="preserve"> </w:t>
      </w:r>
      <w:r w:rsidRPr="00DE47C1">
        <w:t>in the PID</w:t>
      </w:r>
      <w:r w:rsidR="00234629">
        <w:t>.</w:t>
      </w:r>
    </w:p>
    <w:p w14:paraId="0AD5A0A2" w14:textId="77777777" w:rsidR="004E5DAE" w:rsidRDefault="000C4FFD" w:rsidP="00C17D1F">
      <w:pPr>
        <w:pStyle w:val="Heading1"/>
        <w:keepNext w:val="0"/>
      </w:pPr>
      <w:bookmarkStart w:id="58" w:name="_Ref468365335"/>
      <w:bookmarkStart w:id="59" w:name="_Toc31291133"/>
      <w:r>
        <w:t>PRODUCTION CONTROL</w:t>
      </w:r>
      <w:bookmarkEnd w:id="57"/>
      <w:bookmarkEnd w:id="58"/>
      <w:bookmarkEnd w:id="59"/>
    </w:p>
    <w:p w14:paraId="0AD5A0A3" w14:textId="77777777" w:rsidR="004E5DAE" w:rsidRDefault="000C4FFD" w:rsidP="00C17D1F">
      <w:pPr>
        <w:pStyle w:val="Heading2"/>
        <w:keepNext w:val="0"/>
      </w:pPr>
      <w:bookmarkStart w:id="60" w:name="_Toc415048446"/>
      <w:bookmarkStart w:id="61" w:name="_Toc31291134"/>
      <w:r>
        <w:t>GENERAL</w:t>
      </w:r>
      <w:bookmarkEnd w:id="60"/>
      <w:bookmarkEnd w:id="61"/>
    </w:p>
    <w:p w14:paraId="0AD5A0A4" w14:textId="77777777" w:rsidR="004E5DAE" w:rsidRDefault="004E5DAE" w:rsidP="00C17D1F">
      <w:r>
        <w:t>Unless otherwise specified herein or in the De</w:t>
      </w:r>
      <w:r w:rsidR="001C463C">
        <w:t>tail Specification</w:t>
      </w:r>
      <w:r w:rsidR="00946628">
        <w:t>,</w:t>
      </w:r>
      <w:r w:rsidR="001C463C">
        <w:t xml:space="preserve"> all lots of </w:t>
      </w:r>
      <w:r w:rsidR="00234629">
        <w:t>Oscillators</w:t>
      </w:r>
      <w:r>
        <w:t xml:space="preserve"> used for qualification and qualification maintenance, Lot Validation Testing and for delivery shall be subject to tests and inspections in accordance with </w:t>
      </w:r>
      <w:r w:rsidR="00AB436B">
        <w:t>Chart F2 in the sequence shown.</w:t>
      </w:r>
      <w:r w:rsidR="006B73B8">
        <w:t xml:space="preserve"> </w:t>
      </w:r>
      <w:r>
        <w:t xml:space="preserve">Any </w:t>
      </w:r>
      <w:r w:rsidR="001C463C">
        <w:t>Oscillator</w:t>
      </w:r>
      <w:r>
        <w:t>s which do not meet these requirements shall be removed from the lot and at no future time be resubmitted to the requirements of this specification.</w:t>
      </w:r>
    </w:p>
    <w:p w14:paraId="0AD5A0A5" w14:textId="77777777" w:rsidR="003D221C" w:rsidRDefault="004E5DAE" w:rsidP="00C17D1F">
      <w:r>
        <w:t>The applicable test requirements are detailed in the par</w:t>
      </w:r>
      <w:r w:rsidR="003D221C">
        <w:t>agraphs referenced in Chart F2.</w:t>
      </w:r>
    </w:p>
    <w:p w14:paraId="0AD5A0A6" w14:textId="77777777" w:rsidR="004E5DAE" w:rsidRDefault="004E5DAE" w:rsidP="00C17D1F">
      <w:r>
        <w:t xml:space="preserve">For qualified </w:t>
      </w:r>
      <w:r w:rsidR="001C463C">
        <w:t>Oscillator</w:t>
      </w:r>
      <w:r>
        <w:t>s the full production control provisions are defined in the PID.</w:t>
      </w:r>
    </w:p>
    <w:p w14:paraId="0AD5A0A7" w14:textId="403DC1FB" w:rsidR="004E5DAE" w:rsidRDefault="004E5DAE" w:rsidP="00234629">
      <w:r>
        <w:t xml:space="preserve">In the case of lot failure, the Manufacturer shall act in accordance with Para. </w:t>
      </w:r>
      <w:r w:rsidR="003318BC">
        <w:fldChar w:fldCharType="begin"/>
      </w:r>
      <w:r w:rsidR="003318BC">
        <w:instrText xml:space="preserve"> REF _Ref467228738 \r \h </w:instrText>
      </w:r>
      <w:r w:rsidR="003318BC">
        <w:fldChar w:fldCharType="separate"/>
      </w:r>
      <w:r w:rsidR="00AF096E">
        <w:t>4.3.3</w:t>
      </w:r>
      <w:r w:rsidR="003318BC">
        <w:fldChar w:fldCharType="end"/>
      </w:r>
      <w:r>
        <w:t>.</w:t>
      </w:r>
    </w:p>
    <w:p w14:paraId="0AD5A0A8" w14:textId="77777777" w:rsidR="00234629" w:rsidRDefault="000C4FFD" w:rsidP="00234629">
      <w:pPr>
        <w:pStyle w:val="Heading2"/>
        <w:rPr>
          <w:caps w:val="0"/>
        </w:rPr>
      </w:pPr>
      <w:r>
        <w:lastRenderedPageBreak/>
        <w:tab/>
      </w:r>
      <w:bookmarkStart w:id="62" w:name="_Ref467228710"/>
      <w:bookmarkStart w:id="63" w:name="_Toc31291135"/>
      <w:bookmarkStart w:id="64" w:name="_Toc415048453"/>
      <w:r w:rsidRPr="00234629">
        <w:t>REQUIREMENTS FOR ADD-ON COMPONENTS AND MATERIALS</w:t>
      </w:r>
      <w:bookmarkEnd w:id="62"/>
      <w:bookmarkEnd w:id="63"/>
    </w:p>
    <w:p w14:paraId="0AD5A0A9" w14:textId="77777777" w:rsidR="00234629" w:rsidRDefault="00234629" w:rsidP="00234629">
      <w:pPr>
        <w:pStyle w:val="Heading3"/>
      </w:pPr>
      <w:bookmarkStart w:id="65" w:name="_Toc31291136"/>
      <w:r w:rsidRPr="00234629">
        <w:t xml:space="preserve">Selection </w:t>
      </w:r>
      <w:r w:rsidR="005F203C">
        <w:t>o</w:t>
      </w:r>
      <w:r w:rsidR="000C4FFD" w:rsidRPr="00234629">
        <w:t xml:space="preserve">f </w:t>
      </w:r>
      <w:r w:rsidRPr="00234629">
        <w:t>Add</w:t>
      </w:r>
      <w:r w:rsidR="000C4FFD" w:rsidRPr="00234629">
        <w:t xml:space="preserve">-On </w:t>
      </w:r>
      <w:r w:rsidRPr="00234629">
        <w:t xml:space="preserve">Components </w:t>
      </w:r>
      <w:r w:rsidR="000C4FFD" w:rsidRPr="00234629">
        <w:t xml:space="preserve">And </w:t>
      </w:r>
      <w:r w:rsidRPr="00234629">
        <w:t>Materials</w:t>
      </w:r>
      <w:bookmarkEnd w:id="65"/>
    </w:p>
    <w:p w14:paraId="0AD5A0AA" w14:textId="77777777" w:rsidR="00234629" w:rsidRDefault="00234629" w:rsidP="00234629">
      <w:r>
        <w:t xml:space="preserve">The selection of add-on components and materials shall be made in accordance with the </w:t>
      </w:r>
      <w:r w:rsidR="00B63160">
        <w:t>requirements</w:t>
      </w:r>
      <w:r>
        <w:t xml:space="preserve"> of </w:t>
      </w:r>
      <w:r w:rsidR="00AE4ED4">
        <w:t xml:space="preserve">ECSS-Q-ST-60 and </w:t>
      </w:r>
      <w:r>
        <w:t>ECSS-Q-ST-70</w:t>
      </w:r>
      <w:r w:rsidR="00EB1D2C">
        <w:t xml:space="preserve"> respectively</w:t>
      </w:r>
      <w:r w:rsidR="00B63160">
        <w:t>. Fo</w:t>
      </w:r>
      <w:r>
        <w:t xml:space="preserve">r qualified Oscillators, </w:t>
      </w:r>
      <w:r w:rsidR="000C38D0">
        <w:t xml:space="preserve">the selection criteria </w:t>
      </w:r>
      <w:r>
        <w:t>shall</w:t>
      </w:r>
      <w:r w:rsidR="000C38D0">
        <w:t xml:space="preserve"> also</w:t>
      </w:r>
      <w:r>
        <w:t xml:space="preserve"> be defined in the PID.</w:t>
      </w:r>
    </w:p>
    <w:p w14:paraId="0AD5A0AB" w14:textId="77777777" w:rsidR="00234629" w:rsidRDefault="00234629" w:rsidP="00234629">
      <w:r>
        <w:t>All add-on components and materials shall be procured as traceable homogeneous lots.</w:t>
      </w:r>
    </w:p>
    <w:p w14:paraId="0AD5A0AC" w14:textId="7CC696F8" w:rsidR="00234629" w:rsidRDefault="00234629" w:rsidP="00234629">
      <w:r>
        <w:t>For add-on components and materials, the same restriction</w:t>
      </w:r>
      <w:r w:rsidR="000C38D0">
        <w:t xml:space="preserve">s apply as defined in Para. </w:t>
      </w:r>
      <w:r w:rsidR="003318BC">
        <w:fldChar w:fldCharType="begin"/>
      </w:r>
      <w:r w:rsidR="003318BC">
        <w:instrText xml:space="preserve"> REF _Ref467228761 \r \h </w:instrText>
      </w:r>
      <w:r w:rsidR="003318BC">
        <w:fldChar w:fldCharType="separate"/>
      </w:r>
      <w:r w:rsidR="00AF096E">
        <w:t>4.5</w:t>
      </w:r>
      <w:r w:rsidR="003318BC">
        <w:fldChar w:fldCharType="end"/>
      </w:r>
      <w:r w:rsidR="003318BC">
        <w:t xml:space="preserve"> </w:t>
      </w:r>
      <w:r w:rsidR="000C38D0">
        <w:t>herein.</w:t>
      </w:r>
    </w:p>
    <w:p w14:paraId="0AD5A0AD" w14:textId="77777777" w:rsidR="00234629" w:rsidRDefault="00234629" w:rsidP="00234629">
      <w:r>
        <w:t xml:space="preserve">For qualified Oscillators, the PID shall include a list of add-on components and materials which have been successfully </w:t>
      </w:r>
      <w:r w:rsidR="00D52305">
        <w:t xml:space="preserve">procured and </w:t>
      </w:r>
      <w:r>
        <w:t xml:space="preserve">tested </w:t>
      </w:r>
      <w:r w:rsidR="00D52305">
        <w:t xml:space="preserve">in accordance with </w:t>
      </w:r>
      <w:r>
        <w:t xml:space="preserve">this specification and approved for their inclusion in the PID by the ESCC Executive </w:t>
      </w:r>
    </w:p>
    <w:p w14:paraId="0AD5A0AE" w14:textId="77777777" w:rsidR="00234629" w:rsidRDefault="00234629" w:rsidP="00234629">
      <w:r>
        <w:t xml:space="preserve">Printed </w:t>
      </w:r>
      <w:r w:rsidR="000C38D0">
        <w:t>circuit b</w:t>
      </w:r>
      <w:r>
        <w:t xml:space="preserve">oards shall be procured </w:t>
      </w:r>
      <w:r w:rsidR="000C38D0">
        <w:t xml:space="preserve">in </w:t>
      </w:r>
      <w:r>
        <w:t xml:space="preserve">according </w:t>
      </w:r>
      <w:r w:rsidR="000C38D0">
        <w:t>with</w:t>
      </w:r>
      <w:r>
        <w:t xml:space="preserve"> ECSS-Q-ST-70-11 from a Manufacturer qualified by ES</w:t>
      </w:r>
      <w:r w:rsidR="000C38D0">
        <w:t>A in accordance with ECSS-Q-ST-70-10.</w:t>
      </w:r>
    </w:p>
    <w:p w14:paraId="0AD5A0AF" w14:textId="232372BA" w:rsidR="00234629" w:rsidRDefault="000C38D0" w:rsidP="00234629">
      <w:r>
        <w:t xml:space="preserve">For </w:t>
      </w:r>
      <w:r w:rsidR="00234629">
        <w:t xml:space="preserve">qualified Oscillators, add-on components shall be shall be ESCC Qualified as evidenced by a listing in the current ESCC Qualified Parts List </w:t>
      </w:r>
      <w:hyperlink r:id="rId60" w:history="1">
        <w:r w:rsidR="00234629" w:rsidRPr="00150A63">
          <w:rPr>
            <w:rStyle w:val="Hyperlink"/>
          </w:rPr>
          <w:t>REP005</w:t>
        </w:r>
      </w:hyperlink>
      <w:r w:rsidR="00234629">
        <w:t xml:space="preserve"> or ESCC Qualified Manufacturers List </w:t>
      </w:r>
      <w:hyperlink r:id="rId61" w:history="1">
        <w:r w:rsidR="00234629" w:rsidRPr="00150A63">
          <w:rPr>
            <w:rStyle w:val="Hyperlink"/>
          </w:rPr>
          <w:t>REP006</w:t>
        </w:r>
      </w:hyperlink>
      <w:r w:rsidR="00BF7BF3">
        <w:t>,</w:t>
      </w:r>
      <w:r w:rsidR="00234629">
        <w:t xml:space="preserve"> with the exception of naked semiconductor dice add-on components selected in accordance with Para.</w:t>
      </w:r>
      <w:r>
        <w:t xml:space="preserve"> </w:t>
      </w:r>
      <w:r w:rsidR="003318BC">
        <w:fldChar w:fldCharType="begin"/>
      </w:r>
      <w:r w:rsidR="003318BC">
        <w:instrText xml:space="preserve"> REF _Ref467228790 \r \h </w:instrText>
      </w:r>
      <w:r w:rsidR="003318BC">
        <w:fldChar w:fldCharType="separate"/>
      </w:r>
      <w:r w:rsidR="00AF096E">
        <w:t>5.2.2.4</w:t>
      </w:r>
      <w:r w:rsidR="003318BC">
        <w:fldChar w:fldCharType="end"/>
      </w:r>
      <w:r>
        <w:t xml:space="preserve"> herein.</w:t>
      </w:r>
      <w:r w:rsidR="00924F86">
        <w:t xml:space="preserve"> </w:t>
      </w:r>
      <w:r w:rsidR="00234629">
        <w:t>If the required component types are not available, ECSS</w:t>
      </w:r>
      <w:r>
        <w:noBreakHyphen/>
      </w:r>
      <w:r w:rsidR="00234629">
        <w:t>Q</w:t>
      </w:r>
      <w:r>
        <w:noBreakHyphen/>
      </w:r>
      <w:r w:rsidR="00234629">
        <w:t>ST-60 requirements for Class 1 components shall be applied,</w:t>
      </w:r>
    </w:p>
    <w:p w14:paraId="0AD5A0B0" w14:textId="77777777" w:rsidR="00234629" w:rsidRPr="00234629" w:rsidRDefault="00234629" w:rsidP="00234629">
      <w:r>
        <w:t xml:space="preserve">Pure Tin (≥ 97 %) shall not be used on </w:t>
      </w:r>
      <w:r w:rsidR="00B63160">
        <w:t xml:space="preserve">any </w:t>
      </w:r>
      <w:r>
        <w:t xml:space="preserve">internal and external elements of the </w:t>
      </w:r>
      <w:r w:rsidR="000C38D0">
        <w:t>Oscillator;</w:t>
      </w:r>
      <w:r>
        <w:t xml:space="preserve"> this includes under plating.</w:t>
      </w:r>
    </w:p>
    <w:p w14:paraId="0AD5A0B1" w14:textId="77777777" w:rsidR="000C38D0" w:rsidRDefault="000C38D0" w:rsidP="000C38D0">
      <w:pPr>
        <w:pStyle w:val="Heading3"/>
      </w:pPr>
      <w:bookmarkStart w:id="66" w:name="_Ref467230260"/>
      <w:bookmarkStart w:id="67" w:name="_Ref468367473"/>
      <w:bookmarkStart w:id="68" w:name="_Toc31291137"/>
      <w:r w:rsidRPr="000C38D0">
        <w:t xml:space="preserve">Specifications </w:t>
      </w:r>
      <w:r w:rsidR="005F203C">
        <w:t>a</w:t>
      </w:r>
      <w:r w:rsidR="000C4FFD">
        <w:t xml:space="preserve">nd </w:t>
      </w:r>
      <w:r w:rsidR="002A5591">
        <w:t xml:space="preserve">Test Requirements </w:t>
      </w:r>
      <w:r w:rsidR="000C4FFD" w:rsidRPr="000C38D0">
        <w:t xml:space="preserve">For </w:t>
      </w:r>
      <w:r w:rsidRPr="000C38D0">
        <w:t>Add</w:t>
      </w:r>
      <w:r w:rsidR="000C4FFD" w:rsidRPr="000C38D0">
        <w:t xml:space="preserve">-On </w:t>
      </w:r>
      <w:r w:rsidRPr="000C38D0">
        <w:t>Components</w:t>
      </w:r>
      <w:bookmarkEnd w:id="66"/>
      <w:bookmarkEnd w:id="67"/>
      <w:bookmarkEnd w:id="68"/>
    </w:p>
    <w:p w14:paraId="0AD5A0B2" w14:textId="77777777" w:rsidR="000C38D0" w:rsidRDefault="000C38D0" w:rsidP="000C38D0">
      <w:r>
        <w:t xml:space="preserve">Each add-on component shall be controlled by a </w:t>
      </w:r>
      <w:r w:rsidR="005A64E1">
        <w:t>procurement</w:t>
      </w:r>
      <w:r>
        <w:t xml:space="preserve"> </w:t>
      </w:r>
      <w:r w:rsidR="00EB1D2C">
        <w:t>s</w:t>
      </w:r>
      <w:r>
        <w:t>pecification.</w:t>
      </w:r>
    </w:p>
    <w:p w14:paraId="0AD5A0B3" w14:textId="5993723F" w:rsidR="000C38D0" w:rsidRDefault="000C38D0" w:rsidP="000C38D0">
      <w:r>
        <w:t>The procurement specification of</w:t>
      </w:r>
      <w:r w:rsidR="00BF7BF3">
        <w:t xml:space="preserve"> ESCC Qualified</w:t>
      </w:r>
      <w:r>
        <w:t xml:space="preserve"> add-on components listed in </w:t>
      </w:r>
      <w:hyperlink r:id="rId62" w:history="1">
        <w:r w:rsidR="00150A63" w:rsidRPr="00150A63">
          <w:rPr>
            <w:rStyle w:val="Hyperlink"/>
          </w:rPr>
          <w:t>REP005</w:t>
        </w:r>
      </w:hyperlink>
      <w:r w:rsidR="00150A63">
        <w:t xml:space="preserve"> </w:t>
      </w:r>
      <w:r>
        <w:t xml:space="preserve">or </w:t>
      </w:r>
      <w:hyperlink r:id="rId63" w:history="1">
        <w:r w:rsidR="00150A63" w:rsidRPr="00150A63">
          <w:rPr>
            <w:rStyle w:val="Hyperlink"/>
          </w:rPr>
          <w:t>REP006</w:t>
        </w:r>
      </w:hyperlink>
      <w:r w:rsidR="00150A63">
        <w:t xml:space="preserve"> </w:t>
      </w:r>
      <w:r>
        <w:t>shall be the relevant listed ESCC Detail Specification.</w:t>
      </w:r>
    </w:p>
    <w:p w14:paraId="0AD5A0B4" w14:textId="77777777" w:rsidR="000C38D0" w:rsidRDefault="000C38D0" w:rsidP="000C38D0">
      <w:pPr>
        <w:spacing w:after="120"/>
      </w:pPr>
      <w:r>
        <w:t>For qualified Oscillators, whe</w:t>
      </w:r>
      <w:r w:rsidR="00BF7BF3">
        <w:t>re</w:t>
      </w:r>
      <w:r>
        <w:t xml:space="preserve"> add-on components</w:t>
      </w:r>
      <w:r w:rsidR="00BF7BF3">
        <w:t xml:space="preserve"> which are not ESCC Qualified</w:t>
      </w:r>
      <w:r>
        <w:t xml:space="preserve"> are used, these procurement specifications shall:</w:t>
      </w:r>
    </w:p>
    <w:p w14:paraId="0AD5A0B5" w14:textId="77777777" w:rsidR="000C38D0" w:rsidRDefault="005F203C" w:rsidP="000C38D0">
      <w:pPr>
        <w:pStyle w:val="alphabeticallist"/>
      </w:pPr>
      <w:r>
        <w:t xml:space="preserve">be </w:t>
      </w:r>
      <w:r w:rsidR="000C38D0">
        <w:t>approved by the ESCC Executive</w:t>
      </w:r>
    </w:p>
    <w:p w14:paraId="0AD5A0B6" w14:textId="77777777" w:rsidR="000C38D0" w:rsidRDefault="005F203C" w:rsidP="000C38D0">
      <w:pPr>
        <w:pStyle w:val="alphabeticallist"/>
      </w:pPr>
      <w:r>
        <w:t xml:space="preserve">be </w:t>
      </w:r>
      <w:r w:rsidR="000C38D0">
        <w:t>subject to configuration control</w:t>
      </w:r>
      <w:r w:rsidR="005A64E1">
        <w:t xml:space="preserve"> as defined </w:t>
      </w:r>
      <w:r w:rsidR="000C38D0">
        <w:t>in the PID</w:t>
      </w:r>
    </w:p>
    <w:p w14:paraId="0AD5A0B7" w14:textId="77777777" w:rsidR="000C38D0" w:rsidRDefault="000C38D0" w:rsidP="00DA052D">
      <w:pPr>
        <w:pStyle w:val="alphabeticallist"/>
        <w:spacing w:after="240"/>
      </w:pPr>
      <w:r>
        <w:t>include requirements for procurement, storage and relife as defined in PID.</w:t>
      </w:r>
    </w:p>
    <w:p w14:paraId="0AD5A0B8" w14:textId="77777777" w:rsidR="006046C4" w:rsidRDefault="00DA052D" w:rsidP="00DA052D">
      <w:r w:rsidRPr="00DA052D">
        <w:t xml:space="preserve">The minimum </w:t>
      </w:r>
      <w:r w:rsidR="007F0B43">
        <w:t>s</w:t>
      </w:r>
      <w:r w:rsidRPr="00DA052D">
        <w:t xml:space="preserve">creening </w:t>
      </w:r>
      <w:r w:rsidR="007F0B43">
        <w:t>t</w:t>
      </w:r>
      <w:r w:rsidR="002A5591">
        <w:t xml:space="preserve">est </w:t>
      </w:r>
      <w:r w:rsidRPr="00DA052D">
        <w:t xml:space="preserve">requirements </w:t>
      </w:r>
      <w:r w:rsidR="006046C4">
        <w:t xml:space="preserve">applicable to add-on components </w:t>
      </w:r>
      <w:r w:rsidRPr="00DA052D">
        <w:t>shall be those of the applicable ESCC Detail Specification</w:t>
      </w:r>
      <w:r w:rsidR="006046C4">
        <w:t>s</w:t>
      </w:r>
      <w:r w:rsidRPr="00DA052D">
        <w:t xml:space="preserve"> or equivalent to those of the nea</w:t>
      </w:r>
      <w:r w:rsidR="002A5591">
        <w:t>rest ESCC Detail Specification plus as detailed in the following subparagraphs.</w:t>
      </w:r>
    </w:p>
    <w:p w14:paraId="0AD5A0B9" w14:textId="77777777" w:rsidR="006046C4" w:rsidRDefault="006046C4" w:rsidP="006046C4">
      <w:r>
        <w:t>All testing of add-on components shall be performed at the Oscillator Manufacturer’s facility or at a source approved by the ESCC Executive for qualified Oscillators, or by the Orderer for unqualified Oscillators.</w:t>
      </w:r>
    </w:p>
    <w:p w14:paraId="0AD5A0BA" w14:textId="77777777" w:rsidR="00766E6F" w:rsidRDefault="00766E6F" w:rsidP="000B0BD6">
      <w:pPr>
        <w:pStyle w:val="Heading4"/>
        <w:numPr>
          <w:ilvl w:val="3"/>
          <w:numId w:val="13"/>
        </w:numPr>
      </w:pPr>
      <w:bookmarkStart w:id="69" w:name="_Toc31291138"/>
      <w:r w:rsidRPr="00766E6F">
        <w:lastRenderedPageBreak/>
        <w:t>Crystals and Crystal Units</w:t>
      </w:r>
      <w:bookmarkEnd w:id="69"/>
    </w:p>
    <w:p w14:paraId="0AD5A0BB" w14:textId="77777777" w:rsidR="00766E6F" w:rsidRDefault="00766E6F" w:rsidP="00E72DFD">
      <w:pPr>
        <w:keepNext/>
      </w:pPr>
      <w:r>
        <w:t>The Crystals used in the O</w:t>
      </w:r>
      <w:r w:rsidRPr="00766E6F">
        <w:t xml:space="preserve">scillators specified herein </w:t>
      </w:r>
      <w:r>
        <w:t>shall be swept synthetic quartz</w:t>
      </w:r>
      <w:r w:rsidRPr="00766E6F">
        <w:t xml:space="preserve"> meeting the infrared quality requirements of grade A or B of IEC</w:t>
      </w:r>
      <w:r>
        <w:t xml:space="preserve"> </w:t>
      </w:r>
      <w:r w:rsidRPr="00766E6F">
        <w:t>60758.</w:t>
      </w:r>
    </w:p>
    <w:p w14:paraId="0AD5A0BC" w14:textId="34D737D0" w:rsidR="00766E6F" w:rsidRDefault="00766E6F" w:rsidP="00E72DFD">
      <w:pPr>
        <w:keepNext/>
      </w:pPr>
      <w:r w:rsidRPr="00766E6F">
        <w:t>For discrete (encapsulated) crystal units, the requirement</w:t>
      </w:r>
      <w:r>
        <w:t xml:space="preserve">s of ESCC No. </w:t>
      </w:r>
      <w:hyperlink r:id="rId64" w:history="1">
        <w:r w:rsidR="005D7942" w:rsidRPr="00A64BB8">
          <w:rPr>
            <w:rStyle w:val="Hyperlink"/>
          </w:rPr>
          <w:t>3501</w:t>
        </w:r>
      </w:hyperlink>
      <w:r w:rsidR="005D7942">
        <w:rPr>
          <w:rStyle w:val="Hyperlink"/>
        </w:rPr>
        <w:t xml:space="preserve"> </w:t>
      </w:r>
      <w:r>
        <w:t>shall apply.</w:t>
      </w:r>
    </w:p>
    <w:p w14:paraId="0AD5A0BD" w14:textId="77777777" w:rsidR="00766E6F" w:rsidRPr="00766E6F" w:rsidRDefault="00766E6F" w:rsidP="00766E6F">
      <w:r w:rsidRPr="00766E6F">
        <w:t>Crystals shall be assembled with at least a three-point mount.</w:t>
      </w:r>
    </w:p>
    <w:p w14:paraId="0AD5A0BE" w14:textId="77777777" w:rsidR="00234629" w:rsidRDefault="00BD7FF1" w:rsidP="00BD7FF1">
      <w:pPr>
        <w:pStyle w:val="Heading4"/>
      </w:pPr>
      <w:bookmarkStart w:id="70" w:name="_Toc31291139"/>
      <w:r w:rsidRPr="00BD7FF1">
        <w:t>Passive Encapsulated Chips</w:t>
      </w:r>
      <w:bookmarkEnd w:id="70"/>
    </w:p>
    <w:p w14:paraId="0AD5A0BF" w14:textId="77777777" w:rsidR="00BD7FF1" w:rsidRDefault="00D52305" w:rsidP="006D5048">
      <w:pPr>
        <w:spacing w:after="120"/>
      </w:pPr>
      <w:r>
        <w:t>Each l</w:t>
      </w:r>
      <w:r w:rsidR="00BD7FF1">
        <w:t xml:space="preserve">ot shall undergo a bondability test prior </w:t>
      </w:r>
      <w:r w:rsidR="009C1C97">
        <w:t xml:space="preserve">to </w:t>
      </w:r>
      <w:r w:rsidR="00BD7FF1">
        <w:t xml:space="preserve">use </w:t>
      </w:r>
      <w:r w:rsidR="009C1C97">
        <w:t>in Oscillator</w:t>
      </w:r>
      <w:r w:rsidR="00BD7FF1">
        <w:t xml:space="preserve"> production.</w:t>
      </w:r>
      <w:r w:rsidR="009C1C97">
        <w:t xml:space="preserve"> </w:t>
      </w:r>
      <w:r w:rsidR="0023749F">
        <w:t xml:space="preserve">10 samples </w:t>
      </w:r>
      <w:r w:rsidR="003613ED">
        <w:t xml:space="preserve">selected at random </w:t>
      </w:r>
      <w:r w:rsidR="0023749F">
        <w:t xml:space="preserve">from each </w:t>
      </w:r>
      <w:r w:rsidR="00BD7FF1">
        <w:t xml:space="preserve">procured lot shall be assembled into suitable packages that simulate the assembly methods, processes and materials to be used in production. The so assembled </w:t>
      </w:r>
      <w:r w:rsidR="000E1D1F">
        <w:t>test vehicle(s)</w:t>
      </w:r>
      <w:r w:rsidR="00BD7FF1">
        <w:t xml:space="preserve"> shall be submitted to the following tests:</w:t>
      </w:r>
    </w:p>
    <w:p w14:paraId="0AD5A0C0" w14:textId="01C799ED" w:rsidR="00BD7FF1" w:rsidRDefault="00BD7FF1" w:rsidP="002C59C2">
      <w:pPr>
        <w:pStyle w:val="alphabeticallist"/>
        <w:tabs>
          <w:tab w:val="clear" w:pos="1985"/>
        </w:tabs>
      </w:pPr>
      <w:r>
        <w:t xml:space="preserve">High Temperature Stabilization Bake in accordance with </w:t>
      </w:r>
      <w:hyperlink r:id="rId65" w:history="1">
        <w:r w:rsidRPr="00150A63">
          <w:rPr>
            <w:rStyle w:val="Hyperlink"/>
          </w:rPr>
          <w:t>MIL-STD-883</w:t>
        </w:r>
        <w:r w:rsidR="00B10303" w:rsidRPr="00150A63">
          <w:rPr>
            <w:rStyle w:val="Hyperlink"/>
          </w:rPr>
          <w:t>, T</w:t>
        </w:r>
        <w:r w:rsidRPr="00150A63">
          <w:rPr>
            <w:rStyle w:val="Hyperlink"/>
          </w:rPr>
          <w:t xml:space="preserve">est </w:t>
        </w:r>
        <w:r w:rsidR="00B10303" w:rsidRPr="00150A63">
          <w:rPr>
            <w:rStyle w:val="Hyperlink"/>
          </w:rPr>
          <w:t>M</w:t>
        </w:r>
        <w:r w:rsidRPr="00150A63">
          <w:rPr>
            <w:rStyle w:val="Hyperlink"/>
          </w:rPr>
          <w:t>ethod 1008</w:t>
        </w:r>
      </w:hyperlink>
      <w:r>
        <w:t xml:space="preserve"> condition C as a minimum.</w:t>
      </w:r>
    </w:p>
    <w:p w14:paraId="0AD5A0C1" w14:textId="1B9DA136" w:rsidR="00BD7FF1" w:rsidRDefault="00BD7FF1" w:rsidP="00520AB4">
      <w:pPr>
        <w:pStyle w:val="alphabeticallist"/>
        <w:tabs>
          <w:tab w:val="clear" w:pos="1985"/>
        </w:tabs>
        <w:spacing w:before="120"/>
      </w:pPr>
      <w:r>
        <w:t>T</w:t>
      </w:r>
      <w:r w:rsidR="00B10303">
        <w:t xml:space="preserve">emperature </w:t>
      </w:r>
      <w:r>
        <w:t xml:space="preserve">Cycling in accordance with </w:t>
      </w:r>
      <w:hyperlink r:id="rId66" w:history="1">
        <w:r w:rsidRPr="00150A63">
          <w:rPr>
            <w:rStyle w:val="Hyperlink"/>
          </w:rPr>
          <w:t>MIL-STD-883 test method 1010</w:t>
        </w:r>
      </w:hyperlink>
      <w:r w:rsidR="00B10303">
        <w:t>, Test C</w:t>
      </w:r>
      <w:r>
        <w:t>ondition B, 100 Cycles, 10°C/minute maximum.</w:t>
      </w:r>
    </w:p>
    <w:p w14:paraId="0AD5A0C2" w14:textId="77777777" w:rsidR="00BD7FF1" w:rsidRDefault="00BD7FF1" w:rsidP="00520AB4">
      <w:pPr>
        <w:pStyle w:val="alphabeticallist"/>
        <w:spacing w:before="120"/>
      </w:pPr>
      <w:r>
        <w:t>Bond Pull and Shear tests:</w:t>
      </w:r>
    </w:p>
    <w:p w14:paraId="0AD5A0C3" w14:textId="77777777" w:rsidR="00BD7FF1" w:rsidRPr="00F61778" w:rsidRDefault="00BD7FF1" w:rsidP="002C59C2">
      <w:pPr>
        <w:pStyle w:val="alphabeticallist"/>
        <w:numPr>
          <w:ilvl w:val="0"/>
          <w:numId w:val="0"/>
        </w:numPr>
        <w:ind w:left="1985"/>
      </w:pPr>
      <w:r w:rsidRPr="00F61778">
        <w:t xml:space="preserve">If wire bonding is used, a minimum of 22 </w:t>
      </w:r>
      <w:r w:rsidR="004F6A12" w:rsidRPr="00F61778">
        <w:t xml:space="preserve">bond </w:t>
      </w:r>
      <w:r w:rsidRPr="00F61778">
        <w:t>wires shall be tested.</w:t>
      </w:r>
    </w:p>
    <w:p w14:paraId="0AD5A0C4" w14:textId="77777777" w:rsidR="00BD7FF1" w:rsidRPr="002C59C2" w:rsidRDefault="00BD7FF1" w:rsidP="002C59C2">
      <w:pPr>
        <w:pStyle w:val="alphabeticallist"/>
        <w:numPr>
          <w:ilvl w:val="0"/>
          <w:numId w:val="0"/>
        </w:numPr>
        <w:ind w:left="1985"/>
      </w:pPr>
      <w:r w:rsidRPr="002C59C2">
        <w:t xml:space="preserve">A </w:t>
      </w:r>
      <w:r w:rsidR="00410CCE" w:rsidRPr="002C59C2">
        <w:t>S</w:t>
      </w:r>
      <w:r w:rsidRPr="002C59C2">
        <w:t>hear test shall then be performed on all the chips.</w:t>
      </w:r>
    </w:p>
    <w:p w14:paraId="0AD5A0C5" w14:textId="220F9D58" w:rsidR="00BD7FF1" w:rsidRPr="00BD7FF1" w:rsidRDefault="00BD7FF1" w:rsidP="002C59C2">
      <w:pPr>
        <w:pStyle w:val="alphabeticallist"/>
        <w:numPr>
          <w:ilvl w:val="0"/>
          <w:numId w:val="0"/>
        </w:numPr>
        <w:ind w:left="1985"/>
      </w:pPr>
      <w:r w:rsidRPr="002C59C2">
        <w:t>Result</w:t>
      </w:r>
      <w:r w:rsidR="00410CCE" w:rsidRPr="002C59C2">
        <w:t xml:space="preserve">s shall conform to </w:t>
      </w:r>
      <w:hyperlink r:id="rId67" w:history="1">
        <w:r w:rsidR="00410CCE" w:rsidRPr="00150A63">
          <w:rPr>
            <w:rStyle w:val="Hyperlink"/>
          </w:rPr>
          <w:t>MIL-STD-883</w:t>
        </w:r>
        <w:r w:rsidR="00B10303" w:rsidRPr="00150A63">
          <w:rPr>
            <w:rStyle w:val="Hyperlink"/>
          </w:rPr>
          <w:t>,</w:t>
        </w:r>
        <w:r w:rsidR="00410CCE" w:rsidRPr="00150A63">
          <w:rPr>
            <w:rStyle w:val="Hyperlink"/>
          </w:rPr>
          <w:t xml:space="preserve"> T</w:t>
        </w:r>
        <w:r w:rsidRPr="00150A63">
          <w:rPr>
            <w:rStyle w:val="Hyperlink"/>
          </w:rPr>
          <w:t xml:space="preserve">est </w:t>
        </w:r>
        <w:r w:rsidR="00410CCE" w:rsidRPr="00150A63">
          <w:rPr>
            <w:rStyle w:val="Hyperlink"/>
          </w:rPr>
          <w:t>M</w:t>
        </w:r>
        <w:r w:rsidRPr="00150A63">
          <w:rPr>
            <w:rStyle w:val="Hyperlink"/>
          </w:rPr>
          <w:t>ethod 2011</w:t>
        </w:r>
      </w:hyperlink>
      <w:r w:rsidRPr="002C59C2">
        <w:t xml:space="preserve"> for bond pull strength if wire bonding is used, and </w:t>
      </w:r>
      <w:hyperlink r:id="rId68" w:history="1">
        <w:r w:rsidRPr="00150A63">
          <w:rPr>
            <w:rStyle w:val="Hyperlink"/>
          </w:rPr>
          <w:t>MIL-STD-883</w:t>
        </w:r>
        <w:r w:rsidR="00B10303" w:rsidRPr="00150A63">
          <w:rPr>
            <w:rStyle w:val="Hyperlink"/>
          </w:rPr>
          <w:t>,</w:t>
        </w:r>
        <w:r w:rsidRPr="00150A63">
          <w:rPr>
            <w:rStyle w:val="Hyperlink"/>
          </w:rPr>
          <w:t xml:space="preserve"> </w:t>
        </w:r>
        <w:r w:rsidR="00410CCE" w:rsidRPr="00150A63">
          <w:rPr>
            <w:rStyle w:val="Hyperlink"/>
          </w:rPr>
          <w:t>T</w:t>
        </w:r>
        <w:r w:rsidRPr="00150A63">
          <w:rPr>
            <w:rStyle w:val="Hyperlink"/>
          </w:rPr>
          <w:t xml:space="preserve">est </w:t>
        </w:r>
        <w:r w:rsidR="00410CCE" w:rsidRPr="00150A63">
          <w:rPr>
            <w:rStyle w:val="Hyperlink"/>
          </w:rPr>
          <w:t>M</w:t>
        </w:r>
        <w:r w:rsidRPr="00150A63">
          <w:rPr>
            <w:rStyle w:val="Hyperlink"/>
          </w:rPr>
          <w:t>ethod 2019</w:t>
        </w:r>
      </w:hyperlink>
      <w:r w:rsidRPr="002C59C2">
        <w:t xml:space="preserve"> for die shear strength, with no failure</w:t>
      </w:r>
      <w:r w:rsidR="00576339" w:rsidRPr="002C59C2">
        <w:t>s</w:t>
      </w:r>
      <w:r w:rsidRPr="002C59C2">
        <w:t xml:space="preserve"> allowed</w:t>
      </w:r>
      <w:r>
        <w:t>.</w:t>
      </w:r>
      <w:r w:rsidR="007F0B43" w:rsidRPr="007F0B43">
        <w:t xml:space="preserve"> Individual separation forces and categories shall be recorded.</w:t>
      </w:r>
    </w:p>
    <w:p w14:paraId="0AD5A0C6" w14:textId="77777777" w:rsidR="009C1C97" w:rsidRDefault="009C1C97" w:rsidP="009C1C97">
      <w:pPr>
        <w:pStyle w:val="Heading4"/>
      </w:pPr>
      <w:bookmarkStart w:id="71" w:name="_Toc31291140"/>
      <w:r w:rsidRPr="009C1C97">
        <w:t xml:space="preserve">Bare Passive </w:t>
      </w:r>
      <w:r>
        <w:t>Chips</w:t>
      </w:r>
      <w:bookmarkEnd w:id="71"/>
    </w:p>
    <w:p w14:paraId="0AD5A0C7" w14:textId="77777777" w:rsidR="009C1C97" w:rsidRDefault="00D52305" w:rsidP="006D5048">
      <w:pPr>
        <w:spacing w:after="120"/>
      </w:pPr>
      <w:r>
        <w:t>Each l</w:t>
      </w:r>
      <w:r w:rsidR="009C1C97" w:rsidRPr="009C1C97">
        <w:t xml:space="preserve">ot shall undergo a bondability test </w:t>
      </w:r>
      <w:r w:rsidR="009C1C97">
        <w:t>prior to use in Oscillator production</w:t>
      </w:r>
      <w:r w:rsidR="009C1C97" w:rsidRPr="009C1C97">
        <w:t xml:space="preserve">. 10 samples </w:t>
      </w:r>
      <w:r w:rsidR="003613ED">
        <w:t>selected at random</w:t>
      </w:r>
      <w:r w:rsidR="003613ED" w:rsidRPr="009C1C97">
        <w:t xml:space="preserve"> </w:t>
      </w:r>
      <w:r w:rsidR="009C1C97" w:rsidRPr="009C1C97">
        <w:t>from</w:t>
      </w:r>
      <w:r>
        <w:t xml:space="preserve"> each</w:t>
      </w:r>
      <w:r w:rsidR="009C1C97" w:rsidRPr="009C1C97">
        <w:t xml:space="preserve"> procured lot shall be assembled into suitable packages that simulate the assembly methods, processes and materials to be used in production. The so assembled </w:t>
      </w:r>
      <w:r w:rsidR="000E1D1F">
        <w:t>test vehicle(s)</w:t>
      </w:r>
      <w:r w:rsidR="009C1C97" w:rsidRPr="009C1C97">
        <w:t xml:space="preserve"> shall be submitted to the following tests:</w:t>
      </w:r>
    </w:p>
    <w:p w14:paraId="0AD5A0C8" w14:textId="77777777" w:rsidR="000C79A8" w:rsidRDefault="000C79A8" w:rsidP="009C1C97">
      <w:pPr>
        <w:pStyle w:val="alphabeticallist"/>
      </w:pPr>
      <w:r>
        <w:t xml:space="preserve">Thermal Ageing: storage at </w:t>
      </w:r>
      <w:r w:rsidR="00CF3C2C">
        <w:t>T</w:t>
      </w:r>
      <w:r w:rsidR="00CF3C2C" w:rsidRPr="00CF3C2C">
        <w:rPr>
          <w:vertAlign w:val="subscript"/>
        </w:rPr>
        <w:t xml:space="preserve">amb </w:t>
      </w:r>
      <w:r w:rsidR="00CF3C2C">
        <w:t xml:space="preserve">= </w:t>
      </w:r>
      <w:r>
        <w:t>+300°C for 1 hour.</w:t>
      </w:r>
    </w:p>
    <w:p w14:paraId="0AD5A0C9" w14:textId="77777777" w:rsidR="009C1C97" w:rsidRDefault="009C1C97" w:rsidP="00520AB4">
      <w:pPr>
        <w:pStyle w:val="alphabeticallist"/>
        <w:spacing w:before="120"/>
      </w:pPr>
      <w:r>
        <w:t>Bond Pull and Shear tests:</w:t>
      </w:r>
    </w:p>
    <w:p w14:paraId="0AD5A0CA" w14:textId="77777777" w:rsidR="009C1C97" w:rsidRPr="002C59C2" w:rsidRDefault="009C1C97" w:rsidP="002C59C2">
      <w:pPr>
        <w:pStyle w:val="alphabeticallist"/>
        <w:numPr>
          <w:ilvl w:val="0"/>
          <w:numId w:val="0"/>
        </w:numPr>
        <w:ind w:left="1985"/>
      </w:pPr>
      <w:r w:rsidRPr="002C59C2">
        <w:t xml:space="preserve">If wire bonding is used, a minimum of 22 </w:t>
      </w:r>
      <w:r w:rsidR="004F6A12" w:rsidRPr="002C59C2">
        <w:t xml:space="preserve">bond </w:t>
      </w:r>
      <w:r w:rsidRPr="002C59C2">
        <w:t>wires shall be tested.</w:t>
      </w:r>
    </w:p>
    <w:p w14:paraId="0AD5A0CB" w14:textId="77777777" w:rsidR="009C1C97" w:rsidRPr="002C59C2" w:rsidRDefault="009C1C97" w:rsidP="002C59C2">
      <w:pPr>
        <w:pStyle w:val="alphabeticallist"/>
        <w:numPr>
          <w:ilvl w:val="0"/>
          <w:numId w:val="0"/>
        </w:numPr>
        <w:ind w:left="1985"/>
      </w:pPr>
      <w:r w:rsidRPr="002C59C2">
        <w:t>A shear test shall then be performed on all the chips.</w:t>
      </w:r>
    </w:p>
    <w:p w14:paraId="0AD5A0CC" w14:textId="269611B2" w:rsidR="009C1C97" w:rsidRPr="00BD7FF1" w:rsidRDefault="009C1C97" w:rsidP="002C59C2">
      <w:pPr>
        <w:pStyle w:val="alphabeticallist"/>
        <w:numPr>
          <w:ilvl w:val="0"/>
          <w:numId w:val="0"/>
        </w:numPr>
        <w:ind w:left="1985"/>
      </w:pPr>
      <w:r w:rsidRPr="002C59C2">
        <w:t xml:space="preserve">Results shall conform to </w:t>
      </w:r>
      <w:hyperlink r:id="rId69" w:history="1">
        <w:r w:rsidRPr="00150A63">
          <w:rPr>
            <w:rStyle w:val="Hyperlink"/>
          </w:rPr>
          <w:t>MIL-STD-883</w:t>
        </w:r>
        <w:r w:rsidR="00B10303" w:rsidRPr="00150A63">
          <w:rPr>
            <w:rStyle w:val="Hyperlink"/>
          </w:rPr>
          <w:t>,</w:t>
        </w:r>
        <w:r w:rsidRPr="00150A63">
          <w:rPr>
            <w:rStyle w:val="Hyperlink"/>
          </w:rPr>
          <w:t xml:space="preserve"> </w:t>
        </w:r>
        <w:r w:rsidR="00410CCE" w:rsidRPr="00150A63">
          <w:rPr>
            <w:rStyle w:val="Hyperlink"/>
          </w:rPr>
          <w:t>T</w:t>
        </w:r>
        <w:r w:rsidRPr="00150A63">
          <w:rPr>
            <w:rStyle w:val="Hyperlink"/>
          </w:rPr>
          <w:t xml:space="preserve">est </w:t>
        </w:r>
        <w:r w:rsidR="00410CCE" w:rsidRPr="00150A63">
          <w:rPr>
            <w:rStyle w:val="Hyperlink"/>
          </w:rPr>
          <w:t>M</w:t>
        </w:r>
        <w:r w:rsidRPr="00150A63">
          <w:rPr>
            <w:rStyle w:val="Hyperlink"/>
          </w:rPr>
          <w:t>ethod 2011</w:t>
        </w:r>
      </w:hyperlink>
      <w:r w:rsidRPr="002C59C2">
        <w:t xml:space="preserve"> for bond pull strength if wire bo</w:t>
      </w:r>
      <w:r w:rsidR="00410CCE" w:rsidRPr="002C59C2">
        <w:t xml:space="preserve">nding is used, and </w:t>
      </w:r>
      <w:hyperlink r:id="rId70" w:history="1">
        <w:r w:rsidR="00410CCE" w:rsidRPr="00150A63">
          <w:rPr>
            <w:rStyle w:val="Hyperlink"/>
          </w:rPr>
          <w:t>MIL-STD-883</w:t>
        </w:r>
        <w:r w:rsidR="00B10303" w:rsidRPr="00150A63">
          <w:rPr>
            <w:rStyle w:val="Hyperlink"/>
          </w:rPr>
          <w:t>,</w:t>
        </w:r>
        <w:r w:rsidR="00410CCE" w:rsidRPr="00150A63">
          <w:rPr>
            <w:rStyle w:val="Hyperlink"/>
          </w:rPr>
          <w:t xml:space="preserve"> Test M</w:t>
        </w:r>
        <w:r w:rsidRPr="00150A63">
          <w:rPr>
            <w:rStyle w:val="Hyperlink"/>
          </w:rPr>
          <w:t>ethod 2019</w:t>
        </w:r>
      </w:hyperlink>
      <w:r w:rsidRPr="002C59C2">
        <w:t xml:space="preserve"> for die shear strength, with no failure</w:t>
      </w:r>
      <w:r w:rsidR="00576339" w:rsidRPr="002C59C2">
        <w:t>s</w:t>
      </w:r>
      <w:r w:rsidRPr="002C59C2">
        <w:t xml:space="preserve"> allowed</w:t>
      </w:r>
      <w:r>
        <w:t>.</w:t>
      </w:r>
      <w:r w:rsidR="007F0B43" w:rsidRPr="007F0B43">
        <w:t xml:space="preserve"> Individual separation forces and categories shall be recorded.</w:t>
      </w:r>
    </w:p>
    <w:p w14:paraId="0AD5A0CD" w14:textId="77777777" w:rsidR="009C1C97" w:rsidRDefault="00410CCE" w:rsidP="00410CCE">
      <w:pPr>
        <w:pStyle w:val="Heading4"/>
      </w:pPr>
      <w:bookmarkStart w:id="72" w:name="_Ref467228790"/>
      <w:bookmarkStart w:id="73" w:name="_Toc31291141"/>
      <w:r>
        <w:t>Naked Semiconductor Dice</w:t>
      </w:r>
      <w:bookmarkEnd w:id="72"/>
      <w:bookmarkEnd w:id="73"/>
    </w:p>
    <w:p w14:paraId="0AD5A0CE" w14:textId="07D1AB64" w:rsidR="00933F59" w:rsidRDefault="00933F59" w:rsidP="00933F59">
      <w:pPr>
        <w:spacing w:after="120"/>
      </w:pPr>
      <w:r>
        <w:t xml:space="preserve">Each </w:t>
      </w:r>
      <w:r w:rsidR="00B31EE8">
        <w:t>wafer l</w:t>
      </w:r>
      <w:r>
        <w:t xml:space="preserve">ot shall be </w:t>
      </w:r>
      <w:r w:rsidR="00D52305">
        <w:t>subjected to testing i</w:t>
      </w:r>
      <w:r>
        <w:t>n accord</w:t>
      </w:r>
      <w:r w:rsidR="00D52305">
        <w:t xml:space="preserve">ance with </w:t>
      </w:r>
      <w:r>
        <w:t>the requirements of Para.</w:t>
      </w:r>
      <w:r w:rsidR="00520AB4">
        <w:t xml:space="preserve"> </w:t>
      </w:r>
      <w:r w:rsidR="003318BC">
        <w:fldChar w:fldCharType="begin"/>
      </w:r>
      <w:r w:rsidR="003318BC">
        <w:instrText xml:space="preserve"> REF _Ref467228898 \r \h </w:instrText>
      </w:r>
      <w:r w:rsidR="003318BC">
        <w:fldChar w:fldCharType="separate"/>
      </w:r>
      <w:r w:rsidR="00AF096E">
        <w:t>5.2.2.4.1</w:t>
      </w:r>
      <w:r w:rsidR="003318BC">
        <w:fldChar w:fldCharType="end"/>
      </w:r>
      <w:r w:rsidR="00520AB4">
        <w:t xml:space="preserve"> </w:t>
      </w:r>
      <w:r>
        <w:t>prior to use in Oscillator production in order to verify:</w:t>
      </w:r>
    </w:p>
    <w:p w14:paraId="0AD5A0CF" w14:textId="77777777" w:rsidR="00933F59" w:rsidRDefault="00933F59" w:rsidP="00933F59">
      <w:pPr>
        <w:pStyle w:val="BulletList"/>
      </w:pPr>
      <w:r>
        <w:t>The ability of the dice to be bonded / wire-bonded</w:t>
      </w:r>
    </w:p>
    <w:p w14:paraId="0AD5A0D0" w14:textId="77777777" w:rsidR="00933F59" w:rsidRDefault="00933F59" w:rsidP="00933F59">
      <w:pPr>
        <w:pStyle w:val="BulletList"/>
      </w:pPr>
      <w:r>
        <w:tab/>
        <w:t>The reliability of the dice after assembly and screening.</w:t>
      </w:r>
    </w:p>
    <w:p w14:paraId="0AD5A0D1" w14:textId="77777777" w:rsidR="00933F59" w:rsidRDefault="00933F59" w:rsidP="00933F59">
      <w:r>
        <w:t>Successful completion of those tests allows the procured lot to be used in production</w:t>
      </w:r>
    </w:p>
    <w:p w14:paraId="0AD5A0D2" w14:textId="77777777" w:rsidR="00933F59" w:rsidRDefault="00933F59" w:rsidP="00E72DFD">
      <w:pPr>
        <w:pStyle w:val="Heading5"/>
      </w:pPr>
      <w:r>
        <w:lastRenderedPageBreak/>
        <w:tab/>
      </w:r>
      <w:bookmarkStart w:id="74" w:name="_Ref467228898"/>
      <w:r>
        <w:t>Naked Semiconductor Dice Testing</w:t>
      </w:r>
      <w:bookmarkEnd w:id="74"/>
    </w:p>
    <w:p w14:paraId="0AD5A0D3" w14:textId="77777777" w:rsidR="00933F59" w:rsidRDefault="00933F59" w:rsidP="00E72DFD">
      <w:pPr>
        <w:keepNext/>
        <w:spacing w:after="120"/>
      </w:pPr>
      <w:r>
        <w:t xml:space="preserve">Each </w:t>
      </w:r>
      <w:r w:rsidR="00B31EE8">
        <w:t xml:space="preserve">wafer </w:t>
      </w:r>
      <w:r w:rsidR="00D52305">
        <w:t xml:space="preserve">lot </w:t>
      </w:r>
      <w:r w:rsidR="00324714" w:rsidRPr="00324714">
        <w:t>shall be subjected to tests and inspections in accordance with Chart F</w:t>
      </w:r>
      <w:r w:rsidR="00324714">
        <w:t>5 and as follows</w:t>
      </w:r>
      <w:r w:rsidR="0023749F">
        <w:t>,</w:t>
      </w:r>
      <w:r w:rsidR="00324714" w:rsidRPr="00324714">
        <w:t xml:space="preserve"> in the sequence shown</w:t>
      </w:r>
      <w:r w:rsidR="00324714">
        <w:t>:</w:t>
      </w:r>
    </w:p>
    <w:p w14:paraId="0AD5A0D4" w14:textId="358C39A5" w:rsidR="00933F59" w:rsidRDefault="00933F59" w:rsidP="007046CA">
      <w:pPr>
        <w:pStyle w:val="alphabeticallist"/>
        <w:keepNext/>
        <w:tabs>
          <w:tab w:val="clear" w:pos="1985"/>
        </w:tabs>
        <w:spacing w:after="120"/>
      </w:pPr>
      <w:bookmarkStart w:id="75" w:name="_Ref468709258"/>
      <w:r>
        <w:t xml:space="preserve">Wafer </w:t>
      </w:r>
      <w:r w:rsidR="007138FD">
        <w:t>L</w:t>
      </w:r>
      <w:r>
        <w:t xml:space="preserve">ot </w:t>
      </w:r>
      <w:r w:rsidR="007138FD">
        <w:t>A</w:t>
      </w:r>
      <w:r>
        <w:t>cceptance</w:t>
      </w:r>
      <w:r w:rsidR="00324714">
        <w:t xml:space="preserve"> in accordance with</w:t>
      </w:r>
      <w:r>
        <w:t xml:space="preserve"> ESCC </w:t>
      </w:r>
      <w:hyperlink r:id="rId71" w:history="1">
        <w:r w:rsidR="005D7942" w:rsidRPr="00A64BB8">
          <w:rPr>
            <w:rStyle w:val="Hyperlink"/>
          </w:rPr>
          <w:t>5000</w:t>
        </w:r>
      </w:hyperlink>
      <w:r w:rsidR="005D7942">
        <w:rPr>
          <w:rStyle w:val="Hyperlink"/>
        </w:rPr>
        <w:t xml:space="preserve"> </w:t>
      </w:r>
      <w:r>
        <w:t xml:space="preserve">or </w:t>
      </w:r>
      <w:hyperlink r:id="rId72" w:history="1">
        <w:r w:rsidR="005D7942" w:rsidRPr="00A64BB8">
          <w:rPr>
            <w:rStyle w:val="Hyperlink"/>
          </w:rPr>
          <w:t>9000</w:t>
        </w:r>
      </w:hyperlink>
      <w:r w:rsidR="003613ED">
        <w:t xml:space="preserve">, </w:t>
      </w:r>
      <w:r>
        <w:t>as applicable</w:t>
      </w:r>
      <w:r w:rsidR="003613ED">
        <w:t>.</w:t>
      </w:r>
      <w:bookmarkEnd w:id="75"/>
    </w:p>
    <w:p w14:paraId="0AD5A0D5" w14:textId="77777777" w:rsidR="00933F59" w:rsidRDefault="00933F59" w:rsidP="00D81902">
      <w:pPr>
        <w:pStyle w:val="alphabeticallist"/>
        <w:keepNext/>
        <w:tabs>
          <w:tab w:val="clear" w:pos="1985"/>
        </w:tabs>
        <w:spacing w:after="120"/>
      </w:pPr>
      <w:bookmarkStart w:id="76" w:name="_Ref468709265"/>
      <w:r>
        <w:t xml:space="preserve">Wafer </w:t>
      </w:r>
      <w:r w:rsidR="007138FD">
        <w:t>S</w:t>
      </w:r>
      <w:r>
        <w:t xml:space="preserve">creening </w:t>
      </w:r>
      <w:r w:rsidR="00324714">
        <w:t xml:space="preserve">in accordance with </w:t>
      </w:r>
      <w:r w:rsidR="004D0395">
        <w:t>the following</w:t>
      </w:r>
      <w:r w:rsidR="00324714">
        <w:t>:</w:t>
      </w:r>
      <w:bookmarkEnd w:id="76"/>
    </w:p>
    <w:p w14:paraId="0AD5A0D6" w14:textId="77777777" w:rsidR="00933F59" w:rsidRDefault="00933F59" w:rsidP="00520AB4">
      <w:pPr>
        <w:pStyle w:val="ListParagraph"/>
        <w:keepNext/>
        <w:numPr>
          <w:ilvl w:val="0"/>
          <w:numId w:val="14"/>
        </w:numPr>
        <w:spacing w:after="0"/>
        <w:ind w:left="2455" w:hanging="357"/>
        <w:jc w:val="left"/>
      </w:pPr>
      <w:r>
        <w:t>Electrical Measurement</w:t>
      </w:r>
      <w:r w:rsidR="002B44BE">
        <w:t>s</w:t>
      </w:r>
      <w:r>
        <w:t xml:space="preserve"> </w:t>
      </w:r>
      <w:r w:rsidR="002B44BE">
        <w:t>a</w:t>
      </w:r>
      <w:r>
        <w:t xml:space="preserve">t Room Temperature: </w:t>
      </w:r>
    </w:p>
    <w:p w14:paraId="0AD5A0D7" w14:textId="77777777" w:rsidR="000E1D1F" w:rsidRDefault="00147DB4" w:rsidP="00520AB4">
      <w:pPr>
        <w:pStyle w:val="ListParagraph"/>
        <w:spacing w:after="0"/>
        <w:ind w:left="2438"/>
        <w:jc w:val="left"/>
      </w:pPr>
      <w:r>
        <w:t xml:space="preserve">100% </w:t>
      </w:r>
      <w:r w:rsidR="00933F59">
        <w:t xml:space="preserve">DC probe </w:t>
      </w:r>
      <w:r w:rsidR="00AE4ED4">
        <w:t xml:space="preserve">electrical </w:t>
      </w:r>
      <w:r w:rsidR="00933F59">
        <w:t>measurements with traceability and wafer mapping, shall be performed on all the procured wafers at room temperature in accordance with Room Temperature Electrical Measurements of the app</w:t>
      </w:r>
      <w:r w:rsidR="00AE4ED4">
        <w:t>licable</w:t>
      </w:r>
      <w:r w:rsidR="00933F59">
        <w:t xml:space="preserve"> </w:t>
      </w:r>
      <w:r w:rsidR="00EB1D2C">
        <w:t>procurement</w:t>
      </w:r>
      <w:r w:rsidR="00933F59">
        <w:t xml:space="preserve"> </w:t>
      </w:r>
      <w:r w:rsidR="00EB1D2C">
        <w:t>s</w:t>
      </w:r>
      <w:r w:rsidR="00933F59">
        <w:t>pecification. All values obtained shall be recorded by location</w:t>
      </w:r>
      <w:r w:rsidR="000E1D1F">
        <w:t xml:space="preserve">. </w:t>
      </w:r>
    </w:p>
    <w:p w14:paraId="0AD5A0D8" w14:textId="77777777" w:rsidR="00933F59" w:rsidRDefault="000E1D1F" w:rsidP="00520AB4">
      <w:pPr>
        <w:pStyle w:val="ListParagraph"/>
        <w:spacing w:after="0"/>
        <w:ind w:left="2438"/>
        <w:jc w:val="left"/>
      </w:pPr>
      <w:r>
        <w:t>A</w:t>
      </w:r>
      <w:r w:rsidR="00933F59">
        <w:t>ll failed d</w:t>
      </w:r>
      <w:r w:rsidR="00147DB4">
        <w:t>ice shall be clearly identified and rejected.</w:t>
      </w:r>
    </w:p>
    <w:p w14:paraId="0AD5A0D9" w14:textId="77777777" w:rsidR="00933F59" w:rsidRDefault="00933F59" w:rsidP="00520AB4">
      <w:pPr>
        <w:pStyle w:val="ListParagraph"/>
        <w:spacing w:after="0"/>
        <w:ind w:left="2438"/>
        <w:jc w:val="left"/>
      </w:pPr>
      <w:r>
        <w:t>As an alternative to on-wafer measurements, all dice may be measured after dice separation, in accordance with Room Temperature Electrical Measurements of the app</w:t>
      </w:r>
      <w:r w:rsidR="00EB1D2C">
        <w:t>licable</w:t>
      </w:r>
      <w:r>
        <w:t xml:space="preserve"> </w:t>
      </w:r>
      <w:r w:rsidR="00EB1D2C">
        <w:t>procurement</w:t>
      </w:r>
      <w:r>
        <w:t xml:space="preserve"> </w:t>
      </w:r>
      <w:r w:rsidR="00EB1D2C">
        <w:t>s</w:t>
      </w:r>
      <w:r>
        <w:t>pecifi</w:t>
      </w:r>
      <w:r w:rsidR="00147DB4">
        <w:t>cation</w:t>
      </w:r>
      <w:r>
        <w:t xml:space="preserve"> provided that full traceability to the wafer is maintained.</w:t>
      </w:r>
    </w:p>
    <w:p w14:paraId="0AD5A0DA" w14:textId="77777777" w:rsidR="00933F59" w:rsidRDefault="00933F59" w:rsidP="00520AB4">
      <w:pPr>
        <w:pStyle w:val="ListParagraph"/>
        <w:keepNext/>
        <w:numPr>
          <w:ilvl w:val="0"/>
          <w:numId w:val="14"/>
        </w:numPr>
        <w:spacing w:before="120" w:after="0"/>
        <w:ind w:left="2455" w:hanging="357"/>
        <w:contextualSpacing w:val="0"/>
        <w:jc w:val="left"/>
      </w:pPr>
      <w:r>
        <w:tab/>
        <w:t>Electrical Measurement</w:t>
      </w:r>
      <w:r w:rsidR="002B44BE">
        <w:t>s</w:t>
      </w:r>
      <w:r>
        <w:t xml:space="preserve"> </w:t>
      </w:r>
      <w:r w:rsidR="002B44BE">
        <w:t>at High a</w:t>
      </w:r>
      <w:r>
        <w:t>nd Low Temperature</w:t>
      </w:r>
      <w:r w:rsidR="002B44BE">
        <w:t>s</w:t>
      </w:r>
      <w:r>
        <w:t>:</w:t>
      </w:r>
    </w:p>
    <w:p w14:paraId="0AD5A0DB" w14:textId="77777777" w:rsidR="000E1D1F" w:rsidRDefault="00933F59" w:rsidP="00520AB4">
      <w:pPr>
        <w:pStyle w:val="ListParagraph"/>
        <w:ind w:left="2438"/>
        <w:jc w:val="left"/>
      </w:pPr>
      <w:r>
        <w:t xml:space="preserve">DC probe </w:t>
      </w:r>
      <w:r w:rsidR="00EB1D2C">
        <w:t xml:space="preserve">electrical </w:t>
      </w:r>
      <w:r>
        <w:t>measurements with traceability and wafer mapping, shall be performed on all the procured wafers at high and low temperature</w:t>
      </w:r>
      <w:r w:rsidR="00EB1D2C">
        <w:t>s</w:t>
      </w:r>
      <w:r>
        <w:t xml:space="preserve"> in accordance with High </w:t>
      </w:r>
      <w:r w:rsidR="00147DB4">
        <w:t>a</w:t>
      </w:r>
      <w:r>
        <w:t>nd Low Temperatures Electrical Measurements of the app</w:t>
      </w:r>
      <w:r w:rsidR="00EB1D2C">
        <w:t>licable procurement s</w:t>
      </w:r>
      <w:r>
        <w:t xml:space="preserve">pecification. The measurements shall be performed on 5 sample dice </w:t>
      </w:r>
      <w:r w:rsidR="003613ED" w:rsidRPr="003613ED">
        <w:t xml:space="preserve">selected at random </w:t>
      </w:r>
      <w:r w:rsidR="000E1D1F">
        <w:t xml:space="preserve">from each wafer. </w:t>
      </w:r>
      <w:r w:rsidR="007F0B43" w:rsidRPr="007F0B43">
        <w:t>All values obtained shall be recorded</w:t>
      </w:r>
      <w:r w:rsidR="007F0B43">
        <w:t>.</w:t>
      </w:r>
    </w:p>
    <w:p w14:paraId="0AD5A0DC" w14:textId="77777777" w:rsidR="00933F59" w:rsidRDefault="000E1D1F" w:rsidP="00520AB4">
      <w:pPr>
        <w:pStyle w:val="ListParagraph"/>
        <w:ind w:left="2438"/>
        <w:jc w:val="left"/>
      </w:pPr>
      <w:r w:rsidRPr="000E1D1F">
        <w:t>All failed dice shall be clearly identified and rejected.</w:t>
      </w:r>
    </w:p>
    <w:p w14:paraId="0AD5A0DD" w14:textId="77777777" w:rsidR="00933F59" w:rsidRDefault="00933F59" w:rsidP="00520AB4">
      <w:pPr>
        <w:pStyle w:val="ListParagraph"/>
        <w:ind w:left="2438"/>
        <w:jc w:val="left"/>
      </w:pPr>
      <w:r>
        <w:t>As an alternative to on-wafer measurements,</w:t>
      </w:r>
      <w:r w:rsidR="000E1D1F">
        <w:t xml:space="preserve"> the</w:t>
      </w:r>
      <w:r>
        <w:t xml:space="preserve"> 5 dice may be measured after dice separation, in accordance with High And Low Temperatures Electrical Measurements of the app</w:t>
      </w:r>
      <w:r w:rsidR="00EB1D2C">
        <w:t>licable procurement s</w:t>
      </w:r>
      <w:r>
        <w:t>pecification provided that full traceability to the wafer is maintained.</w:t>
      </w:r>
    </w:p>
    <w:p w14:paraId="0AD5A0DE" w14:textId="77777777" w:rsidR="00933F59" w:rsidRDefault="00933F59" w:rsidP="00520AB4">
      <w:pPr>
        <w:pStyle w:val="ListParagraph"/>
        <w:ind w:left="2438"/>
        <w:jc w:val="left"/>
      </w:pPr>
      <w:r>
        <w:t xml:space="preserve">A wafer shall be counted as a limit failure if one or more parameters on any of the probed 5 sample dice exceeds the limits specified in High </w:t>
      </w:r>
      <w:r w:rsidR="00147DB4">
        <w:t>a</w:t>
      </w:r>
      <w:r>
        <w:t>nd Low Temperature</w:t>
      </w:r>
      <w:r w:rsidR="00EB1D2C">
        <w:t xml:space="preserve">s </w:t>
      </w:r>
      <w:r>
        <w:t>Electrical Measurements of the app</w:t>
      </w:r>
      <w:r w:rsidR="00147DB4">
        <w:t>licable procurement s</w:t>
      </w:r>
      <w:r>
        <w:t>pecification.</w:t>
      </w:r>
    </w:p>
    <w:p w14:paraId="0AD5A0DF" w14:textId="77777777" w:rsidR="00933F59" w:rsidRDefault="00933F59" w:rsidP="00520AB4">
      <w:pPr>
        <w:pStyle w:val="ListParagraph"/>
        <w:spacing w:after="120"/>
        <w:ind w:left="2438"/>
        <w:contextualSpacing w:val="0"/>
        <w:jc w:val="left"/>
      </w:pPr>
      <w:r>
        <w:t xml:space="preserve">If a </w:t>
      </w:r>
      <w:r w:rsidR="00147DB4">
        <w:t xml:space="preserve">limit </w:t>
      </w:r>
      <w:r>
        <w:t xml:space="preserve">failure occurs, further </w:t>
      </w:r>
      <w:r w:rsidR="00147DB4">
        <w:t xml:space="preserve">electrical </w:t>
      </w:r>
      <w:r>
        <w:t>measurements shall be performed to General Inspection Level I, AQL 1.0 of IEC 60410 on the remaining dice of the wafer containing the failed dice. If a further failure occurs, the wafer shall be rejected.</w:t>
      </w:r>
    </w:p>
    <w:p w14:paraId="0AD5A0E0" w14:textId="77777777" w:rsidR="00933F59" w:rsidRDefault="00933F59" w:rsidP="00520AB4">
      <w:pPr>
        <w:pStyle w:val="ListParagraph"/>
        <w:numPr>
          <w:ilvl w:val="0"/>
          <w:numId w:val="14"/>
        </w:numPr>
        <w:spacing w:before="120" w:after="120"/>
        <w:ind w:left="2455" w:hanging="357"/>
        <w:contextualSpacing w:val="0"/>
      </w:pPr>
      <w:r>
        <w:tab/>
        <w:t>Wafer dicing: in accordance with the PID</w:t>
      </w:r>
    </w:p>
    <w:p w14:paraId="0AD5A0E1" w14:textId="7845979A" w:rsidR="00933F59" w:rsidRDefault="00933F59" w:rsidP="00520AB4">
      <w:pPr>
        <w:pStyle w:val="ListParagraph"/>
        <w:numPr>
          <w:ilvl w:val="0"/>
          <w:numId w:val="14"/>
        </w:numPr>
        <w:spacing w:after="120"/>
        <w:ind w:left="2458"/>
      </w:pPr>
      <w:r>
        <w:tab/>
      </w:r>
      <w:r w:rsidR="00147DB4">
        <w:t>100% die</w:t>
      </w:r>
      <w:r>
        <w:t xml:space="preserve"> visual inspection: in accordance with ESCC </w:t>
      </w:r>
      <w:hyperlink r:id="rId73" w:history="1">
        <w:r w:rsidR="005D7942" w:rsidRPr="00A64BB8">
          <w:rPr>
            <w:rStyle w:val="Hyperlink"/>
          </w:rPr>
          <w:t>20400</w:t>
        </w:r>
      </w:hyperlink>
      <w:r w:rsidR="005D7942">
        <w:rPr>
          <w:rStyle w:val="Hyperlink"/>
        </w:rPr>
        <w:t xml:space="preserve"> </w:t>
      </w:r>
      <w:r>
        <w:t>and the relevant paragraphs of the appropriate</w:t>
      </w:r>
      <w:r w:rsidR="00147DB4">
        <w:t xml:space="preserve"> ESCC</w:t>
      </w:r>
      <w:r>
        <w:t xml:space="preserve"> ancillary</w:t>
      </w:r>
      <w:r w:rsidR="00147DB4">
        <w:t xml:space="preserve"> basic</w:t>
      </w:r>
      <w:r>
        <w:t xml:space="preserve"> specification</w:t>
      </w:r>
      <w:r w:rsidR="00147DB4">
        <w:t>.</w:t>
      </w:r>
    </w:p>
    <w:p w14:paraId="0AD5A0E2" w14:textId="77777777" w:rsidR="00933F59" w:rsidRDefault="00933F59" w:rsidP="00EB09CE">
      <w:pPr>
        <w:pStyle w:val="alphabeticallist"/>
        <w:tabs>
          <w:tab w:val="clear" w:pos="1985"/>
        </w:tabs>
      </w:pPr>
      <w:r>
        <w:tab/>
      </w:r>
      <w:bookmarkStart w:id="77" w:name="_Ref468710821"/>
      <w:r>
        <w:t>Bondability</w:t>
      </w:r>
      <w:bookmarkEnd w:id="77"/>
    </w:p>
    <w:p w14:paraId="0AD5A0E3" w14:textId="77777777" w:rsidR="00FC4576" w:rsidRDefault="00933F59" w:rsidP="00520AB4">
      <w:pPr>
        <w:pStyle w:val="alphabeticallist"/>
        <w:numPr>
          <w:ilvl w:val="0"/>
          <w:numId w:val="0"/>
        </w:numPr>
        <w:spacing w:after="120"/>
        <w:ind w:left="1985"/>
      </w:pPr>
      <w:r>
        <w:t xml:space="preserve">5 sample dice </w:t>
      </w:r>
      <w:r w:rsidR="000E1D1F" w:rsidRPr="000E1D1F">
        <w:t xml:space="preserve">selected at random </w:t>
      </w:r>
      <w:r>
        <w:t xml:space="preserve">from </w:t>
      </w:r>
      <w:r w:rsidR="00706160">
        <w:t xml:space="preserve">each lot </w:t>
      </w:r>
      <w:r>
        <w:t>shall be assembled into suitable packages that simulate the assembly methods, processes and materials</w:t>
      </w:r>
      <w:r w:rsidR="00706160">
        <w:t xml:space="preserve"> to be</w:t>
      </w:r>
      <w:r>
        <w:t xml:space="preserve"> used in </w:t>
      </w:r>
      <w:r w:rsidR="00706160">
        <w:t xml:space="preserve">Oscillator </w:t>
      </w:r>
      <w:r>
        <w:t>production.</w:t>
      </w:r>
      <w:r w:rsidR="00147DB4">
        <w:t xml:space="preserve"> </w:t>
      </w:r>
      <w:r w:rsidR="00FC4576" w:rsidRPr="00FC4576">
        <w:t xml:space="preserve">The so assembled </w:t>
      </w:r>
      <w:r w:rsidR="000E1D1F">
        <w:t>test vehicle(s)</w:t>
      </w:r>
      <w:r w:rsidR="00FC4576" w:rsidRPr="00FC4576">
        <w:t xml:space="preserve"> shall be submitted to the following tests:</w:t>
      </w:r>
    </w:p>
    <w:p w14:paraId="0AD5A0E4" w14:textId="77777777" w:rsidR="00147DB4" w:rsidRDefault="00147DB4" w:rsidP="00520AB4">
      <w:pPr>
        <w:pStyle w:val="ListParagraph"/>
        <w:numPr>
          <w:ilvl w:val="0"/>
          <w:numId w:val="15"/>
        </w:numPr>
        <w:spacing w:after="120"/>
        <w:ind w:left="2455" w:hanging="357"/>
        <w:contextualSpacing w:val="0"/>
      </w:pPr>
      <w:r>
        <w:t xml:space="preserve">Thermal Ageing: storage at </w:t>
      </w:r>
      <w:r w:rsidR="00CF3C2C">
        <w:t>T</w:t>
      </w:r>
      <w:r w:rsidR="00CF3C2C" w:rsidRPr="00CF3C2C">
        <w:rPr>
          <w:vertAlign w:val="subscript"/>
        </w:rPr>
        <w:t xml:space="preserve">amb </w:t>
      </w:r>
      <w:r w:rsidR="00CF3C2C">
        <w:t xml:space="preserve">= </w:t>
      </w:r>
      <w:r>
        <w:t>+300°C for 1 hour.</w:t>
      </w:r>
    </w:p>
    <w:p w14:paraId="0AD5A0E5" w14:textId="77777777" w:rsidR="00147DB4" w:rsidRDefault="00147DB4" w:rsidP="00520AB4">
      <w:pPr>
        <w:pStyle w:val="ListParagraph"/>
        <w:numPr>
          <w:ilvl w:val="0"/>
          <w:numId w:val="15"/>
        </w:numPr>
        <w:spacing w:after="120"/>
        <w:ind w:left="2458"/>
      </w:pPr>
      <w:r>
        <w:tab/>
        <w:t>Bond Pull and Shear tests:</w:t>
      </w:r>
    </w:p>
    <w:p w14:paraId="0AD5A0E6" w14:textId="77777777" w:rsidR="00147DB4" w:rsidRDefault="00FC4576" w:rsidP="00520AB4">
      <w:pPr>
        <w:pStyle w:val="ListParagraph"/>
        <w:spacing w:after="120"/>
        <w:ind w:left="2438"/>
      </w:pPr>
      <w:r>
        <w:t>For Bond Pull</w:t>
      </w:r>
      <w:r w:rsidR="00147DB4">
        <w:t>, a minimum of 2</w:t>
      </w:r>
      <w:r>
        <w:t>0</w:t>
      </w:r>
      <w:r w:rsidR="00147DB4">
        <w:t xml:space="preserve"> </w:t>
      </w:r>
      <w:r w:rsidR="004F6A12">
        <w:t xml:space="preserve">bond </w:t>
      </w:r>
      <w:r w:rsidR="00147DB4">
        <w:t>wires shall be tested.</w:t>
      </w:r>
    </w:p>
    <w:p w14:paraId="0AD5A0E7" w14:textId="77777777" w:rsidR="00147DB4" w:rsidRDefault="00147DB4" w:rsidP="00520AB4">
      <w:pPr>
        <w:pStyle w:val="ListParagraph"/>
        <w:spacing w:after="120"/>
        <w:ind w:left="2438"/>
      </w:pPr>
      <w:r>
        <w:t xml:space="preserve">A shear test shall then be performed on all the </w:t>
      </w:r>
      <w:r w:rsidR="00FC4576">
        <w:t>dice</w:t>
      </w:r>
      <w:r>
        <w:t>.</w:t>
      </w:r>
    </w:p>
    <w:p w14:paraId="0AD5A0E8" w14:textId="3DBCDA66" w:rsidR="00147DB4" w:rsidRPr="00BD7FF1" w:rsidRDefault="00147DB4" w:rsidP="00520AB4">
      <w:pPr>
        <w:pStyle w:val="ListParagraph"/>
        <w:spacing w:after="120"/>
        <w:ind w:left="2438"/>
      </w:pPr>
      <w:r>
        <w:t xml:space="preserve">Results shall conform to </w:t>
      </w:r>
      <w:hyperlink r:id="rId74" w:history="1">
        <w:r w:rsidRPr="00150A63">
          <w:rPr>
            <w:rStyle w:val="Hyperlink"/>
          </w:rPr>
          <w:t>MIL-STD-883 Test Method 2011</w:t>
        </w:r>
      </w:hyperlink>
      <w:r>
        <w:t xml:space="preserve"> for bond pull strength, and </w:t>
      </w:r>
      <w:hyperlink r:id="rId75" w:history="1">
        <w:r w:rsidRPr="00150A63">
          <w:rPr>
            <w:rStyle w:val="Hyperlink"/>
          </w:rPr>
          <w:t>MIL</w:t>
        </w:r>
        <w:r w:rsidR="00FC4576" w:rsidRPr="00150A63">
          <w:rPr>
            <w:rStyle w:val="Hyperlink"/>
          </w:rPr>
          <w:noBreakHyphen/>
        </w:r>
        <w:r w:rsidRPr="00150A63">
          <w:rPr>
            <w:rStyle w:val="Hyperlink"/>
          </w:rPr>
          <w:t>STD-883 Test Method 2019</w:t>
        </w:r>
      </w:hyperlink>
      <w:r>
        <w:t xml:space="preserve"> for die shear strength, with no failure</w:t>
      </w:r>
      <w:r w:rsidR="00576339">
        <w:t>s</w:t>
      </w:r>
      <w:r>
        <w:t xml:space="preserve"> allowed.</w:t>
      </w:r>
      <w:r w:rsidR="007F0B43" w:rsidRPr="007F0B43">
        <w:t xml:space="preserve"> Individual separation forces and categories shall be recorded.</w:t>
      </w:r>
    </w:p>
    <w:p w14:paraId="0AD5A0E9" w14:textId="77777777" w:rsidR="00933F59" w:rsidRDefault="00933F59" w:rsidP="007046CA">
      <w:pPr>
        <w:pStyle w:val="alphabeticallist"/>
        <w:keepNext/>
        <w:tabs>
          <w:tab w:val="clear" w:pos="1985"/>
        </w:tabs>
      </w:pPr>
      <w:r>
        <w:lastRenderedPageBreak/>
        <w:tab/>
      </w:r>
      <w:bookmarkStart w:id="78" w:name="_Ref468709283"/>
      <w:r>
        <w:t>Packaged Test Sublot Testing</w:t>
      </w:r>
      <w:bookmarkEnd w:id="78"/>
    </w:p>
    <w:p w14:paraId="0AD5A0EA" w14:textId="77777777" w:rsidR="003613ED" w:rsidRDefault="00576339" w:rsidP="00520AB4">
      <w:pPr>
        <w:pStyle w:val="alphabeticallist"/>
        <w:numPr>
          <w:ilvl w:val="0"/>
          <w:numId w:val="0"/>
        </w:numPr>
        <w:ind w:left="1985"/>
      </w:pPr>
      <w:r>
        <w:t>Sample d</w:t>
      </w:r>
      <w:r w:rsidR="00933F59">
        <w:t xml:space="preserve">ice shall be selected </w:t>
      </w:r>
      <w:r w:rsidR="00224862">
        <w:t xml:space="preserve">at random </w:t>
      </w:r>
      <w:r>
        <w:t>and assembled</w:t>
      </w:r>
      <w:r w:rsidRPr="00576339">
        <w:t xml:space="preserve"> </w:t>
      </w:r>
      <w:r>
        <w:t>into suitable packages that simulate the assembly methods, processes and materials to be used in Oscillator production.</w:t>
      </w:r>
    </w:p>
    <w:p w14:paraId="0AD5A0EB" w14:textId="77777777" w:rsidR="003613ED" w:rsidRDefault="003613ED" w:rsidP="00520AB4">
      <w:pPr>
        <w:pStyle w:val="alphabeticallist"/>
        <w:numPr>
          <w:ilvl w:val="0"/>
          <w:numId w:val="0"/>
        </w:numPr>
        <w:ind w:left="1985"/>
      </w:pPr>
      <w:r w:rsidRPr="003613ED">
        <w:t xml:space="preserve">The quantities to be selected </w:t>
      </w:r>
      <w:r w:rsidR="002B44BE">
        <w:t xml:space="preserve">and assembled </w:t>
      </w:r>
      <w:r w:rsidRPr="003613ED">
        <w:t>are</w:t>
      </w:r>
      <w:r>
        <w:t xml:space="preserve"> </w:t>
      </w:r>
      <w:r w:rsidRPr="003613ED">
        <w:t xml:space="preserve">18 </w:t>
      </w:r>
      <w:r>
        <w:t xml:space="preserve">dice </w:t>
      </w:r>
      <w:r w:rsidRPr="003613ED">
        <w:t>per wafer.</w:t>
      </w:r>
    </w:p>
    <w:p w14:paraId="0AD5A0EC" w14:textId="77777777" w:rsidR="00576339" w:rsidRDefault="00576339" w:rsidP="00520AB4">
      <w:pPr>
        <w:pStyle w:val="alphabeticallist"/>
        <w:numPr>
          <w:ilvl w:val="0"/>
          <w:numId w:val="0"/>
        </w:numPr>
        <w:ind w:left="1985"/>
      </w:pPr>
      <w:r>
        <w:t>For qualified Oscillators, the packages shall be as specified in the PID.</w:t>
      </w:r>
    </w:p>
    <w:p w14:paraId="0AD5A0ED" w14:textId="4B91A6BE" w:rsidR="00576339" w:rsidRDefault="00576339" w:rsidP="00520AB4">
      <w:pPr>
        <w:pStyle w:val="alphabeticallist"/>
        <w:numPr>
          <w:ilvl w:val="0"/>
          <w:numId w:val="0"/>
        </w:numPr>
        <w:spacing w:after="120"/>
        <w:ind w:left="1985"/>
      </w:pPr>
      <w:r w:rsidRPr="00FC4576">
        <w:t xml:space="preserve">The so assembled </w:t>
      </w:r>
      <w:r>
        <w:t>test vehicles</w:t>
      </w:r>
      <w:r w:rsidRPr="00FC4576">
        <w:t xml:space="preserve"> shall be submitted to </w:t>
      </w:r>
      <w:r w:rsidR="002B44BE">
        <w:t>tests</w:t>
      </w:r>
      <w:r w:rsidR="003613ED">
        <w:t xml:space="preserve"> </w:t>
      </w:r>
      <w:r w:rsidR="002B44BE">
        <w:t xml:space="preserve">similar to Screening Tests and Lot Validation Testing (LVT) </w:t>
      </w:r>
      <w:r w:rsidR="003613ED">
        <w:t>in accordance with</w:t>
      </w:r>
      <w:r w:rsidR="000E1D1F">
        <w:t xml:space="preserve"> the requirements of</w:t>
      </w:r>
      <w:r w:rsidR="003613ED">
        <w:t xml:space="preserve"> ESCC </w:t>
      </w:r>
      <w:r w:rsidR="001049EB">
        <w:t xml:space="preserve">Generic Specification </w:t>
      </w:r>
      <w:r w:rsidR="003613ED">
        <w:t>No.</w:t>
      </w:r>
      <w:hyperlink r:id="rId76" w:history="1">
        <w:r w:rsidR="005D7942" w:rsidRPr="005D7942">
          <w:rPr>
            <w:rStyle w:val="Hyperlink"/>
          </w:rPr>
          <w:t xml:space="preserve"> </w:t>
        </w:r>
        <w:hyperlink r:id="rId77" w:history="1">
          <w:r w:rsidR="005D7942" w:rsidRPr="00A64BB8">
            <w:rPr>
              <w:rStyle w:val="Hyperlink"/>
            </w:rPr>
            <w:t>5000</w:t>
          </w:r>
        </w:hyperlink>
      </w:hyperlink>
      <w:r w:rsidR="003613ED">
        <w:t xml:space="preserve"> or </w:t>
      </w:r>
      <w:hyperlink r:id="rId78" w:history="1">
        <w:r w:rsidR="005D7942" w:rsidRPr="00A64BB8">
          <w:rPr>
            <w:rStyle w:val="Hyperlink"/>
          </w:rPr>
          <w:t>9000</w:t>
        </w:r>
      </w:hyperlink>
      <w:r w:rsidR="005D7942">
        <w:t xml:space="preserve"> </w:t>
      </w:r>
      <w:r w:rsidR="003613ED">
        <w:t>(as applicable)</w:t>
      </w:r>
      <w:r w:rsidR="00CB2DD0">
        <w:t>, as follows</w:t>
      </w:r>
      <w:r w:rsidRPr="00FC4576">
        <w:t>:</w:t>
      </w:r>
    </w:p>
    <w:p w14:paraId="0AD5A0EE" w14:textId="77777777" w:rsidR="00217E5D" w:rsidRPr="00217E5D" w:rsidRDefault="002B44BE" w:rsidP="00520AB4">
      <w:pPr>
        <w:pStyle w:val="ListParagraph"/>
        <w:numPr>
          <w:ilvl w:val="0"/>
          <w:numId w:val="50"/>
        </w:numPr>
        <w:spacing w:after="0"/>
        <w:ind w:left="2458"/>
      </w:pPr>
      <w:r>
        <w:t>‘Screening’</w:t>
      </w:r>
    </w:p>
    <w:p w14:paraId="0AD5A0EF" w14:textId="77777777" w:rsidR="00933F59" w:rsidRDefault="00933F59" w:rsidP="00520AB4">
      <w:pPr>
        <w:pStyle w:val="ListParagraph"/>
        <w:numPr>
          <w:ilvl w:val="0"/>
          <w:numId w:val="16"/>
        </w:numPr>
        <w:ind w:left="2854"/>
      </w:pPr>
      <w:r>
        <w:t xml:space="preserve">Encapsulation and </w:t>
      </w:r>
      <w:r w:rsidR="00CB2DD0">
        <w:t>s</w:t>
      </w:r>
      <w:r>
        <w:t>eriali</w:t>
      </w:r>
      <w:r w:rsidR="000E1D1F">
        <w:t>s</w:t>
      </w:r>
      <w:r>
        <w:t>ation</w:t>
      </w:r>
      <w:r w:rsidR="000E1D1F">
        <w:t>.</w:t>
      </w:r>
    </w:p>
    <w:p w14:paraId="0AD5A0F0" w14:textId="77777777" w:rsidR="00933F59" w:rsidRDefault="000E1D1F" w:rsidP="00520AB4">
      <w:pPr>
        <w:pStyle w:val="ListParagraph"/>
        <w:numPr>
          <w:ilvl w:val="0"/>
          <w:numId w:val="16"/>
        </w:numPr>
        <w:ind w:left="2854"/>
      </w:pPr>
      <w:r>
        <w:t xml:space="preserve">High </w:t>
      </w:r>
      <w:r w:rsidR="00CB2DD0">
        <w:t>t</w:t>
      </w:r>
      <w:r>
        <w:t xml:space="preserve">emperature </w:t>
      </w:r>
      <w:r w:rsidR="00CB2DD0">
        <w:t>s</w:t>
      </w:r>
      <w:r>
        <w:t xml:space="preserve">torage: </w:t>
      </w:r>
      <w:r w:rsidR="00CF3C2C">
        <w:t>T</w:t>
      </w:r>
      <w:r w:rsidR="00CF3C2C" w:rsidRPr="00520AB4">
        <w:rPr>
          <w:vertAlign w:val="subscript"/>
        </w:rPr>
        <w:t>amb</w:t>
      </w:r>
      <w:r w:rsidR="00CF3C2C" w:rsidRPr="007046CA">
        <w:t xml:space="preserve"> </w:t>
      </w:r>
      <w:r w:rsidR="00CF3C2C">
        <w:t xml:space="preserve">= </w:t>
      </w:r>
      <w:r w:rsidR="00933F59">
        <w:t>+125°C</w:t>
      </w:r>
      <w:r>
        <w:t xml:space="preserve"> for 72 hours</w:t>
      </w:r>
    </w:p>
    <w:p w14:paraId="0AD5A0F1" w14:textId="159AA137" w:rsidR="00933F59" w:rsidRDefault="000E1D1F" w:rsidP="00520AB4">
      <w:pPr>
        <w:pStyle w:val="ListParagraph"/>
        <w:numPr>
          <w:ilvl w:val="0"/>
          <w:numId w:val="16"/>
        </w:numPr>
        <w:ind w:left="2854"/>
      </w:pPr>
      <w:r>
        <w:t xml:space="preserve">Temperature </w:t>
      </w:r>
      <w:r w:rsidR="00CB2DD0">
        <w:t>c</w:t>
      </w:r>
      <w:r w:rsidR="00933F59">
        <w:t xml:space="preserve">ycling: in accordance with </w:t>
      </w:r>
      <w:hyperlink r:id="rId79" w:history="1">
        <w:r w:rsidR="00933F59" w:rsidRPr="00150A63">
          <w:rPr>
            <w:rStyle w:val="Hyperlink"/>
          </w:rPr>
          <w:t>MIL-STD-883</w:t>
        </w:r>
        <w:r w:rsidR="00B10303" w:rsidRPr="00150A63">
          <w:rPr>
            <w:rStyle w:val="Hyperlink"/>
          </w:rPr>
          <w:t>,</w:t>
        </w:r>
        <w:r w:rsidR="00933F59" w:rsidRPr="00150A63">
          <w:rPr>
            <w:rStyle w:val="Hyperlink"/>
          </w:rPr>
          <w:t xml:space="preserve"> </w:t>
        </w:r>
        <w:r w:rsidR="00B10303" w:rsidRPr="00150A63">
          <w:rPr>
            <w:rStyle w:val="Hyperlink"/>
          </w:rPr>
          <w:t>T</w:t>
        </w:r>
        <w:r w:rsidR="00933F59" w:rsidRPr="00150A63">
          <w:rPr>
            <w:rStyle w:val="Hyperlink"/>
          </w:rPr>
          <w:t xml:space="preserve">est </w:t>
        </w:r>
        <w:r w:rsidR="00B10303" w:rsidRPr="00150A63">
          <w:rPr>
            <w:rStyle w:val="Hyperlink"/>
          </w:rPr>
          <w:t>M</w:t>
        </w:r>
        <w:r w:rsidR="00933F59" w:rsidRPr="00150A63">
          <w:rPr>
            <w:rStyle w:val="Hyperlink"/>
          </w:rPr>
          <w:t>ethod 1010</w:t>
        </w:r>
      </w:hyperlink>
      <w:r w:rsidR="00B10303">
        <w:t>,</w:t>
      </w:r>
      <w:r w:rsidR="00933F59">
        <w:t xml:space="preserve"> </w:t>
      </w:r>
      <w:r w:rsidR="00B10303">
        <w:t>Test C</w:t>
      </w:r>
      <w:r w:rsidR="00933F59">
        <w:t>ondition B, 10 cycles</w:t>
      </w:r>
      <w:r w:rsidR="00B10303">
        <w:t>, 30°C/minute.</w:t>
      </w:r>
    </w:p>
    <w:p w14:paraId="0AD5A0F2" w14:textId="04963BA4" w:rsidR="00933F59" w:rsidRDefault="00933F59" w:rsidP="00520AB4">
      <w:pPr>
        <w:pStyle w:val="ListParagraph"/>
        <w:numPr>
          <w:ilvl w:val="0"/>
          <w:numId w:val="16"/>
        </w:numPr>
        <w:ind w:left="2854"/>
      </w:pPr>
      <w:r>
        <w:t xml:space="preserve">Constant </w:t>
      </w:r>
      <w:r w:rsidR="00CB2DD0">
        <w:t>a</w:t>
      </w:r>
      <w:r>
        <w:t xml:space="preserve">cceleration: in accordance with </w:t>
      </w:r>
      <w:hyperlink r:id="rId80" w:history="1">
        <w:r w:rsidRPr="00150A63">
          <w:rPr>
            <w:rStyle w:val="Hyperlink"/>
          </w:rPr>
          <w:t>MIL-STD-883</w:t>
        </w:r>
        <w:r w:rsidR="00B10303" w:rsidRPr="00150A63">
          <w:rPr>
            <w:rStyle w:val="Hyperlink"/>
          </w:rPr>
          <w:t>, T</w:t>
        </w:r>
        <w:r w:rsidRPr="00150A63">
          <w:rPr>
            <w:rStyle w:val="Hyperlink"/>
          </w:rPr>
          <w:t xml:space="preserve">est </w:t>
        </w:r>
        <w:r w:rsidR="00B10303" w:rsidRPr="00150A63">
          <w:rPr>
            <w:rStyle w:val="Hyperlink"/>
          </w:rPr>
          <w:t>M</w:t>
        </w:r>
        <w:r w:rsidRPr="00150A63">
          <w:rPr>
            <w:rStyle w:val="Hyperlink"/>
          </w:rPr>
          <w:t>ethod 2001</w:t>
        </w:r>
      </w:hyperlink>
      <w:r w:rsidR="00B10303">
        <w:t>, Test C</w:t>
      </w:r>
      <w:r>
        <w:t xml:space="preserve">ondition </w:t>
      </w:r>
      <w:r w:rsidR="00803F14">
        <w:t>A</w:t>
      </w:r>
      <w:r>
        <w:t>, Y1 axis</w:t>
      </w:r>
    </w:p>
    <w:p w14:paraId="0AD5A0F3" w14:textId="77777777" w:rsidR="00933F59" w:rsidRDefault="00933F59" w:rsidP="00520AB4">
      <w:pPr>
        <w:pStyle w:val="ListParagraph"/>
        <w:numPr>
          <w:ilvl w:val="0"/>
          <w:numId w:val="16"/>
        </w:numPr>
        <w:ind w:left="2854"/>
      </w:pPr>
      <w:r>
        <w:t xml:space="preserve">Initial electrical test at </w:t>
      </w:r>
      <w:r w:rsidR="00B10303">
        <w:t>r</w:t>
      </w:r>
      <w:r>
        <w:t xml:space="preserve">oom, </w:t>
      </w:r>
      <w:r w:rsidR="00B10303">
        <w:t>h</w:t>
      </w:r>
      <w:r>
        <w:t xml:space="preserve">igh and </w:t>
      </w:r>
      <w:r w:rsidR="00B10303">
        <w:t>l</w:t>
      </w:r>
      <w:r>
        <w:t>ow temperatures. Read and record.</w:t>
      </w:r>
    </w:p>
    <w:p w14:paraId="0AD5A0F4" w14:textId="77777777" w:rsidR="00933F59" w:rsidRDefault="00933F59" w:rsidP="00520AB4">
      <w:pPr>
        <w:pStyle w:val="ListParagraph"/>
        <w:numPr>
          <w:ilvl w:val="0"/>
          <w:numId w:val="16"/>
        </w:numPr>
        <w:ind w:left="2854"/>
      </w:pPr>
      <w:r>
        <w:t>Burn-In: 240 hours</w:t>
      </w:r>
      <w:r w:rsidR="00B10303">
        <w:t xml:space="preserve"> at</w:t>
      </w:r>
      <w:r>
        <w:t xml:space="preserve"> </w:t>
      </w:r>
      <w:r w:rsidR="00CF3C2C">
        <w:t>T</w:t>
      </w:r>
      <w:r w:rsidR="00CF3C2C" w:rsidRPr="00520AB4">
        <w:rPr>
          <w:vertAlign w:val="subscript"/>
        </w:rPr>
        <w:t>amb</w:t>
      </w:r>
      <w:r w:rsidR="00CF3C2C" w:rsidRPr="007046CA">
        <w:t xml:space="preserve"> </w:t>
      </w:r>
      <w:r w:rsidR="00CF3C2C">
        <w:t xml:space="preserve">= </w:t>
      </w:r>
      <w:r w:rsidR="00B10303">
        <w:t>+</w:t>
      </w:r>
      <w:r>
        <w:t>125°C</w:t>
      </w:r>
    </w:p>
    <w:p w14:paraId="0AD5A0F5" w14:textId="77777777" w:rsidR="00933F59" w:rsidRDefault="00217E5D" w:rsidP="00520AB4">
      <w:pPr>
        <w:pStyle w:val="ListParagraph"/>
        <w:numPr>
          <w:ilvl w:val="0"/>
          <w:numId w:val="16"/>
        </w:numPr>
        <w:ind w:left="2854"/>
      </w:pPr>
      <w:r>
        <w:t>Final e</w:t>
      </w:r>
      <w:r w:rsidR="00B10303">
        <w:t>lectrical test at r</w:t>
      </w:r>
      <w:r w:rsidR="00933F59">
        <w:t>oom temperatures. Read and record.</w:t>
      </w:r>
    </w:p>
    <w:p w14:paraId="0AD5A0F6" w14:textId="77777777" w:rsidR="00933F59" w:rsidRDefault="00933F59" w:rsidP="00520AB4">
      <w:pPr>
        <w:pStyle w:val="ListParagraph"/>
        <w:numPr>
          <w:ilvl w:val="0"/>
          <w:numId w:val="16"/>
        </w:numPr>
        <w:spacing w:after="120"/>
        <w:ind w:left="2851" w:hanging="357"/>
        <w:contextualSpacing w:val="0"/>
      </w:pPr>
      <w:r>
        <w:tab/>
        <w:t xml:space="preserve">Parameter </w:t>
      </w:r>
      <w:r w:rsidR="00B10303">
        <w:t>d</w:t>
      </w:r>
      <w:r>
        <w:t>rift calculation</w:t>
      </w:r>
      <w:r w:rsidR="007F0B43">
        <w:t>. Read and record.</w:t>
      </w:r>
    </w:p>
    <w:p w14:paraId="0AD5A0F7" w14:textId="77777777" w:rsidR="00217E5D" w:rsidRPr="00217E5D" w:rsidRDefault="00933F59" w:rsidP="00520AB4">
      <w:pPr>
        <w:pStyle w:val="ListParagraph"/>
        <w:numPr>
          <w:ilvl w:val="0"/>
          <w:numId w:val="50"/>
        </w:numPr>
        <w:spacing w:after="0"/>
        <w:ind w:left="2458"/>
        <w:rPr>
          <w:u w:val="single"/>
        </w:rPr>
      </w:pPr>
      <w:r>
        <w:tab/>
      </w:r>
      <w:r w:rsidR="002B44BE">
        <w:rPr>
          <w:u w:val="single"/>
        </w:rPr>
        <w:t>‘</w:t>
      </w:r>
      <w:r w:rsidR="00DA052D">
        <w:rPr>
          <w:u w:val="single"/>
        </w:rPr>
        <w:t>LVT</w:t>
      </w:r>
      <w:r w:rsidR="002B44BE">
        <w:rPr>
          <w:u w:val="single"/>
        </w:rPr>
        <w:t>’</w:t>
      </w:r>
    </w:p>
    <w:p w14:paraId="0AD5A0F8" w14:textId="77777777" w:rsidR="00933F59" w:rsidRDefault="00933F59" w:rsidP="00520AB4">
      <w:pPr>
        <w:pStyle w:val="ListParagraph"/>
        <w:spacing w:after="0"/>
        <w:ind w:left="2438"/>
      </w:pPr>
      <w:r>
        <w:t xml:space="preserve">Split of the </w:t>
      </w:r>
      <w:r w:rsidR="00217E5D">
        <w:t>Packaged Test Sublot</w:t>
      </w:r>
      <w:r>
        <w:t xml:space="preserve">: </w:t>
      </w:r>
      <w:r w:rsidR="00172D6F" w:rsidRPr="00172D6F">
        <w:t xml:space="preserve">7 per wafer for </w:t>
      </w:r>
      <w:r w:rsidR="00217E5D">
        <w:t>L</w:t>
      </w:r>
      <w:r w:rsidR="00172D6F" w:rsidRPr="00172D6F">
        <w:t xml:space="preserve">ife </w:t>
      </w:r>
      <w:r w:rsidR="00217E5D">
        <w:t>T</w:t>
      </w:r>
      <w:r w:rsidR="00172D6F" w:rsidRPr="00172D6F">
        <w:t>est</w:t>
      </w:r>
      <w:r w:rsidR="00172D6F">
        <w:t xml:space="preserve"> and </w:t>
      </w:r>
      <w:r>
        <w:t xml:space="preserve">11 </w:t>
      </w:r>
      <w:r w:rsidR="00172D6F">
        <w:t>per wafer</w:t>
      </w:r>
      <w:r w:rsidR="00B10303">
        <w:t xml:space="preserve"> </w:t>
      </w:r>
      <w:r>
        <w:t xml:space="preserve">for </w:t>
      </w:r>
      <w:r w:rsidR="00217E5D">
        <w:t>R</w:t>
      </w:r>
      <w:r>
        <w:t xml:space="preserve">adiation </w:t>
      </w:r>
      <w:r w:rsidR="00217E5D">
        <w:t>T</w:t>
      </w:r>
      <w:r>
        <w:t>esting (if required)</w:t>
      </w:r>
      <w:r w:rsidR="00172D6F">
        <w:t>:</w:t>
      </w:r>
    </w:p>
    <w:p w14:paraId="0AD5A0F9" w14:textId="77777777" w:rsidR="00172D6F" w:rsidRDefault="00933F59" w:rsidP="00520AB4">
      <w:pPr>
        <w:pStyle w:val="ListParagraph"/>
        <w:numPr>
          <w:ilvl w:val="0"/>
          <w:numId w:val="16"/>
        </w:numPr>
        <w:ind w:left="2854"/>
      </w:pPr>
      <w:r>
        <w:tab/>
      </w:r>
      <w:r w:rsidR="001E5EAC">
        <w:rPr>
          <w:u w:val="single"/>
        </w:rPr>
        <w:t>Endurance</w:t>
      </w:r>
      <w:r w:rsidR="00172D6F" w:rsidRPr="00217E5D">
        <w:rPr>
          <w:u w:val="single"/>
        </w:rPr>
        <w:t xml:space="preserve"> Test</w:t>
      </w:r>
      <w:r w:rsidR="001E5EAC">
        <w:rPr>
          <w:u w:val="single"/>
        </w:rPr>
        <w:t>ing</w:t>
      </w:r>
      <w:r w:rsidR="00172D6F">
        <w:t xml:space="preserve"> (on 7 test vehicles per wafer):</w:t>
      </w:r>
    </w:p>
    <w:p w14:paraId="0AD5A0FA" w14:textId="77777777" w:rsidR="00933F59" w:rsidRPr="00B87E23" w:rsidRDefault="00933F59" w:rsidP="00EB55AA">
      <w:pPr>
        <w:pStyle w:val="ListParagraph"/>
        <w:numPr>
          <w:ilvl w:val="0"/>
          <w:numId w:val="20"/>
        </w:numPr>
        <w:ind w:left="3195"/>
        <w:rPr>
          <w:rFonts w:cs="Arial"/>
        </w:rPr>
      </w:pPr>
      <w:r w:rsidRPr="00B87E23">
        <w:rPr>
          <w:rFonts w:cs="Arial"/>
        </w:rPr>
        <w:t>Life test: 1000 hours</w:t>
      </w:r>
      <w:r w:rsidR="00172D6F" w:rsidRPr="00B87E23">
        <w:rPr>
          <w:rFonts w:cs="Arial"/>
        </w:rPr>
        <w:t xml:space="preserve"> at </w:t>
      </w:r>
      <w:r w:rsidR="00CF3C2C">
        <w:t>T</w:t>
      </w:r>
      <w:r w:rsidR="00CF3C2C" w:rsidRPr="00CF3C2C">
        <w:rPr>
          <w:vertAlign w:val="subscript"/>
        </w:rPr>
        <w:t xml:space="preserve">amb </w:t>
      </w:r>
      <w:r w:rsidR="00CF3C2C">
        <w:t xml:space="preserve">= </w:t>
      </w:r>
      <w:r w:rsidR="00172D6F" w:rsidRPr="00B87E23">
        <w:rPr>
          <w:rFonts w:cs="Arial"/>
        </w:rPr>
        <w:t>+</w:t>
      </w:r>
      <w:r w:rsidRPr="00B87E23">
        <w:rPr>
          <w:rFonts w:cs="Arial"/>
        </w:rPr>
        <w:t>125°C</w:t>
      </w:r>
    </w:p>
    <w:p w14:paraId="0AD5A0FB" w14:textId="77777777" w:rsidR="00933F59" w:rsidRPr="00B87E23" w:rsidRDefault="00172D6F" w:rsidP="00EB55AA">
      <w:pPr>
        <w:pStyle w:val="ListParagraph"/>
        <w:numPr>
          <w:ilvl w:val="0"/>
          <w:numId w:val="20"/>
        </w:numPr>
        <w:ind w:left="3195"/>
        <w:rPr>
          <w:rFonts w:cs="Arial"/>
        </w:rPr>
      </w:pPr>
      <w:r w:rsidRPr="00B87E23">
        <w:rPr>
          <w:rFonts w:cs="Arial"/>
        </w:rPr>
        <w:t>Final e</w:t>
      </w:r>
      <w:r w:rsidR="00933F59" w:rsidRPr="00B87E23">
        <w:rPr>
          <w:rFonts w:cs="Arial"/>
        </w:rPr>
        <w:t xml:space="preserve">lectrical test at </w:t>
      </w:r>
      <w:r w:rsidRPr="00B87E23">
        <w:rPr>
          <w:rFonts w:cs="Arial"/>
        </w:rPr>
        <w:t>r</w:t>
      </w:r>
      <w:r w:rsidR="00933F59" w:rsidRPr="00B87E23">
        <w:rPr>
          <w:rFonts w:cs="Arial"/>
        </w:rPr>
        <w:t>oom temperatures. Read and record.</w:t>
      </w:r>
    </w:p>
    <w:p w14:paraId="0AD5A0FC" w14:textId="1C4E87FE" w:rsidR="00933F59" w:rsidRPr="00B87E23" w:rsidRDefault="00933F59" w:rsidP="00EB55AA">
      <w:pPr>
        <w:pStyle w:val="ListParagraph"/>
        <w:numPr>
          <w:ilvl w:val="0"/>
          <w:numId w:val="20"/>
        </w:numPr>
        <w:ind w:left="3195"/>
        <w:rPr>
          <w:rFonts w:cs="Arial"/>
        </w:rPr>
      </w:pPr>
      <w:r w:rsidRPr="00B87E23">
        <w:rPr>
          <w:rFonts w:cs="Arial"/>
        </w:rPr>
        <w:t xml:space="preserve">Bond </w:t>
      </w:r>
      <w:r w:rsidR="00172D6F" w:rsidRPr="00B87E23">
        <w:rPr>
          <w:rFonts w:cs="Arial"/>
        </w:rPr>
        <w:t>P</w:t>
      </w:r>
      <w:r w:rsidRPr="00B87E23">
        <w:rPr>
          <w:rFonts w:cs="Arial"/>
        </w:rPr>
        <w:t>ull (</w:t>
      </w:r>
      <w:r w:rsidR="00172D6F" w:rsidRPr="00B87E23">
        <w:rPr>
          <w:rFonts w:cs="Arial"/>
        </w:rPr>
        <w:t xml:space="preserve">on </w:t>
      </w:r>
      <w:r w:rsidRPr="00B87E23">
        <w:rPr>
          <w:rFonts w:cs="Arial"/>
        </w:rPr>
        <w:t xml:space="preserve">22 </w:t>
      </w:r>
      <w:r w:rsidR="004F6A12">
        <w:rPr>
          <w:rFonts w:cs="Arial"/>
        </w:rPr>
        <w:t xml:space="preserve">bond </w:t>
      </w:r>
      <w:r w:rsidRPr="00B87E23">
        <w:rPr>
          <w:rFonts w:cs="Arial"/>
        </w:rPr>
        <w:t>wires</w:t>
      </w:r>
      <w:r w:rsidR="00172D6F" w:rsidRPr="00B87E23">
        <w:rPr>
          <w:rFonts w:cs="Arial"/>
        </w:rPr>
        <w:t xml:space="preserve"> minimum</w:t>
      </w:r>
      <w:r w:rsidRPr="00B87E23">
        <w:rPr>
          <w:rFonts w:cs="Arial"/>
        </w:rPr>
        <w:t xml:space="preserve">) in accordance with </w:t>
      </w:r>
      <w:hyperlink r:id="rId81" w:history="1">
        <w:r w:rsidRPr="00150A63">
          <w:rPr>
            <w:rStyle w:val="Hyperlink"/>
            <w:rFonts w:cs="Arial"/>
          </w:rPr>
          <w:t>MIL-STD-883</w:t>
        </w:r>
        <w:r w:rsidR="00172D6F" w:rsidRPr="00150A63">
          <w:rPr>
            <w:rStyle w:val="Hyperlink"/>
            <w:rFonts w:cs="Arial"/>
          </w:rPr>
          <w:t>, T</w:t>
        </w:r>
        <w:r w:rsidRPr="00150A63">
          <w:rPr>
            <w:rStyle w:val="Hyperlink"/>
            <w:rFonts w:cs="Arial"/>
          </w:rPr>
          <w:t xml:space="preserve">est </w:t>
        </w:r>
        <w:r w:rsidR="00172D6F" w:rsidRPr="00150A63">
          <w:rPr>
            <w:rStyle w:val="Hyperlink"/>
            <w:rFonts w:cs="Arial"/>
          </w:rPr>
          <w:t>M</w:t>
        </w:r>
        <w:r w:rsidRPr="00150A63">
          <w:rPr>
            <w:rStyle w:val="Hyperlink"/>
            <w:rFonts w:cs="Arial"/>
          </w:rPr>
          <w:t>ethod 2011</w:t>
        </w:r>
      </w:hyperlink>
      <w:r w:rsidR="00172D6F" w:rsidRPr="00B87E23">
        <w:rPr>
          <w:rFonts w:cs="Arial"/>
        </w:rPr>
        <w:t>, Test C</w:t>
      </w:r>
      <w:r w:rsidRPr="00B87E23">
        <w:rPr>
          <w:rFonts w:cs="Arial"/>
        </w:rPr>
        <w:t>ondition C</w:t>
      </w:r>
      <w:r w:rsidR="00172D6F" w:rsidRPr="00B87E23">
        <w:rPr>
          <w:rFonts w:cs="Arial"/>
        </w:rPr>
        <w:t>.</w:t>
      </w:r>
      <w:r w:rsidR="007F0B43" w:rsidRPr="007F0B43">
        <w:rPr>
          <w:rFonts w:cs="Arial"/>
        </w:rPr>
        <w:t xml:space="preserve"> Individual separation forces and categories shall be recorded.</w:t>
      </w:r>
    </w:p>
    <w:p w14:paraId="0AD5A0FD" w14:textId="30E69F84" w:rsidR="00933F59" w:rsidRPr="00B87E23" w:rsidRDefault="00933F59" w:rsidP="00EB55AA">
      <w:pPr>
        <w:pStyle w:val="ListParagraph"/>
        <w:numPr>
          <w:ilvl w:val="0"/>
          <w:numId w:val="20"/>
        </w:numPr>
        <w:spacing w:after="120"/>
        <w:ind w:left="3192" w:hanging="357"/>
        <w:contextualSpacing w:val="0"/>
        <w:rPr>
          <w:rFonts w:cs="Arial"/>
        </w:rPr>
      </w:pPr>
      <w:r w:rsidRPr="00B87E23">
        <w:rPr>
          <w:rFonts w:cs="Arial"/>
        </w:rPr>
        <w:t>Shear test (5 dice</w:t>
      </w:r>
      <w:r w:rsidR="00172D6F" w:rsidRPr="00B87E23">
        <w:rPr>
          <w:rFonts w:cs="Arial"/>
        </w:rPr>
        <w:t xml:space="preserve"> minimum</w:t>
      </w:r>
      <w:r w:rsidRPr="00B87E23">
        <w:rPr>
          <w:rFonts w:cs="Arial"/>
        </w:rPr>
        <w:t xml:space="preserve">) in accordance with </w:t>
      </w:r>
      <w:hyperlink r:id="rId82" w:history="1">
        <w:r w:rsidRPr="00150A63">
          <w:rPr>
            <w:rStyle w:val="Hyperlink"/>
            <w:rFonts w:cs="Arial"/>
          </w:rPr>
          <w:t>MIL-STD-883</w:t>
        </w:r>
        <w:r w:rsidR="00172D6F" w:rsidRPr="00150A63">
          <w:rPr>
            <w:rStyle w:val="Hyperlink"/>
            <w:rFonts w:cs="Arial"/>
          </w:rPr>
          <w:t>, T</w:t>
        </w:r>
        <w:r w:rsidRPr="00150A63">
          <w:rPr>
            <w:rStyle w:val="Hyperlink"/>
            <w:rFonts w:cs="Arial"/>
          </w:rPr>
          <w:t xml:space="preserve">est </w:t>
        </w:r>
        <w:r w:rsidR="00172D6F" w:rsidRPr="00150A63">
          <w:rPr>
            <w:rStyle w:val="Hyperlink"/>
            <w:rFonts w:cs="Arial"/>
          </w:rPr>
          <w:t>M</w:t>
        </w:r>
        <w:r w:rsidRPr="00150A63">
          <w:rPr>
            <w:rStyle w:val="Hyperlink"/>
            <w:rFonts w:cs="Arial"/>
          </w:rPr>
          <w:t>ethod 2019</w:t>
        </w:r>
      </w:hyperlink>
      <w:r w:rsidRPr="00B87E23">
        <w:rPr>
          <w:rFonts w:cs="Arial"/>
        </w:rPr>
        <w:t xml:space="preserve">. </w:t>
      </w:r>
      <w:r w:rsidR="007F0B43" w:rsidRPr="007F0B43">
        <w:rPr>
          <w:rFonts w:cs="Arial"/>
        </w:rPr>
        <w:t>Individual separation forces and categories shall be recorded.</w:t>
      </w:r>
    </w:p>
    <w:p w14:paraId="0AD5A0FE" w14:textId="77777777" w:rsidR="00933F59" w:rsidRDefault="00217E5D" w:rsidP="00520AB4">
      <w:pPr>
        <w:pStyle w:val="ListParagraph"/>
        <w:numPr>
          <w:ilvl w:val="0"/>
          <w:numId w:val="16"/>
        </w:numPr>
        <w:ind w:left="2798"/>
      </w:pPr>
      <w:r>
        <w:tab/>
      </w:r>
      <w:r w:rsidRPr="00217E5D">
        <w:rPr>
          <w:u w:val="single"/>
        </w:rPr>
        <w:t>Radiation T</w:t>
      </w:r>
      <w:r w:rsidR="00933F59" w:rsidRPr="00217E5D">
        <w:rPr>
          <w:u w:val="single"/>
        </w:rPr>
        <w:t>est</w:t>
      </w:r>
      <w:r>
        <w:rPr>
          <w:u w:val="single"/>
        </w:rPr>
        <w:t>ing</w:t>
      </w:r>
      <w:r w:rsidR="00172D6F">
        <w:t xml:space="preserve"> (on 11 test vehicles per wafer, if required)</w:t>
      </w:r>
      <w:r>
        <w:t>:</w:t>
      </w:r>
    </w:p>
    <w:p w14:paraId="0AD5A0FF" w14:textId="589B3DB2" w:rsidR="00933F59" w:rsidRDefault="00217E5D" w:rsidP="00520AB4">
      <w:pPr>
        <w:pStyle w:val="ListParagraph"/>
        <w:spacing w:after="120"/>
        <w:ind w:left="2778"/>
        <w:contextualSpacing w:val="0"/>
      </w:pPr>
      <w:r>
        <w:t>T</w:t>
      </w:r>
      <w:r w:rsidRPr="00217E5D">
        <w:t xml:space="preserve">otal dose radiation testing </w:t>
      </w:r>
      <w:r>
        <w:t xml:space="preserve">shall </w:t>
      </w:r>
      <w:r w:rsidR="00933F59">
        <w:t xml:space="preserve">be performed </w:t>
      </w:r>
      <w:r>
        <w:t xml:space="preserve">in accordance with </w:t>
      </w:r>
      <w:r w:rsidR="00933F59">
        <w:t xml:space="preserve">ESCC </w:t>
      </w:r>
      <w:r w:rsidR="001049EB">
        <w:t xml:space="preserve">Basic Specification </w:t>
      </w:r>
      <w:r>
        <w:t xml:space="preserve">No. </w:t>
      </w:r>
      <w:hyperlink r:id="rId83" w:history="1">
        <w:hyperlink r:id="rId84" w:history="1">
          <w:r w:rsidR="00BA39F7" w:rsidRPr="00104F25">
            <w:rPr>
              <w:rStyle w:val="Hyperlink"/>
            </w:rPr>
            <w:t>22900</w:t>
          </w:r>
        </w:hyperlink>
      </w:hyperlink>
      <w:r>
        <w:t xml:space="preserve"> </w:t>
      </w:r>
      <w:r w:rsidR="00933F59">
        <w:t xml:space="preserve">and the </w:t>
      </w:r>
      <w:r w:rsidR="00172D6F">
        <w:t>applicable procurement s</w:t>
      </w:r>
      <w:r w:rsidR="00933F59">
        <w:t>pecification</w:t>
      </w:r>
      <w:r w:rsidR="00172D6F">
        <w:t>.</w:t>
      </w:r>
      <w:r w:rsidR="007F0B43" w:rsidRPr="007F0B43">
        <w:t xml:space="preserve"> All </w:t>
      </w:r>
      <w:r w:rsidR="007F0B43">
        <w:t xml:space="preserve">electrical measurement </w:t>
      </w:r>
      <w:r w:rsidR="007F0B43" w:rsidRPr="007F0B43">
        <w:t>values obtained shall be recorded.</w:t>
      </w:r>
    </w:p>
    <w:p w14:paraId="0AD5A100" w14:textId="77777777" w:rsidR="00217E5D" w:rsidRPr="00410CCE" w:rsidRDefault="00933F59" w:rsidP="00520AB4">
      <w:pPr>
        <w:pStyle w:val="ListParagraph"/>
        <w:numPr>
          <w:ilvl w:val="0"/>
          <w:numId w:val="50"/>
        </w:numPr>
        <w:spacing w:after="120"/>
        <w:ind w:left="2458"/>
      </w:pPr>
      <w:r>
        <w:tab/>
        <w:t>Check for wafer lot failu</w:t>
      </w:r>
      <w:r w:rsidR="00906D07">
        <w:t>re according to the below table:</w:t>
      </w:r>
    </w:p>
    <w:tbl>
      <w:tblPr>
        <w:tblW w:w="7842" w:type="dxa"/>
        <w:tblInd w:w="2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153"/>
        <w:gridCol w:w="1214"/>
        <w:gridCol w:w="1180"/>
        <w:gridCol w:w="1082"/>
        <w:gridCol w:w="970"/>
        <w:gridCol w:w="1068"/>
        <w:gridCol w:w="1175"/>
      </w:tblGrid>
      <w:tr w:rsidR="00DA052D" w:rsidRPr="00276E4E" w14:paraId="0AD5A105" w14:textId="77777777" w:rsidTr="00520AB4">
        <w:trPr>
          <w:trHeight w:val="340"/>
        </w:trPr>
        <w:tc>
          <w:tcPr>
            <w:tcW w:w="1153" w:type="dxa"/>
            <w:vMerge w:val="restart"/>
            <w:shd w:val="clear" w:color="auto" w:fill="auto"/>
            <w:noWrap/>
          </w:tcPr>
          <w:p w14:paraId="0AD5A101" w14:textId="77777777" w:rsidR="00906D07" w:rsidRDefault="00906D07" w:rsidP="007046CA">
            <w:pPr>
              <w:pStyle w:val="Bodyjustified"/>
            </w:pPr>
            <w:r w:rsidRPr="00276E4E">
              <w:t>Samples Number</w:t>
            </w:r>
          </w:p>
          <w:p w14:paraId="0AD5A102" w14:textId="77777777" w:rsidR="00906D07" w:rsidRPr="00276E4E" w:rsidRDefault="00906D07" w:rsidP="007046CA">
            <w:pPr>
              <w:pStyle w:val="Bodyjustified"/>
            </w:pPr>
            <w:r>
              <w:t>(per wafer)</w:t>
            </w:r>
          </w:p>
        </w:tc>
        <w:tc>
          <w:tcPr>
            <w:tcW w:w="4446" w:type="dxa"/>
            <w:gridSpan w:val="4"/>
            <w:shd w:val="clear" w:color="auto" w:fill="auto"/>
            <w:noWrap/>
          </w:tcPr>
          <w:p w14:paraId="0AD5A103" w14:textId="77777777" w:rsidR="00906D07" w:rsidRPr="00276E4E" w:rsidRDefault="00906D07" w:rsidP="007046CA">
            <w:pPr>
              <w:pStyle w:val="Bodyjustified"/>
            </w:pPr>
            <w:r w:rsidRPr="00276E4E">
              <w:t>Number of defects allowed after</w:t>
            </w:r>
          </w:p>
        </w:tc>
        <w:tc>
          <w:tcPr>
            <w:tcW w:w="2243" w:type="dxa"/>
            <w:gridSpan w:val="2"/>
            <w:shd w:val="clear" w:color="auto" w:fill="auto"/>
            <w:noWrap/>
          </w:tcPr>
          <w:p w14:paraId="0AD5A104" w14:textId="77777777" w:rsidR="00906D07" w:rsidRPr="00276E4E" w:rsidRDefault="00906D07" w:rsidP="007046CA">
            <w:pPr>
              <w:pStyle w:val="Bodyjustified"/>
            </w:pPr>
            <w:r w:rsidRPr="00276E4E">
              <w:t>Accumulated defects</w:t>
            </w:r>
          </w:p>
        </w:tc>
      </w:tr>
      <w:tr w:rsidR="00DA052D" w:rsidRPr="00276E4E" w14:paraId="0AD5A10D" w14:textId="77777777" w:rsidTr="00520AB4">
        <w:trPr>
          <w:trHeight w:val="340"/>
        </w:trPr>
        <w:tc>
          <w:tcPr>
            <w:tcW w:w="1153" w:type="dxa"/>
            <w:vMerge/>
            <w:shd w:val="clear" w:color="auto" w:fill="auto"/>
            <w:noWrap/>
          </w:tcPr>
          <w:p w14:paraId="0AD5A106" w14:textId="77777777" w:rsidR="00906D07" w:rsidRPr="00276E4E" w:rsidRDefault="00906D07" w:rsidP="007046CA">
            <w:pPr>
              <w:pStyle w:val="Bodyjustified"/>
            </w:pPr>
          </w:p>
        </w:tc>
        <w:tc>
          <w:tcPr>
            <w:tcW w:w="1214" w:type="dxa"/>
            <w:shd w:val="clear" w:color="auto" w:fill="auto"/>
            <w:noWrap/>
          </w:tcPr>
          <w:p w14:paraId="0AD5A107" w14:textId="77777777" w:rsidR="00906D07" w:rsidRPr="00276E4E" w:rsidRDefault="002B44BE" w:rsidP="007046CA">
            <w:pPr>
              <w:pStyle w:val="Bodyjustified"/>
            </w:pPr>
            <w:r>
              <w:t>‘</w:t>
            </w:r>
            <w:r w:rsidR="00DA052D">
              <w:t>Screening</w:t>
            </w:r>
            <w:r>
              <w:t>’</w:t>
            </w:r>
            <w:r w:rsidR="00DA052D">
              <w:t xml:space="preserve">: </w:t>
            </w:r>
            <w:r w:rsidR="00906D07">
              <w:t>Electrical T</w:t>
            </w:r>
            <w:r w:rsidR="00906D07" w:rsidRPr="00276E4E">
              <w:t>ests</w:t>
            </w:r>
          </w:p>
        </w:tc>
        <w:tc>
          <w:tcPr>
            <w:tcW w:w="1180" w:type="dxa"/>
            <w:shd w:val="clear" w:color="auto" w:fill="auto"/>
            <w:noWrap/>
          </w:tcPr>
          <w:p w14:paraId="0AD5A108" w14:textId="77777777" w:rsidR="00906D07" w:rsidRPr="00276E4E" w:rsidRDefault="002B44BE" w:rsidP="007046CA">
            <w:pPr>
              <w:pStyle w:val="Bodyjustified"/>
            </w:pPr>
            <w:r>
              <w:t>‘</w:t>
            </w:r>
            <w:r w:rsidR="00DA052D">
              <w:t>Screening</w:t>
            </w:r>
            <w:r>
              <w:t>’</w:t>
            </w:r>
            <w:r w:rsidR="00DA052D">
              <w:t xml:space="preserve">: </w:t>
            </w:r>
            <w:r w:rsidR="00906D07" w:rsidRPr="00276E4E">
              <w:t>Burn-In</w:t>
            </w:r>
          </w:p>
        </w:tc>
        <w:tc>
          <w:tcPr>
            <w:tcW w:w="1082" w:type="dxa"/>
            <w:shd w:val="clear" w:color="auto" w:fill="auto"/>
            <w:noWrap/>
          </w:tcPr>
          <w:p w14:paraId="0AD5A109" w14:textId="77777777" w:rsidR="00906D07" w:rsidRPr="00276E4E" w:rsidRDefault="002B44BE" w:rsidP="007046CA">
            <w:pPr>
              <w:pStyle w:val="Bodyjustified"/>
            </w:pPr>
            <w:r>
              <w:t>‘</w:t>
            </w:r>
            <w:r w:rsidR="00DA052D">
              <w:t>LVT</w:t>
            </w:r>
            <w:r>
              <w:t>’</w:t>
            </w:r>
            <w:r w:rsidR="00DA052D">
              <w:t xml:space="preserve">: </w:t>
            </w:r>
            <w:r w:rsidR="00713582">
              <w:t xml:space="preserve">Endurance </w:t>
            </w:r>
            <w:r w:rsidR="00906D07">
              <w:t>T</w:t>
            </w:r>
            <w:r w:rsidR="00906D07" w:rsidRPr="00276E4E">
              <w:t>est</w:t>
            </w:r>
            <w:r w:rsidR="00713582">
              <w:t>ing</w:t>
            </w:r>
          </w:p>
        </w:tc>
        <w:tc>
          <w:tcPr>
            <w:tcW w:w="970" w:type="dxa"/>
            <w:noWrap/>
          </w:tcPr>
          <w:p w14:paraId="0AD5A10A" w14:textId="77777777" w:rsidR="00906D07" w:rsidRPr="00276E4E" w:rsidRDefault="002B44BE" w:rsidP="007046CA">
            <w:pPr>
              <w:pStyle w:val="Bodyjustified"/>
            </w:pPr>
            <w:r>
              <w:t>‘</w:t>
            </w:r>
            <w:r w:rsidR="00DA052D">
              <w:t>LVT</w:t>
            </w:r>
            <w:r>
              <w:t>’</w:t>
            </w:r>
            <w:r w:rsidR="00DA052D">
              <w:t xml:space="preserve">: </w:t>
            </w:r>
            <w:r w:rsidR="00906D07" w:rsidRPr="00276E4E">
              <w:t>Radiation</w:t>
            </w:r>
            <w:r w:rsidR="00906D07">
              <w:t xml:space="preserve"> Testing</w:t>
            </w:r>
          </w:p>
        </w:tc>
        <w:tc>
          <w:tcPr>
            <w:tcW w:w="1068" w:type="dxa"/>
            <w:shd w:val="clear" w:color="auto" w:fill="auto"/>
            <w:noWrap/>
          </w:tcPr>
          <w:p w14:paraId="0AD5A10B" w14:textId="77777777" w:rsidR="00906D07" w:rsidRPr="00276E4E" w:rsidRDefault="00906D07" w:rsidP="007046CA">
            <w:pPr>
              <w:pStyle w:val="Bodyjustified"/>
            </w:pPr>
            <w:r>
              <w:t xml:space="preserve">Wafer </w:t>
            </w:r>
            <w:r w:rsidR="00DA052D">
              <w:t xml:space="preserve">Lot </w:t>
            </w:r>
            <w:r w:rsidRPr="00276E4E">
              <w:t>Rejection</w:t>
            </w:r>
          </w:p>
        </w:tc>
        <w:tc>
          <w:tcPr>
            <w:tcW w:w="1175" w:type="dxa"/>
            <w:shd w:val="clear" w:color="auto" w:fill="auto"/>
            <w:noWrap/>
          </w:tcPr>
          <w:p w14:paraId="0AD5A10C" w14:textId="77777777" w:rsidR="00906D07" w:rsidRPr="00276E4E" w:rsidRDefault="00906D07" w:rsidP="007046CA">
            <w:pPr>
              <w:pStyle w:val="Bodyjustified"/>
            </w:pPr>
            <w:r>
              <w:t xml:space="preserve">Wafer </w:t>
            </w:r>
            <w:r w:rsidR="00DA052D">
              <w:t xml:space="preserve">Lot </w:t>
            </w:r>
            <w:r w:rsidRPr="00276E4E">
              <w:t>Acceptance</w:t>
            </w:r>
          </w:p>
        </w:tc>
      </w:tr>
      <w:tr w:rsidR="00DA052D" w:rsidRPr="00276E4E" w14:paraId="0AD5A115" w14:textId="77777777" w:rsidTr="00520AB4">
        <w:trPr>
          <w:trHeight w:val="283"/>
        </w:trPr>
        <w:tc>
          <w:tcPr>
            <w:tcW w:w="1153" w:type="dxa"/>
            <w:shd w:val="clear" w:color="auto" w:fill="auto"/>
            <w:noWrap/>
          </w:tcPr>
          <w:p w14:paraId="0AD5A10E" w14:textId="77777777" w:rsidR="00906D07" w:rsidRPr="00276E4E" w:rsidRDefault="00906D07" w:rsidP="007046CA">
            <w:pPr>
              <w:pStyle w:val="Bodyjustified"/>
            </w:pPr>
            <w:r w:rsidRPr="00276E4E">
              <w:t>18</w:t>
            </w:r>
          </w:p>
        </w:tc>
        <w:tc>
          <w:tcPr>
            <w:tcW w:w="1214" w:type="dxa"/>
            <w:shd w:val="clear" w:color="auto" w:fill="auto"/>
            <w:noWrap/>
          </w:tcPr>
          <w:p w14:paraId="0AD5A10F" w14:textId="77777777" w:rsidR="00906D07" w:rsidRPr="00276E4E" w:rsidRDefault="00906D07" w:rsidP="007046CA">
            <w:pPr>
              <w:pStyle w:val="Bodyjustified"/>
            </w:pPr>
            <w:r w:rsidRPr="00276E4E">
              <w:t>0/18</w:t>
            </w:r>
          </w:p>
        </w:tc>
        <w:tc>
          <w:tcPr>
            <w:tcW w:w="1180" w:type="dxa"/>
            <w:shd w:val="clear" w:color="auto" w:fill="auto"/>
            <w:noWrap/>
          </w:tcPr>
          <w:p w14:paraId="0AD5A110" w14:textId="77777777" w:rsidR="00906D07" w:rsidRPr="00276E4E" w:rsidRDefault="00906D07" w:rsidP="007046CA">
            <w:pPr>
              <w:pStyle w:val="Bodyjustified"/>
            </w:pPr>
            <w:r w:rsidRPr="00276E4E">
              <w:t>0/18</w:t>
            </w:r>
          </w:p>
        </w:tc>
        <w:tc>
          <w:tcPr>
            <w:tcW w:w="1082" w:type="dxa"/>
            <w:shd w:val="clear" w:color="auto" w:fill="auto"/>
            <w:noWrap/>
          </w:tcPr>
          <w:p w14:paraId="0AD5A111" w14:textId="77777777" w:rsidR="00906D07" w:rsidRPr="00276E4E" w:rsidRDefault="00906D07" w:rsidP="007046CA">
            <w:pPr>
              <w:pStyle w:val="Bodyjustified"/>
            </w:pPr>
            <w:r w:rsidRPr="00276E4E">
              <w:t>0/7</w:t>
            </w:r>
          </w:p>
        </w:tc>
        <w:tc>
          <w:tcPr>
            <w:tcW w:w="970" w:type="dxa"/>
            <w:noWrap/>
          </w:tcPr>
          <w:p w14:paraId="0AD5A112" w14:textId="77777777" w:rsidR="00906D07" w:rsidRPr="00276E4E" w:rsidRDefault="00906D07" w:rsidP="007046CA">
            <w:pPr>
              <w:pStyle w:val="Bodyjustified"/>
            </w:pPr>
            <w:r w:rsidRPr="00276E4E">
              <w:t>0/11</w:t>
            </w:r>
          </w:p>
        </w:tc>
        <w:tc>
          <w:tcPr>
            <w:tcW w:w="1068" w:type="dxa"/>
            <w:shd w:val="clear" w:color="auto" w:fill="auto"/>
            <w:noWrap/>
          </w:tcPr>
          <w:p w14:paraId="0AD5A113" w14:textId="77777777" w:rsidR="00906D07" w:rsidRPr="00276E4E" w:rsidRDefault="00906D07" w:rsidP="007046CA">
            <w:pPr>
              <w:pStyle w:val="Bodyjustified"/>
            </w:pPr>
            <w:r w:rsidRPr="00276E4E">
              <w:t>1</w:t>
            </w:r>
          </w:p>
        </w:tc>
        <w:tc>
          <w:tcPr>
            <w:tcW w:w="1175" w:type="dxa"/>
            <w:shd w:val="clear" w:color="auto" w:fill="auto"/>
            <w:noWrap/>
          </w:tcPr>
          <w:p w14:paraId="0AD5A114" w14:textId="77777777" w:rsidR="00906D07" w:rsidRPr="00276E4E" w:rsidRDefault="00906D07" w:rsidP="007046CA">
            <w:pPr>
              <w:pStyle w:val="Bodyjustified"/>
            </w:pPr>
            <w:r w:rsidRPr="00276E4E">
              <w:t>0</w:t>
            </w:r>
          </w:p>
        </w:tc>
      </w:tr>
    </w:tbl>
    <w:p w14:paraId="0AD5A116" w14:textId="77777777" w:rsidR="002A5591" w:rsidRDefault="002A5591" w:rsidP="00D81902">
      <w:pPr>
        <w:pStyle w:val="Heading3"/>
      </w:pPr>
      <w:bookmarkStart w:id="79" w:name="_Toc31291142"/>
      <w:r>
        <w:lastRenderedPageBreak/>
        <w:t xml:space="preserve">Traceability Requirements </w:t>
      </w:r>
      <w:r w:rsidR="000C4FFD">
        <w:t xml:space="preserve">For </w:t>
      </w:r>
      <w:r>
        <w:t>Add</w:t>
      </w:r>
      <w:r w:rsidR="000C4FFD">
        <w:t xml:space="preserve">-On </w:t>
      </w:r>
      <w:r>
        <w:t xml:space="preserve">Components </w:t>
      </w:r>
      <w:r w:rsidR="000C4FFD">
        <w:t xml:space="preserve">And </w:t>
      </w:r>
      <w:r>
        <w:t>Materials</w:t>
      </w:r>
      <w:bookmarkEnd w:id="79"/>
    </w:p>
    <w:p w14:paraId="0AD5A117" w14:textId="77777777" w:rsidR="002A5591" w:rsidRDefault="002A5591" w:rsidP="00D81902">
      <w:pPr>
        <w:keepNext/>
      </w:pPr>
      <w:r>
        <w:t>All add-on components and materials used shall be traceable to their Oscillator production lot and their individual incoming inspection lots.</w:t>
      </w:r>
    </w:p>
    <w:p w14:paraId="0AD5A118" w14:textId="77777777" w:rsidR="002A5591" w:rsidRDefault="002A5591" w:rsidP="00D81902">
      <w:pPr>
        <w:keepNext/>
      </w:pPr>
      <w:r>
        <w:t>Records shall be maintained for a minimum of 10 years to provide traceability from each Oscillator serial number to the add-on components’ production lots.</w:t>
      </w:r>
    </w:p>
    <w:p w14:paraId="0AD5A119" w14:textId="77777777" w:rsidR="002A5591" w:rsidRPr="002A5591" w:rsidRDefault="002A5591" w:rsidP="002A5591">
      <w:r>
        <w:t>In case of materials with limited shelf life, appropriate means to verify the validity of the relevant material shall be in place. The verification and re-certification shall be in compliance with the Manufacturer’s QM plan and, for qualified Oscillators, the PID.</w:t>
      </w:r>
    </w:p>
    <w:p w14:paraId="0AD5A11A" w14:textId="2D72310F" w:rsidR="002A5591" w:rsidRDefault="002A5591" w:rsidP="000368F5">
      <w:pPr>
        <w:pStyle w:val="Heading3"/>
      </w:pPr>
      <w:bookmarkStart w:id="80" w:name="_Toc31291143"/>
      <w:r>
        <w:t xml:space="preserve">Changes </w:t>
      </w:r>
      <w:r w:rsidR="00182BC4">
        <w:t>i</w:t>
      </w:r>
      <w:r w:rsidR="000C4FFD">
        <w:t xml:space="preserve">n </w:t>
      </w:r>
      <w:r>
        <w:t>Add</w:t>
      </w:r>
      <w:r w:rsidR="000C4FFD">
        <w:t xml:space="preserve">-On </w:t>
      </w:r>
      <w:r>
        <w:t xml:space="preserve">Components </w:t>
      </w:r>
      <w:r w:rsidR="000C4FFD">
        <w:t xml:space="preserve">And </w:t>
      </w:r>
      <w:r>
        <w:t>Materials</w:t>
      </w:r>
      <w:bookmarkEnd w:id="80"/>
    </w:p>
    <w:p w14:paraId="0AD5A11B" w14:textId="77777777" w:rsidR="002A5591" w:rsidRDefault="002A5591" w:rsidP="002A5591">
      <w:r>
        <w:t xml:space="preserve">The Manufacturer shall be responsible for controlling all add-on components and materials. </w:t>
      </w:r>
    </w:p>
    <w:p w14:paraId="0AD5A11C" w14:textId="77777777" w:rsidR="002A5591" w:rsidRDefault="002A5591" w:rsidP="002A5591">
      <w:r>
        <w:t>Any change must be controlled</w:t>
      </w:r>
      <w:r w:rsidR="0031601F">
        <w:t>,</w:t>
      </w:r>
      <w:r>
        <w:t xml:space="preserve"> evaluated</w:t>
      </w:r>
      <w:r w:rsidR="0031601F">
        <w:t xml:space="preserve"> and documented</w:t>
      </w:r>
      <w:r>
        <w:t xml:space="preserve"> by the Manufacturer and finally </w:t>
      </w:r>
      <w:r w:rsidR="0031601F">
        <w:t xml:space="preserve">notified to and </w:t>
      </w:r>
      <w:r>
        <w:t xml:space="preserve">approved by the ESCC Executive for qualified Oscillators or the Orderer for unqualified Oscillators. This is also applicable </w:t>
      </w:r>
      <w:r w:rsidR="0031601F">
        <w:t>to any</w:t>
      </w:r>
      <w:r>
        <w:t xml:space="preserve"> additional testing of add-on components due to any change</w:t>
      </w:r>
      <w:r w:rsidR="0031601F">
        <w:t>.</w:t>
      </w:r>
    </w:p>
    <w:p w14:paraId="0AD5A11D" w14:textId="7B07E101" w:rsidR="002A5591" w:rsidRDefault="0031601F" w:rsidP="000368F5">
      <w:pPr>
        <w:pStyle w:val="Heading3"/>
      </w:pPr>
      <w:bookmarkStart w:id="81" w:name="_Toc31291144"/>
      <w:r w:rsidRPr="0031601F">
        <w:t xml:space="preserve">Documentation </w:t>
      </w:r>
      <w:r w:rsidR="00182BC4">
        <w:t>o</w:t>
      </w:r>
      <w:r w:rsidR="000C4FFD" w:rsidRPr="0031601F">
        <w:t xml:space="preserve">f </w:t>
      </w:r>
      <w:r w:rsidRPr="0031601F">
        <w:t>Add</w:t>
      </w:r>
      <w:r w:rsidR="000C4FFD" w:rsidRPr="0031601F">
        <w:t xml:space="preserve">-On </w:t>
      </w:r>
      <w:r w:rsidRPr="0031601F">
        <w:t>Components</w:t>
      </w:r>
      <w:bookmarkEnd w:id="81"/>
    </w:p>
    <w:p w14:paraId="0AD5A11E" w14:textId="71DC0E56" w:rsidR="0031601F" w:rsidRPr="0031601F" w:rsidRDefault="0031601F" w:rsidP="0031601F">
      <w:r>
        <w:t xml:space="preserve">Documentation applicable to add-on components </w:t>
      </w:r>
      <w:r w:rsidRPr="0031601F">
        <w:t>shall</w:t>
      </w:r>
      <w:r>
        <w:t xml:space="preserve"> be in accordance with Para. </w:t>
      </w:r>
      <w:r w:rsidR="003318BC">
        <w:fldChar w:fldCharType="begin"/>
      </w:r>
      <w:r w:rsidR="003318BC">
        <w:instrText xml:space="preserve"> REF _Ref467229116 \r \h </w:instrText>
      </w:r>
      <w:r w:rsidR="003318BC">
        <w:fldChar w:fldCharType="separate"/>
      </w:r>
      <w:r w:rsidR="00AF096E">
        <w:t>9.5</w:t>
      </w:r>
      <w:r w:rsidR="003318BC">
        <w:fldChar w:fldCharType="end"/>
      </w:r>
      <w:r>
        <w:t>.</w:t>
      </w:r>
    </w:p>
    <w:p w14:paraId="0AD5A11F" w14:textId="77777777" w:rsidR="00217E5D" w:rsidRDefault="000C4FFD" w:rsidP="00AB436B">
      <w:pPr>
        <w:pStyle w:val="Heading2"/>
      </w:pPr>
      <w:bookmarkStart w:id="82" w:name="_Toc31291145"/>
      <w:r>
        <w:t>SPECIAL IN-PROCESS CONTROLS</w:t>
      </w:r>
      <w:bookmarkEnd w:id="64"/>
      <w:bookmarkEnd w:id="82"/>
    </w:p>
    <w:p w14:paraId="0AD5A120" w14:textId="77777777" w:rsidR="004E5DAE" w:rsidRDefault="000C4FFD" w:rsidP="005A3FE4">
      <w:pPr>
        <w:pStyle w:val="Heading3"/>
      </w:pPr>
      <w:r>
        <w:tab/>
      </w:r>
      <w:bookmarkStart w:id="83" w:name="_Toc415048454"/>
      <w:bookmarkStart w:id="84" w:name="_Ref468367491"/>
      <w:bookmarkStart w:id="85" w:name="_Toc31291146"/>
      <w:r>
        <w:t>Internal Visual Inspection</w:t>
      </w:r>
      <w:bookmarkEnd w:id="83"/>
      <w:bookmarkEnd w:id="84"/>
      <w:bookmarkEnd w:id="85"/>
    </w:p>
    <w:p w14:paraId="0AD5A121" w14:textId="70FF39CA" w:rsidR="004E5DAE" w:rsidRDefault="004E5DAE" w:rsidP="004E5DAE">
      <w:r>
        <w:t xml:space="preserve">Internal Visual Inspection shall be performed in accordance </w:t>
      </w:r>
      <w:r w:rsidR="000368F5">
        <w:t>w</w:t>
      </w:r>
      <w:r w:rsidR="000C4FFD">
        <w:t xml:space="preserve">ith Para. </w:t>
      </w:r>
      <w:r w:rsidR="003318BC">
        <w:fldChar w:fldCharType="begin"/>
      </w:r>
      <w:r w:rsidR="003318BC">
        <w:instrText xml:space="preserve"> REF _Ref467229144 \r \h </w:instrText>
      </w:r>
      <w:r w:rsidR="003318BC">
        <w:fldChar w:fldCharType="separate"/>
      </w:r>
      <w:r w:rsidR="00AF096E">
        <w:t>8.1</w:t>
      </w:r>
      <w:r w:rsidR="003318BC">
        <w:fldChar w:fldCharType="end"/>
      </w:r>
      <w:r w:rsidR="000C4FFD">
        <w:t>.</w:t>
      </w:r>
    </w:p>
    <w:p w14:paraId="0AD5A122" w14:textId="77777777" w:rsidR="004E5DAE" w:rsidRDefault="000368F5" w:rsidP="00C17D1F">
      <w:pPr>
        <w:pStyle w:val="Heading3"/>
        <w:keepLines/>
      </w:pPr>
      <w:bookmarkStart w:id="86" w:name="_Toc415048455"/>
      <w:bookmarkStart w:id="87" w:name="_Ref468367501"/>
      <w:bookmarkStart w:id="88" w:name="_Toc31291147"/>
      <w:r>
        <w:t>Bond Strength</w:t>
      </w:r>
      <w:r w:rsidR="000C4FFD">
        <w:t xml:space="preserve">, And </w:t>
      </w:r>
      <w:r w:rsidR="004E5DAE">
        <w:t>Shear</w:t>
      </w:r>
      <w:bookmarkEnd w:id="86"/>
      <w:r>
        <w:t xml:space="preserve"> </w:t>
      </w:r>
      <w:r w:rsidR="000C4FFD">
        <w:t>(</w:t>
      </w:r>
      <w:r>
        <w:t xml:space="preserve">Class </w:t>
      </w:r>
      <w:r w:rsidR="000C4FFD">
        <w:t xml:space="preserve">2 </w:t>
      </w:r>
      <w:r w:rsidR="007F6332">
        <w:t>Oscillators</w:t>
      </w:r>
      <w:r>
        <w:t xml:space="preserve"> </w:t>
      </w:r>
      <w:r w:rsidR="000C4FFD">
        <w:t>Only)</w:t>
      </w:r>
      <w:bookmarkEnd w:id="87"/>
      <w:bookmarkEnd w:id="88"/>
    </w:p>
    <w:p w14:paraId="0AD5A123" w14:textId="76C8FD19" w:rsidR="0063583F" w:rsidRPr="005D5BC9" w:rsidRDefault="004E5DAE" w:rsidP="004E5DAE">
      <w:r>
        <w:t xml:space="preserve">Bond Strength and Shear tests shall be performed on test samples in accordance with Para. </w:t>
      </w:r>
      <w:r w:rsidR="003318BC">
        <w:fldChar w:fldCharType="begin"/>
      </w:r>
      <w:r w:rsidR="003318BC">
        <w:instrText xml:space="preserve"> REF _Ref467229154 \r \h </w:instrText>
      </w:r>
      <w:r w:rsidR="003318BC">
        <w:fldChar w:fldCharType="separate"/>
      </w:r>
      <w:r w:rsidR="00AF096E">
        <w:t>8.2.1</w:t>
      </w:r>
      <w:r w:rsidR="003318BC">
        <w:fldChar w:fldCharType="end"/>
      </w:r>
      <w:r w:rsidR="000368F5">
        <w:t>.</w:t>
      </w:r>
      <w:r>
        <w:t xml:space="preserve"> A single failure shall be cause for lot failure. These tests are considered as destructive and therefore </w:t>
      </w:r>
      <w:r w:rsidR="001C463C">
        <w:t>Oscillator</w:t>
      </w:r>
      <w:r>
        <w:t xml:space="preserve">s so tested shall not form part of the delivery </w:t>
      </w:r>
      <w:r w:rsidRPr="005D5BC9">
        <w:t>lot.</w:t>
      </w:r>
      <w:bookmarkStart w:id="89" w:name="_Toc415048087"/>
      <w:bookmarkStart w:id="90" w:name="_Toc415048456"/>
      <w:bookmarkEnd w:id="89"/>
      <w:bookmarkEnd w:id="90"/>
    </w:p>
    <w:p w14:paraId="0AD5A124" w14:textId="77777777" w:rsidR="00C44D05" w:rsidRDefault="00C44D05" w:rsidP="005A3FE4">
      <w:pPr>
        <w:pStyle w:val="Heading3"/>
      </w:pPr>
      <w:bookmarkStart w:id="91" w:name="_Ref468367507"/>
      <w:bookmarkStart w:id="92" w:name="_Toc31291148"/>
      <w:bookmarkStart w:id="93" w:name="_Toc415048457"/>
      <w:r>
        <w:t>High Temperature Stabilisation Bake (Pre-Encapsulation)</w:t>
      </w:r>
      <w:bookmarkEnd w:id="91"/>
      <w:bookmarkEnd w:id="92"/>
    </w:p>
    <w:p w14:paraId="0AD5A125" w14:textId="11A8CBBC" w:rsidR="00C44D05" w:rsidRPr="00C44D05" w:rsidRDefault="00B6495E" w:rsidP="00C44D05">
      <w:r>
        <w:t xml:space="preserve">A </w:t>
      </w:r>
      <w:r w:rsidR="00C44D05">
        <w:t>High Temperature Stabilisation Bake shall be performed</w:t>
      </w:r>
      <w:r>
        <w:t xml:space="preserve"> prior to encapsulation in accordance with Para.</w:t>
      </w:r>
      <w:r w:rsidR="00520AB4">
        <w:t xml:space="preserve"> </w:t>
      </w:r>
      <w:r w:rsidR="003318BC">
        <w:fldChar w:fldCharType="begin"/>
      </w:r>
      <w:r w:rsidR="003318BC">
        <w:instrText xml:space="preserve"> REF _Ref467229167 \r \h </w:instrText>
      </w:r>
      <w:r w:rsidR="003318BC">
        <w:fldChar w:fldCharType="separate"/>
      </w:r>
      <w:r w:rsidR="00AF096E">
        <w:t>8.4</w:t>
      </w:r>
      <w:r w:rsidR="003318BC">
        <w:fldChar w:fldCharType="end"/>
      </w:r>
      <w:r>
        <w:t>.</w:t>
      </w:r>
    </w:p>
    <w:p w14:paraId="0AD5A126" w14:textId="77777777" w:rsidR="004E5DAE" w:rsidRPr="005D5BC9" w:rsidRDefault="000C4FFD" w:rsidP="005A3FE4">
      <w:pPr>
        <w:pStyle w:val="Heading3"/>
      </w:pPr>
      <w:bookmarkStart w:id="94" w:name="_Ref468367517"/>
      <w:bookmarkStart w:id="95" w:name="_Toc31291149"/>
      <w:r w:rsidRPr="005D5BC9">
        <w:t>Dimension Check</w:t>
      </w:r>
      <w:bookmarkEnd w:id="93"/>
      <w:bookmarkEnd w:id="94"/>
      <w:bookmarkEnd w:id="95"/>
    </w:p>
    <w:p w14:paraId="0AD5A127" w14:textId="300ECFF7" w:rsidR="004E5DAE" w:rsidRDefault="004E5DAE" w:rsidP="004E5DAE">
      <w:r w:rsidRPr="005D5BC9">
        <w:t xml:space="preserve">Dimension Check shall be performed in accordance with Para. </w:t>
      </w:r>
      <w:r w:rsidR="003318BC">
        <w:fldChar w:fldCharType="begin"/>
      </w:r>
      <w:r w:rsidR="003318BC">
        <w:instrText xml:space="preserve"> REF _Ref467229180 \r \h </w:instrText>
      </w:r>
      <w:r w:rsidR="003318BC">
        <w:fldChar w:fldCharType="separate"/>
      </w:r>
      <w:r w:rsidR="00AF096E">
        <w:t>8.9</w:t>
      </w:r>
      <w:r w:rsidR="003318BC">
        <w:fldChar w:fldCharType="end"/>
      </w:r>
      <w:r w:rsidRPr="005D5BC9">
        <w:t xml:space="preserve"> on 3 samples only. In the event of any failure a 100% Dimension </w:t>
      </w:r>
      <w:r>
        <w:t>Check shall be performed.</w:t>
      </w:r>
    </w:p>
    <w:p w14:paraId="0AD5A128" w14:textId="77777777" w:rsidR="004E5DAE" w:rsidRDefault="004E5DAE" w:rsidP="005A3FE4">
      <w:pPr>
        <w:pStyle w:val="Heading3"/>
      </w:pPr>
      <w:bookmarkStart w:id="96" w:name="_Toc415048458"/>
      <w:bookmarkStart w:id="97" w:name="_Ref468367525"/>
      <w:bookmarkStart w:id="98" w:name="_Toc31291150"/>
      <w:r>
        <w:t>Weight</w:t>
      </w:r>
      <w:bookmarkEnd w:id="96"/>
      <w:bookmarkEnd w:id="97"/>
      <w:bookmarkEnd w:id="98"/>
    </w:p>
    <w:p w14:paraId="0AD5A129" w14:textId="77777777" w:rsidR="004E5DAE" w:rsidRDefault="004E5DAE" w:rsidP="004E5DAE">
      <w:r>
        <w:t xml:space="preserve">The maximum weight of the </w:t>
      </w:r>
      <w:r w:rsidR="001C463C">
        <w:t>Oscillator</w:t>
      </w:r>
      <w:r>
        <w:t xml:space="preserve"> specified in the Detail Specification shall be guaranteed but not tested.</w:t>
      </w:r>
    </w:p>
    <w:p w14:paraId="0AD5A12A" w14:textId="77777777" w:rsidR="000C4FFD" w:rsidRDefault="000368F5" w:rsidP="000C4FFD">
      <w:pPr>
        <w:pStyle w:val="Heading3"/>
        <w:keepLines/>
      </w:pPr>
      <w:bookmarkStart w:id="99" w:name="_Ref468367533"/>
      <w:bookmarkStart w:id="100" w:name="_Toc31291151"/>
      <w:r>
        <w:t>Internal Water Vapour Content</w:t>
      </w:r>
      <w:r w:rsidR="000C4FFD">
        <w:t xml:space="preserve"> (Class 2 Oscillators Only)</w:t>
      </w:r>
      <w:bookmarkEnd w:id="99"/>
      <w:bookmarkEnd w:id="100"/>
    </w:p>
    <w:p w14:paraId="0AD5A12B" w14:textId="139CABD0" w:rsidR="000368F5" w:rsidRPr="000368F5" w:rsidRDefault="000368F5" w:rsidP="000368F5">
      <w:r w:rsidRPr="000368F5">
        <w:t xml:space="preserve">Internal Water Vapour </w:t>
      </w:r>
      <w:r>
        <w:t xml:space="preserve">content </w:t>
      </w:r>
      <w:r w:rsidRPr="000368F5">
        <w:t>shall be performed in accordance with Para</w:t>
      </w:r>
      <w:r w:rsidR="00520AB4">
        <w:t>.</w:t>
      </w:r>
      <w:r w:rsidRPr="000368F5">
        <w:t xml:space="preserve"> </w:t>
      </w:r>
      <w:r w:rsidR="003318BC">
        <w:fldChar w:fldCharType="begin"/>
      </w:r>
      <w:r w:rsidR="003318BC">
        <w:instrText xml:space="preserve"> REF _Ref467229199 \r \h </w:instrText>
      </w:r>
      <w:r w:rsidR="003318BC">
        <w:fldChar w:fldCharType="separate"/>
      </w:r>
      <w:r w:rsidR="00AF096E">
        <w:t>8.20</w:t>
      </w:r>
      <w:r w:rsidR="003318BC">
        <w:fldChar w:fldCharType="end"/>
      </w:r>
      <w:r w:rsidRPr="000368F5">
        <w:t xml:space="preserve"> on 1 sample minimum per production lot</w:t>
      </w:r>
      <w:r w:rsidR="00CC2818">
        <w:t>.</w:t>
      </w:r>
      <w:r w:rsidRPr="000368F5">
        <w:t xml:space="preserve"> A </w:t>
      </w:r>
      <w:r w:rsidR="007A1BA6">
        <w:t xml:space="preserve">single </w:t>
      </w:r>
      <w:r w:rsidRPr="000368F5">
        <w:t xml:space="preserve">failure shall be cause for lot failure. This test is considered destructive and therefore </w:t>
      </w:r>
      <w:r w:rsidR="001C463C">
        <w:t>Oscillator</w:t>
      </w:r>
      <w:r w:rsidR="007A1BA6">
        <w:t xml:space="preserve">s </w:t>
      </w:r>
      <w:r w:rsidRPr="000368F5">
        <w:t>so tested shall not form part of the delivery lot.</w:t>
      </w:r>
    </w:p>
    <w:p w14:paraId="0AD5A12C" w14:textId="77777777" w:rsidR="004E5DAE" w:rsidRDefault="004E5DAE" w:rsidP="005A3FE4">
      <w:pPr>
        <w:pStyle w:val="Heading3"/>
      </w:pPr>
      <w:bookmarkStart w:id="101" w:name="_Toc415048459"/>
      <w:bookmarkStart w:id="102" w:name="_Toc31291152"/>
      <w:r>
        <w:t>Documentation</w:t>
      </w:r>
      <w:bookmarkEnd w:id="101"/>
      <w:bookmarkEnd w:id="102"/>
    </w:p>
    <w:p w14:paraId="0AD5A12D" w14:textId="1F0475EF" w:rsidR="004E5DAE" w:rsidRDefault="004E5DAE" w:rsidP="004E5DAE">
      <w:r>
        <w:t>Documentation of Special</w:t>
      </w:r>
      <w:r w:rsidR="00AE36F7">
        <w:t xml:space="preserve"> </w:t>
      </w:r>
      <w:r>
        <w:t xml:space="preserve">In-Process Controls shall be in accordance with Para. </w:t>
      </w:r>
      <w:r w:rsidR="003318BC">
        <w:fldChar w:fldCharType="begin"/>
      </w:r>
      <w:r w:rsidR="003318BC">
        <w:instrText xml:space="preserve"> REF _Ref467229217 \r \h </w:instrText>
      </w:r>
      <w:r w:rsidR="003318BC">
        <w:fldChar w:fldCharType="separate"/>
      </w:r>
      <w:r w:rsidR="00AF096E">
        <w:t>9.6</w:t>
      </w:r>
      <w:r w:rsidR="003318BC">
        <w:fldChar w:fldCharType="end"/>
      </w:r>
      <w:r>
        <w:t>.</w:t>
      </w:r>
    </w:p>
    <w:p w14:paraId="0AD5A12E" w14:textId="77777777" w:rsidR="004E5DAE" w:rsidRPr="00E11C7F" w:rsidRDefault="00713582" w:rsidP="00E11C7F">
      <w:pPr>
        <w:pStyle w:val="Heading1"/>
      </w:pPr>
      <w:bookmarkStart w:id="103" w:name="_Toc415048460"/>
      <w:bookmarkStart w:id="104" w:name="_Ref468365349"/>
      <w:bookmarkStart w:id="105" w:name="_Toc31291153"/>
      <w:r>
        <w:lastRenderedPageBreak/>
        <w:t>S</w:t>
      </w:r>
      <w:r w:rsidR="000C4FFD" w:rsidRPr="00E11C7F">
        <w:t>CREENING TESTS</w:t>
      </w:r>
      <w:bookmarkEnd w:id="103"/>
      <w:bookmarkEnd w:id="104"/>
      <w:bookmarkEnd w:id="105"/>
    </w:p>
    <w:p w14:paraId="0AD5A12F" w14:textId="77777777" w:rsidR="004E5DAE" w:rsidRDefault="000C4FFD" w:rsidP="00AB436B">
      <w:pPr>
        <w:pStyle w:val="Heading2"/>
      </w:pPr>
      <w:bookmarkStart w:id="106" w:name="_Toc415048461"/>
      <w:bookmarkStart w:id="107" w:name="_Toc31291154"/>
      <w:r>
        <w:t>GENERAL</w:t>
      </w:r>
      <w:bookmarkEnd w:id="106"/>
      <w:bookmarkEnd w:id="107"/>
    </w:p>
    <w:p w14:paraId="0AD5A130" w14:textId="77777777" w:rsidR="004E5DAE" w:rsidRDefault="004E5DAE" w:rsidP="004E5DAE">
      <w:r>
        <w:t xml:space="preserve">Unless otherwise specified herein or in the Detail Specification, all lots of </w:t>
      </w:r>
      <w:r w:rsidR="001C463C">
        <w:t>Oscillator</w:t>
      </w:r>
      <w:r>
        <w:t xml:space="preserve">s used for qualification and qualification maintenance, Lot Validation Testing, and for delivery, shall be subjected to tests and inspections in accordance with Chart F3 in the sequence shown. All </w:t>
      </w:r>
      <w:r w:rsidR="001C463C">
        <w:t>Oscillator</w:t>
      </w:r>
      <w:r>
        <w:t>s shall be serialised prio</w:t>
      </w:r>
      <w:r w:rsidR="00AB436B">
        <w:t>r to the tests and inspections.</w:t>
      </w:r>
    </w:p>
    <w:p w14:paraId="0AD5A131" w14:textId="77777777" w:rsidR="004E5DAE" w:rsidRDefault="004E5DAE" w:rsidP="004E5DAE">
      <w:r>
        <w:t xml:space="preserve">Any </w:t>
      </w:r>
      <w:r w:rsidR="001C463C">
        <w:t>Oscillator</w:t>
      </w:r>
      <w:r>
        <w:t>s which do not meet these requirements shall be removed from the lot and at no future time be resubmitted to the requirements of this specification.</w:t>
      </w:r>
    </w:p>
    <w:p w14:paraId="0AD5A132" w14:textId="77777777" w:rsidR="004E5DAE" w:rsidRDefault="004E5DAE" w:rsidP="004E5DAE">
      <w:r>
        <w:t>The applicable test methods and conditions are specified in the paragraphs referenced in Chart F3.</w:t>
      </w:r>
    </w:p>
    <w:p w14:paraId="0AD5A133" w14:textId="77777777" w:rsidR="004E5DAE" w:rsidRDefault="000C4FFD" w:rsidP="00AB436B">
      <w:pPr>
        <w:pStyle w:val="Heading2"/>
      </w:pPr>
      <w:r>
        <w:tab/>
      </w:r>
      <w:bookmarkStart w:id="108" w:name="_Toc415048462"/>
      <w:bookmarkStart w:id="109" w:name="_Ref467229257"/>
      <w:bookmarkStart w:id="110" w:name="_Toc31291155"/>
      <w:r>
        <w:t>FAILURE CRITERIA</w:t>
      </w:r>
      <w:bookmarkEnd w:id="108"/>
      <w:bookmarkEnd w:id="109"/>
      <w:bookmarkEnd w:id="110"/>
    </w:p>
    <w:p w14:paraId="0AD5A134" w14:textId="77777777" w:rsidR="004E5DAE" w:rsidRDefault="004E5DAE" w:rsidP="005A3FE4">
      <w:pPr>
        <w:pStyle w:val="Heading3"/>
      </w:pPr>
      <w:bookmarkStart w:id="111" w:name="_Toc415048463"/>
      <w:bookmarkStart w:id="112" w:name="_Toc31291156"/>
      <w:r>
        <w:t xml:space="preserve">Environmental </w:t>
      </w:r>
      <w:r w:rsidR="000C4FFD">
        <w:t xml:space="preserve">And </w:t>
      </w:r>
      <w:r>
        <w:t>Mechanical Test Failure</w:t>
      </w:r>
      <w:bookmarkEnd w:id="111"/>
      <w:bookmarkEnd w:id="112"/>
    </w:p>
    <w:p w14:paraId="0AD5A135" w14:textId="77777777" w:rsidR="003D221C" w:rsidRDefault="004E5DAE" w:rsidP="00E11C86">
      <w:pPr>
        <w:spacing w:after="120"/>
      </w:pPr>
      <w:r>
        <w:t>The following shall be</w:t>
      </w:r>
      <w:r w:rsidR="003D221C">
        <w:t xml:space="preserve"> counted as failures:</w:t>
      </w:r>
    </w:p>
    <w:p w14:paraId="0AD5A136" w14:textId="77777777" w:rsidR="004E5DAE" w:rsidRDefault="001C463C" w:rsidP="000368F5">
      <w:pPr>
        <w:pStyle w:val="BulletList"/>
      </w:pPr>
      <w:r>
        <w:t>Oscillator</w:t>
      </w:r>
      <w:r w:rsidR="004E5DAE">
        <w:t xml:space="preserve">s which fail during tests for which the pass/fail criteria are inherent in the test method, i.e. </w:t>
      </w:r>
      <w:r w:rsidR="00111D09">
        <w:t xml:space="preserve">Constant Acceleration, </w:t>
      </w:r>
      <w:r w:rsidR="004E5DAE">
        <w:t xml:space="preserve">PIND, </w:t>
      </w:r>
      <w:r w:rsidR="000368F5">
        <w:t xml:space="preserve">Radiographic Inspection, </w:t>
      </w:r>
      <w:r w:rsidR="004E5DAE">
        <w:t>Seal</w:t>
      </w:r>
      <w:r w:rsidR="000368F5">
        <w:t xml:space="preserve">, </w:t>
      </w:r>
      <w:r w:rsidR="004E5DAE">
        <w:t>External Visual Inspection</w:t>
      </w:r>
      <w:r w:rsidR="000368F5">
        <w:t xml:space="preserve"> and</w:t>
      </w:r>
      <w:r w:rsidR="000368F5" w:rsidRPr="000368F5">
        <w:t xml:space="preserve"> Solderability</w:t>
      </w:r>
    </w:p>
    <w:p w14:paraId="0AD5A137" w14:textId="77777777" w:rsidR="004E5DAE" w:rsidRDefault="000C4FFD" w:rsidP="005A3FE4">
      <w:pPr>
        <w:pStyle w:val="Heading3"/>
      </w:pPr>
      <w:bookmarkStart w:id="113" w:name="_Toc415048464"/>
      <w:bookmarkStart w:id="114" w:name="_Ref467229314"/>
      <w:bookmarkStart w:id="115" w:name="_Toc31291157"/>
      <w:r>
        <w:t>Parameter Drift Failure</w:t>
      </w:r>
      <w:bookmarkEnd w:id="113"/>
      <w:bookmarkEnd w:id="114"/>
      <w:bookmarkEnd w:id="115"/>
    </w:p>
    <w:p w14:paraId="0AD5A138" w14:textId="77777777" w:rsidR="004E5DAE" w:rsidRDefault="004E5DAE" w:rsidP="004E5DAE">
      <w:r>
        <w:t xml:space="preserve">The acceptable change limits are shown in Parameter Drift Values in the Detail Specification. </w:t>
      </w:r>
      <w:r w:rsidR="00E55D15">
        <w:t>An Osc</w:t>
      </w:r>
      <w:r w:rsidR="001C463C">
        <w:t>illator</w:t>
      </w:r>
      <w:r>
        <w:t xml:space="preserve"> shall be counted as a parameter drift failure if the changes during Burn-in are larger than the drift values (Δ) specified.</w:t>
      </w:r>
    </w:p>
    <w:p w14:paraId="0AD5A139" w14:textId="77777777" w:rsidR="004E5DAE" w:rsidRDefault="000C4FFD" w:rsidP="00C17D1F">
      <w:pPr>
        <w:pStyle w:val="Heading3"/>
        <w:keepLines/>
      </w:pPr>
      <w:r>
        <w:tab/>
      </w:r>
      <w:bookmarkStart w:id="116" w:name="_Toc415048465"/>
      <w:bookmarkStart w:id="117" w:name="_Ref467229327"/>
      <w:bookmarkStart w:id="118" w:name="_Toc31291158"/>
      <w:r>
        <w:t>Parameter Limit Failure</w:t>
      </w:r>
      <w:bookmarkEnd w:id="116"/>
      <w:bookmarkEnd w:id="117"/>
      <w:bookmarkEnd w:id="118"/>
    </w:p>
    <w:p w14:paraId="0AD5A13A" w14:textId="77777777" w:rsidR="004E5DAE" w:rsidRDefault="00E55D15" w:rsidP="00C17D1F">
      <w:pPr>
        <w:keepNext/>
        <w:keepLines/>
      </w:pPr>
      <w:r>
        <w:t>An Osc</w:t>
      </w:r>
      <w:r w:rsidR="00111D09">
        <w:t>illator</w:t>
      </w:r>
      <w:r w:rsidR="004E5DAE">
        <w:t xml:space="preserve"> shall be counted as a limit failure if one or more parameters exceed the limits shown in Room Temperature Electrical Measurements or High and Low Temperatures Electrical Measuremen</w:t>
      </w:r>
      <w:r w:rsidR="00AB436B">
        <w:t>ts in the Detail Specification.</w:t>
      </w:r>
    </w:p>
    <w:p w14:paraId="0AD5A13B" w14:textId="77777777" w:rsidR="004E5DAE" w:rsidRDefault="004E5DAE" w:rsidP="004E5DAE">
      <w:r>
        <w:t xml:space="preserve">Any </w:t>
      </w:r>
      <w:r w:rsidR="00111D09">
        <w:t>Oscillator</w:t>
      </w:r>
      <w:r>
        <w:t xml:space="preserve"> which exhibits a limit fail</w:t>
      </w:r>
      <w:r w:rsidR="007A1BA6">
        <w:t xml:space="preserve">ure prior to the submission to </w:t>
      </w:r>
      <w:r>
        <w:t>Burn-in shall be rejected and not counted when determining lot rejection.</w:t>
      </w:r>
    </w:p>
    <w:p w14:paraId="0AD5A13C" w14:textId="77777777" w:rsidR="004E5DAE" w:rsidRDefault="000C4FFD" w:rsidP="005A3FE4">
      <w:pPr>
        <w:pStyle w:val="Heading3"/>
      </w:pPr>
      <w:r>
        <w:tab/>
      </w:r>
      <w:bookmarkStart w:id="119" w:name="_Toc415048466"/>
      <w:bookmarkStart w:id="120" w:name="_Toc31291159"/>
      <w:r>
        <w:t>Other Failures</w:t>
      </w:r>
      <w:bookmarkEnd w:id="119"/>
      <w:bookmarkEnd w:id="120"/>
    </w:p>
    <w:p w14:paraId="0AD5A13D" w14:textId="77777777" w:rsidR="004E5DAE" w:rsidRDefault="00E55D15" w:rsidP="00E11C86">
      <w:pPr>
        <w:keepNext/>
        <w:spacing w:after="120"/>
      </w:pPr>
      <w:r>
        <w:t>An Osc</w:t>
      </w:r>
      <w:r w:rsidR="00111D09">
        <w:t>illator</w:t>
      </w:r>
      <w:r w:rsidR="004E5DAE">
        <w:t xml:space="preserve"> shall be counted as a failure in any of the following cases:</w:t>
      </w:r>
    </w:p>
    <w:p w14:paraId="0AD5A13E" w14:textId="77777777" w:rsidR="004E5DAE" w:rsidRDefault="004E5DAE" w:rsidP="000868F2">
      <w:pPr>
        <w:pStyle w:val="BulletList"/>
        <w:keepNext/>
      </w:pPr>
      <w:r>
        <w:t>Visual failure.</w:t>
      </w:r>
    </w:p>
    <w:p w14:paraId="0AD5A13F" w14:textId="77777777" w:rsidR="004E5DAE" w:rsidRDefault="004E5DAE" w:rsidP="000868F2">
      <w:pPr>
        <w:pStyle w:val="BulletList"/>
        <w:keepNext/>
      </w:pPr>
      <w:r>
        <w:t>Mechanical failure.</w:t>
      </w:r>
    </w:p>
    <w:p w14:paraId="0AD5A140" w14:textId="77777777" w:rsidR="004E5DAE" w:rsidRDefault="004E5DAE" w:rsidP="000868F2">
      <w:pPr>
        <w:pStyle w:val="BulletList"/>
        <w:keepNext/>
      </w:pPr>
      <w:r>
        <w:t>Handling failure.</w:t>
      </w:r>
    </w:p>
    <w:p w14:paraId="0AD5A141" w14:textId="77777777" w:rsidR="004E5DAE" w:rsidRDefault="004E5DAE" w:rsidP="00D91F81">
      <w:pPr>
        <w:pStyle w:val="BulletList"/>
      </w:pPr>
      <w:r>
        <w:t xml:space="preserve">Lost </w:t>
      </w:r>
      <w:r w:rsidR="00E9788D">
        <w:t>Oscillator</w:t>
      </w:r>
      <w:r>
        <w:t>.</w:t>
      </w:r>
    </w:p>
    <w:p w14:paraId="0AD5A142" w14:textId="77777777" w:rsidR="004E5DAE" w:rsidRDefault="000C4FFD" w:rsidP="00EC35D4">
      <w:pPr>
        <w:pStyle w:val="Heading2"/>
      </w:pPr>
      <w:bookmarkStart w:id="121" w:name="_Toc415048467"/>
      <w:bookmarkStart w:id="122" w:name="_Toc31291160"/>
      <w:r>
        <w:t xml:space="preserve">FAILED </w:t>
      </w:r>
      <w:r w:rsidR="00E9788D">
        <w:t>OSCILLATOR</w:t>
      </w:r>
      <w:r>
        <w:t>S</w:t>
      </w:r>
      <w:bookmarkEnd w:id="121"/>
      <w:bookmarkEnd w:id="122"/>
    </w:p>
    <w:p w14:paraId="0AD5A143" w14:textId="6A5EEEB5" w:rsidR="004E5DAE" w:rsidRDefault="00E55D15" w:rsidP="004E5DAE">
      <w:r>
        <w:t>An Osc</w:t>
      </w:r>
      <w:r w:rsidR="00111D09">
        <w:t>illator</w:t>
      </w:r>
      <w:r w:rsidR="004E5DAE">
        <w:t xml:space="preserve"> shall be considered as a failed </w:t>
      </w:r>
      <w:r w:rsidR="00E9788D">
        <w:t xml:space="preserve">Oscillator </w:t>
      </w:r>
      <w:r w:rsidR="004E5DAE">
        <w:t xml:space="preserve">if it exhibits one or more of the failure modes described in Para. </w:t>
      </w:r>
      <w:r w:rsidR="003318BC">
        <w:fldChar w:fldCharType="begin"/>
      </w:r>
      <w:r w:rsidR="003318BC">
        <w:instrText xml:space="preserve"> REF _Ref467229257 \r \h </w:instrText>
      </w:r>
      <w:r w:rsidR="003318BC">
        <w:fldChar w:fldCharType="separate"/>
      </w:r>
      <w:r w:rsidR="00AF096E">
        <w:t>6.2</w:t>
      </w:r>
      <w:r w:rsidR="003318BC">
        <w:fldChar w:fldCharType="end"/>
      </w:r>
      <w:r w:rsidR="004E5DAE">
        <w:t>.</w:t>
      </w:r>
    </w:p>
    <w:p w14:paraId="0AD5A144" w14:textId="77777777" w:rsidR="004E5DAE" w:rsidRDefault="000C4FFD" w:rsidP="00EC35D4">
      <w:pPr>
        <w:pStyle w:val="Heading2"/>
      </w:pPr>
      <w:r>
        <w:tab/>
      </w:r>
      <w:bookmarkStart w:id="123" w:name="_Toc415048468"/>
      <w:bookmarkStart w:id="124" w:name="_Ref468778302"/>
      <w:bookmarkStart w:id="125" w:name="_Toc31291161"/>
      <w:r>
        <w:t>LOT FAILURE</w:t>
      </w:r>
      <w:bookmarkEnd w:id="123"/>
      <w:bookmarkEnd w:id="124"/>
      <w:bookmarkEnd w:id="125"/>
    </w:p>
    <w:p w14:paraId="0AD5A145" w14:textId="44BA491C" w:rsidR="004E5DAE" w:rsidRDefault="004E5DAE" w:rsidP="004E5DAE">
      <w:r>
        <w:t xml:space="preserve">In the case of lot failure, the Manufacturer shall act in accordance with Para. </w:t>
      </w:r>
      <w:r w:rsidR="003318BC">
        <w:fldChar w:fldCharType="begin"/>
      </w:r>
      <w:r w:rsidR="003318BC">
        <w:instrText xml:space="preserve"> REF _Ref467229282 \r \h </w:instrText>
      </w:r>
      <w:r w:rsidR="003318BC">
        <w:fldChar w:fldCharType="separate"/>
      </w:r>
      <w:r w:rsidR="00AF096E">
        <w:t>4.3.3</w:t>
      </w:r>
      <w:r w:rsidR="003318BC">
        <w:fldChar w:fldCharType="end"/>
      </w:r>
      <w:r>
        <w:t>.</w:t>
      </w:r>
    </w:p>
    <w:p w14:paraId="0AD5A146" w14:textId="77777777" w:rsidR="004E5DAE" w:rsidRDefault="004E5DAE" w:rsidP="005A3FE4">
      <w:pPr>
        <w:pStyle w:val="Heading3"/>
      </w:pPr>
      <w:bookmarkStart w:id="126" w:name="_Toc415048469"/>
      <w:bookmarkStart w:id="127" w:name="_Ref468697961"/>
      <w:bookmarkStart w:id="128" w:name="_Ref468778143"/>
      <w:bookmarkStart w:id="129" w:name="_Toc31291162"/>
      <w:r>
        <w:lastRenderedPageBreak/>
        <w:t xml:space="preserve">Lot Failure </w:t>
      </w:r>
      <w:r w:rsidR="000C4FFD">
        <w:t xml:space="preserve">During 100% </w:t>
      </w:r>
      <w:r>
        <w:t>Testing</w:t>
      </w:r>
      <w:bookmarkEnd w:id="126"/>
      <w:bookmarkEnd w:id="127"/>
      <w:bookmarkEnd w:id="128"/>
      <w:bookmarkEnd w:id="129"/>
    </w:p>
    <w:p w14:paraId="0AD5A147" w14:textId="01F4CCC1" w:rsidR="004E5DAE" w:rsidRDefault="004E5DAE" w:rsidP="004E5DAE">
      <w:r>
        <w:t xml:space="preserve">If the number of </w:t>
      </w:r>
      <w:r w:rsidR="00111D09">
        <w:t>Oscillator</w:t>
      </w:r>
      <w:r>
        <w:t xml:space="preserve">s failed on the basis of the failure criteria specified in Paras. </w:t>
      </w:r>
      <w:r w:rsidR="003318BC">
        <w:fldChar w:fldCharType="begin"/>
      </w:r>
      <w:r w:rsidR="003318BC">
        <w:instrText xml:space="preserve"> REF _Ref467229314 \r \h </w:instrText>
      </w:r>
      <w:r w:rsidR="003318BC">
        <w:fldChar w:fldCharType="separate"/>
      </w:r>
      <w:r w:rsidR="00AF096E">
        <w:t>6.2.2</w:t>
      </w:r>
      <w:r w:rsidR="003318BC">
        <w:fldChar w:fldCharType="end"/>
      </w:r>
      <w:r>
        <w:t xml:space="preserve"> and </w:t>
      </w:r>
      <w:r w:rsidR="003318BC">
        <w:fldChar w:fldCharType="begin"/>
      </w:r>
      <w:r w:rsidR="003318BC">
        <w:instrText xml:space="preserve"> REF _Ref467229327 \r \h </w:instrText>
      </w:r>
      <w:r w:rsidR="003318BC">
        <w:fldChar w:fldCharType="separate"/>
      </w:r>
      <w:r w:rsidR="00AF096E">
        <w:t>6.2.3</w:t>
      </w:r>
      <w:r w:rsidR="003318BC">
        <w:fldChar w:fldCharType="end"/>
      </w:r>
      <w:r>
        <w:t xml:space="preserve"> exceeds 5% (rounded upwards to the nearest whole number) of the </w:t>
      </w:r>
      <w:r w:rsidR="00111D09">
        <w:t>Oscillator</w:t>
      </w:r>
      <w:r>
        <w:t>s submitted to Burn-in</w:t>
      </w:r>
      <w:r w:rsidR="00E11C7F">
        <w:t xml:space="preserve"> </w:t>
      </w:r>
      <w:r>
        <w:t>of Chart F3, the lot</w:t>
      </w:r>
      <w:r w:rsidR="00EC35D4">
        <w:t xml:space="preserve"> shall be considered as failed.</w:t>
      </w:r>
    </w:p>
    <w:p w14:paraId="0AD5A148" w14:textId="77777777" w:rsidR="004E5DAE" w:rsidRDefault="004E5DAE" w:rsidP="004E5DAE">
      <w:r>
        <w:t xml:space="preserve">If a lot is composed of groups of </w:t>
      </w:r>
      <w:r w:rsidR="00111D09">
        <w:t>Oscillator</w:t>
      </w:r>
      <w:r>
        <w:t>s of</w:t>
      </w:r>
      <w:r w:rsidR="007A1BA6">
        <w:t xml:space="preserve"> one family defined in one </w:t>
      </w:r>
      <w:r>
        <w:t>Detail Specification, but separately identifiable for any reason, then the lot failure criteria shall apply separately to each identifiable group.</w:t>
      </w:r>
    </w:p>
    <w:p w14:paraId="0AD5A149" w14:textId="77777777" w:rsidR="004E5DAE" w:rsidRDefault="000C4FFD" w:rsidP="005A3FE4">
      <w:pPr>
        <w:pStyle w:val="Heading3"/>
      </w:pPr>
      <w:r>
        <w:tab/>
      </w:r>
      <w:bookmarkStart w:id="130" w:name="_Toc415048470"/>
      <w:bookmarkStart w:id="131" w:name="_Toc31291163"/>
      <w:r w:rsidR="004E5DAE">
        <w:t xml:space="preserve">Lot Failure </w:t>
      </w:r>
      <w:r>
        <w:t xml:space="preserve">During </w:t>
      </w:r>
      <w:r w:rsidR="004E5DAE">
        <w:t>Sample Testing</w:t>
      </w:r>
      <w:bookmarkEnd w:id="130"/>
      <w:bookmarkEnd w:id="131"/>
    </w:p>
    <w:p w14:paraId="0AD5A14A" w14:textId="77777777" w:rsidR="004E5DAE" w:rsidRDefault="004E5DAE" w:rsidP="004E5DAE">
      <w:r>
        <w:t>A lot shall be considered as failed if the number of allowable failures during sample testing as specified herein or in the Detail Specifi</w:t>
      </w:r>
      <w:r w:rsidR="00EC35D4">
        <w:t>cation, is exceeded.</w:t>
      </w:r>
    </w:p>
    <w:p w14:paraId="0AD5A14B" w14:textId="68E9ECEA" w:rsidR="004E5DAE" w:rsidRDefault="004E5DAE" w:rsidP="004E5DAE">
      <w:r>
        <w:t xml:space="preserve">Unless otherwise specified, if a lot failure occurs, a 100% testing may be performed but the cumulative percent defective shall not exceed that specified in Para. </w:t>
      </w:r>
      <w:r w:rsidR="00520AB4">
        <w:fldChar w:fldCharType="begin"/>
      </w:r>
      <w:r w:rsidR="00520AB4">
        <w:instrText xml:space="preserve"> REF _Ref468778143 \r \h </w:instrText>
      </w:r>
      <w:r w:rsidR="00520AB4">
        <w:fldChar w:fldCharType="separate"/>
      </w:r>
      <w:r w:rsidR="00AF096E">
        <w:t>6.4.1</w:t>
      </w:r>
      <w:r w:rsidR="00520AB4">
        <w:fldChar w:fldCharType="end"/>
      </w:r>
      <w:r>
        <w:t>.</w:t>
      </w:r>
    </w:p>
    <w:p w14:paraId="0AD5A14C" w14:textId="77777777" w:rsidR="004E5DAE" w:rsidRDefault="004E5DAE" w:rsidP="004E5DAE">
      <w:r>
        <w:t>No failures are allowed for the Solderability test.</w:t>
      </w:r>
    </w:p>
    <w:p w14:paraId="0AD5A14D" w14:textId="77777777" w:rsidR="004E5DAE" w:rsidRDefault="000C4FFD" w:rsidP="00EC35D4">
      <w:pPr>
        <w:pStyle w:val="Heading2"/>
      </w:pPr>
      <w:r>
        <w:tab/>
      </w:r>
      <w:bookmarkStart w:id="132" w:name="_Toc415048471"/>
      <w:bookmarkStart w:id="133" w:name="_Toc31291164"/>
      <w:r>
        <w:t>DOCUMENTATION</w:t>
      </w:r>
      <w:bookmarkEnd w:id="132"/>
      <w:bookmarkEnd w:id="133"/>
    </w:p>
    <w:p w14:paraId="0AD5A14E" w14:textId="7869F1A3" w:rsidR="004E5DAE" w:rsidRDefault="004E5DAE" w:rsidP="004E5DAE">
      <w:r>
        <w:t xml:space="preserve">Documentation of Screening Tests shall be in accordance with Para. </w:t>
      </w:r>
      <w:r w:rsidR="003318BC">
        <w:fldChar w:fldCharType="begin"/>
      </w:r>
      <w:r w:rsidR="003318BC">
        <w:instrText xml:space="preserve"> REF _Ref467229360 \r \h </w:instrText>
      </w:r>
      <w:r w:rsidR="003318BC">
        <w:fldChar w:fldCharType="separate"/>
      </w:r>
      <w:r w:rsidR="00AF096E">
        <w:t>9.7</w:t>
      </w:r>
      <w:r w:rsidR="003318BC">
        <w:fldChar w:fldCharType="end"/>
      </w:r>
      <w:r>
        <w:t>.</w:t>
      </w:r>
    </w:p>
    <w:p w14:paraId="0AD5A14F" w14:textId="77777777" w:rsidR="004E5DAE" w:rsidRDefault="00713582" w:rsidP="00EC35D4">
      <w:pPr>
        <w:pStyle w:val="Heading1"/>
      </w:pPr>
      <w:bookmarkStart w:id="134" w:name="_Toc415048472"/>
      <w:bookmarkStart w:id="135" w:name="_Toc31291165"/>
      <w:r>
        <w:t>Q</w:t>
      </w:r>
      <w:r w:rsidR="000C4FFD">
        <w:t>UALIFICATION, QUALIFICATION MAINTENANCE AND LOT VALIDATION TESTING</w:t>
      </w:r>
      <w:bookmarkEnd w:id="134"/>
      <w:bookmarkEnd w:id="135"/>
    </w:p>
    <w:p w14:paraId="0AD5A150" w14:textId="7737B415" w:rsidR="004E5DAE" w:rsidRDefault="004E5DAE" w:rsidP="00296496">
      <w:pPr>
        <w:keepLines/>
      </w:pPr>
      <w:r>
        <w:t xml:space="preserve">The requirements of this paragraph are applicable to the tests performed on </w:t>
      </w:r>
      <w:r w:rsidR="00111D09">
        <w:t>Oscillator</w:t>
      </w:r>
      <w:r>
        <w:t xml:space="preserve">s as part of qualification or qualification maintenance in accordance with ESCC Basic Specification No. </w:t>
      </w:r>
      <w:hyperlink r:id="rId85" w:history="1">
        <w:hyperlink r:id="rId86" w:history="1">
          <w:r w:rsidR="005D7942" w:rsidRPr="00104F25">
            <w:rPr>
              <w:rStyle w:val="Hyperlink"/>
            </w:rPr>
            <w:t>20100</w:t>
          </w:r>
        </w:hyperlink>
      </w:hyperlink>
      <w:r w:rsidR="00E11C7F">
        <w:t>.</w:t>
      </w:r>
      <w:r>
        <w:t xml:space="preserve"> They are also applicable to Lot Validation Testing as part of the procurement of qualified or unqualified </w:t>
      </w:r>
      <w:r w:rsidR="00111D09">
        <w:t>Oscillator</w:t>
      </w:r>
      <w:r>
        <w:t>s.</w:t>
      </w:r>
    </w:p>
    <w:p w14:paraId="0AD5A151" w14:textId="77777777" w:rsidR="004E5DAE" w:rsidRDefault="000C4FFD" w:rsidP="00EC35D4">
      <w:pPr>
        <w:pStyle w:val="Heading2"/>
      </w:pPr>
      <w:bookmarkStart w:id="136" w:name="_Toc415048473"/>
      <w:bookmarkStart w:id="137" w:name="_Ref468351456"/>
      <w:bookmarkStart w:id="138" w:name="_Toc31291166"/>
      <w:r>
        <w:t>QUALIFICATION TESTING</w:t>
      </w:r>
      <w:bookmarkEnd w:id="136"/>
      <w:bookmarkEnd w:id="137"/>
      <w:bookmarkEnd w:id="138"/>
    </w:p>
    <w:p w14:paraId="0AD5A152" w14:textId="77777777" w:rsidR="004E5DAE" w:rsidRDefault="004E5DAE" w:rsidP="005A3FE4">
      <w:pPr>
        <w:pStyle w:val="Heading3"/>
      </w:pPr>
      <w:bookmarkStart w:id="139" w:name="_Toc415048474"/>
      <w:bookmarkStart w:id="140" w:name="_Toc31291167"/>
      <w:r>
        <w:t>General</w:t>
      </w:r>
      <w:bookmarkEnd w:id="139"/>
      <w:bookmarkEnd w:id="140"/>
    </w:p>
    <w:p w14:paraId="0AD5A153" w14:textId="77777777" w:rsidR="004E5DAE" w:rsidRDefault="004E5DAE" w:rsidP="004E5DAE">
      <w:r>
        <w:t xml:space="preserve">Qualification testing shall be in accordance with the requirements specified in Chart F4. The tests of Chart F4 shall be performed on the specified sample, chosen at random from </w:t>
      </w:r>
      <w:r w:rsidR="00111D09">
        <w:t>Oscillator</w:t>
      </w:r>
      <w:r>
        <w:t>s which have successfully passed the tests in Chart F3. This sample constitu</w:t>
      </w:r>
      <w:r w:rsidR="00EC35D4">
        <w:t>tes the Qualification Test Lot.</w:t>
      </w:r>
    </w:p>
    <w:p w14:paraId="0AD5A154" w14:textId="77777777" w:rsidR="004E5DAE" w:rsidRDefault="004E5DAE" w:rsidP="004E5DAE">
      <w:r>
        <w:t xml:space="preserve">The Qualification Test Lot is divided into subgroups of tests and all </w:t>
      </w:r>
      <w:r w:rsidR="00111D09">
        <w:t>Oscillator</w:t>
      </w:r>
      <w:r>
        <w:t>s assigned to a subgroup shall be subjected to all of the tests in that subgroup, in the sequence shown. The applicable test requirements are detailed in the paragraphs referenced in Chart F4.</w:t>
      </w:r>
    </w:p>
    <w:p w14:paraId="0AD5A155" w14:textId="5D5094E1" w:rsidR="004E5DAE" w:rsidRDefault="004E5DAE" w:rsidP="004E5DAE">
      <w:r>
        <w:t xml:space="preserve">The conditions governing qualification testing are specified in ESCC Basic Specification No. </w:t>
      </w:r>
      <w:hyperlink r:id="rId87" w:history="1">
        <w:hyperlink r:id="rId88" w:history="1">
          <w:r w:rsidR="005D7942" w:rsidRPr="00104F25">
            <w:rPr>
              <w:rStyle w:val="Hyperlink"/>
            </w:rPr>
            <w:t>20100</w:t>
          </w:r>
        </w:hyperlink>
      </w:hyperlink>
      <w:r>
        <w:t>.</w:t>
      </w:r>
    </w:p>
    <w:p w14:paraId="0AD5A156" w14:textId="77777777" w:rsidR="004E5DAE" w:rsidRDefault="000C4FFD" w:rsidP="005A3FE4">
      <w:pPr>
        <w:pStyle w:val="Heading3"/>
      </w:pPr>
      <w:r>
        <w:tab/>
      </w:r>
      <w:bookmarkStart w:id="141" w:name="_Toc415048475"/>
      <w:bookmarkStart w:id="142" w:name="_Ref468778420"/>
      <w:bookmarkStart w:id="143" w:name="_Toc31291168"/>
      <w:r w:rsidR="004E5DAE">
        <w:t xml:space="preserve">Distribution </w:t>
      </w:r>
      <w:r>
        <w:t xml:space="preserve">Within The </w:t>
      </w:r>
      <w:r w:rsidR="004E5DAE">
        <w:t>Qualification Test Lot</w:t>
      </w:r>
      <w:bookmarkEnd w:id="141"/>
      <w:bookmarkEnd w:id="142"/>
      <w:bookmarkEnd w:id="143"/>
    </w:p>
    <w:p w14:paraId="0AD5A157" w14:textId="77777777" w:rsidR="00E11C7F" w:rsidRDefault="00E11C7F" w:rsidP="00E11C7F">
      <w:r>
        <w:t>Where a Detail Specification covers a range, or series of Oscillators that are considered similar, then the Qualification Test Lot shall be comprised of component types so selected that they adequately represent all of the various mechanical, structural and electrical peculiarities of that range or series.</w:t>
      </w:r>
    </w:p>
    <w:p w14:paraId="0AD5A158" w14:textId="77777777" w:rsidR="00E11C7F" w:rsidRPr="00E11C7F" w:rsidRDefault="00E11C7F" w:rsidP="00E11C7F">
      <w:r>
        <w:t>The distribution shall be as specified by, or agreed with, the ESCC Executive.</w:t>
      </w:r>
    </w:p>
    <w:p w14:paraId="0AD5A159" w14:textId="77777777" w:rsidR="004E5DAE" w:rsidRDefault="000C4FFD" w:rsidP="00D347E1">
      <w:pPr>
        <w:pStyle w:val="Heading2"/>
      </w:pPr>
      <w:r>
        <w:lastRenderedPageBreak/>
        <w:tab/>
      </w:r>
      <w:bookmarkStart w:id="144" w:name="_Toc415048480"/>
      <w:bookmarkStart w:id="145" w:name="_Ref468365379"/>
      <w:bookmarkStart w:id="146" w:name="_Toc31291169"/>
      <w:r>
        <w:t>QUALIFICATION MAINTENANCE (PERIODIC TESTING)</w:t>
      </w:r>
      <w:bookmarkEnd w:id="144"/>
      <w:bookmarkEnd w:id="145"/>
      <w:bookmarkEnd w:id="146"/>
    </w:p>
    <w:p w14:paraId="0AD5A15A" w14:textId="13C26D6E" w:rsidR="004E5DAE" w:rsidRDefault="004E5DAE" w:rsidP="004E5DAE">
      <w:r>
        <w:t xml:space="preserve">Qualification is maintained through periodic testing and the test requirements of Para. </w:t>
      </w:r>
      <w:r w:rsidR="00A604C0">
        <w:fldChar w:fldCharType="begin"/>
      </w:r>
      <w:r w:rsidR="00A604C0">
        <w:instrText xml:space="preserve"> REF _Ref468351456 \r \h </w:instrText>
      </w:r>
      <w:r w:rsidR="00A604C0">
        <w:fldChar w:fldCharType="separate"/>
      </w:r>
      <w:r w:rsidR="00AF096E">
        <w:t>7.1</w:t>
      </w:r>
      <w:r w:rsidR="00A604C0">
        <w:fldChar w:fldCharType="end"/>
      </w:r>
      <w:r>
        <w:t xml:space="preserve"> shall apply. For each subgroup</w:t>
      </w:r>
      <w:r w:rsidR="00D91F81">
        <w:t>,</w:t>
      </w:r>
      <w:r>
        <w:t xml:space="preserve"> the sample size and the period between successive subgroup testing shall be as</w:t>
      </w:r>
      <w:r w:rsidR="00D347E1">
        <w:t xml:space="preserve"> </w:t>
      </w:r>
      <w:r>
        <w:t>specified in Chart F4. The conditions governing qualification maintenance are specified in ESCC Basic</w:t>
      </w:r>
      <w:r w:rsidR="00D347E1">
        <w:t xml:space="preserve"> </w:t>
      </w:r>
      <w:r>
        <w:t xml:space="preserve">Specification No. </w:t>
      </w:r>
      <w:hyperlink r:id="rId89" w:history="1">
        <w:hyperlink r:id="rId90" w:history="1">
          <w:r w:rsidR="005D7942" w:rsidRPr="00104F25">
            <w:rPr>
              <w:rStyle w:val="Hyperlink"/>
            </w:rPr>
            <w:t>20100</w:t>
          </w:r>
        </w:hyperlink>
      </w:hyperlink>
      <w:r>
        <w:t>.</w:t>
      </w:r>
    </w:p>
    <w:p w14:paraId="0AD5A15B" w14:textId="77777777" w:rsidR="004E5DAE" w:rsidRDefault="000C4FFD" w:rsidP="00C17D1F">
      <w:pPr>
        <w:pStyle w:val="Heading2"/>
        <w:keepLines/>
      </w:pPr>
      <w:r>
        <w:tab/>
      </w:r>
      <w:bookmarkStart w:id="147" w:name="_Toc415048481"/>
      <w:bookmarkStart w:id="148" w:name="_Ref468365362"/>
      <w:bookmarkStart w:id="149" w:name="_Ref468365370"/>
      <w:bookmarkStart w:id="150" w:name="_Ref468709340"/>
      <w:bookmarkStart w:id="151" w:name="_Ref468778434"/>
      <w:bookmarkStart w:id="152" w:name="_Toc31291170"/>
      <w:r>
        <w:t>LOT VALIDATION TESTING</w:t>
      </w:r>
      <w:bookmarkEnd w:id="147"/>
      <w:bookmarkEnd w:id="148"/>
      <w:bookmarkEnd w:id="149"/>
      <w:bookmarkEnd w:id="150"/>
      <w:bookmarkEnd w:id="151"/>
      <w:bookmarkEnd w:id="152"/>
    </w:p>
    <w:p w14:paraId="0AD5A15C" w14:textId="77777777" w:rsidR="004E5DAE" w:rsidRDefault="004E5DAE" w:rsidP="00C17D1F">
      <w:pPr>
        <w:keepNext/>
        <w:keepLines/>
      </w:pPr>
      <w:r>
        <w:t xml:space="preserve">For procurement of qualified </w:t>
      </w:r>
      <w:r w:rsidR="00111D09">
        <w:t>Oscillator</w:t>
      </w:r>
      <w:r>
        <w:t>s, Lot Validation Testing is not required and shall only be performed if specifically stipulated in the Purchase Order.</w:t>
      </w:r>
    </w:p>
    <w:p w14:paraId="0AD5A15D" w14:textId="41523864" w:rsidR="004E5DAE" w:rsidRDefault="004E5DAE" w:rsidP="00C17D1F">
      <w:pPr>
        <w:keepNext/>
        <w:keepLines/>
      </w:pPr>
      <w:r>
        <w:t xml:space="preserve">For procurement of unqualified </w:t>
      </w:r>
      <w:r w:rsidR="00111D09">
        <w:t>Oscillator</w:t>
      </w:r>
      <w:r>
        <w:t>s</w:t>
      </w:r>
      <w:r w:rsidR="00D91F81">
        <w:t>,</w:t>
      </w:r>
      <w:r>
        <w:t xml:space="preserve"> the need for Lot Validation Testing shall be determined by the Orderer (ref. ESCC </w:t>
      </w:r>
      <w:r w:rsidR="00D347E1">
        <w:t xml:space="preserve">Basic Specification No. </w:t>
      </w:r>
      <w:hyperlink r:id="rId91" w:history="1">
        <w:r w:rsidR="00BA39F7">
          <w:rPr>
            <w:rStyle w:val="Hyperlink"/>
          </w:rPr>
          <w:t>23100</w:t>
        </w:r>
      </w:hyperlink>
      <w:r w:rsidR="00D347E1">
        <w:t>).</w:t>
      </w:r>
    </w:p>
    <w:p w14:paraId="0AD5A15E" w14:textId="77777777" w:rsidR="004E5DAE" w:rsidRDefault="004E5DAE" w:rsidP="00C17D1F">
      <w:pPr>
        <w:keepNext/>
        <w:keepLines/>
      </w:pPr>
      <w:r>
        <w:t>When Lot Validation Testing is required, it shall consist of the performance of one or more of the tests or subgroup test sequences of Chart F4. The testing to be performed and the sample size shall be as stipulated in the Purchase Order.</w:t>
      </w:r>
    </w:p>
    <w:p w14:paraId="0AD5A15F" w14:textId="77777777" w:rsidR="004E5DAE" w:rsidRDefault="004E5DAE" w:rsidP="00C17D1F">
      <w:pPr>
        <w:keepLines/>
      </w:pPr>
      <w:r>
        <w:t xml:space="preserve">When procurement of more than one </w:t>
      </w:r>
      <w:r w:rsidR="00111D09">
        <w:t>Oscillator</w:t>
      </w:r>
      <w:r>
        <w:t xml:space="preserve"> type is involved from a family, range or series, the selection of representative samples shall also be stipulated in the Purchase Order.</w:t>
      </w:r>
    </w:p>
    <w:p w14:paraId="0AD5A160" w14:textId="77777777" w:rsidR="004E5DAE" w:rsidRDefault="000C4FFD" w:rsidP="00D347E1">
      <w:pPr>
        <w:pStyle w:val="Heading2"/>
      </w:pPr>
      <w:r>
        <w:tab/>
      </w:r>
      <w:bookmarkStart w:id="153" w:name="_Toc415048482"/>
      <w:bookmarkStart w:id="154" w:name="_Ref467229532"/>
      <w:bookmarkStart w:id="155" w:name="_Ref467229562"/>
      <w:bookmarkStart w:id="156" w:name="_Ref467229570"/>
      <w:bookmarkStart w:id="157" w:name="_Toc31291171"/>
      <w:r>
        <w:t>FAILURE CRITERIA</w:t>
      </w:r>
      <w:bookmarkEnd w:id="153"/>
      <w:bookmarkEnd w:id="154"/>
      <w:bookmarkEnd w:id="155"/>
      <w:bookmarkEnd w:id="156"/>
      <w:bookmarkEnd w:id="157"/>
    </w:p>
    <w:p w14:paraId="0AD5A161" w14:textId="77777777" w:rsidR="004E5DAE" w:rsidRDefault="004E5DAE" w:rsidP="004E5DAE">
      <w:r>
        <w:t>The following criteria shall apply to qualification, qualification maintenance and Lot Validation Testing.</w:t>
      </w:r>
    </w:p>
    <w:p w14:paraId="0AD5A162" w14:textId="2AD7068F" w:rsidR="004E5DAE" w:rsidRDefault="004E5DAE" w:rsidP="005A3FE4">
      <w:pPr>
        <w:pStyle w:val="Heading3"/>
      </w:pPr>
      <w:bookmarkStart w:id="158" w:name="_Toc415048483"/>
      <w:bookmarkStart w:id="159" w:name="_Toc31291172"/>
      <w:r>
        <w:t xml:space="preserve">Environmental </w:t>
      </w:r>
      <w:r w:rsidR="00AF096E">
        <w:t>a</w:t>
      </w:r>
      <w:r w:rsidR="000C4FFD">
        <w:t xml:space="preserve">nd </w:t>
      </w:r>
      <w:r>
        <w:t>Mechanical Test Failures</w:t>
      </w:r>
      <w:bookmarkEnd w:id="158"/>
      <w:bookmarkEnd w:id="159"/>
    </w:p>
    <w:p w14:paraId="0AD5A163" w14:textId="77777777" w:rsidR="004E5DAE" w:rsidRDefault="004E5DAE" w:rsidP="00E11C86">
      <w:pPr>
        <w:keepNext/>
        <w:spacing w:after="120"/>
      </w:pPr>
      <w:r>
        <w:t xml:space="preserve">The following shall be </w:t>
      </w:r>
      <w:r w:rsidR="00EB1364">
        <w:t>counted as failures:</w:t>
      </w:r>
    </w:p>
    <w:p w14:paraId="0AD5A164" w14:textId="77777777" w:rsidR="004E5DAE" w:rsidRDefault="00111D09" w:rsidP="00EB1364">
      <w:pPr>
        <w:pStyle w:val="BulletList"/>
      </w:pPr>
      <w:r>
        <w:t>Oscillator</w:t>
      </w:r>
      <w:r w:rsidR="004E5DAE">
        <w:t xml:space="preserve">s which fail during tests for which the pass/fail criteria are inherent in the test method, e.g. Seal, </w:t>
      </w:r>
      <w:r w:rsidR="00E55D15">
        <w:t>Lead Integrity</w:t>
      </w:r>
      <w:r w:rsidR="004E5DAE">
        <w:t>, etc.</w:t>
      </w:r>
    </w:p>
    <w:p w14:paraId="0AD5A165" w14:textId="77777777" w:rsidR="004E5DAE" w:rsidRDefault="000C4FFD" w:rsidP="005A3FE4">
      <w:pPr>
        <w:pStyle w:val="Heading3"/>
      </w:pPr>
      <w:bookmarkStart w:id="160" w:name="_Toc415048484"/>
      <w:bookmarkStart w:id="161" w:name="_Toc31291173"/>
      <w:r>
        <w:t>Electrical Failures</w:t>
      </w:r>
      <w:bookmarkEnd w:id="160"/>
      <w:bookmarkEnd w:id="161"/>
    </w:p>
    <w:p w14:paraId="0AD5A166" w14:textId="77777777" w:rsidR="004E5DAE" w:rsidRDefault="004E5DAE" w:rsidP="00E11C86">
      <w:pPr>
        <w:keepNext/>
        <w:spacing w:after="120"/>
      </w:pPr>
      <w:r>
        <w:t>The following shall be</w:t>
      </w:r>
      <w:r w:rsidR="00D347E1">
        <w:t xml:space="preserve"> counted as failures:</w:t>
      </w:r>
    </w:p>
    <w:p w14:paraId="0AD5A167" w14:textId="77777777" w:rsidR="004E5DAE" w:rsidRDefault="00111D09" w:rsidP="00EB1364">
      <w:pPr>
        <w:pStyle w:val="BulletList"/>
      </w:pPr>
      <w:r>
        <w:t>Oscillator</w:t>
      </w:r>
      <w:r w:rsidR="004E5DAE">
        <w:t>s which fail one or more of the applicable limits at each of the relevant data points specified for environmental, mechanical and endurance testing in Intermediate and End-Point Electrical Measurements in the Detail Specification.</w:t>
      </w:r>
    </w:p>
    <w:p w14:paraId="0AD5A168" w14:textId="77777777" w:rsidR="004E5DAE" w:rsidRDefault="000C4FFD" w:rsidP="0076043F">
      <w:pPr>
        <w:pStyle w:val="Heading3"/>
      </w:pPr>
      <w:bookmarkStart w:id="162" w:name="_Toc415048485"/>
      <w:bookmarkStart w:id="163" w:name="_Toc31291174"/>
      <w:r>
        <w:t>Other Failures</w:t>
      </w:r>
      <w:bookmarkEnd w:id="162"/>
      <w:bookmarkEnd w:id="163"/>
    </w:p>
    <w:p w14:paraId="0AD5A169" w14:textId="77777777" w:rsidR="004E5DAE" w:rsidRDefault="00E55D15" w:rsidP="0076043F">
      <w:pPr>
        <w:keepNext/>
        <w:spacing w:after="120"/>
      </w:pPr>
      <w:r>
        <w:t>An Osc</w:t>
      </w:r>
      <w:r w:rsidR="00111D09">
        <w:t>illator</w:t>
      </w:r>
      <w:r w:rsidR="004E5DAE">
        <w:t xml:space="preserve"> shall be counted as a failure</w:t>
      </w:r>
      <w:r w:rsidR="00D347E1">
        <w:t xml:space="preserve"> in any of the following cases:</w:t>
      </w:r>
    </w:p>
    <w:p w14:paraId="0AD5A16A" w14:textId="77777777" w:rsidR="004E5DAE" w:rsidRDefault="004E5DAE" w:rsidP="00EB1364">
      <w:pPr>
        <w:pStyle w:val="BulletList"/>
      </w:pPr>
      <w:r>
        <w:t>Visual failure</w:t>
      </w:r>
    </w:p>
    <w:p w14:paraId="0AD5A16B" w14:textId="77777777" w:rsidR="004E5DAE" w:rsidRDefault="004E5DAE" w:rsidP="00EB1364">
      <w:pPr>
        <w:pStyle w:val="BulletList"/>
      </w:pPr>
      <w:r>
        <w:t>Mechanical failure</w:t>
      </w:r>
    </w:p>
    <w:p w14:paraId="0AD5A16C" w14:textId="77777777" w:rsidR="004E5DAE" w:rsidRDefault="004E5DAE" w:rsidP="00EB1364">
      <w:pPr>
        <w:pStyle w:val="BulletList"/>
      </w:pPr>
      <w:r>
        <w:t>Handling failure</w:t>
      </w:r>
    </w:p>
    <w:p w14:paraId="0AD5A16D" w14:textId="77777777" w:rsidR="004E5DAE" w:rsidRDefault="004E5DAE" w:rsidP="00EB1364">
      <w:pPr>
        <w:pStyle w:val="BulletList"/>
      </w:pPr>
      <w:r>
        <w:t xml:space="preserve">Lost </w:t>
      </w:r>
      <w:r w:rsidR="00E27A23">
        <w:t>Oscillator</w:t>
      </w:r>
    </w:p>
    <w:p w14:paraId="0AD5A16E" w14:textId="77777777" w:rsidR="004E5DAE" w:rsidRDefault="000C4FFD" w:rsidP="00E72DFD">
      <w:pPr>
        <w:pStyle w:val="Heading2"/>
        <w:keepLines/>
      </w:pPr>
      <w:bookmarkStart w:id="164" w:name="_Toc415048486"/>
      <w:bookmarkStart w:id="165" w:name="_Toc31291175"/>
      <w:r>
        <w:lastRenderedPageBreak/>
        <w:t>FAILED OSCILLATORS</w:t>
      </w:r>
      <w:bookmarkEnd w:id="164"/>
      <w:bookmarkEnd w:id="165"/>
    </w:p>
    <w:p w14:paraId="0AD5A16F" w14:textId="63204E6A" w:rsidR="004E5DAE" w:rsidRDefault="00E55D15" w:rsidP="00E72DFD">
      <w:pPr>
        <w:keepNext/>
        <w:keepLines/>
      </w:pPr>
      <w:r>
        <w:t>An Osc</w:t>
      </w:r>
      <w:r w:rsidR="00111D09">
        <w:t>illator</w:t>
      </w:r>
      <w:r w:rsidR="004E5DAE">
        <w:t xml:space="preserve"> shall be considered as failed if it exhibits on</w:t>
      </w:r>
      <w:r w:rsidR="00D347E1">
        <w:t xml:space="preserve">e or more of the failure modes </w:t>
      </w:r>
      <w:r w:rsidR="004E5DAE">
        <w:t xml:space="preserve">detailed in Para. </w:t>
      </w:r>
      <w:r w:rsidR="003318BC">
        <w:fldChar w:fldCharType="begin"/>
      </w:r>
      <w:r w:rsidR="003318BC">
        <w:instrText xml:space="preserve"> REF _Ref467229532 \r \h </w:instrText>
      </w:r>
      <w:r w:rsidR="003318BC">
        <w:fldChar w:fldCharType="separate"/>
      </w:r>
      <w:r w:rsidR="00AF096E">
        <w:t>7.4</w:t>
      </w:r>
      <w:r w:rsidR="003318BC">
        <w:fldChar w:fldCharType="end"/>
      </w:r>
      <w:r w:rsidR="004E5DAE">
        <w:t>.</w:t>
      </w:r>
    </w:p>
    <w:p w14:paraId="0AD5A170" w14:textId="77777777" w:rsidR="004E5DAE" w:rsidRDefault="004E5DAE" w:rsidP="00E72DFD">
      <w:pPr>
        <w:keepNext/>
        <w:keepLines/>
      </w:pPr>
      <w:r>
        <w:t xml:space="preserve">When requested by the ESCC Executive (for qualification, qualification maintenance or procurement of qualified </w:t>
      </w:r>
      <w:r w:rsidR="00111D09">
        <w:t>Oscillator</w:t>
      </w:r>
      <w:r>
        <w:t xml:space="preserve">s) or the Orderer (for procurement of qualified or unqualified </w:t>
      </w:r>
      <w:r w:rsidR="00111D09">
        <w:t>Oscillator</w:t>
      </w:r>
      <w:r>
        <w:t xml:space="preserve">s), failure analysis of failed </w:t>
      </w:r>
      <w:r w:rsidR="00111D09">
        <w:t>Oscillator</w:t>
      </w:r>
      <w:r>
        <w:t>s shall be performed under the responsibility of the Manufacturer and the results provided.</w:t>
      </w:r>
    </w:p>
    <w:p w14:paraId="0AD5A171" w14:textId="77777777" w:rsidR="004E5DAE" w:rsidRDefault="004E5DAE" w:rsidP="004E5DAE">
      <w:r>
        <w:t xml:space="preserve">Failed </w:t>
      </w:r>
      <w:r w:rsidR="00111D09">
        <w:t>Oscillator</w:t>
      </w:r>
      <w:r>
        <w:t>s shall be retained at the Manufacturer’s plant until the final disposition has been agreed and certified.</w:t>
      </w:r>
    </w:p>
    <w:p w14:paraId="0AD5A172" w14:textId="77777777" w:rsidR="004E5DAE" w:rsidRDefault="000C4FFD" w:rsidP="00D347E1">
      <w:pPr>
        <w:pStyle w:val="Heading2"/>
      </w:pPr>
      <w:bookmarkStart w:id="166" w:name="_Toc415048487"/>
      <w:bookmarkStart w:id="167" w:name="_Toc31291176"/>
      <w:r>
        <w:t>LOT FAILURE</w:t>
      </w:r>
      <w:bookmarkEnd w:id="166"/>
      <w:bookmarkEnd w:id="167"/>
    </w:p>
    <w:p w14:paraId="0AD5A173" w14:textId="5F1B3625" w:rsidR="004E5DAE" w:rsidRDefault="004E5DAE" w:rsidP="004E5DAE">
      <w:r>
        <w:t xml:space="preserve">For qualification and qualification maintenance, the lot shall be considered as failed if one </w:t>
      </w:r>
      <w:r w:rsidR="00111D09">
        <w:t>Oscillator</w:t>
      </w:r>
      <w:r>
        <w:t xml:space="preserve"> in any subgroup of Chart F4 is a failed </w:t>
      </w:r>
      <w:r w:rsidR="00111D09">
        <w:t>Oscillator</w:t>
      </w:r>
      <w:r>
        <w:t xml:space="preserve"> based on the c</w:t>
      </w:r>
      <w:r w:rsidR="00D347E1">
        <w:t xml:space="preserve">riteria specified in Para. </w:t>
      </w:r>
      <w:r w:rsidR="003318BC">
        <w:fldChar w:fldCharType="begin"/>
      </w:r>
      <w:r w:rsidR="003318BC">
        <w:instrText xml:space="preserve"> REF _Ref467229562 \r \h </w:instrText>
      </w:r>
      <w:r w:rsidR="003318BC">
        <w:fldChar w:fldCharType="separate"/>
      </w:r>
      <w:r w:rsidR="00AF096E">
        <w:t>7.4</w:t>
      </w:r>
      <w:r w:rsidR="003318BC">
        <w:fldChar w:fldCharType="end"/>
      </w:r>
      <w:r w:rsidR="00D347E1">
        <w:t>.</w:t>
      </w:r>
    </w:p>
    <w:p w14:paraId="0AD5A174" w14:textId="546AFAAD" w:rsidR="00EB1364" w:rsidRDefault="004E5DAE" w:rsidP="004E5DAE">
      <w:r>
        <w:t xml:space="preserve">For procurement, the lot shall be considered as failed if one </w:t>
      </w:r>
      <w:r w:rsidR="00111D09">
        <w:t>Oscillator</w:t>
      </w:r>
      <w:r>
        <w:t xml:space="preserve"> in any test specified for Lot</w:t>
      </w:r>
      <w:r w:rsidR="00D347E1">
        <w:t xml:space="preserve"> </w:t>
      </w:r>
      <w:r>
        <w:t xml:space="preserve">Validation Testing is a failed </w:t>
      </w:r>
      <w:r w:rsidR="00111D09">
        <w:t>Oscillator</w:t>
      </w:r>
      <w:r>
        <w:t xml:space="preserve"> based on the c</w:t>
      </w:r>
      <w:r w:rsidR="00B67804">
        <w:t xml:space="preserve">riteria specified in Para. </w:t>
      </w:r>
      <w:r w:rsidR="003318BC">
        <w:fldChar w:fldCharType="begin"/>
      </w:r>
      <w:r w:rsidR="003318BC">
        <w:instrText xml:space="preserve"> REF _Ref467229570 \r \h </w:instrText>
      </w:r>
      <w:r w:rsidR="003318BC">
        <w:fldChar w:fldCharType="separate"/>
      </w:r>
      <w:r w:rsidR="00AF096E">
        <w:t>7.4</w:t>
      </w:r>
      <w:r w:rsidR="003318BC">
        <w:fldChar w:fldCharType="end"/>
      </w:r>
      <w:r w:rsidR="00EB1364">
        <w:t>.</w:t>
      </w:r>
    </w:p>
    <w:p w14:paraId="0AD5A175" w14:textId="666BF3CF" w:rsidR="004E5DAE" w:rsidRDefault="004E5DAE" w:rsidP="004E5DAE">
      <w:r>
        <w:t xml:space="preserve">In the case of lot failure, the Manufacturer shall act in accordance with Para. </w:t>
      </w:r>
      <w:r w:rsidR="003318BC">
        <w:fldChar w:fldCharType="begin"/>
      </w:r>
      <w:r w:rsidR="003318BC">
        <w:instrText xml:space="preserve"> REF _Ref467229590 \r \h </w:instrText>
      </w:r>
      <w:r w:rsidR="003318BC">
        <w:fldChar w:fldCharType="separate"/>
      </w:r>
      <w:r w:rsidR="00AF096E">
        <w:t>4.3.3</w:t>
      </w:r>
      <w:r w:rsidR="003318BC">
        <w:fldChar w:fldCharType="end"/>
      </w:r>
      <w:r>
        <w:t>.</w:t>
      </w:r>
    </w:p>
    <w:p w14:paraId="0AD5A176" w14:textId="77777777" w:rsidR="004E5DAE" w:rsidRDefault="000C4FFD" w:rsidP="00D347E1">
      <w:pPr>
        <w:pStyle w:val="Heading2"/>
      </w:pPr>
      <w:bookmarkStart w:id="168" w:name="_Toc415048488"/>
      <w:bookmarkStart w:id="169" w:name="_Toc31291177"/>
      <w:r>
        <w:t>QUALIFICATION, QUALIFICATION MAINTENANCE AND LOT VALIDATION TESTING SAMPLES</w:t>
      </w:r>
      <w:bookmarkEnd w:id="168"/>
      <w:bookmarkEnd w:id="169"/>
    </w:p>
    <w:p w14:paraId="0AD5A177" w14:textId="77777777" w:rsidR="004E5DAE" w:rsidRDefault="004E5DAE" w:rsidP="004E5DAE">
      <w:r>
        <w:t xml:space="preserve">All tests of Chart F4 are considered to be destructive and therefore </w:t>
      </w:r>
      <w:r w:rsidR="00111D09">
        <w:t>Oscillator</w:t>
      </w:r>
      <w:r>
        <w:t>s so tested shall not form part of the delivery lot.</w:t>
      </w:r>
    </w:p>
    <w:p w14:paraId="0AD5A178" w14:textId="77777777" w:rsidR="004E5DAE" w:rsidRDefault="000C4FFD" w:rsidP="00D347E1">
      <w:pPr>
        <w:pStyle w:val="Heading2"/>
      </w:pPr>
      <w:r>
        <w:tab/>
      </w:r>
      <w:bookmarkStart w:id="170" w:name="_Toc415048489"/>
      <w:bookmarkStart w:id="171" w:name="_Toc31291178"/>
      <w:r>
        <w:t>DOCUMENTATION</w:t>
      </w:r>
      <w:bookmarkEnd w:id="170"/>
      <w:bookmarkEnd w:id="171"/>
    </w:p>
    <w:p w14:paraId="0AD5A179" w14:textId="0D9FE67A" w:rsidR="004E5DAE" w:rsidRDefault="004E5DAE" w:rsidP="004E5DAE">
      <w:r>
        <w:t xml:space="preserve">Documentation of qualification, qualification maintenance and Lot Validation Testing shall be in accordance with Para. </w:t>
      </w:r>
      <w:r w:rsidR="003318BC">
        <w:fldChar w:fldCharType="begin"/>
      </w:r>
      <w:r w:rsidR="003318BC">
        <w:instrText xml:space="preserve"> REF _Ref467229621 \r \h </w:instrText>
      </w:r>
      <w:r w:rsidR="003318BC">
        <w:fldChar w:fldCharType="separate"/>
      </w:r>
      <w:r w:rsidR="00AF096E">
        <w:t>9.8</w:t>
      </w:r>
      <w:r w:rsidR="003318BC">
        <w:fldChar w:fldCharType="end"/>
      </w:r>
      <w:r>
        <w:t>.</w:t>
      </w:r>
    </w:p>
    <w:p w14:paraId="0AD5A17A" w14:textId="77777777" w:rsidR="00E77A21" w:rsidRDefault="000C4FFD" w:rsidP="0076043F">
      <w:pPr>
        <w:pStyle w:val="Heading1"/>
      </w:pPr>
      <w:bookmarkStart w:id="172" w:name="_Toc415048490"/>
      <w:bookmarkStart w:id="173" w:name="_Toc31291179"/>
      <w:r>
        <w:t>TEST METHODS AND PROCEDURES</w:t>
      </w:r>
      <w:bookmarkEnd w:id="172"/>
      <w:bookmarkEnd w:id="173"/>
    </w:p>
    <w:p w14:paraId="0AD5A17B" w14:textId="77777777" w:rsidR="00E77A21" w:rsidRDefault="00E77A21" w:rsidP="0076043F">
      <w:pPr>
        <w:keepNext/>
      </w:pPr>
      <w:r>
        <w:t xml:space="preserve">If a Manufacturer elects to eliminate or modify a test method or procedure, the Manufacturer is still responsible for delivering </w:t>
      </w:r>
      <w:r w:rsidR="00111D09">
        <w:t>Oscillator</w:t>
      </w:r>
      <w:r>
        <w:t>s that meet all of the performance, quality and reliability requirements defined in this specification and the Detail Specification.</w:t>
      </w:r>
    </w:p>
    <w:p w14:paraId="0AD5A17C" w14:textId="77777777" w:rsidR="00E77A21" w:rsidRDefault="00E77A21" w:rsidP="0076043F">
      <w:pPr>
        <w:keepNext/>
      </w:pPr>
      <w:r>
        <w:t xml:space="preserve">For a qualified </w:t>
      </w:r>
      <w:r w:rsidR="00111D09">
        <w:t>Oscillator</w:t>
      </w:r>
      <w:r>
        <w:t>, documentation supporting the change shall be approved by the ESCC Executive and retained by the Manufacturer. It shall be copied, when requested, to the ESCC Executive. The change shall be specified in an appendix to the Detail Specification and in the PID.</w:t>
      </w:r>
    </w:p>
    <w:p w14:paraId="0AD5A17D" w14:textId="77777777" w:rsidR="00E77A21" w:rsidRDefault="00E77A21" w:rsidP="00C17D1F">
      <w:r>
        <w:t xml:space="preserve">For an unqualified </w:t>
      </w:r>
      <w:r w:rsidR="00111D09">
        <w:t>Oscillator</w:t>
      </w:r>
      <w:r w:rsidR="00EB1364">
        <w:t>,</w:t>
      </w:r>
      <w:r>
        <w:t xml:space="preserve"> the change shall be approved by the Orderer. The change may be specified in an appendix to the Detail Specification at the request of the Manufacturer or Orderer, subject to the approval of the ESCC Executive.</w:t>
      </w:r>
    </w:p>
    <w:p w14:paraId="0AD5A17E" w14:textId="77777777" w:rsidR="00E77A21" w:rsidRDefault="000C4FFD" w:rsidP="00E72DFD">
      <w:pPr>
        <w:pStyle w:val="Heading2"/>
        <w:rPr>
          <w:caps w:val="0"/>
        </w:rPr>
      </w:pPr>
      <w:bookmarkStart w:id="174" w:name="_Toc415048491"/>
      <w:bookmarkStart w:id="175" w:name="_Ref467229144"/>
      <w:bookmarkStart w:id="176" w:name="_Toc31291180"/>
      <w:r>
        <w:lastRenderedPageBreak/>
        <w:t>INTERNAL VISUAL INSPECTION</w:t>
      </w:r>
      <w:bookmarkEnd w:id="174"/>
      <w:bookmarkEnd w:id="175"/>
      <w:bookmarkEnd w:id="176"/>
    </w:p>
    <w:p w14:paraId="0AD5A17F" w14:textId="77777777" w:rsidR="00DE70B0" w:rsidRPr="00DE70B0" w:rsidRDefault="000C4FFD" w:rsidP="00E72DFD">
      <w:pPr>
        <w:pStyle w:val="Heading3"/>
      </w:pPr>
      <w:bookmarkStart w:id="177" w:name="_Ref467229966"/>
      <w:bookmarkStart w:id="178" w:name="_Toc31291181"/>
      <w:r>
        <w:t>Class 1 Oscillators</w:t>
      </w:r>
      <w:bookmarkEnd w:id="177"/>
      <w:bookmarkEnd w:id="178"/>
    </w:p>
    <w:p w14:paraId="0AD5A180" w14:textId="77777777" w:rsidR="00B87E23" w:rsidRDefault="00B87E23" w:rsidP="00E72DFD">
      <w:pPr>
        <w:keepNext/>
      </w:pPr>
      <w:r>
        <w:t>Oscillators shall be inspected in accordance with ECSS-Q-ST-70-08 and ECSS</w:t>
      </w:r>
      <w:r>
        <w:noBreakHyphen/>
        <w:t>Q</w:t>
      </w:r>
      <w:r>
        <w:noBreakHyphen/>
        <w:t>ST</w:t>
      </w:r>
      <w:r>
        <w:noBreakHyphen/>
        <w:t>70</w:t>
      </w:r>
      <w:r>
        <w:noBreakHyphen/>
        <w:t xml:space="preserve">38. </w:t>
      </w:r>
    </w:p>
    <w:p w14:paraId="0AD5A181" w14:textId="77777777" w:rsidR="00DE70B0" w:rsidRDefault="000C4FFD" w:rsidP="00DE70B0">
      <w:pPr>
        <w:pStyle w:val="Heading3"/>
      </w:pPr>
      <w:bookmarkStart w:id="179" w:name="_Ref467230070"/>
      <w:bookmarkStart w:id="180" w:name="_Toc31291182"/>
      <w:r>
        <w:t>Class 2 Oscillators</w:t>
      </w:r>
      <w:bookmarkEnd w:id="179"/>
      <w:bookmarkEnd w:id="180"/>
    </w:p>
    <w:p w14:paraId="0AD5A182" w14:textId="2CBD8607" w:rsidR="00B87E23" w:rsidRDefault="00DE70B0" w:rsidP="00F61778">
      <w:pPr>
        <w:spacing w:after="120"/>
      </w:pPr>
      <w:r>
        <w:t xml:space="preserve">Oscillators </w:t>
      </w:r>
      <w:r w:rsidR="00B87E23">
        <w:t xml:space="preserve">shall be inspected in accordance with ESCC Basic Specification No. </w:t>
      </w:r>
      <w:hyperlink r:id="rId92" w:history="1">
        <w:hyperlink r:id="rId93" w:history="1">
          <w:r w:rsidR="005D7942" w:rsidRPr="00A64BB8">
            <w:rPr>
              <w:rStyle w:val="Hyperlink"/>
            </w:rPr>
            <w:t>20400</w:t>
          </w:r>
        </w:hyperlink>
      </w:hyperlink>
      <w:r w:rsidR="00B87E23">
        <w:t xml:space="preserve"> and the following specifications:</w:t>
      </w:r>
    </w:p>
    <w:p w14:paraId="0AD5A183" w14:textId="7F4E81B2" w:rsidR="00B87E23" w:rsidRDefault="003C1A49" w:rsidP="00B87E23">
      <w:pPr>
        <w:pStyle w:val="BulletList"/>
      </w:pPr>
      <w:hyperlink r:id="rId94" w:history="1">
        <w:r w:rsidR="00B87E23" w:rsidRPr="00150A63">
          <w:rPr>
            <w:rStyle w:val="Hyperlink"/>
          </w:rPr>
          <w:t>MIL-STD-883, Test Method 2017</w:t>
        </w:r>
      </w:hyperlink>
      <w:r w:rsidR="00B87E23">
        <w:t>, Class K requirements, to the extent applicable to the hybrid part of the Oscillator.</w:t>
      </w:r>
    </w:p>
    <w:p w14:paraId="0AD5A184" w14:textId="26B6FAAD" w:rsidR="00E77A21" w:rsidRDefault="00B87E23" w:rsidP="00B87E23">
      <w:pPr>
        <w:pStyle w:val="BulletList"/>
      </w:pPr>
      <w:r>
        <w:t xml:space="preserve">ESCC Basic Specification No. </w:t>
      </w:r>
      <w:hyperlink r:id="rId95" w:history="1">
        <w:r w:rsidR="005D7942" w:rsidRPr="00A64BB8">
          <w:rPr>
            <w:rStyle w:val="Hyperlink"/>
          </w:rPr>
          <w:t>2043501</w:t>
        </w:r>
      </w:hyperlink>
      <w:r w:rsidR="005D7942">
        <w:rPr>
          <w:rStyle w:val="Hyperlink"/>
        </w:rPr>
        <w:t xml:space="preserve"> </w:t>
      </w:r>
      <w:r>
        <w:t>to the extent applicable to the crystal inside the Oscillator.</w:t>
      </w:r>
    </w:p>
    <w:p w14:paraId="0AD5A185" w14:textId="77777777" w:rsidR="00E77A21" w:rsidRDefault="000C4FFD" w:rsidP="00C17D1F">
      <w:pPr>
        <w:pStyle w:val="Heading2"/>
        <w:keepNext w:val="0"/>
        <w:keepLines/>
        <w:rPr>
          <w:caps w:val="0"/>
        </w:rPr>
      </w:pPr>
      <w:r>
        <w:tab/>
      </w:r>
      <w:bookmarkStart w:id="181" w:name="_Toc415048492"/>
      <w:bookmarkStart w:id="182" w:name="_Toc31291183"/>
      <w:r>
        <w:t>BOND STRENGTH, AND SHEAR</w:t>
      </w:r>
      <w:bookmarkEnd w:id="181"/>
      <w:bookmarkEnd w:id="182"/>
    </w:p>
    <w:p w14:paraId="0AD5A186" w14:textId="77777777" w:rsidR="00E77A21" w:rsidRDefault="000C4FFD" w:rsidP="00E86E48">
      <w:pPr>
        <w:pStyle w:val="Heading3"/>
      </w:pPr>
      <w:r>
        <w:tab/>
      </w:r>
      <w:bookmarkStart w:id="183" w:name="_Toc415048493"/>
      <w:bookmarkStart w:id="184" w:name="_Ref467229154"/>
      <w:bookmarkStart w:id="185" w:name="_Toc31291184"/>
      <w:r w:rsidR="00E77A21">
        <w:t>Bond Strength</w:t>
      </w:r>
      <w:bookmarkEnd w:id="183"/>
      <w:r w:rsidR="003F7976">
        <w:t xml:space="preserve"> </w:t>
      </w:r>
      <w:r>
        <w:t xml:space="preserve">During </w:t>
      </w:r>
      <w:r w:rsidR="003F7976">
        <w:t>Special In</w:t>
      </w:r>
      <w:r>
        <w:t>-</w:t>
      </w:r>
      <w:r w:rsidR="003F7976">
        <w:t>Process Controls</w:t>
      </w:r>
      <w:r w:rsidR="00E86E48" w:rsidRPr="00E86E48">
        <w:t xml:space="preserve"> (Class 2 Oscillators only)</w:t>
      </w:r>
      <w:bookmarkEnd w:id="184"/>
      <w:bookmarkEnd w:id="185"/>
    </w:p>
    <w:p w14:paraId="0AD5A187" w14:textId="24A94E36" w:rsidR="00E77A21" w:rsidRDefault="003C1A49" w:rsidP="00C17D1F">
      <w:pPr>
        <w:keepLines/>
        <w:spacing w:after="120"/>
      </w:pPr>
      <w:hyperlink r:id="rId96" w:history="1">
        <w:r w:rsidR="00E77A21" w:rsidRPr="00150A63">
          <w:rPr>
            <w:rStyle w:val="Hyperlink"/>
          </w:rPr>
          <w:t>MIL-STD-883</w:t>
        </w:r>
        <w:r w:rsidR="00656525" w:rsidRPr="00150A63">
          <w:rPr>
            <w:rStyle w:val="Hyperlink"/>
          </w:rPr>
          <w:t>,</w:t>
        </w:r>
        <w:r w:rsidR="00E77A21" w:rsidRPr="00150A63">
          <w:rPr>
            <w:rStyle w:val="Hyperlink"/>
          </w:rPr>
          <w:t xml:space="preserve"> Test Method 2011</w:t>
        </w:r>
      </w:hyperlink>
      <w:r w:rsidR="00EB1364">
        <w:t>.</w:t>
      </w:r>
    </w:p>
    <w:p w14:paraId="0AD5A188" w14:textId="77777777" w:rsidR="00E77A21" w:rsidRPr="003F7976" w:rsidRDefault="000A613D" w:rsidP="003F7976">
      <w:pPr>
        <w:pStyle w:val="BulletList"/>
      </w:pPr>
      <w:r>
        <w:t>Test Condition:</w:t>
      </w:r>
      <w:r w:rsidR="003F7976" w:rsidRPr="003F7976">
        <w:t xml:space="preserve"> </w:t>
      </w:r>
      <w:r w:rsidR="00E77A21" w:rsidRPr="003F7976">
        <w:t>D for thermo-compression, ultrasonic or wedge bonding.</w:t>
      </w:r>
    </w:p>
    <w:p w14:paraId="0AD5A189" w14:textId="77777777" w:rsidR="00C65B70" w:rsidRDefault="00C65B70" w:rsidP="00C17D1F">
      <w:pPr>
        <w:pStyle w:val="BulletList"/>
        <w:keepNext/>
        <w:keepLines/>
        <w:spacing w:after="0"/>
      </w:pPr>
      <w:r>
        <w:t>Test Samples:</w:t>
      </w:r>
    </w:p>
    <w:p w14:paraId="0AD5A18A" w14:textId="77777777" w:rsidR="00E77A21" w:rsidRPr="00C65B70" w:rsidRDefault="007B7258" w:rsidP="00EE5B87">
      <w:pPr>
        <w:pStyle w:val="BulletList"/>
        <w:numPr>
          <w:ilvl w:val="0"/>
          <w:numId w:val="0"/>
        </w:numPr>
        <w:spacing w:after="0"/>
        <w:ind w:left="1814"/>
      </w:pPr>
      <w:r>
        <w:t>T</w:t>
      </w:r>
      <w:r w:rsidR="00E77A21" w:rsidRPr="00C65B70">
        <w:t xml:space="preserve">he required test samples shall be selected at random from the lot of </w:t>
      </w:r>
      <w:r w:rsidR="00111D09">
        <w:t>Oscillator</w:t>
      </w:r>
      <w:r w:rsidR="00E77A21" w:rsidRPr="00C65B70">
        <w:t>s accepted after Internal Visual Inspection.</w:t>
      </w:r>
    </w:p>
    <w:p w14:paraId="0AD5A18B" w14:textId="77777777" w:rsidR="00E77A21" w:rsidRPr="00B87E23" w:rsidRDefault="00E77A21" w:rsidP="00EE5B87">
      <w:pPr>
        <w:pStyle w:val="ListParagraph"/>
        <w:numPr>
          <w:ilvl w:val="0"/>
          <w:numId w:val="17"/>
        </w:numPr>
        <w:ind w:left="2174"/>
      </w:pPr>
      <w:r w:rsidRPr="00B87E23">
        <w:t>Quant</w:t>
      </w:r>
      <w:r w:rsidR="006273A0">
        <w:t xml:space="preserve">ity of internal bond wires ≤ </w:t>
      </w:r>
      <w:r w:rsidRPr="00B87E23">
        <w:t>2</w:t>
      </w:r>
      <w:r w:rsidR="007B7258">
        <w:t>5</w:t>
      </w:r>
      <w:r w:rsidR="006273A0">
        <w:t>:</w:t>
      </w:r>
      <w:r w:rsidRPr="00B87E23">
        <w:t xml:space="preserve"> Test samples = 2, Test all bond</w:t>
      </w:r>
      <w:r w:rsidR="004F6A12">
        <w:t xml:space="preserve"> wire</w:t>
      </w:r>
      <w:r w:rsidRPr="00B87E23">
        <w:t>s</w:t>
      </w:r>
    </w:p>
    <w:p w14:paraId="0AD5A18C" w14:textId="77777777" w:rsidR="00E77A21" w:rsidRPr="00B87E23" w:rsidRDefault="00E77A21" w:rsidP="00EE5B87">
      <w:pPr>
        <w:pStyle w:val="ListParagraph"/>
        <w:numPr>
          <w:ilvl w:val="0"/>
          <w:numId w:val="17"/>
        </w:numPr>
        <w:ind w:left="2174"/>
      </w:pPr>
      <w:r w:rsidRPr="00B87E23">
        <w:t xml:space="preserve">Quantity of internal bond wires </w:t>
      </w:r>
      <w:r w:rsidR="006273A0">
        <w:t xml:space="preserve">&gt; </w:t>
      </w:r>
      <w:r w:rsidRPr="00B87E23">
        <w:t>25</w:t>
      </w:r>
      <w:r w:rsidR="006273A0">
        <w:t>:</w:t>
      </w:r>
      <w:r w:rsidRPr="00B87E23">
        <w:t xml:space="preserve"> Test</w:t>
      </w:r>
      <w:r w:rsidR="006273A0">
        <w:t xml:space="preserve"> samples = 1</w:t>
      </w:r>
      <w:r w:rsidR="00580062" w:rsidRPr="00B87E23">
        <w:t xml:space="preserve">, Test </w:t>
      </w:r>
      <w:r w:rsidR="006273A0">
        <w:t>all</w:t>
      </w:r>
      <w:r w:rsidR="00580062" w:rsidRPr="00B87E23">
        <w:t xml:space="preserve"> bond</w:t>
      </w:r>
      <w:r w:rsidR="004F6A12">
        <w:t xml:space="preserve"> wires</w:t>
      </w:r>
    </w:p>
    <w:p w14:paraId="0AD5A18D" w14:textId="77777777" w:rsidR="00E77A21" w:rsidRDefault="00E77A21" w:rsidP="00C17D1F">
      <w:pPr>
        <w:keepLines/>
      </w:pPr>
      <w:r>
        <w:t>Individual separation forces and categories shall be recorded. A single failure shall be cause for lot failure.</w:t>
      </w:r>
    </w:p>
    <w:p w14:paraId="0AD5A18E" w14:textId="77777777" w:rsidR="003F7976" w:rsidRPr="003F7976" w:rsidRDefault="003F7976" w:rsidP="003F7976">
      <w:pPr>
        <w:pStyle w:val="Heading3"/>
      </w:pPr>
      <w:bookmarkStart w:id="186" w:name="_Ref467230085"/>
      <w:bookmarkStart w:id="187" w:name="_Toc31291185"/>
      <w:bookmarkStart w:id="188" w:name="_Toc415048494"/>
      <w:r w:rsidRPr="003F7976">
        <w:t xml:space="preserve">Bond Strength </w:t>
      </w:r>
      <w:r w:rsidR="000C4FFD" w:rsidRPr="003F7976">
        <w:t xml:space="preserve">During </w:t>
      </w:r>
      <w:r>
        <w:t xml:space="preserve">Qualification </w:t>
      </w:r>
      <w:r w:rsidR="000C4FFD">
        <w:t xml:space="preserve">And </w:t>
      </w:r>
      <w:r>
        <w:t>Periodic Tests</w:t>
      </w:r>
      <w:r w:rsidR="002039A9">
        <w:t xml:space="preserve"> </w:t>
      </w:r>
      <w:r w:rsidR="000C4FFD">
        <w:t>(</w:t>
      </w:r>
      <w:r w:rsidR="002039A9">
        <w:t>DPA</w:t>
      </w:r>
      <w:r w:rsidR="000C4FFD">
        <w:t>)</w:t>
      </w:r>
      <w:r w:rsidR="00E86E48" w:rsidRPr="00E86E48">
        <w:t xml:space="preserve"> (Class 2 Oscillators only</w:t>
      </w:r>
      <w:bookmarkEnd w:id="186"/>
      <w:bookmarkEnd w:id="187"/>
    </w:p>
    <w:p w14:paraId="0AD5A18F" w14:textId="0582C698" w:rsidR="003F7976" w:rsidRPr="003F7976" w:rsidRDefault="003C1A49" w:rsidP="003F7976">
      <w:pPr>
        <w:keepLines/>
        <w:spacing w:after="120"/>
      </w:pPr>
      <w:hyperlink r:id="rId97" w:history="1">
        <w:r w:rsidR="003F7976" w:rsidRPr="00150A63">
          <w:rPr>
            <w:rStyle w:val="Hyperlink"/>
          </w:rPr>
          <w:t>MIL-STD-883, Test Method 2011</w:t>
        </w:r>
      </w:hyperlink>
      <w:r w:rsidR="003F7976" w:rsidRPr="003F7976">
        <w:t>.</w:t>
      </w:r>
    </w:p>
    <w:p w14:paraId="0AD5A190" w14:textId="77777777" w:rsidR="003F7976" w:rsidRPr="003F7976" w:rsidRDefault="003F7976" w:rsidP="003F7976">
      <w:pPr>
        <w:pStyle w:val="BulletList"/>
      </w:pPr>
      <w:r w:rsidRPr="003F7976">
        <w:t>Test Condition: D for thermo-compression, ultrasonic or wedge bonding.</w:t>
      </w:r>
    </w:p>
    <w:p w14:paraId="0AD5A191" w14:textId="77777777" w:rsidR="003F7976" w:rsidRPr="003F7976" w:rsidRDefault="003F7976" w:rsidP="003F7976">
      <w:pPr>
        <w:pStyle w:val="BulletList"/>
      </w:pPr>
      <w:r w:rsidRPr="003F7976">
        <w:t>Test Samples:</w:t>
      </w:r>
    </w:p>
    <w:p w14:paraId="0AD5A192" w14:textId="77777777" w:rsidR="003F7976" w:rsidRPr="003F7976" w:rsidRDefault="002039A9" w:rsidP="00EE5B87">
      <w:pPr>
        <w:pStyle w:val="BulletList"/>
        <w:numPr>
          <w:ilvl w:val="0"/>
          <w:numId w:val="0"/>
        </w:numPr>
        <w:ind w:left="1814"/>
      </w:pPr>
      <w:r>
        <w:t>A</w:t>
      </w:r>
      <w:r w:rsidR="003F7976">
        <w:t>ll bond</w:t>
      </w:r>
      <w:r w:rsidR="004F6A12">
        <w:t xml:space="preserve"> wires</w:t>
      </w:r>
      <w:r w:rsidR="003F7976">
        <w:t xml:space="preserve"> of one </w:t>
      </w:r>
      <w:r w:rsidR="007F02EB">
        <w:t xml:space="preserve">sample </w:t>
      </w:r>
      <w:r w:rsidR="003F7976">
        <w:t xml:space="preserve">Oscillator </w:t>
      </w:r>
      <w:r w:rsidR="003F7976" w:rsidRPr="003F7976">
        <w:t xml:space="preserve">selected from the Oscillators </w:t>
      </w:r>
      <w:r>
        <w:t xml:space="preserve">submitted to DPA </w:t>
      </w:r>
      <w:r w:rsidR="003F7976" w:rsidRPr="003F7976">
        <w:t>of Chart F4</w:t>
      </w:r>
      <w:r w:rsidR="003F7976">
        <w:t xml:space="preserve"> shall be tested.</w:t>
      </w:r>
    </w:p>
    <w:p w14:paraId="0AD5A193" w14:textId="77777777" w:rsidR="006273A0" w:rsidRDefault="003F7976" w:rsidP="006273A0">
      <w:pPr>
        <w:keepLines/>
      </w:pPr>
      <w:r w:rsidRPr="003F7976">
        <w:t>Individual separation forces and categories shall be recorded.</w:t>
      </w:r>
      <w:r w:rsidR="006273A0">
        <w:t xml:space="preserve"> A single failure shall be cause for lot failure.</w:t>
      </w:r>
    </w:p>
    <w:p w14:paraId="0AD5A194" w14:textId="77777777" w:rsidR="00E77A21" w:rsidRDefault="00E77A21">
      <w:pPr>
        <w:pStyle w:val="Heading3"/>
      </w:pPr>
      <w:bookmarkStart w:id="189" w:name="_Ref467230119"/>
      <w:bookmarkStart w:id="190" w:name="_Toc31291186"/>
      <w:r>
        <w:t>Shear</w:t>
      </w:r>
      <w:bookmarkEnd w:id="188"/>
      <w:r w:rsidR="00E86E48" w:rsidRPr="00E86E48">
        <w:t xml:space="preserve"> (Class 2 Oscillators only</w:t>
      </w:r>
      <w:bookmarkEnd w:id="189"/>
      <w:bookmarkEnd w:id="190"/>
    </w:p>
    <w:p w14:paraId="0AD5A195" w14:textId="5180110C" w:rsidR="00E77A21" w:rsidRDefault="003C1A49" w:rsidP="00182BC4">
      <w:pPr>
        <w:keepNext/>
        <w:spacing w:after="120"/>
      </w:pPr>
      <w:hyperlink r:id="rId98" w:history="1">
        <w:r w:rsidR="00E77A21" w:rsidRPr="00150A63">
          <w:rPr>
            <w:rStyle w:val="Hyperlink"/>
          </w:rPr>
          <w:t>MIL-S</w:t>
        </w:r>
        <w:r w:rsidR="00580062" w:rsidRPr="00150A63">
          <w:rPr>
            <w:rStyle w:val="Hyperlink"/>
          </w:rPr>
          <w:t>TD-883</w:t>
        </w:r>
        <w:r w:rsidR="00656525" w:rsidRPr="00150A63">
          <w:rPr>
            <w:rStyle w:val="Hyperlink"/>
          </w:rPr>
          <w:t>,</w:t>
        </w:r>
        <w:r w:rsidR="00580062" w:rsidRPr="00150A63">
          <w:rPr>
            <w:rStyle w:val="Hyperlink"/>
          </w:rPr>
          <w:t xml:space="preserve"> Test Method 2019</w:t>
        </w:r>
      </w:hyperlink>
      <w:r w:rsidR="006273A0">
        <w:t>.</w:t>
      </w:r>
    </w:p>
    <w:p w14:paraId="0AD5A196" w14:textId="77777777" w:rsidR="00CD479B" w:rsidRPr="00EA65DE" w:rsidRDefault="00E77A21" w:rsidP="00E77A21">
      <w:r>
        <w:t xml:space="preserve">The same test samples submitted to Bond Strength shall be used. </w:t>
      </w:r>
      <w:r w:rsidR="00496FA0" w:rsidRPr="00496FA0">
        <w:t xml:space="preserve">All dice, chips </w:t>
      </w:r>
      <w:r w:rsidR="00496FA0">
        <w:t>and</w:t>
      </w:r>
      <w:r w:rsidR="00496FA0" w:rsidRPr="00496FA0">
        <w:t xml:space="preserve"> crystal studs shall be tested. </w:t>
      </w:r>
      <w:r>
        <w:t xml:space="preserve">Individual separation forces and </w:t>
      </w:r>
      <w:r w:rsidRPr="005D5BC9">
        <w:t>categories shall be recorded. A single failure shall be cause for lot failure.</w:t>
      </w:r>
    </w:p>
    <w:p w14:paraId="0AD5A197" w14:textId="77777777" w:rsidR="00E77A21" w:rsidRPr="005D5BC9" w:rsidRDefault="000C4FFD" w:rsidP="00580062">
      <w:pPr>
        <w:pStyle w:val="Heading2"/>
      </w:pPr>
      <w:r w:rsidRPr="00496FA0">
        <w:lastRenderedPageBreak/>
        <w:tab/>
      </w:r>
      <w:bookmarkStart w:id="191" w:name="_Toc415048496"/>
      <w:bookmarkStart w:id="192" w:name="_Ref468707235"/>
      <w:bookmarkStart w:id="193" w:name="_Toc31291187"/>
      <w:r w:rsidRPr="00496FA0">
        <w:t>RADIATION</w:t>
      </w:r>
      <w:r>
        <w:t xml:space="preserve"> TESTIN</w:t>
      </w:r>
      <w:r w:rsidRPr="00496FA0">
        <w:t>G</w:t>
      </w:r>
      <w:bookmarkEnd w:id="191"/>
      <w:bookmarkEnd w:id="192"/>
      <w:bookmarkEnd w:id="193"/>
    </w:p>
    <w:p w14:paraId="0AD5A198" w14:textId="5AEBBB4C" w:rsidR="00CD479B" w:rsidRDefault="00E77A21" w:rsidP="007D4290">
      <w:pPr>
        <w:keepNext/>
        <w:spacing w:after="120"/>
      </w:pPr>
      <w:r w:rsidRPr="005D5BC9">
        <w:t xml:space="preserve">ESCC Basic Specification No. </w:t>
      </w:r>
      <w:hyperlink r:id="rId99" w:history="1">
        <w:r w:rsidR="00BA39F7" w:rsidRPr="00104F25">
          <w:rPr>
            <w:rStyle w:val="Hyperlink"/>
          </w:rPr>
          <w:t>22900</w:t>
        </w:r>
      </w:hyperlink>
      <w:r w:rsidR="00BA39F7">
        <w:rPr>
          <w:rStyle w:val="Hyperlink"/>
        </w:rPr>
        <w:t xml:space="preserve"> </w:t>
      </w:r>
      <w:r w:rsidRPr="005D5BC9">
        <w:t>to the total dose level specified in the Detail Specification or as stipulated in the Purchase Order.</w:t>
      </w:r>
      <w:bookmarkStart w:id="194" w:name="_Toc415048128"/>
      <w:bookmarkStart w:id="195" w:name="_Toc415048497"/>
      <w:bookmarkEnd w:id="194"/>
      <w:bookmarkEnd w:id="195"/>
    </w:p>
    <w:p w14:paraId="0AD5A199" w14:textId="77777777" w:rsidR="00E77A21" w:rsidRDefault="000C4FFD" w:rsidP="0044061D">
      <w:pPr>
        <w:pStyle w:val="Heading2"/>
      </w:pPr>
      <w:bookmarkStart w:id="196" w:name="_Toc415048498"/>
      <w:bookmarkStart w:id="197" w:name="_Ref467229167"/>
      <w:bookmarkStart w:id="198" w:name="_Ref468697802"/>
      <w:bookmarkStart w:id="199" w:name="_Toc31291188"/>
      <w:r>
        <w:t>HIGH TEMPERATURE STABILISATION BAKE</w:t>
      </w:r>
      <w:bookmarkEnd w:id="196"/>
      <w:bookmarkEnd w:id="197"/>
      <w:bookmarkEnd w:id="198"/>
      <w:bookmarkEnd w:id="199"/>
    </w:p>
    <w:p w14:paraId="0AD5A19A" w14:textId="298C7994" w:rsidR="00656525" w:rsidRDefault="003C1A49" w:rsidP="007D4290">
      <w:pPr>
        <w:keepNext/>
        <w:spacing w:after="120"/>
      </w:pPr>
      <w:hyperlink r:id="rId100" w:history="1">
        <w:r w:rsidR="00656525" w:rsidRPr="00150A63">
          <w:rPr>
            <w:rStyle w:val="Hyperlink"/>
          </w:rPr>
          <w:t>MIL-STD-883, Test Method 1008</w:t>
        </w:r>
      </w:hyperlink>
      <w:r w:rsidR="00656525">
        <w:t>.</w:t>
      </w:r>
    </w:p>
    <w:p w14:paraId="0AD5A19B" w14:textId="77777777" w:rsidR="00E77A21" w:rsidRDefault="00E77A21" w:rsidP="00656525">
      <w:pPr>
        <w:pStyle w:val="BulletList"/>
      </w:pPr>
      <w:r>
        <w:t>Duration: 24 hours at maximum storage temperature rating specified in the Detail Specification.</w:t>
      </w:r>
    </w:p>
    <w:p w14:paraId="0AD5A19C" w14:textId="77777777" w:rsidR="00E77A21" w:rsidRDefault="000C4FFD" w:rsidP="00580062">
      <w:pPr>
        <w:pStyle w:val="Heading2"/>
      </w:pPr>
      <w:bookmarkStart w:id="200" w:name="_Toc415048499"/>
      <w:bookmarkStart w:id="201" w:name="_Ref468697811"/>
      <w:bookmarkStart w:id="202" w:name="_Ref468707059"/>
      <w:bookmarkStart w:id="203" w:name="_Toc31291189"/>
      <w:r>
        <w:t>TEMPERATURE CYCLING</w:t>
      </w:r>
      <w:bookmarkEnd w:id="200"/>
      <w:bookmarkEnd w:id="201"/>
      <w:bookmarkEnd w:id="202"/>
      <w:bookmarkEnd w:id="203"/>
    </w:p>
    <w:p w14:paraId="0AD5A19D" w14:textId="6D5C83C8" w:rsidR="00E77A21" w:rsidRDefault="003C1A49" w:rsidP="00E77A21">
      <w:hyperlink r:id="rId101" w:history="1">
        <w:r w:rsidR="00496FA0" w:rsidRPr="00150A63">
          <w:rPr>
            <w:rStyle w:val="Hyperlink"/>
          </w:rPr>
          <w:t>MIL-STD-883, Test Method 1010</w:t>
        </w:r>
      </w:hyperlink>
      <w:r w:rsidR="00496FA0">
        <w:t>,</w:t>
      </w:r>
      <w:r w:rsidR="00E77A21">
        <w:t xml:space="preserve"> Test Condition </w:t>
      </w:r>
      <w:r w:rsidR="00496FA0">
        <w:t xml:space="preserve">B. The </w:t>
      </w:r>
      <w:r w:rsidR="00496FA0" w:rsidRPr="00496FA0">
        <w:t>temperature extremes shall not exceed the maximum storage temperature</w:t>
      </w:r>
      <w:r w:rsidR="00496FA0">
        <w:t xml:space="preserve"> rating specified in the </w:t>
      </w:r>
      <w:r w:rsidR="00496FA0" w:rsidRPr="00496FA0">
        <w:t>Detail Specification.</w:t>
      </w:r>
    </w:p>
    <w:p w14:paraId="0AD5A19E" w14:textId="77777777" w:rsidR="00580062" w:rsidRDefault="000C4FFD" w:rsidP="00C17D1F">
      <w:pPr>
        <w:pStyle w:val="Heading2"/>
      </w:pPr>
      <w:bookmarkStart w:id="204" w:name="_Toc415048500"/>
      <w:bookmarkStart w:id="205" w:name="_Ref467230026"/>
      <w:bookmarkStart w:id="206" w:name="_Ref468697857"/>
      <w:bookmarkStart w:id="207" w:name="_Toc31291190"/>
      <w:r>
        <w:t>PARTICLE IMPACT NOISE DETECTION (PIND)</w:t>
      </w:r>
      <w:bookmarkEnd w:id="204"/>
      <w:r>
        <w:t xml:space="preserve"> (CLASS 2 OSCILATORS ONLY)</w:t>
      </w:r>
      <w:bookmarkEnd w:id="205"/>
      <w:bookmarkEnd w:id="206"/>
      <w:bookmarkEnd w:id="207"/>
    </w:p>
    <w:p w14:paraId="0AD5A19F" w14:textId="4BAA7B56" w:rsidR="00E77A21" w:rsidRDefault="003C1A49" w:rsidP="00E77A21">
      <w:hyperlink r:id="rId102" w:history="1">
        <w:r w:rsidR="00E77A21" w:rsidRPr="00150A63">
          <w:rPr>
            <w:rStyle w:val="Hyperlink"/>
          </w:rPr>
          <w:t>MIL-STD-883, Test Method 2020</w:t>
        </w:r>
      </w:hyperlink>
      <w:r w:rsidR="00E77A21">
        <w:t>, Test Condition A.</w:t>
      </w:r>
    </w:p>
    <w:p w14:paraId="0AD5A1A0" w14:textId="77777777" w:rsidR="00E77A21" w:rsidRDefault="000C4FFD" w:rsidP="00580062">
      <w:pPr>
        <w:pStyle w:val="Heading2"/>
      </w:pPr>
      <w:r>
        <w:tab/>
      </w:r>
      <w:bookmarkStart w:id="208" w:name="_Toc415048501"/>
      <w:bookmarkStart w:id="209" w:name="_Ref467229949"/>
      <w:bookmarkStart w:id="210" w:name="_Ref467230015"/>
      <w:bookmarkStart w:id="211" w:name="_Ref468697976"/>
      <w:bookmarkStart w:id="212" w:name="_Ref468707071"/>
      <w:bookmarkStart w:id="213" w:name="_Ref468707145"/>
      <w:bookmarkStart w:id="214" w:name="_Ref468707213"/>
      <w:bookmarkStart w:id="215" w:name="_Ref468707285"/>
      <w:bookmarkStart w:id="216" w:name="_Toc31291191"/>
      <w:r>
        <w:t>SEAL</w:t>
      </w:r>
      <w:bookmarkEnd w:id="208"/>
      <w:bookmarkEnd w:id="209"/>
      <w:bookmarkEnd w:id="210"/>
      <w:bookmarkEnd w:id="211"/>
      <w:bookmarkEnd w:id="212"/>
      <w:bookmarkEnd w:id="213"/>
      <w:bookmarkEnd w:id="214"/>
      <w:bookmarkEnd w:id="215"/>
      <w:bookmarkEnd w:id="216"/>
    </w:p>
    <w:p w14:paraId="0AD5A1A1" w14:textId="77777777" w:rsidR="00E77A21" w:rsidRDefault="000C4FFD" w:rsidP="005A3FE4">
      <w:pPr>
        <w:pStyle w:val="Heading3"/>
      </w:pPr>
      <w:bookmarkStart w:id="217" w:name="_Toc415048502"/>
      <w:bookmarkStart w:id="218" w:name="_Toc31291192"/>
      <w:r>
        <w:t>Seal, Fine Leak</w:t>
      </w:r>
      <w:bookmarkEnd w:id="217"/>
      <w:bookmarkEnd w:id="218"/>
    </w:p>
    <w:p w14:paraId="0AD5A1A2" w14:textId="3978C825" w:rsidR="00E77A21" w:rsidRDefault="003C1A49" w:rsidP="00E77A21">
      <w:hyperlink r:id="rId103" w:history="1">
        <w:r w:rsidR="00E77A21" w:rsidRPr="00150A63">
          <w:rPr>
            <w:rStyle w:val="Hyperlink"/>
          </w:rPr>
          <w:t>MIL-STD-883, Test Method 1014</w:t>
        </w:r>
      </w:hyperlink>
      <w:r w:rsidR="00E77A21">
        <w:t>, Condition A</w:t>
      </w:r>
      <w:r w:rsidR="00496FA0">
        <w:t>2.</w:t>
      </w:r>
    </w:p>
    <w:p w14:paraId="0AD5A1A3" w14:textId="77777777" w:rsidR="00E77A21" w:rsidRDefault="000C4FFD" w:rsidP="005A3FE4">
      <w:pPr>
        <w:pStyle w:val="Heading3"/>
      </w:pPr>
      <w:bookmarkStart w:id="219" w:name="_Toc415048503"/>
      <w:bookmarkStart w:id="220" w:name="_Toc31291193"/>
      <w:r>
        <w:t>Seal, Gross Leak</w:t>
      </w:r>
      <w:bookmarkEnd w:id="219"/>
      <w:bookmarkEnd w:id="220"/>
    </w:p>
    <w:p w14:paraId="0AD5A1A4" w14:textId="4E387AE2" w:rsidR="00E77A21" w:rsidRDefault="003C1A49" w:rsidP="00E77A21">
      <w:hyperlink r:id="rId104" w:history="1">
        <w:r w:rsidR="00E77A21" w:rsidRPr="00150A63">
          <w:rPr>
            <w:rStyle w:val="Hyperlink"/>
          </w:rPr>
          <w:t>MIL-STD-883, Test Method 1014</w:t>
        </w:r>
      </w:hyperlink>
      <w:r w:rsidR="00E77A21">
        <w:t>, Condition C.</w:t>
      </w:r>
    </w:p>
    <w:p w14:paraId="0AD5A1A5" w14:textId="77777777" w:rsidR="00E77A21" w:rsidRDefault="000C4FFD" w:rsidP="00580062">
      <w:pPr>
        <w:pStyle w:val="Heading2"/>
        <w:rPr>
          <w:caps w:val="0"/>
        </w:rPr>
      </w:pPr>
      <w:r>
        <w:tab/>
      </w:r>
      <w:bookmarkStart w:id="221" w:name="_Toc415048504"/>
      <w:bookmarkStart w:id="222" w:name="_Toc31291194"/>
      <w:r>
        <w:t>ELECTRICAL MEASUREMENTS</w:t>
      </w:r>
      <w:bookmarkEnd w:id="221"/>
      <w:bookmarkEnd w:id="222"/>
    </w:p>
    <w:p w14:paraId="0AD5A1A6" w14:textId="77777777" w:rsidR="00057CA5" w:rsidRDefault="00057CA5" w:rsidP="00057CA5">
      <w:pPr>
        <w:pStyle w:val="Heading3"/>
      </w:pPr>
      <w:bookmarkStart w:id="223" w:name="_Toc31291195"/>
      <w:r>
        <w:t>General</w:t>
      </w:r>
      <w:bookmarkEnd w:id="223"/>
    </w:p>
    <w:p w14:paraId="0AD5A1A7" w14:textId="77777777" w:rsidR="00496FA0" w:rsidRDefault="00496FA0" w:rsidP="00496FA0">
      <w:pPr>
        <w:spacing w:after="120"/>
      </w:pPr>
      <w:r>
        <w:t>When measured</w:t>
      </w:r>
      <w:r w:rsidR="00057CA5">
        <w:t>,</w:t>
      </w:r>
      <w:r>
        <w:t xml:space="preserve"> the Oscillator </w:t>
      </w:r>
      <w:r w:rsidR="00057CA5">
        <w:t xml:space="preserve">shall meet the electrical measurements requirements </w:t>
      </w:r>
      <w:r>
        <w:t>as specified in the Detail Specification. As a minimum the following parameters shall be tested:</w:t>
      </w:r>
    </w:p>
    <w:p w14:paraId="0AD5A1A8" w14:textId="77777777" w:rsidR="00496FA0" w:rsidRDefault="00496FA0" w:rsidP="00496FA0">
      <w:pPr>
        <w:pStyle w:val="BulletList"/>
      </w:pPr>
      <w:r>
        <w:t xml:space="preserve">Input </w:t>
      </w:r>
      <w:r w:rsidR="00057CA5">
        <w:t>C</w:t>
      </w:r>
      <w:r>
        <w:t>urrent</w:t>
      </w:r>
      <w:r w:rsidR="00057CA5">
        <w:t>-P</w:t>
      </w:r>
      <w:r>
        <w:t>ower</w:t>
      </w:r>
      <w:r w:rsidR="00057CA5">
        <w:t>.</w:t>
      </w:r>
    </w:p>
    <w:p w14:paraId="0AD5A1A9" w14:textId="77777777" w:rsidR="00496FA0" w:rsidRDefault="00496FA0" w:rsidP="00496FA0">
      <w:pPr>
        <w:pStyle w:val="BulletList"/>
      </w:pPr>
      <w:r>
        <w:t xml:space="preserve">Output </w:t>
      </w:r>
      <w:r w:rsidR="00057CA5">
        <w:t>W</w:t>
      </w:r>
      <w:r>
        <w:t xml:space="preserve">aveform, </w:t>
      </w:r>
      <w:r w:rsidR="00057CA5">
        <w:t>F</w:t>
      </w:r>
      <w:r>
        <w:t xml:space="preserve">requency and </w:t>
      </w:r>
      <w:r w:rsidR="00057CA5">
        <w:t>F</w:t>
      </w:r>
      <w:r>
        <w:t xml:space="preserve">requency </w:t>
      </w:r>
      <w:r w:rsidR="00057CA5">
        <w:t>A</w:t>
      </w:r>
      <w:r>
        <w:t>ccuracy</w:t>
      </w:r>
      <w:r w:rsidR="00057CA5">
        <w:t>.</w:t>
      </w:r>
    </w:p>
    <w:p w14:paraId="0AD5A1AA" w14:textId="77777777" w:rsidR="00496FA0" w:rsidRDefault="00496FA0" w:rsidP="00182BC4">
      <w:pPr>
        <w:pStyle w:val="BulletList"/>
        <w:spacing w:after="120"/>
      </w:pPr>
      <w:r>
        <w:t xml:space="preserve">Output </w:t>
      </w:r>
      <w:r w:rsidR="00057CA5">
        <w:t>V</w:t>
      </w:r>
      <w:r>
        <w:t>oltage</w:t>
      </w:r>
      <w:r w:rsidR="00057CA5">
        <w:t>.</w:t>
      </w:r>
    </w:p>
    <w:p w14:paraId="0AD5A1AB" w14:textId="5C173EE1" w:rsidR="00496FA0" w:rsidRDefault="00496FA0" w:rsidP="00496FA0">
      <w:r>
        <w:t>Test methods and conditions shall be as specified in ES</w:t>
      </w:r>
      <w:r w:rsidR="00057CA5">
        <w:t>C</w:t>
      </w:r>
      <w:r>
        <w:t>C Basic Specification No.</w:t>
      </w:r>
      <w:r w:rsidR="00663BB9">
        <w:t xml:space="preserve"> </w:t>
      </w:r>
      <w:hyperlink r:id="rId105" w:history="1">
        <w:r w:rsidR="00BA39F7" w:rsidRPr="00A64BB8">
          <w:rPr>
            <w:rStyle w:val="Hyperlink"/>
          </w:rPr>
          <w:t>24200</w:t>
        </w:r>
      </w:hyperlink>
      <w:r>
        <w:t>. The details of the measurements set-up shall be as specified in the Manufacturer’s documentation and shall be agreed by the ESCC Executive for qualified components, and by the Orderer for unqualified components.</w:t>
      </w:r>
    </w:p>
    <w:p w14:paraId="0AD5A1AC" w14:textId="77777777" w:rsidR="00496FA0" w:rsidRPr="00496FA0" w:rsidRDefault="00496FA0" w:rsidP="00496FA0">
      <w:r>
        <w:t xml:space="preserve">All </w:t>
      </w:r>
      <w:r w:rsidR="00057CA5">
        <w:t>values</w:t>
      </w:r>
      <w:r>
        <w:t xml:space="preserve"> obtained shall be recorded against</w:t>
      </w:r>
      <w:r w:rsidR="00207A12">
        <w:t xml:space="preserve"> Oscillator</w:t>
      </w:r>
      <w:r>
        <w:t xml:space="preserve"> serial numbers.</w:t>
      </w:r>
    </w:p>
    <w:p w14:paraId="0AD5A1AD" w14:textId="77777777" w:rsidR="00E77A21" w:rsidRDefault="000C4FFD" w:rsidP="005A3FE4">
      <w:pPr>
        <w:pStyle w:val="Heading3"/>
      </w:pPr>
      <w:r>
        <w:tab/>
      </w:r>
      <w:bookmarkStart w:id="224" w:name="_Toc415048505"/>
      <w:bookmarkStart w:id="225" w:name="_Ref468697879"/>
      <w:bookmarkStart w:id="226" w:name="_Ref468697908"/>
      <w:bookmarkStart w:id="227" w:name="_Ref468778316"/>
      <w:bookmarkStart w:id="228" w:name="_Toc31291196"/>
      <w:r>
        <w:t>Parameter Drift Values</w:t>
      </w:r>
      <w:bookmarkEnd w:id="224"/>
      <w:bookmarkEnd w:id="225"/>
      <w:bookmarkEnd w:id="226"/>
      <w:bookmarkEnd w:id="227"/>
      <w:bookmarkEnd w:id="228"/>
    </w:p>
    <w:p w14:paraId="0AD5A1AE" w14:textId="77777777" w:rsidR="00E77A21" w:rsidRDefault="00E77A21" w:rsidP="00E77A21">
      <w:r>
        <w:t>At each of the relevant data points during Screening Tests, Parameter Drift Values shall be measured as specified in the Detail Specification. All values obtained shall be recorded against</w:t>
      </w:r>
      <w:r w:rsidR="00207A12">
        <w:t xml:space="preserve"> Oscillator</w:t>
      </w:r>
      <w:r>
        <w:t xml:space="preserve"> serial numbers and the parameter drift calculated.</w:t>
      </w:r>
    </w:p>
    <w:p w14:paraId="0AD5A1AF" w14:textId="691FE6EB" w:rsidR="00E77A21" w:rsidRDefault="00E77A21" w:rsidP="005A3FE4">
      <w:pPr>
        <w:pStyle w:val="Heading3"/>
      </w:pPr>
      <w:bookmarkStart w:id="229" w:name="_Toc415048506"/>
      <w:bookmarkStart w:id="230" w:name="_Ref468697934"/>
      <w:bookmarkStart w:id="231" w:name="_Ref468778325"/>
      <w:bookmarkStart w:id="232" w:name="_Toc31291197"/>
      <w:r>
        <w:t xml:space="preserve">High </w:t>
      </w:r>
      <w:r w:rsidR="00AF096E">
        <w:t>a</w:t>
      </w:r>
      <w:r w:rsidR="000C4FFD">
        <w:t xml:space="preserve">nd </w:t>
      </w:r>
      <w:r>
        <w:t>Low Temperatures Electrical Measurements</w:t>
      </w:r>
      <w:bookmarkEnd w:id="229"/>
      <w:bookmarkEnd w:id="230"/>
      <w:bookmarkEnd w:id="231"/>
      <w:bookmarkEnd w:id="232"/>
    </w:p>
    <w:p w14:paraId="0AD5A1B0" w14:textId="77777777" w:rsidR="00E77A21" w:rsidRDefault="00E77A21" w:rsidP="00E77A21">
      <w:r>
        <w:t>High and Low Temperatures Electrical Measurements shall be perfo</w:t>
      </w:r>
      <w:r w:rsidR="00580062">
        <w:t xml:space="preserve">rmed as specified in the Detail </w:t>
      </w:r>
      <w:r>
        <w:t>Specification. All values obtained shall be recorded against</w:t>
      </w:r>
      <w:r w:rsidR="00207A12">
        <w:t xml:space="preserve"> Oscillator</w:t>
      </w:r>
      <w:r>
        <w:t xml:space="preserve"> serial numbers.</w:t>
      </w:r>
    </w:p>
    <w:p w14:paraId="0AD5A1B1" w14:textId="77777777" w:rsidR="00E77A21" w:rsidRDefault="000C4FFD" w:rsidP="005A3FE4">
      <w:pPr>
        <w:pStyle w:val="Heading3"/>
      </w:pPr>
      <w:r>
        <w:lastRenderedPageBreak/>
        <w:tab/>
      </w:r>
      <w:bookmarkStart w:id="233" w:name="_Toc415048507"/>
      <w:bookmarkStart w:id="234" w:name="_Ref468697942"/>
      <w:bookmarkStart w:id="235" w:name="_Ref468778330"/>
      <w:bookmarkStart w:id="236" w:name="_Toc31291198"/>
      <w:r>
        <w:t>Room Temperature Electrical Measurements</w:t>
      </w:r>
      <w:bookmarkEnd w:id="233"/>
      <w:bookmarkEnd w:id="234"/>
      <w:bookmarkEnd w:id="235"/>
      <w:bookmarkEnd w:id="236"/>
    </w:p>
    <w:p w14:paraId="0AD5A1B2" w14:textId="77777777" w:rsidR="00E77A21" w:rsidRDefault="00E77A21" w:rsidP="00E77A21">
      <w:r>
        <w:t xml:space="preserve">Room Temperature Electrical Measurements shall be performed as specified in the Detail Specification. All values obtained shall be recorded against </w:t>
      </w:r>
      <w:r w:rsidR="00207A12">
        <w:t xml:space="preserve">Oscillator </w:t>
      </w:r>
      <w:r>
        <w:t>serial numbers.</w:t>
      </w:r>
    </w:p>
    <w:p w14:paraId="0AD5A1B3" w14:textId="4FDAB187" w:rsidR="00E77A21" w:rsidRDefault="000C4FFD" w:rsidP="005A3FE4">
      <w:pPr>
        <w:pStyle w:val="Heading3"/>
      </w:pPr>
      <w:r>
        <w:tab/>
      </w:r>
      <w:bookmarkStart w:id="237" w:name="_Toc415048508"/>
      <w:bookmarkStart w:id="238" w:name="_Ref468707083"/>
      <w:bookmarkStart w:id="239" w:name="_Ref468707154"/>
      <w:bookmarkStart w:id="240" w:name="_Ref468707201"/>
      <w:bookmarkStart w:id="241" w:name="_Toc31291199"/>
      <w:r w:rsidR="00E77A21">
        <w:t xml:space="preserve">Intermediate </w:t>
      </w:r>
      <w:r w:rsidR="00AF096E">
        <w:t>a</w:t>
      </w:r>
      <w:r>
        <w:t xml:space="preserve">nd </w:t>
      </w:r>
      <w:r w:rsidR="00E77A21">
        <w:t>End</w:t>
      </w:r>
      <w:r>
        <w:t>-</w:t>
      </w:r>
      <w:r w:rsidR="00E77A21">
        <w:t>Point Electrical Measurements</w:t>
      </w:r>
      <w:bookmarkEnd w:id="237"/>
      <w:bookmarkEnd w:id="238"/>
      <w:bookmarkEnd w:id="239"/>
      <w:bookmarkEnd w:id="240"/>
      <w:bookmarkEnd w:id="241"/>
    </w:p>
    <w:p w14:paraId="0AD5A1B4" w14:textId="77777777" w:rsidR="00E77A21" w:rsidRDefault="00E77A21" w:rsidP="00E77A21">
      <w:r>
        <w:t>At each of the relevant data points during Qualification and Periodic Tests</w:t>
      </w:r>
      <w:r w:rsidR="00A130CE">
        <w:t>,</w:t>
      </w:r>
      <w:r>
        <w:t xml:space="preserve"> Intermediate and End</w:t>
      </w:r>
      <w:r w:rsidR="00A130CE">
        <w:noBreakHyphen/>
      </w:r>
      <w:r>
        <w:t>Point Electrical Measurements shall be performed as specified in the Detail Specification. All values obtained shall be recorded against</w:t>
      </w:r>
      <w:r w:rsidR="00207A12">
        <w:t xml:space="preserve"> Oscillator</w:t>
      </w:r>
      <w:r>
        <w:t xml:space="preserve"> serial numbers and the parameter drift calculated, if specified.</w:t>
      </w:r>
    </w:p>
    <w:p w14:paraId="0AD5A1B5" w14:textId="77777777" w:rsidR="00E77A21" w:rsidRDefault="000C4FFD" w:rsidP="0076043F">
      <w:pPr>
        <w:pStyle w:val="Heading2"/>
      </w:pPr>
      <w:bookmarkStart w:id="242" w:name="_Toc415048509"/>
      <w:bookmarkStart w:id="243" w:name="_Ref467229180"/>
      <w:bookmarkStart w:id="244" w:name="_Ref467229914"/>
      <w:bookmarkStart w:id="245" w:name="_Ref467229992"/>
      <w:bookmarkStart w:id="246" w:name="_Ref468697989"/>
      <w:bookmarkStart w:id="247" w:name="_Ref468707097"/>
      <w:bookmarkStart w:id="248" w:name="_Ref468707168"/>
      <w:bookmarkStart w:id="249" w:name="_Ref468707219"/>
      <w:bookmarkStart w:id="250" w:name="_Ref468707257"/>
      <w:bookmarkStart w:id="251" w:name="_Toc31291200"/>
      <w:r>
        <w:t>EXTERNAL VISUAL INSPECTION AND DIMENSION CHECK</w:t>
      </w:r>
      <w:bookmarkEnd w:id="242"/>
      <w:bookmarkEnd w:id="243"/>
      <w:bookmarkEnd w:id="244"/>
      <w:bookmarkEnd w:id="245"/>
      <w:bookmarkEnd w:id="246"/>
      <w:bookmarkEnd w:id="247"/>
      <w:bookmarkEnd w:id="248"/>
      <w:bookmarkEnd w:id="249"/>
      <w:bookmarkEnd w:id="250"/>
      <w:bookmarkEnd w:id="251"/>
    </w:p>
    <w:p w14:paraId="0AD5A1B6" w14:textId="19C95857" w:rsidR="00E77A21" w:rsidRDefault="00E77A21" w:rsidP="0076043F">
      <w:pPr>
        <w:keepNext/>
      </w:pPr>
      <w:r>
        <w:t>External Visual Inspection shall be performed in accordance with ESCC</w:t>
      </w:r>
      <w:r w:rsidR="00580062">
        <w:t xml:space="preserve"> Basic Specification No.</w:t>
      </w:r>
      <w:r w:rsidR="005D3A8D">
        <w:t> </w:t>
      </w:r>
      <w:hyperlink r:id="rId106" w:history="1">
        <w:r w:rsidR="005D7942" w:rsidRPr="00A64BB8">
          <w:rPr>
            <w:rStyle w:val="Hyperlink"/>
          </w:rPr>
          <w:t>20500</w:t>
        </w:r>
      </w:hyperlink>
      <w:r w:rsidR="00580062">
        <w:t>.</w:t>
      </w:r>
    </w:p>
    <w:p w14:paraId="0AD5A1B7" w14:textId="27FB0568" w:rsidR="00E77A21" w:rsidRDefault="00E77A21" w:rsidP="00E77A21">
      <w:r>
        <w:t xml:space="preserve">Dimension Check (during Special In-Process Controls only) shall be performed in accordance with ESCC Basic Specification No. </w:t>
      </w:r>
      <w:hyperlink r:id="rId107" w:history="1">
        <w:r w:rsidR="005D7942" w:rsidRPr="005D7942">
          <w:rPr>
            <w:rStyle w:val="Hyperlink"/>
          </w:rPr>
          <w:t xml:space="preserve"> </w:t>
        </w:r>
        <w:hyperlink r:id="rId108" w:history="1">
          <w:r w:rsidR="005D7942" w:rsidRPr="00A64BB8">
            <w:rPr>
              <w:rStyle w:val="Hyperlink"/>
            </w:rPr>
            <w:t>20500</w:t>
          </w:r>
        </w:hyperlink>
      </w:hyperlink>
      <w:r>
        <w:t xml:space="preserve"> and the Detail Specification on a sample of 3 </w:t>
      </w:r>
      <w:r w:rsidR="00111D09">
        <w:t>Oscillator</w:t>
      </w:r>
      <w:r>
        <w:t>s. In the event of any failure a 100% Dimension Check shall be performed.</w:t>
      </w:r>
    </w:p>
    <w:p w14:paraId="0AD5A1B8" w14:textId="77777777" w:rsidR="00A130CE" w:rsidRDefault="000C4FFD" w:rsidP="00A130CE">
      <w:pPr>
        <w:pStyle w:val="Heading2"/>
      </w:pPr>
      <w:bookmarkStart w:id="252" w:name="_Toc415048510"/>
      <w:r w:rsidRPr="00A130CE">
        <w:tab/>
      </w:r>
      <w:bookmarkStart w:id="253" w:name="_Ref468697867"/>
      <w:bookmarkStart w:id="254" w:name="_Toc31291201"/>
      <w:r w:rsidRPr="00A130CE">
        <w:t>RADIOGRAPHIC INSPECTION</w:t>
      </w:r>
      <w:bookmarkEnd w:id="253"/>
      <w:bookmarkEnd w:id="254"/>
    </w:p>
    <w:p w14:paraId="0AD5A1B9" w14:textId="77777777" w:rsidR="00DE70B0" w:rsidRDefault="000C4FFD" w:rsidP="00DE70B0">
      <w:pPr>
        <w:pStyle w:val="Heading3"/>
      </w:pPr>
      <w:bookmarkStart w:id="255" w:name="_Ref467229936"/>
      <w:bookmarkStart w:id="256" w:name="_Toc31291202"/>
      <w:r w:rsidRPr="00DE70B0">
        <w:t>Class 1 Oscillators</w:t>
      </w:r>
      <w:bookmarkEnd w:id="255"/>
      <w:bookmarkEnd w:id="256"/>
    </w:p>
    <w:p w14:paraId="0AD5A1BA" w14:textId="1E18051B" w:rsidR="00A130CE" w:rsidRDefault="00A130CE" w:rsidP="00A130CE">
      <w:r>
        <w:t xml:space="preserve">Oscillators shall be inspected in accordance with </w:t>
      </w:r>
      <w:hyperlink r:id="rId109" w:history="1">
        <w:r w:rsidRPr="00150A63">
          <w:rPr>
            <w:rStyle w:val="Hyperlink"/>
          </w:rPr>
          <w:t>MIL-STD-883, Test Method 2012</w:t>
        </w:r>
      </w:hyperlink>
      <w:r>
        <w:t>, views in X, Y and Z axes.</w:t>
      </w:r>
    </w:p>
    <w:p w14:paraId="0AD5A1BB" w14:textId="77777777" w:rsidR="00DE70B0" w:rsidRDefault="000C4FFD" w:rsidP="00DE70B0">
      <w:pPr>
        <w:pStyle w:val="Heading3"/>
      </w:pPr>
      <w:bookmarkStart w:id="257" w:name="_Ref467230002"/>
      <w:bookmarkStart w:id="258" w:name="_Toc31291203"/>
      <w:r>
        <w:t>Class 2</w:t>
      </w:r>
      <w:r w:rsidRPr="00DE70B0">
        <w:t xml:space="preserve"> Oscillators</w:t>
      </w:r>
      <w:bookmarkEnd w:id="257"/>
      <w:bookmarkEnd w:id="258"/>
    </w:p>
    <w:p w14:paraId="0AD5A1BC" w14:textId="61BCB176" w:rsidR="00A130CE" w:rsidRDefault="00A130CE" w:rsidP="00130E4D">
      <w:pPr>
        <w:spacing w:after="120"/>
      </w:pPr>
      <w:r>
        <w:t xml:space="preserve">Oscillators shall be inspected in accordance with ESCC Basic Specification No. </w:t>
      </w:r>
      <w:hyperlink r:id="rId110" w:history="1">
        <w:r w:rsidR="005D7942" w:rsidRPr="00A64BB8">
          <w:rPr>
            <w:rStyle w:val="Hyperlink"/>
          </w:rPr>
          <w:t>20900</w:t>
        </w:r>
      </w:hyperlink>
      <w:r w:rsidR="005D7942">
        <w:rPr>
          <w:rStyle w:val="Hyperlink"/>
        </w:rPr>
        <w:t xml:space="preserve"> </w:t>
      </w:r>
      <w:r>
        <w:t>and the following specifications:</w:t>
      </w:r>
    </w:p>
    <w:p w14:paraId="0AD5A1BD" w14:textId="29984B4A" w:rsidR="00A130CE" w:rsidRDefault="003C1A49" w:rsidP="00182BC4">
      <w:pPr>
        <w:pStyle w:val="BulletList"/>
        <w:spacing w:after="0"/>
        <w:ind w:left="1775" w:hanging="357"/>
        <w:contextualSpacing w:val="0"/>
      </w:pPr>
      <w:hyperlink r:id="rId111" w:history="1">
        <w:r w:rsidR="00A130CE" w:rsidRPr="00150A63">
          <w:rPr>
            <w:rStyle w:val="Hyperlink"/>
          </w:rPr>
          <w:t>MIL-STD-883, Test Method 2012</w:t>
        </w:r>
      </w:hyperlink>
      <w:r w:rsidR="00A130CE">
        <w:t>, views in X, Y and Z axes, to the extent applicable to the hybrid part of the Oscillator.</w:t>
      </w:r>
    </w:p>
    <w:p w14:paraId="0AD5A1BE" w14:textId="7DA6D846" w:rsidR="00A130CE" w:rsidRDefault="00A130CE" w:rsidP="00182BC4">
      <w:pPr>
        <w:pStyle w:val="BulletList"/>
        <w:ind w:left="1775" w:hanging="357"/>
        <w:contextualSpacing w:val="0"/>
      </w:pPr>
      <w:r>
        <w:t xml:space="preserve">ESCC Basic specification No. </w:t>
      </w:r>
      <w:hyperlink r:id="rId112" w:history="1">
        <w:r w:rsidR="005D7942" w:rsidRPr="00A64BB8">
          <w:rPr>
            <w:rStyle w:val="Hyperlink"/>
          </w:rPr>
          <w:t>2093501</w:t>
        </w:r>
      </w:hyperlink>
      <w:r w:rsidR="005D7942">
        <w:rPr>
          <w:rStyle w:val="Hyperlink"/>
        </w:rPr>
        <w:t xml:space="preserve"> </w:t>
      </w:r>
      <w:r w:rsidRPr="00A130CE">
        <w:t>to the extent applicable to the crystal inside the Oscillator.</w:t>
      </w:r>
    </w:p>
    <w:p w14:paraId="0AD5A1BF" w14:textId="77777777" w:rsidR="00A130CE" w:rsidRPr="00A130CE" w:rsidRDefault="00A130CE" w:rsidP="00130E4D">
      <w:pPr>
        <w:spacing w:after="120"/>
      </w:pPr>
      <w:r w:rsidRPr="00A130CE">
        <w:rPr>
          <w:rStyle w:val="NOTESChar"/>
        </w:rPr>
        <w:t>Note:</w:t>
      </w:r>
      <w:r>
        <w:t xml:space="preserve"> the performance of the test depends on the technology. The opacity of the construction materials, and the use of Aluminium bond wires and epoxy bonding for chips may effectively prevent radiographic identification of certain types of defects or materials from some or all possible viewing angles.</w:t>
      </w:r>
    </w:p>
    <w:p w14:paraId="0AD5A1C0" w14:textId="77777777" w:rsidR="00E77A21" w:rsidRDefault="000C4FFD" w:rsidP="00580062">
      <w:pPr>
        <w:pStyle w:val="Heading2"/>
      </w:pPr>
      <w:bookmarkStart w:id="259" w:name="_Ref468706993"/>
      <w:bookmarkStart w:id="260" w:name="_Toc31291204"/>
      <w:r>
        <w:t>MECHANICAL SHOCK</w:t>
      </w:r>
      <w:bookmarkEnd w:id="252"/>
      <w:bookmarkEnd w:id="259"/>
      <w:bookmarkEnd w:id="260"/>
    </w:p>
    <w:p w14:paraId="0AD5A1C1" w14:textId="47B767D5" w:rsidR="00E77A21" w:rsidRDefault="003C1A49" w:rsidP="00E77A21">
      <w:hyperlink r:id="rId113" w:history="1">
        <w:r w:rsidR="00A130CE" w:rsidRPr="00150A63">
          <w:rPr>
            <w:rStyle w:val="Hyperlink"/>
          </w:rPr>
          <w:t>MIL-STD-202</w:t>
        </w:r>
        <w:r w:rsidR="00E77A21" w:rsidRPr="00150A63">
          <w:rPr>
            <w:rStyle w:val="Hyperlink"/>
          </w:rPr>
          <w:t>, Test Method 2</w:t>
        </w:r>
        <w:r w:rsidR="00A130CE" w:rsidRPr="00150A63">
          <w:rPr>
            <w:rStyle w:val="Hyperlink"/>
          </w:rPr>
          <w:t>13</w:t>
        </w:r>
      </w:hyperlink>
      <w:r w:rsidR="00665E98">
        <w:t>, Test Condition F (1500g, 0.5ms, half-sine)</w:t>
      </w:r>
      <w:r w:rsidR="00E77A21">
        <w:t>.</w:t>
      </w:r>
    </w:p>
    <w:p w14:paraId="0AD5A1C2" w14:textId="77777777" w:rsidR="00E77A21" w:rsidRDefault="000C4FFD" w:rsidP="00E72DFD">
      <w:pPr>
        <w:pStyle w:val="Heading2"/>
        <w:rPr>
          <w:caps w:val="0"/>
        </w:rPr>
      </w:pPr>
      <w:r>
        <w:tab/>
      </w:r>
      <w:bookmarkStart w:id="261" w:name="_Toc415048511"/>
      <w:bookmarkStart w:id="262" w:name="_Toc31291205"/>
      <w:r>
        <w:t>RANDOM VIBRATION</w:t>
      </w:r>
      <w:bookmarkEnd w:id="261"/>
      <w:bookmarkEnd w:id="262"/>
    </w:p>
    <w:p w14:paraId="0AD5A1C3" w14:textId="77777777" w:rsidR="00665E98" w:rsidRPr="00665E98" w:rsidRDefault="000C4FFD" w:rsidP="00E72DFD">
      <w:pPr>
        <w:pStyle w:val="Heading3"/>
      </w:pPr>
      <w:bookmarkStart w:id="263" w:name="_Ref468697844"/>
      <w:bookmarkStart w:id="264" w:name="_Toc31291206"/>
      <w:r>
        <w:t xml:space="preserve">Screening Tests (Class </w:t>
      </w:r>
      <w:r w:rsidR="007B0352">
        <w:t xml:space="preserve">1 </w:t>
      </w:r>
      <w:r>
        <w:t>Oscillators Only)</w:t>
      </w:r>
      <w:bookmarkEnd w:id="263"/>
      <w:bookmarkEnd w:id="264"/>
    </w:p>
    <w:p w14:paraId="0AD5A1C4" w14:textId="16CDB851" w:rsidR="00E77A21" w:rsidRDefault="003C1A49" w:rsidP="00E72DFD">
      <w:pPr>
        <w:keepNext/>
      </w:pPr>
      <w:hyperlink r:id="rId114" w:history="1">
        <w:r w:rsidR="00E77A21" w:rsidRPr="00150A63">
          <w:rPr>
            <w:rStyle w:val="Hyperlink"/>
          </w:rPr>
          <w:t>MIL-STD-</w:t>
        </w:r>
        <w:r w:rsidR="00665E98" w:rsidRPr="00150A63">
          <w:rPr>
            <w:rStyle w:val="Hyperlink"/>
          </w:rPr>
          <w:t>202</w:t>
        </w:r>
        <w:r w:rsidR="00E77A21" w:rsidRPr="00150A63">
          <w:rPr>
            <w:rStyle w:val="Hyperlink"/>
          </w:rPr>
          <w:t>, Test Method 2</w:t>
        </w:r>
        <w:r w:rsidR="00665E98" w:rsidRPr="00150A63">
          <w:rPr>
            <w:rStyle w:val="Hyperlink"/>
          </w:rPr>
          <w:t>14</w:t>
        </w:r>
      </w:hyperlink>
      <w:r w:rsidR="00E77A21">
        <w:t xml:space="preserve">, Test Condition </w:t>
      </w:r>
      <w:r w:rsidR="00665E98">
        <w:t>I-B (7.56grms overall), 3 minutes per axis.</w:t>
      </w:r>
    </w:p>
    <w:p w14:paraId="0AD5A1C5" w14:textId="77777777" w:rsidR="006051B1" w:rsidRDefault="006051B1" w:rsidP="006051B1">
      <w:pPr>
        <w:pStyle w:val="Heading3"/>
      </w:pPr>
      <w:bookmarkStart w:id="265" w:name="_Ref468707032"/>
      <w:bookmarkStart w:id="266" w:name="_Toc31291207"/>
      <w:r>
        <w:t xml:space="preserve">Qualification </w:t>
      </w:r>
      <w:r w:rsidR="000C4FFD">
        <w:t xml:space="preserve">And </w:t>
      </w:r>
      <w:r>
        <w:t>Periodic Tests</w:t>
      </w:r>
      <w:r w:rsidR="007B0352">
        <w:t xml:space="preserve"> (Class 1 and 2 Oscillators)</w:t>
      </w:r>
      <w:bookmarkEnd w:id="265"/>
      <w:bookmarkEnd w:id="266"/>
    </w:p>
    <w:p w14:paraId="0AD5A1C6" w14:textId="2BAAB1C9" w:rsidR="006051B1" w:rsidRPr="006051B1" w:rsidRDefault="003C1A49" w:rsidP="006051B1">
      <w:hyperlink r:id="rId115" w:history="1">
        <w:r w:rsidR="006051B1" w:rsidRPr="00150A63">
          <w:rPr>
            <w:rStyle w:val="Hyperlink"/>
          </w:rPr>
          <w:t>MIL-STD-202, Test Method 214</w:t>
        </w:r>
      </w:hyperlink>
      <w:r w:rsidR="006051B1" w:rsidRPr="006051B1">
        <w:t>, Test Condition I-</w:t>
      </w:r>
      <w:r w:rsidR="006051B1">
        <w:t>F</w:t>
      </w:r>
      <w:r w:rsidR="006051B1" w:rsidRPr="006051B1">
        <w:t xml:space="preserve"> (</w:t>
      </w:r>
      <w:r w:rsidR="006051B1">
        <w:t>20.71</w:t>
      </w:r>
      <w:r w:rsidR="006051B1" w:rsidRPr="006051B1">
        <w:t>grms overall), 3 minutes per axis.</w:t>
      </w:r>
    </w:p>
    <w:p w14:paraId="0AD5A1C7" w14:textId="77777777" w:rsidR="00E77A21" w:rsidRDefault="000C4FFD" w:rsidP="00580062">
      <w:pPr>
        <w:pStyle w:val="Heading2"/>
        <w:rPr>
          <w:caps w:val="0"/>
        </w:rPr>
      </w:pPr>
      <w:bookmarkStart w:id="267" w:name="_Toc415048512"/>
      <w:bookmarkStart w:id="268" w:name="_Toc31291208"/>
      <w:r>
        <w:lastRenderedPageBreak/>
        <w:t>CONSTANT ACCELERATION</w:t>
      </w:r>
      <w:bookmarkEnd w:id="267"/>
      <w:bookmarkEnd w:id="268"/>
    </w:p>
    <w:p w14:paraId="0AD5A1C8" w14:textId="77777777" w:rsidR="006051B1" w:rsidRPr="00665E98" w:rsidRDefault="000C4FFD" w:rsidP="006051B1">
      <w:pPr>
        <w:pStyle w:val="Heading3"/>
      </w:pPr>
      <w:bookmarkStart w:id="269" w:name="_Ref468697837"/>
      <w:bookmarkStart w:id="270" w:name="_Toc31291209"/>
      <w:r>
        <w:t>Screening Tests</w:t>
      </w:r>
      <w:r w:rsidR="007B0352">
        <w:t xml:space="preserve"> (Class 2 Oscillators only)</w:t>
      </w:r>
      <w:bookmarkEnd w:id="269"/>
      <w:bookmarkEnd w:id="270"/>
    </w:p>
    <w:p w14:paraId="0AD5A1C9" w14:textId="5D0E3AAA" w:rsidR="006051B1" w:rsidRDefault="003C1A49" w:rsidP="006051B1">
      <w:hyperlink r:id="rId116" w:history="1">
        <w:r w:rsidR="006051B1" w:rsidRPr="00150A63">
          <w:rPr>
            <w:rStyle w:val="Hyperlink"/>
          </w:rPr>
          <w:t>MIL-STD-883, Test Method 2001</w:t>
        </w:r>
      </w:hyperlink>
      <w:r w:rsidR="006051B1">
        <w:t>, Test Condition A (5000g), Y1 axis only.</w:t>
      </w:r>
    </w:p>
    <w:p w14:paraId="0AD5A1CA" w14:textId="77777777" w:rsidR="006051B1" w:rsidRDefault="006051B1" w:rsidP="006051B1">
      <w:pPr>
        <w:pStyle w:val="Heading3"/>
      </w:pPr>
      <w:bookmarkStart w:id="271" w:name="_Ref468707042"/>
      <w:bookmarkStart w:id="272" w:name="_Toc31291210"/>
      <w:r>
        <w:t xml:space="preserve">Qualification </w:t>
      </w:r>
      <w:r w:rsidR="000C4FFD">
        <w:t xml:space="preserve">And </w:t>
      </w:r>
      <w:r>
        <w:t>Periodic Tests</w:t>
      </w:r>
      <w:r w:rsidR="007B0352">
        <w:t xml:space="preserve"> (Class 2 Oscillators only</w:t>
      </w:r>
      <w:r w:rsidR="00830524">
        <w:t>)</w:t>
      </w:r>
      <w:bookmarkEnd w:id="271"/>
      <w:bookmarkEnd w:id="272"/>
    </w:p>
    <w:p w14:paraId="0AD5A1CB" w14:textId="229F1033" w:rsidR="006051B1" w:rsidRPr="006051B1" w:rsidRDefault="003C1A49" w:rsidP="006051B1">
      <w:hyperlink r:id="rId117" w:history="1">
        <w:r w:rsidR="006051B1" w:rsidRPr="00150A63">
          <w:rPr>
            <w:rStyle w:val="Hyperlink"/>
          </w:rPr>
          <w:t>MIL-STD-883, Test Method 2001</w:t>
        </w:r>
      </w:hyperlink>
      <w:r w:rsidR="006051B1" w:rsidRPr="006051B1">
        <w:t xml:space="preserve">, Test Condition </w:t>
      </w:r>
      <w:r w:rsidR="00803F14">
        <w:t>A (5</w:t>
      </w:r>
      <w:r w:rsidR="006051B1">
        <w:t>000g)</w:t>
      </w:r>
      <w:r w:rsidR="006051B1" w:rsidRPr="006051B1">
        <w:t>, Y1 axis only.</w:t>
      </w:r>
    </w:p>
    <w:p w14:paraId="0AD5A1CC" w14:textId="77777777" w:rsidR="00E77A21" w:rsidRDefault="000C4FFD" w:rsidP="00580062">
      <w:pPr>
        <w:pStyle w:val="Heading2"/>
      </w:pPr>
      <w:r>
        <w:tab/>
      </w:r>
      <w:bookmarkStart w:id="273" w:name="_Toc415048513"/>
      <w:bookmarkStart w:id="274" w:name="_Ref468707124"/>
      <w:bookmarkStart w:id="275" w:name="_Toc31291211"/>
      <w:r>
        <w:t>THERMAL SHOCK</w:t>
      </w:r>
      <w:bookmarkEnd w:id="273"/>
      <w:bookmarkEnd w:id="274"/>
      <w:bookmarkEnd w:id="275"/>
    </w:p>
    <w:p w14:paraId="0AD5A1CD" w14:textId="2235771B" w:rsidR="00E77A21" w:rsidRDefault="003C1A49" w:rsidP="00E77A21">
      <w:hyperlink r:id="rId118" w:history="1">
        <w:r w:rsidR="00E77A21" w:rsidRPr="00150A63">
          <w:rPr>
            <w:rStyle w:val="Hyperlink"/>
          </w:rPr>
          <w:t>MIL-STD-883. Test Method 1011</w:t>
        </w:r>
      </w:hyperlink>
      <w:r w:rsidR="00E77A21">
        <w:t xml:space="preserve">, Test Condition </w:t>
      </w:r>
      <w:r w:rsidR="006051B1">
        <w:t>B</w:t>
      </w:r>
      <w:r w:rsidR="00E77A21">
        <w:t>.</w:t>
      </w:r>
      <w:r w:rsidR="006051B1">
        <w:t xml:space="preserve"> </w:t>
      </w:r>
      <w:r w:rsidR="006051B1" w:rsidRPr="006051B1">
        <w:t>The temperature extremes shall not exceed the maximum storage temperature rating specified in the Detail Specification.</w:t>
      </w:r>
    </w:p>
    <w:p w14:paraId="0AD5A1CE" w14:textId="77777777" w:rsidR="00E77A21" w:rsidRDefault="000C4FFD" w:rsidP="00580062">
      <w:pPr>
        <w:pStyle w:val="Heading2"/>
      </w:pPr>
      <w:r>
        <w:tab/>
      </w:r>
      <w:bookmarkStart w:id="276" w:name="_Toc415048514"/>
      <w:bookmarkStart w:id="277" w:name="_Ref468707133"/>
      <w:bookmarkStart w:id="278" w:name="_Toc31291212"/>
      <w:r>
        <w:t>MOISTURE RESISTANCE</w:t>
      </w:r>
      <w:bookmarkEnd w:id="276"/>
      <w:bookmarkEnd w:id="277"/>
      <w:bookmarkEnd w:id="278"/>
    </w:p>
    <w:p w14:paraId="0AD5A1CF" w14:textId="04305F38" w:rsidR="00E77A21" w:rsidRDefault="003C1A49" w:rsidP="00E77A21">
      <w:hyperlink r:id="rId119" w:history="1">
        <w:r w:rsidR="00E77A21" w:rsidRPr="00150A63">
          <w:rPr>
            <w:rStyle w:val="Hyperlink"/>
          </w:rPr>
          <w:t>MIL-STD-883, Test Method 1004</w:t>
        </w:r>
      </w:hyperlink>
      <w:r w:rsidR="00E77A21">
        <w:t>.</w:t>
      </w:r>
    </w:p>
    <w:p w14:paraId="0AD5A1D0" w14:textId="77777777" w:rsidR="00E77A21" w:rsidRDefault="000C4FFD">
      <w:pPr>
        <w:pStyle w:val="Heading2"/>
      </w:pPr>
      <w:r>
        <w:tab/>
      </w:r>
      <w:bookmarkStart w:id="279" w:name="_Toc415048515"/>
      <w:bookmarkStart w:id="280" w:name="_Ref468698005"/>
      <w:bookmarkStart w:id="281" w:name="_Ref468707272"/>
      <w:bookmarkStart w:id="282" w:name="_Toc31291213"/>
      <w:r>
        <w:t>SOLDERABILITY</w:t>
      </w:r>
      <w:bookmarkEnd w:id="279"/>
      <w:bookmarkEnd w:id="280"/>
      <w:bookmarkEnd w:id="281"/>
      <w:bookmarkEnd w:id="282"/>
    </w:p>
    <w:p w14:paraId="0AD5A1D1" w14:textId="77777777" w:rsidR="005D3A8D" w:rsidRDefault="00E77A21" w:rsidP="00EA65DE">
      <w:pPr>
        <w:keepNext/>
      </w:pPr>
      <w:r>
        <w:t xml:space="preserve">For procurement lots: </w:t>
      </w:r>
      <w:r w:rsidR="006051B1">
        <w:t>3</w:t>
      </w:r>
      <w:r>
        <w:t xml:space="preserve"> samples. A single failure </w:t>
      </w:r>
      <w:r w:rsidR="005D3A8D">
        <w:t>shall be cause for lot failure.</w:t>
      </w:r>
    </w:p>
    <w:p w14:paraId="0AD5A1D2" w14:textId="1A65004F" w:rsidR="00E77A21" w:rsidRDefault="003C1A49" w:rsidP="00EA65DE">
      <w:pPr>
        <w:keepNext/>
      </w:pPr>
      <w:hyperlink r:id="rId120" w:history="1">
        <w:r w:rsidR="00E77A21" w:rsidRPr="00150A63">
          <w:rPr>
            <w:rStyle w:val="Hyperlink"/>
          </w:rPr>
          <w:t>MIL-STD-883, Test Method 2003</w:t>
        </w:r>
      </w:hyperlink>
      <w:r w:rsidR="00E77A21">
        <w:t>, to be performed on all terminals.</w:t>
      </w:r>
    </w:p>
    <w:p w14:paraId="0AD5A1D3" w14:textId="77777777" w:rsidR="00E77A21" w:rsidRDefault="00E77A21" w:rsidP="00EA65DE">
      <w:pPr>
        <w:keepNext/>
      </w:pPr>
      <w:r>
        <w:t xml:space="preserve">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t>
      </w:r>
      <w:r w:rsidR="00580062">
        <w:t>with which they are associated.</w:t>
      </w:r>
    </w:p>
    <w:p w14:paraId="0AD5A1D4" w14:textId="77777777" w:rsidR="006051B1" w:rsidRDefault="00E77A21" w:rsidP="00E77A21">
      <w:r>
        <w:t xml:space="preserve">For </w:t>
      </w:r>
      <w:r w:rsidR="001C463C">
        <w:t>Oscillator</w:t>
      </w:r>
      <w:r>
        <w:t>s with gold plated lead finish</w:t>
      </w:r>
      <w:r w:rsidR="005D3A8D">
        <w:t>,</w:t>
      </w:r>
      <w:r>
        <w:t xml:space="preserve"> </w:t>
      </w:r>
      <w:r w:rsidR="006051B1">
        <w:t xml:space="preserve">a </w:t>
      </w:r>
      <w:r w:rsidR="006051B1" w:rsidRPr="006051B1">
        <w:t xml:space="preserve">de-golding operation </w:t>
      </w:r>
      <w:r w:rsidR="006051B1">
        <w:t xml:space="preserve">in accordance with </w:t>
      </w:r>
      <w:r w:rsidR="006051B1" w:rsidRPr="006051B1">
        <w:t>ECSS</w:t>
      </w:r>
      <w:r w:rsidR="006051B1">
        <w:noBreakHyphen/>
      </w:r>
      <w:r w:rsidR="006051B1" w:rsidRPr="006051B1">
        <w:t>Q</w:t>
      </w:r>
      <w:r w:rsidR="006051B1">
        <w:noBreakHyphen/>
      </w:r>
      <w:r w:rsidR="006051B1" w:rsidRPr="006051B1">
        <w:t>ST</w:t>
      </w:r>
      <w:r w:rsidR="006051B1">
        <w:noBreakHyphen/>
      </w:r>
      <w:r w:rsidR="006051B1" w:rsidRPr="006051B1">
        <w:t>70-08 shall be performed prior the solderability test. Activated fluxes (RMA) may be used but shall be immediately cleaned off after dipping using an acceptable solvent.</w:t>
      </w:r>
    </w:p>
    <w:p w14:paraId="0AD5A1D5" w14:textId="77777777" w:rsidR="00E77A21" w:rsidRDefault="00E77A21" w:rsidP="00E77A21">
      <w:r>
        <w:t xml:space="preserve">Solderability testing is classed as destructive and therefore </w:t>
      </w:r>
      <w:r w:rsidR="001C463C">
        <w:t>Oscillator</w:t>
      </w:r>
      <w:r>
        <w:t>s so tested shall not form part of the delivery lot.</w:t>
      </w:r>
    </w:p>
    <w:p w14:paraId="0AD5A1D6" w14:textId="77777777" w:rsidR="00E77A21" w:rsidRDefault="000C4FFD" w:rsidP="00580062">
      <w:pPr>
        <w:pStyle w:val="Heading2"/>
      </w:pPr>
      <w:bookmarkStart w:id="283" w:name="_Toc415048516"/>
      <w:bookmarkStart w:id="284" w:name="_Ref468707265"/>
      <w:bookmarkStart w:id="285" w:name="_Toc31291214"/>
      <w:r>
        <w:t>PERMANENCE OF MARKING</w:t>
      </w:r>
      <w:bookmarkEnd w:id="283"/>
      <w:bookmarkEnd w:id="284"/>
      <w:bookmarkEnd w:id="285"/>
    </w:p>
    <w:p w14:paraId="0AD5A1D7" w14:textId="7B7C7BCB" w:rsidR="00E77A21" w:rsidRDefault="00E77A21" w:rsidP="00E77A21">
      <w:r>
        <w:t xml:space="preserve">ESCC Basic Specification No. </w:t>
      </w:r>
      <w:hyperlink r:id="rId121" w:history="1">
        <w:r w:rsidR="00BA39F7" w:rsidRPr="00104F25">
          <w:rPr>
            <w:rStyle w:val="Hyperlink"/>
          </w:rPr>
          <w:t>24800</w:t>
        </w:r>
      </w:hyperlink>
      <w:r>
        <w:t>.</w:t>
      </w:r>
    </w:p>
    <w:p w14:paraId="0AD5A1D8" w14:textId="77777777" w:rsidR="00E77A21" w:rsidRDefault="000C4FFD" w:rsidP="00580062">
      <w:pPr>
        <w:pStyle w:val="Heading2"/>
      </w:pPr>
      <w:r>
        <w:tab/>
      </w:r>
      <w:bookmarkStart w:id="286" w:name="_Toc415048517"/>
      <w:bookmarkStart w:id="287" w:name="_Ref468707248"/>
      <w:bookmarkStart w:id="288" w:name="_Toc31291215"/>
      <w:r>
        <w:t>LEAD INTEGRITY</w:t>
      </w:r>
      <w:bookmarkEnd w:id="286"/>
      <w:bookmarkEnd w:id="287"/>
      <w:bookmarkEnd w:id="288"/>
    </w:p>
    <w:p w14:paraId="0AD5A1D9" w14:textId="2FB5F965" w:rsidR="006051B1" w:rsidRDefault="003C1A49" w:rsidP="00E77A21">
      <w:hyperlink r:id="rId122" w:history="1">
        <w:r w:rsidR="00E77A21" w:rsidRPr="00150A63">
          <w:rPr>
            <w:rStyle w:val="Hyperlink"/>
          </w:rPr>
          <w:t>MIL-STD-883, Test Method 2004</w:t>
        </w:r>
      </w:hyperlink>
      <w:r w:rsidR="00E77A21">
        <w:t xml:space="preserve">, Test Condition </w:t>
      </w:r>
      <w:r w:rsidR="006051B1">
        <w:t>B2,</w:t>
      </w:r>
      <w:r w:rsidR="00E77A21">
        <w:t xml:space="preserve"> </w:t>
      </w:r>
      <w:r w:rsidR="006051B1" w:rsidRPr="006051B1">
        <w:t>on 3 leads (excluding corner leads) or 10% of the leads (whichever is greater) randomly selected on each oscillator.</w:t>
      </w:r>
    </w:p>
    <w:p w14:paraId="0AD5A1DA" w14:textId="77777777" w:rsidR="00E77A21" w:rsidRDefault="000C4FFD" w:rsidP="00182BC4">
      <w:pPr>
        <w:pStyle w:val="Heading2"/>
      </w:pPr>
      <w:r>
        <w:lastRenderedPageBreak/>
        <w:tab/>
      </w:r>
      <w:bookmarkStart w:id="289" w:name="_Toc415048518"/>
      <w:bookmarkStart w:id="290" w:name="_Ref468707187"/>
      <w:bookmarkStart w:id="291" w:name="_Toc31291216"/>
      <w:r>
        <w:t>OPERATING LIFE</w:t>
      </w:r>
      <w:bookmarkEnd w:id="289"/>
      <w:bookmarkEnd w:id="290"/>
      <w:bookmarkEnd w:id="291"/>
    </w:p>
    <w:p w14:paraId="0AD5A1DB" w14:textId="6E66F877" w:rsidR="00E77A21" w:rsidRDefault="003C1A49" w:rsidP="00182BC4">
      <w:pPr>
        <w:keepNext/>
        <w:spacing w:after="120"/>
      </w:pPr>
      <w:hyperlink r:id="rId123" w:history="1">
        <w:r w:rsidR="00D1187B" w:rsidRPr="00520AB4">
          <w:rPr>
            <w:rStyle w:val="Hyperlink"/>
          </w:rPr>
          <w:t>MIL-STD-883, Test Method 1005</w:t>
        </w:r>
      </w:hyperlink>
      <w:r w:rsidR="00D1187B">
        <w:t>, Test Condition B.</w:t>
      </w:r>
      <w:r w:rsidR="00916421">
        <w:t xml:space="preserve"> Unless otherwise specified, the following conditions shall apply:</w:t>
      </w:r>
    </w:p>
    <w:p w14:paraId="0AD5A1DC" w14:textId="77777777" w:rsidR="00E77A21" w:rsidRDefault="00E77A21" w:rsidP="00182BC4">
      <w:pPr>
        <w:pStyle w:val="BulletList"/>
        <w:keepNext/>
        <w:spacing w:after="0"/>
        <w:ind w:left="1775" w:hanging="357"/>
        <w:contextualSpacing w:val="0"/>
      </w:pPr>
      <w:r>
        <w:t>Duration: 2000 hours.</w:t>
      </w:r>
    </w:p>
    <w:p w14:paraId="0AD5A1DD" w14:textId="77777777" w:rsidR="00613C8B" w:rsidRDefault="00613C8B" w:rsidP="00182BC4">
      <w:pPr>
        <w:pStyle w:val="BulletList"/>
        <w:keepNext/>
        <w:spacing w:after="0"/>
        <w:ind w:left="1775" w:hanging="357"/>
        <w:contextualSpacing w:val="0"/>
      </w:pPr>
      <w:r>
        <w:t>Test Conditions:</w:t>
      </w:r>
    </w:p>
    <w:p w14:paraId="0AD5A1DE" w14:textId="77777777" w:rsidR="00613C8B" w:rsidRDefault="00613C8B" w:rsidP="00182BC4">
      <w:pPr>
        <w:pStyle w:val="ListParagraph"/>
        <w:keepNext/>
        <w:numPr>
          <w:ilvl w:val="0"/>
          <w:numId w:val="18"/>
        </w:numPr>
        <w:ind w:left="2154"/>
      </w:pPr>
      <w:r>
        <w:t>Temperature: M</w:t>
      </w:r>
      <w:r w:rsidRPr="00613C8B">
        <w:t xml:space="preserve">aximum operating temperature </w:t>
      </w:r>
      <w:r>
        <w:t xml:space="preserve">rating </w:t>
      </w:r>
      <w:r w:rsidRPr="00613C8B">
        <w:t>as specified in the Detail Specification</w:t>
      </w:r>
      <w:r>
        <w:t>.</w:t>
      </w:r>
    </w:p>
    <w:p w14:paraId="0AD5A1DF" w14:textId="77777777" w:rsidR="00613C8B" w:rsidRDefault="00613C8B" w:rsidP="00182BC4">
      <w:pPr>
        <w:pStyle w:val="ListParagraph"/>
        <w:keepNext/>
        <w:numPr>
          <w:ilvl w:val="0"/>
          <w:numId w:val="18"/>
        </w:numPr>
        <w:ind w:left="2154"/>
      </w:pPr>
      <w:r>
        <w:t>Supply Voltage: Nominal supply voltage as specified in the Detail Specification.</w:t>
      </w:r>
    </w:p>
    <w:p w14:paraId="0AD5A1E0" w14:textId="77777777" w:rsidR="00E77A21" w:rsidRDefault="00613C8B" w:rsidP="00182BC4">
      <w:pPr>
        <w:pStyle w:val="ListParagraph"/>
        <w:keepNext/>
        <w:numPr>
          <w:ilvl w:val="0"/>
          <w:numId w:val="18"/>
        </w:numPr>
        <w:spacing w:after="120"/>
        <w:ind w:left="2154"/>
      </w:pPr>
      <w:r>
        <w:t>Output Load: as specified in the Detail Specification.</w:t>
      </w:r>
    </w:p>
    <w:p w14:paraId="0AD5A1E1" w14:textId="77777777" w:rsidR="00E77A21" w:rsidRDefault="00E77A21" w:rsidP="00803A79">
      <w:pPr>
        <w:pStyle w:val="BulletList"/>
      </w:pPr>
      <w:r>
        <w:t>Data Points</w:t>
      </w:r>
      <w:r w:rsidR="000A613D">
        <w:t>:</w:t>
      </w:r>
      <w:r w:rsidR="00803A79">
        <w:t xml:space="preserve"> </w:t>
      </w:r>
      <w:r>
        <w:t>As specified in Intermediate and End-Point Electrical Measurements in the Detail Specification at 0 hour, 1000 ±48 hours and 2000 ±48 hours. If drift values are specified, the drift s</w:t>
      </w:r>
      <w:r w:rsidR="00F01678">
        <w:t xml:space="preserve">hall always be related to the 0 </w:t>
      </w:r>
      <w:r>
        <w:t>hour measurement.</w:t>
      </w:r>
    </w:p>
    <w:p w14:paraId="0AD5A1E2" w14:textId="77777777" w:rsidR="00D1187B" w:rsidRDefault="000C4FFD" w:rsidP="000C4FFD">
      <w:pPr>
        <w:pStyle w:val="Heading2"/>
      </w:pPr>
      <w:bookmarkStart w:id="292" w:name="_Toc415048519"/>
      <w:r w:rsidRPr="00D1187B">
        <w:tab/>
      </w:r>
      <w:bookmarkStart w:id="293" w:name="_Ref467229199"/>
      <w:bookmarkStart w:id="294" w:name="_Ref467230042"/>
      <w:bookmarkStart w:id="295" w:name="_Ref468707293"/>
      <w:bookmarkStart w:id="296" w:name="_Toc31291217"/>
      <w:r w:rsidRPr="00D1187B">
        <w:t>INTERNAL WATER VAPOUR CONTENT</w:t>
      </w:r>
      <w:r>
        <w:t xml:space="preserve"> (CLASS 2 OSCILLATORS ONLY)</w:t>
      </w:r>
      <w:bookmarkEnd w:id="293"/>
      <w:bookmarkEnd w:id="294"/>
      <w:bookmarkEnd w:id="295"/>
      <w:bookmarkEnd w:id="296"/>
    </w:p>
    <w:p w14:paraId="0AD5A1E3" w14:textId="74E21122" w:rsidR="00D1187B" w:rsidRDefault="003C1A49" w:rsidP="00EA0077">
      <w:hyperlink r:id="rId124" w:history="1">
        <w:r w:rsidR="00D1187B" w:rsidRPr="00520AB4">
          <w:rPr>
            <w:rStyle w:val="Hyperlink"/>
          </w:rPr>
          <w:t>MIL-STD-883, Test Method 1018</w:t>
        </w:r>
      </w:hyperlink>
      <w:r w:rsidR="00D1187B">
        <w:t>, Procedure 1.</w:t>
      </w:r>
    </w:p>
    <w:p w14:paraId="0AD5A1E4" w14:textId="77777777" w:rsidR="00D1187B" w:rsidRDefault="00D1187B" w:rsidP="00D1187B">
      <w:r>
        <w:t xml:space="preserve">The internal water vapour content shall not exceed 5000ppm at </w:t>
      </w:r>
      <w:r w:rsidR="00CF3C2C">
        <w:t>T</w:t>
      </w:r>
      <w:r w:rsidR="00CF3C2C" w:rsidRPr="00CF3C2C">
        <w:rPr>
          <w:vertAlign w:val="subscript"/>
        </w:rPr>
        <w:t xml:space="preserve">amb </w:t>
      </w:r>
      <w:r w:rsidR="00CF3C2C">
        <w:t xml:space="preserve">= </w:t>
      </w:r>
      <w:r w:rsidR="00CC2818">
        <w:t>+100°C when tested. The value</w:t>
      </w:r>
      <w:r>
        <w:t xml:space="preserve"> shall be recorded.</w:t>
      </w:r>
    </w:p>
    <w:p w14:paraId="0AD5A1E5" w14:textId="77777777" w:rsidR="00EA0077" w:rsidRDefault="000C4FFD" w:rsidP="00EA0077">
      <w:pPr>
        <w:pStyle w:val="Heading2"/>
      </w:pPr>
      <w:bookmarkStart w:id="297" w:name="_Ref468697920"/>
      <w:bookmarkStart w:id="298" w:name="_Toc31291218"/>
      <w:bookmarkEnd w:id="292"/>
      <w:r>
        <w:t>FREQUENCY AGEING</w:t>
      </w:r>
      <w:bookmarkEnd w:id="297"/>
      <w:bookmarkEnd w:id="298"/>
    </w:p>
    <w:p w14:paraId="0AD5A1E6" w14:textId="77777777" w:rsidR="00D77CC3" w:rsidRDefault="00D77CC3" w:rsidP="00D77CC3">
      <w:pPr>
        <w:keepNext/>
        <w:spacing w:after="120"/>
      </w:pPr>
      <w:r>
        <w:t xml:space="preserve">Oscillators shall be subjected to </w:t>
      </w:r>
      <w:r w:rsidR="00BA1174">
        <w:t xml:space="preserve">Frequency Ageing </w:t>
      </w:r>
      <w:r>
        <w:t>in accordance with the following requirements</w:t>
      </w:r>
      <w:r w:rsidR="00613C8B">
        <w:t>, unless otherwise</w:t>
      </w:r>
      <w:r w:rsidR="00CF3C2C">
        <w:t xml:space="preserve"> specified:</w:t>
      </w:r>
    </w:p>
    <w:p w14:paraId="0AD5A1E7" w14:textId="77777777" w:rsidR="00BA1174" w:rsidRDefault="00BA1174" w:rsidP="00182BC4">
      <w:pPr>
        <w:pStyle w:val="BulletList"/>
        <w:keepNext/>
        <w:spacing w:after="0"/>
        <w:ind w:left="1775" w:hanging="357"/>
        <w:contextualSpacing w:val="0"/>
      </w:pPr>
      <w:r>
        <w:t>Duration: 30 days minimum.</w:t>
      </w:r>
    </w:p>
    <w:p w14:paraId="0AD5A1E8" w14:textId="77777777" w:rsidR="00613C8B" w:rsidRDefault="00613C8B" w:rsidP="00182BC4">
      <w:pPr>
        <w:pStyle w:val="BulletList"/>
        <w:keepNext/>
        <w:spacing w:after="0"/>
      </w:pPr>
      <w:r>
        <w:t>Test Conditions:</w:t>
      </w:r>
    </w:p>
    <w:p w14:paraId="0AD5A1E9" w14:textId="77777777" w:rsidR="00CF3C2C" w:rsidRDefault="00CF3C2C" w:rsidP="00182BC4">
      <w:pPr>
        <w:pStyle w:val="ListParagraph"/>
        <w:numPr>
          <w:ilvl w:val="0"/>
          <w:numId w:val="18"/>
        </w:numPr>
        <w:ind w:left="2154"/>
      </w:pPr>
      <w:r>
        <w:t>Ageing Temperature: T</w:t>
      </w:r>
      <w:r w:rsidRPr="00CF3C2C">
        <w:rPr>
          <w:vertAlign w:val="subscript"/>
        </w:rPr>
        <w:t xml:space="preserve">amb </w:t>
      </w:r>
      <w:r>
        <w:t>= +70°C or maximum operating temperature as specified in the Detail Specification, whichever is lower.</w:t>
      </w:r>
    </w:p>
    <w:p w14:paraId="0AD5A1EA" w14:textId="77777777" w:rsidR="00CF3C2C" w:rsidRDefault="00CF3C2C" w:rsidP="00182BC4">
      <w:pPr>
        <w:pStyle w:val="ListParagraph"/>
        <w:numPr>
          <w:ilvl w:val="0"/>
          <w:numId w:val="18"/>
        </w:numPr>
        <w:ind w:left="2154"/>
      </w:pPr>
      <w:r>
        <w:t>Ageing Temperature Tolerance: ±3°C.</w:t>
      </w:r>
    </w:p>
    <w:p w14:paraId="0AD5A1EB" w14:textId="77777777" w:rsidR="00CF3C2C" w:rsidRDefault="00CF3C2C" w:rsidP="00182BC4">
      <w:pPr>
        <w:pStyle w:val="ListParagraph"/>
        <w:numPr>
          <w:ilvl w:val="0"/>
          <w:numId w:val="18"/>
        </w:numPr>
        <w:ind w:left="2154"/>
      </w:pPr>
      <w:r>
        <w:t>Ageing Temperature Measurement Tolerance (stability): ±0.2°C.</w:t>
      </w:r>
    </w:p>
    <w:p w14:paraId="0AD5A1EC" w14:textId="77777777" w:rsidR="00613C8B" w:rsidRDefault="00613C8B" w:rsidP="00182BC4">
      <w:pPr>
        <w:pStyle w:val="ListParagraph"/>
        <w:numPr>
          <w:ilvl w:val="0"/>
          <w:numId w:val="18"/>
        </w:numPr>
        <w:ind w:left="2154"/>
      </w:pPr>
      <w:r>
        <w:t>Supply Voltage: Nominal supply voltage as specified in the Detail Specification.</w:t>
      </w:r>
    </w:p>
    <w:p w14:paraId="0AD5A1ED" w14:textId="77777777" w:rsidR="00613C8B" w:rsidRDefault="00613C8B" w:rsidP="00182BC4">
      <w:pPr>
        <w:pStyle w:val="ListParagraph"/>
        <w:numPr>
          <w:ilvl w:val="0"/>
          <w:numId w:val="18"/>
        </w:numPr>
        <w:spacing w:after="120"/>
        <w:ind w:left="2154" w:hanging="357"/>
        <w:contextualSpacing w:val="0"/>
      </w:pPr>
      <w:r>
        <w:t>Output Load: as specified in the Detail Specification.</w:t>
      </w:r>
    </w:p>
    <w:p w14:paraId="0AD5A1EE" w14:textId="77777777" w:rsidR="005F5174" w:rsidRDefault="00BA1174" w:rsidP="00130E4D">
      <w:pPr>
        <w:pStyle w:val="BulletList"/>
        <w:spacing w:after="0"/>
        <w:contextualSpacing w:val="0"/>
      </w:pPr>
      <w:r>
        <w:t xml:space="preserve">Data Points: </w:t>
      </w:r>
    </w:p>
    <w:p w14:paraId="0AD5A1EF" w14:textId="77777777" w:rsidR="00BF68E4" w:rsidRDefault="005F5174" w:rsidP="00182BC4">
      <w:pPr>
        <w:pStyle w:val="BulletList"/>
        <w:numPr>
          <w:ilvl w:val="0"/>
          <w:numId w:val="0"/>
        </w:numPr>
        <w:spacing w:after="120"/>
        <w:ind w:left="1757"/>
        <w:contextualSpacing w:val="0"/>
      </w:pPr>
      <w:r>
        <w:t>After insertion into the oven, the Oscillators shall be stabilised at the ageing temperature for 48 hours prior to beginning the measurement acquisition. F</w:t>
      </w:r>
      <w:r w:rsidRPr="005F5174">
        <w:t xml:space="preserve">requency </w:t>
      </w:r>
      <w:r>
        <w:t>s</w:t>
      </w:r>
      <w:r w:rsidRPr="005F5174">
        <w:t xml:space="preserve">hall be measured immediately after the stabilisation period, and then a minimum of four times per week at </w:t>
      </w:r>
      <w:r w:rsidR="001E17D3">
        <w:t xml:space="preserve">regular </w:t>
      </w:r>
      <w:r w:rsidRPr="005F5174">
        <w:t>intervals for a minimum of 30 days.</w:t>
      </w:r>
      <w:r w:rsidR="00692388">
        <w:t xml:space="preserve"> </w:t>
      </w:r>
      <w:r w:rsidR="00692388" w:rsidRPr="00692388">
        <w:t xml:space="preserve">All </w:t>
      </w:r>
      <w:r w:rsidR="00692388">
        <w:t>measurements</w:t>
      </w:r>
      <w:r w:rsidR="00692388" w:rsidRPr="00692388">
        <w:t xml:space="preserve"> obtained shall be recorded against</w:t>
      </w:r>
      <w:r w:rsidR="00207A12">
        <w:t xml:space="preserve"> Oscillator</w:t>
      </w:r>
      <w:r w:rsidR="00692388" w:rsidRPr="00692388">
        <w:t xml:space="preserve"> serial numbers.</w:t>
      </w:r>
    </w:p>
    <w:p w14:paraId="0AD5A1F0" w14:textId="77777777" w:rsidR="005F5174" w:rsidRDefault="005F5174" w:rsidP="00130E4D">
      <w:pPr>
        <w:pStyle w:val="BulletList"/>
        <w:keepNext/>
        <w:spacing w:before="120" w:after="0"/>
        <w:contextualSpacing w:val="0"/>
      </w:pPr>
      <w:r>
        <w:lastRenderedPageBreak/>
        <w:t>Ageing Analysis:</w:t>
      </w:r>
    </w:p>
    <w:p w14:paraId="0AD5A1F1" w14:textId="77777777" w:rsidR="005F5174" w:rsidRDefault="005F5174" w:rsidP="00182BC4">
      <w:pPr>
        <w:pStyle w:val="BulletList"/>
        <w:keepNext/>
        <w:numPr>
          <w:ilvl w:val="0"/>
          <w:numId w:val="0"/>
        </w:numPr>
        <w:ind w:left="1757"/>
      </w:pPr>
      <w:r>
        <w:t>The measurements obtained shall be fit using the method of least squares to the function:</w:t>
      </w:r>
    </w:p>
    <w:p w14:paraId="0AD5A1F2" w14:textId="77777777" w:rsidR="00272A1D" w:rsidRPr="00DF5819" w:rsidRDefault="00272A1D" w:rsidP="00182BC4">
      <w:pPr>
        <w:pStyle w:val="BulletList"/>
        <w:keepNext/>
        <w:numPr>
          <w:ilvl w:val="0"/>
          <w:numId w:val="0"/>
        </w:numPr>
        <w:ind w:left="1757"/>
        <w:rPr>
          <w:sz w:val="24"/>
          <w:szCs w:val="24"/>
        </w:rPr>
      </w:pPr>
      <m:oMathPara>
        <m:oMathParaPr>
          <m:jc m:val="left"/>
        </m:oMathParaP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t</m:t>
              </m:r>
            </m:e>
          </m:d>
          <m:r>
            <w:rPr>
              <w:rFonts w:ascii="Cambria Math" w:hAnsi="Cambria Math"/>
              <w:sz w:val="24"/>
              <w:szCs w:val="24"/>
            </w:rPr>
            <m:t>=A×ln(B×t+1)+</m:t>
          </m:r>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0</m:t>
              </m:r>
            </m:sub>
          </m:sSub>
        </m:oMath>
      </m:oMathPara>
    </w:p>
    <w:p w14:paraId="0AD5A1F3" w14:textId="77777777" w:rsidR="005F5174" w:rsidRDefault="005F5174" w:rsidP="00182BC4">
      <w:pPr>
        <w:pStyle w:val="BulletList"/>
        <w:keepNext/>
        <w:numPr>
          <w:ilvl w:val="0"/>
          <w:numId w:val="0"/>
        </w:numPr>
        <w:spacing w:after="120"/>
        <w:ind w:left="1757"/>
        <w:contextualSpacing w:val="0"/>
      </w:pPr>
      <w:r>
        <w:t>wher</w:t>
      </w:r>
      <w:r w:rsidR="00272A1D">
        <w:t>e f(t) is the frequency of the O</w:t>
      </w:r>
      <w:r>
        <w:t>scillator, t days after the start of the ageing cycle (the time origin for measurements analysis shall be the beginning of the stabilisation period), and A, B and f</w:t>
      </w:r>
      <w:r w:rsidR="00DF5819">
        <w:rPr>
          <w:vertAlign w:val="subscript"/>
        </w:rPr>
        <w:t>0</w:t>
      </w:r>
      <w:r>
        <w:t xml:space="preserve"> are constants determined from the least squares fit.</w:t>
      </w:r>
    </w:p>
    <w:p w14:paraId="0AD5A1F4" w14:textId="77777777" w:rsidR="00272A1D" w:rsidRDefault="00272A1D" w:rsidP="00182BC4">
      <w:pPr>
        <w:pStyle w:val="BulletList"/>
        <w:keepNext/>
        <w:keepLines/>
        <w:numPr>
          <w:ilvl w:val="0"/>
          <w:numId w:val="0"/>
        </w:numPr>
        <w:spacing w:after="120"/>
        <w:ind w:left="1757"/>
        <w:contextualSpacing w:val="0"/>
      </w:pPr>
      <w:r>
        <w:t>For monotonic ageing, all the measurements shall be used for the curve fitting. If the ageing trend is not monotonic, the measurement period shall be extended to 40 days or longer after the extremum in the ageing trend, and the measurements from 12 days after the extremum is reached to the end of the ageing measurement period shall be fit to the above function.</w:t>
      </w:r>
    </w:p>
    <w:p w14:paraId="0AD5A1F5" w14:textId="77777777" w:rsidR="009E375E" w:rsidRDefault="009E375E" w:rsidP="00182BC4">
      <w:pPr>
        <w:pStyle w:val="BulletList"/>
        <w:numPr>
          <w:ilvl w:val="0"/>
          <w:numId w:val="0"/>
        </w:numPr>
        <w:spacing w:before="120" w:after="120"/>
        <w:ind w:left="1757"/>
        <w:contextualSpacing w:val="0"/>
      </w:pPr>
      <w:r>
        <w:t>The total frequency change and</w:t>
      </w:r>
      <w:r w:rsidR="007A0E49">
        <w:t>/or</w:t>
      </w:r>
      <w:r>
        <w:t xml:space="preserve"> the ageing rate at the end of the specified period shall be determined from the above equation using the constants determined from the least squares fit</w:t>
      </w:r>
      <w:r w:rsidR="007A0E49">
        <w:t>, as specified in Room Temperature Electrical Measurements in the Detail Specification</w:t>
      </w:r>
      <w:r>
        <w:t>. The square root of the least squares fit variance of the measurements from the curve-fit function shall not exceed 5% of the total ageing change allowed during the test period.</w:t>
      </w:r>
    </w:p>
    <w:p w14:paraId="0AD5A1F6" w14:textId="77777777" w:rsidR="00BF68E4" w:rsidRDefault="009E375E" w:rsidP="00182BC4">
      <w:pPr>
        <w:pStyle w:val="BulletList"/>
        <w:numPr>
          <w:ilvl w:val="0"/>
          <w:numId w:val="0"/>
        </w:numPr>
        <w:ind w:left="1757"/>
      </w:pPr>
      <w:r>
        <w:t xml:space="preserve">If a projected total frequency change for a </w:t>
      </w:r>
      <w:r w:rsidR="003546E0">
        <w:t xml:space="preserve">particular </w:t>
      </w:r>
      <w:r>
        <w:t>period (such as 1 year) is specified in the Detail Specification, it shall be determined by means of a linear extrapolation from the end of the ageing measurement period using the coefficients determined from the least squares fit.</w:t>
      </w:r>
    </w:p>
    <w:p w14:paraId="0AD5A1F7" w14:textId="77777777" w:rsidR="003546E0" w:rsidRDefault="00BF68E4" w:rsidP="00182BC4">
      <w:pPr>
        <w:pStyle w:val="BulletList"/>
        <w:numPr>
          <w:ilvl w:val="0"/>
          <w:numId w:val="0"/>
        </w:numPr>
        <w:spacing w:after="120"/>
        <w:ind w:left="1757"/>
        <w:contextualSpacing w:val="0"/>
      </w:pPr>
      <w:r>
        <w:t>Example: The frequency change over a period of 1 year (365 days) f</w:t>
      </w:r>
      <w:r w:rsidR="003546E0" w:rsidRPr="003546E0">
        <w:t xml:space="preserve">or </w:t>
      </w:r>
      <w:r>
        <w:t>a</w:t>
      </w:r>
      <w:r w:rsidR="003546E0" w:rsidRPr="003546E0">
        <w:t xml:space="preserve"> total ageing measurement period of T</w:t>
      </w:r>
      <w:r w:rsidR="003546E0" w:rsidRPr="00DF5819">
        <w:rPr>
          <w:vertAlign w:val="subscript"/>
        </w:rPr>
        <w:t>a</w:t>
      </w:r>
      <w:r w:rsidR="003546E0" w:rsidRPr="003546E0">
        <w:t xml:space="preserve">, in days </w:t>
      </w:r>
      <w:r w:rsidR="003546E0">
        <w:t>(where T</w:t>
      </w:r>
      <w:r w:rsidR="003546E0" w:rsidRPr="00DF5819">
        <w:rPr>
          <w:vertAlign w:val="subscript"/>
        </w:rPr>
        <w:t>a</w:t>
      </w:r>
      <w:r w:rsidR="003546E0">
        <w:t xml:space="preserve"> is 30 days or longer)</w:t>
      </w:r>
      <w:r>
        <w:t>, is given by:</w:t>
      </w:r>
    </w:p>
    <w:p w14:paraId="0AD5A1F8" w14:textId="77777777" w:rsidR="003546E0" w:rsidRPr="00DF5819" w:rsidRDefault="003546E0" w:rsidP="00182BC4">
      <w:pPr>
        <w:pStyle w:val="BulletList"/>
        <w:numPr>
          <w:ilvl w:val="0"/>
          <w:numId w:val="0"/>
        </w:numPr>
        <w:ind w:left="1757"/>
        <w:rPr>
          <w:sz w:val="24"/>
          <w:szCs w:val="24"/>
        </w:rPr>
      </w:pPr>
      <m:oMathPara>
        <m:oMathParaPr>
          <m:jc m:val="left"/>
        </m:oMathParaP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1yr</m:t>
              </m:r>
            </m:e>
          </m:d>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A×B</m:t>
              </m:r>
            </m:num>
            <m:den>
              <m:r>
                <w:rPr>
                  <w:rFonts w:ascii="Cambria Math" w:hAnsi="Cambria Math"/>
                  <w:sz w:val="24"/>
                  <w:szCs w:val="24"/>
                </w:rPr>
                <m:t>B×</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r>
                <w:rPr>
                  <w:rFonts w:ascii="Cambria Math" w:hAnsi="Cambria Math"/>
                  <w:sz w:val="24"/>
                  <w:szCs w:val="24"/>
                </w:rPr>
                <m:t>+1</m:t>
              </m:r>
            </m:den>
          </m:f>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365-</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e>
            <m:sub>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sub>
          </m:sSub>
        </m:oMath>
      </m:oMathPara>
    </w:p>
    <w:p w14:paraId="0AD5A1F9" w14:textId="77777777" w:rsidR="00DF5819" w:rsidRPr="00DF5819" w:rsidRDefault="00DF5819" w:rsidP="00182BC4">
      <w:pPr>
        <w:pStyle w:val="BulletList"/>
        <w:numPr>
          <w:ilvl w:val="0"/>
          <w:numId w:val="0"/>
        </w:numPr>
        <w:ind w:left="1757"/>
        <w:rPr>
          <w:sz w:val="24"/>
          <w:szCs w:val="24"/>
        </w:rPr>
      </w:pPr>
    </w:p>
    <w:p w14:paraId="0AD5A1FA" w14:textId="77777777" w:rsidR="009E375E" w:rsidRDefault="00DF5819" w:rsidP="00182BC4">
      <w:pPr>
        <w:pStyle w:val="BulletList"/>
        <w:numPr>
          <w:ilvl w:val="0"/>
          <w:numId w:val="0"/>
        </w:numPr>
        <w:spacing w:after="120"/>
        <w:ind w:left="1757"/>
        <w:contextualSpacing w:val="0"/>
      </w:pPr>
      <w:r>
        <w:t xml:space="preserve">where </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e>
          <m:sub>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sub>
        </m:sSub>
        <m:r>
          <w:rPr>
            <w:rFonts w:ascii="Cambria Math" w:hAnsi="Cambria Math"/>
            <w:sz w:val="24"/>
            <w:szCs w:val="24"/>
          </w:rPr>
          <m:t>=A×</m:t>
        </m:r>
        <m:r>
          <m:rPr>
            <m:sty m:val="p"/>
          </m:rPr>
          <w:rPr>
            <w:rFonts w:ascii="Cambria Math" w:hAnsi="Cambria Math"/>
            <w:sz w:val="24"/>
            <w:szCs w:val="24"/>
          </w:rPr>
          <m:t>ln⁡</m:t>
        </m:r>
        <m:r>
          <w:rPr>
            <w:rFonts w:ascii="Cambria Math" w:hAnsi="Cambria Math"/>
            <w:sz w:val="24"/>
            <w:szCs w:val="24"/>
          </w:rPr>
          <m:t>(B×</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r>
          <w:rPr>
            <w:rFonts w:ascii="Cambria Math" w:hAnsi="Cambria Math"/>
            <w:sz w:val="24"/>
            <w:szCs w:val="24"/>
          </w:rPr>
          <m:t>+1)</m:t>
        </m:r>
      </m:oMath>
      <w:r w:rsidR="00BF68E4">
        <w:t xml:space="preserve">, </w:t>
      </w:r>
      <w:r w:rsidR="00BF68E4" w:rsidRPr="00BF68E4">
        <w:t>and A</w:t>
      </w:r>
      <w:r w:rsidR="00BF68E4">
        <w:t xml:space="preserve"> and </w:t>
      </w:r>
      <w:r w:rsidR="00BF68E4" w:rsidRPr="00BF68E4">
        <w:t xml:space="preserve">B are </w:t>
      </w:r>
      <w:r w:rsidR="00BF68E4">
        <w:t xml:space="preserve">the </w:t>
      </w:r>
      <w:r w:rsidR="00BF68E4" w:rsidRPr="00BF68E4">
        <w:t>constants determined from the least squares fit.</w:t>
      </w:r>
    </w:p>
    <w:p w14:paraId="0AD5A1FB" w14:textId="77777777" w:rsidR="00D77CC3" w:rsidRDefault="000C4FFD" w:rsidP="00D77CC3">
      <w:pPr>
        <w:pStyle w:val="Heading2"/>
        <w:rPr>
          <w:caps w:val="0"/>
        </w:rPr>
      </w:pPr>
      <w:r>
        <w:tab/>
      </w:r>
      <w:bookmarkStart w:id="299" w:name="_Ref468707107"/>
      <w:bookmarkStart w:id="300" w:name="_Toc31291219"/>
      <w:bookmarkStart w:id="301" w:name="_Toc415048520"/>
      <w:r w:rsidRPr="00D77CC3">
        <w:t>DESTRUCTIVE PHYSICAL ANALYSIS (DPA)</w:t>
      </w:r>
      <w:bookmarkEnd w:id="299"/>
      <w:bookmarkEnd w:id="300"/>
    </w:p>
    <w:p w14:paraId="0AD5A1FC" w14:textId="77777777" w:rsidR="00D77CC3" w:rsidRDefault="006E0D07" w:rsidP="006E0D07">
      <w:pPr>
        <w:pStyle w:val="Heading3"/>
      </w:pPr>
      <w:bookmarkStart w:id="302" w:name="_Toc31291220"/>
      <w:r>
        <w:t xml:space="preserve">DPA </w:t>
      </w:r>
      <w:r w:rsidR="006A14A4">
        <w:t>f</w:t>
      </w:r>
      <w:r w:rsidR="000C4FFD">
        <w:t xml:space="preserve">or </w:t>
      </w:r>
      <w:r w:rsidR="000C4FFD">
        <w:tab/>
      </w:r>
      <w:r w:rsidR="00D77CC3">
        <w:t xml:space="preserve">Class </w:t>
      </w:r>
      <w:r w:rsidR="000C4FFD">
        <w:t xml:space="preserve">1 </w:t>
      </w:r>
      <w:r w:rsidR="00D77CC3">
        <w:t>Oscillators</w:t>
      </w:r>
      <w:bookmarkEnd w:id="302"/>
    </w:p>
    <w:p w14:paraId="0AD5A1FD" w14:textId="77777777" w:rsidR="006E0D07" w:rsidRPr="006E0D07" w:rsidRDefault="006E0D07" w:rsidP="00DE70B0">
      <w:pPr>
        <w:spacing w:after="120"/>
      </w:pPr>
      <w:r>
        <w:t>Destructive Physical Analysis shall be performed in accordance with the following requirements:</w:t>
      </w:r>
    </w:p>
    <w:p w14:paraId="0AD5A1FE" w14:textId="61900024" w:rsidR="00D77CC3" w:rsidRDefault="00D77CC3" w:rsidP="006E0D07">
      <w:pPr>
        <w:pStyle w:val="numericallist"/>
      </w:pPr>
      <w:r>
        <w:t xml:space="preserve">External </w:t>
      </w:r>
      <w:r w:rsidR="005623FF">
        <w:t>V</w:t>
      </w:r>
      <w:r>
        <w:t xml:space="preserve">isual </w:t>
      </w:r>
      <w:r w:rsidR="005623FF">
        <w:t>I</w:t>
      </w:r>
      <w:r>
        <w:t xml:space="preserve">nspection: </w:t>
      </w:r>
      <w:r w:rsidR="005623FF">
        <w:t xml:space="preserve">Para. </w:t>
      </w:r>
      <w:r w:rsidR="009E1FA9">
        <w:fldChar w:fldCharType="begin"/>
      </w:r>
      <w:r w:rsidR="009E1FA9">
        <w:instrText xml:space="preserve"> REF _Ref467229914 \r \h </w:instrText>
      </w:r>
      <w:r w:rsidR="009E1FA9">
        <w:fldChar w:fldCharType="separate"/>
      </w:r>
      <w:r w:rsidR="00AF096E">
        <w:t>8.9</w:t>
      </w:r>
      <w:r w:rsidR="009E1FA9">
        <w:fldChar w:fldCharType="end"/>
      </w:r>
      <w:r w:rsidR="005623FF">
        <w:t>.</w:t>
      </w:r>
    </w:p>
    <w:p w14:paraId="0AD5A1FF" w14:textId="61089E9F" w:rsidR="00D77CC3" w:rsidRDefault="00D77CC3" w:rsidP="006E0D07">
      <w:pPr>
        <w:pStyle w:val="numericallist"/>
      </w:pPr>
      <w:r>
        <w:t xml:space="preserve">Radiographic Inspection: </w:t>
      </w:r>
      <w:r w:rsidR="005623FF">
        <w:t xml:space="preserve">Para. </w:t>
      </w:r>
      <w:r w:rsidR="009E1FA9">
        <w:fldChar w:fldCharType="begin"/>
      </w:r>
      <w:r w:rsidR="009E1FA9">
        <w:instrText xml:space="preserve"> REF _Ref467229936 \r \h </w:instrText>
      </w:r>
      <w:r w:rsidR="009E1FA9">
        <w:fldChar w:fldCharType="separate"/>
      </w:r>
      <w:r w:rsidR="00AF096E">
        <w:t>8.10.1</w:t>
      </w:r>
      <w:r w:rsidR="009E1FA9">
        <w:fldChar w:fldCharType="end"/>
      </w:r>
      <w:r w:rsidR="00DE70B0">
        <w:t>.</w:t>
      </w:r>
    </w:p>
    <w:p w14:paraId="0AD5A200" w14:textId="153F5611" w:rsidR="00D77CC3" w:rsidRDefault="00D77CC3" w:rsidP="006E0D07">
      <w:pPr>
        <w:pStyle w:val="numericallist"/>
      </w:pPr>
      <w:r>
        <w:t>Seal</w:t>
      </w:r>
      <w:r w:rsidR="005623FF">
        <w:t xml:space="preserve"> (Fine and Gross Leak)</w:t>
      </w:r>
      <w:r>
        <w:t xml:space="preserve">: </w:t>
      </w:r>
      <w:r w:rsidR="005623FF">
        <w:t xml:space="preserve">Para. </w:t>
      </w:r>
      <w:r w:rsidR="009E1FA9">
        <w:fldChar w:fldCharType="begin"/>
      </w:r>
      <w:r w:rsidR="009E1FA9">
        <w:instrText xml:space="preserve"> REF _Ref467229949 \r \h </w:instrText>
      </w:r>
      <w:r w:rsidR="009E1FA9">
        <w:fldChar w:fldCharType="separate"/>
      </w:r>
      <w:r w:rsidR="00AF096E">
        <w:t>8.7</w:t>
      </w:r>
      <w:r w:rsidR="009E1FA9">
        <w:fldChar w:fldCharType="end"/>
      </w:r>
      <w:r w:rsidR="005623FF">
        <w:t>.</w:t>
      </w:r>
    </w:p>
    <w:p w14:paraId="0AD5A201" w14:textId="77777777" w:rsidR="00D77CC3" w:rsidRDefault="00D77CC3" w:rsidP="006E0D07">
      <w:pPr>
        <w:pStyle w:val="numericallist"/>
      </w:pPr>
      <w:r>
        <w:t>Decapsulation</w:t>
      </w:r>
    </w:p>
    <w:p w14:paraId="0AD5A202" w14:textId="7C780D18" w:rsidR="00D77CC3" w:rsidRDefault="00D77CC3" w:rsidP="006E0D07">
      <w:pPr>
        <w:pStyle w:val="numericallist"/>
      </w:pPr>
      <w:r>
        <w:t xml:space="preserve">Internal Visual </w:t>
      </w:r>
      <w:r w:rsidR="005623FF">
        <w:t>I</w:t>
      </w:r>
      <w:r>
        <w:t>nspection</w:t>
      </w:r>
      <w:r w:rsidR="005623FF">
        <w:t>: Para</w:t>
      </w:r>
      <w:r w:rsidR="00520AB4">
        <w:t>.</w:t>
      </w:r>
      <w:r w:rsidR="005623FF">
        <w:t xml:space="preserve"> </w:t>
      </w:r>
      <w:r w:rsidR="009E1FA9">
        <w:fldChar w:fldCharType="begin"/>
      </w:r>
      <w:r w:rsidR="009E1FA9">
        <w:instrText xml:space="preserve"> REF _Ref467229966 \r \h </w:instrText>
      </w:r>
      <w:r w:rsidR="009E1FA9">
        <w:fldChar w:fldCharType="separate"/>
      </w:r>
      <w:r w:rsidR="00AF096E">
        <w:t>8.1.1</w:t>
      </w:r>
      <w:r w:rsidR="009E1FA9">
        <w:fldChar w:fldCharType="end"/>
      </w:r>
    </w:p>
    <w:p w14:paraId="0AD5A203" w14:textId="77777777" w:rsidR="00D77CC3" w:rsidRPr="006E0D07" w:rsidRDefault="00D77CC3" w:rsidP="006E0D07">
      <w:pPr>
        <w:pStyle w:val="numericallist"/>
      </w:pPr>
      <w:r>
        <w:t xml:space="preserve">Microsections: </w:t>
      </w:r>
    </w:p>
    <w:p w14:paraId="0AD5A204" w14:textId="77777777" w:rsidR="00D77CC3" w:rsidRPr="00130E4D" w:rsidRDefault="00D77CC3" w:rsidP="00AF096E">
      <w:pPr>
        <w:pStyle w:val="numericallist"/>
        <w:numPr>
          <w:ilvl w:val="0"/>
          <w:numId w:val="0"/>
        </w:numPr>
        <w:ind w:left="1985"/>
      </w:pPr>
      <w:r w:rsidRPr="00130E4D">
        <w:t xml:space="preserve">At least one microsection shall be made on each type of add-on component. </w:t>
      </w:r>
      <w:r w:rsidR="005623FF" w:rsidRPr="00130E4D">
        <w:t xml:space="preserve">Each </w:t>
      </w:r>
      <w:r w:rsidRPr="00130E4D">
        <w:t>microsection shall be made on the add-on</w:t>
      </w:r>
      <w:r w:rsidR="006E0D07" w:rsidRPr="00130E4D">
        <w:t xml:space="preserve"> component</w:t>
      </w:r>
      <w:r w:rsidRPr="00130E4D">
        <w:t xml:space="preserve"> having the worst solder joint appearance identified during the </w:t>
      </w:r>
      <w:r w:rsidR="005623FF" w:rsidRPr="00130E4D">
        <w:t>I</w:t>
      </w:r>
      <w:r w:rsidR="006E0D07" w:rsidRPr="00130E4D">
        <w:t xml:space="preserve">nternal </w:t>
      </w:r>
      <w:r w:rsidR="005623FF" w:rsidRPr="00130E4D">
        <w:t>V</w:t>
      </w:r>
      <w:r w:rsidR="006E0D07" w:rsidRPr="00130E4D">
        <w:t xml:space="preserve">isual </w:t>
      </w:r>
      <w:r w:rsidR="005623FF" w:rsidRPr="00130E4D">
        <w:t>I</w:t>
      </w:r>
      <w:r w:rsidR="006E0D07" w:rsidRPr="00130E4D">
        <w:t>nspection.</w:t>
      </w:r>
      <w:r w:rsidR="005623FF" w:rsidRPr="00130E4D">
        <w:t xml:space="preserve"> No cracked solder joints or damaged components shall be observed.</w:t>
      </w:r>
    </w:p>
    <w:p w14:paraId="0AD5A205" w14:textId="77777777" w:rsidR="00D77CC3" w:rsidRPr="00130E4D" w:rsidRDefault="00D77CC3" w:rsidP="00182BC4">
      <w:pPr>
        <w:pStyle w:val="numericallist"/>
        <w:numPr>
          <w:ilvl w:val="0"/>
          <w:numId w:val="0"/>
        </w:numPr>
        <w:spacing w:before="120"/>
        <w:ind w:left="1985"/>
      </w:pPr>
      <w:r w:rsidRPr="00130E4D">
        <w:t>The microsections shall be stored for a period of at least ten years.</w:t>
      </w:r>
    </w:p>
    <w:p w14:paraId="0AD5A206" w14:textId="77777777" w:rsidR="00D77CC3" w:rsidRDefault="005623FF" w:rsidP="00182BC4">
      <w:pPr>
        <w:pStyle w:val="numericallist"/>
        <w:numPr>
          <w:ilvl w:val="0"/>
          <w:numId w:val="0"/>
        </w:numPr>
        <w:spacing w:before="120"/>
        <w:ind w:left="1985"/>
      </w:pPr>
      <w:r w:rsidRPr="00130E4D">
        <w:t>For qualified</w:t>
      </w:r>
      <w:r>
        <w:t xml:space="preserve"> Oscillators, t</w:t>
      </w:r>
      <w:r w:rsidR="00D77CC3">
        <w:t>he ESCC</w:t>
      </w:r>
      <w:r>
        <w:t xml:space="preserve"> E</w:t>
      </w:r>
      <w:r w:rsidR="00D77CC3">
        <w:t>xecutive shall ha</w:t>
      </w:r>
      <w:r w:rsidR="006E0D07">
        <w:t>ve access to the microsections.</w:t>
      </w:r>
    </w:p>
    <w:p w14:paraId="0AD5A207" w14:textId="77777777" w:rsidR="006E0D07" w:rsidRDefault="006E0D07" w:rsidP="00130E4D">
      <w:pPr>
        <w:pStyle w:val="Heading3"/>
      </w:pPr>
      <w:bookmarkStart w:id="303" w:name="_Toc31291221"/>
      <w:r>
        <w:lastRenderedPageBreak/>
        <w:t xml:space="preserve">DPA </w:t>
      </w:r>
      <w:r w:rsidR="006A14A4">
        <w:t>f</w:t>
      </w:r>
      <w:r w:rsidR="000C4FFD">
        <w:t xml:space="preserve">or </w:t>
      </w:r>
      <w:r w:rsidR="00D77CC3">
        <w:t xml:space="preserve">Class </w:t>
      </w:r>
      <w:r w:rsidR="000C4FFD">
        <w:t xml:space="preserve">2 </w:t>
      </w:r>
      <w:r w:rsidR="00D77CC3">
        <w:t>Oscillators</w:t>
      </w:r>
      <w:bookmarkEnd w:id="303"/>
    </w:p>
    <w:p w14:paraId="0AD5A208" w14:textId="77777777" w:rsidR="005623FF" w:rsidRDefault="005623FF" w:rsidP="00130E4D">
      <w:pPr>
        <w:keepNext/>
        <w:spacing w:after="120"/>
      </w:pPr>
      <w:r w:rsidRPr="005623FF">
        <w:t>Destructive Physical Analysis shall be performed in accordance with the following requirements:</w:t>
      </w:r>
    </w:p>
    <w:p w14:paraId="0AD5A209" w14:textId="0887D7C1" w:rsidR="00D77CC3" w:rsidRDefault="005623FF" w:rsidP="00130E4D">
      <w:pPr>
        <w:keepNext/>
        <w:spacing w:after="120"/>
      </w:pPr>
      <w:r w:rsidRPr="005623FF">
        <w:rPr>
          <w:rStyle w:val="NOTESChar"/>
        </w:rPr>
        <w:t>Note:</w:t>
      </w:r>
      <w:r w:rsidRPr="00DE70B0">
        <w:rPr>
          <w:rStyle w:val="NOTESChar"/>
          <w:b w:val="0"/>
          <w:u w:val="none"/>
        </w:rPr>
        <w:t xml:space="preserve"> </w:t>
      </w:r>
      <w:r w:rsidR="00D77CC3">
        <w:t xml:space="preserve">DPA test sequence depends on the technology and shall be performed in conformance with the requirements of </w:t>
      </w:r>
      <w:hyperlink r:id="rId125" w:history="1">
        <w:r w:rsidR="00D77CC3" w:rsidRPr="0019262C">
          <w:rPr>
            <w:rStyle w:val="Hyperlink"/>
          </w:rPr>
          <w:t>MIL-STD-1580</w:t>
        </w:r>
      </w:hyperlink>
      <w:r w:rsidR="00D77CC3">
        <w:t xml:space="preserve"> with deviations </w:t>
      </w:r>
      <w:r w:rsidR="006E0D07">
        <w:t>when</w:t>
      </w:r>
      <w:r w:rsidR="00D77CC3">
        <w:t xml:space="preserve"> specif</w:t>
      </w:r>
      <w:r w:rsidR="002039A9">
        <w:t>ied in the Detail Specification.</w:t>
      </w:r>
    </w:p>
    <w:p w14:paraId="0AD5A20A" w14:textId="531EE88E" w:rsidR="00DE70B0" w:rsidRDefault="00DE70B0" w:rsidP="00130E4D">
      <w:pPr>
        <w:pStyle w:val="numericallist"/>
        <w:keepNext/>
      </w:pPr>
      <w:r>
        <w:t xml:space="preserve">External Visual Inspection: Para. </w:t>
      </w:r>
      <w:r w:rsidR="009E1FA9">
        <w:fldChar w:fldCharType="begin"/>
      </w:r>
      <w:r w:rsidR="009E1FA9">
        <w:instrText xml:space="preserve"> REF _Ref467229992 \r \h </w:instrText>
      </w:r>
      <w:r w:rsidR="009E1FA9">
        <w:fldChar w:fldCharType="separate"/>
      </w:r>
      <w:r w:rsidR="00AF096E">
        <w:t>8.9</w:t>
      </w:r>
      <w:r w:rsidR="009E1FA9">
        <w:fldChar w:fldCharType="end"/>
      </w:r>
      <w:r>
        <w:t>.</w:t>
      </w:r>
    </w:p>
    <w:p w14:paraId="0AD5A20B" w14:textId="3BB128CB" w:rsidR="00DE70B0" w:rsidRDefault="00DE70B0" w:rsidP="00130E4D">
      <w:pPr>
        <w:pStyle w:val="numericallist"/>
        <w:keepNext/>
      </w:pPr>
      <w:r>
        <w:t xml:space="preserve">Radiographic Inspection: Para. </w:t>
      </w:r>
      <w:r w:rsidR="009E1FA9">
        <w:fldChar w:fldCharType="begin"/>
      </w:r>
      <w:r w:rsidR="009E1FA9">
        <w:instrText xml:space="preserve"> REF _Ref467230002 \r \h </w:instrText>
      </w:r>
      <w:r w:rsidR="009E1FA9">
        <w:fldChar w:fldCharType="separate"/>
      </w:r>
      <w:r w:rsidR="00AF096E">
        <w:t>8.10.2</w:t>
      </w:r>
      <w:r w:rsidR="009E1FA9">
        <w:fldChar w:fldCharType="end"/>
      </w:r>
      <w:r>
        <w:t>.</w:t>
      </w:r>
    </w:p>
    <w:p w14:paraId="0AD5A20C" w14:textId="4E43396B" w:rsidR="00DE70B0" w:rsidRDefault="00DE70B0" w:rsidP="00130E4D">
      <w:pPr>
        <w:pStyle w:val="numericallist"/>
        <w:keepNext/>
      </w:pPr>
      <w:r>
        <w:t xml:space="preserve">Seal (Fine and Gross Leak): Para. </w:t>
      </w:r>
      <w:r w:rsidR="009E1FA9">
        <w:fldChar w:fldCharType="begin"/>
      </w:r>
      <w:r w:rsidR="009E1FA9">
        <w:instrText xml:space="preserve"> REF _Ref467230015 \r \h </w:instrText>
      </w:r>
      <w:r w:rsidR="009E1FA9">
        <w:fldChar w:fldCharType="separate"/>
      </w:r>
      <w:r w:rsidR="00AF096E">
        <w:t>8.7</w:t>
      </w:r>
      <w:r w:rsidR="009E1FA9">
        <w:fldChar w:fldCharType="end"/>
      </w:r>
      <w:r>
        <w:t>.</w:t>
      </w:r>
    </w:p>
    <w:p w14:paraId="0AD5A20D" w14:textId="77C0A06C" w:rsidR="00D77CC3" w:rsidRDefault="00D77CC3" w:rsidP="00130E4D">
      <w:pPr>
        <w:pStyle w:val="numericallist"/>
        <w:keepNext/>
      </w:pPr>
      <w:r>
        <w:t xml:space="preserve">PIND: </w:t>
      </w:r>
      <w:r w:rsidR="00DE70B0">
        <w:t xml:space="preserve">Para. </w:t>
      </w:r>
      <w:r w:rsidR="009E1FA9">
        <w:fldChar w:fldCharType="begin"/>
      </w:r>
      <w:r w:rsidR="009E1FA9">
        <w:instrText xml:space="preserve"> REF _Ref467230026 \r \h </w:instrText>
      </w:r>
      <w:r w:rsidR="009E1FA9">
        <w:fldChar w:fldCharType="separate"/>
      </w:r>
      <w:r w:rsidR="00AF096E">
        <w:t>8.6</w:t>
      </w:r>
      <w:r w:rsidR="009E1FA9">
        <w:fldChar w:fldCharType="end"/>
      </w:r>
      <w:r>
        <w:t>.</w:t>
      </w:r>
    </w:p>
    <w:p w14:paraId="0AD5A20E" w14:textId="60B706A2" w:rsidR="00D77CC3" w:rsidRDefault="00D77CC3" w:rsidP="00130E4D">
      <w:pPr>
        <w:pStyle w:val="numericallist"/>
        <w:keepNext/>
      </w:pPr>
      <w:r>
        <w:t xml:space="preserve">Internal Water Vapour Content: Para. </w:t>
      </w:r>
      <w:r w:rsidR="009E1FA9">
        <w:fldChar w:fldCharType="begin"/>
      </w:r>
      <w:r w:rsidR="009E1FA9">
        <w:instrText xml:space="preserve"> REF _Ref467230042 \r \h </w:instrText>
      </w:r>
      <w:r w:rsidR="009E1FA9">
        <w:fldChar w:fldCharType="separate"/>
      </w:r>
      <w:r w:rsidR="00AF096E">
        <w:t>8.20</w:t>
      </w:r>
      <w:r w:rsidR="009E1FA9">
        <w:fldChar w:fldCharType="end"/>
      </w:r>
      <w:r w:rsidR="00DE70B0">
        <w:t>.</w:t>
      </w:r>
    </w:p>
    <w:p w14:paraId="0AD5A20F" w14:textId="77777777" w:rsidR="00D77CC3" w:rsidRDefault="00D77CC3" w:rsidP="00130E4D">
      <w:pPr>
        <w:pStyle w:val="numericallist"/>
        <w:keepNext/>
      </w:pPr>
      <w:r>
        <w:t>Decapsulation.</w:t>
      </w:r>
    </w:p>
    <w:p w14:paraId="0AD5A210" w14:textId="4AF81108" w:rsidR="00D77CC3" w:rsidRDefault="00DE70B0" w:rsidP="00130E4D">
      <w:pPr>
        <w:pStyle w:val="numericallist"/>
        <w:keepNext/>
      </w:pPr>
      <w:r>
        <w:t>Internal V</w:t>
      </w:r>
      <w:r w:rsidR="00D77CC3">
        <w:t xml:space="preserve">isual </w:t>
      </w:r>
      <w:r>
        <w:t>I</w:t>
      </w:r>
      <w:r w:rsidR="00D77CC3">
        <w:t xml:space="preserve">nspection: </w:t>
      </w:r>
      <w:r>
        <w:t xml:space="preserve">Para. </w:t>
      </w:r>
      <w:r w:rsidR="009E1FA9">
        <w:fldChar w:fldCharType="begin"/>
      </w:r>
      <w:r w:rsidR="009E1FA9">
        <w:instrText xml:space="preserve"> REF _Ref467230070 \r \h </w:instrText>
      </w:r>
      <w:r w:rsidR="009E1FA9">
        <w:fldChar w:fldCharType="separate"/>
      </w:r>
      <w:r w:rsidR="00AF096E">
        <w:t>8.1.2</w:t>
      </w:r>
      <w:r w:rsidR="009E1FA9">
        <w:fldChar w:fldCharType="end"/>
      </w:r>
      <w:r>
        <w:t>.</w:t>
      </w:r>
    </w:p>
    <w:p w14:paraId="0AD5A211" w14:textId="4D702CAD" w:rsidR="00D77CC3" w:rsidRDefault="00D77CC3" w:rsidP="00130E4D">
      <w:pPr>
        <w:pStyle w:val="numericallist"/>
        <w:keepNext/>
      </w:pPr>
      <w:r>
        <w:t>SEM</w:t>
      </w:r>
      <w:r w:rsidR="008654ED">
        <w:t xml:space="preserve"> I</w:t>
      </w:r>
      <w:r>
        <w:t xml:space="preserve">nspection: </w:t>
      </w:r>
      <w:hyperlink r:id="rId126" w:history="1">
        <w:r w:rsidRPr="00520AB4">
          <w:rPr>
            <w:rStyle w:val="Hyperlink"/>
          </w:rPr>
          <w:t>MIL-STD-883</w:t>
        </w:r>
        <w:r w:rsidR="00DE70B0" w:rsidRPr="00520AB4">
          <w:rPr>
            <w:rStyle w:val="Hyperlink"/>
          </w:rPr>
          <w:t>, Test</w:t>
        </w:r>
        <w:r w:rsidRPr="00520AB4">
          <w:rPr>
            <w:rStyle w:val="Hyperlink"/>
          </w:rPr>
          <w:t xml:space="preserve"> Method 2018</w:t>
        </w:r>
      </w:hyperlink>
      <w:r>
        <w:t xml:space="preserve"> </w:t>
      </w:r>
    </w:p>
    <w:p w14:paraId="0AD5A212" w14:textId="0F803D9A" w:rsidR="00D77CC3" w:rsidRDefault="00D77CC3" w:rsidP="00130E4D">
      <w:pPr>
        <w:pStyle w:val="numericallist"/>
        <w:keepNext/>
      </w:pPr>
      <w:r>
        <w:t xml:space="preserve">Bond </w:t>
      </w:r>
      <w:r w:rsidR="000225E3">
        <w:t>Strength</w:t>
      </w:r>
      <w:r>
        <w:t xml:space="preserve">: </w:t>
      </w:r>
      <w:r w:rsidR="00FF42A0">
        <w:t xml:space="preserve">Para. </w:t>
      </w:r>
      <w:r w:rsidR="009E1FA9">
        <w:fldChar w:fldCharType="begin"/>
      </w:r>
      <w:r w:rsidR="009E1FA9">
        <w:instrText xml:space="preserve"> REF _Ref467230085 \r \h </w:instrText>
      </w:r>
      <w:r w:rsidR="009E1FA9">
        <w:fldChar w:fldCharType="separate"/>
      </w:r>
      <w:r w:rsidR="00AF096E">
        <w:t>8.2.2</w:t>
      </w:r>
      <w:r w:rsidR="009E1FA9">
        <w:fldChar w:fldCharType="end"/>
      </w:r>
      <w:r w:rsidR="00FF42A0">
        <w:t xml:space="preserve"> (performed </w:t>
      </w:r>
      <w:r w:rsidR="00CC2408">
        <w:t xml:space="preserve">on </w:t>
      </w:r>
      <w:r w:rsidR="004F6A12">
        <w:t xml:space="preserve">all bond wires </w:t>
      </w:r>
      <w:r w:rsidR="00FF42A0">
        <w:t xml:space="preserve">on </w:t>
      </w:r>
      <w:r w:rsidR="007F02EB">
        <w:t xml:space="preserve">one sample </w:t>
      </w:r>
      <w:r w:rsidR="00FF42A0">
        <w:t>Oscillator).</w:t>
      </w:r>
    </w:p>
    <w:p w14:paraId="0AD5A213" w14:textId="6A2248D9" w:rsidR="00D77CC3" w:rsidRDefault="00D77CC3" w:rsidP="00130E4D">
      <w:pPr>
        <w:pStyle w:val="numericallist"/>
      </w:pPr>
      <w:r>
        <w:t xml:space="preserve">Shear: </w:t>
      </w:r>
      <w:r w:rsidR="002039A9">
        <w:t xml:space="preserve">Para. </w:t>
      </w:r>
      <w:r w:rsidR="009E1FA9">
        <w:fldChar w:fldCharType="begin"/>
      </w:r>
      <w:r w:rsidR="009E1FA9">
        <w:instrText xml:space="preserve"> REF _Ref467230119 \r \h </w:instrText>
      </w:r>
      <w:r w:rsidR="009E1FA9">
        <w:fldChar w:fldCharType="separate"/>
      </w:r>
      <w:r w:rsidR="00AF096E">
        <w:t>8.2.3</w:t>
      </w:r>
      <w:r w:rsidR="009E1FA9">
        <w:fldChar w:fldCharType="end"/>
      </w:r>
      <w:r w:rsidR="00176405">
        <w:t xml:space="preserve"> </w:t>
      </w:r>
      <w:r w:rsidR="007F02EB">
        <w:t>(performed on one sample Oscillator).</w:t>
      </w:r>
    </w:p>
    <w:p w14:paraId="0AD5A214" w14:textId="77777777" w:rsidR="00E77A21" w:rsidRDefault="000C4FFD">
      <w:pPr>
        <w:pStyle w:val="Heading2"/>
      </w:pPr>
      <w:bookmarkStart w:id="304" w:name="_Ref468697894"/>
      <w:bookmarkStart w:id="305" w:name="_Toc31291222"/>
      <w:r>
        <w:t>BURN-IN</w:t>
      </w:r>
      <w:bookmarkEnd w:id="301"/>
      <w:bookmarkEnd w:id="304"/>
      <w:bookmarkEnd w:id="305"/>
    </w:p>
    <w:p w14:paraId="0AD5A215" w14:textId="77777777" w:rsidR="00E77A21" w:rsidRDefault="007A0E49" w:rsidP="00EA65DE">
      <w:pPr>
        <w:keepNext/>
        <w:spacing w:after="120"/>
      </w:pPr>
      <w:r>
        <w:t xml:space="preserve">Unless otherwise specified, </w:t>
      </w:r>
      <w:r w:rsidR="00D77CC3">
        <w:t>Oscillators shall be subjected to Burn-in in accordance with the following requirements:</w:t>
      </w:r>
    </w:p>
    <w:p w14:paraId="0AD5A216" w14:textId="77777777" w:rsidR="002039A9" w:rsidRDefault="002039A9" w:rsidP="002039A9">
      <w:pPr>
        <w:pStyle w:val="BulletList"/>
        <w:keepNext/>
      </w:pPr>
      <w:r>
        <w:t>Duration: 240 hours minimum.</w:t>
      </w:r>
    </w:p>
    <w:p w14:paraId="0AD5A217" w14:textId="77777777" w:rsidR="002039A9" w:rsidRDefault="002039A9" w:rsidP="002039A9">
      <w:pPr>
        <w:pStyle w:val="BulletList"/>
        <w:keepNext/>
        <w:spacing w:after="0"/>
      </w:pPr>
      <w:r>
        <w:t>Test Conditions:</w:t>
      </w:r>
    </w:p>
    <w:p w14:paraId="0AD5A218" w14:textId="77777777" w:rsidR="002039A9" w:rsidRDefault="002039A9" w:rsidP="00EE5B87">
      <w:pPr>
        <w:pStyle w:val="ListParagraph"/>
        <w:numPr>
          <w:ilvl w:val="0"/>
          <w:numId w:val="18"/>
        </w:numPr>
        <w:ind w:left="2174"/>
      </w:pPr>
      <w:r>
        <w:t>Temperature: M</w:t>
      </w:r>
      <w:r w:rsidRPr="00613C8B">
        <w:t xml:space="preserve">aximum operating temperature </w:t>
      </w:r>
      <w:r>
        <w:t xml:space="preserve">rating </w:t>
      </w:r>
      <w:r w:rsidRPr="00613C8B">
        <w:t>as specified in the Detail Specification</w:t>
      </w:r>
      <w:r>
        <w:t>.</w:t>
      </w:r>
    </w:p>
    <w:p w14:paraId="0AD5A219" w14:textId="77777777" w:rsidR="002039A9" w:rsidRDefault="002039A9" w:rsidP="00EE5B87">
      <w:pPr>
        <w:pStyle w:val="ListParagraph"/>
        <w:numPr>
          <w:ilvl w:val="0"/>
          <w:numId w:val="18"/>
        </w:numPr>
        <w:ind w:left="2174"/>
      </w:pPr>
      <w:r>
        <w:t>Supply Voltage: Nominal supply voltage as specified in the Detail Specification.</w:t>
      </w:r>
    </w:p>
    <w:p w14:paraId="0AD5A21A" w14:textId="77777777" w:rsidR="002039A9" w:rsidRDefault="002039A9" w:rsidP="00EE5B87">
      <w:pPr>
        <w:pStyle w:val="ListParagraph"/>
        <w:numPr>
          <w:ilvl w:val="0"/>
          <w:numId w:val="18"/>
        </w:numPr>
        <w:spacing w:after="120"/>
        <w:ind w:left="2174"/>
      </w:pPr>
      <w:r>
        <w:t>Output Load: as specified in the Detail Specification.</w:t>
      </w:r>
    </w:p>
    <w:p w14:paraId="0AD5A21B" w14:textId="77777777" w:rsidR="00580062" w:rsidRDefault="00E77A21" w:rsidP="00E639E7">
      <w:pPr>
        <w:pStyle w:val="BulletList"/>
      </w:pPr>
      <w:r>
        <w:t>Data Points</w:t>
      </w:r>
      <w:r w:rsidR="000A613D">
        <w:t>:</w:t>
      </w:r>
      <w:r w:rsidR="00803A79">
        <w:t xml:space="preserve"> </w:t>
      </w:r>
      <w:r>
        <w:t xml:space="preserve">As specified in Parameter Drift Values in the Detail Specification at </w:t>
      </w:r>
      <w:r w:rsidR="00D77CC3">
        <w:t>0 and 240 (</w:t>
      </w:r>
      <w:r>
        <w:t>+24 -0) hours</w:t>
      </w:r>
      <w:r w:rsidR="00D77CC3">
        <w:t>.</w:t>
      </w:r>
    </w:p>
    <w:p w14:paraId="0AD5A21C" w14:textId="77777777" w:rsidR="00E77A21" w:rsidRDefault="000C4FFD" w:rsidP="00E72DFD">
      <w:pPr>
        <w:pStyle w:val="Heading1"/>
      </w:pPr>
      <w:bookmarkStart w:id="306" w:name="_Toc415048522"/>
      <w:bookmarkStart w:id="307" w:name="_Ref468778070"/>
      <w:bookmarkStart w:id="308" w:name="_Toc31291223"/>
      <w:r>
        <w:lastRenderedPageBreak/>
        <w:t>DATA DOCUMENTATION</w:t>
      </w:r>
      <w:bookmarkEnd w:id="306"/>
      <w:bookmarkEnd w:id="307"/>
      <w:bookmarkEnd w:id="308"/>
    </w:p>
    <w:p w14:paraId="0AD5A21D" w14:textId="77777777" w:rsidR="00E77A21" w:rsidRDefault="000C4FFD" w:rsidP="00E72DFD">
      <w:pPr>
        <w:pStyle w:val="Heading2"/>
      </w:pPr>
      <w:bookmarkStart w:id="309" w:name="_Toc415048523"/>
      <w:bookmarkStart w:id="310" w:name="_Ref468778212"/>
      <w:bookmarkStart w:id="311" w:name="_Toc31291224"/>
      <w:r>
        <w:t>GENERAL</w:t>
      </w:r>
      <w:bookmarkEnd w:id="309"/>
      <w:bookmarkEnd w:id="310"/>
      <w:bookmarkEnd w:id="311"/>
    </w:p>
    <w:p w14:paraId="0AD5A21E" w14:textId="77777777" w:rsidR="00E77A21" w:rsidRDefault="00E77A21" w:rsidP="00E72DFD">
      <w:pPr>
        <w:keepNext/>
      </w:pPr>
      <w:r>
        <w:t>For the qualification, qualification maintenance and procurement for each lot a data documentation package shall exist in a printed or electronic form.</w:t>
      </w:r>
    </w:p>
    <w:p w14:paraId="0AD5A21F" w14:textId="77777777" w:rsidR="00580062" w:rsidRDefault="00E77A21" w:rsidP="00E72DFD">
      <w:pPr>
        <w:keepNext/>
        <w:spacing w:after="120"/>
      </w:pPr>
      <w:r>
        <w:t xml:space="preserve">This package shall be compiled from: </w:t>
      </w:r>
    </w:p>
    <w:p w14:paraId="0AD5A220" w14:textId="77777777" w:rsidR="00E77A21" w:rsidRDefault="00E77A21" w:rsidP="00E72DFD">
      <w:pPr>
        <w:pStyle w:val="alphabeticallist"/>
        <w:keepNext/>
      </w:pPr>
      <w:bookmarkStart w:id="312" w:name="_Ref467230176"/>
      <w:r>
        <w:t>Cover sheet (or sheets).</w:t>
      </w:r>
      <w:bookmarkEnd w:id="312"/>
    </w:p>
    <w:p w14:paraId="0AD5A221" w14:textId="77777777" w:rsidR="00E77A21" w:rsidRDefault="00E77A21" w:rsidP="00E72DFD">
      <w:pPr>
        <w:pStyle w:val="alphabeticallist"/>
        <w:keepNext/>
      </w:pPr>
      <w:r>
        <w:t>List of equipment (testing and measuring).</w:t>
      </w:r>
    </w:p>
    <w:p w14:paraId="0AD5A222" w14:textId="77777777" w:rsidR="00E77A21" w:rsidRDefault="00E77A21" w:rsidP="00E72DFD">
      <w:pPr>
        <w:pStyle w:val="alphabeticallist"/>
        <w:keepNext/>
      </w:pPr>
      <w:r>
        <w:t>List of test references.</w:t>
      </w:r>
    </w:p>
    <w:p w14:paraId="0AD5A223" w14:textId="77777777" w:rsidR="00E77A21" w:rsidRDefault="00A20B7C" w:rsidP="00E72DFD">
      <w:pPr>
        <w:pStyle w:val="alphabeticallist"/>
        <w:keepNext/>
      </w:pPr>
      <w:r>
        <w:t xml:space="preserve">Add-on Components </w:t>
      </w:r>
      <w:r w:rsidR="00CC2818">
        <w:t xml:space="preserve">Procurement and Testing </w:t>
      </w:r>
      <w:r w:rsidR="0091135E">
        <w:t>Documentation (Chart F5)</w:t>
      </w:r>
      <w:r w:rsidR="00E77A21">
        <w:t>.</w:t>
      </w:r>
    </w:p>
    <w:p w14:paraId="0AD5A224" w14:textId="77777777" w:rsidR="00580062" w:rsidRDefault="00E77A21" w:rsidP="00E72DFD">
      <w:pPr>
        <w:pStyle w:val="alphabeticallist"/>
        <w:keepNext/>
      </w:pPr>
      <w:r>
        <w:t xml:space="preserve">Special In-Process Controls data (Chart F2). </w:t>
      </w:r>
    </w:p>
    <w:p w14:paraId="0AD5A225" w14:textId="77777777" w:rsidR="00E77A21" w:rsidRDefault="00E77A21" w:rsidP="00E72DFD">
      <w:pPr>
        <w:pStyle w:val="alphabeticallist"/>
        <w:keepNext/>
      </w:pPr>
      <w:r>
        <w:t>Screening Tests data (Chart F3).</w:t>
      </w:r>
    </w:p>
    <w:p w14:paraId="0AD5A226" w14:textId="77777777" w:rsidR="00E77A21" w:rsidRDefault="00E77A21" w:rsidP="00E72DFD">
      <w:pPr>
        <w:pStyle w:val="alphabeticallist"/>
        <w:keepNext/>
      </w:pPr>
      <w:r>
        <w:t>Qualification and Periodic Tests data including Lot Validation Testin</w:t>
      </w:r>
      <w:r w:rsidR="00580062">
        <w:t xml:space="preserve">g data (when applicable) (Chart </w:t>
      </w:r>
      <w:r>
        <w:t>F4).</w:t>
      </w:r>
    </w:p>
    <w:p w14:paraId="0AD5A227" w14:textId="77777777" w:rsidR="00580062" w:rsidRDefault="00E77A21" w:rsidP="00E72DFD">
      <w:pPr>
        <w:pStyle w:val="alphabeticallist"/>
        <w:keepNext/>
      </w:pPr>
      <w:r>
        <w:t xml:space="preserve">Failed </w:t>
      </w:r>
      <w:r w:rsidR="0091135E">
        <w:t xml:space="preserve">Oscillators </w:t>
      </w:r>
      <w:r>
        <w:t>list and failure analysis report (when applicable).</w:t>
      </w:r>
    </w:p>
    <w:p w14:paraId="0AD5A228" w14:textId="77777777" w:rsidR="00E77A21" w:rsidRDefault="00E77A21" w:rsidP="00E72DFD">
      <w:pPr>
        <w:pStyle w:val="alphabeticallist"/>
        <w:keepNext/>
      </w:pPr>
      <w:bookmarkStart w:id="313" w:name="_Ref467230203"/>
      <w:r>
        <w:t>Certificate of Conformity.</w:t>
      </w:r>
      <w:bookmarkEnd w:id="313"/>
    </w:p>
    <w:p w14:paraId="0AD5A229" w14:textId="77777777" w:rsidR="00E77A21" w:rsidRDefault="00E77A21" w:rsidP="00E72DFD">
      <w:pPr>
        <w:keepNext/>
        <w:spacing w:before="240" w:after="120"/>
      </w:pPr>
      <w:r>
        <w:t>Items (a) to (i) inclusive shall be grouped, preferably as subpackages and, for identification purposes, each page shall include the following information:</w:t>
      </w:r>
    </w:p>
    <w:p w14:paraId="0AD5A22A" w14:textId="77777777" w:rsidR="00E77A21" w:rsidRDefault="00E77A21" w:rsidP="00E72DFD">
      <w:pPr>
        <w:pStyle w:val="BulletList"/>
        <w:keepNext/>
      </w:pPr>
      <w:r>
        <w:tab/>
        <w:t>ESCC Component Number.</w:t>
      </w:r>
    </w:p>
    <w:p w14:paraId="0AD5A22B" w14:textId="77777777" w:rsidR="00E77A21" w:rsidRDefault="00E77A21" w:rsidP="00E72DFD">
      <w:pPr>
        <w:pStyle w:val="BulletList"/>
        <w:keepNext/>
      </w:pPr>
      <w:r>
        <w:tab/>
        <w:t>Manufacturer’s name.</w:t>
      </w:r>
    </w:p>
    <w:p w14:paraId="0AD5A22C" w14:textId="77777777" w:rsidR="00E77A21" w:rsidRDefault="00E77A21" w:rsidP="00F01678">
      <w:pPr>
        <w:pStyle w:val="BulletList"/>
      </w:pPr>
      <w:r>
        <w:t>Lot identification.</w:t>
      </w:r>
    </w:p>
    <w:p w14:paraId="0AD5A22D" w14:textId="77777777" w:rsidR="00E77A21" w:rsidRDefault="00E77A21" w:rsidP="00F01678">
      <w:pPr>
        <w:pStyle w:val="BulletList"/>
      </w:pPr>
      <w:r>
        <w:t>Date of establishment of the document.</w:t>
      </w:r>
    </w:p>
    <w:p w14:paraId="0AD5A22E" w14:textId="77777777" w:rsidR="00E77A21" w:rsidRDefault="00E77A21" w:rsidP="00F01678">
      <w:pPr>
        <w:pStyle w:val="BulletList"/>
      </w:pPr>
      <w:r>
        <w:t>Page number.</w:t>
      </w:r>
    </w:p>
    <w:p w14:paraId="0AD5A22F" w14:textId="77777777" w:rsidR="00E77A21" w:rsidRDefault="00E77A21" w:rsidP="00E77A21">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0AD5A230" w14:textId="77777777" w:rsidR="00E77A21" w:rsidRDefault="00E77A21" w:rsidP="000B0BD6">
      <w:pPr>
        <w:pStyle w:val="Heading3"/>
        <w:numPr>
          <w:ilvl w:val="2"/>
          <w:numId w:val="10"/>
        </w:numPr>
      </w:pPr>
      <w:bookmarkStart w:id="314" w:name="_Toc415048524"/>
      <w:bookmarkStart w:id="315" w:name="_Toc31291225"/>
      <w:r>
        <w:t xml:space="preserve">Qualification </w:t>
      </w:r>
      <w:r w:rsidR="000C4FFD">
        <w:t xml:space="preserve">And </w:t>
      </w:r>
      <w:r>
        <w:t>Qualification Maintenance</w:t>
      </w:r>
      <w:bookmarkEnd w:id="314"/>
      <w:bookmarkEnd w:id="315"/>
    </w:p>
    <w:p w14:paraId="0AD5A231" w14:textId="601D92C4" w:rsidR="00E77A21" w:rsidRDefault="00E77A21" w:rsidP="00E77A21">
      <w:r>
        <w:t xml:space="preserve">In the case of qualification or qualification maintenance, the items listed in Para. </w:t>
      </w:r>
      <w:r w:rsidR="00520AB4">
        <w:fldChar w:fldCharType="begin"/>
      </w:r>
      <w:r w:rsidR="00520AB4">
        <w:instrText xml:space="preserve"> REF _Ref468778212 \r \h </w:instrText>
      </w:r>
      <w:r w:rsidR="00520AB4">
        <w:fldChar w:fldCharType="separate"/>
      </w:r>
      <w:r w:rsidR="00AF096E">
        <w:t>9.1</w:t>
      </w:r>
      <w:r w:rsidR="00520AB4">
        <w:fldChar w:fldCharType="end"/>
      </w:r>
      <w:r w:rsidR="009E1FA9">
        <w:fldChar w:fldCharType="begin"/>
      </w:r>
      <w:r w:rsidR="009E1FA9">
        <w:instrText xml:space="preserve"> REF _Ref467230176 \r \h </w:instrText>
      </w:r>
      <w:r w:rsidR="009E1FA9">
        <w:fldChar w:fldCharType="separate"/>
      </w:r>
      <w:r w:rsidR="00AF096E">
        <w:t>(a)</w:t>
      </w:r>
      <w:r w:rsidR="009E1FA9">
        <w:fldChar w:fldCharType="end"/>
      </w:r>
      <w:r>
        <w:t xml:space="preserve"> to </w:t>
      </w:r>
      <w:r w:rsidR="009E1FA9">
        <w:fldChar w:fldCharType="begin"/>
      </w:r>
      <w:r w:rsidR="009E1FA9">
        <w:instrText xml:space="preserve"> REF _Ref467230203 \r \h </w:instrText>
      </w:r>
      <w:r w:rsidR="009E1FA9">
        <w:fldChar w:fldCharType="separate"/>
      </w:r>
      <w:r w:rsidR="00AF096E">
        <w:t>(i)</w:t>
      </w:r>
      <w:r w:rsidR="009E1FA9">
        <w:fldChar w:fldCharType="end"/>
      </w:r>
      <w:r>
        <w:t xml:space="preserve"> are required.</w:t>
      </w:r>
    </w:p>
    <w:p w14:paraId="0AD5A232" w14:textId="77777777" w:rsidR="00E77A21" w:rsidRDefault="000C4FFD" w:rsidP="005A3FE4">
      <w:pPr>
        <w:pStyle w:val="Heading3"/>
      </w:pPr>
      <w:r>
        <w:tab/>
      </w:r>
      <w:bookmarkStart w:id="316" w:name="_Toc415048525"/>
      <w:bookmarkStart w:id="317" w:name="_Ref467230463"/>
      <w:bookmarkStart w:id="318" w:name="_Toc31291226"/>
      <w:r w:rsidR="00CC2408">
        <w:t>Oscillator</w:t>
      </w:r>
      <w:r w:rsidR="00E77A21">
        <w:t xml:space="preserve"> Procurement </w:t>
      </w:r>
      <w:r>
        <w:t xml:space="preserve">And </w:t>
      </w:r>
      <w:r w:rsidR="00E77A21">
        <w:t>Delivery</w:t>
      </w:r>
      <w:bookmarkEnd w:id="316"/>
      <w:bookmarkEnd w:id="317"/>
      <w:bookmarkEnd w:id="318"/>
    </w:p>
    <w:p w14:paraId="0AD5A233" w14:textId="77777777" w:rsidR="00E77A21" w:rsidRDefault="00E77A21" w:rsidP="00803A79">
      <w:pPr>
        <w:spacing w:after="120"/>
      </w:pPr>
      <w:r>
        <w:t xml:space="preserve">For all deliveries of </w:t>
      </w:r>
      <w:r w:rsidR="001C463C">
        <w:t>Oscillator</w:t>
      </w:r>
      <w:r>
        <w:t>s procured to this specification, the following d</w:t>
      </w:r>
      <w:r w:rsidR="00580062">
        <w:t>ocumentation shall be supplied:</w:t>
      </w:r>
    </w:p>
    <w:p w14:paraId="0AD5A234" w14:textId="77777777" w:rsidR="00580062" w:rsidRDefault="00E77A21" w:rsidP="002D7697">
      <w:pPr>
        <w:pStyle w:val="alphabeticallist"/>
      </w:pPr>
      <w:r>
        <w:t xml:space="preserve">Cover sheet (if all of the information is not included on the Certificate of Conformity). </w:t>
      </w:r>
    </w:p>
    <w:p w14:paraId="0AD5A235" w14:textId="77777777" w:rsidR="00E77A21" w:rsidRDefault="00E77A21" w:rsidP="002D7697">
      <w:pPr>
        <w:pStyle w:val="alphabeticallist"/>
      </w:pPr>
      <w:r>
        <w:t xml:space="preserve">Certificate of Conformity (including range of delivered </w:t>
      </w:r>
      <w:r w:rsidR="00207A12">
        <w:t xml:space="preserve">Oscillator </w:t>
      </w:r>
      <w:r>
        <w:t>serial numbers).</w:t>
      </w:r>
    </w:p>
    <w:p w14:paraId="0AD5A236" w14:textId="77777777" w:rsidR="00E77A21" w:rsidRDefault="000C4FFD" w:rsidP="005A3FE4">
      <w:pPr>
        <w:pStyle w:val="Heading3"/>
      </w:pPr>
      <w:r>
        <w:tab/>
      </w:r>
      <w:bookmarkStart w:id="319" w:name="_Toc415048526"/>
      <w:bookmarkStart w:id="320" w:name="_Ref467230473"/>
      <w:bookmarkStart w:id="321" w:name="_Toc31291227"/>
      <w:r>
        <w:t>Additional Documentation</w:t>
      </w:r>
      <w:bookmarkEnd w:id="319"/>
      <w:bookmarkEnd w:id="320"/>
      <w:bookmarkEnd w:id="321"/>
    </w:p>
    <w:p w14:paraId="0AD5A237" w14:textId="77777777" w:rsidR="00E77A21" w:rsidRDefault="00E77A21" w:rsidP="00E77A21">
      <w:r>
        <w:t>The Manufacturer shall deliver additional documentation containing data and reports to the Orderer, if stipulated in the Purchase Order.</w:t>
      </w:r>
    </w:p>
    <w:p w14:paraId="0AD5A238" w14:textId="77777777" w:rsidR="00E77A21" w:rsidRDefault="000C4FFD" w:rsidP="005A3FE4">
      <w:pPr>
        <w:pStyle w:val="Heading3"/>
      </w:pPr>
      <w:r>
        <w:tab/>
      </w:r>
      <w:bookmarkStart w:id="322" w:name="_Toc415048527"/>
      <w:bookmarkStart w:id="323" w:name="_Toc31291228"/>
      <w:r>
        <w:t>Data Retention/Data Access</w:t>
      </w:r>
      <w:bookmarkEnd w:id="322"/>
      <w:bookmarkEnd w:id="323"/>
    </w:p>
    <w:p w14:paraId="0AD5A239" w14:textId="77777777" w:rsidR="00E77A21" w:rsidRDefault="00E77A21" w:rsidP="00E77A21">
      <w:r>
        <w:t xml:space="preserve">If not delivered, all data shall be retained by the Manufacturer for a minimum of </w:t>
      </w:r>
      <w:r w:rsidR="0091135E">
        <w:t>10</w:t>
      </w:r>
      <w:r>
        <w:t xml:space="preserve"> years during which time it shall be available for review, if requested, by the Orderer or the ESCC Executive (for qualified </w:t>
      </w:r>
      <w:r w:rsidR="001C463C">
        <w:t>Oscillator</w:t>
      </w:r>
      <w:r>
        <w:t>s).</w:t>
      </w:r>
    </w:p>
    <w:p w14:paraId="0AD5A23A" w14:textId="77777777" w:rsidR="00E77A21" w:rsidRDefault="000C4FFD" w:rsidP="0076043F">
      <w:pPr>
        <w:pStyle w:val="Heading2"/>
      </w:pPr>
      <w:bookmarkStart w:id="324" w:name="_Toc415048528"/>
      <w:bookmarkStart w:id="325" w:name="_Toc31291229"/>
      <w:r>
        <w:lastRenderedPageBreak/>
        <w:t>COVER SHEET(S)</w:t>
      </w:r>
      <w:bookmarkEnd w:id="324"/>
      <w:bookmarkEnd w:id="325"/>
    </w:p>
    <w:p w14:paraId="0AD5A23B" w14:textId="77777777" w:rsidR="00E77A21" w:rsidRDefault="00E77A21" w:rsidP="0076043F">
      <w:pPr>
        <w:keepNext/>
        <w:spacing w:after="120"/>
      </w:pPr>
      <w:r>
        <w:t>The cover sheet(s) of the data documentation package shall include as a</w:t>
      </w:r>
      <w:r w:rsidR="002D7697">
        <w:t xml:space="preserve"> minimum:</w:t>
      </w:r>
    </w:p>
    <w:p w14:paraId="0AD5A23C" w14:textId="77777777" w:rsidR="00E77A21" w:rsidRDefault="00E77A21" w:rsidP="002D7697">
      <w:pPr>
        <w:pStyle w:val="alphabeticallist"/>
      </w:pPr>
      <w:r>
        <w:t>Reference to the Detail Specification, including issue and date.</w:t>
      </w:r>
    </w:p>
    <w:p w14:paraId="0AD5A23D" w14:textId="77777777" w:rsidR="002D7697" w:rsidRDefault="00E77A21" w:rsidP="002D7697">
      <w:pPr>
        <w:pStyle w:val="alphabeticallist"/>
      </w:pPr>
      <w:r>
        <w:t xml:space="preserve">Reference to the applicable ESCC Generic Specification, including issue and date. </w:t>
      </w:r>
    </w:p>
    <w:p w14:paraId="0AD5A23E" w14:textId="77777777" w:rsidR="00E77A21" w:rsidRDefault="00E77A21" w:rsidP="002D7697">
      <w:pPr>
        <w:pStyle w:val="alphabeticallist"/>
      </w:pPr>
      <w:r>
        <w:t>ESCC Component Number and the Manufacturer’s part type number.</w:t>
      </w:r>
    </w:p>
    <w:p w14:paraId="0AD5A23F" w14:textId="77777777" w:rsidR="00E77A21" w:rsidRDefault="00E77A21" w:rsidP="002D7697">
      <w:pPr>
        <w:pStyle w:val="alphabeticallist"/>
      </w:pPr>
      <w:r>
        <w:t>Lot identification.</w:t>
      </w:r>
    </w:p>
    <w:p w14:paraId="0AD5A240" w14:textId="77777777" w:rsidR="002D7697" w:rsidRDefault="00E77A21" w:rsidP="002D7697">
      <w:pPr>
        <w:pStyle w:val="alphabeticallist"/>
      </w:pPr>
      <w:r>
        <w:t>Range of delivered</w:t>
      </w:r>
      <w:r w:rsidR="00207A12">
        <w:t xml:space="preserve"> Oscillator</w:t>
      </w:r>
      <w:r>
        <w:t xml:space="preserve"> serial numbers. </w:t>
      </w:r>
    </w:p>
    <w:p w14:paraId="0AD5A241" w14:textId="77777777" w:rsidR="00E77A21" w:rsidRDefault="00E77A21" w:rsidP="002D7697">
      <w:pPr>
        <w:pStyle w:val="alphabeticallist"/>
      </w:pPr>
      <w:r>
        <w:t>Number of the Purchase Order.</w:t>
      </w:r>
    </w:p>
    <w:p w14:paraId="0AD5A242" w14:textId="77777777" w:rsidR="00E77A21" w:rsidRDefault="00E77A21" w:rsidP="002D7697">
      <w:pPr>
        <w:pStyle w:val="alphabeticallist"/>
      </w:pPr>
      <w:r>
        <w:t>Radiation testing level (if applicable).</w:t>
      </w:r>
    </w:p>
    <w:p w14:paraId="0AD5A243" w14:textId="77777777" w:rsidR="002D7697" w:rsidRDefault="00E77A21" w:rsidP="002D7697">
      <w:pPr>
        <w:pStyle w:val="alphabeticallist"/>
      </w:pPr>
      <w:r>
        <w:t xml:space="preserve">Information relative to any additions to this specification and/or the Detail Specification. </w:t>
      </w:r>
    </w:p>
    <w:p w14:paraId="0AD5A244" w14:textId="77777777" w:rsidR="00E77A21" w:rsidRDefault="00E77A21" w:rsidP="002D7697">
      <w:pPr>
        <w:pStyle w:val="alphabeticallist"/>
      </w:pPr>
      <w:r>
        <w:t>Manufacturer’s name and address.</w:t>
      </w:r>
    </w:p>
    <w:p w14:paraId="0AD5A245" w14:textId="77777777" w:rsidR="002D7697" w:rsidRDefault="00E77A21" w:rsidP="002D7697">
      <w:pPr>
        <w:pStyle w:val="alphabeticallist"/>
      </w:pPr>
      <w:r>
        <w:t xml:space="preserve">Location of the manufacturing plant (specify place of </w:t>
      </w:r>
      <w:r w:rsidR="00CC2408">
        <w:t>Oscillator</w:t>
      </w:r>
      <w:r>
        <w:t xml:space="preserve"> assembly and test). </w:t>
      </w:r>
    </w:p>
    <w:p w14:paraId="0AD5A246" w14:textId="77777777" w:rsidR="00E77A21" w:rsidRDefault="00E77A21" w:rsidP="002D7697">
      <w:pPr>
        <w:pStyle w:val="alphabeticallist"/>
      </w:pPr>
      <w:r>
        <w:t>Signature on behalf of Manufacturer.</w:t>
      </w:r>
    </w:p>
    <w:p w14:paraId="0AD5A247" w14:textId="77777777" w:rsidR="00E77A21" w:rsidRDefault="00E77A21" w:rsidP="002D7697">
      <w:pPr>
        <w:pStyle w:val="alphabeticallist"/>
      </w:pPr>
      <w:r>
        <w:t>Total number of pages of the data package.</w:t>
      </w:r>
    </w:p>
    <w:p w14:paraId="0AD5A248" w14:textId="77777777" w:rsidR="00E77A21" w:rsidRDefault="000C4FFD" w:rsidP="002D7697">
      <w:pPr>
        <w:pStyle w:val="Heading2"/>
      </w:pPr>
      <w:r>
        <w:tab/>
      </w:r>
      <w:bookmarkStart w:id="326" w:name="_Toc415048529"/>
      <w:bookmarkStart w:id="327" w:name="_Toc31291230"/>
      <w:r>
        <w:t>LIST OF EQUIPMENT USED</w:t>
      </w:r>
      <w:bookmarkEnd w:id="326"/>
      <w:bookmarkEnd w:id="327"/>
    </w:p>
    <w:p w14:paraId="0AD5A249" w14:textId="77777777" w:rsidR="00E77A21" w:rsidRDefault="00E77A21" w:rsidP="00E77A21">
      <w:r>
        <w:t>A list of equipment used for tests and measurements shall be prepared. Where applicable, this list shall contain inventory number, Manufacturer’s type number, serial number, etc. This list shall indicate for which tests such equipment was used.</w:t>
      </w:r>
    </w:p>
    <w:p w14:paraId="0AD5A24A" w14:textId="77777777" w:rsidR="00E77A21" w:rsidRDefault="000C4FFD" w:rsidP="002D7697">
      <w:pPr>
        <w:pStyle w:val="Heading2"/>
      </w:pPr>
      <w:bookmarkStart w:id="328" w:name="_Toc415048530"/>
      <w:bookmarkStart w:id="329" w:name="_Toc31291231"/>
      <w:r>
        <w:t>LIST OF TEST REFERENCES</w:t>
      </w:r>
      <w:bookmarkEnd w:id="328"/>
      <w:bookmarkEnd w:id="329"/>
    </w:p>
    <w:p w14:paraId="0AD5A24B" w14:textId="77777777" w:rsidR="00E77A21" w:rsidRDefault="00E77A21" w:rsidP="00E77A21">
      <w:r>
        <w:t>This list shall include all Manufacturer’s references or codes which are necessary to correlate the test data provided with the applicable tests specified in the tables of the Detail Specification.</w:t>
      </w:r>
    </w:p>
    <w:p w14:paraId="0AD5A24C" w14:textId="77777777" w:rsidR="00E77A21" w:rsidRDefault="000C4FFD" w:rsidP="00C17D1F">
      <w:pPr>
        <w:pStyle w:val="Heading2"/>
      </w:pPr>
      <w:bookmarkStart w:id="330" w:name="_Toc415048531"/>
      <w:bookmarkStart w:id="331" w:name="_Ref467229116"/>
      <w:bookmarkStart w:id="332" w:name="_Toc31291232"/>
      <w:r>
        <w:t>ADD-ON COMPONENTS PROCUREMENT AND TESTING DOCUMENTATION (CHART F5)</w:t>
      </w:r>
      <w:bookmarkEnd w:id="330"/>
      <w:bookmarkEnd w:id="331"/>
      <w:bookmarkEnd w:id="332"/>
    </w:p>
    <w:p w14:paraId="0AD5A24D" w14:textId="77777777" w:rsidR="0091135E" w:rsidRDefault="00CC2818" w:rsidP="0091135E">
      <w:pPr>
        <w:keepNext/>
        <w:spacing w:after="120"/>
      </w:pPr>
      <w:r>
        <w:t>For each lot of Oscillators, a</w:t>
      </w:r>
      <w:r w:rsidR="0091135E">
        <w:t xml:space="preserve"> summary of the procurement details applicable to all add-on components shall be compiled including:</w:t>
      </w:r>
    </w:p>
    <w:p w14:paraId="0AD5A24E" w14:textId="77777777" w:rsidR="0091135E" w:rsidRDefault="0091135E" w:rsidP="0091135E">
      <w:pPr>
        <w:pStyle w:val="BulletList"/>
      </w:pPr>
      <w:r>
        <w:tab/>
        <w:t>Procurement specification(s) number and quality level</w:t>
      </w:r>
    </w:p>
    <w:p w14:paraId="0AD5A24F" w14:textId="77777777" w:rsidR="0091135E" w:rsidRDefault="0091135E" w:rsidP="0091135E">
      <w:pPr>
        <w:pStyle w:val="BulletList"/>
      </w:pPr>
      <w:r>
        <w:tab/>
        <w:t>Manufacturer’s name and location</w:t>
      </w:r>
    </w:p>
    <w:p w14:paraId="0AD5A250" w14:textId="77777777" w:rsidR="0091135E" w:rsidRDefault="0091135E" w:rsidP="0091135E">
      <w:pPr>
        <w:pStyle w:val="BulletList"/>
      </w:pPr>
      <w:r>
        <w:tab/>
        <w:t>Lot identification</w:t>
      </w:r>
    </w:p>
    <w:p w14:paraId="0AD5A251" w14:textId="77777777" w:rsidR="0091135E" w:rsidRDefault="0091135E" w:rsidP="0091135E">
      <w:pPr>
        <w:pStyle w:val="BulletList"/>
      </w:pPr>
      <w:r>
        <w:tab/>
        <w:t>Certificate of Conformity</w:t>
      </w:r>
    </w:p>
    <w:p w14:paraId="0AD5A252" w14:textId="77777777" w:rsidR="0091135E" w:rsidRDefault="0091135E" w:rsidP="0091135E">
      <w:pPr>
        <w:pStyle w:val="BulletList"/>
      </w:pPr>
      <w:r>
        <w:tab/>
        <w:t>Traceability information against Oscillator serial number</w:t>
      </w:r>
    </w:p>
    <w:p w14:paraId="0AD5A253" w14:textId="362D9B3C" w:rsidR="0091135E" w:rsidRDefault="0091135E" w:rsidP="0091135E">
      <w:pPr>
        <w:keepNext/>
      </w:pPr>
      <w:r>
        <w:t xml:space="preserve">For add-on component testing in accordance with Para. </w:t>
      </w:r>
      <w:r w:rsidR="009E1FA9">
        <w:fldChar w:fldCharType="begin"/>
      </w:r>
      <w:r w:rsidR="009E1FA9">
        <w:instrText xml:space="preserve"> REF _Ref467230260 \r \h </w:instrText>
      </w:r>
      <w:r w:rsidR="009E1FA9">
        <w:fldChar w:fldCharType="separate"/>
      </w:r>
      <w:r w:rsidR="00AF096E">
        <w:t>5.2.2</w:t>
      </w:r>
      <w:r w:rsidR="009E1FA9">
        <w:fldChar w:fldCharType="end"/>
      </w:r>
      <w:r>
        <w:t>, a test result summary shall be compiled showing the total number of each add-on component submitted to and the total number rejected after each of the tests. For each test requiring electrical measurements</w:t>
      </w:r>
      <w:r w:rsidR="008F4FCF">
        <w:t xml:space="preserve">, </w:t>
      </w:r>
      <w:r>
        <w:t xml:space="preserve">the results shall be recorded. </w:t>
      </w:r>
      <w:r w:rsidR="00CC2818" w:rsidRPr="00CC2818">
        <w:t>Where a drift value is specified during a test the drift calculation shall be recorded</w:t>
      </w:r>
      <w:r w:rsidR="008F4FCF">
        <w:t>. F</w:t>
      </w:r>
      <w:r>
        <w:t>or all Bond Strength and Shear tests, the separation forces and categories shall be recorded.</w:t>
      </w:r>
    </w:p>
    <w:p w14:paraId="0AD5A254" w14:textId="77777777" w:rsidR="00E77A21" w:rsidRDefault="000C4FFD" w:rsidP="002D7697">
      <w:pPr>
        <w:pStyle w:val="Heading2"/>
      </w:pPr>
      <w:bookmarkStart w:id="333" w:name="_Toc415048532"/>
      <w:bookmarkStart w:id="334" w:name="_Ref467229217"/>
      <w:bookmarkStart w:id="335" w:name="_Toc31291233"/>
      <w:r>
        <w:t>SPECIAL IN-PROCESS CONTROLS DATA (CHART F2)</w:t>
      </w:r>
      <w:bookmarkEnd w:id="333"/>
      <w:bookmarkEnd w:id="334"/>
      <w:bookmarkEnd w:id="335"/>
    </w:p>
    <w:p w14:paraId="0AD5A255" w14:textId="77777777" w:rsidR="00E77A21" w:rsidRDefault="00E77A21" w:rsidP="00E77A21">
      <w:r>
        <w:t xml:space="preserve">A test result summary shall be compiled showing the total number of </w:t>
      </w:r>
      <w:r w:rsidR="001C463C">
        <w:t>Oscillator</w:t>
      </w:r>
      <w:r>
        <w:t>s submitted to, and the total number rejected after each of the tests. For the Bond Strength and Shear</w:t>
      </w:r>
      <w:r w:rsidR="00CC2818">
        <w:t xml:space="preserve"> </w:t>
      </w:r>
      <w:r>
        <w:t>tests, the separation forces and categories shall be recorded.</w:t>
      </w:r>
      <w:r w:rsidR="00CC2818">
        <w:t xml:space="preserve"> For the </w:t>
      </w:r>
      <w:r w:rsidR="00DE3275">
        <w:t xml:space="preserve">Internal </w:t>
      </w:r>
      <w:r w:rsidR="00CC2818">
        <w:t>Water Vapour Contents test, the value shall be recorded.</w:t>
      </w:r>
    </w:p>
    <w:p w14:paraId="0AD5A256" w14:textId="77777777" w:rsidR="00E77A21" w:rsidRDefault="000C4FFD" w:rsidP="002D7697">
      <w:pPr>
        <w:pStyle w:val="Heading2"/>
      </w:pPr>
      <w:r>
        <w:lastRenderedPageBreak/>
        <w:tab/>
      </w:r>
      <w:bookmarkStart w:id="336" w:name="_Toc415048533"/>
      <w:bookmarkStart w:id="337" w:name="_Ref467229360"/>
      <w:bookmarkStart w:id="338" w:name="_Toc31291234"/>
      <w:r>
        <w:t>SCREENING TESTS DATA (CHART F3)</w:t>
      </w:r>
      <w:bookmarkEnd w:id="336"/>
      <w:bookmarkEnd w:id="337"/>
      <w:bookmarkEnd w:id="338"/>
    </w:p>
    <w:p w14:paraId="0AD5A257" w14:textId="77777777" w:rsidR="00E77A21" w:rsidRDefault="00E77A21" w:rsidP="008F4FCF">
      <w:pPr>
        <w:keepLines/>
      </w:pPr>
      <w:r>
        <w:t xml:space="preserve">A test result summary shall be compiled showing the total number of </w:t>
      </w:r>
      <w:r w:rsidR="001C463C">
        <w:t>Oscillator</w:t>
      </w:r>
      <w:r>
        <w:t>s submitted to and the total number rejected after each of the tests. For each test requiring electrical measurements</w:t>
      </w:r>
      <w:r w:rsidR="000868F2">
        <w:t>,</w:t>
      </w:r>
      <w:r>
        <w:t xml:space="preserve"> the results shall be recorded against </w:t>
      </w:r>
      <w:r w:rsidR="001C463C">
        <w:t>Oscillator</w:t>
      </w:r>
      <w:r>
        <w:t xml:space="preserve"> serial number. </w:t>
      </w:r>
      <w:r w:rsidR="008F4FCF">
        <w:t>Drif</w:t>
      </w:r>
      <w:r>
        <w:t xml:space="preserve">t calculations shall be recorded for each specified test against </w:t>
      </w:r>
      <w:r w:rsidR="001C463C">
        <w:t>Oscillator</w:t>
      </w:r>
      <w:r>
        <w:t xml:space="preserve"> serial number.</w:t>
      </w:r>
      <w:r w:rsidR="008F4FCF" w:rsidRPr="008F4FCF">
        <w:t xml:space="preserve"> </w:t>
      </w:r>
      <w:r w:rsidR="008F4FCF">
        <w:t>For Radiographic Inspection, photographic results shall be recorded against Oscillator serial number.</w:t>
      </w:r>
      <w:r w:rsidR="00616DFA">
        <w:t xml:space="preserve"> For Frequency Ageing, all measurements and Ageing Analysis results shall be recorded against Oscillator serial number.</w:t>
      </w:r>
    </w:p>
    <w:p w14:paraId="0AD5A258" w14:textId="77777777" w:rsidR="00E77A21" w:rsidRDefault="000C4FFD" w:rsidP="002D7697">
      <w:pPr>
        <w:pStyle w:val="Heading2"/>
      </w:pPr>
      <w:r>
        <w:tab/>
      </w:r>
      <w:bookmarkStart w:id="339" w:name="_Toc415048534"/>
      <w:bookmarkStart w:id="340" w:name="_Ref467229621"/>
      <w:bookmarkStart w:id="341" w:name="_Toc31291235"/>
      <w:r>
        <w:t>QUALIFICATION AND PERIODIC TESTS DATA (CHART F4)</w:t>
      </w:r>
      <w:bookmarkEnd w:id="339"/>
      <w:bookmarkEnd w:id="340"/>
      <w:bookmarkEnd w:id="341"/>
    </w:p>
    <w:p w14:paraId="0AD5A259" w14:textId="77777777" w:rsidR="00E77A21" w:rsidRDefault="000C4FFD" w:rsidP="005A3FE4">
      <w:pPr>
        <w:pStyle w:val="Heading3"/>
      </w:pPr>
      <w:bookmarkStart w:id="342" w:name="_Toc415048535"/>
      <w:bookmarkStart w:id="343" w:name="_Toc31291236"/>
      <w:r>
        <w:t>Qualification Testing</w:t>
      </w:r>
      <w:bookmarkEnd w:id="342"/>
      <w:bookmarkEnd w:id="343"/>
    </w:p>
    <w:p w14:paraId="0AD5A25A" w14:textId="77777777" w:rsidR="00E77A21" w:rsidRDefault="00E77A21" w:rsidP="005A3FE4">
      <w:pPr>
        <w:keepLines/>
      </w:pPr>
      <w:r>
        <w:t xml:space="preserve">A test result summary shall be compiled showing the </w:t>
      </w:r>
      <w:r w:rsidR="001C463C">
        <w:t>Oscillator</w:t>
      </w:r>
      <w:r>
        <w:t xml:space="preserve">s submitted to, and the number rejected after each test in each subgroup. </w:t>
      </w:r>
      <w:r w:rsidR="001C463C">
        <w:t>Oscillator</w:t>
      </w:r>
      <w:r>
        <w:t xml:space="preserve"> serial numbers for each subgroup shall be identified. For each test requiring electrical measurements</w:t>
      </w:r>
      <w:r w:rsidR="000868F2">
        <w:t>,</w:t>
      </w:r>
      <w:r>
        <w:t xml:space="preserve"> the results shall be recorded against </w:t>
      </w:r>
      <w:r w:rsidR="001C463C">
        <w:t>Oscillator</w:t>
      </w:r>
      <w:r>
        <w:t xml:space="preserve"> serial number. Where a drift value is specified during a test the drift calculation shall be recorded against </w:t>
      </w:r>
      <w:r w:rsidR="001C463C">
        <w:t>Oscillator</w:t>
      </w:r>
      <w:r>
        <w:t xml:space="preserve"> serial number.</w:t>
      </w:r>
    </w:p>
    <w:p w14:paraId="0AD5A25B" w14:textId="77777777" w:rsidR="00E77A21" w:rsidRDefault="000C4FFD" w:rsidP="00E72DFD">
      <w:pPr>
        <w:pStyle w:val="Heading3"/>
      </w:pPr>
      <w:r>
        <w:tab/>
      </w:r>
      <w:bookmarkStart w:id="344" w:name="_Toc415048536"/>
      <w:bookmarkStart w:id="345" w:name="_Toc31291237"/>
      <w:r w:rsidR="00E77A21">
        <w:t xml:space="preserve">Periodic Testing </w:t>
      </w:r>
      <w:r>
        <w:t xml:space="preserve">For </w:t>
      </w:r>
      <w:r w:rsidR="00E77A21">
        <w:t>Qualification Maintenance</w:t>
      </w:r>
      <w:bookmarkEnd w:id="344"/>
      <w:bookmarkEnd w:id="345"/>
    </w:p>
    <w:p w14:paraId="0AD5A25C" w14:textId="77777777" w:rsidR="00E77A21" w:rsidRDefault="00E77A21" w:rsidP="00E72DFD">
      <w:pPr>
        <w:keepNext/>
      </w:pPr>
      <w:r>
        <w:t xml:space="preserve">A test result summary shall be compiled showing the </w:t>
      </w:r>
      <w:r w:rsidR="001C463C">
        <w:t>Oscillator</w:t>
      </w:r>
      <w:r>
        <w:t xml:space="preserve">s submitted to and the number rejected after each test in each subgroup. </w:t>
      </w:r>
      <w:r w:rsidR="001C463C">
        <w:t>Oscillator</w:t>
      </w:r>
      <w:r>
        <w:t xml:space="preserve"> serial numbers for each subgroup shall be identified. For each test requiring electrical measurements</w:t>
      </w:r>
      <w:r w:rsidR="000868F2">
        <w:t>,</w:t>
      </w:r>
      <w:r>
        <w:t xml:space="preserve"> the results shall be recorded against </w:t>
      </w:r>
      <w:r w:rsidR="001C463C">
        <w:t>Oscillator</w:t>
      </w:r>
      <w:r>
        <w:t xml:space="preserve"> serial number. Where a drift value is specified during a test the drift calculation shall be recorded a</w:t>
      </w:r>
      <w:r w:rsidR="002D7697">
        <w:t xml:space="preserve">gainst </w:t>
      </w:r>
      <w:r w:rsidR="001C463C">
        <w:t>Oscillator</w:t>
      </w:r>
      <w:r w:rsidR="002D7697">
        <w:t xml:space="preserve"> serial number.</w:t>
      </w:r>
    </w:p>
    <w:p w14:paraId="0AD5A25D" w14:textId="77777777" w:rsidR="00E77A21" w:rsidRDefault="00E77A21" w:rsidP="00E77A21">
      <w:r>
        <w:t xml:space="preserve">In addition to the full test data a report shall be compiled for each subgroup of Chart F4 to act as the most recent Periodic Testing summary. These reports shall include a list of all tests performed in each subgroup, the ESCC Component Numbers and quantities of </w:t>
      </w:r>
      <w:r w:rsidR="001C463C">
        <w:t>Oscillator</w:t>
      </w:r>
      <w:r>
        <w:t>s tested, a statement confirming all the results were satisfactory, the date the tests were performed and a reference to the full test data.</w:t>
      </w:r>
    </w:p>
    <w:p w14:paraId="0AD5A25E" w14:textId="77777777" w:rsidR="00E77A21" w:rsidRDefault="000C4FFD" w:rsidP="005A3FE4">
      <w:pPr>
        <w:pStyle w:val="Heading3"/>
      </w:pPr>
      <w:bookmarkStart w:id="346" w:name="_Toc415048537"/>
      <w:bookmarkStart w:id="347" w:name="_Toc31291238"/>
      <w:r>
        <w:t>Lot Validation Testing</w:t>
      </w:r>
      <w:bookmarkEnd w:id="346"/>
      <w:bookmarkEnd w:id="347"/>
    </w:p>
    <w:p w14:paraId="0AD5A25F" w14:textId="77777777" w:rsidR="00E77A21" w:rsidRDefault="00E77A21" w:rsidP="00E77A21">
      <w:r>
        <w:t xml:space="preserve">A test result summary shall be compiled showing the </w:t>
      </w:r>
      <w:r w:rsidR="001C463C">
        <w:t>Oscillator</w:t>
      </w:r>
      <w:r>
        <w:t xml:space="preserve">s submitted to and the number rejected after each test in each subgroup (as applicable). </w:t>
      </w:r>
      <w:r w:rsidR="001C463C">
        <w:t>Oscillator</w:t>
      </w:r>
      <w:r>
        <w:t xml:space="preserve"> serial numbers for each subgroup shall be identified. For each test requiring electrical measurements</w:t>
      </w:r>
      <w:r w:rsidR="000868F2">
        <w:t>,</w:t>
      </w:r>
      <w:r>
        <w:t xml:space="preserve"> the results shall be recorded against </w:t>
      </w:r>
      <w:r w:rsidR="001C463C">
        <w:t>Oscillator</w:t>
      </w:r>
      <w:r>
        <w:t xml:space="preserve"> serial number. Where a drift value is specified during a test the drift calculation shall be recorded against </w:t>
      </w:r>
      <w:r w:rsidR="001C463C">
        <w:t>Oscillator</w:t>
      </w:r>
      <w:r>
        <w:t xml:space="preserve"> serial number.</w:t>
      </w:r>
    </w:p>
    <w:p w14:paraId="0AD5A260" w14:textId="77777777" w:rsidR="008F4FCF" w:rsidRDefault="000C4FFD" w:rsidP="008F4FCF">
      <w:pPr>
        <w:pStyle w:val="Heading3"/>
      </w:pPr>
      <w:bookmarkStart w:id="348" w:name="_Toc31291239"/>
      <w:r>
        <w:t>DPA Report</w:t>
      </w:r>
      <w:bookmarkEnd w:id="348"/>
    </w:p>
    <w:p w14:paraId="0AD5A261" w14:textId="77777777" w:rsidR="008F4FCF" w:rsidRDefault="004F39A2" w:rsidP="008F4FCF">
      <w:r>
        <w:t>When Destructive Physical Analysis has been performed for</w:t>
      </w:r>
      <w:r w:rsidRPr="004F39A2">
        <w:t xml:space="preserve"> </w:t>
      </w:r>
      <w:r>
        <w:t>qualification, qualification maintenance or procurement, a DPA</w:t>
      </w:r>
      <w:r w:rsidR="008F4FCF" w:rsidRPr="008F4FCF">
        <w:t xml:space="preserve"> test </w:t>
      </w:r>
      <w:r w:rsidR="008654ED">
        <w:t>report</w:t>
      </w:r>
      <w:r w:rsidR="008F4FCF" w:rsidRPr="008F4FCF">
        <w:t xml:space="preserve"> shall be compiled showing the total number of Oscillators submitted to and the total number rejected after each of the tests</w:t>
      </w:r>
      <w:r>
        <w:t>.</w:t>
      </w:r>
      <w:r w:rsidR="008F4FCF" w:rsidRPr="008F4FCF">
        <w:t xml:space="preserve"> For Radiographic Inspection, photographic results shall be recorded against Oscillator serial number.</w:t>
      </w:r>
      <w:r w:rsidR="008654ED" w:rsidRPr="008654ED">
        <w:t xml:space="preserve"> For the </w:t>
      </w:r>
      <w:r w:rsidR="00DE3275">
        <w:t xml:space="preserve">Internal </w:t>
      </w:r>
      <w:r w:rsidR="008654ED" w:rsidRPr="008654ED">
        <w:t>Water Vapour Contents test, the value shall be recorded</w:t>
      </w:r>
      <w:r w:rsidR="008654ED">
        <w:t xml:space="preserve"> against Oscillator serial number. For Microsection (as applicable), </w:t>
      </w:r>
      <w:r w:rsidR="008654ED" w:rsidRPr="008F4FCF">
        <w:t>photographic results</w:t>
      </w:r>
      <w:r w:rsidR="008654ED">
        <w:t xml:space="preserve"> </w:t>
      </w:r>
      <w:r w:rsidR="008654ED" w:rsidRPr="008F4FCF">
        <w:t>shall be recorded against Oscillator serial number.</w:t>
      </w:r>
      <w:r w:rsidR="008654ED">
        <w:t xml:space="preserve"> For SEM</w:t>
      </w:r>
      <w:r>
        <w:t xml:space="preserve"> Inspection (as applicable), photographic results </w:t>
      </w:r>
      <w:r w:rsidR="008654ED" w:rsidRPr="008654ED">
        <w:t xml:space="preserve">shall be </w:t>
      </w:r>
      <w:r>
        <w:t xml:space="preserve">recorded against Oscillator serial number. For </w:t>
      </w:r>
      <w:r w:rsidRPr="004F39A2">
        <w:t>the Bond Strength and Shear tests</w:t>
      </w:r>
      <w:r>
        <w:t xml:space="preserve"> (as applicable)</w:t>
      </w:r>
      <w:r w:rsidRPr="004F39A2">
        <w:t>, the separation forces and categories shall be recorded</w:t>
      </w:r>
      <w:r>
        <w:t xml:space="preserve"> against Oscillator serial number.</w:t>
      </w:r>
    </w:p>
    <w:p w14:paraId="0AD5A262" w14:textId="77777777" w:rsidR="004F39A2" w:rsidRPr="002039A9" w:rsidRDefault="004F39A2" w:rsidP="004F39A2">
      <w:r w:rsidRPr="002039A9">
        <w:t>Photo</w:t>
      </w:r>
      <w:r>
        <w:t>graphs</w:t>
      </w:r>
      <w:r w:rsidRPr="002039A9">
        <w:t xml:space="preserve"> of typical assemblies and possible anomalies shall be provided in the report.</w:t>
      </w:r>
    </w:p>
    <w:p w14:paraId="0AD5A263" w14:textId="77777777" w:rsidR="00E77A21" w:rsidRDefault="000C4FFD" w:rsidP="00C17D1F">
      <w:pPr>
        <w:pStyle w:val="Heading2"/>
      </w:pPr>
      <w:bookmarkStart w:id="349" w:name="_Toc415048538"/>
      <w:bookmarkStart w:id="350" w:name="_Toc31291240"/>
      <w:r>
        <w:lastRenderedPageBreak/>
        <w:t>FAILED OSCILLATORS LIST AND FAILURE ANALYSIS REPORT</w:t>
      </w:r>
      <w:bookmarkEnd w:id="349"/>
      <w:bookmarkEnd w:id="350"/>
    </w:p>
    <w:p w14:paraId="0AD5A264" w14:textId="77777777" w:rsidR="00E77A21" w:rsidRDefault="00E77A21" w:rsidP="00C17D1F">
      <w:pPr>
        <w:keepNext/>
        <w:spacing w:after="120"/>
      </w:pPr>
      <w:r>
        <w:t xml:space="preserve">The failed </w:t>
      </w:r>
      <w:r w:rsidR="0091135E">
        <w:t>Oscillators</w:t>
      </w:r>
      <w:r>
        <w:t xml:space="preserve"> list and failure analysis report</w:t>
      </w:r>
      <w:r w:rsidR="002D7697">
        <w:t xml:space="preserve"> shall provide full details of:</w:t>
      </w:r>
    </w:p>
    <w:p w14:paraId="0AD5A265" w14:textId="77777777" w:rsidR="00E77A21" w:rsidRDefault="00E77A21" w:rsidP="002D7697">
      <w:pPr>
        <w:pStyle w:val="alphabeticallist"/>
      </w:pPr>
      <w:r>
        <w:t>The reference and description of the test or measurement performed as defined in this specification and/or the Detail Specification during Special In-Process Controls, Screening Tests and Qualification and Periodic Tests.</w:t>
      </w:r>
    </w:p>
    <w:p w14:paraId="0AD5A266" w14:textId="77777777" w:rsidR="002D7697" w:rsidRDefault="00E77A21" w:rsidP="002D7697">
      <w:pPr>
        <w:pStyle w:val="alphabeticallist"/>
      </w:pPr>
      <w:r>
        <w:t xml:space="preserve">Traceability information including serial number (if applicable) of the failed </w:t>
      </w:r>
      <w:r w:rsidR="001C463C">
        <w:t>Oscillator</w:t>
      </w:r>
      <w:r>
        <w:t xml:space="preserve">. </w:t>
      </w:r>
    </w:p>
    <w:p w14:paraId="0AD5A267" w14:textId="77777777" w:rsidR="00E77A21" w:rsidRDefault="00E77A21" w:rsidP="002D7697">
      <w:pPr>
        <w:pStyle w:val="alphabeticallist"/>
      </w:pPr>
      <w:r>
        <w:t xml:space="preserve">The failed parameter and the failure mode of the </w:t>
      </w:r>
      <w:r w:rsidR="001C463C">
        <w:t>Oscillator</w:t>
      </w:r>
      <w:r>
        <w:t>.</w:t>
      </w:r>
    </w:p>
    <w:p w14:paraId="0AD5A268" w14:textId="77777777" w:rsidR="00E77A21" w:rsidRDefault="00E77A21" w:rsidP="002D7697">
      <w:pPr>
        <w:pStyle w:val="alphabeticallist"/>
      </w:pPr>
      <w:r>
        <w:t>Detailed failure analysis (if requested by the ESCC Executive or Orderer).</w:t>
      </w:r>
    </w:p>
    <w:p w14:paraId="0AD5A269" w14:textId="77777777" w:rsidR="00E77A21" w:rsidRDefault="000C4FFD" w:rsidP="002D7697">
      <w:pPr>
        <w:pStyle w:val="Heading2"/>
      </w:pPr>
      <w:bookmarkStart w:id="351" w:name="_Toc415048539"/>
      <w:bookmarkStart w:id="352" w:name="_Toc31291241"/>
      <w:r>
        <w:t>CERTIFICATE OF CONFORMITY</w:t>
      </w:r>
      <w:bookmarkEnd w:id="351"/>
      <w:bookmarkEnd w:id="352"/>
    </w:p>
    <w:p w14:paraId="0AD5A26A" w14:textId="2BF7752B" w:rsidR="00E77A21" w:rsidRDefault="00E77A21" w:rsidP="00E77A21">
      <w:r>
        <w:t>A Certificate of Conformity shall be established in accordance with</w:t>
      </w:r>
      <w:r w:rsidR="002D7697">
        <w:t xml:space="preserve"> the requirements of ESCC Basic </w:t>
      </w:r>
      <w:r w:rsidR="004F39A2">
        <w:t>Specification No</w:t>
      </w:r>
      <w:r>
        <w:t xml:space="preserve">. </w:t>
      </w:r>
      <w:hyperlink r:id="rId127" w:history="1">
        <w:hyperlink r:id="rId128" w:history="1">
          <w:r w:rsidR="005D7942" w:rsidRPr="00104F25">
            <w:rPr>
              <w:rStyle w:val="Hyperlink"/>
            </w:rPr>
            <w:t>20100</w:t>
          </w:r>
        </w:hyperlink>
      </w:hyperlink>
      <w:r>
        <w:t>.</w:t>
      </w:r>
    </w:p>
    <w:p w14:paraId="0AD5A26B" w14:textId="77777777" w:rsidR="00E77A21" w:rsidRDefault="000C4FFD" w:rsidP="00732FE7">
      <w:pPr>
        <w:pStyle w:val="Heading1"/>
      </w:pPr>
      <w:r>
        <w:tab/>
      </w:r>
      <w:bookmarkStart w:id="353" w:name="_Toc415048540"/>
      <w:bookmarkStart w:id="354" w:name="_Toc31291242"/>
      <w:r>
        <w:t>DELIVERY</w:t>
      </w:r>
      <w:bookmarkEnd w:id="353"/>
      <w:bookmarkEnd w:id="354"/>
    </w:p>
    <w:p w14:paraId="0AD5A26C" w14:textId="77777777" w:rsidR="00E77A21" w:rsidRDefault="00E77A21" w:rsidP="00803A79">
      <w:pPr>
        <w:keepNext/>
        <w:spacing w:after="120"/>
      </w:pPr>
      <w:r>
        <w:t>For procurement, for each order, the items forming the delivery are:</w:t>
      </w:r>
    </w:p>
    <w:p w14:paraId="0AD5A26D" w14:textId="77777777" w:rsidR="00E77A21" w:rsidRDefault="00E77A21" w:rsidP="00732FE7">
      <w:pPr>
        <w:pStyle w:val="alphabeticallist"/>
        <w:keepNext/>
      </w:pPr>
      <w:r>
        <w:t>The delivery lot.</w:t>
      </w:r>
    </w:p>
    <w:p w14:paraId="0AD5A26E" w14:textId="77777777" w:rsidR="00E77A21" w:rsidRDefault="00E77A21" w:rsidP="00732FE7">
      <w:pPr>
        <w:pStyle w:val="alphabeticallist"/>
        <w:keepNext/>
      </w:pPr>
      <w:r>
        <w:t xml:space="preserve">The </w:t>
      </w:r>
      <w:r w:rsidR="001C463C">
        <w:t>Oscillator</w:t>
      </w:r>
      <w:r>
        <w:t>s used for Lot Validation Testing (as applicable), but not forming part of the delivery lot, if stipulated in the Purchase Order.</w:t>
      </w:r>
    </w:p>
    <w:p w14:paraId="0AD5A26F" w14:textId="08134D55" w:rsidR="00E77A21" w:rsidRDefault="00E77A21" w:rsidP="00732FE7">
      <w:pPr>
        <w:pStyle w:val="alphabeticallist"/>
        <w:keepNext/>
      </w:pPr>
      <w:r>
        <w:t xml:space="preserve">The relevant documentation in accordance with the requirements of Paras. </w:t>
      </w:r>
      <w:r w:rsidR="00311AAB">
        <w:fldChar w:fldCharType="begin"/>
      </w:r>
      <w:r w:rsidR="00311AAB">
        <w:instrText xml:space="preserve"> REF _Ref467230463 \r \h </w:instrText>
      </w:r>
      <w:r w:rsidR="00311AAB">
        <w:fldChar w:fldCharType="separate"/>
      </w:r>
      <w:r w:rsidR="00AF096E">
        <w:t>9.1.2</w:t>
      </w:r>
      <w:r w:rsidR="00311AAB">
        <w:fldChar w:fldCharType="end"/>
      </w:r>
      <w:r w:rsidR="00311AAB">
        <w:t xml:space="preserve"> </w:t>
      </w:r>
      <w:r>
        <w:t xml:space="preserve">and </w:t>
      </w:r>
      <w:r w:rsidR="00311AAB">
        <w:fldChar w:fldCharType="begin"/>
      </w:r>
      <w:r w:rsidR="00311AAB">
        <w:instrText xml:space="preserve"> REF _Ref467230473 \r \h </w:instrText>
      </w:r>
      <w:r w:rsidR="00311AAB">
        <w:fldChar w:fldCharType="separate"/>
      </w:r>
      <w:r w:rsidR="00AF096E">
        <w:t>9.1.3</w:t>
      </w:r>
      <w:r w:rsidR="00311AAB">
        <w:fldChar w:fldCharType="end"/>
      </w:r>
      <w:r>
        <w:t>.</w:t>
      </w:r>
    </w:p>
    <w:p w14:paraId="0AD5A270" w14:textId="77777777" w:rsidR="00E77A21" w:rsidRDefault="00E77A21" w:rsidP="00803A79">
      <w:pPr>
        <w:spacing w:before="240"/>
      </w:pPr>
      <w:r>
        <w:t xml:space="preserve">In the case of </w:t>
      </w:r>
      <w:r w:rsidR="00E55D15">
        <w:t>an Osc</w:t>
      </w:r>
      <w:r w:rsidR="001C463C">
        <w:t>illator</w:t>
      </w:r>
      <w:r>
        <w:t xml:space="preserve"> for which a valid qualification is in force, all data of all </w:t>
      </w:r>
      <w:r w:rsidR="001C463C">
        <w:t>Oscillator</w:t>
      </w:r>
      <w:r>
        <w:t>s submitted to Lot Validation Testing shall also be copied, when requested, to the ESCC Executive.</w:t>
      </w:r>
    </w:p>
    <w:p w14:paraId="0AD5A271" w14:textId="74A26D25" w:rsidR="00E77A21" w:rsidRDefault="00E77A21" w:rsidP="00E77A21">
      <w:r>
        <w:t xml:space="preserve">For qualification or qualification maintenance, the disposition of the Qualification Test Lot and its related documentation shall be as specified in ESCC Basic Specification No. </w:t>
      </w:r>
      <w:hyperlink r:id="rId129" w:history="1">
        <w:hyperlink r:id="rId130" w:history="1">
          <w:r w:rsidR="005D7942" w:rsidRPr="00104F25">
            <w:rPr>
              <w:rStyle w:val="Hyperlink"/>
            </w:rPr>
            <w:t>20100</w:t>
          </w:r>
        </w:hyperlink>
      </w:hyperlink>
      <w:r>
        <w:t xml:space="preserve"> and the relevant paragraphs of Section </w:t>
      </w:r>
      <w:r w:rsidR="00520AB4">
        <w:fldChar w:fldCharType="begin"/>
      </w:r>
      <w:r w:rsidR="00520AB4">
        <w:instrText xml:space="preserve"> REF _Ref468778070 \r \h </w:instrText>
      </w:r>
      <w:r w:rsidR="00520AB4">
        <w:fldChar w:fldCharType="separate"/>
      </w:r>
      <w:r w:rsidR="00AF096E">
        <w:t>9</w:t>
      </w:r>
      <w:r w:rsidR="00520AB4">
        <w:fldChar w:fldCharType="end"/>
      </w:r>
      <w:r>
        <w:t xml:space="preserve"> of this specification.</w:t>
      </w:r>
    </w:p>
    <w:p w14:paraId="0AD5A272" w14:textId="77777777" w:rsidR="00E77A21" w:rsidRDefault="000C4FFD" w:rsidP="002D7697">
      <w:pPr>
        <w:pStyle w:val="Heading1"/>
      </w:pPr>
      <w:r>
        <w:tab/>
      </w:r>
      <w:bookmarkStart w:id="355" w:name="_Toc415048541"/>
      <w:bookmarkStart w:id="356" w:name="_Toc31291243"/>
      <w:r>
        <w:t>PACKAGING AND DISPATCH</w:t>
      </w:r>
      <w:bookmarkEnd w:id="355"/>
      <w:bookmarkEnd w:id="356"/>
    </w:p>
    <w:p w14:paraId="0AD5A273" w14:textId="1CD85561" w:rsidR="000674D6" w:rsidRDefault="00E77A21" w:rsidP="00E77A21">
      <w:r>
        <w:t xml:space="preserve">The packaging and dispatch of </w:t>
      </w:r>
      <w:r w:rsidR="001C463C">
        <w:t>Oscillator</w:t>
      </w:r>
      <w:r>
        <w:t xml:space="preserve">s to this specification shall be in accordance with the requirements of ESCC Basic Specification No. </w:t>
      </w:r>
      <w:hyperlink r:id="rId131" w:history="1">
        <w:r w:rsidR="005D7942" w:rsidRPr="00104F25">
          <w:rPr>
            <w:rStyle w:val="Hyperlink"/>
          </w:rPr>
          <w:t>20600</w:t>
        </w:r>
      </w:hyperlink>
      <w:r>
        <w:t>.</w:t>
      </w:r>
    </w:p>
    <w:p w14:paraId="0AD5A274" w14:textId="77777777" w:rsidR="000674D6" w:rsidRDefault="000674D6">
      <w:pPr>
        <w:spacing w:after="0" w:line="240" w:lineRule="auto"/>
        <w:ind w:left="0" w:right="0"/>
        <w:jc w:val="left"/>
      </w:pPr>
      <w:r>
        <w:br w:type="page"/>
      </w:r>
    </w:p>
    <w:p w14:paraId="0AD5A275" w14:textId="77777777" w:rsidR="00E77A21" w:rsidRDefault="000C4FFD" w:rsidP="002D7697">
      <w:pPr>
        <w:pStyle w:val="Heading1"/>
      </w:pPr>
      <w:bookmarkStart w:id="357" w:name="_Toc415048542"/>
      <w:bookmarkStart w:id="358" w:name="_Toc31291244"/>
      <w:r>
        <w:lastRenderedPageBreak/>
        <w:t>CHARTS</w:t>
      </w:r>
      <w:bookmarkEnd w:id="357"/>
      <w:bookmarkEnd w:id="358"/>
    </w:p>
    <w:p w14:paraId="0AD5A276" w14:textId="77777777" w:rsidR="00E77A21" w:rsidRDefault="000C4FFD" w:rsidP="00590DE4">
      <w:pPr>
        <w:pStyle w:val="Heading2"/>
      </w:pPr>
      <w:bookmarkStart w:id="359" w:name="_Toc415048543"/>
      <w:bookmarkStart w:id="360" w:name="_Toc31291245"/>
      <w:r>
        <w:t>CHART F1 - GENERAL FLOW FOR PROCUREMENT</w:t>
      </w:r>
      <w:bookmarkEnd w:id="359"/>
      <w:bookmarkEnd w:id="360"/>
    </w:p>
    <w:p w14:paraId="0AD5A277" w14:textId="51645BB7" w:rsidR="00694D16" w:rsidRDefault="00D843DB" w:rsidP="00351104">
      <w:pPr>
        <w:pStyle w:val="Bodyjustified"/>
        <w:spacing w:before="120" w:after="120"/>
        <w:ind w:left="567"/>
      </w:pPr>
      <w:r>
        <w:rPr>
          <w:noProof/>
          <w:w w:val="100"/>
          <w:lang w:eastAsia="en-GB"/>
        </w:rPr>
        <mc:AlternateContent>
          <mc:Choice Requires="wps">
            <w:drawing>
              <wp:anchor distT="0" distB="0" distL="114300" distR="114300" simplePos="0" relativeHeight="251655168" behindDoc="1" locked="0" layoutInCell="1" allowOverlap="1" wp14:anchorId="33101505" wp14:editId="234CCF4E">
                <wp:simplePos x="0" y="0"/>
                <wp:positionH relativeFrom="column">
                  <wp:posOffset>1216660</wp:posOffset>
                </wp:positionH>
                <wp:positionV relativeFrom="paragraph">
                  <wp:posOffset>2366963</wp:posOffset>
                </wp:positionV>
                <wp:extent cx="1062990" cy="205740"/>
                <wp:effectExtent l="0" t="0" r="3810" b="3810"/>
                <wp:wrapNone/>
                <wp:docPr id="21" name="Text Box 21"/>
                <wp:cNvGraphicFramePr/>
                <a:graphic xmlns:a="http://schemas.openxmlformats.org/drawingml/2006/main">
                  <a:graphicData uri="http://schemas.microsoft.com/office/word/2010/wordprocessingShape">
                    <wps:wsp>
                      <wps:cNvSpPr txBox="1"/>
                      <wps:spPr>
                        <a:xfrm>
                          <a:off x="0" y="0"/>
                          <a:ext cx="1062990" cy="205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DE85C8" w14:textId="08578707" w:rsidR="005D7942" w:rsidRPr="00DB0831" w:rsidRDefault="005D7942">
                            <w:pPr>
                              <w:ind w:left="0"/>
                              <w:rPr>
                                <w:sz w:val="16"/>
                                <w:szCs w:val="16"/>
                              </w:rPr>
                            </w:pPr>
                            <w:r>
                              <w:rPr>
                                <w:sz w:val="16"/>
                                <w:szCs w:val="16"/>
                              </w:rPr>
                              <w:t>ESCC Qualified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101505" id="Text Box 21" o:spid="_x0000_s1027" type="#_x0000_t202" style="position:absolute;left:0;text-align:left;margin-left:95.8pt;margin-top:186.4pt;width:83.7pt;height:16.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" fillcolor="white [3201]" stroked="f" strokeweight=".5pt">
                <v:textbox>
                  <w:txbxContent>
                    <w:p w14:paraId="5FDE85C8" w14:textId="08578707" w:rsidR="005D7942" w:rsidRPr="00DB0831" w:rsidRDefault="005D7942">
                      <w:pPr>
                        <w:ind w:left="0"/>
                        <w:rPr>
                          <w:sz w:val="16"/>
                          <w:szCs w:val="16"/>
                        </w:rPr>
                      </w:pPr>
                      <w:r>
                        <w:rPr>
                          <w:sz w:val="16"/>
                          <w:szCs w:val="16"/>
                        </w:rPr>
                        <w:t>ESCC Qualified</w:t>
                      </w:r>
                    </w:p>
                  </w:txbxContent>
                </v:textbox>
              </v:shape>
            </w:pict>
          </mc:Fallback>
        </mc:AlternateContent>
      </w:r>
      <w:r>
        <w:rPr>
          <w:noProof/>
          <w:w w:val="100"/>
          <w:lang w:eastAsia="en-GB"/>
        </w:rPr>
        <mc:AlternateContent>
          <mc:Choice Requires="wps">
            <w:drawing>
              <wp:anchor distT="0" distB="0" distL="114300" distR="114300" simplePos="0" relativeHeight="251654144" behindDoc="1" locked="0" layoutInCell="1" allowOverlap="1" wp14:anchorId="59B75F6B" wp14:editId="16CCE180">
                <wp:simplePos x="0" y="0"/>
                <wp:positionH relativeFrom="column">
                  <wp:posOffset>4476750</wp:posOffset>
                </wp:positionH>
                <wp:positionV relativeFrom="paragraph">
                  <wp:posOffset>2363153</wp:posOffset>
                </wp:positionV>
                <wp:extent cx="1062990" cy="205740"/>
                <wp:effectExtent l="0" t="0" r="3810" b="3810"/>
                <wp:wrapNone/>
                <wp:docPr id="22" name="Text Box 22"/>
                <wp:cNvGraphicFramePr/>
                <a:graphic xmlns:a="http://schemas.openxmlformats.org/drawingml/2006/main">
                  <a:graphicData uri="http://schemas.microsoft.com/office/word/2010/wordprocessingShape">
                    <wps:wsp>
                      <wps:cNvSpPr txBox="1"/>
                      <wps:spPr>
                        <a:xfrm>
                          <a:off x="0" y="0"/>
                          <a:ext cx="1062990" cy="205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3A9829" w14:textId="18D91AD9" w:rsidR="005D7942" w:rsidRPr="00DB0831" w:rsidRDefault="005D7942">
                            <w:pPr>
                              <w:ind w:left="0"/>
                              <w:rPr>
                                <w:sz w:val="16"/>
                                <w:szCs w:val="16"/>
                              </w:rPr>
                            </w:pPr>
                            <w:r>
                              <w:rPr>
                                <w:sz w:val="16"/>
                                <w:szCs w:val="16"/>
                              </w:rPr>
                              <w:t>Not ESCC Qualified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B75F6B" id="Text Box 22" o:spid="_x0000_s1028" type="#_x0000_t202" style="position:absolute;left:0;text-align:left;margin-left:352.5pt;margin-top:186.1pt;width:83.7pt;height:16.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" fillcolor="white [3201]" stroked="f" strokeweight=".5pt">
                <v:textbox>
                  <w:txbxContent>
                    <w:p w14:paraId="203A9829" w14:textId="18D91AD9" w:rsidR="005D7942" w:rsidRPr="00DB0831" w:rsidRDefault="005D7942">
                      <w:pPr>
                        <w:ind w:left="0"/>
                        <w:rPr>
                          <w:sz w:val="16"/>
                          <w:szCs w:val="16"/>
                        </w:rPr>
                      </w:pPr>
                      <w:r>
                        <w:rPr>
                          <w:sz w:val="16"/>
                          <w:szCs w:val="16"/>
                        </w:rPr>
                        <w:t>Not ESCC Qualified</w:t>
                      </w:r>
                    </w:p>
                  </w:txbxContent>
                </v:textbox>
              </v:shape>
            </w:pict>
          </mc:Fallback>
        </mc:AlternateContent>
      </w:r>
      <w:r w:rsidR="00FE4A55">
        <w:rPr>
          <w:noProof/>
          <w:lang w:eastAsia="en-GB"/>
        </w:rPr>
        <mc:AlternateContent>
          <mc:Choice Requires="wps">
            <w:drawing>
              <wp:anchor distT="0" distB="0" distL="114300" distR="114300" simplePos="0" relativeHeight="251657216" behindDoc="0" locked="0" layoutInCell="1" allowOverlap="1" wp14:anchorId="10775684" wp14:editId="121F564C">
                <wp:simplePos x="0" y="0"/>
                <wp:positionH relativeFrom="column">
                  <wp:posOffset>3501707</wp:posOffset>
                </wp:positionH>
                <wp:positionV relativeFrom="paragraph">
                  <wp:posOffset>2259330</wp:posOffset>
                </wp:positionV>
                <wp:extent cx="0" cy="288000"/>
                <wp:effectExtent l="76200" t="0" r="57150" b="55245"/>
                <wp:wrapNone/>
                <wp:docPr id="39" name="Straight Arrow Connector 39"/>
                <wp:cNvGraphicFramePr/>
                <a:graphic xmlns:a="http://schemas.openxmlformats.org/drawingml/2006/main">
                  <a:graphicData uri="http://schemas.microsoft.com/office/word/2010/wordprocessingShape">
                    <wps:wsp>
                      <wps:cNvCnPr/>
                      <wps:spPr>
                        <a:xfrm>
                          <a:off x="0" y="0"/>
                          <a:ext cx="0" cy="28800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5CD84189" id="_x0000_t32" coordsize="21600,21600" o:spt="32" o:oned="t" path="m,l21600,21600e" filled="f">
                <v:path arrowok="t" fillok="f" o:connecttype="none"/>
                <o:lock v:ext="edit" shapetype="t"/>
              </v:shapetype>
              <v:shape id="Straight Arrow Connector 39" o:spid="_x0000_s1026" type="#_x0000_t32" style="position:absolute;margin-left:275.7pt;margin-top:177.9pt;width:0;height:22.7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" strokecolor="black [3213]">
                <v:stroke endarrow="block" endarrowlength="long"/>
              </v:shape>
            </w:pict>
          </mc:Fallback>
        </mc:AlternateContent>
      </w:r>
      <w:r w:rsidR="00110525" w:rsidRPr="00110525">
        <w:rPr>
          <w:noProof/>
          <w:lang w:eastAsia="en-GB"/>
        </w:rPr>
        <mc:AlternateContent>
          <mc:Choice Requires="wpg">
            <w:drawing>
              <wp:inline distT="0" distB="0" distL="0" distR="0" wp14:anchorId="4FE2BAF1" wp14:editId="2A99CC00">
                <wp:extent cx="5530442" cy="5591493"/>
                <wp:effectExtent l="0" t="0" r="13335" b="28575"/>
                <wp:docPr id="3" name="Group 21"/>
                <wp:cNvGraphicFramePr/>
                <a:graphic xmlns:a="http://schemas.openxmlformats.org/drawingml/2006/main">
                  <a:graphicData uri="http://schemas.microsoft.com/office/word/2010/wordprocessingGroup">
                    <wpg:wgp>
                      <wpg:cNvGrpSpPr/>
                      <wpg:grpSpPr>
                        <a:xfrm>
                          <a:off x="0" y="0"/>
                          <a:ext cx="5530442" cy="5591493"/>
                          <a:chOff x="337122" y="-1"/>
                          <a:chExt cx="4951082" cy="5491803"/>
                        </a:xfrm>
                      </wpg:grpSpPr>
                      <wps:wsp>
                        <wps:cNvPr id="4" name="TextBox 61"/>
                        <wps:cNvSpPr txBox="1"/>
                        <wps:spPr>
                          <a:xfrm>
                            <a:off x="2144040" y="-1"/>
                            <a:ext cx="1503463" cy="1200259"/>
                          </a:xfrm>
                          <a:prstGeom prst="rect">
                            <a:avLst/>
                          </a:prstGeom>
                          <a:noFill/>
                          <a:ln w="12700">
                            <a:solidFill>
                              <a:schemeClr val="tx1"/>
                            </a:solidFill>
                          </a:ln>
                        </wps:spPr>
                        <wps:txbx>
                          <w:txbxContent>
                            <w:p w14:paraId="6042EDAA" w14:textId="77777777" w:rsidR="005D7942" w:rsidRDefault="005D7942" w:rsidP="00176405">
                              <w:pPr>
                                <w:pStyle w:val="NormalWeb"/>
                                <w:spacing w:before="0" w:beforeAutospacing="0" w:after="120" w:afterAutospacing="0"/>
                                <w:jc w:val="center"/>
                                <w:rPr>
                                  <w:rFonts w:ascii="Arial" w:hAnsi="Arial" w:cs="Arial"/>
                                  <w:color w:val="000000" w:themeColor="text1"/>
                                  <w:kern w:val="24"/>
                                  <w:sz w:val="18"/>
                                  <w:szCs w:val="18"/>
                                  <w:u w:val="single"/>
                                </w:rPr>
                              </w:pPr>
                              <w:r>
                                <w:rPr>
                                  <w:rFonts w:ascii="Arial" w:hAnsi="Arial" w:cs="Arial"/>
                                  <w:color w:val="000000" w:themeColor="text1"/>
                                  <w:kern w:val="24"/>
                                  <w:sz w:val="18"/>
                                  <w:szCs w:val="18"/>
                                  <w:u w:val="single"/>
                                </w:rPr>
                                <w:t>Production Control</w:t>
                              </w:r>
                            </w:p>
                            <w:p w14:paraId="2352422F" w14:textId="78B8FD52"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rPr>
                                <w:t>- Requirements for Add-on Components and Materials</w:t>
                              </w:r>
                            </w:p>
                            <w:p w14:paraId="25C1CB5C" w14:textId="5190F659" w:rsidR="005D7942" w:rsidRDefault="005D7942" w:rsidP="00176405">
                              <w:pPr>
                                <w:pStyle w:val="NormalWeb"/>
                                <w:spacing w:before="0" w:beforeAutospacing="0" w:after="120" w:afterAutospacing="0"/>
                                <w:jc w:val="center"/>
                                <w:rPr>
                                  <w:rFonts w:ascii="Arial" w:hAnsi="Arial" w:cs="Arial"/>
                                  <w:color w:val="000000" w:themeColor="text1"/>
                                  <w:kern w:val="24"/>
                                  <w:sz w:val="18"/>
                                  <w:szCs w:val="18"/>
                                </w:rPr>
                              </w:pPr>
                              <w:r>
                                <w:rPr>
                                  <w:rFonts w:ascii="Arial" w:hAnsi="Arial" w:cs="Arial"/>
                                  <w:color w:val="000000" w:themeColor="text1"/>
                                  <w:kern w:val="24"/>
                                  <w:sz w:val="18"/>
                                  <w:szCs w:val="18"/>
                                </w:rPr>
                                <w:t>- Special In-Process Controls</w:t>
                              </w:r>
                            </w:p>
                            <w:p w14:paraId="16A34A70" w14:textId="5577B759"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_Ref468365335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rtlCol="0" anchor="ctr">
                          <a:noAutofit/>
                        </wps:bodyPr>
                      </wps:wsp>
                      <wps:wsp>
                        <wps:cNvPr id="5" name="Straight Arrow Connector 5"/>
                        <wps:cNvCnPr/>
                        <wps:spPr>
                          <a:xfrm>
                            <a:off x="2904900" y="1200329"/>
                            <a:ext cx="0" cy="440311"/>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6" name="Elbow Connector 6"/>
                        <wps:cNvCnPr/>
                        <wps:spPr>
                          <a:xfrm rot="16200000" flipH="1">
                            <a:off x="3500963" y="1552407"/>
                            <a:ext cx="568580" cy="1760707"/>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7" name="TextBox 25"/>
                        <wps:cNvSpPr txBox="1"/>
                        <wps:spPr>
                          <a:xfrm>
                            <a:off x="2143639" y="1640256"/>
                            <a:ext cx="1503508" cy="507902"/>
                          </a:xfrm>
                          <a:prstGeom prst="rect">
                            <a:avLst/>
                          </a:prstGeom>
                          <a:noFill/>
                          <a:ln w="12700">
                            <a:solidFill>
                              <a:schemeClr val="tx1"/>
                            </a:solidFill>
                          </a:ln>
                        </wps:spPr>
                        <wps:txbx>
                          <w:txbxContent>
                            <w:p w14:paraId="5F2DA13F" w14:textId="568BC013"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Screening Tests</w:t>
                              </w:r>
                            </w:p>
                            <w:p w14:paraId="748FDE6D" w14:textId="23F2B9B0"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_Ref468365349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rtlCol="0" anchor="ctr">
                          <a:noAutofit/>
                        </wps:bodyPr>
                      </wps:wsp>
                      <wps:wsp>
                        <wps:cNvPr id="8" name="TextBox 26"/>
                        <wps:cNvSpPr txBox="1"/>
                        <wps:spPr>
                          <a:xfrm>
                            <a:off x="337122" y="2716415"/>
                            <a:ext cx="1224691" cy="640951"/>
                          </a:xfrm>
                          <a:prstGeom prst="rect">
                            <a:avLst/>
                          </a:prstGeom>
                          <a:noFill/>
                          <a:ln w="12700">
                            <a:solidFill>
                              <a:schemeClr val="tx1"/>
                            </a:solidFill>
                          </a:ln>
                        </wps:spPr>
                        <wps:txbx>
                          <w:txbxContent>
                            <w:p w14:paraId="2C4A04DC" w14:textId="77777777"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Lot Validation Testing</w:t>
                              </w:r>
                            </w:p>
                            <w:p w14:paraId="2EA93F8B" w14:textId="44CFBFA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_Ref468365362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2DF7863F"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rtlCol="0" anchor="ctr">
                          <a:noAutofit/>
                        </wps:bodyPr>
                      </wps:wsp>
                      <wps:wsp>
                        <wps:cNvPr id="9" name="TextBox 28"/>
                        <wps:cNvSpPr txBox="1"/>
                        <wps:spPr>
                          <a:xfrm>
                            <a:off x="2147651" y="4277972"/>
                            <a:ext cx="1500212" cy="577365"/>
                          </a:xfrm>
                          <a:prstGeom prst="rect">
                            <a:avLst/>
                          </a:prstGeom>
                          <a:noFill/>
                          <a:ln w="12700">
                            <a:solidFill>
                              <a:schemeClr val="tx1"/>
                            </a:solidFill>
                          </a:ln>
                        </wps:spPr>
                        <wps:txbx>
                          <w:txbxContent>
                            <w:p w14:paraId="0FF6EF95" w14:textId="77777777" w:rsidR="005D7942" w:rsidRDefault="005D7942" w:rsidP="00FE4A55">
                              <w:pPr>
                                <w:pStyle w:val="NormalWeb"/>
                                <w:spacing w:before="0" w:beforeAutospacing="0" w:after="120" w:afterAutospacing="0"/>
                                <w:jc w:val="center"/>
                                <w:rPr>
                                  <w:rFonts w:ascii="Arial" w:hAnsi="Arial" w:cs="Arial"/>
                                  <w:color w:val="000000" w:themeColor="text1"/>
                                  <w:kern w:val="24"/>
                                  <w:sz w:val="18"/>
                                  <w:szCs w:val="18"/>
                                </w:rPr>
                              </w:pPr>
                              <w:r>
                                <w:rPr>
                                  <w:rFonts w:ascii="Arial" w:hAnsi="Arial" w:cs="Arial"/>
                                  <w:color w:val="000000" w:themeColor="text1"/>
                                  <w:kern w:val="24"/>
                                  <w:sz w:val="18"/>
                                  <w:szCs w:val="18"/>
                                </w:rPr>
                                <w:t>Deliverable Components</w:t>
                              </w:r>
                            </w:p>
                            <w:p w14:paraId="0F51E446"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rtlCol="0" anchor="ctr">
                          <a:noAutofit/>
                        </wps:bodyPr>
                      </wps:wsp>
                      <wps:wsp>
                        <wps:cNvPr id="10" name="TextBox 30"/>
                        <wps:cNvSpPr txBox="1"/>
                        <wps:spPr>
                          <a:xfrm>
                            <a:off x="2154622" y="5256217"/>
                            <a:ext cx="1499870" cy="235585"/>
                          </a:xfrm>
                          <a:prstGeom prst="rect">
                            <a:avLst/>
                          </a:prstGeom>
                          <a:noFill/>
                          <a:ln w="12700">
                            <a:solidFill>
                              <a:schemeClr val="tx1"/>
                            </a:solidFill>
                          </a:ln>
                        </wps:spPr>
                        <wps:txbx>
                          <w:txbxContent>
                            <w:p w14:paraId="7D9DFB77"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rtlCol="0" anchor="ctr">
                          <a:noAutofit/>
                        </wps:bodyPr>
                      </wps:wsp>
                      <wps:wsp>
                        <wps:cNvPr id="13" name="TextBox 31"/>
                        <wps:cNvSpPr txBox="1"/>
                        <wps:spPr>
                          <a:xfrm>
                            <a:off x="337270" y="4491311"/>
                            <a:ext cx="1224691" cy="443230"/>
                          </a:xfrm>
                          <a:prstGeom prst="rect">
                            <a:avLst/>
                          </a:prstGeom>
                          <a:noFill/>
                          <a:ln w="12700">
                            <a:solidFill>
                              <a:schemeClr val="tx1"/>
                            </a:solidFill>
                          </a:ln>
                        </wps:spPr>
                        <wps:txbx>
                          <w:txbxContent>
                            <w:p w14:paraId="1108AAEB" w14:textId="77777777"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Periodic Testing</w:t>
                              </w:r>
                            </w:p>
                            <w:p w14:paraId="1491C14E" w14:textId="1EBA8CC6"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_Ref468365379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7.2</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rtlCol="0" anchor="ctr">
                          <a:noAutofit/>
                        </wps:bodyPr>
                      </wps:wsp>
                      <wps:wsp>
                        <wps:cNvPr id="14" name="TextBox 33"/>
                        <wps:cNvSpPr txBox="1"/>
                        <wps:spPr>
                          <a:xfrm>
                            <a:off x="4063513" y="2716269"/>
                            <a:ext cx="1224691" cy="646461"/>
                          </a:xfrm>
                          <a:prstGeom prst="rect">
                            <a:avLst/>
                          </a:prstGeom>
                          <a:noFill/>
                          <a:ln w="12700">
                            <a:solidFill>
                              <a:schemeClr val="tx1"/>
                            </a:solidFill>
                          </a:ln>
                        </wps:spPr>
                        <wps:txbx>
                          <w:txbxContent>
                            <w:p w14:paraId="54CF6467" w14:textId="77777777"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Lot Validation Testing</w:t>
                              </w:r>
                            </w:p>
                            <w:p w14:paraId="334BAB32" w14:textId="312D822A"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_Ref468365370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78F36697"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rtlCol="0" anchor="ctr">
                          <a:noAutofit/>
                        </wps:bodyPr>
                      </wps:wsp>
                      <wps:wsp>
                        <wps:cNvPr id="15" name="Elbow Connector 15"/>
                        <wps:cNvCnPr/>
                        <wps:spPr>
                          <a:xfrm rot="5400000">
                            <a:off x="1647844" y="1459995"/>
                            <a:ext cx="568581" cy="1945532"/>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6" name="Elbow Connector 16"/>
                        <wps:cNvCnPr>
                          <a:stCxn id="14" idx="2"/>
                        </wps:cNvCnPr>
                        <wps:spPr>
                          <a:xfrm rot="5400000">
                            <a:off x="3654119" y="3362641"/>
                            <a:ext cx="1021663" cy="1021461"/>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 name="Elbow Connector 17"/>
                        <wps:cNvCnPr>
                          <a:stCxn id="8" idx="2"/>
                        </wps:cNvCnPr>
                        <wps:spPr>
                          <a:xfrm rot="16200000" flipH="1">
                            <a:off x="1034736" y="3272097"/>
                            <a:ext cx="1027327" cy="1197865"/>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flipH="1">
                            <a:off x="2897831" y="2148471"/>
                            <a:ext cx="7069" cy="2129745"/>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a:stCxn id="9" idx="2"/>
                        </wps:cNvCnPr>
                        <wps:spPr>
                          <a:xfrm>
                            <a:off x="2897652" y="4855061"/>
                            <a:ext cx="7143" cy="401182"/>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a:stCxn id="13" idx="3"/>
                        </wps:cNvCnPr>
                        <wps:spPr>
                          <a:xfrm flipV="1">
                            <a:off x="1561910" y="4712122"/>
                            <a:ext cx="592712" cy="536"/>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4FE2BAF1" id="Group 21" o:spid="_x0000_s1029" style="width:435.45pt;height:440.3pt;mso-position-horizontal-relative:char;mso-position-vertical-relative:line" coordorigin="3371" coordsize="49510,54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">
                <v:shape id="TextBox 61" o:spid="_x0000_s1030" type="#_x0000_t202" style="position:absolute;left:21440;width:15035;height:12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" filled="f" strokecolor="black [3213]" strokeweight="1pt">
                  <v:textbox>
                    <w:txbxContent>
                      <w:p w14:paraId="6042EDAA" w14:textId="77777777" w:rsidR="005D7942" w:rsidRDefault="005D7942" w:rsidP="00176405">
                        <w:pPr>
                          <w:pStyle w:val="NormalWeb"/>
                          <w:spacing w:before="0" w:beforeAutospacing="0" w:after="120" w:afterAutospacing="0"/>
                          <w:jc w:val="center"/>
                          <w:rPr>
                            <w:rFonts w:ascii="Arial" w:hAnsi="Arial" w:cs="Arial"/>
                            <w:color w:val="000000" w:themeColor="text1"/>
                            <w:kern w:val="24"/>
                            <w:sz w:val="18"/>
                            <w:szCs w:val="18"/>
                            <w:u w:val="single"/>
                          </w:rPr>
                        </w:pPr>
                        <w:r>
                          <w:rPr>
                            <w:rFonts w:ascii="Arial" w:hAnsi="Arial" w:cs="Arial"/>
                            <w:color w:val="000000" w:themeColor="text1"/>
                            <w:kern w:val="24"/>
                            <w:sz w:val="18"/>
                            <w:szCs w:val="18"/>
                            <w:u w:val="single"/>
                          </w:rPr>
                          <w:t>Production Control</w:t>
                        </w:r>
                      </w:p>
                      <w:p w14:paraId="2352422F" w14:textId="78B8FD52"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rPr>
                          <w:t>- Requirements for Add-on Components and Materials</w:t>
                        </w:r>
                      </w:p>
                      <w:p w14:paraId="25C1CB5C" w14:textId="5190F659" w:rsidR="005D7942" w:rsidRDefault="005D7942" w:rsidP="00176405">
                        <w:pPr>
                          <w:pStyle w:val="NormalWeb"/>
                          <w:spacing w:before="0" w:beforeAutospacing="0" w:after="120" w:afterAutospacing="0"/>
                          <w:jc w:val="center"/>
                          <w:rPr>
                            <w:rFonts w:ascii="Arial" w:hAnsi="Arial" w:cs="Arial"/>
                            <w:color w:val="000000" w:themeColor="text1"/>
                            <w:kern w:val="24"/>
                            <w:sz w:val="18"/>
                            <w:szCs w:val="18"/>
                          </w:rPr>
                        </w:pPr>
                        <w:r>
                          <w:rPr>
                            <w:rFonts w:ascii="Arial" w:hAnsi="Arial" w:cs="Arial"/>
                            <w:color w:val="000000" w:themeColor="text1"/>
                            <w:kern w:val="24"/>
                            <w:sz w:val="18"/>
                            <w:szCs w:val="18"/>
                          </w:rPr>
                          <w:t>- Special In-Process Controls</w:t>
                        </w:r>
                      </w:p>
                      <w:p w14:paraId="16A34A70" w14:textId="5577B759"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_Ref468365335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 id="Straight Arrow Connector 5" o:spid="_x0000_s1031" type="#_x0000_t32" style="position:absolute;left:29049;top:12003;width:0;height:44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" strokecolor="black [3213]">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 o:spid="_x0000_s1032" type="#_x0000_t34" style="position:absolute;left:35009;top:15523;width:5686;height:1760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" strokecolor="black [3213]">
                  <v:stroke endarrow="block" endarrowlength="long"/>
                </v:shape>
                <v:shape id="TextBox 25" o:spid="_x0000_s1033" type="#_x0000_t202" style="position:absolute;left:21436;top:16402;width:15035;height:5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" filled="f" strokecolor="black [3213]" strokeweight="1pt">
                  <v:textbox>
                    <w:txbxContent>
                      <w:p w14:paraId="5F2DA13F" w14:textId="568BC013"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Screening Tests</w:t>
                        </w:r>
                      </w:p>
                      <w:p w14:paraId="748FDE6D" w14:textId="23F2B9B0"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_Ref468365349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4" type="#_x0000_t202" style="position:absolute;left:3371;top:27164;width:12247;height:6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" filled="f" strokecolor="black [3213]" strokeweight="1pt">
                  <v:textbox>
                    <w:txbxContent>
                      <w:p w14:paraId="2C4A04DC" w14:textId="77777777"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Lot Validation Testing</w:t>
                        </w:r>
                      </w:p>
                      <w:p w14:paraId="2EA93F8B" w14:textId="44CFBFA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_Ref468365362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2DF7863F"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TextBox 28" o:spid="_x0000_s1035" type="#_x0000_t202" style="position:absolute;left:21476;top:42779;width:15002;height:5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" filled="f" strokecolor="black [3213]" strokeweight="1pt">
                  <v:textbox>
                    <w:txbxContent>
                      <w:p w14:paraId="0FF6EF95" w14:textId="77777777" w:rsidR="005D7942" w:rsidRDefault="005D7942" w:rsidP="00FE4A55">
                        <w:pPr>
                          <w:pStyle w:val="NormalWeb"/>
                          <w:spacing w:before="0" w:beforeAutospacing="0" w:after="120" w:afterAutospacing="0"/>
                          <w:jc w:val="center"/>
                          <w:rPr>
                            <w:rFonts w:ascii="Arial" w:hAnsi="Arial" w:cs="Arial"/>
                            <w:color w:val="000000" w:themeColor="text1"/>
                            <w:kern w:val="24"/>
                            <w:sz w:val="18"/>
                            <w:szCs w:val="18"/>
                          </w:rPr>
                        </w:pPr>
                        <w:r>
                          <w:rPr>
                            <w:rFonts w:ascii="Arial" w:hAnsi="Arial" w:cs="Arial"/>
                            <w:color w:val="000000" w:themeColor="text1"/>
                            <w:kern w:val="24"/>
                            <w:sz w:val="18"/>
                            <w:szCs w:val="18"/>
                          </w:rPr>
                          <w:t>Deliverable Components</w:t>
                        </w:r>
                      </w:p>
                      <w:p w14:paraId="0F51E446"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v:shape id="TextBox 30" o:spid="_x0000_s1036" type="#_x0000_t202" style="position:absolute;left:21546;top:52562;width:14998;height:2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" filled="f" strokecolor="black [3213]" strokeweight="1pt">
                  <v:textbox>
                    <w:txbxContent>
                      <w:p w14:paraId="7D9DFB77"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TextBox 31" o:spid="_x0000_s1037" type="#_x0000_t202" style="position:absolute;left:3372;top:44913;width:12247;height:4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" filled="f" strokecolor="black [3213]" strokeweight="1pt">
                  <v:textbox>
                    <w:txbxContent>
                      <w:p w14:paraId="1108AAEB" w14:textId="77777777"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Periodic Testing</w:t>
                        </w:r>
                      </w:p>
                      <w:p w14:paraId="1491C14E" w14:textId="1EBA8CC6"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_Ref468365379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7.2</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38" type="#_x0000_t202" style="position:absolute;left:40635;top:27162;width:12247;height:64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" filled="f" strokecolor="black [3213]" strokeweight="1pt">
                  <v:textbox>
                    <w:txbxContent>
                      <w:p w14:paraId="54CF6467" w14:textId="77777777"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Lot Validation Testing</w:t>
                        </w:r>
                      </w:p>
                      <w:p w14:paraId="334BAB32" w14:textId="312D822A"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_Ref468365370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78F36697"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15" o:spid="_x0000_s1039" type="#_x0000_t34" style="position:absolute;left:16478;top:14599;width:5686;height:1945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" strokecolor="black [3213]">
                  <v:stroke endarrow="block" endarrowlength="long"/>
                </v:shape>
                <v:shapetype id="_x0000_t33" coordsize="21600,21600" o:spt="33" o:oned="t" path="m,l21600,r,21600e" filled="f">
                  <v:stroke joinstyle="miter"/>
                  <v:path arrowok="t" fillok="f" o:connecttype="none"/>
                  <o:lock v:ext="edit" shapetype="t"/>
                </v:shapetype>
                <v:shape id="Elbow Connector 16" o:spid="_x0000_s1040" type="#_x0000_t33" style="position:absolute;left:36540;top:33627;width:10217;height:1021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" strokecolor="black [3213]">
                  <v:stroke endarrow="block" endarrowlength="long"/>
                </v:shape>
                <v:shape id="Elbow Connector 17" o:spid="_x0000_s1041" type="#_x0000_t33" style="position:absolute;left:10347;top:32720;width:10273;height:1197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" strokecolor="black [3213]">
                  <v:stroke endarrow="block" endarrowlength="long"/>
                </v:shape>
                <v:shape id="Straight Arrow Connector 18" o:spid="_x0000_s1042" type="#_x0000_t32" style="position:absolute;left:28978;top:21484;width:71;height:2129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" strokecolor="black [3213]">
                  <v:stroke endarrow="block" endarrowlength="long"/>
                </v:shape>
                <v:shape id="Straight Arrow Connector 19" o:spid="_x0000_s1043" type="#_x0000_t32" style="position:absolute;left:28976;top:48550;width:71;height:40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" strokecolor="black [3213]">
                  <v:stroke endarrow="block" endarrowlength="long"/>
                </v:shape>
                <v:shape id="Straight Arrow Connector 20" o:spid="_x0000_s1044" type="#_x0000_t32" style="position:absolute;left:15619;top:47121;width:5927;height: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" strokecolor="black [3213]">
                  <v:stroke endarrow="block" endarrowlength="long"/>
                </v:shape>
                <w10:anchorlock/>
              </v:group>
            </w:pict>
          </mc:Fallback>
        </mc:AlternateContent>
      </w:r>
    </w:p>
    <w:p w14:paraId="0AD5A278" w14:textId="77777777" w:rsidR="0064733F" w:rsidRPr="00694D16" w:rsidRDefault="0064733F" w:rsidP="00694D16">
      <w:pPr>
        <w:pStyle w:val="NOTES"/>
      </w:pPr>
      <w:r w:rsidRPr="00694D16">
        <w:t>NOTES</w:t>
      </w:r>
      <w:r w:rsidR="00803A79">
        <w:t>:</w:t>
      </w:r>
    </w:p>
    <w:p w14:paraId="0AD5A279" w14:textId="77777777" w:rsidR="0064733F" w:rsidRDefault="0064733F" w:rsidP="0064733F">
      <w:pPr>
        <w:pStyle w:val="numericallist"/>
      </w:pPr>
      <w:r>
        <w:t xml:space="preserve">Lot Validation Testing is not required for qualified </w:t>
      </w:r>
      <w:r w:rsidR="001C463C">
        <w:t>Oscillator</w:t>
      </w:r>
      <w:r>
        <w:t>s unless specifically stipulated in the Purchase Order.</w:t>
      </w:r>
    </w:p>
    <w:p w14:paraId="0AD5A27A" w14:textId="5CA86875" w:rsidR="00470864" w:rsidRDefault="0064733F" w:rsidP="0064733F">
      <w:pPr>
        <w:pStyle w:val="numericallist"/>
      </w:pPr>
      <w:r>
        <w:t xml:space="preserve">For unqualified </w:t>
      </w:r>
      <w:r w:rsidR="001C463C">
        <w:t>Oscillator</w:t>
      </w:r>
      <w:r>
        <w:t xml:space="preserve">s the need for Lot Validation Testing shall be determined by the Orderer and the required testing shall be as stipulated in the Purchase Order (ref. ESCC Basic Specification No. </w:t>
      </w:r>
      <w:hyperlink r:id="rId132" w:history="1">
        <w:r w:rsidR="00BA39F7">
          <w:rPr>
            <w:rStyle w:val="Hyperlink"/>
          </w:rPr>
          <w:t>23100</w:t>
        </w:r>
      </w:hyperlink>
      <w:r>
        <w:t>).</w:t>
      </w:r>
    </w:p>
    <w:p w14:paraId="0AD5A27B" w14:textId="77777777" w:rsidR="00470864" w:rsidRDefault="00470864">
      <w:pPr>
        <w:spacing w:after="0" w:line="240" w:lineRule="auto"/>
        <w:ind w:left="0" w:right="0"/>
        <w:jc w:val="left"/>
      </w:pPr>
      <w:r>
        <w:br w:type="page"/>
      </w:r>
    </w:p>
    <w:p w14:paraId="0AD5A27C" w14:textId="77777777" w:rsidR="000674D6" w:rsidRDefault="000C4FFD" w:rsidP="00470864">
      <w:pPr>
        <w:pStyle w:val="Heading2"/>
        <w:rPr>
          <w:caps w:val="0"/>
        </w:rPr>
      </w:pPr>
      <w:bookmarkStart w:id="361" w:name="_Toc415048544"/>
      <w:bookmarkStart w:id="362" w:name="_Toc31291246"/>
      <w:r w:rsidRPr="00470864">
        <w:lastRenderedPageBreak/>
        <w:t>CHART F2 - PRODUCTION CONTROL</w:t>
      </w:r>
      <w:bookmarkEnd w:id="361"/>
      <w:bookmarkEnd w:id="362"/>
    </w:p>
    <w:p w14:paraId="0AD5A27D" w14:textId="148C2179" w:rsidR="00FA235D" w:rsidRDefault="006A39CC" w:rsidP="00EE5B87">
      <w:pPr>
        <w:pStyle w:val="Bodyjustified"/>
        <w:ind w:left="709"/>
      </w:pPr>
      <w:r w:rsidRPr="006A39CC">
        <w:rPr>
          <w:noProof/>
          <w:lang w:eastAsia="en-GB"/>
        </w:rPr>
        <mc:AlternateContent>
          <mc:Choice Requires="wpg">
            <w:drawing>
              <wp:inline distT="0" distB="0" distL="0" distR="0" wp14:anchorId="72F270C7" wp14:editId="2FFFA034">
                <wp:extent cx="6058500" cy="5139055"/>
                <wp:effectExtent l="0" t="0" r="19050" b="23495"/>
                <wp:docPr id="47" name="Group 22"/>
                <wp:cNvGraphicFramePr/>
                <a:graphic xmlns:a="http://schemas.openxmlformats.org/drawingml/2006/main">
                  <a:graphicData uri="http://schemas.microsoft.com/office/word/2010/wordprocessingGroup">
                    <wpg:wgp>
                      <wpg:cNvGrpSpPr/>
                      <wpg:grpSpPr>
                        <a:xfrm>
                          <a:off x="0" y="0"/>
                          <a:ext cx="6058500" cy="5139055"/>
                          <a:chOff x="-2" y="0"/>
                          <a:chExt cx="6058500" cy="5139055"/>
                        </a:xfrm>
                      </wpg:grpSpPr>
                      <wps:wsp>
                        <wps:cNvPr id="49" name="Elbow Connector 49"/>
                        <wps:cNvCnPr/>
                        <wps:spPr>
                          <a:xfrm rot="5400000" flipH="1" flipV="1">
                            <a:off x="96194" y="2706953"/>
                            <a:ext cx="3751265" cy="288111"/>
                          </a:xfrm>
                          <a:prstGeom prst="bentConnector2">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 name="Rectangle 51"/>
                        <wps:cNvSpPr/>
                        <wps:spPr>
                          <a:xfrm>
                            <a:off x="-2" y="0"/>
                            <a:ext cx="4633546" cy="41304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628F58F3" w14:textId="77777777" w:rsidR="005D7942" w:rsidRDefault="005D7942" w:rsidP="00FE4A55">
                              <w:pPr>
                                <w:pStyle w:val="NormalWeb"/>
                                <w:spacing w:before="0" w:beforeAutospacing="0" w:after="120" w:afterAutospacing="0"/>
                                <w:ind w:left="1418"/>
                              </w:pPr>
                              <w:r>
                                <w:rPr>
                                  <w:rFonts w:asciiTheme="minorHAnsi" w:hAnsi="Calibri" w:cstheme="minorBidi"/>
                                  <w:color w:val="000000" w:themeColor="dark1"/>
                                  <w:kern w:val="24"/>
                                  <w:sz w:val="20"/>
                                  <w:szCs w:val="20"/>
                                </w:rPr>
                                <w:t>OSCILLATOR LOT MANUFACTURING</w:t>
                              </w:r>
                            </w:p>
                          </w:txbxContent>
                        </wps:txbx>
                        <wps:bodyPr rot="0" spcFirstLastPara="0" vert="horz" wrap="square" lIns="41791" tIns="20896" rIns="41791" bIns="20896" numCol="1" spcCol="0" rtlCol="0" fromWordArt="0" anchor="ctr" anchorCtr="0" forceAA="0" compatLnSpc="1">
                          <a:prstTxWarp prst="textNoShape">
                            <a:avLst/>
                          </a:prstTxWarp>
                          <a:noAutofit/>
                        </wps:bodyPr>
                      </wps:wsp>
                      <wps:wsp>
                        <wps:cNvPr id="52" name="Rectangle 52"/>
                        <wps:cNvSpPr/>
                        <wps:spPr>
                          <a:xfrm>
                            <a:off x="-2" y="4726015"/>
                            <a:ext cx="4668715" cy="41304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543ED1"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wps:txbx>
                        <wps:bodyPr rtlCol="0" anchor="ctr"/>
                      </wps:wsp>
                      <wps:wsp>
                        <wps:cNvPr id="53" name="Rectangle 53"/>
                        <wps:cNvSpPr/>
                        <wps:spPr>
                          <a:xfrm>
                            <a:off x="2115882" y="741454"/>
                            <a:ext cx="3942616" cy="467842"/>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FA97EB"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REQUIREMENTS FOR ADD-ON COMPONENTS AND MATERIALS</w:t>
                              </w:r>
                            </w:p>
                          </w:txbxContent>
                        </wps:txbx>
                        <wps:bodyPr rtlCol="0" anchor="ctr"/>
                      </wps:wsp>
                      <wps:wsp>
                        <wps:cNvPr id="54" name="Rectangle 54"/>
                        <wps:cNvSpPr/>
                        <wps:spPr>
                          <a:xfrm>
                            <a:off x="-2" y="1836082"/>
                            <a:ext cx="4650671" cy="467842"/>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A2CA7D"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wps:txbx>
                        <wps:bodyPr rtlCol="0" anchor="ctr"/>
                      </wps:wsp>
                      <wpg:grpSp>
                        <wpg:cNvPr id="55" name="Group 55"/>
                        <wpg:cNvGrpSpPr/>
                        <wpg:grpSpPr>
                          <a:xfrm>
                            <a:off x="-2" y="2307200"/>
                            <a:ext cx="4651131" cy="295276"/>
                            <a:chOff x="-2" y="2307200"/>
                            <a:chExt cx="5220706" cy="295276"/>
                          </a:xfrm>
                          <a:solidFill>
                            <a:schemeClr val="bg1"/>
                          </a:solidFill>
                        </wpg:grpSpPr>
                        <wps:wsp>
                          <wps:cNvPr id="56" name="Rectangle 56"/>
                          <wps:cNvSpPr/>
                          <wps:spPr>
                            <a:xfrm>
                              <a:off x="-2" y="2307201"/>
                              <a:ext cx="1037883"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3F1F7D" w14:textId="70D792ED"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_Ref468367491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5.3.1</w:t>
                                </w:r>
                                <w:r>
                                  <w:rPr>
                                    <w:rFonts w:ascii="Arial" w:hAnsi="Arial" w:cs="Arial"/>
                                    <w:color w:val="000000" w:themeColor="text1"/>
                                    <w:kern w:val="24"/>
                                    <w:sz w:val="20"/>
                                    <w:szCs w:val="20"/>
                                  </w:rPr>
                                  <w:fldChar w:fldCharType="end"/>
                                </w:r>
                              </w:p>
                            </w:txbxContent>
                          </wps:txbx>
                          <wps:bodyPr rtlCol="0" anchor="ctr"/>
                        </wps:wsp>
                        <wps:wsp>
                          <wps:cNvPr id="57" name="Rectangle 57"/>
                          <wps:cNvSpPr/>
                          <wps:spPr>
                            <a:xfrm>
                              <a:off x="920383" y="2307200"/>
                              <a:ext cx="4300321"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A7BE79"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Internal Visual Inspection</w:t>
                                </w:r>
                              </w:p>
                            </w:txbxContent>
                          </wps:txbx>
                          <wps:bodyPr rtlCol="0" anchor="ctr"/>
                        </wps:wsp>
                      </wpg:grpSp>
                      <wpg:grpSp>
                        <wpg:cNvPr id="58" name="Group 58"/>
                        <wpg:cNvGrpSpPr/>
                        <wpg:grpSpPr>
                          <a:xfrm>
                            <a:off x="-2" y="2597594"/>
                            <a:ext cx="4651131" cy="295276"/>
                            <a:chOff x="-2" y="2597594"/>
                            <a:chExt cx="5220706" cy="295276"/>
                          </a:xfrm>
                          <a:solidFill>
                            <a:schemeClr val="bg1"/>
                          </a:solidFill>
                        </wpg:grpSpPr>
                        <wps:wsp>
                          <wps:cNvPr id="59" name="Rectangle 59"/>
                          <wps:cNvSpPr/>
                          <wps:spPr>
                            <a:xfrm>
                              <a:off x="-2" y="2597595"/>
                              <a:ext cx="1037883"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430D6A" w14:textId="6671B672"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_Ref468367501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5.3.2</w:t>
                                </w:r>
                                <w:r>
                                  <w:rPr>
                                    <w:rFonts w:ascii="Arial" w:hAnsi="Arial" w:cs="Arial"/>
                                    <w:color w:val="000000" w:themeColor="text1"/>
                                    <w:kern w:val="24"/>
                                    <w:sz w:val="20"/>
                                    <w:szCs w:val="20"/>
                                  </w:rPr>
                                  <w:fldChar w:fldCharType="end"/>
                                </w:r>
                              </w:p>
                            </w:txbxContent>
                          </wps:txbx>
                          <wps:bodyPr rtlCol="0" anchor="ctr"/>
                        </wps:wsp>
                        <wps:wsp>
                          <wps:cNvPr id="60" name="Rectangle 60"/>
                          <wps:cNvSpPr/>
                          <wps:spPr>
                            <a:xfrm>
                              <a:off x="920383" y="2597594"/>
                              <a:ext cx="4300321"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6663BD"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Bond Strength and Shear (1) (2)</w:t>
                                </w:r>
                              </w:p>
                            </w:txbxContent>
                          </wps:txbx>
                          <wps:bodyPr rtlCol="0" anchor="ctr"/>
                        </wps:wsp>
                      </wpg:grpSp>
                      <wpg:grpSp>
                        <wpg:cNvPr id="61" name="Group 61"/>
                        <wpg:cNvGrpSpPr/>
                        <wpg:grpSpPr>
                          <a:xfrm>
                            <a:off x="-1" y="2887972"/>
                            <a:ext cx="4651130" cy="476398"/>
                            <a:chOff x="-1" y="2888134"/>
                            <a:chExt cx="5220705" cy="295505"/>
                          </a:xfrm>
                          <a:solidFill>
                            <a:schemeClr val="bg1"/>
                          </a:solidFill>
                        </wpg:grpSpPr>
                        <wps:wsp>
                          <wps:cNvPr id="62" name="Rectangle 62"/>
                          <wps:cNvSpPr/>
                          <wps:spPr>
                            <a:xfrm>
                              <a:off x="-1" y="2888364"/>
                              <a:ext cx="1006636"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0D2765" w14:textId="68A1D5AF"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_Ref468367507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5.3.3</w:t>
                                </w:r>
                                <w:r>
                                  <w:rPr>
                                    <w:rFonts w:ascii="Arial" w:hAnsi="Arial" w:cs="Arial"/>
                                    <w:color w:val="000000" w:themeColor="text1"/>
                                    <w:kern w:val="24"/>
                                    <w:sz w:val="20"/>
                                    <w:szCs w:val="20"/>
                                  </w:rPr>
                                  <w:fldChar w:fldCharType="end"/>
                                </w:r>
                              </w:p>
                            </w:txbxContent>
                          </wps:txbx>
                          <wps:bodyPr rtlCol="0" anchor="ctr"/>
                        </wps:wsp>
                        <wps:wsp>
                          <wps:cNvPr id="63" name="Rectangle 63"/>
                          <wps:cNvSpPr/>
                          <wps:spPr>
                            <a:xfrm>
                              <a:off x="920383" y="2888134"/>
                              <a:ext cx="4300321" cy="295276"/>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AD3073"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High Temperature Stabilisation Bake</w:t>
                                </w:r>
                              </w:p>
                              <w:p w14:paraId="24286EB1"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(pre-encapsulation)</w:t>
                                </w:r>
                              </w:p>
                            </w:txbxContent>
                          </wps:txbx>
                          <wps:bodyPr rtlCol="0" anchor="ctr"/>
                        </wps:wsp>
                      </wpg:grpSp>
                      <wpg:grpSp>
                        <wpg:cNvPr id="64" name="Group 64"/>
                        <wpg:cNvGrpSpPr/>
                        <wpg:grpSpPr>
                          <a:xfrm>
                            <a:off x="-2" y="3369743"/>
                            <a:ext cx="4651131" cy="295276"/>
                            <a:chOff x="-2" y="3369743"/>
                            <a:chExt cx="5220706" cy="295276"/>
                          </a:xfrm>
                          <a:solidFill>
                            <a:schemeClr val="bg1"/>
                          </a:solidFill>
                        </wpg:grpSpPr>
                        <wps:wsp>
                          <wps:cNvPr id="65" name="Rectangle 65"/>
                          <wps:cNvSpPr/>
                          <wps:spPr>
                            <a:xfrm>
                              <a:off x="-2" y="3369744"/>
                              <a:ext cx="1037883"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2B37A5"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w:t>
                                </w:r>
                              </w:p>
                            </w:txbxContent>
                          </wps:txbx>
                          <wps:bodyPr rtlCol="0" anchor="ctr"/>
                        </wps:wsp>
                        <wps:wsp>
                          <wps:cNvPr id="66" name="Rectangle 66"/>
                          <wps:cNvSpPr/>
                          <wps:spPr>
                            <a:xfrm>
                              <a:off x="920383" y="3369743"/>
                              <a:ext cx="4300321"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028963"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Encapsulation</w:t>
                                </w:r>
                              </w:p>
                            </w:txbxContent>
                          </wps:txbx>
                          <wps:bodyPr rtlCol="0" anchor="ctr"/>
                        </wps:wsp>
                      </wpg:grpSp>
                      <wpg:grpSp>
                        <wpg:cNvPr id="67" name="Group 67"/>
                        <wpg:cNvGrpSpPr/>
                        <wpg:grpSpPr>
                          <a:xfrm>
                            <a:off x="-2" y="3660138"/>
                            <a:ext cx="4651131" cy="295276"/>
                            <a:chOff x="-2" y="3660138"/>
                            <a:chExt cx="5220706" cy="295276"/>
                          </a:xfrm>
                          <a:solidFill>
                            <a:schemeClr val="bg1"/>
                          </a:solidFill>
                        </wpg:grpSpPr>
                        <wps:wsp>
                          <wps:cNvPr id="68" name="Rectangle 68"/>
                          <wps:cNvSpPr/>
                          <wps:spPr>
                            <a:xfrm>
                              <a:off x="-2" y="3660139"/>
                              <a:ext cx="1037883"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5D69A4" w14:textId="350786F2"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5.3.4</w:t>
                                </w:r>
                                <w:r>
                                  <w:rPr>
                                    <w:rFonts w:ascii="Arial" w:hAnsi="Arial" w:cs="Arial"/>
                                    <w:color w:val="000000" w:themeColor="text1"/>
                                    <w:kern w:val="24"/>
                                    <w:sz w:val="20"/>
                                    <w:szCs w:val="20"/>
                                  </w:rPr>
                                  <w:fldChar w:fldCharType="end"/>
                                </w:r>
                              </w:p>
                            </w:txbxContent>
                          </wps:txbx>
                          <wps:bodyPr rtlCol="0" anchor="ctr"/>
                        </wps:wsp>
                        <wps:wsp>
                          <wps:cNvPr id="69" name="Rectangle 69"/>
                          <wps:cNvSpPr/>
                          <wps:spPr>
                            <a:xfrm>
                              <a:off x="920383" y="3660138"/>
                              <a:ext cx="4300321"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AA87C7"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Dimension Check (1)</w:t>
                                </w:r>
                              </w:p>
                            </w:txbxContent>
                          </wps:txbx>
                          <wps:bodyPr rtlCol="0" anchor="ctr"/>
                        </wps:wsp>
                      </wpg:grpSp>
                      <wpg:grpSp>
                        <wpg:cNvPr id="70" name="Group 70"/>
                        <wpg:cNvGrpSpPr/>
                        <wpg:grpSpPr>
                          <a:xfrm>
                            <a:off x="0" y="3950525"/>
                            <a:ext cx="4651129" cy="295798"/>
                            <a:chOff x="0" y="3950525"/>
                            <a:chExt cx="5220704" cy="295798"/>
                          </a:xfrm>
                          <a:solidFill>
                            <a:schemeClr val="bg1"/>
                          </a:solidFill>
                        </wpg:grpSpPr>
                        <wps:wsp>
                          <wps:cNvPr id="71" name="Rectangle 71"/>
                          <wps:cNvSpPr/>
                          <wps:spPr>
                            <a:xfrm>
                              <a:off x="0" y="3951048"/>
                              <a:ext cx="1026375"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27B6E7" w14:textId="2691DFEB"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_Ref468367525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5.3.5</w:t>
                                </w:r>
                                <w:r>
                                  <w:rPr>
                                    <w:rFonts w:ascii="Arial" w:hAnsi="Arial" w:cs="Arial"/>
                                    <w:color w:val="000000" w:themeColor="text1"/>
                                    <w:kern w:val="24"/>
                                    <w:sz w:val="20"/>
                                    <w:szCs w:val="20"/>
                                  </w:rPr>
                                  <w:fldChar w:fldCharType="end"/>
                                </w:r>
                              </w:p>
                            </w:txbxContent>
                          </wps:txbx>
                          <wps:bodyPr rtlCol="0" anchor="ctr"/>
                        </wps:wsp>
                        <wps:wsp>
                          <wps:cNvPr id="72" name="Rectangle 72"/>
                          <wps:cNvSpPr/>
                          <wps:spPr>
                            <a:xfrm>
                              <a:off x="920383" y="3950525"/>
                              <a:ext cx="4300321"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A0C569"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Weight (3)</w:t>
                                </w:r>
                              </w:p>
                            </w:txbxContent>
                          </wps:txbx>
                          <wps:bodyPr rtlCol="0" anchor="ctr"/>
                        </wps:wsp>
                      </wpg:grpSp>
                      <wpg:grpSp>
                        <wpg:cNvPr id="73" name="Group 73"/>
                        <wpg:cNvGrpSpPr/>
                        <wpg:grpSpPr>
                          <a:xfrm>
                            <a:off x="-2" y="4245800"/>
                            <a:ext cx="4650670" cy="295275"/>
                            <a:chOff x="-2" y="4245800"/>
                            <a:chExt cx="5220189" cy="295275"/>
                          </a:xfrm>
                          <a:solidFill>
                            <a:schemeClr val="bg1"/>
                          </a:solidFill>
                        </wpg:grpSpPr>
                        <wps:wsp>
                          <wps:cNvPr id="74" name="Rectangle 74"/>
                          <wps:cNvSpPr/>
                          <wps:spPr>
                            <a:xfrm>
                              <a:off x="-2" y="4245800"/>
                              <a:ext cx="1037883"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C232F9" w14:textId="79ECFB17"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5.3.6</w:t>
                                </w:r>
                                <w:r>
                                  <w:rPr>
                                    <w:rFonts w:ascii="Arial" w:hAnsi="Arial" w:cs="Arial"/>
                                    <w:color w:val="000000" w:themeColor="text1"/>
                                    <w:kern w:val="24"/>
                                    <w:sz w:val="20"/>
                                    <w:szCs w:val="20"/>
                                  </w:rPr>
                                  <w:fldChar w:fldCharType="end"/>
                                </w:r>
                              </w:p>
                            </w:txbxContent>
                          </wps:txbx>
                          <wps:bodyPr rtlCol="0" anchor="ctr"/>
                        </wps:wsp>
                        <wps:wsp>
                          <wps:cNvPr id="75" name="Rectangle 75"/>
                          <wps:cNvSpPr/>
                          <wps:spPr>
                            <a:xfrm>
                              <a:off x="919866" y="4245800"/>
                              <a:ext cx="4300321"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2A4E87"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Internal Water Vapour Content (1) (2)</w:t>
                                </w:r>
                              </w:p>
                            </w:txbxContent>
                          </wps:txbx>
                          <wps:bodyPr rtlCol="0" anchor="ctr"/>
                        </wps:wsp>
                      </wpg:grpSp>
                      <wps:wsp>
                        <wps:cNvPr id="76" name="Rectangle 76"/>
                        <wps:cNvSpPr/>
                        <wps:spPr>
                          <a:xfrm>
                            <a:off x="2115881" y="1212635"/>
                            <a:ext cx="880439" cy="295275"/>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13633E" w14:textId="548809A0"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_Ref468367473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wps:txbx>
                        <wps:bodyPr rtlCol="0" anchor="ctr"/>
                      </wps:wsp>
                      <wps:wsp>
                        <wps:cNvPr id="77" name="Rectangle 77"/>
                        <wps:cNvSpPr/>
                        <wps:spPr>
                          <a:xfrm>
                            <a:off x="2996321" y="1212634"/>
                            <a:ext cx="3062177" cy="295275"/>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D2FEF8" w14:textId="795FB264" w:rsidR="005D7942" w:rsidRDefault="005D7942" w:rsidP="006A39CC">
                              <w:pPr>
                                <w:pStyle w:val="NormalWeb"/>
                                <w:spacing w:before="0" w:beforeAutospacing="0" w:after="0" w:afterAutospacing="0"/>
                              </w:pPr>
                              <w:r>
                                <w:rPr>
                                  <w:rFonts w:ascii="Arial" w:hAnsi="Arial" w:cs="Arial"/>
                                  <w:color w:val="000000" w:themeColor="text1"/>
                                  <w:kern w:val="24"/>
                                  <w:sz w:val="20"/>
                                  <w:szCs w:val="20"/>
                                </w:rPr>
                                <w:t>Test Requirements for Add-on Components</w:t>
                              </w:r>
                            </w:p>
                          </w:txbxContent>
                        </wps:txbx>
                        <wps:bodyPr rtlCol="0" anchor="ctr"/>
                      </wps:wsp>
                      <wps:wsp>
                        <wps:cNvPr id="78" name="Elbow Connector 78"/>
                        <wps:cNvCnPr/>
                        <wps:spPr>
                          <a:xfrm>
                            <a:off x="1539661" y="413040"/>
                            <a:ext cx="576221" cy="562335"/>
                          </a:xfrm>
                          <a:prstGeom prst="bentConnector3">
                            <a:avLst>
                              <a:gd name="adj1" fmla="val 50000"/>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72F270C7" id="Group 22" o:spid="_x0000_s1045" style="width:477.05pt;height:404.65pt;mso-position-horizontal-relative:char;mso-position-vertical-relative:line" coordorigin="" coordsize="60585,51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">
                <v:shape id="Elbow Connector 49" o:spid="_x0000_s1046" type="#_x0000_t33" style="position:absolute;left:961;top:27069;width:37513;height:2881;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" strokecolor="black [3213]" strokeweight="1.5pt"/>
                <v:rect id="Rectangle 51" o:spid="_x0000_s1047" style="position:absolute;width:46335;height:4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" fillcolor="white [3201]" strokecolor="black [3200]" strokeweight="1.5pt">
                  <v:textbox inset="1.1609mm,.58044mm,1.1609mm,.58044mm">
                    <w:txbxContent>
                      <w:p w14:paraId="628F58F3" w14:textId="77777777" w:rsidR="005D7942" w:rsidRDefault="005D7942" w:rsidP="00FE4A55">
                        <w:pPr>
                          <w:pStyle w:val="NormalWeb"/>
                          <w:spacing w:before="0" w:beforeAutospacing="0" w:after="120" w:afterAutospacing="0"/>
                          <w:ind w:left="1418"/>
                        </w:pPr>
                        <w:r>
                          <w:rPr>
                            <w:rFonts w:asciiTheme="minorHAnsi" w:hAnsi="Calibri" w:cstheme="minorBidi"/>
                            <w:color w:val="000000" w:themeColor="dark1"/>
                            <w:kern w:val="24"/>
                            <w:sz w:val="20"/>
                            <w:szCs w:val="20"/>
                          </w:rPr>
                          <w:t>OSCILLATOR LOT MANUFACTURING</w:t>
                        </w:r>
                      </w:p>
                    </w:txbxContent>
                  </v:textbox>
                </v:rect>
                <v:rect id="Rectangle 52" o:spid="_x0000_s1048" style="position:absolute;top:47260;width:46687;height:4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" fillcolor="white [3212]" strokecolor="black [3213]" strokeweight="1.5pt">
                  <v:textbox>
                    <w:txbxContent>
                      <w:p w14:paraId="30543ED1"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v:textbox>
                </v:rect>
                <v:rect id="Rectangle 53" o:spid="_x0000_s1049" style="position:absolute;left:21158;top:7414;width:39426;height:46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" fillcolor="white [3212]" strokecolor="black [3213]" strokeweight="1.5pt">
                  <v:textbox>
                    <w:txbxContent>
                      <w:p w14:paraId="2AFA97EB"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REQUIREMENTS FOR ADD-ON COMPONENTS AND MATERIALS</w:t>
                        </w:r>
                      </w:p>
                    </w:txbxContent>
                  </v:textbox>
                </v:rect>
                <v:rect id="Rectangle 54" o:spid="_x0000_s1050" style="position:absolute;top:18360;width:46506;height:4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" fillcolor="white [3212]" strokecolor="black [3213]" strokeweight="1.5pt">
                  <v:textbox>
                    <w:txbxContent>
                      <w:p w14:paraId="6AA2CA7D"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v:textbox>
                </v:rect>
                <v:group id="Group 55" o:spid="_x0000_s1051" style="position:absolute;top:23072;width:46511;height:2952" coordorigin=",23072" coordsize="52207,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rect id="Rectangle 56" o:spid="_x0000_s1052" style="position:absolute;top:23072;width:10378;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" filled="f" strokecolor="black [3213]" strokeweight="1.5pt">
                    <v:textbox>
                      <w:txbxContent>
                        <w:p w14:paraId="023F1F7D" w14:textId="70D792ED"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_Ref468367491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5.3.1</w:t>
                          </w:r>
                          <w:r>
                            <w:rPr>
                              <w:rFonts w:ascii="Arial" w:hAnsi="Arial" w:cs="Arial"/>
                              <w:color w:val="000000" w:themeColor="text1"/>
                              <w:kern w:val="24"/>
                              <w:sz w:val="20"/>
                              <w:szCs w:val="20"/>
                            </w:rPr>
                            <w:fldChar w:fldCharType="end"/>
                          </w:r>
                        </w:p>
                      </w:txbxContent>
                    </v:textbox>
                  </v:rect>
                  <v:rect id="Rectangle 57" o:spid="_x0000_s1053" style="position:absolute;left:9203;top:23072;width:43004;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" filled="f" strokecolor="black [3213]" strokeweight="1.5pt">
                    <v:textbox>
                      <w:txbxContent>
                        <w:p w14:paraId="4AA7BE79"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Internal Visual Inspection</w:t>
                          </w:r>
                        </w:p>
                      </w:txbxContent>
                    </v:textbox>
                  </v:rect>
                </v:group>
                <v:group id="Group 58" o:spid="_x0000_s1054" style="position:absolute;top:25975;width:46511;height:2953" coordorigin=",25975" coordsize="52207,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rect id="Rectangle 59" o:spid="_x0000_s1055" style="position:absolute;top:25975;width:10378;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" filled="f" strokecolor="black [3213]" strokeweight="1.5pt">
                    <v:textbox>
                      <w:txbxContent>
                        <w:p w14:paraId="20430D6A" w14:textId="6671B672"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_Ref468367501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5.3.2</w:t>
                          </w:r>
                          <w:r>
                            <w:rPr>
                              <w:rFonts w:ascii="Arial" w:hAnsi="Arial" w:cs="Arial"/>
                              <w:color w:val="000000" w:themeColor="text1"/>
                              <w:kern w:val="24"/>
                              <w:sz w:val="20"/>
                              <w:szCs w:val="20"/>
                            </w:rPr>
                            <w:fldChar w:fldCharType="end"/>
                          </w:r>
                        </w:p>
                      </w:txbxContent>
                    </v:textbox>
                  </v:rect>
                  <v:rect id="Rectangle 60" o:spid="_x0000_s1056" style="position:absolute;left:9203;top:25975;width:43004;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" filled="f" strokecolor="black [3213]" strokeweight="1.5pt">
                    <v:textbox>
                      <w:txbxContent>
                        <w:p w14:paraId="476663BD"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Bond Strength and Shear (1) (2)</w:t>
                          </w:r>
                        </w:p>
                      </w:txbxContent>
                    </v:textbox>
                  </v:rect>
                </v:group>
                <v:group id="Group 61" o:spid="_x0000_s1057" style="position:absolute;top:28879;width:46511;height:4764" coordorigin=",28881" coordsize="52207,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rect id="Rectangle 62" o:spid="_x0000_s1058" style="position:absolute;top:28883;width:10066;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" filled="f" strokecolor="black [3213]" strokeweight="1.5pt">
                    <v:textbox>
                      <w:txbxContent>
                        <w:p w14:paraId="3E0D2765" w14:textId="68A1D5AF"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_Ref468367507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5.3.3</w:t>
                          </w:r>
                          <w:r>
                            <w:rPr>
                              <w:rFonts w:ascii="Arial" w:hAnsi="Arial" w:cs="Arial"/>
                              <w:color w:val="000000" w:themeColor="text1"/>
                              <w:kern w:val="24"/>
                              <w:sz w:val="20"/>
                              <w:szCs w:val="20"/>
                            </w:rPr>
                            <w:fldChar w:fldCharType="end"/>
                          </w:r>
                        </w:p>
                      </w:txbxContent>
                    </v:textbox>
                  </v:rect>
                  <v:rect id="Rectangle 63" o:spid="_x0000_s1059" style="position:absolute;left:9203;top:28881;width:43004;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" filled="f" strokecolor="black [3213]" strokeweight="1.5pt">
                    <v:textbox>
                      <w:txbxContent>
                        <w:p w14:paraId="19AD3073"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High Temperature Stabilisation Bake</w:t>
                          </w:r>
                        </w:p>
                        <w:p w14:paraId="24286EB1"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(pre-encapsulation)</w:t>
                          </w:r>
                        </w:p>
                      </w:txbxContent>
                    </v:textbox>
                  </v:rect>
                </v:group>
                <v:group id="Group 64" o:spid="_x0000_s1060" style="position:absolute;top:33697;width:46511;height:2953" coordorigin=",33697" coordsize="52207,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rect id="Rectangle 65" o:spid="_x0000_s1061" style="position:absolute;top:33697;width:10378;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" filled="f" strokecolor="black [3213]" strokeweight="1.5pt">
                    <v:textbox>
                      <w:txbxContent>
                        <w:p w14:paraId="3E2B37A5"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w:t>
                          </w:r>
                        </w:p>
                      </w:txbxContent>
                    </v:textbox>
                  </v:rect>
                  <v:rect id="Rectangle 66" o:spid="_x0000_s1062" style="position:absolute;left:9203;top:33697;width:43004;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" filled="f" strokecolor="black [3213]" strokeweight="1.5pt">
                    <v:textbox>
                      <w:txbxContent>
                        <w:p w14:paraId="1B028963"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Encapsulation</w:t>
                          </w:r>
                        </w:p>
                      </w:txbxContent>
                    </v:textbox>
                  </v:rect>
                </v:group>
                <v:group id="Group 67" o:spid="_x0000_s1063" style="position:absolute;top:36601;width:46511;height:2953" coordorigin=",36601" coordsize="52207,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rect id="Rectangle 68" o:spid="_x0000_s1064" style="position:absolute;top:36601;width:10378;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" filled="f" strokecolor="black [3213]" strokeweight="1.5pt">
                    <v:textbox>
                      <w:txbxContent>
                        <w:p w14:paraId="4B5D69A4" w14:textId="350786F2"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5.3.4</w:t>
                          </w:r>
                          <w:r>
                            <w:rPr>
                              <w:rFonts w:ascii="Arial" w:hAnsi="Arial" w:cs="Arial"/>
                              <w:color w:val="000000" w:themeColor="text1"/>
                              <w:kern w:val="24"/>
                              <w:sz w:val="20"/>
                              <w:szCs w:val="20"/>
                            </w:rPr>
                            <w:fldChar w:fldCharType="end"/>
                          </w:r>
                        </w:p>
                      </w:txbxContent>
                    </v:textbox>
                  </v:rect>
                  <v:rect id="Rectangle 69" o:spid="_x0000_s1065" style="position:absolute;left:9203;top:36601;width:43004;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" filled="f" strokecolor="black [3213]" strokeweight="1.5pt">
                    <v:textbox>
                      <w:txbxContent>
                        <w:p w14:paraId="59AA87C7"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Dimension Check (1)</w:t>
                          </w:r>
                        </w:p>
                      </w:txbxContent>
                    </v:textbox>
                  </v:rect>
                </v:group>
                <v:group id="Group 70" o:spid="_x0000_s1066" style="position:absolute;top:39505;width:46511;height:2958" coordorigin=",39505" coordsize="52207,2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rect id="Rectangle 71" o:spid="_x0000_s1067" style="position:absolute;top:39510;width:10263;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" filled="f" strokecolor="black [3213]" strokeweight="1.5pt">
                    <v:textbox>
                      <w:txbxContent>
                        <w:p w14:paraId="7E27B6E7" w14:textId="2691DFEB"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_Ref468367525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5.3.5</w:t>
                          </w:r>
                          <w:r>
                            <w:rPr>
                              <w:rFonts w:ascii="Arial" w:hAnsi="Arial" w:cs="Arial"/>
                              <w:color w:val="000000" w:themeColor="text1"/>
                              <w:kern w:val="24"/>
                              <w:sz w:val="20"/>
                              <w:szCs w:val="20"/>
                            </w:rPr>
                            <w:fldChar w:fldCharType="end"/>
                          </w:r>
                        </w:p>
                      </w:txbxContent>
                    </v:textbox>
                  </v:rect>
                  <v:rect id="Rectangle 72" o:spid="_x0000_s1068" style="position:absolute;left:9203;top:39505;width:43004;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" filled="f" strokecolor="black [3213]" strokeweight="1.5pt">
                    <v:textbox>
                      <w:txbxContent>
                        <w:p w14:paraId="54A0C569"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Weight (3)</w:t>
                          </w:r>
                        </w:p>
                      </w:txbxContent>
                    </v:textbox>
                  </v:rect>
                </v:group>
                <v:group id="Group 73" o:spid="_x0000_s1069" style="position:absolute;top:42458;width:46506;height:2952" coordorigin=",42458" coordsize="52201,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ect id="Rectangle 74" o:spid="_x0000_s1070" style="position:absolute;top:42458;width:10378;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" filled="f" strokecolor="black [3213]" strokeweight="1.5pt">
                    <v:textbox>
                      <w:txbxContent>
                        <w:p w14:paraId="36C232F9" w14:textId="79ECFB17"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5.3.6</w:t>
                          </w:r>
                          <w:r>
                            <w:rPr>
                              <w:rFonts w:ascii="Arial" w:hAnsi="Arial" w:cs="Arial"/>
                              <w:color w:val="000000" w:themeColor="text1"/>
                              <w:kern w:val="24"/>
                              <w:sz w:val="20"/>
                              <w:szCs w:val="20"/>
                            </w:rPr>
                            <w:fldChar w:fldCharType="end"/>
                          </w:r>
                        </w:p>
                      </w:txbxContent>
                    </v:textbox>
                  </v:rect>
                  <v:rect id="Rectangle 75" o:spid="_x0000_s1071" style="position:absolute;left:9198;top:42458;width:43003;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" filled="f" strokecolor="black [3213]" strokeweight="1.5pt">
                    <v:textbox>
                      <w:txbxContent>
                        <w:p w14:paraId="532A4E87"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Internal Water Vapour Content (1) (2)</w:t>
                          </w:r>
                        </w:p>
                      </w:txbxContent>
                    </v:textbox>
                  </v:rect>
                </v:group>
                <v:rect id="Rectangle 76" o:spid="_x0000_s1072" style="position:absolute;left:21158;top:12126;width:8805;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" fillcolor="white [3212]" strokecolor="black [3213]" strokeweight="1.5pt">
                  <v:textbox>
                    <w:txbxContent>
                      <w:p w14:paraId="1913633E" w14:textId="548809A0"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_Ref468367473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v:textbox>
                </v:rect>
                <v:rect id="Rectangle 77" o:spid="_x0000_s1073" style="position:absolute;left:29963;top:12126;width:30621;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" fillcolor="white [3212]" strokecolor="black [3213]" strokeweight="1.5pt">
                  <v:textbox>
                    <w:txbxContent>
                      <w:p w14:paraId="17D2FEF8" w14:textId="795FB264" w:rsidR="005D7942" w:rsidRDefault="005D7942" w:rsidP="006A39CC">
                        <w:pPr>
                          <w:pStyle w:val="NormalWeb"/>
                          <w:spacing w:before="0" w:beforeAutospacing="0" w:after="0" w:afterAutospacing="0"/>
                        </w:pPr>
                        <w:r>
                          <w:rPr>
                            <w:rFonts w:ascii="Arial" w:hAnsi="Arial" w:cs="Arial"/>
                            <w:color w:val="000000" w:themeColor="text1"/>
                            <w:kern w:val="24"/>
                            <w:sz w:val="20"/>
                            <w:szCs w:val="20"/>
                          </w:rPr>
                          <w:t>Test Requirements for Add-on Components</w:t>
                        </w:r>
                      </w:p>
                    </w:txbxContent>
                  </v:textbox>
                </v:rect>
                <v:shape id="Elbow Connector 78" o:spid="_x0000_s1074" type="#_x0000_t34" style="position:absolute;left:15396;top:4130;width:5762;height:562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" strokecolor="black [3213]" strokeweight="1.5pt"/>
                <w10:anchorlock/>
              </v:group>
            </w:pict>
          </mc:Fallback>
        </mc:AlternateContent>
      </w:r>
    </w:p>
    <w:p w14:paraId="0AD5A27E" w14:textId="77777777" w:rsidR="00470864" w:rsidRPr="00694D16" w:rsidRDefault="00470864" w:rsidP="00FA235D">
      <w:pPr>
        <w:pStyle w:val="NOTES"/>
      </w:pPr>
      <w:r w:rsidRPr="00FA235D">
        <w:t>NOTES</w:t>
      </w:r>
      <w:r w:rsidR="00803A79" w:rsidRPr="00FA235D">
        <w:t>:</w:t>
      </w:r>
    </w:p>
    <w:p w14:paraId="0AD5A27F" w14:textId="77777777" w:rsidR="00470864" w:rsidRDefault="00470864" w:rsidP="00470864">
      <w:pPr>
        <w:pStyle w:val="numericallist"/>
      </w:pPr>
      <w:r>
        <w:t>Performed on a sample basis.</w:t>
      </w:r>
    </w:p>
    <w:p w14:paraId="0AD5A280" w14:textId="77777777" w:rsidR="00470864" w:rsidRDefault="007F6332" w:rsidP="00470864">
      <w:pPr>
        <w:pStyle w:val="numericallist"/>
      </w:pPr>
      <w:r>
        <w:t>Class 2 Oscillators only.</w:t>
      </w:r>
    </w:p>
    <w:p w14:paraId="0AD5A281" w14:textId="77777777" w:rsidR="00BF3617" w:rsidRDefault="00470864" w:rsidP="00470864">
      <w:pPr>
        <w:pStyle w:val="numericallist"/>
      </w:pPr>
      <w:r>
        <w:t>Guaranteed but not tested.</w:t>
      </w:r>
    </w:p>
    <w:p w14:paraId="0AD5A282" w14:textId="77777777" w:rsidR="00BF3617" w:rsidRDefault="00BF3617">
      <w:pPr>
        <w:spacing w:after="0" w:line="240" w:lineRule="auto"/>
        <w:ind w:left="0" w:right="0"/>
        <w:jc w:val="left"/>
      </w:pPr>
      <w:r>
        <w:br w:type="page"/>
      </w:r>
    </w:p>
    <w:p w14:paraId="0AD5A283" w14:textId="77777777" w:rsidR="00470864" w:rsidRDefault="000C4FFD" w:rsidP="00BF3617">
      <w:pPr>
        <w:pStyle w:val="Heading2"/>
        <w:rPr>
          <w:caps w:val="0"/>
        </w:rPr>
      </w:pPr>
      <w:bookmarkStart w:id="363" w:name="_Toc415048545"/>
      <w:bookmarkStart w:id="364" w:name="_Toc31291247"/>
      <w:r w:rsidRPr="00BF3617">
        <w:lastRenderedPageBreak/>
        <w:t>CHART F3 - SCREENING TESTS</w:t>
      </w:r>
      <w:bookmarkEnd w:id="363"/>
      <w:bookmarkEnd w:id="364"/>
    </w:p>
    <w:p w14:paraId="0AD5A284" w14:textId="2F2BD420" w:rsidR="00C628FC" w:rsidRDefault="005B3980" w:rsidP="00351104">
      <w:pPr>
        <w:pStyle w:val="Bodyjustified"/>
        <w:ind w:left="1418"/>
        <w:jc w:val="left"/>
      </w:pPr>
      <w:r>
        <w:t xml:space="preserve"> </w:t>
      </w:r>
      <w:r w:rsidR="00D650C2" w:rsidRPr="00D650C2">
        <w:rPr>
          <w:noProof/>
          <w:lang w:eastAsia="en-GB"/>
        </w:rPr>
        <mc:AlternateContent>
          <mc:Choice Requires="wpg">
            <w:drawing>
              <wp:inline distT="0" distB="0" distL="0" distR="0" wp14:anchorId="165D529A" wp14:editId="3FBC9FE7">
                <wp:extent cx="4923941" cy="6764623"/>
                <wp:effectExtent l="0" t="0" r="10160" b="17780"/>
                <wp:docPr id="85" name="Group 13"/>
                <wp:cNvGraphicFramePr/>
                <a:graphic xmlns:a="http://schemas.openxmlformats.org/drawingml/2006/main">
                  <a:graphicData uri="http://schemas.microsoft.com/office/word/2010/wordprocessingGroup">
                    <wpg:wgp>
                      <wpg:cNvGrpSpPr/>
                      <wpg:grpSpPr>
                        <a:xfrm>
                          <a:off x="0" y="0"/>
                          <a:ext cx="4923941" cy="6764623"/>
                          <a:chOff x="0" y="0"/>
                          <a:chExt cx="4923941" cy="6764623"/>
                        </a:xfrm>
                      </wpg:grpSpPr>
                      <wps:wsp>
                        <wps:cNvPr id="86" name="Rectangle 86"/>
                        <wps:cNvSpPr/>
                        <wps:spPr>
                          <a:xfrm>
                            <a:off x="1" y="521631"/>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066F98" w14:textId="12BB3CFC"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w:t>
                              </w:r>
                              <w:r>
                                <w:rPr>
                                  <w:rFonts w:ascii="Arial" w:hAnsi="Arial" w:cs="Arial"/>
                                  <w:color w:val="000000" w:themeColor="text1"/>
                                  <w:kern w:val="24"/>
                                  <w:sz w:val="20"/>
                                  <w:szCs w:val="20"/>
                                </w:rPr>
                                <w:fldChar w:fldCharType="end"/>
                              </w:r>
                            </w:p>
                          </w:txbxContent>
                        </wps:txbx>
                        <wps:bodyPr rtlCol="0" anchor="ctr"/>
                      </wps:wsp>
                      <wps:wsp>
                        <wps:cNvPr id="87" name="Rectangle 87"/>
                        <wps:cNvSpPr/>
                        <wps:spPr>
                          <a:xfrm>
                            <a:off x="1" y="878123"/>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F3D0C5" w14:textId="523E6BDB"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_Ref468697811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wps:txbx>
                        <wps:bodyPr rtlCol="0" anchor="ctr"/>
                      </wps:wsp>
                      <wps:wsp>
                        <wps:cNvPr id="89" name="Rectangle 89"/>
                        <wps:cNvSpPr/>
                        <wps:spPr>
                          <a:xfrm>
                            <a:off x="1" y="2134050"/>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326D26" w14:textId="208ED3C5"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_Ref468697867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8.10</w:t>
                              </w:r>
                              <w:r>
                                <w:rPr>
                                  <w:rFonts w:ascii="Arial" w:hAnsi="Arial" w:cs="Arial"/>
                                  <w:color w:val="000000" w:themeColor="text1"/>
                                  <w:kern w:val="24"/>
                                  <w:sz w:val="20"/>
                                  <w:szCs w:val="20"/>
                                </w:rPr>
                                <w:fldChar w:fldCharType="end"/>
                              </w:r>
                            </w:p>
                          </w:txbxContent>
                        </wps:txbx>
                        <wps:bodyPr rtlCol="0" anchor="ctr"/>
                      </wps:wsp>
                      <wps:wsp>
                        <wps:cNvPr id="90" name="Rectangle 90"/>
                        <wps:cNvSpPr/>
                        <wps:spPr>
                          <a:xfrm>
                            <a:off x="1" y="2471653"/>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92288B" w14:textId="3F3FE00D"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8.8.2</w:t>
                              </w:r>
                              <w:r>
                                <w:rPr>
                                  <w:rFonts w:ascii="Arial" w:hAnsi="Arial" w:cs="Arial"/>
                                  <w:color w:val="000000" w:themeColor="text1"/>
                                  <w:kern w:val="24"/>
                                  <w:sz w:val="20"/>
                                  <w:szCs w:val="20"/>
                                </w:rPr>
                                <w:fldChar w:fldCharType="end"/>
                              </w:r>
                            </w:p>
                          </w:txbxContent>
                        </wps:txbx>
                        <wps:bodyPr rtlCol="0" anchor="ctr"/>
                      </wps:wsp>
                      <wps:wsp>
                        <wps:cNvPr id="91" name="Rectangle 91"/>
                        <wps:cNvSpPr/>
                        <wps:spPr>
                          <a:xfrm>
                            <a:off x="1" y="2822071"/>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2A18E3" w14:textId="65EAB9CE"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_Ref468697894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8.23</w:t>
                              </w:r>
                              <w:r>
                                <w:rPr>
                                  <w:rFonts w:ascii="Arial" w:hAnsi="Arial" w:cs="Arial"/>
                                  <w:color w:val="000000" w:themeColor="text1"/>
                                  <w:kern w:val="24"/>
                                  <w:sz w:val="20"/>
                                  <w:szCs w:val="20"/>
                                </w:rPr>
                                <w:fldChar w:fldCharType="end"/>
                              </w:r>
                            </w:p>
                          </w:txbxContent>
                        </wps:txbx>
                        <wps:bodyPr rtlCol="0" anchor="ctr"/>
                      </wps:wsp>
                      <wps:wsp>
                        <wps:cNvPr id="92" name="Rectangle 92"/>
                        <wps:cNvSpPr/>
                        <wps:spPr>
                          <a:xfrm>
                            <a:off x="0" y="5178431"/>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09A5BE" w14:textId="210F1F09"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_Ref468697976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wps:txbx>
                        <wps:bodyPr rtlCol="0" anchor="ctr"/>
                      </wps:wsp>
                      <wps:wsp>
                        <wps:cNvPr id="93" name="Rectangle 93"/>
                        <wps:cNvSpPr/>
                        <wps:spPr>
                          <a:xfrm>
                            <a:off x="0" y="5556512"/>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28255D" w14:textId="762F5226"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_Ref468697989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8.9</w:t>
                              </w:r>
                              <w:r>
                                <w:rPr>
                                  <w:rFonts w:ascii="Arial" w:hAnsi="Arial" w:cs="Arial"/>
                                  <w:color w:val="000000" w:themeColor="text1"/>
                                  <w:kern w:val="24"/>
                                  <w:sz w:val="20"/>
                                  <w:szCs w:val="20"/>
                                </w:rPr>
                                <w:fldChar w:fldCharType="end"/>
                              </w:r>
                            </w:p>
                          </w:txbxContent>
                        </wps:txbx>
                        <wps:bodyPr rtlCol="0" anchor="ctr"/>
                      </wps:wsp>
                      <wps:wsp>
                        <wps:cNvPr id="94" name="Rectangle 94"/>
                        <wps:cNvSpPr/>
                        <wps:spPr>
                          <a:xfrm>
                            <a:off x="0" y="0"/>
                            <a:ext cx="4923939" cy="365381"/>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2E5B97" w14:textId="77777777" w:rsidR="005D7942" w:rsidRDefault="005D7942" w:rsidP="00D650C2">
                              <w:pPr>
                                <w:pStyle w:val="NormalWeb"/>
                                <w:spacing w:before="0" w:beforeAutospacing="0" w:after="0" w:afterAutospacing="0"/>
                                <w:jc w:val="center"/>
                              </w:pPr>
                              <w:r>
                                <w:rPr>
                                  <w:rFonts w:ascii="Arial" w:hAnsi="Arial" w:cs="Arial"/>
                                  <w:color w:val="000000" w:themeColor="text1"/>
                                  <w:kern w:val="24"/>
                                  <w:sz w:val="20"/>
                                  <w:szCs w:val="20"/>
                                </w:rPr>
                                <w:t xml:space="preserve">OSCILLATORS FROM PRODUCTION CONTROL (1) </w:t>
                              </w:r>
                            </w:p>
                          </w:txbxContent>
                        </wps:txbx>
                        <wps:bodyPr rtlCol="0" anchor="ctr"/>
                      </wps:wsp>
                      <wps:wsp>
                        <wps:cNvPr id="95" name="Rectangle 95"/>
                        <wps:cNvSpPr/>
                        <wps:spPr>
                          <a:xfrm>
                            <a:off x="0" y="6399242"/>
                            <a:ext cx="4923939" cy="365381"/>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7CA4E4" w14:textId="77777777" w:rsidR="005D7942" w:rsidRDefault="005D7942" w:rsidP="00D650C2">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rtlCol="0" anchor="ctr"/>
                      </wps:wsp>
                      <wps:wsp>
                        <wps:cNvPr id="96" name="Straight Connector 96"/>
                        <wps:cNvCnPr/>
                        <wps:spPr>
                          <a:xfrm>
                            <a:off x="2461970" y="365381"/>
                            <a:ext cx="0" cy="603386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7" name="Rectangle 97"/>
                        <wps:cNvSpPr/>
                        <wps:spPr>
                          <a:xfrm>
                            <a:off x="957339" y="521630"/>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CEB464"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High Temperature Stabilisation Bake </w:t>
                              </w:r>
                              <w:r>
                                <w:rPr>
                                  <w:rFonts w:ascii="Arial" w:hAnsi="Arial" w:cs="Arial"/>
                                  <w:color w:val="000000" w:themeColor="text1"/>
                                  <w:kern w:val="24"/>
                                  <w:sz w:val="20"/>
                                  <w:szCs w:val="20"/>
                                </w:rPr>
                                <w:tab/>
                                <w:t xml:space="preserve">(2) </w:t>
                              </w:r>
                            </w:p>
                          </w:txbxContent>
                        </wps:txbx>
                        <wps:bodyPr rtlCol="0" anchor="ctr"/>
                      </wps:wsp>
                      <wps:wsp>
                        <wps:cNvPr id="98" name="Rectangle 98"/>
                        <wps:cNvSpPr/>
                        <wps:spPr>
                          <a:xfrm>
                            <a:off x="957340" y="878122"/>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EB39F0"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Temperature Cycling</w:t>
                              </w:r>
                            </w:p>
                          </w:txbxContent>
                        </wps:txbx>
                        <wps:bodyPr rtlCol="0" anchor="ctr"/>
                      </wps:wsp>
                      <wps:wsp>
                        <wps:cNvPr id="99" name="Rectangle 99"/>
                        <wps:cNvSpPr/>
                        <wps:spPr>
                          <a:xfrm>
                            <a:off x="957340" y="1226649"/>
                            <a:ext cx="3966601" cy="40791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1AB5AE"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Random Vibration (3) or Constant Acceleration (4)</w:t>
                              </w:r>
                            </w:p>
                          </w:txbxContent>
                        </wps:txbx>
                        <wps:bodyPr rtlCol="0" anchor="ctr"/>
                      </wps:wsp>
                      <wpg:grpSp>
                        <wpg:cNvPr id="100" name="Group 100"/>
                        <wpg:cNvGrpSpPr/>
                        <wpg:grpSpPr>
                          <a:xfrm>
                            <a:off x="1" y="1736126"/>
                            <a:ext cx="4923940" cy="296362"/>
                            <a:chOff x="1" y="1736126"/>
                            <a:chExt cx="4923940" cy="236043"/>
                          </a:xfrm>
                        </wpg:grpSpPr>
                        <wps:wsp>
                          <wps:cNvPr id="101" name="Rectangle 101"/>
                          <wps:cNvSpPr/>
                          <wps:spPr>
                            <a:xfrm>
                              <a:off x="1" y="1736127"/>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B8BA0A" w14:textId="3F5B0333"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_Ref468697857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w:t>
                                </w:r>
                                <w:r>
                                  <w:rPr>
                                    <w:rFonts w:ascii="Arial" w:hAnsi="Arial" w:cs="Arial"/>
                                    <w:color w:val="000000" w:themeColor="text1"/>
                                    <w:kern w:val="24"/>
                                    <w:sz w:val="20"/>
                                    <w:szCs w:val="20"/>
                                  </w:rPr>
                                  <w:fldChar w:fldCharType="end"/>
                                </w:r>
                              </w:p>
                            </w:txbxContent>
                          </wps:txbx>
                          <wps:bodyPr rtlCol="0" anchor="ctr"/>
                        </wps:wsp>
                        <wps:wsp>
                          <wps:cNvPr id="102" name="Rectangle 102"/>
                          <wps:cNvSpPr/>
                          <wps:spPr>
                            <a:xfrm>
                              <a:off x="957340" y="1736126"/>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C5E5B3"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Particle Impact Noise Detection (PIND) </w:t>
                                </w:r>
                                <w:r>
                                  <w:rPr>
                                    <w:rFonts w:ascii="Arial" w:hAnsi="Arial" w:cs="Arial"/>
                                    <w:color w:val="000000" w:themeColor="text1"/>
                                    <w:kern w:val="24"/>
                                    <w:sz w:val="20"/>
                                    <w:szCs w:val="20"/>
                                  </w:rPr>
                                  <w:tab/>
                                  <w:t>(4)</w:t>
                                </w:r>
                              </w:p>
                            </w:txbxContent>
                          </wps:txbx>
                          <wps:bodyPr rtlCol="0" anchor="ctr"/>
                        </wps:wsp>
                      </wpg:grpSp>
                      <wps:wsp>
                        <wps:cNvPr id="103" name="Rectangle 103"/>
                        <wps:cNvSpPr/>
                        <wps:spPr>
                          <a:xfrm>
                            <a:off x="957340" y="2134049"/>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09FC97"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Radiographic Inspection </w:t>
                              </w:r>
                            </w:p>
                          </w:txbxContent>
                        </wps:txbx>
                        <wps:bodyPr rtlCol="0" anchor="ctr"/>
                      </wps:wsp>
                      <wps:wsp>
                        <wps:cNvPr id="104" name="Rectangle 104"/>
                        <wps:cNvSpPr/>
                        <wps:spPr>
                          <a:xfrm>
                            <a:off x="957340" y="2471652"/>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2BEA4D"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Parameter Drift Value (Initial Measurements)</w:t>
                              </w:r>
                            </w:p>
                          </w:txbxContent>
                        </wps:txbx>
                        <wps:bodyPr rtlCol="0" anchor="ctr"/>
                      </wps:wsp>
                      <wps:wsp>
                        <wps:cNvPr id="105" name="Rectangle 105"/>
                        <wps:cNvSpPr/>
                        <wps:spPr>
                          <a:xfrm>
                            <a:off x="957340" y="2822070"/>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C83D5A"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Burn-in</w:t>
                              </w:r>
                            </w:p>
                          </w:txbxContent>
                        </wps:txbx>
                        <wps:bodyPr rtlCol="0" anchor="ctr"/>
                      </wps:wsp>
                      <wpg:grpSp>
                        <wpg:cNvPr id="106" name="Group 106"/>
                        <wpg:cNvGrpSpPr/>
                        <wpg:grpSpPr>
                          <a:xfrm>
                            <a:off x="1" y="3154231"/>
                            <a:ext cx="4923940" cy="309539"/>
                            <a:chOff x="1" y="3154231"/>
                            <a:chExt cx="4923940" cy="236043"/>
                          </a:xfrm>
                        </wpg:grpSpPr>
                        <wps:wsp>
                          <wps:cNvPr id="107" name="Rectangle 107"/>
                          <wps:cNvSpPr/>
                          <wps:spPr>
                            <a:xfrm>
                              <a:off x="1" y="3154232"/>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E67412" w14:textId="59D6F3E2"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8.8.2</w:t>
                                </w:r>
                                <w:r>
                                  <w:rPr>
                                    <w:rFonts w:ascii="Arial" w:hAnsi="Arial" w:cs="Arial"/>
                                    <w:color w:val="000000" w:themeColor="text1"/>
                                    <w:kern w:val="24"/>
                                    <w:sz w:val="20"/>
                                    <w:szCs w:val="20"/>
                                  </w:rPr>
                                  <w:fldChar w:fldCharType="end"/>
                                </w:r>
                              </w:p>
                            </w:txbxContent>
                          </wps:txbx>
                          <wps:bodyPr rtlCol="0" anchor="ctr"/>
                        </wps:wsp>
                        <wps:wsp>
                          <wps:cNvPr id="108" name="Rectangle 108"/>
                          <wps:cNvSpPr/>
                          <wps:spPr>
                            <a:xfrm>
                              <a:off x="957340" y="3154231"/>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FFB03B"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Parameter Drift Value (Final Measurements) </w:t>
                                </w:r>
                                <w:r>
                                  <w:rPr>
                                    <w:rFonts w:ascii="Arial" w:hAnsi="Arial" w:cs="Arial"/>
                                    <w:color w:val="000000" w:themeColor="text1"/>
                                    <w:kern w:val="24"/>
                                    <w:sz w:val="20"/>
                                    <w:szCs w:val="20"/>
                                  </w:rPr>
                                  <w:tab/>
                                  <w:t>(5)</w:t>
                                </w:r>
                              </w:p>
                            </w:txbxContent>
                          </wps:txbx>
                          <wps:bodyPr rtlCol="0" anchor="ctr"/>
                        </wps:wsp>
                      </wpg:grpSp>
                      <wpg:grpSp>
                        <wpg:cNvPr id="109" name="Group 109"/>
                        <wpg:cNvGrpSpPr/>
                        <wpg:grpSpPr>
                          <a:xfrm>
                            <a:off x="1" y="3559424"/>
                            <a:ext cx="4923940" cy="269726"/>
                            <a:chOff x="1" y="3559424"/>
                            <a:chExt cx="4923940" cy="236042"/>
                          </a:xfrm>
                        </wpg:grpSpPr>
                        <wps:wsp>
                          <wps:cNvPr id="110" name="Rectangle 110"/>
                          <wps:cNvSpPr/>
                          <wps:spPr>
                            <a:xfrm>
                              <a:off x="1" y="3559424"/>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188B2A" w14:textId="0E1A6B2C"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_Ref468697920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8.21</w:t>
                                </w:r>
                                <w:r>
                                  <w:rPr>
                                    <w:rFonts w:ascii="Arial" w:hAnsi="Arial" w:cs="Arial"/>
                                    <w:color w:val="000000" w:themeColor="text1"/>
                                    <w:kern w:val="24"/>
                                    <w:sz w:val="20"/>
                                    <w:szCs w:val="20"/>
                                  </w:rPr>
                                  <w:fldChar w:fldCharType="end"/>
                                </w:r>
                              </w:p>
                            </w:txbxContent>
                          </wps:txbx>
                          <wps:bodyPr rtlCol="0" anchor="ctr"/>
                        </wps:wsp>
                        <wps:wsp>
                          <wps:cNvPr id="111" name="Rectangle 111"/>
                          <wps:cNvSpPr/>
                          <wps:spPr>
                            <a:xfrm>
                              <a:off x="957340" y="3559424"/>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9FD242"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Frequency Ageing </w:t>
                                </w:r>
                                <w:r>
                                  <w:rPr>
                                    <w:rFonts w:ascii="Arial" w:hAnsi="Arial" w:cs="Arial"/>
                                    <w:color w:val="000000" w:themeColor="text1"/>
                                    <w:kern w:val="24"/>
                                    <w:sz w:val="20"/>
                                    <w:szCs w:val="20"/>
                                  </w:rPr>
                                  <w:tab/>
                                  <w:t>(5)</w:t>
                                </w:r>
                              </w:p>
                            </w:txbxContent>
                          </wps:txbx>
                          <wps:bodyPr rtlCol="0" anchor="ctr"/>
                        </wps:wsp>
                      </wpg:grpSp>
                      <wpg:grpSp>
                        <wpg:cNvPr id="112" name="Group 112"/>
                        <wpg:cNvGrpSpPr/>
                        <wpg:grpSpPr>
                          <a:xfrm>
                            <a:off x="1" y="3941677"/>
                            <a:ext cx="4923940" cy="286128"/>
                            <a:chOff x="1" y="3941677"/>
                            <a:chExt cx="4923940" cy="236043"/>
                          </a:xfrm>
                        </wpg:grpSpPr>
                        <wps:wsp>
                          <wps:cNvPr id="113" name="Rectangle 113"/>
                          <wps:cNvSpPr/>
                          <wps:spPr>
                            <a:xfrm>
                              <a:off x="1" y="3941678"/>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51D52B" w14:textId="3CC39217"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_Ref468697934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8.8.3</w:t>
                                </w:r>
                                <w:r>
                                  <w:rPr>
                                    <w:rFonts w:ascii="Arial" w:hAnsi="Arial" w:cs="Arial"/>
                                    <w:color w:val="000000" w:themeColor="text1"/>
                                    <w:kern w:val="24"/>
                                    <w:sz w:val="20"/>
                                    <w:szCs w:val="20"/>
                                  </w:rPr>
                                  <w:fldChar w:fldCharType="end"/>
                                </w:r>
                              </w:p>
                            </w:txbxContent>
                          </wps:txbx>
                          <wps:bodyPr rtlCol="0" anchor="ctr"/>
                        </wps:wsp>
                        <wps:wsp>
                          <wps:cNvPr id="114" name="Rectangle 114"/>
                          <wps:cNvSpPr/>
                          <wps:spPr>
                            <a:xfrm>
                              <a:off x="957340" y="3941677"/>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6B8606"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High and Low Temperatures Electrical Measurements </w:t>
                                </w:r>
                                <w:r>
                                  <w:rPr>
                                    <w:rFonts w:ascii="Arial" w:hAnsi="Arial" w:cs="Arial"/>
                                    <w:color w:val="000000" w:themeColor="text1"/>
                                    <w:kern w:val="24"/>
                                    <w:sz w:val="20"/>
                                    <w:szCs w:val="20"/>
                                  </w:rPr>
                                  <w:tab/>
                                  <w:t>(5)</w:t>
                                </w:r>
                              </w:p>
                            </w:txbxContent>
                          </wps:txbx>
                          <wps:bodyPr rtlCol="0" anchor="ctr"/>
                        </wps:wsp>
                      </wpg:grpSp>
                      <wpg:grpSp>
                        <wpg:cNvPr id="115" name="Group 115"/>
                        <wpg:cNvGrpSpPr/>
                        <wpg:grpSpPr>
                          <a:xfrm>
                            <a:off x="1" y="4360080"/>
                            <a:ext cx="4923940" cy="274727"/>
                            <a:chOff x="1" y="4360080"/>
                            <a:chExt cx="4923940" cy="236043"/>
                          </a:xfrm>
                        </wpg:grpSpPr>
                        <wps:wsp>
                          <wps:cNvPr id="116" name="Rectangle 116"/>
                          <wps:cNvSpPr/>
                          <wps:spPr>
                            <a:xfrm>
                              <a:off x="1" y="4360081"/>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015EE3" w14:textId="02C83C8E"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_Ref468697942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8.8.4</w:t>
                                </w:r>
                                <w:r>
                                  <w:rPr>
                                    <w:rFonts w:ascii="Arial" w:hAnsi="Arial" w:cs="Arial"/>
                                    <w:color w:val="000000" w:themeColor="text1"/>
                                    <w:kern w:val="24"/>
                                    <w:sz w:val="20"/>
                                    <w:szCs w:val="20"/>
                                  </w:rPr>
                                  <w:fldChar w:fldCharType="end"/>
                                </w:r>
                              </w:p>
                            </w:txbxContent>
                          </wps:txbx>
                          <wps:bodyPr rtlCol="0" anchor="ctr"/>
                        </wps:wsp>
                        <wps:wsp>
                          <wps:cNvPr id="117" name="Rectangle 117"/>
                          <wps:cNvSpPr/>
                          <wps:spPr>
                            <a:xfrm>
                              <a:off x="957340" y="4360080"/>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A1ED13"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w:t>
                                </w:r>
                                <w:r>
                                  <w:rPr>
                                    <w:rFonts w:ascii="Arial" w:hAnsi="Arial" w:cs="Arial"/>
                                    <w:color w:val="000000" w:themeColor="text1"/>
                                    <w:kern w:val="24"/>
                                    <w:sz w:val="20"/>
                                    <w:szCs w:val="20"/>
                                  </w:rPr>
                                  <w:tab/>
                                  <w:t>(5)</w:t>
                                </w:r>
                              </w:p>
                            </w:txbxContent>
                          </wps:txbx>
                          <wps:bodyPr rtlCol="0" anchor="ctr"/>
                        </wps:wsp>
                      </wpg:grpSp>
                      <wpg:grpSp>
                        <wpg:cNvPr id="118" name="Group 118"/>
                        <wpg:cNvGrpSpPr/>
                        <wpg:grpSpPr>
                          <a:xfrm>
                            <a:off x="0" y="4749911"/>
                            <a:ext cx="4923940" cy="286479"/>
                            <a:chOff x="0" y="4749911"/>
                            <a:chExt cx="4923940" cy="236042"/>
                          </a:xfrm>
                        </wpg:grpSpPr>
                        <wps:wsp>
                          <wps:cNvPr id="119" name="Rectangle 119"/>
                          <wps:cNvSpPr/>
                          <wps:spPr>
                            <a:xfrm>
                              <a:off x="0" y="4749911"/>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10DE1A" w14:textId="6858B043"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_Ref468697961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6.4.1</w:t>
                                </w:r>
                                <w:r>
                                  <w:rPr>
                                    <w:rFonts w:ascii="Arial" w:hAnsi="Arial" w:cs="Arial"/>
                                    <w:color w:val="000000" w:themeColor="text1"/>
                                    <w:kern w:val="24"/>
                                    <w:sz w:val="20"/>
                                    <w:szCs w:val="20"/>
                                  </w:rPr>
                                  <w:fldChar w:fldCharType="end"/>
                                </w:r>
                              </w:p>
                            </w:txbxContent>
                          </wps:txbx>
                          <wps:bodyPr rtlCol="0" anchor="ctr"/>
                        </wps:wsp>
                        <wps:wsp>
                          <wps:cNvPr id="120" name="Rectangle 120"/>
                          <wps:cNvSpPr/>
                          <wps:spPr>
                            <a:xfrm>
                              <a:off x="957339" y="4749911"/>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254A02"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(6)</w:t>
                                </w:r>
                              </w:p>
                            </w:txbxContent>
                          </wps:txbx>
                          <wps:bodyPr rtlCol="0" anchor="ctr"/>
                        </wps:wsp>
                      </wpg:grpSp>
                      <wps:wsp>
                        <wps:cNvPr id="121" name="Rectangle 121"/>
                        <wps:cNvSpPr/>
                        <wps:spPr>
                          <a:xfrm>
                            <a:off x="957339" y="5178430"/>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952245" w14:textId="77777777" w:rsidR="005D7942" w:rsidRDefault="005D7942" w:rsidP="00D650C2">
                              <w:pPr>
                                <w:pStyle w:val="NormalWeb"/>
                                <w:tabs>
                                  <w:tab w:val="left" w:pos="5085"/>
                                </w:tabs>
                                <w:spacing w:before="0" w:beforeAutospacing="0" w:after="0" w:afterAutospacing="0"/>
                              </w:pPr>
                              <w:r>
                                <w:rPr>
                                  <w:rFonts w:ascii="Arial" w:hAnsi="Arial" w:cs="Arial"/>
                                  <w:color w:val="000000" w:themeColor="text1"/>
                                  <w:kern w:val="24"/>
                                  <w:sz w:val="20"/>
                                  <w:szCs w:val="20"/>
                                </w:rPr>
                                <w:t>Seal (Fine and Gross Leak)</w:t>
                              </w:r>
                              <w:r>
                                <w:rPr>
                                  <w:rFonts w:ascii="Arial" w:hAnsi="Arial" w:cs="Arial"/>
                                  <w:color w:val="000000" w:themeColor="text1"/>
                                  <w:kern w:val="24"/>
                                  <w:sz w:val="20"/>
                                  <w:szCs w:val="20"/>
                                </w:rPr>
                                <w:tab/>
                              </w:r>
                            </w:p>
                          </w:txbxContent>
                        </wps:txbx>
                        <wps:bodyPr rtlCol="0" anchor="ctr"/>
                      </wps:wsp>
                      <wps:wsp>
                        <wps:cNvPr id="122" name="Rectangle 122"/>
                        <wps:cNvSpPr/>
                        <wps:spPr>
                          <a:xfrm>
                            <a:off x="957339" y="5556511"/>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506823" w14:textId="77777777" w:rsidR="005D7942" w:rsidRDefault="005D7942" w:rsidP="00D650C2">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wps:txbx>
                        <wps:bodyPr rtlCol="0" anchor="ctr"/>
                      </wps:wsp>
                      <wpg:grpSp>
                        <wpg:cNvPr id="123" name="Group 123"/>
                        <wpg:cNvGrpSpPr/>
                        <wpg:grpSpPr>
                          <a:xfrm>
                            <a:off x="0" y="5919602"/>
                            <a:ext cx="4923940" cy="337097"/>
                            <a:chOff x="0" y="5919602"/>
                            <a:chExt cx="4923940" cy="236043"/>
                          </a:xfrm>
                        </wpg:grpSpPr>
                        <wps:wsp>
                          <wps:cNvPr id="124" name="Rectangle 124"/>
                          <wps:cNvSpPr/>
                          <wps:spPr>
                            <a:xfrm>
                              <a:off x="0" y="5919603"/>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B7F3F5" w14:textId="1366DEBB"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_Ref468698005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8.16</w:t>
                                </w:r>
                                <w:r>
                                  <w:rPr>
                                    <w:rFonts w:ascii="Arial" w:hAnsi="Arial" w:cs="Arial"/>
                                    <w:color w:val="000000" w:themeColor="text1"/>
                                    <w:kern w:val="24"/>
                                    <w:sz w:val="20"/>
                                    <w:szCs w:val="20"/>
                                  </w:rPr>
                                  <w:fldChar w:fldCharType="end"/>
                                </w:r>
                              </w:p>
                            </w:txbxContent>
                          </wps:txbx>
                          <wps:bodyPr rtlCol="0" anchor="ctr"/>
                        </wps:wsp>
                        <wps:wsp>
                          <wps:cNvPr id="125" name="Rectangle 125"/>
                          <wps:cNvSpPr/>
                          <wps:spPr>
                            <a:xfrm>
                              <a:off x="957339" y="5919602"/>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16F7C2" w14:textId="77777777" w:rsidR="005D7942" w:rsidRDefault="005D7942" w:rsidP="00D650C2">
                                <w:pPr>
                                  <w:pStyle w:val="NormalWeb"/>
                                  <w:tabs>
                                    <w:tab w:val="left" w:pos="5365"/>
                                  </w:tabs>
                                  <w:spacing w:before="0" w:beforeAutospacing="0" w:after="0" w:afterAutospacing="0"/>
                                </w:pPr>
                                <w:r>
                                  <w:rPr>
                                    <w:rFonts w:ascii="Arial" w:hAnsi="Arial" w:cs="Arial"/>
                                    <w:color w:val="000000" w:themeColor="text1"/>
                                    <w:kern w:val="24"/>
                                    <w:sz w:val="20"/>
                                    <w:szCs w:val="20"/>
                                  </w:rPr>
                                  <w:t>Solderability</w:t>
                                </w:r>
                                <w:r>
                                  <w:rPr>
                                    <w:rFonts w:ascii="Arial" w:hAnsi="Arial" w:cs="Arial"/>
                                    <w:color w:val="000000" w:themeColor="text1"/>
                                    <w:kern w:val="24"/>
                                    <w:sz w:val="20"/>
                                    <w:szCs w:val="20"/>
                                  </w:rPr>
                                  <w:tab/>
                                  <w:t>(5) (7)</w:t>
                                </w:r>
                              </w:p>
                            </w:txbxContent>
                          </wps:txbx>
                          <wps:bodyPr rtlCol="0" anchor="ctr"/>
                        </wps:wsp>
                      </wpg:grpSp>
                      <wps:wsp>
                        <wps:cNvPr id="88" name="Rectangle 88"/>
                        <wps:cNvSpPr/>
                        <wps:spPr>
                          <a:xfrm>
                            <a:off x="1" y="1226651"/>
                            <a:ext cx="957340" cy="407914"/>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9CD208" w14:textId="59E43BDC"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8.12.1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or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_Ref468697837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8.13.1</w:t>
                              </w:r>
                              <w:r>
                                <w:rPr>
                                  <w:rFonts w:ascii="Arial" w:hAnsi="Arial" w:cs="Arial"/>
                                  <w:color w:val="000000" w:themeColor="text1"/>
                                  <w:kern w:val="24"/>
                                  <w:sz w:val="20"/>
                                  <w:szCs w:val="20"/>
                                </w:rPr>
                                <w:fldChar w:fldCharType="end"/>
                              </w:r>
                            </w:p>
                          </w:txbxContent>
                        </wps:txbx>
                        <wps:bodyPr rtlCol="0" anchor="ctr"/>
                      </wps:wsp>
                    </wpg:wgp>
                  </a:graphicData>
                </a:graphic>
              </wp:inline>
            </w:drawing>
          </mc:Choice>
          <mc:Fallback>
            <w:pict>
              <v:group w14:anchorId="165D529A" id="Group 13" o:spid="_x0000_s1075" style="width:387.7pt;height:532.65pt;mso-position-horizontal-relative:char;mso-position-vertical-relative:line" coordsize="49239,67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">
                <v:rect id="Rectangle 86" o:spid="_x0000_s1076" style="position:absolute;top:5216;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" fillcolor="white [3212]" strokecolor="black [3213]" strokeweight="2pt">
                  <v:textbox>
                    <w:txbxContent>
                      <w:p w14:paraId="0B066F98" w14:textId="12BB3CFC"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w:t>
                        </w:r>
                        <w:r>
                          <w:rPr>
                            <w:rFonts w:ascii="Arial" w:hAnsi="Arial" w:cs="Arial"/>
                            <w:color w:val="000000" w:themeColor="text1"/>
                            <w:kern w:val="24"/>
                            <w:sz w:val="20"/>
                            <w:szCs w:val="20"/>
                          </w:rPr>
                          <w:fldChar w:fldCharType="end"/>
                        </w:r>
                      </w:p>
                    </w:txbxContent>
                  </v:textbox>
                </v:rect>
                <v:rect id="Rectangle 87" o:spid="_x0000_s1077" style="position:absolute;top:8781;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" fillcolor="white [3212]" strokecolor="black [3213]" strokeweight="2pt">
                  <v:textbox>
                    <w:txbxContent>
                      <w:p w14:paraId="10F3D0C5" w14:textId="523E6BDB"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_Ref468697811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v:textbox>
                </v:rect>
                <v:rect id="Rectangle 89" o:spid="_x0000_s1078" style="position:absolute;top:21340;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" fillcolor="white [3212]" strokecolor="black [3213]" strokeweight="2pt">
                  <v:textbox>
                    <w:txbxContent>
                      <w:p w14:paraId="3F326D26" w14:textId="208ED3C5"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_Ref468697867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8.10</w:t>
                        </w:r>
                        <w:r>
                          <w:rPr>
                            <w:rFonts w:ascii="Arial" w:hAnsi="Arial" w:cs="Arial"/>
                            <w:color w:val="000000" w:themeColor="text1"/>
                            <w:kern w:val="24"/>
                            <w:sz w:val="20"/>
                            <w:szCs w:val="20"/>
                          </w:rPr>
                          <w:fldChar w:fldCharType="end"/>
                        </w:r>
                      </w:p>
                    </w:txbxContent>
                  </v:textbox>
                </v:rect>
                <v:rect id="Rectangle 90" o:spid="_x0000_s1079" style="position:absolute;top:24716;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" fillcolor="white [3212]" strokecolor="black [3213]" strokeweight="2pt">
                  <v:textbox>
                    <w:txbxContent>
                      <w:p w14:paraId="0C92288B" w14:textId="3F3FE00D"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8.8.2</w:t>
                        </w:r>
                        <w:r>
                          <w:rPr>
                            <w:rFonts w:ascii="Arial" w:hAnsi="Arial" w:cs="Arial"/>
                            <w:color w:val="000000" w:themeColor="text1"/>
                            <w:kern w:val="24"/>
                            <w:sz w:val="20"/>
                            <w:szCs w:val="20"/>
                          </w:rPr>
                          <w:fldChar w:fldCharType="end"/>
                        </w:r>
                      </w:p>
                    </w:txbxContent>
                  </v:textbox>
                </v:rect>
                <v:rect id="Rectangle 91" o:spid="_x0000_s1080" style="position:absolute;top:28220;width:9573;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" fillcolor="white [3212]" strokecolor="black [3213]" strokeweight="2pt">
                  <v:textbox>
                    <w:txbxContent>
                      <w:p w14:paraId="5E2A18E3" w14:textId="65EAB9CE"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_Ref468697894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8.23</w:t>
                        </w:r>
                        <w:r>
                          <w:rPr>
                            <w:rFonts w:ascii="Arial" w:hAnsi="Arial" w:cs="Arial"/>
                            <w:color w:val="000000" w:themeColor="text1"/>
                            <w:kern w:val="24"/>
                            <w:sz w:val="20"/>
                            <w:szCs w:val="20"/>
                          </w:rPr>
                          <w:fldChar w:fldCharType="end"/>
                        </w:r>
                      </w:p>
                    </w:txbxContent>
                  </v:textbox>
                </v:rect>
                <v:rect id="Rectangle 92" o:spid="_x0000_s1081" style="position:absolute;top:51784;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" fillcolor="white [3212]" strokecolor="black [3213]" strokeweight="2pt">
                  <v:textbox>
                    <w:txbxContent>
                      <w:p w14:paraId="1009A5BE" w14:textId="210F1F09"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_Ref468697976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v:textbox>
                </v:rect>
                <v:rect id="Rectangle 93" o:spid="_x0000_s1082" style="position:absolute;top:55565;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" fillcolor="white [3212]" strokecolor="black [3213]" strokeweight="2pt">
                  <v:textbox>
                    <w:txbxContent>
                      <w:p w14:paraId="5D28255D" w14:textId="762F5226"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_Ref468697989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8.9</w:t>
                        </w:r>
                        <w:r>
                          <w:rPr>
                            <w:rFonts w:ascii="Arial" w:hAnsi="Arial" w:cs="Arial"/>
                            <w:color w:val="000000" w:themeColor="text1"/>
                            <w:kern w:val="24"/>
                            <w:sz w:val="20"/>
                            <w:szCs w:val="20"/>
                          </w:rPr>
                          <w:fldChar w:fldCharType="end"/>
                        </w:r>
                      </w:p>
                    </w:txbxContent>
                  </v:textbox>
                </v:rect>
                <v:rect id="Rectangle 94" o:spid="_x0000_s1083" style="position:absolute;width:49239;height:3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" fillcolor="white [3212]" strokecolor="black [3213]" strokeweight="2pt">
                  <v:textbox>
                    <w:txbxContent>
                      <w:p w14:paraId="682E5B97" w14:textId="77777777" w:rsidR="005D7942" w:rsidRDefault="005D7942" w:rsidP="00D650C2">
                        <w:pPr>
                          <w:pStyle w:val="NormalWeb"/>
                          <w:spacing w:before="0" w:beforeAutospacing="0" w:after="0" w:afterAutospacing="0"/>
                          <w:jc w:val="center"/>
                        </w:pPr>
                        <w:r>
                          <w:rPr>
                            <w:rFonts w:ascii="Arial" w:hAnsi="Arial" w:cs="Arial"/>
                            <w:color w:val="000000" w:themeColor="text1"/>
                            <w:kern w:val="24"/>
                            <w:sz w:val="20"/>
                            <w:szCs w:val="20"/>
                          </w:rPr>
                          <w:t xml:space="preserve">OSCILLATORS FROM PRODUCTION CONTROL (1) </w:t>
                        </w:r>
                      </w:p>
                    </w:txbxContent>
                  </v:textbox>
                </v:rect>
                <v:rect id="Rectangle 95" o:spid="_x0000_s1084" style="position:absolute;top:63992;width:49239;height:3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" fillcolor="white [3212]" strokecolor="black [3213]" strokeweight="2pt">
                  <v:textbox>
                    <w:txbxContent>
                      <w:p w14:paraId="557CA4E4" w14:textId="77777777" w:rsidR="005D7942" w:rsidRDefault="005D7942" w:rsidP="00D650C2">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96" o:spid="_x0000_s1085" style="position:absolute;visibility:visible;mso-wrap-style:square" from="24619,3653" to="24619,63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" strokecolor="black [3213]" strokeweight="1.5pt"/>
                <v:rect id="Rectangle 97" o:spid="_x0000_s1086" style="position:absolute;left:9573;top:5216;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" fillcolor="white [3212]" strokecolor="black [3213]" strokeweight="2pt">
                  <v:textbox>
                    <w:txbxContent>
                      <w:p w14:paraId="29CEB464"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High Temperature Stabilisation Bake </w:t>
                        </w:r>
                        <w:r>
                          <w:rPr>
                            <w:rFonts w:ascii="Arial" w:hAnsi="Arial" w:cs="Arial"/>
                            <w:color w:val="000000" w:themeColor="text1"/>
                            <w:kern w:val="24"/>
                            <w:sz w:val="20"/>
                            <w:szCs w:val="20"/>
                          </w:rPr>
                          <w:tab/>
                          <w:t xml:space="preserve">(2) </w:t>
                        </w:r>
                      </w:p>
                    </w:txbxContent>
                  </v:textbox>
                </v:rect>
                <v:rect id="Rectangle 98" o:spid="_x0000_s1087" style="position:absolute;left:9573;top:8781;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" fillcolor="white [3212]" strokecolor="black [3213]" strokeweight="2pt">
                  <v:textbox>
                    <w:txbxContent>
                      <w:p w14:paraId="79EB39F0"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Temperature Cycling</w:t>
                        </w:r>
                      </w:p>
                    </w:txbxContent>
                  </v:textbox>
                </v:rect>
                <v:rect id="Rectangle 99" o:spid="_x0000_s1088" style="position:absolute;left:9573;top:12266;width:39666;height:4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" fillcolor="white [3212]" strokecolor="black [3213]" strokeweight="2pt">
                  <v:textbox>
                    <w:txbxContent>
                      <w:p w14:paraId="501AB5AE"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Random Vibration (3) or Constant Acceleration (4)</w:t>
                        </w:r>
                      </w:p>
                    </w:txbxContent>
                  </v:textbox>
                </v:rect>
                <v:group id="Group 100" o:spid="_x0000_s1089" style="position:absolute;top:17361;width:49239;height:2963" coordorigin=",17361"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rect id="Rectangle 101" o:spid="_x0000_s1090" style="position:absolute;top:17361;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" fillcolor="white [3212]" strokecolor="black [3213]" strokeweight="2pt">
                    <v:textbox>
                      <w:txbxContent>
                        <w:p w14:paraId="2BB8BA0A" w14:textId="3F5B0333"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_Ref468697857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w:t>
                          </w:r>
                          <w:r>
                            <w:rPr>
                              <w:rFonts w:ascii="Arial" w:hAnsi="Arial" w:cs="Arial"/>
                              <w:color w:val="000000" w:themeColor="text1"/>
                              <w:kern w:val="24"/>
                              <w:sz w:val="20"/>
                              <w:szCs w:val="20"/>
                            </w:rPr>
                            <w:fldChar w:fldCharType="end"/>
                          </w:r>
                        </w:p>
                      </w:txbxContent>
                    </v:textbox>
                  </v:rect>
                  <v:rect id="Rectangle 102" o:spid="_x0000_s1091" style="position:absolute;left:9573;top:17361;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" fillcolor="white [3212]" strokecolor="black [3213]" strokeweight="2pt">
                    <v:textbox>
                      <w:txbxContent>
                        <w:p w14:paraId="68C5E5B3"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Particle Impact Noise Detection (PIND) </w:t>
                          </w:r>
                          <w:r>
                            <w:rPr>
                              <w:rFonts w:ascii="Arial" w:hAnsi="Arial" w:cs="Arial"/>
                              <w:color w:val="000000" w:themeColor="text1"/>
                              <w:kern w:val="24"/>
                              <w:sz w:val="20"/>
                              <w:szCs w:val="20"/>
                            </w:rPr>
                            <w:tab/>
                            <w:t>(4)</w:t>
                          </w:r>
                        </w:p>
                      </w:txbxContent>
                    </v:textbox>
                  </v:rect>
                </v:group>
                <v:rect id="Rectangle 103" o:spid="_x0000_s1092" style="position:absolute;left:9573;top:21340;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" fillcolor="white [3212]" strokecolor="black [3213]" strokeweight="2pt">
                  <v:textbox>
                    <w:txbxContent>
                      <w:p w14:paraId="0B09FC97"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Radiographic Inspection </w:t>
                        </w:r>
                      </w:p>
                    </w:txbxContent>
                  </v:textbox>
                </v:rect>
                <v:rect id="Rectangle 104" o:spid="_x0000_s1093" style="position:absolute;left:9573;top:24716;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" fillcolor="white [3212]" strokecolor="black [3213]" strokeweight="2pt">
                  <v:textbox>
                    <w:txbxContent>
                      <w:p w14:paraId="192BEA4D"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Parameter Drift Value (Initial Measurements)</w:t>
                        </w:r>
                      </w:p>
                    </w:txbxContent>
                  </v:textbox>
                </v:rect>
                <v:rect id="Rectangle 105" o:spid="_x0000_s1094" style="position:absolute;left:9573;top:28220;width:39666;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" fillcolor="white [3212]" strokecolor="black [3213]" strokeweight="2pt">
                  <v:textbox>
                    <w:txbxContent>
                      <w:p w14:paraId="44C83D5A"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Burn-in</w:t>
                        </w:r>
                      </w:p>
                    </w:txbxContent>
                  </v:textbox>
                </v:rect>
                <v:group id="Group 106" o:spid="_x0000_s1095" style="position:absolute;top:31542;width:49239;height:3095" coordorigin=",31542"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rect id="Rectangle 107" o:spid="_x0000_s1096" style="position:absolute;top:31542;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" fillcolor="white [3212]" strokecolor="black [3213]" strokeweight="2pt">
                    <v:textbox>
                      <w:txbxContent>
                        <w:p w14:paraId="50E67412" w14:textId="59D6F3E2"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8.8.2</w:t>
                          </w:r>
                          <w:r>
                            <w:rPr>
                              <w:rFonts w:ascii="Arial" w:hAnsi="Arial" w:cs="Arial"/>
                              <w:color w:val="000000" w:themeColor="text1"/>
                              <w:kern w:val="24"/>
                              <w:sz w:val="20"/>
                              <w:szCs w:val="20"/>
                            </w:rPr>
                            <w:fldChar w:fldCharType="end"/>
                          </w:r>
                        </w:p>
                      </w:txbxContent>
                    </v:textbox>
                  </v:rect>
                  <v:rect id="Rectangle 108" o:spid="_x0000_s1097" style="position:absolute;left:9573;top:31542;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" fillcolor="white [3212]" strokecolor="black [3213]" strokeweight="2pt">
                    <v:textbox>
                      <w:txbxContent>
                        <w:p w14:paraId="33FFB03B"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Parameter Drift Value (Final Measurements) </w:t>
                          </w:r>
                          <w:r>
                            <w:rPr>
                              <w:rFonts w:ascii="Arial" w:hAnsi="Arial" w:cs="Arial"/>
                              <w:color w:val="000000" w:themeColor="text1"/>
                              <w:kern w:val="24"/>
                              <w:sz w:val="20"/>
                              <w:szCs w:val="20"/>
                            </w:rPr>
                            <w:tab/>
                            <w:t>(5)</w:t>
                          </w:r>
                        </w:p>
                      </w:txbxContent>
                    </v:textbox>
                  </v:rect>
                </v:group>
                <v:group id="Group 109" o:spid="_x0000_s1098" style="position:absolute;top:35594;width:49239;height:2697" coordorigin=",35594"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rect id="Rectangle 110" o:spid="_x0000_s1099" style="position:absolute;top:35594;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" fillcolor="white [3212]" strokecolor="black [3213]" strokeweight="2pt">
                    <v:textbox>
                      <w:txbxContent>
                        <w:p w14:paraId="73188B2A" w14:textId="0E1A6B2C"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_Ref468697920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8.21</w:t>
                          </w:r>
                          <w:r>
                            <w:rPr>
                              <w:rFonts w:ascii="Arial" w:hAnsi="Arial" w:cs="Arial"/>
                              <w:color w:val="000000" w:themeColor="text1"/>
                              <w:kern w:val="24"/>
                              <w:sz w:val="20"/>
                              <w:szCs w:val="20"/>
                            </w:rPr>
                            <w:fldChar w:fldCharType="end"/>
                          </w:r>
                        </w:p>
                      </w:txbxContent>
                    </v:textbox>
                  </v:rect>
                  <v:rect id="Rectangle 111" o:spid="_x0000_s1100" style="position:absolute;left:9573;top:35594;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" fillcolor="white [3212]" strokecolor="black [3213]" strokeweight="2pt">
                    <v:textbox>
                      <w:txbxContent>
                        <w:p w14:paraId="0F9FD242"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Frequency Ageing </w:t>
                          </w:r>
                          <w:r>
                            <w:rPr>
                              <w:rFonts w:ascii="Arial" w:hAnsi="Arial" w:cs="Arial"/>
                              <w:color w:val="000000" w:themeColor="text1"/>
                              <w:kern w:val="24"/>
                              <w:sz w:val="20"/>
                              <w:szCs w:val="20"/>
                            </w:rPr>
                            <w:tab/>
                            <w:t>(5)</w:t>
                          </w:r>
                        </w:p>
                      </w:txbxContent>
                    </v:textbox>
                  </v:rect>
                </v:group>
                <v:group id="Group 112" o:spid="_x0000_s1101" style="position:absolute;top:39416;width:49239;height:2862" coordorigin=",39416"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rect id="Rectangle 113" o:spid="_x0000_s1102" style="position:absolute;top:39416;width:9573;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" fillcolor="white [3212]" strokecolor="black [3213]" strokeweight="2pt">
                    <v:textbox>
                      <w:txbxContent>
                        <w:p w14:paraId="0151D52B" w14:textId="3CC39217"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_Ref468697934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8.8.3</w:t>
                          </w:r>
                          <w:r>
                            <w:rPr>
                              <w:rFonts w:ascii="Arial" w:hAnsi="Arial" w:cs="Arial"/>
                              <w:color w:val="000000" w:themeColor="text1"/>
                              <w:kern w:val="24"/>
                              <w:sz w:val="20"/>
                              <w:szCs w:val="20"/>
                            </w:rPr>
                            <w:fldChar w:fldCharType="end"/>
                          </w:r>
                        </w:p>
                      </w:txbxContent>
                    </v:textbox>
                  </v:rect>
                  <v:rect id="Rectangle 114" o:spid="_x0000_s1103" style="position:absolute;left:9573;top:39416;width:39666;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" fillcolor="white [3212]" strokecolor="black [3213]" strokeweight="2pt">
                    <v:textbox>
                      <w:txbxContent>
                        <w:p w14:paraId="3B6B8606"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High and Low Temperatures Electrical Measurements </w:t>
                          </w:r>
                          <w:r>
                            <w:rPr>
                              <w:rFonts w:ascii="Arial" w:hAnsi="Arial" w:cs="Arial"/>
                              <w:color w:val="000000" w:themeColor="text1"/>
                              <w:kern w:val="24"/>
                              <w:sz w:val="20"/>
                              <w:szCs w:val="20"/>
                            </w:rPr>
                            <w:tab/>
                            <w:t>(5)</w:t>
                          </w:r>
                        </w:p>
                      </w:txbxContent>
                    </v:textbox>
                  </v:rect>
                </v:group>
                <v:group id="Group 115" o:spid="_x0000_s1104" style="position:absolute;top:43600;width:49239;height:2748" coordorigin=",43600"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rect id="Rectangle 116" o:spid="_x0000_s1105" style="position:absolute;top:43600;width:9573;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" fillcolor="white [3212]" strokecolor="black [3213]" strokeweight="2pt">
                    <v:textbox>
                      <w:txbxContent>
                        <w:p w14:paraId="27015EE3" w14:textId="02C83C8E"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_Ref468697942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8.8.4</w:t>
                          </w:r>
                          <w:r>
                            <w:rPr>
                              <w:rFonts w:ascii="Arial" w:hAnsi="Arial" w:cs="Arial"/>
                              <w:color w:val="000000" w:themeColor="text1"/>
                              <w:kern w:val="24"/>
                              <w:sz w:val="20"/>
                              <w:szCs w:val="20"/>
                            </w:rPr>
                            <w:fldChar w:fldCharType="end"/>
                          </w:r>
                        </w:p>
                      </w:txbxContent>
                    </v:textbox>
                  </v:rect>
                  <v:rect id="Rectangle 117" o:spid="_x0000_s1106" style="position:absolute;left:9573;top:43600;width:39666;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" fillcolor="white [3212]" strokecolor="black [3213]" strokeweight="2pt">
                    <v:textbox>
                      <w:txbxContent>
                        <w:p w14:paraId="7AA1ED13"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w:t>
                          </w:r>
                          <w:r>
                            <w:rPr>
                              <w:rFonts w:ascii="Arial" w:hAnsi="Arial" w:cs="Arial"/>
                              <w:color w:val="000000" w:themeColor="text1"/>
                              <w:kern w:val="24"/>
                              <w:sz w:val="20"/>
                              <w:szCs w:val="20"/>
                            </w:rPr>
                            <w:tab/>
                            <w:t>(5)</w:t>
                          </w:r>
                        </w:p>
                      </w:txbxContent>
                    </v:textbox>
                  </v:rect>
                </v:group>
                <v:group id="Group 118" o:spid="_x0000_s1107" style="position:absolute;top:47499;width:49239;height:2864" coordorigin=",47499"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rect id="Rectangle 119" o:spid="_x0000_s1108" style="position:absolute;top:47499;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" fillcolor="white [3212]" strokecolor="black [3213]" strokeweight="2pt">
                    <v:textbox>
                      <w:txbxContent>
                        <w:p w14:paraId="3110DE1A" w14:textId="6858B043"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_Ref468697961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6.4.1</w:t>
                          </w:r>
                          <w:r>
                            <w:rPr>
                              <w:rFonts w:ascii="Arial" w:hAnsi="Arial" w:cs="Arial"/>
                              <w:color w:val="000000" w:themeColor="text1"/>
                              <w:kern w:val="24"/>
                              <w:sz w:val="20"/>
                              <w:szCs w:val="20"/>
                            </w:rPr>
                            <w:fldChar w:fldCharType="end"/>
                          </w:r>
                        </w:p>
                      </w:txbxContent>
                    </v:textbox>
                  </v:rect>
                  <v:rect id="Rectangle 120" o:spid="_x0000_s1109" style="position:absolute;left:9573;top:47499;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" fillcolor="white [3212]" strokecolor="black [3213]" strokeweight="2pt">
                    <v:textbox>
                      <w:txbxContent>
                        <w:p w14:paraId="6F254A02"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(6)</w:t>
                          </w:r>
                        </w:p>
                      </w:txbxContent>
                    </v:textbox>
                  </v:rect>
                </v:group>
                <v:rect id="Rectangle 121" o:spid="_x0000_s1110" style="position:absolute;left:9573;top:51784;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" fillcolor="white [3212]" strokecolor="black [3213]" strokeweight="2pt">
                  <v:textbox>
                    <w:txbxContent>
                      <w:p w14:paraId="04952245" w14:textId="77777777" w:rsidR="005D7942" w:rsidRDefault="005D7942" w:rsidP="00D650C2">
                        <w:pPr>
                          <w:pStyle w:val="NormalWeb"/>
                          <w:tabs>
                            <w:tab w:val="left" w:pos="5085"/>
                          </w:tabs>
                          <w:spacing w:before="0" w:beforeAutospacing="0" w:after="0" w:afterAutospacing="0"/>
                        </w:pPr>
                        <w:r>
                          <w:rPr>
                            <w:rFonts w:ascii="Arial" w:hAnsi="Arial" w:cs="Arial"/>
                            <w:color w:val="000000" w:themeColor="text1"/>
                            <w:kern w:val="24"/>
                            <w:sz w:val="20"/>
                            <w:szCs w:val="20"/>
                          </w:rPr>
                          <w:t>Seal (Fine and Gross Leak)</w:t>
                        </w:r>
                        <w:r>
                          <w:rPr>
                            <w:rFonts w:ascii="Arial" w:hAnsi="Arial" w:cs="Arial"/>
                            <w:color w:val="000000" w:themeColor="text1"/>
                            <w:kern w:val="24"/>
                            <w:sz w:val="20"/>
                            <w:szCs w:val="20"/>
                          </w:rPr>
                          <w:tab/>
                        </w:r>
                      </w:p>
                    </w:txbxContent>
                  </v:textbox>
                </v:rect>
                <v:rect id="Rectangle 122" o:spid="_x0000_s1111" style="position:absolute;left:9573;top:55565;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" fillcolor="white [3212]" strokecolor="black [3213]" strokeweight="2pt">
                  <v:textbox>
                    <w:txbxContent>
                      <w:p w14:paraId="68506823" w14:textId="77777777" w:rsidR="005D7942" w:rsidRDefault="005D7942" w:rsidP="00D650C2">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v:textbox>
                </v:rect>
                <v:group id="Group 123" o:spid="_x0000_s1112" style="position:absolute;top:59196;width:49239;height:3370" coordorigin=",59196"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rect id="Rectangle 124" o:spid="_x0000_s1113" style="position:absolute;top:59196;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" fillcolor="white [3212]" strokecolor="black [3213]" strokeweight="2pt">
                    <v:textbox>
                      <w:txbxContent>
                        <w:p w14:paraId="6FB7F3F5" w14:textId="1366DEBB"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_Ref468698005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8.16</w:t>
                          </w:r>
                          <w:r>
                            <w:rPr>
                              <w:rFonts w:ascii="Arial" w:hAnsi="Arial" w:cs="Arial"/>
                              <w:color w:val="000000" w:themeColor="text1"/>
                              <w:kern w:val="24"/>
                              <w:sz w:val="20"/>
                              <w:szCs w:val="20"/>
                            </w:rPr>
                            <w:fldChar w:fldCharType="end"/>
                          </w:r>
                        </w:p>
                      </w:txbxContent>
                    </v:textbox>
                  </v:rect>
                  <v:rect id="Rectangle 125" o:spid="_x0000_s1114" style="position:absolute;left:9573;top:59196;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" fillcolor="white [3212]" strokecolor="black [3213]" strokeweight="2pt">
                    <v:textbox>
                      <w:txbxContent>
                        <w:p w14:paraId="7F16F7C2" w14:textId="77777777" w:rsidR="005D7942" w:rsidRDefault="005D7942" w:rsidP="00D650C2">
                          <w:pPr>
                            <w:pStyle w:val="NormalWeb"/>
                            <w:tabs>
                              <w:tab w:val="left" w:pos="5365"/>
                            </w:tabs>
                            <w:spacing w:before="0" w:beforeAutospacing="0" w:after="0" w:afterAutospacing="0"/>
                          </w:pPr>
                          <w:r>
                            <w:rPr>
                              <w:rFonts w:ascii="Arial" w:hAnsi="Arial" w:cs="Arial"/>
                              <w:color w:val="000000" w:themeColor="text1"/>
                              <w:kern w:val="24"/>
                              <w:sz w:val="20"/>
                              <w:szCs w:val="20"/>
                            </w:rPr>
                            <w:t>Solderability</w:t>
                          </w:r>
                          <w:r>
                            <w:rPr>
                              <w:rFonts w:ascii="Arial" w:hAnsi="Arial" w:cs="Arial"/>
                              <w:color w:val="000000" w:themeColor="text1"/>
                              <w:kern w:val="24"/>
                              <w:sz w:val="20"/>
                              <w:szCs w:val="20"/>
                            </w:rPr>
                            <w:tab/>
                            <w:t>(5) (7)</w:t>
                          </w:r>
                        </w:p>
                      </w:txbxContent>
                    </v:textbox>
                  </v:rect>
                </v:group>
                <v:rect id="Rectangle 88" o:spid="_x0000_s1115" style="position:absolute;top:12266;width:9573;height:4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" fillcolor="white [3212]" strokecolor="black [3213]" strokeweight="2pt">
                  <v:textbox>
                    <w:txbxContent>
                      <w:p w14:paraId="749CD208" w14:textId="59E43BDC"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8.12.1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or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_Ref468697837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8.13.1</w:t>
                        </w:r>
                        <w:r>
                          <w:rPr>
                            <w:rFonts w:ascii="Arial" w:hAnsi="Arial" w:cs="Arial"/>
                            <w:color w:val="000000" w:themeColor="text1"/>
                            <w:kern w:val="24"/>
                            <w:sz w:val="20"/>
                            <w:szCs w:val="20"/>
                          </w:rPr>
                          <w:fldChar w:fldCharType="end"/>
                        </w:r>
                      </w:p>
                    </w:txbxContent>
                  </v:textbox>
                </v:rect>
                <w10:anchorlock/>
              </v:group>
            </w:pict>
          </mc:Fallback>
        </mc:AlternateContent>
      </w:r>
      <w:r w:rsidR="00D650C2">
        <w:t xml:space="preserve"> </w:t>
      </w:r>
    </w:p>
    <w:p w14:paraId="0AD5A285" w14:textId="77777777" w:rsidR="00BF3617" w:rsidRDefault="00BF3617" w:rsidP="00BF3617">
      <w:pPr>
        <w:pStyle w:val="NOTES"/>
      </w:pPr>
      <w:r>
        <w:t>NOTES</w:t>
      </w:r>
      <w:r w:rsidR="00803A79">
        <w:t>:</w:t>
      </w:r>
    </w:p>
    <w:p w14:paraId="0AD5A286" w14:textId="77777777" w:rsidR="00784E56" w:rsidRDefault="00784E56" w:rsidP="00BF3617">
      <w:pPr>
        <w:pStyle w:val="numericallist"/>
      </w:pPr>
      <w:r>
        <w:t>All Oscillators shall be serialised prior to Screening Tests.</w:t>
      </w:r>
    </w:p>
    <w:p w14:paraId="0AD5A287" w14:textId="77777777" w:rsidR="00B6495E" w:rsidRDefault="00B6495E" w:rsidP="00BF3617">
      <w:pPr>
        <w:pStyle w:val="numericallist"/>
      </w:pPr>
      <w:r>
        <w:t>Performance of this test is optional at the Manufacturer’s discretion.</w:t>
      </w:r>
    </w:p>
    <w:p w14:paraId="0AD5A288" w14:textId="77777777" w:rsidR="00784E56" w:rsidRDefault="00784E56" w:rsidP="00BF3617">
      <w:pPr>
        <w:pStyle w:val="numericallist"/>
      </w:pPr>
      <w:r>
        <w:t>Class 1 Oscillators only.</w:t>
      </w:r>
    </w:p>
    <w:p w14:paraId="0AD5A289" w14:textId="77777777" w:rsidR="00784E56" w:rsidRDefault="00784E56" w:rsidP="00BF3617">
      <w:pPr>
        <w:pStyle w:val="numericallist"/>
      </w:pPr>
      <w:r>
        <w:t>Class 2 Oscillators only.</w:t>
      </w:r>
    </w:p>
    <w:p w14:paraId="0AD5A28A" w14:textId="2C0DEFC9" w:rsidR="00BF3617" w:rsidRPr="00E53750" w:rsidRDefault="00BF3617" w:rsidP="00BF3617">
      <w:pPr>
        <w:pStyle w:val="numericallist"/>
      </w:pPr>
      <w:r w:rsidRPr="00E53750">
        <w:t xml:space="preserve">The lot failure criteria of Para. </w:t>
      </w:r>
      <w:r w:rsidR="00520AB4">
        <w:fldChar w:fldCharType="begin"/>
      </w:r>
      <w:r w:rsidR="00520AB4">
        <w:instrText xml:space="preserve"> REF _Ref468778302 \r \h </w:instrText>
      </w:r>
      <w:r w:rsidR="00520AB4">
        <w:fldChar w:fldCharType="separate"/>
      </w:r>
      <w:r w:rsidR="00AF096E">
        <w:t>6.4</w:t>
      </w:r>
      <w:r w:rsidR="00520AB4">
        <w:fldChar w:fldCharType="end"/>
      </w:r>
      <w:r w:rsidRPr="00E53750">
        <w:t xml:space="preserve"> apply to this test.</w:t>
      </w:r>
    </w:p>
    <w:p w14:paraId="0AD5A28B" w14:textId="7C218139" w:rsidR="007555ED" w:rsidRPr="00E53750" w:rsidRDefault="00BF3617" w:rsidP="007555ED">
      <w:pPr>
        <w:pStyle w:val="numericallist"/>
      </w:pPr>
      <w:r w:rsidRPr="00E53750">
        <w:t xml:space="preserve">Check for Lot Failure shall take into account all electrical parameter failures that may occur during Screening Tests in accordance with Para. </w:t>
      </w:r>
      <w:r w:rsidR="00520AB4">
        <w:fldChar w:fldCharType="begin"/>
      </w:r>
      <w:r w:rsidR="00520AB4">
        <w:instrText xml:space="preserve"> REF _Ref468778316 \r \h </w:instrText>
      </w:r>
      <w:r w:rsidR="00520AB4">
        <w:fldChar w:fldCharType="separate"/>
      </w:r>
      <w:r w:rsidR="00AF096E">
        <w:t>8.8.2</w:t>
      </w:r>
      <w:r w:rsidR="00520AB4">
        <w:fldChar w:fldCharType="end"/>
      </w:r>
      <w:r w:rsidRPr="00E53750">
        <w:t xml:space="preserve">, </w:t>
      </w:r>
      <w:r w:rsidR="00520AB4">
        <w:fldChar w:fldCharType="begin"/>
      </w:r>
      <w:r w:rsidR="00520AB4">
        <w:instrText xml:space="preserve"> REF _Ref468778325 \r \h </w:instrText>
      </w:r>
      <w:r w:rsidR="00520AB4">
        <w:fldChar w:fldCharType="separate"/>
      </w:r>
      <w:r w:rsidR="00AF096E">
        <w:t>8.8.3</w:t>
      </w:r>
      <w:r w:rsidR="00520AB4">
        <w:fldChar w:fldCharType="end"/>
      </w:r>
      <w:r w:rsidRPr="00E53750">
        <w:t xml:space="preserve">, </w:t>
      </w:r>
      <w:r w:rsidR="00520AB4">
        <w:fldChar w:fldCharType="begin"/>
      </w:r>
      <w:r w:rsidR="00520AB4">
        <w:instrText xml:space="preserve"> REF _Ref468778330 \r \h </w:instrText>
      </w:r>
      <w:r w:rsidR="00520AB4">
        <w:fldChar w:fldCharType="separate"/>
      </w:r>
      <w:r w:rsidR="00AF096E">
        <w:t>8.8.4</w:t>
      </w:r>
      <w:r w:rsidR="00520AB4">
        <w:fldChar w:fldCharType="end"/>
      </w:r>
      <w:r w:rsidR="00784E56">
        <w:t xml:space="preserve">, </w:t>
      </w:r>
      <w:r w:rsidR="00520AB4">
        <w:fldChar w:fldCharType="begin"/>
      </w:r>
      <w:r w:rsidR="00520AB4">
        <w:instrText xml:space="preserve"> REF _Ref468697920 \r \h </w:instrText>
      </w:r>
      <w:r w:rsidR="00520AB4">
        <w:fldChar w:fldCharType="separate"/>
      </w:r>
      <w:r w:rsidR="00AF096E">
        <w:t>8.21</w:t>
      </w:r>
      <w:r w:rsidR="00520AB4">
        <w:fldChar w:fldCharType="end"/>
      </w:r>
      <w:r w:rsidR="00784E56">
        <w:t xml:space="preserve"> subsequent to </w:t>
      </w:r>
      <w:r w:rsidRPr="00E53750">
        <w:t>Burn</w:t>
      </w:r>
      <w:r w:rsidR="00754910">
        <w:noBreakHyphen/>
      </w:r>
      <w:r w:rsidRPr="00E53750">
        <w:t>in.</w:t>
      </w:r>
    </w:p>
    <w:p w14:paraId="0AD5A28C" w14:textId="77777777" w:rsidR="00BF3617" w:rsidRPr="00E53750" w:rsidRDefault="00BF3617" w:rsidP="00BF3617">
      <w:pPr>
        <w:pStyle w:val="numericallist"/>
      </w:pPr>
      <w:r w:rsidRPr="00E53750">
        <w:t>Performed on a sample basis.</w:t>
      </w:r>
    </w:p>
    <w:p w14:paraId="0AD5A28E" w14:textId="77777777" w:rsidR="00D40286" w:rsidRDefault="000C4FFD" w:rsidP="00D40286">
      <w:pPr>
        <w:pStyle w:val="Heading2"/>
      </w:pPr>
      <w:bookmarkStart w:id="365" w:name="_Toc415048546"/>
      <w:bookmarkStart w:id="366" w:name="_Toc31291248"/>
      <w:r w:rsidRPr="00D40286">
        <w:lastRenderedPageBreak/>
        <w:t>CHART F4 - QUALIFICATION AND PERIODIC TESTS</w:t>
      </w:r>
      <w:bookmarkEnd w:id="365"/>
      <w:bookmarkEnd w:id="366"/>
    </w:p>
    <w:p w14:paraId="0AD5A28F" w14:textId="5E05A943" w:rsidR="00CC3106" w:rsidRPr="00CC3106" w:rsidRDefault="00B72E77" w:rsidP="00351104">
      <w:pPr>
        <w:pStyle w:val="Bodyjustified"/>
        <w:spacing w:before="120"/>
        <w:ind w:left="567"/>
      </w:pPr>
      <w:r w:rsidRPr="00B72E77">
        <w:rPr>
          <w:noProof/>
          <w:lang w:eastAsia="en-GB"/>
        </w:rPr>
        <mc:AlternateContent>
          <mc:Choice Requires="wpg">
            <w:drawing>
              <wp:inline distT="0" distB="0" distL="0" distR="0" wp14:anchorId="72F2CB94" wp14:editId="69FDD95F">
                <wp:extent cx="5999560" cy="5501651"/>
                <wp:effectExtent l="0" t="0" r="20320" b="22860"/>
                <wp:docPr id="126" name="Group 136"/>
                <wp:cNvGraphicFramePr/>
                <a:graphic xmlns:a="http://schemas.openxmlformats.org/drawingml/2006/main">
                  <a:graphicData uri="http://schemas.microsoft.com/office/word/2010/wordprocessingGroup">
                    <wpg:wgp>
                      <wpg:cNvGrpSpPr/>
                      <wpg:grpSpPr>
                        <a:xfrm>
                          <a:off x="0" y="0"/>
                          <a:ext cx="5999560" cy="5501651"/>
                          <a:chOff x="0" y="0"/>
                          <a:chExt cx="5999560" cy="5501651"/>
                        </a:xfrm>
                      </wpg:grpSpPr>
                      <wps:wsp>
                        <wps:cNvPr id="127" name="Straight Connector 127"/>
                        <wps:cNvCnPr/>
                        <wps:spPr>
                          <a:xfrm>
                            <a:off x="5437807" y="552703"/>
                            <a:ext cx="24784" cy="34379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8" name="Straight Connector 128"/>
                        <wps:cNvCnPr/>
                        <wps:spPr>
                          <a:xfrm flipH="1">
                            <a:off x="4253648" y="552703"/>
                            <a:ext cx="1" cy="76167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9" name="Straight Connector 129"/>
                        <wps:cNvCnPr/>
                        <wps:spPr>
                          <a:xfrm flipH="1">
                            <a:off x="3080816" y="552703"/>
                            <a:ext cx="2" cy="246998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0" name="Elbow Connector 130"/>
                        <wps:cNvCnPr/>
                        <wps:spPr>
                          <a:xfrm rot="16200000" flipH="1">
                            <a:off x="74333" y="1734777"/>
                            <a:ext cx="2973137" cy="608988"/>
                          </a:xfrm>
                          <a:prstGeom prst="bentConnector3">
                            <a:avLst>
                              <a:gd name="adj1" fmla="val 5288"/>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1" name="Rectangle 131"/>
                        <wps:cNvSpPr>
                          <a:spLocks noChangeAspect="1"/>
                        </wps:cNvSpPr>
                        <wps:spPr>
                          <a:xfrm>
                            <a:off x="647415" y="0"/>
                            <a:ext cx="1217984" cy="552703"/>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985A03F"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6"/>
                                  <w:szCs w:val="16"/>
                                </w:rPr>
                                <w:t xml:space="preserve">Environmental/ </w:t>
                              </w:r>
                            </w:p>
                            <w:p w14:paraId="04FE27BD" w14:textId="77777777" w:rsidR="005D7942" w:rsidRDefault="005D7942" w:rsidP="00AB667F">
                              <w:pPr>
                                <w:pStyle w:val="NormalWeb"/>
                                <w:spacing w:before="0" w:beforeAutospacing="0" w:after="12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Mechanical Subgroup</w:t>
                              </w:r>
                            </w:p>
                            <w:p w14:paraId="26617991" w14:textId="35A54F5D" w:rsidR="005D7942" w:rsidRDefault="005D7942" w:rsidP="00AB667F">
                              <w:pPr>
                                <w:pStyle w:val="NormalWeb"/>
                                <w:spacing w:before="0" w:beforeAutospacing="0" w:after="120" w:afterAutospacing="0"/>
                                <w:jc w:val="center"/>
                              </w:pPr>
                              <w:r>
                                <w:rPr>
                                  <w:rFonts w:ascii="Arial" w:eastAsia="Times New Roman" w:hAnsi="Arial" w:cstheme="minorBidi"/>
                                  <w:color w:val="000000"/>
                                  <w:kern w:val="24"/>
                                  <w:sz w:val="16"/>
                                  <w:szCs w:val="16"/>
                                </w:rPr>
                                <w:t>24 Months Period</w:t>
                              </w:r>
                            </w:p>
                          </w:txbxContent>
                        </wps:txbx>
                        <wps:bodyPr rtlCol="0" anchor="ctr">
                          <a:noAutofit/>
                        </wps:bodyPr>
                      </wps:wsp>
                      <wps:wsp>
                        <wps:cNvPr id="132" name="Rectangle 132"/>
                        <wps:cNvSpPr>
                          <a:spLocks noChangeAspect="1"/>
                        </wps:cNvSpPr>
                        <wps:spPr>
                          <a:xfrm>
                            <a:off x="3748087" y="0"/>
                            <a:ext cx="1041838" cy="552703"/>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73105D79" w14:textId="77777777" w:rsidR="005D7942" w:rsidRDefault="005D7942" w:rsidP="00AB667F">
                              <w:pPr>
                                <w:pStyle w:val="NormalWeb"/>
                                <w:spacing w:before="0" w:beforeAutospacing="0" w:after="12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Radiation Subgroup (1)</w:t>
                              </w:r>
                            </w:p>
                            <w:p w14:paraId="61F8CA77" w14:textId="77777777" w:rsidR="005D7942" w:rsidRDefault="005D7942" w:rsidP="00B72E77">
                              <w:pPr>
                                <w:pStyle w:val="NormalWeb"/>
                                <w:spacing w:before="0" w:beforeAutospacing="0" w:after="0" w:afterAutospacing="0"/>
                                <w:jc w:val="center"/>
                                <w:rPr>
                                  <w:rFonts w:ascii="Arial" w:eastAsia="Times New Roman" w:hAnsi="Arial" w:cstheme="minorBidi"/>
                                  <w:color w:val="000000"/>
                                  <w:kern w:val="24"/>
                                  <w:sz w:val="16"/>
                                  <w:szCs w:val="16"/>
                                </w:rPr>
                              </w:pPr>
                            </w:p>
                          </w:txbxContent>
                        </wps:txbx>
                        <wps:bodyPr rtlCol="0" anchor="ctr">
                          <a:normAutofit/>
                        </wps:bodyPr>
                      </wps:wsp>
                      <wps:wsp>
                        <wps:cNvPr id="133" name="Rectangle 133"/>
                        <wps:cNvSpPr>
                          <a:spLocks noChangeAspect="1"/>
                        </wps:cNvSpPr>
                        <wps:spPr>
                          <a:xfrm>
                            <a:off x="4925621" y="0"/>
                            <a:ext cx="1024372" cy="552703"/>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12FE0343" w14:textId="77777777" w:rsidR="005D7942" w:rsidRDefault="005D7942" w:rsidP="00AB667F">
                              <w:pPr>
                                <w:pStyle w:val="NormalWeb"/>
                                <w:spacing w:before="0" w:beforeAutospacing="0" w:after="120" w:afterAutospacing="0"/>
                                <w:ind w:left="-142" w:right="-113"/>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Assembly Capability Subgroup</w:t>
                              </w:r>
                            </w:p>
                            <w:p w14:paraId="650FC8B5" w14:textId="0112E861" w:rsidR="005D7942" w:rsidRDefault="005D7942" w:rsidP="00AB667F">
                              <w:pPr>
                                <w:pStyle w:val="NormalWeb"/>
                                <w:spacing w:before="0" w:beforeAutospacing="0" w:after="120" w:afterAutospacing="0"/>
                                <w:ind w:right="-113"/>
                              </w:pPr>
                              <w:r>
                                <w:rPr>
                                  <w:rFonts w:ascii="Arial" w:eastAsia="Times New Roman" w:hAnsi="Arial" w:cstheme="minorBidi"/>
                                  <w:color w:val="000000"/>
                                  <w:kern w:val="24"/>
                                  <w:sz w:val="16"/>
                                  <w:szCs w:val="16"/>
                                </w:rPr>
                                <w:t>24 Months Period</w:t>
                              </w:r>
                            </w:p>
                          </w:txbxContent>
                        </wps:txbx>
                        <wps:bodyPr rtlCol="0" anchor="ctr">
                          <a:normAutofit fontScale="92500"/>
                        </wps:bodyPr>
                      </wps:wsp>
                      <wps:wsp>
                        <wps:cNvPr id="134" name="Rectangle 134"/>
                        <wps:cNvSpPr>
                          <a:spLocks noChangeAspect="1"/>
                        </wps:cNvSpPr>
                        <wps:spPr>
                          <a:xfrm>
                            <a:off x="2543779" y="0"/>
                            <a:ext cx="1073723" cy="552703"/>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1E2798E" w14:textId="77777777" w:rsidR="005D7942" w:rsidRDefault="005D7942" w:rsidP="00AB667F">
                              <w:pPr>
                                <w:pStyle w:val="NormalWeb"/>
                                <w:spacing w:before="0" w:beforeAutospacing="0" w:after="12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Endurance Subgroup</w:t>
                              </w:r>
                            </w:p>
                            <w:p w14:paraId="22209992" w14:textId="18C390FC"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6"/>
                                  <w:szCs w:val="16"/>
                                </w:rPr>
                                <w:t>12 Months Period</w:t>
                              </w:r>
                            </w:p>
                          </w:txbxContent>
                        </wps:txbx>
                        <wps:bodyPr rtlCol="0" anchor="ctr">
                          <a:normAutofit/>
                        </wps:bodyPr>
                      </wps:wsp>
                      <wps:wsp>
                        <wps:cNvPr id="135" name="Rectangle 135"/>
                        <wps:cNvSpPr>
                          <a:spLocks noChangeAspect="1"/>
                        </wps:cNvSpPr>
                        <wps:spPr>
                          <a:xfrm>
                            <a:off x="1328411" y="891344"/>
                            <a:ext cx="1073785" cy="20637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EDEBFFA" w14:textId="6B8D2958"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2 Oscillators (2) (3)</w:t>
                              </w:r>
                            </w:p>
                          </w:txbxContent>
                        </wps:txbx>
                        <wps:bodyPr wrap="square" rtlCol="0" anchor="ctr">
                          <a:spAutoFit/>
                        </wps:bodyPr>
                      </wps:wsp>
                      <wps:wsp>
                        <wps:cNvPr id="136" name="Rectangle 136"/>
                        <wps:cNvSpPr>
                          <a:spLocks noChangeAspect="1"/>
                        </wps:cNvSpPr>
                        <wps:spPr>
                          <a:xfrm>
                            <a:off x="2543814" y="891616"/>
                            <a:ext cx="1073785" cy="20637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27F6B3C" w14:textId="2177FFD2"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5 Oscillators (2) (3)</w:t>
                              </w:r>
                            </w:p>
                          </w:txbxContent>
                        </wps:txbx>
                        <wps:bodyPr wrap="square" rtlCol="0" anchor="ctr">
                          <a:spAutoFit/>
                        </wps:bodyPr>
                      </wps:wsp>
                      <wps:wsp>
                        <wps:cNvPr id="137" name="Rectangle 137"/>
                        <wps:cNvSpPr>
                          <a:spLocks noChangeAspect="1"/>
                        </wps:cNvSpPr>
                        <wps:spPr>
                          <a:xfrm>
                            <a:off x="3748037" y="883241"/>
                            <a:ext cx="1041952" cy="20637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C534509" w14:textId="139DCFAB"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5 Oscillators (2) (3)</w:t>
                              </w:r>
                            </w:p>
                          </w:txbxContent>
                        </wps:txbx>
                        <wps:bodyPr wrap="square" rtlCol="0" anchor="ctr">
                          <a:spAutoFit/>
                        </wps:bodyPr>
                      </wps:wsp>
                      <wps:wsp>
                        <wps:cNvPr id="138" name="Rectangle 138"/>
                        <wps:cNvSpPr>
                          <a:spLocks noChangeAspect="1"/>
                        </wps:cNvSpPr>
                        <wps:spPr>
                          <a:xfrm>
                            <a:off x="4925292" y="883243"/>
                            <a:ext cx="1024255" cy="20637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BB66802" w14:textId="73E06EE2" w:rsidR="005D7942" w:rsidRDefault="005D7942" w:rsidP="00AB667F">
                              <w:pPr>
                                <w:pStyle w:val="NormalWeb"/>
                                <w:spacing w:before="0" w:beforeAutospacing="0" w:after="0" w:afterAutospacing="0"/>
                                <w:ind w:left="-142" w:right="-113"/>
                                <w:jc w:val="center"/>
                              </w:pPr>
                              <w:r>
                                <w:rPr>
                                  <w:rFonts w:ascii="Arial" w:eastAsia="Times New Roman" w:hAnsi="Arial" w:cstheme="minorBidi"/>
                                  <w:color w:val="000000"/>
                                  <w:kern w:val="24"/>
                                  <w:sz w:val="14"/>
                                  <w:szCs w:val="14"/>
                                </w:rPr>
                                <w:t>3 Oscillators (2) (3) (4)</w:t>
                              </w:r>
                            </w:p>
                          </w:txbxContent>
                        </wps:txbx>
                        <wps:bodyPr wrap="square" rtlCol="0" anchor="ctr">
                          <a:spAutoFit/>
                        </wps:bodyPr>
                      </wps:wsp>
                      <wps:wsp>
                        <wps:cNvPr id="139" name="Rectangle 139"/>
                        <wps:cNvSpPr>
                          <a:spLocks noChangeAspect="1"/>
                        </wps:cNvSpPr>
                        <wps:spPr>
                          <a:xfrm>
                            <a:off x="1328410" y="1314374"/>
                            <a:ext cx="1073939" cy="369173"/>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9F146CE"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Thermal Shock</w:t>
                              </w:r>
                            </w:p>
                            <w:p w14:paraId="5836046E" w14:textId="3BCA9A1C"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_Ref468707124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8.14</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40" name="Rectangle 140"/>
                        <wps:cNvSpPr>
                          <a:spLocks noChangeAspect="1"/>
                        </wps:cNvSpPr>
                        <wps:spPr>
                          <a:xfrm>
                            <a:off x="1328427" y="1822127"/>
                            <a:ext cx="1073939" cy="30777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3469BAC"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Moisture Resistance</w:t>
                              </w:r>
                            </w:p>
                            <w:p w14:paraId="76CEF850" w14:textId="39E47782"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_Ref468707133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8.15</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1" name="Rectangle 141"/>
                        <wps:cNvSpPr>
                          <a:spLocks noChangeAspect="1"/>
                        </wps:cNvSpPr>
                        <wps:spPr>
                          <a:xfrm>
                            <a:off x="1328391" y="2255004"/>
                            <a:ext cx="1073785" cy="41084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3F03EDE"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72A8A263"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4A6AA4B4" w14:textId="685870E3"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_Ref468707145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2" name="Rectangle 142"/>
                        <wps:cNvSpPr>
                          <a:spLocks noChangeAspect="1"/>
                        </wps:cNvSpPr>
                        <wps:spPr>
                          <a:xfrm>
                            <a:off x="1328408" y="2814928"/>
                            <a:ext cx="1073785" cy="51308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6AE141A"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Intermediate and End-Point Electrical Measurements</w:t>
                              </w:r>
                            </w:p>
                            <w:p w14:paraId="3F462959" w14:textId="3387804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_Ref468707154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8.8.5</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3" name="Rectangle 143"/>
                        <wps:cNvSpPr>
                          <a:spLocks noChangeAspect="1"/>
                        </wps:cNvSpPr>
                        <wps:spPr>
                          <a:xfrm>
                            <a:off x="1328581" y="3482971"/>
                            <a:ext cx="1073785" cy="41084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86B26A5"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71B67B08" w14:textId="5025CBCF"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_Ref468707168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4" name="Rectangle 144"/>
                        <wps:cNvSpPr>
                          <a:spLocks noChangeAspect="1"/>
                        </wps:cNvSpPr>
                        <wps:spPr>
                          <a:xfrm>
                            <a:off x="2543848" y="1314377"/>
                            <a:ext cx="1073939" cy="415498"/>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E93D881"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Operating Life </w:t>
                              </w:r>
                              <w:r>
                                <w:rPr>
                                  <w:rFonts w:ascii="Arial" w:eastAsia="Times New Roman" w:hAnsi="Arial" w:cstheme="minorBidi"/>
                                  <w:color w:val="000000"/>
                                  <w:kern w:val="24"/>
                                  <w:sz w:val="14"/>
                                  <w:szCs w:val="14"/>
                                </w:rPr>
                                <w:br/>
                                <w:t>2000 Hours</w:t>
                              </w:r>
                            </w:p>
                            <w:p w14:paraId="18E5B504" w14:textId="5A7190D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_Ref468707187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8.19</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5" name="Rectangle 145"/>
                        <wps:cNvSpPr>
                          <a:spLocks noChangeAspect="1"/>
                        </wps:cNvSpPr>
                        <wps:spPr>
                          <a:xfrm>
                            <a:off x="2543814" y="1824778"/>
                            <a:ext cx="1073785" cy="51308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1AC42189"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Intermediate and End-Point Electrical Measurements</w:t>
                              </w:r>
                            </w:p>
                            <w:p w14:paraId="71473D1D" w14:textId="62E78FA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_Ref468707201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8.8.5</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6" name="Rectangle 146"/>
                        <wps:cNvSpPr>
                          <a:spLocks noChangeAspect="1"/>
                        </wps:cNvSpPr>
                        <wps:spPr>
                          <a:xfrm>
                            <a:off x="2543610" y="2470485"/>
                            <a:ext cx="1074130" cy="41084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0D281C4F"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56D2C9E1"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6F97AC01" w14:textId="4722F4E2"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_Ref468707213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7" name="Rectangle 147"/>
                        <wps:cNvSpPr>
                          <a:spLocks noChangeAspect="1"/>
                        </wps:cNvSpPr>
                        <wps:spPr>
                          <a:xfrm>
                            <a:off x="2543846" y="3022683"/>
                            <a:ext cx="1073939" cy="415498"/>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D1B57CE"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2D04667C" w14:textId="5CD662E1"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_Ref468707219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8" name="Rectangle 148"/>
                        <wps:cNvSpPr>
                          <a:spLocks noChangeAspect="1"/>
                        </wps:cNvSpPr>
                        <wps:spPr>
                          <a:xfrm>
                            <a:off x="3747937" y="1314369"/>
                            <a:ext cx="1042516" cy="415501"/>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E1DCB43"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Radiation</w:t>
                              </w:r>
                            </w:p>
                            <w:p w14:paraId="680BA8DF" w14:textId="72A90E1B"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_Ref468707235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8.3</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49" name="Rectangle 149"/>
                        <wps:cNvSpPr>
                          <a:spLocks noChangeAspect="1"/>
                        </wps:cNvSpPr>
                        <wps:spPr>
                          <a:xfrm>
                            <a:off x="4925108" y="1314376"/>
                            <a:ext cx="1074371" cy="415496"/>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00AA11B0"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Lead Integrity</w:t>
                              </w:r>
                            </w:p>
                            <w:p w14:paraId="17752AE9" w14:textId="688908E4"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_Ref468707248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8.18</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50" name="Rectangle 150"/>
                        <wps:cNvSpPr>
                          <a:spLocks noChangeAspect="1"/>
                        </wps:cNvSpPr>
                        <wps:spPr>
                          <a:xfrm>
                            <a:off x="4925555" y="1822123"/>
                            <a:ext cx="1073785" cy="41084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5197B6FB"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44539FA0" w14:textId="4387BB4D"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_Ref468707257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51" name="Rectangle 151"/>
                        <wps:cNvSpPr>
                          <a:spLocks noChangeAspect="1"/>
                        </wps:cNvSpPr>
                        <wps:spPr>
                          <a:xfrm>
                            <a:off x="4925621" y="2325256"/>
                            <a:ext cx="1073939" cy="415498"/>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71E0F40C"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Permanence of Marking</w:t>
                              </w:r>
                            </w:p>
                            <w:p w14:paraId="5DFF5E5A" w14:textId="31E3592C"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_Ref468707265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8.17</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52" name="Rectangle 152"/>
                        <wps:cNvSpPr>
                          <a:spLocks noChangeAspect="1"/>
                        </wps:cNvSpPr>
                        <wps:spPr>
                          <a:xfrm>
                            <a:off x="4925621" y="2882245"/>
                            <a:ext cx="1073939" cy="307777"/>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5817BA81"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Solderability</w:t>
                              </w:r>
                            </w:p>
                            <w:p w14:paraId="215ACD25" w14:textId="1E529B0F"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_Ref468707272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8.16</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53" name="Rectangle 153"/>
                        <wps:cNvSpPr>
                          <a:spLocks noChangeAspect="1"/>
                        </wps:cNvSpPr>
                        <wps:spPr>
                          <a:xfrm>
                            <a:off x="4924929" y="3310309"/>
                            <a:ext cx="1074420" cy="41084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524F680D"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4B57A0C6"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7BBFB4E7" w14:textId="66A48509"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_Ref468707285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54" name="Rectangle 154"/>
                        <wps:cNvSpPr>
                          <a:spLocks noChangeAspect="1"/>
                        </wps:cNvSpPr>
                        <wps:spPr>
                          <a:xfrm>
                            <a:off x="4924929" y="3838255"/>
                            <a:ext cx="1073785" cy="41084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073AB378"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Internal Water Vapour</w:t>
                              </w:r>
                            </w:p>
                            <w:p w14:paraId="7203A967"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Content (5)</w:t>
                              </w:r>
                            </w:p>
                            <w:p w14:paraId="1186D812" w14:textId="18C7B5D3"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_Ref468707293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8.20</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55" name="Elbow Connector 155"/>
                        <wps:cNvCnPr/>
                        <wps:spPr>
                          <a:xfrm rot="5400000">
                            <a:off x="-1423896" y="2513570"/>
                            <a:ext cx="4641171" cy="719437"/>
                          </a:xfrm>
                          <a:prstGeom prst="bentConnector3">
                            <a:avLst>
                              <a:gd name="adj1" fmla="val 3477"/>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6" name="Rectangle 156"/>
                        <wps:cNvSpPr>
                          <a:spLocks noChangeAspect="1"/>
                        </wps:cNvSpPr>
                        <wps:spPr>
                          <a:xfrm>
                            <a:off x="3" y="883252"/>
                            <a:ext cx="1073785" cy="20637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31F5C78E" w14:textId="29DBAD1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5 Oscillators (2) (3)</w:t>
                              </w:r>
                            </w:p>
                          </w:txbxContent>
                        </wps:txbx>
                        <wps:bodyPr wrap="square" rtlCol="0" anchor="ctr">
                          <a:spAutoFit/>
                        </wps:bodyPr>
                      </wps:wsp>
                      <wps:wsp>
                        <wps:cNvPr id="157" name="Rectangle 157"/>
                        <wps:cNvSpPr>
                          <a:spLocks noChangeAspect="1"/>
                        </wps:cNvSpPr>
                        <wps:spPr>
                          <a:xfrm>
                            <a:off x="3" y="1314374"/>
                            <a:ext cx="1073939" cy="369173"/>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E86E0AF"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Mechanical Shock</w:t>
                              </w:r>
                            </w:p>
                            <w:p w14:paraId="07666D46" w14:textId="032537B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_Ref468706993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58" name="Rectangle 158"/>
                        <wps:cNvSpPr>
                          <a:spLocks noChangeAspect="1"/>
                        </wps:cNvSpPr>
                        <wps:spPr>
                          <a:xfrm>
                            <a:off x="2" y="1822127"/>
                            <a:ext cx="1073939" cy="307777"/>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4028211"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Random Vibration</w:t>
                              </w:r>
                            </w:p>
                            <w:p w14:paraId="0F449C1F" w14:textId="2B477540"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_Ref468707032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8.12.2</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59" name="Rectangle 159"/>
                        <wps:cNvSpPr>
                          <a:spLocks noChangeAspect="1"/>
                        </wps:cNvSpPr>
                        <wps:spPr>
                          <a:xfrm>
                            <a:off x="2" y="2255009"/>
                            <a:ext cx="1073785" cy="41084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0D87A1B4"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Constant Acceleration (5)</w:t>
                              </w:r>
                            </w:p>
                            <w:p w14:paraId="27533123" w14:textId="28188E3F"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_Ref468707042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8.13.2</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60" name="Rectangle 160"/>
                        <wps:cNvSpPr>
                          <a:spLocks noChangeAspect="1"/>
                        </wps:cNvSpPr>
                        <wps:spPr>
                          <a:xfrm>
                            <a:off x="2" y="2814922"/>
                            <a:ext cx="1073785" cy="337853"/>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77597192"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Temperature Cycling</w:t>
                              </w:r>
                            </w:p>
                            <w:p w14:paraId="3D66E09B" w14:textId="0D0EA5D6"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_Ref468707059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61" name="Rectangle 161"/>
                        <wps:cNvSpPr>
                          <a:spLocks noChangeAspect="1"/>
                        </wps:cNvSpPr>
                        <wps:spPr>
                          <a:xfrm>
                            <a:off x="2" y="3321972"/>
                            <a:ext cx="1073785" cy="449928"/>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19BEF953"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4E6FB7CC"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2EEAF45D" w14:textId="34578A72"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_Ref468707071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62" name="Rectangle 162"/>
                        <wps:cNvSpPr>
                          <a:spLocks noChangeAspect="1"/>
                        </wps:cNvSpPr>
                        <wps:spPr>
                          <a:xfrm>
                            <a:off x="1" y="3936794"/>
                            <a:ext cx="1073785" cy="51308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24E5318"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Intermediate and End-Point Electrical Measurements</w:t>
                              </w:r>
                            </w:p>
                            <w:p w14:paraId="51D6AAA4" w14:textId="6B2BD873"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_Ref468707083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8.8.5</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63" name="Rectangle 163"/>
                        <wps:cNvSpPr>
                          <a:spLocks noChangeAspect="1"/>
                        </wps:cNvSpPr>
                        <wps:spPr>
                          <a:xfrm>
                            <a:off x="0" y="4592824"/>
                            <a:ext cx="1073939" cy="460189"/>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1A19003A"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4C2A61A0" w14:textId="1A69F51D"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_Ref468707097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64" name="Rectangle 164"/>
                        <wps:cNvSpPr>
                          <a:spLocks noChangeAspect="1"/>
                        </wps:cNvSpPr>
                        <wps:spPr>
                          <a:xfrm>
                            <a:off x="0" y="5193874"/>
                            <a:ext cx="1073939" cy="307777"/>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6312B90F"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DPA (6)</w:t>
                              </w:r>
                            </w:p>
                            <w:p w14:paraId="60525A6D" w14:textId="4474DEE9"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_Ref468707107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8.22</w:t>
                              </w:r>
                              <w:r>
                                <w:rPr>
                                  <w:rFonts w:ascii="Arial" w:eastAsia="Times New Roman" w:hAnsi="Arial" w:cstheme="minorBidi"/>
                                  <w:color w:val="000000"/>
                                  <w:kern w:val="24"/>
                                  <w:sz w:val="14"/>
                                  <w:szCs w:val="14"/>
                                </w:rPr>
                                <w:fldChar w:fldCharType="end"/>
                              </w:r>
                            </w:p>
                          </w:txbxContent>
                        </wps:txbx>
                        <wps:bodyPr wrap="square" rtlCol="0" anchor="ctr">
                          <a:spAutoFit/>
                        </wps:bodyPr>
                      </wps:wsp>
                    </wpg:wgp>
                  </a:graphicData>
                </a:graphic>
              </wp:inline>
            </w:drawing>
          </mc:Choice>
          <mc:Fallback>
            <w:pict>
              <v:group w14:anchorId="72F2CB94" id="Group 136" o:spid="_x0000_s1116" style="width:472.4pt;height:433.2pt;mso-position-horizontal-relative:char;mso-position-vertical-relative:line" coordsize="59995,5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">
                <v:line id="Straight Connector 127" o:spid="_x0000_s1117" style="position:absolute;visibility:visible;mso-wrap-style:square" from="54378,5527" to="54625,39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" strokecolor="black [3213]" strokeweight="1pt"/>
                <v:line id="Straight Connector 128" o:spid="_x0000_s1118" style="position:absolute;flip:x;visibility:visible;mso-wrap-style:square" from="42536,5527" to="42536,1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" strokecolor="black [3213]" strokeweight="1pt"/>
                <v:line id="Straight Connector 129" o:spid="_x0000_s1119" style="position:absolute;flip:x;visibility:visible;mso-wrap-style:square" from="30808,5527" to="30808,30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" strokecolor="black [3213]" strokeweight="1pt"/>
                <v:shape id="Elbow Connector 130" o:spid="_x0000_s1120" type="#_x0000_t34" style="position:absolute;left:743;top:17348;width:29731;height:608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" adj="1142" strokecolor="black [3213]" strokeweight="1pt"/>
                <v:rect id="Rectangle 131" o:spid="_x0000_s1121" style="position:absolute;left:6474;width:12179;height:5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" fillcolor="white [3201]" strokecolor="black [3200]" strokeweight="1pt">
                  <v:path arrowok="t"/>
                  <o:lock v:ext="edit" aspectratio="t"/>
                  <v:textbox>
                    <w:txbxContent>
                      <w:p w14:paraId="4985A03F"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6"/>
                            <w:szCs w:val="16"/>
                          </w:rPr>
                          <w:t xml:space="preserve">Environmental/ </w:t>
                        </w:r>
                      </w:p>
                      <w:p w14:paraId="04FE27BD" w14:textId="77777777" w:rsidR="005D7942" w:rsidRDefault="005D7942" w:rsidP="00AB667F">
                        <w:pPr>
                          <w:pStyle w:val="NormalWeb"/>
                          <w:spacing w:before="0" w:beforeAutospacing="0" w:after="12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Mechanical Subgroup</w:t>
                        </w:r>
                      </w:p>
                      <w:p w14:paraId="26617991" w14:textId="35A54F5D" w:rsidR="005D7942" w:rsidRDefault="005D7942" w:rsidP="00AB667F">
                        <w:pPr>
                          <w:pStyle w:val="NormalWeb"/>
                          <w:spacing w:before="0" w:beforeAutospacing="0" w:after="120" w:afterAutospacing="0"/>
                          <w:jc w:val="center"/>
                        </w:pPr>
                        <w:r>
                          <w:rPr>
                            <w:rFonts w:ascii="Arial" w:eastAsia="Times New Roman" w:hAnsi="Arial" w:cstheme="minorBidi"/>
                            <w:color w:val="000000"/>
                            <w:kern w:val="24"/>
                            <w:sz w:val="16"/>
                            <w:szCs w:val="16"/>
                          </w:rPr>
                          <w:t>24 Months Period</w:t>
                        </w:r>
                      </w:p>
                    </w:txbxContent>
                  </v:textbox>
                </v:rect>
                <v:rect id="Rectangle 132" o:spid="_x0000_s1122" style="position:absolute;left:37480;width:10419;height:5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" fillcolor="white [3212]" strokecolor="black [3200]" strokeweight="1pt">
                  <v:path arrowok="t"/>
                  <o:lock v:ext="edit" aspectratio="t"/>
                  <v:textbox>
                    <w:txbxContent>
                      <w:p w14:paraId="73105D79" w14:textId="77777777" w:rsidR="005D7942" w:rsidRDefault="005D7942" w:rsidP="00AB667F">
                        <w:pPr>
                          <w:pStyle w:val="NormalWeb"/>
                          <w:spacing w:before="0" w:beforeAutospacing="0" w:after="12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Radiation Subgroup (1)</w:t>
                        </w:r>
                      </w:p>
                      <w:p w14:paraId="61F8CA77" w14:textId="77777777" w:rsidR="005D7942" w:rsidRDefault="005D7942" w:rsidP="00B72E77">
                        <w:pPr>
                          <w:pStyle w:val="NormalWeb"/>
                          <w:spacing w:before="0" w:beforeAutospacing="0" w:after="0" w:afterAutospacing="0"/>
                          <w:jc w:val="center"/>
                          <w:rPr>
                            <w:rFonts w:ascii="Arial" w:eastAsia="Times New Roman" w:hAnsi="Arial" w:cstheme="minorBidi"/>
                            <w:color w:val="000000"/>
                            <w:kern w:val="24"/>
                            <w:sz w:val="16"/>
                            <w:szCs w:val="16"/>
                          </w:rPr>
                        </w:pPr>
                      </w:p>
                    </w:txbxContent>
                  </v:textbox>
                </v:rect>
                <v:rect id="Rectangle 133" o:spid="_x0000_s1123" style="position:absolute;left:49256;width:10243;height:5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" fillcolor="white [3212]" strokecolor="black [3200]" strokeweight="1pt">
                  <v:path arrowok="t"/>
                  <o:lock v:ext="edit" aspectratio="t"/>
                  <v:textbox>
                    <w:txbxContent>
                      <w:p w14:paraId="12FE0343" w14:textId="77777777" w:rsidR="005D7942" w:rsidRDefault="005D7942" w:rsidP="00AB667F">
                        <w:pPr>
                          <w:pStyle w:val="NormalWeb"/>
                          <w:spacing w:before="0" w:beforeAutospacing="0" w:after="120" w:afterAutospacing="0"/>
                          <w:ind w:left="-142" w:right="-113"/>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Assembly Capability Subgroup</w:t>
                        </w:r>
                      </w:p>
                      <w:p w14:paraId="650FC8B5" w14:textId="0112E861" w:rsidR="005D7942" w:rsidRDefault="005D7942" w:rsidP="00AB667F">
                        <w:pPr>
                          <w:pStyle w:val="NormalWeb"/>
                          <w:spacing w:before="0" w:beforeAutospacing="0" w:after="120" w:afterAutospacing="0"/>
                          <w:ind w:right="-113"/>
                        </w:pPr>
                        <w:r>
                          <w:rPr>
                            <w:rFonts w:ascii="Arial" w:eastAsia="Times New Roman" w:hAnsi="Arial" w:cstheme="minorBidi"/>
                            <w:color w:val="000000"/>
                            <w:kern w:val="24"/>
                            <w:sz w:val="16"/>
                            <w:szCs w:val="16"/>
                          </w:rPr>
                          <w:t>24 Months Period</w:t>
                        </w:r>
                      </w:p>
                    </w:txbxContent>
                  </v:textbox>
                </v:rect>
                <v:rect id="Rectangle 134" o:spid="_x0000_s1124" style="position:absolute;left:25437;width:10738;height:5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" fillcolor="white [3212]" strokecolor="black [3200]" strokeweight="1pt">
                  <v:path arrowok="t"/>
                  <o:lock v:ext="edit" aspectratio="t"/>
                  <v:textbox>
                    <w:txbxContent>
                      <w:p w14:paraId="21E2798E" w14:textId="77777777" w:rsidR="005D7942" w:rsidRDefault="005D7942" w:rsidP="00AB667F">
                        <w:pPr>
                          <w:pStyle w:val="NormalWeb"/>
                          <w:spacing w:before="0" w:beforeAutospacing="0" w:after="12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Endurance Subgroup</w:t>
                        </w:r>
                      </w:p>
                      <w:p w14:paraId="22209992" w14:textId="18C390FC"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6"/>
                            <w:szCs w:val="16"/>
                          </w:rPr>
                          <w:t>12 Months Period</w:t>
                        </w:r>
                      </w:p>
                    </w:txbxContent>
                  </v:textbox>
                </v:rect>
                <v:rect id="Rectangle 135" o:spid="_x0000_s1125" style="position:absolute;left:13284;top:8913;width:10737;height:2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" fillcolor="white [3201]" strokecolor="black [3200]" strokeweight="1pt">
                  <v:path arrowok="t"/>
                  <o:lock v:ext="edit" aspectratio="t"/>
                  <v:textbox style="mso-fit-shape-to-text:t">
                    <w:txbxContent>
                      <w:p w14:paraId="1EDEBFFA" w14:textId="6B8D2958"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2 Oscillators (2) (3)</w:t>
                        </w:r>
                      </w:p>
                    </w:txbxContent>
                  </v:textbox>
                </v:rect>
                <v:rect id="Rectangle 136" o:spid="_x0000_s1126" style="position:absolute;left:25438;top:8916;width:10737;height:20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" fillcolor="white [3212]" strokecolor="black [3200]" strokeweight="1pt">
                  <v:path arrowok="t"/>
                  <o:lock v:ext="edit" aspectratio="t"/>
                  <v:textbox style="mso-fit-shape-to-text:t">
                    <w:txbxContent>
                      <w:p w14:paraId="227F6B3C" w14:textId="2177FFD2"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5 Oscillators (2) (3)</w:t>
                        </w:r>
                      </w:p>
                    </w:txbxContent>
                  </v:textbox>
                </v:rect>
                <v:rect id="Rectangle 137" o:spid="_x0000_s1127" style="position:absolute;left:37480;top:8832;width:10419;height:2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" fillcolor="white [3212]" strokecolor="black [3200]" strokeweight="1pt">
                  <v:path arrowok="t"/>
                  <o:lock v:ext="edit" aspectratio="t"/>
                  <v:textbox style="mso-fit-shape-to-text:t">
                    <w:txbxContent>
                      <w:p w14:paraId="2C534509" w14:textId="139DCFAB"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5 Oscillators (2) (3)</w:t>
                        </w:r>
                      </w:p>
                    </w:txbxContent>
                  </v:textbox>
                </v:rect>
                <v:rect id="Rectangle 138" o:spid="_x0000_s1128" style="position:absolute;left:49252;top:8832;width:10243;height:2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" fillcolor="white [3212]" strokecolor="black [3200]" strokeweight="1pt">
                  <v:path arrowok="t"/>
                  <o:lock v:ext="edit" aspectratio="t"/>
                  <v:textbox style="mso-fit-shape-to-text:t">
                    <w:txbxContent>
                      <w:p w14:paraId="4BB66802" w14:textId="73E06EE2" w:rsidR="005D7942" w:rsidRDefault="005D7942" w:rsidP="00AB667F">
                        <w:pPr>
                          <w:pStyle w:val="NormalWeb"/>
                          <w:spacing w:before="0" w:beforeAutospacing="0" w:after="0" w:afterAutospacing="0"/>
                          <w:ind w:left="-142" w:right="-113"/>
                          <w:jc w:val="center"/>
                        </w:pPr>
                        <w:r>
                          <w:rPr>
                            <w:rFonts w:ascii="Arial" w:eastAsia="Times New Roman" w:hAnsi="Arial" w:cstheme="minorBidi"/>
                            <w:color w:val="000000"/>
                            <w:kern w:val="24"/>
                            <w:sz w:val="14"/>
                            <w:szCs w:val="14"/>
                          </w:rPr>
                          <w:t>3 Oscillators (2) (3) (4)</w:t>
                        </w:r>
                      </w:p>
                    </w:txbxContent>
                  </v:textbox>
                </v:rect>
                <v:rect id="Rectangle 139" o:spid="_x0000_s1129" style="position:absolute;left:13284;top:13143;width:10739;height:3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" fillcolor="white [3201]" strokecolor="black [3200]" strokeweight="1pt">
                  <v:path arrowok="t"/>
                  <o:lock v:ext="edit" aspectratio="t"/>
                  <v:textbox>
                    <w:txbxContent>
                      <w:p w14:paraId="19F146CE"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Thermal Shock</w:t>
                        </w:r>
                      </w:p>
                      <w:p w14:paraId="5836046E" w14:textId="3BCA9A1C"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_Ref468707124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8.14</w:t>
                        </w:r>
                        <w:r>
                          <w:rPr>
                            <w:rFonts w:ascii="Arial" w:eastAsia="Times New Roman" w:hAnsi="Arial" w:cstheme="minorBidi"/>
                            <w:color w:val="000000"/>
                            <w:kern w:val="24"/>
                            <w:sz w:val="14"/>
                            <w:szCs w:val="14"/>
                          </w:rPr>
                          <w:fldChar w:fldCharType="end"/>
                        </w:r>
                      </w:p>
                    </w:txbxContent>
                  </v:textbox>
                </v:rect>
                <v:rect id="Rectangle 140" o:spid="_x0000_s1130" style="position:absolute;left:13284;top:18221;width:10739;height:3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" fillcolor="white [3201]" strokecolor="black [3200]" strokeweight="1pt">
                  <v:path arrowok="t"/>
                  <o:lock v:ext="edit" aspectratio="t"/>
                  <v:textbox style="mso-fit-shape-to-text:t">
                    <w:txbxContent>
                      <w:p w14:paraId="73469BAC"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Moisture Resistance</w:t>
                        </w:r>
                      </w:p>
                      <w:p w14:paraId="76CEF850" w14:textId="39E47782"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_Ref468707133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8.15</w:t>
                        </w:r>
                        <w:r>
                          <w:rPr>
                            <w:rFonts w:ascii="Arial" w:eastAsia="Times New Roman" w:hAnsi="Arial" w:cstheme="minorBidi"/>
                            <w:color w:val="000000"/>
                            <w:kern w:val="24"/>
                            <w:sz w:val="14"/>
                            <w:szCs w:val="14"/>
                          </w:rPr>
                          <w:fldChar w:fldCharType="end"/>
                        </w:r>
                      </w:p>
                    </w:txbxContent>
                  </v:textbox>
                </v:rect>
                <v:rect id="Rectangle 141" o:spid="_x0000_s1131" style="position:absolute;left:13283;top:22550;width:10738;height:4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" fillcolor="white [3201]" strokecolor="black [3200]" strokeweight="1pt">
                  <v:path arrowok="t"/>
                  <o:lock v:ext="edit" aspectratio="t"/>
                  <v:textbox style="mso-fit-shape-to-text:t">
                    <w:txbxContent>
                      <w:p w14:paraId="43F03EDE"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72A8A263"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4A6AA4B4" w14:textId="685870E3"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_Ref468707145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v:textbox>
                </v:rect>
                <v:rect id="Rectangle 142" o:spid="_x0000_s1132" style="position:absolute;left:13284;top:28149;width:10737;height:5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" fillcolor="white [3201]" strokecolor="black [3200]" strokeweight="1pt">
                  <v:path arrowok="t"/>
                  <o:lock v:ext="edit" aspectratio="t"/>
                  <v:textbox style="mso-fit-shape-to-text:t">
                    <w:txbxContent>
                      <w:p w14:paraId="66AE141A"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Intermediate and End-Point Electrical Measurements</w:t>
                        </w:r>
                      </w:p>
                      <w:p w14:paraId="3F462959" w14:textId="3387804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_Ref468707154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8.8.5</w:t>
                        </w:r>
                        <w:r>
                          <w:rPr>
                            <w:rFonts w:ascii="Arial" w:eastAsia="Times New Roman" w:hAnsi="Arial" w:cstheme="minorBidi"/>
                            <w:color w:val="000000"/>
                            <w:kern w:val="24"/>
                            <w:sz w:val="14"/>
                            <w:szCs w:val="14"/>
                          </w:rPr>
                          <w:fldChar w:fldCharType="end"/>
                        </w:r>
                      </w:p>
                    </w:txbxContent>
                  </v:textbox>
                </v:rect>
                <v:rect id="Rectangle 143" o:spid="_x0000_s1133" style="position:absolute;left:13285;top:34829;width:10738;height:4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" fillcolor="white [3201]" strokecolor="black [3200]" strokeweight="1pt">
                  <v:path arrowok="t"/>
                  <o:lock v:ext="edit" aspectratio="t"/>
                  <v:textbox style="mso-fit-shape-to-text:t">
                    <w:txbxContent>
                      <w:p w14:paraId="686B26A5"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71B67B08" w14:textId="5025CBCF"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_Ref468707168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v:textbox>
                </v:rect>
                <v:rect id="Rectangle 144" o:spid="_x0000_s1134" style="position:absolute;left:25438;top:13143;width:10739;height:4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" fillcolor="white [3212]" strokecolor="black [3200]" strokeweight="1pt">
                  <v:path arrowok="t"/>
                  <o:lock v:ext="edit" aspectratio="t"/>
                  <v:textbox style="mso-fit-shape-to-text:t">
                    <w:txbxContent>
                      <w:p w14:paraId="4E93D881"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Operating Life </w:t>
                        </w:r>
                        <w:r>
                          <w:rPr>
                            <w:rFonts w:ascii="Arial" w:eastAsia="Times New Roman" w:hAnsi="Arial" w:cstheme="minorBidi"/>
                            <w:color w:val="000000"/>
                            <w:kern w:val="24"/>
                            <w:sz w:val="14"/>
                            <w:szCs w:val="14"/>
                          </w:rPr>
                          <w:br/>
                          <w:t>2000 Hours</w:t>
                        </w:r>
                      </w:p>
                      <w:p w14:paraId="18E5B504" w14:textId="5A7190D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_Ref468707187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8.19</w:t>
                        </w:r>
                        <w:r>
                          <w:rPr>
                            <w:rFonts w:ascii="Arial" w:eastAsia="Times New Roman" w:hAnsi="Arial" w:cstheme="minorBidi"/>
                            <w:color w:val="000000"/>
                            <w:kern w:val="24"/>
                            <w:sz w:val="14"/>
                            <w:szCs w:val="14"/>
                          </w:rPr>
                          <w:fldChar w:fldCharType="end"/>
                        </w:r>
                      </w:p>
                    </w:txbxContent>
                  </v:textbox>
                </v:rect>
                <v:rect id="Rectangle 145" o:spid="_x0000_s1135" style="position:absolute;left:25438;top:18247;width:10737;height:5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" fillcolor="white [3212]" strokecolor="black [3200]" strokeweight="1pt">
                  <v:path arrowok="t"/>
                  <o:lock v:ext="edit" aspectratio="t"/>
                  <v:textbox style="mso-fit-shape-to-text:t">
                    <w:txbxContent>
                      <w:p w14:paraId="1AC42189"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Intermediate and End-Point Electrical Measurements</w:t>
                        </w:r>
                      </w:p>
                      <w:p w14:paraId="71473D1D" w14:textId="62E78FA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_Ref468707201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8.8.5</w:t>
                        </w:r>
                        <w:r>
                          <w:rPr>
                            <w:rFonts w:ascii="Arial" w:eastAsia="Times New Roman" w:hAnsi="Arial" w:cstheme="minorBidi"/>
                            <w:color w:val="000000"/>
                            <w:kern w:val="24"/>
                            <w:sz w:val="14"/>
                            <w:szCs w:val="14"/>
                          </w:rPr>
                          <w:fldChar w:fldCharType="end"/>
                        </w:r>
                      </w:p>
                    </w:txbxContent>
                  </v:textbox>
                </v:rect>
                <v:rect id="Rectangle 146" o:spid="_x0000_s1136" style="position:absolute;left:25436;top:24704;width:10741;height:4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" fillcolor="white [3212]" strokecolor="black [3200]" strokeweight="1pt">
                  <v:path arrowok="t"/>
                  <o:lock v:ext="edit" aspectratio="t"/>
                  <v:textbox style="mso-fit-shape-to-text:t">
                    <w:txbxContent>
                      <w:p w14:paraId="0D281C4F"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56D2C9E1"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6F97AC01" w14:textId="4722F4E2"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_Ref468707213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v:textbox>
                </v:rect>
                <v:rect id="Rectangle 147" o:spid="_x0000_s1137" style="position:absolute;left:25438;top:30226;width:10739;height:4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" fillcolor="white [3212]" strokecolor="black [3200]" strokeweight="1pt">
                  <v:path arrowok="t"/>
                  <o:lock v:ext="edit" aspectratio="t"/>
                  <v:textbox style="mso-fit-shape-to-text:t">
                    <w:txbxContent>
                      <w:p w14:paraId="4D1B57CE"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2D04667C" w14:textId="5CD662E1"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_Ref468707219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v:textbox>
                </v:rect>
                <v:rect id="Rectangle 148" o:spid="_x0000_s1138" style="position:absolute;left:37479;top:13143;width:10425;height:4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" fillcolor="white [3212]" strokecolor="black [3200]" strokeweight="1pt">
                  <v:path arrowok="t"/>
                  <o:lock v:ext="edit" aspectratio="t"/>
                  <v:textbox>
                    <w:txbxContent>
                      <w:p w14:paraId="4E1DCB43"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Radiation</w:t>
                        </w:r>
                      </w:p>
                      <w:p w14:paraId="680BA8DF" w14:textId="72A90E1B"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_Ref468707235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8.3</w:t>
                        </w:r>
                        <w:r>
                          <w:rPr>
                            <w:rFonts w:ascii="Arial" w:eastAsia="Times New Roman" w:hAnsi="Arial" w:cstheme="minorBidi"/>
                            <w:color w:val="000000"/>
                            <w:kern w:val="24"/>
                            <w:sz w:val="14"/>
                            <w:szCs w:val="14"/>
                          </w:rPr>
                          <w:fldChar w:fldCharType="end"/>
                        </w:r>
                      </w:p>
                    </w:txbxContent>
                  </v:textbox>
                </v:rect>
                <v:rect id="Rectangle 149" o:spid="_x0000_s1139" style="position:absolute;left:49251;top:13143;width:10743;height:4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" fillcolor="white [3212]" strokecolor="black [3200]" strokeweight="1pt">
                  <v:path arrowok="t"/>
                  <o:lock v:ext="edit" aspectratio="t"/>
                  <v:textbox>
                    <w:txbxContent>
                      <w:p w14:paraId="00AA11B0"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Lead Integrity</w:t>
                        </w:r>
                      </w:p>
                      <w:p w14:paraId="17752AE9" w14:textId="688908E4"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_Ref468707248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8.18</w:t>
                        </w:r>
                        <w:r>
                          <w:rPr>
                            <w:rFonts w:ascii="Arial" w:eastAsia="Times New Roman" w:hAnsi="Arial" w:cstheme="minorBidi"/>
                            <w:color w:val="000000"/>
                            <w:kern w:val="24"/>
                            <w:sz w:val="14"/>
                            <w:szCs w:val="14"/>
                          </w:rPr>
                          <w:fldChar w:fldCharType="end"/>
                        </w:r>
                      </w:p>
                    </w:txbxContent>
                  </v:textbox>
                </v:rect>
                <v:rect id="Rectangle 150" o:spid="_x0000_s1140" style="position:absolute;left:49255;top:18221;width:10738;height:4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" fillcolor="white [3212]" strokecolor="black [3200]" strokeweight="1pt">
                  <v:path arrowok="t"/>
                  <o:lock v:ext="edit" aspectratio="t"/>
                  <v:textbox style="mso-fit-shape-to-text:t">
                    <w:txbxContent>
                      <w:p w14:paraId="5197B6FB"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44539FA0" w14:textId="4387BB4D"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_Ref468707257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v:textbox>
                </v:rect>
                <v:rect id="Rectangle 151" o:spid="_x0000_s1141" style="position:absolute;left:49256;top:23252;width:10739;height:4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" fillcolor="white [3212]" strokecolor="black [3200]" strokeweight="1pt">
                  <v:path arrowok="t"/>
                  <o:lock v:ext="edit" aspectratio="t"/>
                  <v:textbox style="mso-fit-shape-to-text:t">
                    <w:txbxContent>
                      <w:p w14:paraId="71E0F40C"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Permanence of Marking</w:t>
                        </w:r>
                      </w:p>
                      <w:p w14:paraId="5DFF5E5A" w14:textId="31E3592C"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_Ref468707265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8.17</w:t>
                        </w:r>
                        <w:r>
                          <w:rPr>
                            <w:rFonts w:ascii="Arial" w:eastAsia="Times New Roman" w:hAnsi="Arial" w:cstheme="minorBidi"/>
                            <w:color w:val="000000"/>
                            <w:kern w:val="24"/>
                            <w:sz w:val="14"/>
                            <w:szCs w:val="14"/>
                          </w:rPr>
                          <w:fldChar w:fldCharType="end"/>
                        </w:r>
                      </w:p>
                    </w:txbxContent>
                  </v:textbox>
                </v:rect>
                <v:rect id="Rectangle 152" o:spid="_x0000_s1142" style="position:absolute;left:49256;top:28822;width:10739;height:3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" fillcolor="white [3212]" strokecolor="black [3200]" strokeweight="1pt">
                  <v:path arrowok="t"/>
                  <o:lock v:ext="edit" aspectratio="t"/>
                  <v:textbox style="mso-fit-shape-to-text:t">
                    <w:txbxContent>
                      <w:p w14:paraId="5817BA81"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Solderability</w:t>
                        </w:r>
                      </w:p>
                      <w:p w14:paraId="215ACD25" w14:textId="1E529B0F"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_Ref468707272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8.16</w:t>
                        </w:r>
                        <w:r>
                          <w:rPr>
                            <w:rFonts w:ascii="Arial" w:eastAsia="Times New Roman" w:hAnsi="Arial" w:cstheme="minorBidi"/>
                            <w:color w:val="000000"/>
                            <w:kern w:val="24"/>
                            <w:sz w:val="14"/>
                            <w:szCs w:val="14"/>
                          </w:rPr>
                          <w:fldChar w:fldCharType="end"/>
                        </w:r>
                      </w:p>
                    </w:txbxContent>
                  </v:textbox>
                </v:rect>
                <v:rect id="Rectangle 153" o:spid="_x0000_s1143" style="position:absolute;left:49249;top:33103;width:10744;height:4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" fillcolor="white [3212]" strokecolor="black [3200]" strokeweight="1pt">
                  <v:path arrowok="t"/>
                  <o:lock v:ext="edit" aspectratio="t"/>
                  <v:textbox style="mso-fit-shape-to-text:t">
                    <w:txbxContent>
                      <w:p w14:paraId="524F680D"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4B57A0C6"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7BBFB4E7" w14:textId="66A48509"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_Ref468707285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v:textbox>
                </v:rect>
                <v:rect id="Rectangle 154" o:spid="_x0000_s1144" style="position:absolute;left:49249;top:38382;width:10738;height:4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" fillcolor="white [3212]" strokecolor="black [3200]" strokeweight="1pt">
                  <v:path arrowok="t"/>
                  <o:lock v:ext="edit" aspectratio="t"/>
                  <v:textbox style="mso-fit-shape-to-text:t">
                    <w:txbxContent>
                      <w:p w14:paraId="073AB378"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Internal Water Vapour</w:t>
                        </w:r>
                      </w:p>
                      <w:p w14:paraId="7203A967"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Content (5)</w:t>
                        </w:r>
                      </w:p>
                      <w:p w14:paraId="1186D812" w14:textId="18C7B5D3"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_Ref468707293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8.20</w:t>
                        </w:r>
                        <w:r>
                          <w:rPr>
                            <w:rFonts w:ascii="Arial" w:eastAsia="Times New Roman" w:hAnsi="Arial" w:cstheme="minorBidi"/>
                            <w:color w:val="000000"/>
                            <w:kern w:val="24"/>
                            <w:sz w:val="14"/>
                            <w:szCs w:val="14"/>
                          </w:rPr>
                          <w:fldChar w:fldCharType="end"/>
                        </w:r>
                      </w:p>
                    </w:txbxContent>
                  </v:textbox>
                </v:rect>
                <v:shape id="Elbow Connector 155" o:spid="_x0000_s1145" type="#_x0000_t34" style="position:absolute;left:-14239;top:25135;width:46411;height:719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" adj="751" strokecolor="black [3213]" strokeweight="1pt"/>
                <v:rect id="Rectangle 156" o:spid="_x0000_s1146" style="position:absolute;top:8832;width:10737;height:2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" fillcolor="white [3212]" strokecolor="black [3200]" strokeweight="1pt">
                  <v:path arrowok="t"/>
                  <o:lock v:ext="edit" aspectratio="t"/>
                  <v:textbox style="mso-fit-shape-to-text:t">
                    <w:txbxContent>
                      <w:p w14:paraId="31F5C78E" w14:textId="29DBAD1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5 Oscillators (2) (3)</w:t>
                        </w:r>
                      </w:p>
                    </w:txbxContent>
                  </v:textbox>
                </v:rect>
                <v:rect id="Rectangle 157" o:spid="_x0000_s1147" style="position:absolute;top:13143;width:10739;height:3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" fillcolor="white [3212]" strokecolor="black [3200]" strokeweight="1pt">
                  <v:path arrowok="t"/>
                  <o:lock v:ext="edit" aspectratio="t"/>
                  <v:textbox>
                    <w:txbxContent>
                      <w:p w14:paraId="2E86E0AF"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Mechanical Shock</w:t>
                        </w:r>
                      </w:p>
                      <w:p w14:paraId="07666D46" w14:textId="032537B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_Ref468706993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w:t>
                        </w:r>
                        <w:r>
                          <w:rPr>
                            <w:rFonts w:ascii="Arial" w:eastAsia="Times New Roman" w:hAnsi="Arial" w:cstheme="minorBidi"/>
                            <w:color w:val="000000"/>
                            <w:kern w:val="24"/>
                            <w:sz w:val="14"/>
                            <w:szCs w:val="14"/>
                          </w:rPr>
                          <w:fldChar w:fldCharType="end"/>
                        </w:r>
                      </w:p>
                    </w:txbxContent>
                  </v:textbox>
                </v:rect>
                <v:rect id="Rectangle 158" o:spid="_x0000_s1148" style="position:absolute;top:18221;width:10739;height:3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" fillcolor="white [3212]" strokecolor="black [3200]" strokeweight="1pt">
                  <v:path arrowok="t"/>
                  <o:lock v:ext="edit" aspectratio="t"/>
                  <v:textbox style="mso-fit-shape-to-text:t">
                    <w:txbxContent>
                      <w:p w14:paraId="24028211"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Random Vibration</w:t>
                        </w:r>
                      </w:p>
                      <w:p w14:paraId="0F449C1F" w14:textId="2B477540"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_Ref468707032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8.12.2</w:t>
                        </w:r>
                        <w:r>
                          <w:rPr>
                            <w:rFonts w:ascii="Arial" w:eastAsia="Times New Roman" w:hAnsi="Arial" w:cstheme="minorBidi"/>
                            <w:color w:val="000000"/>
                            <w:kern w:val="24"/>
                            <w:sz w:val="14"/>
                            <w:szCs w:val="14"/>
                          </w:rPr>
                          <w:fldChar w:fldCharType="end"/>
                        </w:r>
                      </w:p>
                    </w:txbxContent>
                  </v:textbox>
                </v:rect>
                <v:rect id="Rectangle 159" o:spid="_x0000_s1149" style="position:absolute;top:22550;width:10737;height:4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" fillcolor="white [3212]" strokecolor="black [3200]" strokeweight="1pt">
                  <v:path arrowok="t"/>
                  <o:lock v:ext="edit" aspectratio="t"/>
                  <v:textbox style="mso-fit-shape-to-text:t">
                    <w:txbxContent>
                      <w:p w14:paraId="0D87A1B4"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Constant Acceleration (5)</w:t>
                        </w:r>
                      </w:p>
                      <w:p w14:paraId="27533123" w14:textId="28188E3F"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_Ref468707042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8.13.2</w:t>
                        </w:r>
                        <w:r>
                          <w:rPr>
                            <w:rFonts w:ascii="Arial" w:eastAsia="Times New Roman" w:hAnsi="Arial" w:cstheme="minorBidi"/>
                            <w:color w:val="000000"/>
                            <w:kern w:val="24"/>
                            <w:sz w:val="14"/>
                            <w:szCs w:val="14"/>
                          </w:rPr>
                          <w:fldChar w:fldCharType="end"/>
                        </w:r>
                      </w:p>
                    </w:txbxContent>
                  </v:textbox>
                </v:rect>
                <v:rect id="Rectangle 160" o:spid="_x0000_s1150" style="position:absolute;top:28149;width:10737;height:33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" fillcolor="white [3212]" strokecolor="black [3200]" strokeweight="1pt">
                  <v:path arrowok="t"/>
                  <o:lock v:ext="edit" aspectratio="t"/>
                  <v:textbox>
                    <w:txbxContent>
                      <w:p w14:paraId="77597192"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Temperature Cycling</w:t>
                        </w:r>
                      </w:p>
                      <w:p w14:paraId="3D66E09B" w14:textId="0D0EA5D6"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_Ref468707059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v:textbox>
                </v:rect>
                <v:rect id="Rectangle 161" o:spid="_x0000_s1151" style="position:absolute;top:33219;width:10737;height:45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" fillcolor="white [3212]" strokecolor="black [3200]" strokeweight="1pt">
                  <v:path arrowok="t"/>
                  <o:lock v:ext="edit" aspectratio="t"/>
                  <v:textbox>
                    <w:txbxContent>
                      <w:p w14:paraId="19BEF953"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4E6FB7CC"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2EEAF45D" w14:textId="34578A72"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_Ref468707071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v:textbox>
                </v:rect>
                <v:rect id="Rectangle 162" o:spid="_x0000_s1152" style="position:absolute;top:39367;width:10737;height:5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" fillcolor="white [3212]" strokecolor="black [3200]" strokeweight="1pt">
                  <v:path arrowok="t"/>
                  <o:lock v:ext="edit" aspectratio="t"/>
                  <v:textbox style="mso-fit-shape-to-text:t">
                    <w:txbxContent>
                      <w:p w14:paraId="424E5318"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Intermediate and End-Point Electrical Measurements</w:t>
                        </w:r>
                      </w:p>
                      <w:p w14:paraId="51D6AAA4" w14:textId="6B2BD873"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_Ref468707083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8.8.5</w:t>
                        </w:r>
                        <w:r>
                          <w:rPr>
                            <w:rFonts w:ascii="Arial" w:eastAsia="Times New Roman" w:hAnsi="Arial" w:cstheme="minorBidi"/>
                            <w:color w:val="000000"/>
                            <w:kern w:val="24"/>
                            <w:sz w:val="14"/>
                            <w:szCs w:val="14"/>
                          </w:rPr>
                          <w:fldChar w:fldCharType="end"/>
                        </w:r>
                      </w:p>
                    </w:txbxContent>
                  </v:textbox>
                </v:rect>
                <v:rect id="Rectangle 163" o:spid="_x0000_s1153" style="position:absolute;top:45928;width:10739;height:46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" fillcolor="white [3212]" strokecolor="black [3200]" strokeweight="1pt">
                  <v:path arrowok="t"/>
                  <o:lock v:ext="edit" aspectratio="t"/>
                  <v:textbox>
                    <w:txbxContent>
                      <w:p w14:paraId="1A19003A"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4C2A61A0" w14:textId="1A69F51D"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_Ref468707097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v:textbox>
                </v:rect>
                <v:rect id="Rectangle 164" o:spid="_x0000_s1154" style="position:absolute;top:51938;width:10739;height:3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" fillcolor="white [3212]" strokecolor="black [3200]" strokeweight="1pt">
                  <v:path arrowok="t"/>
                  <o:lock v:ext="edit" aspectratio="t"/>
                  <v:textbox style="mso-fit-shape-to-text:t">
                    <w:txbxContent>
                      <w:p w14:paraId="6312B90F"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DPA (6)</w:t>
                        </w:r>
                      </w:p>
                      <w:p w14:paraId="60525A6D" w14:textId="4474DEE9"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_Ref468707107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8.22</w:t>
                        </w:r>
                        <w:r>
                          <w:rPr>
                            <w:rFonts w:ascii="Arial" w:eastAsia="Times New Roman" w:hAnsi="Arial" w:cstheme="minorBidi"/>
                            <w:color w:val="000000"/>
                            <w:kern w:val="24"/>
                            <w:sz w:val="14"/>
                            <w:szCs w:val="14"/>
                          </w:rPr>
                          <w:fldChar w:fldCharType="end"/>
                        </w:r>
                      </w:p>
                    </w:txbxContent>
                  </v:textbox>
                </v:rect>
                <w10:anchorlock/>
              </v:group>
            </w:pict>
          </mc:Fallback>
        </mc:AlternateContent>
      </w:r>
    </w:p>
    <w:p w14:paraId="0AD5A290" w14:textId="77777777" w:rsidR="00D40286" w:rsidRPr="00CC3106" w:rsidRDefault="00BE17B1" w:rsidP="00CC3106">
      <w:pPr>
        <w:pStyle w:val="NOTES"/>
      </w:pPr>
      <w:r w:rsidRPr="00CC3106">
        <w:t>NOTES</w:t>
      </w:r>
      <w:r w:rsidR="00803A79" w:rsidRPr="00CC3106">
        <w:t>:</w:t>
      </w:r>
    </w:p>
    <w:p w14:paraId="0AD5A291" w14:textId="37B5DE83" w:rsidR="005F203C" w:rsidRDefault="005F203C" w:rsidP="00D40286">
      <w:pPr>
        <w:pStyle w:val="numericallist"/>
      </w:pPr>
      <w:r>
        <w:t xml:space="preserve">Only applicable to qualification </w:t>
      </w:r>
      <w:r w:rsidR="00CC3106">
        <w:t>and</w:t>
      </w:r>
      <w:r>
        <w:t xml:space="preserve"> maintenance of qualification if</w:t>
      </w:r>
      <w:r w:rsidR="00E72DFD">
        <w:t xml:space="preserve"> and as</w:t>
      </w:r>
      <w:r>
        <w:t xml:space="preserve"> specified in the </w:t>
      </w:r>
      <w:r w:rsidR="00EA4370">
        <w:t>PID</w:t>
      </w:r>
      <w:r w:rsidR="00CC3106">
        <w:t xml:space="preserve"> (see Para. </w:t>
      </w:r>
      <w:r w:rsidR="00520AB4">
        <w:fldChar w:fldCharType="begin"/>
      </w:r>
      <w:r w:rsidR="00520AB4">
        <w:instrText xml:space="preserve"> REF _Ref468778401 \r \h </w:instrText>
      </w:r>
      <w:r w:rsidR="00520AB4">
        <w:fldChar w:fldCharType="separate"/>
      </w:r>
      <w:r w:rsidR="00AF096E">
        <w:t>4.6</w:t>
      </w:r>
      <w:r w:rsidR="00520AB4">
        <w:fldChar w:fldCharType="end"/>
      </w:r>
      <w:r w:rsidR="00CC3106">
        <w:t>)</w:t>
      </w:r>
      <w:r>
        <w:t>. Only applicable to Lot Validation Testing if specified in the Detail Specification and stipulated in the Purchase Order.</w:t>
      </w:r>
    </w:p>
    <w:p w14:paraId="0AD5A292" w14:textId="2ECBE96A" w:rsidR="00D40286" w:rsidRDefault="00D40286" w:rsidP="00D40286">
      <w:pPr>
        <w:pStyle w:val="numericallist"/>
      </w:pPr>
      <w:r>
        <w:t xml:space="preserve">For distribution within the subgroups, see Para. </w:t>
      </w:r>
      <w:r w:rsidR="00520AB4">
        <w:fldChar w:fldCharType="begin"/>
      </w:r>
      <w:r w:rsidR="00520AB4">
        <w:instrText xml:space="preserve"> REF _Ref468778420 \r \h </w:instrText>
      </w:r>
      <w:r w:rsidR="00520AB4">
        <w:fldChar w:fldCharType="separate"/>
      </w:r>
      <w:r w:rsidR="00AF096E">
        <w:t>7.1.2</w:t>
      </w:r>
      <w:r w:rsidR="00520AB4">
        <w:fldChar w:fldCharType="end"/>
      </w:r>
      <w:r>
        <w:t xml:space="preserve"> for qualification and qualification maintenance, and Para. </w:t>
      </w:r>
      <w:r w:rsidR="00520AB4">
        <w:fldChar w:fldCharType="begin"/>
      </w:r>
      <w:r w:rsidR="00520AB4">
        <w:instrText xml:space="preserve"> REF _Ref468778434 \r \h </w:instrText>
      </w:r>
      <w:r w:rsidR="00520AB4">
        <w:fldChar w:fldCharType="separate"/>
      </w:r>
      <w:r w:rsidR="00AF096E">
        <w:t>7.3</w:t>
      </w:r>
      <w:r w:rsidR="00520AB4">
        <w:fldChar w:fldCharType="end"/>
      </w:r>
      <w:r>
        <w:t xml:space="preserve"> for Lot Validation Testing.</w:t>
      </w:r>
    </w:p>
    <w:p w14:paraId="0AD5A293" w14:textId="77777777" w:rsidR="00D40286" w:rsidRDefault="00D40286" w:rsidP="00D40286">
      <w:pPr>
        <w:pStyle w:val="numericallist"/>
      </w:pPr>
      <w:r>
        <w:t>No failures are permitted.</w:t>
      </w:r>
    </w:p>
    <w:p w14:paraId="0AD5A294" w14:textId="77777777" w:rsidR="00FA6D3A" w:rsidRPr="00FA6D3A" w:rsidRDefault="00FA6D3A" w:rsidP="00FA6D3A">
      <w:pPr>
        <w:pStyle w:val="numericallist"/>
      </w:pPr>
      <w:r w:rsidRPr="00FA6D3A">
        <w:t xml:space="preserve">Samples that have successfully completed </w:t>
      </w:r>
      <w:r>
        <w:t>the Endurance S</w:t>
      </w:r>
      <w:r w:rsidRPr="00FA6D3A">
        <w:t>ubgroup tests may be used for</w:t>
      </w:r>
      <w:r>
        <w:t xml:space="preserve"> the Assembly Capability Subgroup tests.</w:t>
      </w:r>
    </w:p>
    <w:p w14:paraId="0AD5A295" w14:textId="77777777" w:rsidR="00CC3106" w:rsidRDefault="00FA6D3A" w:rsidP="00B72E77">
      <w:pPr>
        <w:pStyle w:val="numericallist"/>
        <w:jc w:val="left"/>
      </w:pPr>
      <w:r w:rsidRPr="00FA6D3A">
        <w:t>Class 2 Oscillators only.</w:t>
      </w:r>
    </w:p>
    <w:p w14:paraId="0AD5A296" w14:textId="77777777" w:rsidR="00F153C4" w:rsidRDefault="00754910" w:rsidP="00CC3106">
      <w:pPr>
        <w:pStyle w:val="numericallist"/>
        <w:jc w:val="left"/>
      </w:pPr>
      <w:r>
        <w:t>DPA shall be p</w:t>
      </w:r>
      <w:r w:rsidR="00F153C4">
        <w:t xml:space="preserve">erformed on 3 </w:t>
      </w:r>
      <w:r>
        <w:t>Oscillators</w:t>
      </w:r>
      <w:r w:rsidR="00F153C4">
        <w:t xml:space="preserve"> selected from the </w:t>
      </w:r>
      <w:r w:rsidR="00224C42">
        <w:t xml:space="preserve">5 </w:t>
      </w:r>
      <w:r w:rsidR="00F45ABD">
        <w:t xml:space="preserve">Mechanical </w:t>
      </w:r>
      <w:r>
        <w:t>Subgroup samples</w:t>
      </w:r>
    </w:p>
    <w:p w14:paraId="0AD5A297" w14:textId="77777777" w:rsidR="00547613" w:rsidRDefault="00547613">
      <w:pPr>
        <w:spacing w:after="0" w:line="240" w:lineRule="auto"/>
        <w:ind w:left="0" w:right="0"/>
        <w:jc w:val="left"/>
      </w:pPr>
      <w:r>
        <w:br w:type="page"/>
      </w:r>
    </w:p>
    <w:p w14:paraId="0AD5A298" w14:textId="77777777" w:rsidR="00547613" w:rsidRDefault="00547613" w:rsidP="00547613">
      <w:pPr>
        <w:pStyle w:val="Heading2"/>
      </w:pPr>
      <w:bookmarkStart w:id="367" w:name="_Toc31291249"/>
      <w:r w:rsidRPr="00D40286">
        <w:lastRenderedPageBreak/>
        <w:t>CHART F</w:t>
      </w:r>
      <w:r>
        <w:t>5</w:t>
      </w:r>
      <w:r w:rsidRPr="00D40286">
        <w:t xml:space="preserve"> - </w:t>
      </w:r>
      <w:r w:rsidRPr="00547613">
        <w:t xml:space="preserve">NAKED SEMICONDUCTOR DICE </w:t>
      </w:r>
      <w:r>
        <w:t xml:space="preserve">ADD-ON COMPONENT </w:t>
      </w:r>
      <w:r w:rsidRPr="00547613">
        <w:t>TESTING</w:t>
      </w:r>
      <w:bookmarkEnd w:id="367"/>
    </w:p>
    <w:p w14:paraId="0AD5A299" w14:textId="1F7B772C" w:rsidR="00547613" w:rsidRDefault="00EE5B87" w:rsidP="00351104">
      <w:pPr>
        <w:pStyle w:val="Bodyjustified"/>
        <w:spacing w:before="120"/>
        <w:ind w:left="284"/>
      </w:pPr>
      <w:r>
        <w:rPr>
          <w:noProof/>
          <w:lang w:eastAsia="en-GB"/>
        </w:rPr>
        <mc:AlternateContent>
          <mc:Choice Requires="wps">
            <w:drawing>
              <wp:anchor distT="0" distB="0" distL="114300" distR="114300" simplePos="0" relativeHeight="251659264" behindDoc="0" locked="0" layoutInCell="1" allowOverlap="1" wp14:anchorId="77C440DF" wp14:editId="152AFB09">
                <wp:simplePos x="0" y="0"/>
                <wp:positionH relativeFrom="column">
                  <wp:posOffset>3943985</wp:posOffset>
                </wp:positionH>
                <wp:positionV relativeFrom="paragraph">
                  <wp:posOffset>1869440</wp:posOffset>
                </wp:positionV>
                <wp:extent cx="423" cy="180000"/>
                <wp:effectExtent l="76200" t="0" r="57150" b="48895"/>
                <wp:wrapNone/>
                <wp:docPr id="2" name="Straight Arrow Connector 2"/>
                <wp:cNvGraphicFramePr/>
                <a:graphic xmlns:a="http://schemas.openxmlformats.org/drawingml/2006/main">
                  <a:graphicData uri="http://schemas.microsoft.com/office/word/2010/wordprocessingShape">
                    <wps:wsp>
                      <wps:cNvCnPr/>
                      <wps:spPr>
                        <a:xfrm>
                          <a:off x="0" y="0"/>
                          <a:ext cx="423" cy="180000"/>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13BBEB" id="Straight Arrow Connector 2" o:spid="_x0000_s1026" type="#_x0000_t32" style="position:absolute;margin-left:310.55pt;margin-top:147.2pt;width:.0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" strokecolor="black [3213]" strokeweight="1pt">
                <v:stroke endarrow="block" endarrowlength="long"/>
              </v:shape>
            </w:pict>
          </mc:Fallback>
        </mc:AlternateContent>
      </w:r>
      <w:r w:rsidR="00853EBE">
        <w:rPr>
          <w:noProof/>
          <w:lang w:eastAsia="en-GB"/>
        </w:rPr>
        <mc:AlternateContent>
          <mc:Choice Requires="wps">
            <w:drawing>
              <wp:anchor distT="0" distB="0" distL="114300" distR="114300" simplePos="0" relativeHeight="251661312" behindDoc="0" locked="0" layoutInCell="1" allowOverlap="1" wp14:anchorId="2BA96016" wp14:editId="5E9799CA">
                <wp:simplePos x="0" y="0"/>
                <wp:positionH relativeFrom="column">
                  <wp:posOffset>1781810</wp:posOffset>
                </wp:positionH>
                <wp:positionV relativeFrom="paragraph">
                  <wp:posOffset>3057525</wp:posOffset>
                </wp:positionV>
                <wp:extent cx="423" cy="108000"/>
                <wp:effectExtent l="0" t="0" r="19050" b="25400"/>
                <wp:wrapNone/>
                <wp:docPr id="24" name="Straight Arrow Connector 24"/>
                <wp:cNvGraphicFramePr/>
                <a:graphic xmlns:a="http://schemas.openxmlformats.org/drawingml/2006/main">
                  <a:graphicData uri="http://schemas.microsoft.com/office/word/2010/wordprocessingShape">
                    <wps:wsp>
                      <wps:cNvCnPr/>
                      <wps:spPr>
                        <a:xfrm>
                          <a:off x="0" y="0"/>
                          <a:ext cx="423" cy="108000"/>
                        </a:xfrm>
                        <a:prstGeom prst="straightConnector1">
                          <a:avLst/>
                        </a:prstGeom>
                        <a:ln w="12700">
                          <a:solidFill>
                            <a:schemeClr val="tx1"/>
                          </a:solidFill>
                          <a:headEnd type="none"/>
                          <a:tailEnd type="none" w="med"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2B5260" id="Straight Arrow Connector 24" o:spid="_x0000_s1026" type="#_x0000_t32" style="position:absolute;margin-left:140.3pt;margin-top:240.75pt;width:.05pt;height: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" strokecolor="black [3213]" strokeweight="1pt">
                <v:stroke endarrowlength="long"/>
              </v:shape>
            </w:pict>
          </mc:Fallback>
        </mc:AlternateContent>
      </w:r>
      <w:r w:rsidR="00922F27" w:rsidRPr="00922F27">
        <w:rPr>
          <w:noProof/>
          <w:lang w:eastAsia="en-GB"/>
        </w:rPr>
        <mc:AlternateContent>
          <mc:Choice Requires="wpg">
            <w:drawing>
              <wp:inline distT="0" distB="0" distL="0" distR="0" wp14:anchorId="4F4F157A" wp14:editId="7B74C8E6">
                <wp:extent cx="6189369" cy="6312588"/>
                <wp:effectExtent l="0" t="0" r="20955" b="12065"/>
                <wp:docPr id="165" name="Group 88"/>
                <wp:cNvGraphicFramePr/>
                <a:graphic xmlns:a="http://schemas.openxmlformats.org/drawingml/2006/main">
                  <a:graphicData uri="http://schemas.microsoft.com/office/word/2010/wordprocessingGroup">
                    <wpg:wgp>
                      <wpg:cNvGrpSpPr/>
                      <wpg:grpSpPr>
                        <a:xfrm>
                          <a:off x="0" y="0"/>
                          <a:ext cx="6189369" cy="6312588"/>
                          <a:chOff x="0" y="0"/>
                          <a:chExt cx="6189369" cy="6312588"/>
                        </a:xfrm>
                      </wpg:grpSpPr>
                      <wps:wsp>
                        <wps:cNvPr id="166" name="Elbow Connector 166"/>
                        <wps:cNvCnPr>
                          <a:stCxn id="182" idx="0"/>
                          <a:endCxn id="184" idx="2"/>
                        </wps:cNvCnPr>
                        <wps:spPr>
                          <a:xfrm rot="16200000" flipV="1">
                            <a:off x="1984687" y="3196370"/>
                            <a:ext cx="163076" cy="876850"/>
                          </a:xfrm>
                          <a:prstGeom prst="bentConnector3">
                            <a:avLst>
                              <a:gd name="adj1"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7" name="TextBox 61"/>
                        <wps:cNvSpPr txBox="1"/>
                        <wps:spPr>
                          <a:xfrm>
                            <a:off x="2982721" y="0"/>
                            <a:ext cx="1500212" cy="369332"/>
                          </a:xfrm>
                          <a:prstGeom prst="rect">
                            <a:avLst/>
                          </a:prstGeom>
                          <a:noFill/>
                          <a:ln w="12700">
                            <a:solidFill>
                              <a:schemeClr val="tx1"/>
                            </a:solidFill>
                          </a:ln>
                        </wps:spPr>
                        <wps:txbx>
                          <w:txbxContent>
                            <w:p w14:paraId="475580AE" w14:textId="77777777"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WAFER LOT MANUFACTURING</w:t>
                              </w:r>
                            </w:p>
                          </w:txbxContent>
                        </wps:txbx>
                        <wps:bodyPr wrap="square" rtlCol="0" anchor="ctr">
                          <a:spAutoFit/>
                        </wps:bodyPr>
                      </wps:wsp>
                      <wps:wsp>
                        <wps:cNvPr id="168" name="Straight Arrow Connector 168"/>
                        <wps:cNvCnPr/>
                        <wps:spPr>
                          <a:xfrm>
                            <a:off x="3732827" y="369332"/>
                            <a:ext cx="0" cy="195469"/>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69" name="Elbow Connector 169"/>
                        <wps:cNvCnPr/>
                        <wps:spPr>
                          <a:xfrm rot="16200000" flipH="1">
                            <a:off x="4377504" y="1142514"/>
                            <a:ext cx="419598" cy="1706984"/>
                          </a:xfrm>
                          <a:prstGeom prst="bentConnector3">
                            <a:avLst>
                              <a:gd name="adj1" fmla="val 43186"/>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0" name="TextBox 25"/>
                        <wps:cNvSpPr txBox="1"/>
                        <wps:spPr>
                          <a:xfrm>
                            <a:off x="2982410" y="564766"/>
                            <a:ext cx="1499870" cy="574675"/>
                          </a:xfrm>
                          <a:prstGeom prst="rect">
                            <a:avLst/>
                          </a:prstGeom>
                          <a:noFill/>
                          <a:ln w="12700">
                            <a:solidFill>
                              <a:schemeClr val="tx1"/>
                            </a:solidFill>
                          </a:ln>
                        </wps:spPr>
                        <wps:txbx>
                          <w:txbxContent>
                            <w:p w14:paraId="5F4D710D" w14:textId="77777777"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u w:val="single"/>
                                </w:rPr>
                                <w:t>Wafer Lot Acceptance</w:t>
                              </w:r>
                            </w:p>
                            <w:p w14:paraId="38F6E5B3" w14:textId="21150BFE"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 xml:space="preserve">(ref. ESCC </w:t>
                              </w:r>
                              <w:hyperlink r:id="rId133" w:history="1">
                                <w:r w:rsidRPr="005D7942">
                                  <w:rPr>
                                    <w:rStyle w:val="Hyperlink"/>
                                    <w:rFonts w:ascii="Arial" w:hAnsi="Arial" w:cs="Arial"/>
                                    <w:sz w:val="18"/>
                                    <w:szCs w:val="18"/>
                                  </w:rPr>
                                  <w:t>5000</w:t>
                                </w:r>
                              </w:hyperlink>
                              <w:r>
                                <w:rPr>
                                  <w:rFonts w:ascii="Arial" w:hAnsi="Arial" w:cs="Arial"/>
                                  <w:color w:val="000000" w:themeColor="text1"/>
                                  <w:kern w:val="24"/>
                                  <w:sz w:val="18"/>
                                  <w:szCs w:val="18"/>
                                </w:rPr>
                                <w:t>/</w:t>
                              </w:r>
                              <w:hyperlink r:id="rId134" w:history="1">
                                <w:r w:rsidRPr="005D7942">
                                  <w:rPr>
                                    <w:rStyle w:val="Hyperlink"/>
                                    <w:rFonts w:ascii="Arial" w:hAnsi="Arial" w:cs="Arial"/>
                                    <w:sz w:val="18"/>
                                    <w:szCs w:val="18"/>
                                  </w:rPr>
                                  <w:t>9000</w:t>
                                </w:r>
                              </w:hyperlink>
                              <w:r>
                                <w:rPr>
                                  <w:rFonts w:ascii="Arial" w:hAnsi="Arial" w:cs="Arial"/>
                                  <w:color w:val="000000" w:themeColor="text1"/>
                                  <w:kern w:val="24"/>
                                  <w:sz w:val="18"/>
                                  <w:szCs w:val="18"/>
                                </w:rPr>
                                <w:t>)</w:t>
                              </w:r>
                            </w:p>
                            <w:p w14:paraId="72D6E608" w14:textId="3D3DE172"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_Ref468709258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5.2.2.4.1(a)</w:t>
                              </w:r>
                              <w:r>
                                <w:rPr>
                                  <w:rFonts w:ascii="Arial" w:hAnsi="Arial" w:cs="Arial"/>
                                  <w:color w:val="000000" w:themeColor="text1"/>
                                  <w:kern w:val="24"/>
                                  <w:sz w:val="18"/>
                                  <w:szCs w:val="18"/>
                                </w:rPr>
                                <w:fldChar w:fldCharType="end"/>
                              </w:r>
                            </w:p>
                          </w:txbxContent>
                        </wps:txbx>
                        <wps:bodyPr wrap="square" rtlCol="0" anchor="ctr">
                          <a:spAutoFit/>
                        </wps:bodyPr>
                      </wps:wsp>
                      <wps:wsp>
                        <wps:cNvPr id="171" name="TextBox 26"/>
                        <wps:cNvSpPr txBox="1"/>
                        <wps:spPr>
                          <a:xfrm>
                            <a:off x="888244" y="2409042"/>
                            <a:ext cx="1499870" cy="574675"/>
                          </a:xfrm>
                          <a:prstGeom prst="rect">
                            <a:avLst/>
                          </a:prstGeom>
                          <a:noFill/>
                          <a:ln w="12700">
                            <a:solidFill>
                              <a:schemeClr val="tx1"/>
                            </a:solidFill>
                          </a:ln>
                        </wps:spPr>
                        <wps:txbx>
                          <w:txbxContent>
                            <w:p w14:paraId="74F2BC55" w14:textId="77777777" w:rsidR="005D7942" w:rsidRDefault="005D7942" w:rsidP="001B051E">
                              <w:pPr>
                                <w:pStyle w:val="NormalWeb"/>
                                <w:spacing w:before="0" w:beforeAutospacing="0" w:after="120" w:afterAutospacing="0"/>
                                <w:ind w:left="-142" w:right="-72"/>
                                <w:jc w:val="center"/>
                              </w:pPr>
                              <w:r>
                                <w:rPr>
                                  <w:rFonts w:ascii="Arial" w:hAnsi="Arial" w:cs="Arial"/>
                                  <w:color w:val="000000" w:themeColor="text1"/>
                                  <w:kern w:val="24"/>
                                  <w:sz w:val="18"/>
                                  <w:szCs w:val="18"/>
                                  <w:u w:val="single"/>
                                </w:rPr>
                                <w:t>Packaged Test Sublot Testing</w:t>
                              </w:r>
                            </w:p>
                            <w:p w14:paraId="1F3006E9" w14:textId="77D8CEA5" w:rsidR="005D7942" w:rsidRDefault="005D7942" w:rsidP="001B051E">
                              <w:pPr>
                                <w:pStyle w:val="NormalWeb"/>
                                <w:spacing w:before="0" w:beforeAutospacing="0" w:after="0" w:afterAutospacing="0"/>
                                <w:ind w:left="-142" w:right="-72"/>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_Ref468709283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5.2.2.4.1(d)</w:t>
                              </w:r>
                              <w:r>
                                <w:rPr>
                                  <w:rFonts w:ascii="Arial" w:hAnsi="Arial" w:cs="Arial"/>
                                  <w:color w:val="000000" w:themeColor="text1"/>
                                  <w:kern w:val="24"/>
                                  <w:sz w:val="18"/>
                                  <w:szCs w:val="18"/>
                                </w:rPr>
                                <w:fldChar w:fldCharType="end"/>
                              </w:r>
                            </w:p>
                          </w:txbxContent>
                        </wps:txbx>
                        <wps:bodyPr wrap="square" rtlCol="0" anchor="ctr">
                          <a:spAutoFit/>
                        </wps:bodyPr>
                      </wps:wsp>
                      <wps:wsp>
                        <wps:cNvPr id="172" name="TextBox 28"/>
                        <wps:cNvSpPr txBox="1"/>
                        <wps:spPr>
                          <a:xfrm>
                            <a:off x="2946016" y="5160562"/>
                            <a:ext cx="1500212" cy="507831"/>
                          </a:xfrm>
                          <a:prstGeom prst="rect">
                            <a:avLst/>
                          </a:prstGeom>
                          <a:noFill/>
                          <a:ln w="12700">
                            <a:solidFill>
                              <a:schemeClr val="tx1"/>
                            </a:solidFill>
                          </a:ln>
                        </wps:spPr>
                        <wps:txbx>
                          <w:txbxContent>
                            <w:p w14:paraId="3A23C5DC" w14:textId="096A59D9"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Deliverable Naked Dice</w:t>
                              </w:r>
                            </w:p>
                            <w:p w14:paraId="6E6C8EE9" w14:textId="77777777" w:rsidR="005D7942" w:rsidRDefault="005D7942" w:rsidP="001B051E">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rtlCol="0" anchor="ctr">
                          <a:noAutofit/>
                        </wps:bodyPr>
                      </wps:wsp>
                      <wps:wsp>
                        <wps:cNvPr id="173" name="TextBox 30"/>
                        <wps:cNvSpPr txBox="1"/>
                        <wps:spPr>
                          <a:xfrm>
                            <a:off x="2946016" y="5943256"/>
                            <a:ext cx="1500212" cy="369332"/>
                          </a:xfrm>
                          <a:prstGeom prst="rect">
                            <a:avLst/>
                          </a:prstGeom>
                          <a:noFill/>
                          <a:ln w="12700">
                            <a:solidFill>
                              <a:schemeClr val="tx1"/>
                            </a:solidFill>
                          </a:ln>
                        </wps:spPr>
                        <wps:txbx>
                          <w:txbxContent>
                            <w:p w14:paraId="5E74C3D7" w14:textId="77777777"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TO OSCILLATOR PRODUCTION</w:t>
                              </w:r>
                            </w:p>
                          </w:txbxContent>
                        </wps:txbx>
                        <wps:bodyPr wrap="square" rtlCol="0" anchor="ctr">
                          <a:spAutoFit/>
                        </wps:bodyPr>
                      </wps:wsp>
                      <wps:wsp>
                        <wps:cNvPr id="174" name="TextBox 31"/>
                        <wps:cNvSpPr txBox="1"/>
                        <wps:spPr>
                          <a:xfrm>
                            <a:off x="888253" y="4551896"/>
                            <a:ext cx="1499870" cy="507902"/>
                          </a:xfrm>
                          <a:prstGeom prst="rect">
                            <a:avLst/>
                          </a:prstGeom>
                          <a:noFill/>
                          <a:ln w="12700">
                            <a:solidFill>
                              <a:schemeClr val="tx1"/>
                            </a:solidFill>
                          </a:ln>
                        </wps:spPr>
                        <wps:txbx>
                          <w:txbxContent>
                            <w:p w14:paraId="0A240AC4" w14:textId="77777777" w:rsidR="005D7942" w:rsidRDefault="005D7942" w:rsidP="001B051E">
                              <w:pPr>
                                <w:pStyle w:val="NormalWeb"/>
                                <w:spacing w:before="0" w:beforeAutospacing="0" w:after="120" w:afterAutospacing="0"/>
                                <w:ind w:left="-142" w:right="-213"/>
                                <w:jc w:val="center"/>
                              </w:pPr>
                              <w:r>
                                <w:rPr>
                                  <w:rFonts w:ascii="Arial" w:hAnsi="Arial" w:cs="Arial"/>
                                  <w:color w:val="000000" w:themeColor="text1"/>
                                  <w:kern w:val="24"/>
                                  <w:sz w:val="18"/>
                                  <w:szCs w:val="18"/>
                                </w:rPr>
                                <w:t>Check for Wafer Lot Failure</w:t>
                              </w:r>
                            </w:p>
                            <w:p w14:paraId="23BDABEA" w14:textId="5A9DC579" w:rsidR="005D7942" w:rsidRDefault="005D7942" w:rsidP="001B051E">
                              <w:pPr>
                                <w:pStyle w:val="NormalWeb"/>
                                <w:spacing w:before="0" w:beforeAutospacing="0" w:after="0" w:afterAutospacing="0"/>
                                <w:ind w:left="-142" w:right="-213"/>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(d)iii</w:t>
                              </w:r>
                            </w:p>
                          </w:txbxContent>
                        </wps:txbx>
                        <wps:bodyPr wrap="square" rtlCol="0" anchor="ctr">
                          <a:noAutofit/>
                        </wps:bodyPr>
                      </wps:wsp>
                      <wps:wsp>
                        <wps:cNvPr id="175" name="TextBox 33"/>
                        <wps:cNvSpPr txBox="1"/>
                        <wps:spPr>
                          <a:xfrm>
                            <a:off x="4689499" y="2205806"/>
                            <a:ext cx="1499870" cy="513226"/>
                          </a:xfrm>
                          <a:prstGeom prst="rect">
                            <a:avLst/>
                          </a:prstGeom>
                          <a:noFill/>
                          <a:ln w="12700">
                            <a:solidFill>
                              <a:schemeClr val="tx1"/>
                            </a:solidFill>
                          </a:ln>
                        </wps:spPr>
                        <wps:txbx>
                          <w:txbxContent>
                            <w:p w14:paraId="41CF7A49" w14:textId="2516592D" w:rsidR="005D7942" w:rsidRPr="003204AB"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Bondability</w:t>
                              </w:r>
                            </w:p>
                            <w:p w14:paraId="4F930B46" w14:textId="087F7708"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_Ref468710821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(c)</w:t>
                              </w:r>
                              <w:r>
                                <w:rPr>
                                  <w:rFonts w:ascii="Arial" w:hAnsi="Arial" w:cs="Arial"/>
                                  <w:color w:val="000000" w:themeColor="text1"/>
                                  <w:kern w:val="24"/>
                                  <w:sz w:val="18"/>
                                  <w:szCs w:val="18"/>
                                </w:rPr>
                                <w:fldChar w:fldCharType="end"/>
                              </w:r>
                            </w:p>
                            <w:p w14:paraId="57246494" w14:textId="0D403DAB" w:rsidR="005D7942" w:rsidRDefault="005D7942" w:rsidP="00922F27">
                              <w:pPr>
                                <w:pStyle w:val="NormalWeb"/>
                                <w:spacing w:before="0" w:beforeAutospacing="0" w:after="0" w:afterAutospacing="0"/>
                                <w:jc w:val="center"/>
                              </w:pPr>
                            </w:p>
                          </w:txbxContent>
                        </wps:txbx>
                        <wps:bodyPr wrap="square" rtlCol="0" anchor="ctr">
                          <a:noAutofit/>
                        </wps:bodyPr>
                      </wps:wsp>
                      <wps:wsp>
                        <wps:cNvPr id="176" name="Elbow Connector 176"/>
                        <wps:cNvCnPr>
                          <a:endCxn id="171" idx="0"/>
                        </wps:cNvCnPr>
                        <wps:spPr>
                          <a:xfrm rot="10800000" flipV="1">
                            <a:off x="1638186" y="1968980"/>
                            <a:ext cx="2094627" cy="440121"/>
                          </a:xfrm>
                          <a:prstGeom prst="bentConnector2">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7" name="Elbow Connector 177"/>
                        <wps:cNvCnPr>
                          <a:stCxn id="175" idx="2"/>
                        </wps:cNvCnPr>
                        <wps:spPr>
                          <a:xfrm rot="5400000">
                            <a:off x="3536646" y="3628216"/>
                            <a:ext cx="2811961" cy="993592"/>
                          </a:xfrm>
                          <a:prstGeom prst="bentConnector3">
                            <a:avLst>
                              <a:gd name="adj1" fmla="val 99994"/>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8" name="Straight Arrow Connector 178"/>
                        <wps:cNvCnPr/>
                        <wps:spPr>
                          <a:xfrm>
                            <a:off x="3732004" y="1139467"/>
                            <a:ext cx="423" cy="203529"/>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9" name="Straight Arrow Connector 179"/>
                        <wps:cNvCnPr/>
                        <wps:spPr>
                          <a:xfrm>
                            <a:off x="3696122" y="5668393"/>
                            <a:ext cx="0" cy="274863"/>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80" name="TextBox 27"/>
                        <wps:cNvSpPr txBox="1"/>
                        <wps:spPr>
                          <a:xfrm>
                            <a:off x="2982509" y="1342974"/>
                            <a:ext cx="1499870" cy="443230"/>
                          </a:xfrm>
                          <a:prstGeom prst="rect">
                            <a:avLst/>
                          </a:prstGeom>
                          <a:solidFill>
                            <a:schemeClr val="bg1"/>
                          </a:solidFill>
                          <a:ln w="12700">
                            <a:solidFill>
                              <a:schemeClr val="tx1"/>
                            </a:solidFill>
                          </a:ln>
                        </wps:spPr>
                        <wps:txbx>
                          <w:txbxContent>
                            <w:p w14:paraId="12113B2B" w14:textId="77777777"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u w:val="single"/>
                                </w:rPr>
                                <w:t>Wafer Screening</w:t>
                              </w:r>
                            </w:p>
                            <w:p w14:paraId="3A17A9AD" w14:textId="65D08C1D"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_Ref468709265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5.2.2.4.1(b)</w:t>
                              </w:r>
                              <w:r>
                                <w:rPr>
                                  <w:rFonts w:ascii="Arial" w:hAnsi="Arial" w:cs="Arial"/>
                                  <w:color w:val="000000" w:themeColor="text1"/>
                                  <w:kern w:val="24"/>
                                  <w:sz w:val="18"/>
                                  <w:szCs w:val="18"/>
                                </w:rPr>
                                <w:fldChar w:fldCharType="end"/>
                              </w:r>
                            </w:p>
                          </w:txbxContent>
                        </wps:txbx>
                        <wps:bodyPr wrap="square" rtlCol="0" anchor="ctr">
                          <a:spAutoFit/>
                        </wps:bodyPr>
                      </wps:wsp>
                      <wps:wsp>
                        <wps:cNvPr id="181" name="TextBox 52"/>
                        <wps:cNvSpPr txBox="1"/>
                        <wps:spPr>
                          <a:xfrm>
                            <a:off x="0" y="3716394"/>
                            <a:ext cx="1499870" cy="546021"/>
                          </a:xfrm>
                          <a:prstGeom prst="rect">
                            <a:avLst/>
                          </a:prstGeom>
                          <a:noFill/>
                          <a:ln w="12700">
                            <a:solidFill>
                              <a:schemeClr val="tx1"/>
                            </a:solidFill>
                          </a:ln>
                        </wps:spPr>
                        <wps:txbx>
                          <w:txbxContent>
                            <w:p w14:paraId="658C6A03" w14:textId="571B1321" w:rsidR="005D7942" w:rsidRDefault="005D7942" w:rsidP="001B051E">
                              <w:pPr>
                                <w:pStyle w:val="NormalWeb"/>
                                <w:spacing w:before="0" w:beforeAutospacing="0" w:after="120" w:afterAutospacing="0"/>
                                <w:ind w:left="-142" w:right="-213"/>
                                <w:jc w:val="center"/>
                              </w:pPr>
                              <w:r>
                                <w:rPr>
                                  <w:rFonts w:ascii="Arial" w:hAnsi="Arial" w:cs="Arial"/>
                                  <w:color w:val="000000" w:themeColor="text1"/>
                                  <w:kern w:val="24"/>
                                  <w:sz w:val="18"/>
                                  <w:szCs w:val="18"/>
                                </w:rPr>
                                <w:t>Endurance Testing (‘LVT’)</w:t>
                              </w:r>
                            </w:p>
                            <w:p w14:paraId="56CBE27C" w14:textId="7BC66A51" w:rsidR="005D7942" w:rsidRDefault="005D7942" w:rsidP="001B051E">
                              <w:pPr>
                                <w:pStyle w:val="NormalWeb"/>
                                <w:spacing w:before="0" w:beforeAutospacing="0" w:after="0" w:afterAutospacing="0"/>
                                <w:ind w:left="-142" w:right="-213"/>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(d)ii</w:t>
                              </w:r>
                            </w:p>
                          </w:txbxContent>
                        </wps:txbx>
                        <wps:bodyPr wrap="square" rtlCol="0" anchor="ctr">
                          <a:noAutofit/>
                        </wps:bodyPr>
                      </wps:wsp>
                      <wps:wsp>
                        <wps:cNvPr id="182" name="TextBox 55"/>
                        <wps:cNvSpPr txBox="1"/>
                        <wps:spPr>
                          <a:xfrm>
                            <a:off x="1754400" y="3716333"/>
                            <a:ext cx="1500505" cy="546083"/>
                          </a:xfrm>
                          <a:prstGeom prst="rect">
                            <a:avLst/>
                          </a:prstGeom>
                          <a:noFill/>
                          <a:ln w="12700">
                            <a:solidFill>
                              <a:schemeClr val="tx1"/>
                            </a:solidFill>
                          </a:ln>
                        </wps:spPr>
                        <wps:txbx>
                          <w:txbxContent>
                            <w:p w14:paraId="6AFBB134" w14:textId="14C9187E"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Radiation Testing (‘LVT’)</w:t>
                              </w:r>
                            </w:p>
                            <w:p w14:paraId="54C9FB2B" w14:textId="6D8155DB"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(d)ii</w:t>
                              </w:r>
                            </w:p>
                          </w:txbxContent>
                        </wps:txbx>
                        <wps:bodyPr wrap="square" rtlCol="0" anchor="ctr">
                          <a:noAutofit/>
                        </wps:bodyPr>
                      </wps:wsp>
                      <wps:wsp>
                        <wps:cNvPr id="183" name="Elbow Connector 183"/>
                        <wps:cNvCnPr>
                          <a:stCxn id="181" idx="0"/>
                          <a:endCxn id="184" idx="2"/>
                        </wps:cNvCnPr>
                        <wps:spPr>
                          <a:xfrm rot="5400000" flipH="1" flipV="1">
                            <a:off x="1107298" y="3195892"/>
                            <a:ext cx="163137" cy="877868"/>
                          </a:xfrm>
                          <a:prstGeom prst="bentConnector3">
                            <a:avLst>
                              <a:gd name="adj1"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4" name="TextBox 46"/>
                        <wps:cNvSpPr txBox="1"/>
                        <wps:spPr>
                          <a:xfrm>
                            <a:off x="877694" y="3086101"/>
                            <a:ext cx="1500212" cy="467156"/>
                          </a:xfrm>
                          <a:prstGeom prst="rect">
                            <a:avLst/>
                          </a:prstGeom>
                          <a:solidFill>
                            <a:schemeClr val="bg1"/>
                          </a:solidFill>
                          <a:ln w="12700">
                            <a:solidFill>
                              <a:schemeClr val="tx1"/>
                            </a:solidFill>
                          </a:ln>
                        </wps:spPr>
                        <wps:txbx>
                          <w:txbxContent>
                            <w:p w14:paraId="480A65CB" w14:textId="36C03BBE"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‘Screening’</w:t>
                              </w:r>
                            </w:p>
                            <w:p w14:paraId="51EFEFB1" w14:textId="6FD89E66"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w:t>
                              </w:r>
                            </w:p>
                          </w:txbxContent>
                        </wps:txbx>
                        <wps:bodyPr wrap="square" rtlCol="0" anchor="ctr">
                          <a:noAutofit/>
                        </wps:bodyPr>
                      </wps:wsp>
                      <wps:wsp>
                        <wps:cNvPr id="185" name="Elbow Connector 185"/>
                        <wps:cNvCnPr/>
                        <wps:spPr>
                          <a:xfrm rot="5400000">
                            <a:off x="1926878" y="3974010"/>
                            <a:ext cx="289558" cy="866442"/>
                          </a:xfrm>
                          <a:prstGeom prst="bentConnector3">
                            <a:avLst>
                              <a:gd name="adj1"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6" name="Elbow Connector 186"/>
                        <wps:cNvCnPr/>
                        <wps:spPr>
                          <a:xfrm rot="16200000" flipH="1">
                            <a:off x="1049492" y="3963066"/>
                            <a:ext cx="289558" cy="888330"/>
                          </a:xfrm>
                          <a:prstGeom prst="bentConnector3">
                            <a:avLst>
                              <a:gd name="adj1"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7" name="Elbow Connector 187"/>
                        <wps:cNvCnPr/>
                        <wps:spPr>
                          <a:xfrm>
                            <a:off x="1653136" y="5059840"/>
                            <a:ext cx="1292880" cy="471334"/>
                          </a:xfrm>
                          <a:prstGeom prst="bentConnector3">
                            <a:avLst>
                              <a:gd name="adj1" fmla="val 656"/>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88" name="Straight Connector 188"/>
                        <wps:cNvCnPr/>
                        <wps:spPr>
                          <a:xfrm>
                            <a:off x="2946016" y="5414478"/>
                            <a:ext cx="150021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4F4F157A" id="Group 88" o:spid="_x0000_s1155" style="width:487.35pt;height:497.05pt;mso-position-horizontal-relative:char;mso-position-vertical-relative:line" coordsize="61893,63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">
                <v:shape id="Elbow Connector 166" o:spid="_x0000_s1156" type="#_x0000_t34" style="position:absolute;left:19846;top:31964;width:1631;height:876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" strokecolor="black [3213]" strokeweight="1pt"/>
                <v:shape id="TextBox 61" o:spid="_x0000_s1157" type="#_x0000_t202" style="position:absolute;left:29827;width:15002;height:3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" filled="f" strokecolor="black [3213]" strokeweight="1pt">
                  <v:textbox style="mso-fit-shape-to-text:t">
                    <w:txbxContent>
                      <w:p w14:paraId="475580AE" w14:textId="77777777"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WAFER LOT MANUFACTURING</w:t>
                        </w:r>
                      </w:p>
                    </w:txbxContent>
                  </v:textbox>
                </v:shape>
                <v:shape id="Straight Arrow Connector 168" o:spid="_x0000_s1158" type="#_x0000_t32" style="position:absolute;left:37328;top:3693;width:0;height:19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" strokecolor="black [3213]" strokeweight="1pt">
                  <v:stroke endarrow="block" endarrowlength="long"/>
                </v:shape>
                <v:shape id="Elbow Connector 169" o:spid="_x0000_s1159" type="#_x0000_t34" style="position:absolute;left:43775;top:11425;width:4196;height:1706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" adj="9328" strokecolor="black [3213]" strokeweight="1pt">
                  <v:stroke endarrow="block" endarrowlength="long"/>
                </v:shape>
                <v:shape id="TextBox 25" o:spid="_x0000_s1160" type="#_x0000_t202" style="position:absolute;left:29824;top:5647;width:14998;height:5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" filled="f" strokecolor="black [3213]" strokeweight="1pt">
                  <v:textbox style="mso-fit-shape-to-text:t">
                    <w:txbxContent>
                      <w:p w14:paraId="5F4D710D" w14:textId="77777777"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u w:val="single"/>
                          </w:rPr>
                          <w:t>Wafer Lot Acceptance</w:t>
                        </w:r>
                      </w:p>
                      <w:p w14:paraId="38F6E5B3" w14:textId="21150BFE"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 xml:space="preserve">(ref. ESCC </w:t>
                        </w:r>
                        <w:hyperlink r:id="rId135" w:history="1">
                          <w:r w:rsidRPr="005D7942">
                            <w:rPr>
                              <w:rStyle w:val="Hyperlink"/>
                              <w:rFonts w:ascii="Arial" w:hAnsi="Arial" w:cs="Arial"/>
                              <w:sz w:val="18"/>
                              <w:szCs w:val="18"/>
                            </w:rPr>
                            <w:t>5000</w:t>
                          </w:r>
                        </w:hyperlink>
                        <w:r>
                          <w:rPr>
                            <w:rFonts w:ascii="Arial" w:hAnsi="Arial" w:cs="Arial"/>
                            <w:color w:val="000000" w:themeColor="text1"/>
                            <w:kern w:val="24"/>
                            <w:sz w:val="18"/>
                            <w:szCs w:val="18"/>
                          </w:rPr>
                          <w:t>/</w:t>
                        </w:r>
                        <w:hyperlink r:id="rId136" w:history="1">
                          <w:r w:rsidRPr="005D7942">
                            <w:rPr>
                              <w:rStyle w:val="Hyperlink"/>
                              <w:rFonts w:ascii="Arial" w:hAnsi="Arial" w:cs="Arial"/>
                              <w:sz w:val="18"/>
                              <w:szCs w:val="18"/>
                            </w:rPr>
                            <w:t>9000</w:t>
                          </w:r>
                        </w:hyperlink>
                        <w:r>
                          <w:rPr>
                            <w:rFonts w:ascii="Arial" w:hAnsi="Arial" w:cs="Arial"/>
                            <w:color w:val="000000" w:themeColor="text1"/>
                            <w:kern w:val="24"/>
                            <w:sz w:val="18"/>
                            <w:szCs w:val="18"/>
                          </w:rPr>
                          <w:t>)</w:t>
                        </w:r>
                      </w:p>
                      <w:p w14:paraId="72D6E608" w14:textId="3D3DE172"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_Ref468709258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5.2.2.4.1(a)</w:t>
                        </w:r>
                        <w:r>
                          <w:rPr>
                            <w:rFonts w:ascii="Arial" w:hAnsi="Arial" w:cs="Arial"/>
                            <w:color w:val="000000" w:themeColor="text1"/>
                            <w:kern w:val="24"/>
                            <w:sz w:val="18"/>
                            <w:szCs w:val="18"/>
                          </w:rPr>
                          <w:fldChar w:fldCharType="end"/>
                        </w:r>
                      </w:p>
                    </w:txbxContent>
                  </v:textbox>
                </v:shape>
                <v:shape id="TextBox 26" o:spid="_x0000_s1161" type="#_x0000_t202" style="position:absolute;left:8882;top:24090;width:14999;height:5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" filled="f" strokecolor="black [3213]" strokeweight="1pt">
                  <v:textbox style="mso-fit-shape-to-text:t">
                    <w:txbxContent>
                      <w:p w14:paraId="74F2BC55" w14:textId="77777777" w:rsidR="005D7942" w:rsidRDefault="005D7942" w:rsidP="001B051E">
                        <w:pPr>
                          <w:pStyle w:val="NormalWeb"/>
                          <w:spacing w:before="0" w:beforeAutospacing="0" w:after="120" w:afterAutospacing="0"/>
                          <w:ind w:left="-142" w:right="-72"/>
                          <w:jc w:val="center"/>
                        </w:pPr>
                        <w:r>
                          <w:rPr>
                            <w:rFonts w:ascii="Arial" w:hAnsi="Arial" w:cs="Arial"/>
                            <w:color w:val="000000" w:themeColor="text1"/>
                            <w:kern w:val="24"/>
                            <w:sz w:val="18"/>
                            <w:szCs w:val="18"/>
                            <w:u w:val="single"/>
                          </w:rPr>
                          <w:t>Packaged Test Sublot Testing</w:t>
                        </w:r>
                      </w:p>
                      <w:p w14:paraId="1F3006E9" w14:textId="77D8CEA5" w:rsidR="005D7942" w:rsidRDefault="005D7942" w:rsidP="001B051E">
                        <w:pPr>
                          <w:pStyle w:val="NormalWeb"/>
                          <w:spacing w:before="0" w:beforeAutospacing="0" w:after="0" w:afterAutospacing="0"/>
                          <w:ind w:left="-142" w:right="-72"/>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_Ref468709283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5.2.2.4.1(d)</w:t>
                        </w:r>
                        <w:r>
                          <w:rPr>
                            <w:rFonts w:ascii="Arial" w:hAnsi="Arial" w:cs="Arial"/>
                            <w:color w:val="000000" w:themeColor="text1"/>
                            <w:kern w:val="24"/>
                            <w:sz w:val="18"/>
                            <w:szCs w:val="18"/>
                          </w:rPr>
                          <w:fldChar w:fldCharType="end"/>
                        </w:r>
                      </w:p>
                    </w:txbxContent>
                  </v:textbox>
                </v:shape>
                <v:shape id="TextBox 28" o:spid="_x0000_s1162" type="#_x0000_t202" style="position:absolute;left:29460;top:51605;width:15002;height:5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" filled="f" strokecolor="black [3213]" strokeweight="1pt">
                  <v:textbox>
                    <w:txbxContent>
                      <w:p w14:paraId="3A23C5DC" w14:textId="096A59D9"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Deliverable Naked Dice</w:t>
                        </w:r>
                      </w:p>
                      <w:p w14:paraId="6E6C8EE9" w14:textId="77777777" w:rsidR="005D7942" w:rsidRDefault="005D7942" w:rsidP="001B051E">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v:shape id="TextBox 30" o:spid="_x0000_s1163" type="#_x0000_t202" style="position:absolute;left:29460;top:59432;width:15002;height:3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" filled="f" strokecolor="black [3213]" strokeweight="1pt">
                  <v:textbox style="mso-fit-shape-to-text:t">
                    <w:txbxContent>
                      <w:p w14:paraId="5E74C3D7" w14:textId="77777777"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TO OSCILLATOR PRODUCTION</w:t>
                        </w:r>
                      </w:p>
                    </w:txbxContent>
                  </v:textbox>
                </v:shape>
                <v:shape id="TextBox 31" o:spid="_x0000_s1164" type="#_x0000_t202" style="position:absolute;left:8882;top:45518;width:14999;height:5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" filled="f" strokecolor="black [3213]" strokeweight="1pt">
                  <v:textbox>
                    <w:txbxContent>
                      <w:p w14:paraId="0A240AC4" w14:textId="77777777" w:rsidR="005D7942" w:rsidRDefault="005D7942" w:rsidP="001B051E">
                        <w:pPr>
                          <w:pStyle w:val="NormalWeb"/>
                          <w:spacing w:before="0" w:beforeAutospacing="0" w:after="120" w:afterAutospacing="0"/>
                          <w:ind w:left="-142" w:right="-213"/>
                          <w:jc w:val="center"/>
                        </w:pPr>
                        <w:r>
                          <w:rPr>
                            <w:rFonts w:ascii="Arial" w:hAnsi="Arial" w:cs="Arial"/>
                            <w:color w:val="000000" w:themeColor="text1"/>
                            <w:kern w:val="24"/>
                            <w:sz w:val="18"/>
                            <w:szCs w:val="18"/>
                          </w:rPr>
                          <w:t>Check for Wafer Lot Failure</w:t>
                        </w:r>
                      </w:p>
                      <w:p w14:paraId="23BDABEA" w14:textId="5A9DC579" w:rsidR="005D7942" w:rsidRDefault="005D7942" w:rsidP="001B051E">
                        <w:pPr>
                          <w:pStyle w:val="NormalWeb"/>
                          <w:spacing w:before="0" w:beforeAutospacing="0" w:after="0" w:afterAutospacing="0"/>
                          <w:ind w:left="-142" w:right="-213"/>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(d)iii</w:t>
                        </w:r>
                      </w:p>
                    </w:txbxContent>
                  </v:textbox>
                </v:shape>
                <v:shape id="TextBox 33" o:spid="_x0000_s1165" type="#_x0000_t202" style="position:absolute;left:46894;top:22058;width:14999;height:5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" filled="f" strokecolor="black [3213]" strokeweight="1pt">
                  <v:textbox>
                    <w:txbxContent>
                      <w:p w14:paraId="41CF7A49" w14:textId="2516592D" w:rsidR="005D7942" w:rsidRPr="003204AB"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Bondability</w:t>
                        </w:r>
                      </w:p>
                      <w:p w14:paraId="4F930B46" w14:textId="087F7708"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_Ref468710821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(c)</w:t>
                        </w:r>
                        <w:r>
                          <w:rPr>
                            <w:rFonts w:ascii="Arial" w:hAnsi="Arial" w:cs="Arial"/>
                            <w:color w:val="000000" w:themeColor="text1"/>
                            <w:kern w:val="24"/>
                            <w:sz w:val="18"/>
                            <w:szCs w:val="18"/>
                          </w:rPr>
                          <w:fldChar w:fldCharType="end"/>
                        </w:r>
                      </w:p>
                      <w:p w14:paraId="57246494" w14:textId="0D403DAB" w:rsidR="005D7942" w:rsidRDefault="005D7942" w:rsidP="00922F27">
                        <w:pPr>
                          <w:pStyle w:val="NormalWeb"/>
                          <w:spacing w:before="0" w:beforeAutospacing="0" w:after="0" w:afterAutospacing="0"/>
                          <w:jc w:val="center"/>
                        </w:pPr>
                      </w:p>
                    </w:txbxContent>
                  </v:textbox>
                </v:shape>
                <v:shape id="Elbow Connector 176" o:spid="_x0000_s1166" type="#_x0000_t33" style="position:absolute;left:16381;top:19689;width:20947;height:4402;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" strokecolor="black [3213]" strokeweight="1pt">
                  <v:stroke endarrow="block" endarrowlength="long"/>
                </v:shape>
                <v:shape id="Elbow Connector 177" o:spid="_x0000_s1167" type="#_x0000_t34" style="position:absolute;left:35366;top:36282;width:28119;height:993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" adj="21599" strokecolor="black [3213]" strokeweight="1pt">
                  <v:stroke endarrow="block" endarrowlength="long"/>
                </v:shape>
                <v:shape id="Straight Arrow Connector 178" o:spid="_x0000_s1168" type="#_x0000_t32" style="position:absolute;left:37320;top:11394;width:4;height:20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" strokecolor="black [3213]" strokeweight="1pt">
                  <v:stroke endarrow="block" endarrowlength="long"/>
                </v:shape>
                <v:shape id="Straight Arrow Connector 179" o:spid="_x0000_s1169" type="#_x0000_t32" style="position:absolute;left:36961;top:56683;width:0;height:27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" strokecolor="black [3213]" strokeweight="1pt">
                  <v:stroke endarrow="block" endarrowlength="long"/>
                </v:shape>
                <v:shape id="TextBox 27" o:spid="_x0000_s1170" type="#_x0000_t202" style="position:absolute;left:29825;top:13429;width:14998;height:4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" fillcolor="white [3212]" strokecolor="black [3213]" strokeweight="1pt">
                  <v:textbox style="mso-fit-shape-to-text:t">
                    <w:txbxContent>
                      <w:p w14:paraId="12113B2B" w14:textId="77777777"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u w:val="single"/>
                          </w:rPr>
                          <w:t>Wafer Screening</w:t>
                        </w:r>
                      </w:p>
                      <w:p w14:paraId="3A17A9AD" w14:textId="65D08C1D"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_Ref468709265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5.2.2.4.1(b)</w:t>
                        </w:r>
                        <w:r>
                          <w:rPr>
                            <w:rFonts w:ascii="Arial" w:hAnsi="Arial" w:cs="Arial"/>
                            <w:color w:val="000000" w:themeColor="text1"/>
                            <w:kern w:val="24"/>
                            <w:sz w:val="18"/>
                            <w:szCs w:val="18"/>
                          </w:rPr>
                          <w:fldChar w:fldCharType="end"/>
                        </w:r>
                      </w:p>
                    </w:txbxContent>
                  </v:textbox>
                </v:shape>
                <v:shape id="TextBox 52" o:spid="_x0000_s1171" type="#_x0000_t202" style="position:absolute;top:37163;width:14998;height:5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" filled="f" strokecolor="black [3213]" strokeweight="1pt">
                  <v:textbox>
                    <w:txbxContent>
                      <w:p w14:paraId="658C6A03" w14:textId="571B1321" w:rsidR="005D7942" w:rsidRDefault="005D7942" w:rsidP="001B051E">
                        <w:pPr>
                          <w:pStyle w:val="NormalWeb"/>
                          <w:spacing w:before="0" w:beforeAutospacing="0" w:after="120" w:afterAutospacing="0"/>
                          <w:ind w:left="-142" w:right="-213"/>
                          <w:jc w:val="center"/>
                        </w:pPr>
                        <w:r>
                          <w:rPr>
                            <w:rFonts w:ascii="Arial" w:hAnsi="Arial" w:cs="Arial"/>
                            <w:color w:val="000000" w:themeColor="text1"/>
                            <w:kern w:val="24"/>
                            <w:sz w:val="18"/>
                            <w:szCs w:val="18"/>
                          </w:rPr>
                          <w:t>Endurance Testing (‘LVT’)</w:t>
                        </w:r>
                      </w:p>
                      <w:p w14:paraId="56CBE27C" w14:textId="7BC66A51" w:rsidR="005D7942" w:rsidRDefault="005D7942" w:rsidP="001B051E">
                        <w:pPr>
                          <w:pStyle w:val="NormalWeb"/>
                          <w:spacing w:before="0" w:beforeAutospacing="0" w:after="0" w:afterAutospacing="0"/>
                          <w:ind w:left="-142" w:right="-213"/>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(d)ii</w:t>
                        </w:r>
                      </w:p>
                    </w:txbxContent>
                  </v:textbox>
                </v:shape>
                <v:shape id="TextBox 55" o:spid="_x0000_s1172" type="#_x0000_t202" style="position:absolute;left:17544;top:37163;width:15005;height:5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" filled="f" strokecolor="black [3213]" strokeweight="1pt">
                  <v:textbox>
                    <w:txbxContent>
                      <w:p w14:paraId="6AFBB134" w14:textId="14C9187E"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Radiation Testing (‘LVT’)</w:t>
                        </w:r>
                      </w:p>
                      <w:p w14:paraId="54C9FB2B" w14:textId="6D8155DB"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(d)ii</w:t>
                        </w:r>
                      </w:p>
                    </w:txbxContent>
                  </v:textbox>
                </v:shape>
                <v:shape id="Elbow Connector 183" o:spid="_x0000_s1173" type="#_x0000_t34" style="position:absolute;left:11073;top:31958;width:1631;height:8779;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" strokecolor="black [3213]" strokeweight="1pt"/>
                <v:shape id="TextBox 46" o:spid="_x0000_s1174" type="#_x0000_t202" style="position:absolute;left:8776;top:30861;width:15003;height:4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" fillcolor="white [3212]" strokecolor="black [3213]" strokeweight="1pt">
                  <v:textbox>
                    <w:txbxContent>
                      <w:p w14:paraId="480A65CB" w14:textId="36C03BBE"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‘Screening’</w:t>
                        </w:r>
                      </w:p>
                      <w:p w14:paraId="51EFEFB1" w14:textId="6FD89E66"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w:t>
                        </w:r>
                      </w:p>
                    </w:txbxContent>
                  </v:textbox>
                </v:shape>
                <v:shape id="Elbow Connector 185" o:spid="_x0000_s1175" type="#_x0000_t34" style="position:absolute;left:19268;top:39740;width:2896;height:866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" strokecolor="black [3213]" strokeweight="1pt"/>
                <v:shape id="Elbow Connector 186" o:spid="_x0000_s1176" type="#_x0000_t34" style="position:absolute;left:10495;top:39630;width:2896;height:888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" strokecolor="black [3213]" strokeweight="1pt"/>
                <v:shape id="Elbow Connector 187" o:spid="_x0000_s1177" type="#_x0000_t34" style="position:absolute;left:16531;top:50598;width:12929;height:471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" adj="142" strokecolor="black [3213]" strokeweight="1pt">
                  <v:stroke endarrow="block" endarrowlength="long"/>
                </v:shape>
                <v:line id="Straight Connector 188" o:spid="_x0000_s1178" style="position:absolute;visibility:visible;mso-wrap-style:square" from="29460,54144" to="44462,54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" strokecolor="black [3213]" strokeweight="1pt"/>
                <w10:anchorlock/>
              </v:group>
            </w:pict>
          </mc:Fallback>
        </mc:AlternateContent>
      </w:r>
    </w:p>
    <w:sectPr w:rsidR="00547613" w:rsidSect="00BC7C5C">
      <w:headerReference w:type="default" r:id="rId137"/>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D5047" w14:textId="77777777" w:rsidR="003C1A49" w:rsidRDefault="003C1A49" w:rsidP="00546706">
      <w:r>
        <w:separator/>
      </w:r>
    </w:p>
    <w:p w14:paraId="386DAC81" w14:textId="77777777" w:rsidR="003C1A49" w:rsidRDefault="003C1A49" w:rsidP="00546706"/>
    <w:p w14:paraId="627FB33E" w14:textId="77777777" w:rsidR="003C1A49" w:rsidRDefault="003C1A49" w:rsidP="00546706"/>
    <w:p w14:paraId="580C3E51" w14:textId="77777777" w:rsidR="003C1A49" w:rsidRDefault="003C1A49" w:rsidP="00546706"/>
    <w:p w14:paraId="68BF9FBC" w14:textId="77777777" w:rsidR="003C1A49" w:rsidRDefault="003C1A49"/>
    <w:p w14:paraId="1A5FE83C" w14:textId="77777777" w:rsidR="003C1A49" w:rsidRDefault="003C1A49"/>
    <w:p w14:paraId="6C5CFFB7" w14:textId="77777777" w:rsidR="003C1A49" w:rsidRDefault="003C1A49"/>
  </w:endnote>
  <w:endnote w:type="continuationSeparator" w:id="0">
    <w:p w14:paraId="73BE856E" w14:textId="77777777" w:rsidR="003C1A49" w:rsidRDefault="003C1A49" w:rsidP="00546706">
      <w:r>
        <w:continuationSeparator/>
      </w:r>
    </w:p>
    <w:p w14:paraId="6F11BB67" w14:textId="77777777" w:rsidR="003C1A49" w:rsidRDefault="003C1A49" w:rsidP="00546706"/>
    <w:p w14:paraId="164F54BC" w14:textId="77777777" w:rsidR="003C1A49" w:rsidRDefault="003C1A49" w:rsidP="00546706"/>
    <w:p w14:paraId="7C725C93" w14:textId="77777777" w:rsidR="003C1A49" w:rsidRDefault="003C1A49" w:rsidP="00546706"/>
    <w:p w14:paraId="4A568104" w14:textId="77777777" w:rsidR="003C1A49" w:rsidRDefault="003C1A49"/>
    <w:p w14:paraId="73A05BFA" w14:textId="77777777" w:rsidR="003C1A49" w:rsidRDefault="003C1A49"/>
    <w:p w14:paraId="69F58ABE" w14:textId="77777777" w:rsidR="003C1A49" w:rsidRDefault="003C1A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76F8B9" w14:textId="77777777" w:rsidR="003C1A49" w:rsidRDefault="003C1A49" w:rsidP="00546706">
      <w:r>
        <w:separator/>
      </w:r>
    </w:p>
    <w:p w14:paraId="3F30942D" w14:textId="77777777" w:rsidR="003C1A49" w:rsidRDefault="003C1A49" w:rsidP="00546706"/>
    <w:p w14:paraId="45B14C82" w14:textId="77777777" w:rsidR="003C1A49" w:rsidRDefault="003C1A49" w:rsidP="00546706"/>
    <w:p w14:paraId="3DD0F231" w14:textId="77777777" w:rsidR="003C1A49" w:rsidRDefault="003C1A49" w:rsidP="00546706"/>
    <w:p w14:paraId="13E808E9" w14:textId="77777777" w:rsidR="003C1A49" w:rsidRDefault="003C1A49"/>
    <w:p w14:paraId="47AA9495" w14:textId="77777777" w:rsidR="003C1A49" w:rsidRDefault="003C1A49"/>
    <w:p w14:paraId="7612EBF8" w14:textId="77777777" w:rsidR="003C1A49" w:rsidRDefault="003C1A49"/>
  </w:footnote>
  <w:footnote w:type="continuationSeparator" w:id="0">
    <w:p w14:paraId="715F897D" w14:textId="77777777" w:rsidR="003C1A49" w:rsidRDefault="003C1A49" w:rsidP="00546706">
      <w:r>
        <w:continuationSeparator/>
      </w:r>
    </w:p>
    <w:p w14:paraId="792A64F6" w14:textId="77777777" w:rsidR="003C1A49" w:rsidRDefault="003C1A49" w:rsidP="00546706"/>
    <w:p w14:paraId="6A702893" w14:textId="77777777" w:rsidR="003C1A49" w:rsidRDefault="003C1A49" w:rsidP="00546706"/>
    <w:p w14:paraId="6BD18F4D" w14:textId="77777777" w:rsidR="003C1A49" w:rsidRDefault="003C1A49" w:rsidP="00546706"/>
    <w:p w14:paraId="61737F7F" w14:textId="77777777" w:rsidR="003C1A49" w:rsidRDefault="003C1A49"/>
    <w:p w14:paraId="26EF1529" w14:textId="77777777" w:rsidR="003C1A49" w:rsidRDefault="003C1A49"/>
    <w:p w14:paraId="3D0BA08F" w14:textId="77777777" w:rsidR="003C1A49" w:rsidRDefault="003C1A4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579"/>
      <w:gridCol w:w="3883"/>
      <w:gridCol w:w="2911"/>
    </w:tblGrid>
    <w:tr w:rsidR="005D7942" w:rsidRPr="00566CE2" w14:paraId="0AD5A2C6" w14:textId="77777777" w:rsidTr="00BC7C5C">
      <w:trPr>
        <w:trHeight w:val="469"/>
      </w:trPr>
      <w:tc>
        <w:tcPr>
          <w:tcW w:w="3579" w:type="dxa"/>
          <w:shd w:val="clear" w:color="auto" w:fill="auto"/>
        </w:tcPr>
        <w:p w14:paraId="0AD5A2C1" w14:textId="77777777" w:rsidR="005D7942" w:rsidRPr="00566CE2" w:rsidRDefault="005D7942" w:rsidP="005D5BC9">
          <w:pPr>
            <w:spacing w:after="0"/>
            <w:ind w:left="180"/>
          </w:pPr>
          <w:r>
            <w:rPr>
              <w:noProof/>
              <w:lang w:eastAsia="en-GB"/>
            </w:rPr>
            <w:drawing>
              <wp:inline distT="0" distB="0" distL="0" distR="0" wp14:anchorId="0AD5A2C8" wp14:editId="0AD5A2C9">
                <wp:extent cx="2057400" cy="57277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3" w:type="dxa"/>
          <w:shd w:val="clear" w:color="auto" w:fill="auto"/>
        </w:tcPr>
        <w:p w14:paraId="0AD5A2C2" w14:textId="77777777" w:rsidR="005D7942" w:rsidRDefault="005D7942" w:rsidP="006E4A0A">
          <w:pPr>
            <w:ind w:left="570"/>
            <w:jc w:val="center"/>
          </w:pPr>
          <w:r>
            <w:t>ESCC Generic Specification</w:t>
          </w:r>
        </w:p>
        <w:p w14:paraId="0AD5A2C3" w14:textId="77777777" w:rsidR="005D7942" w:rsidRPr="00566CE2" w:rsidRDefault="005D7942" w:rsidP="00737052">
          <w:pPr>
            <w:spacing w:after="0"/>
            <w:ind w:left="570"/>
            <w:jc w:val="center"/>
          </w:pPr>
          <w:r w:rsidRPr="00566CE2">
            <w:t xml:space="preserve">No. </w:t>
          </w:r>
          <w:r>
            <w:t>3503</w:t>
          </w:r>
        </w:p>
      </w:tc>
      <w:tc>
        <w:tcPr>
          <w:tcW w:w="2911" w:type="dxa"/>
          <w:shd w:val="clear" w:color="auto" w:fill="auto"/>
        </w:tcPr>
        <w:p w14:paraId="0AD5A2C4" w14:textId="645B673C" w:rsidR="005D7942" w:rsidRPr="00566CE2" w:rsidRDefault="005D7942" w:rsidP="00566CE2">
          <w:r w:rsidRPr="00566CE2">
            <w:t xml:space="preserve">PAGE </w:t>
          </w:r>
          <w:r w:rsidRPr="00566CE2">
            <w:fldChar w:fldCharType="begin"/>
          </w:r>
          <w:r w:rsidRPr="00566CE2">
            <w:instrText xml:space="preserve"> PAGE  \* Arabic  \* MERGEFORMAT </w:instrText>
          </w:r>
          <w:r w:rsidRPr="00566CE2">
            <w:fldChar w:fldCharType="separate"/>
          </w:r>
          <w:r w:rsidR="00936E4F">
            <w:rPr>
              <w:noProof/>
            </w:rPr>
            <w:t>21</w:t>
          </w:r>
          <w:r w:rsidRPr="00566CE2">
            <w:fldChar w:fldCharType="end"/>
          </w:r>
        </w:p>
        <w:p w14:paraId="0AD5A2C5" w14:textId="478CAC05" w:rsidR="005D7942" w:rsidRPr="00566CE2" w:rsidRDefault="005D7942" w:rsidP="00692388">
          <w:pPr>
            <w:spacing w:after="0"/>
          </w:pPr>
          <w:r>
            <w:t>ISSUE 3</w:t>
          </w:r>
        </w:p>
      </w:tc>
    </w:tr>
  </w:tbl>
  <w:p w14:paraId="0AD5A2C7" w14:textId="77777777" w:rsidR="005D7942" w:rsidRDefault="005D7942" w:rsidP="00130E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010793"/>
    <w:multiLevelType w:val="hybridMultilevel"/>
    <w:tmpl w:val="54CEF634"/>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9A03486"/>
    <w:multiLevelType w:val="hybridMultilevel"/>
    <w:tmpl w:val="4770284A"/>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8295547"/>
    <w:multiLevelType w:val="hybridMultilevel"/>
    <w:tmpl w:val="716E0F64"/>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2176BA8"/>
    <w:multiLevelType w:val="multilevel"/>
    <w:tmpl w:val="94006994"/>
    <w:lvl w:ilvl="0">
      <w:start w:val="1"/>
      <w:numFmt w:val="decimal"/>
      <w:pStyle w:val="Titre1ESCC"/>
      <w:lvlText w:val="%1."/>
      <w:lvlJc w:val="left"/>
      <w:pPr>
        <w:ind w:left="360" w:hanging="360"/>
      </w:pPr>
      <w:rPr>
        <w:rFonts w:hint="default"/>
      </w:rPr>
    </w:lvl>
    <w:lvl w:ilvl="1">
      <w:start w:val="1"/>
      <w:numFmt w:val="decimal"/>
      <w:pStyle w:val="Titre2ESCC"/>
      <w:lvlText w:val="%1.%2."/>
      <w:lvlJc w:val="left"/>
      <w:pPr>
        <w:ind w:left="432" w:hanging="432"/>
      </w:pPr>
      <w:rPr>
        <w:rFonts w:hint="default"/>
      </w:rPr>
    </w:lvl>
    <w:lvl w:ilvl="2">
      <w:start w:val="1"/>
      <w:numFmt w:val="decimal"/>
      <w:pStyle w:val="Titre3ESCC"/>
      <w:lvlText w:val="%1.%2.%3."/>
      <w:lvlJc w:val="left"/>
      <w:pPr>
        <w:ind w:left="645" w:hanging="504"/>
      </w:pPr>
      <w:rPr>
        <w:rFonts w:hint="default"/>
      </w:rPr>
    </w:lvl>
    <w:lvl w:ilvl="3">
      <w:start w:val="1"/>
      <w:numFmt w:val="decimal"/>
      <w:pStyle w:val="Titre4ESCC"/>
      <w:lvlText w:val="%1.%2.%3.%4."/>
      <w:lvlJc w:val="left"/>
      <w:pPr>
        <w:ind w:left="1728" w:hanging="648"/>
      </w:pPr>
      <w:rPr>
        <w:rFonts w:hint="default"/>
      </w:rPr>
    </w:lvl>
    <w:lvl w:ilvl="4">
      <w:start w:val="1"/>
      <w:numFmt w:val="decimal"/>
      <w:pStyle w:val="titre5escc"/>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9"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20"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4E804B99"/>
    <w:multiLevelType w:val="hybridMultilevel"/>
    <w:tmpl w:val="4E8A5FD0"/>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5" w15:restartNumberingAfterBreak="0">
    <w:nsid w:val="52681F9D"/>
    <w:multiLevelType w:val="hybridMultilevel"/>
    <w:tmpl w:val="0848FAF4"/>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6" w15:restartNumberingAfterBreak="0">
    <w:nsid w:val="52A4236B"/>
    <w:multiLevelType w:val="hybridMultilevel"/>
    <w:tmpl w:val="D640E7E0"/>
    <w:lvl w:ilvl="0" w:tplc="08090011">
      <w:start w:val="1"/>
      <w:numFmt w:val="decimal"/>
      <w:lvlText w:val="%1)"/>
      <w:lvlJc w:val="left"/>
      <w:pPr>
        <w:ind w:left="2138" w:hanging="360"/>
      </w:pPr>
      <w:rPr>
        <w:rFont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7" w15:restartNumberingAfterBreak="0">
    <w:nsid w:val="580C14F8"/>
    <w:multiLevelType w:val="hybridMultilevel"/>
    <w:tmpl w:val="3850A8C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8"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B21107E"/>
    <w:multiLevelType w:val="hybridMultilevel"/>
    <w:tmpl w:val="CC14D6E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3" w15:restartNumberingAfterBreak="0">
    <w:nsid w:val="71F754A1"/>
    <w:multiLevelType w:val="hybridMultilevel"/>
    <w:tmpl w:val="EF761FB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4" w15:restartNumberingAfterBreak="0">
    <w:nsid w:val="728762C0"/>
    <w:multiLevelType w:val="hybridMultilevel"/>
    <w:tmpl w:val="69B4A724"/>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8" w15:restartNumberingAfterBreak="0">
    <w:nsid w:val="75D82255"/>
    <w:multiLevelType w:val="hybridMultilevel"/>
    <w:tmpl w:val="7E089CB6"/>
    <w:lvl w:ilvl="0" w:tplc="0809001B">
      <w:start w:val="1"/>
      <w:numFmt w:val="lowerRoman"/>
      <w:lvlText w:val="%1."/>
      <w:lvlJc w:val="right"/>
      <w:pPr>
        <w:ind w:left="2145" w:hanging="360"/>
      </w:pPr>
    </w:lvl>
    <w:lvl w:ilvl="1" w:tplc="08090019" w:tentative="1">
      <w:start w:val="1"/>
      <w:numFmt w:val="lowerLetter"/>
      <w:lvlText w:val="%2."/>
      <w:lvlJc w:val="left"/>
      <w:pPr>
        <w:ind w:left="2865" w:hanging="360"/>
      </w:pPr>
    </w:lvl>
    <w:lvl w:ilvl="2" w:tplc="0809001B" w:tentative="1">
      <w:start w:val="1"/>
      <w:numFmt w:val="lowerRoman"/>
      <w:lvlText w:val="%3."/>
      <w:lvlJc w:val="right"/>
      <w:pPr>
        <w:ind w:left="3585" w:hanging="180"/>
      </w:pPr>
    </w:lvl>
    <w:lvl w:ilvl="3" w:tplc="0809000F" w:tentative="1">
      <w:start w:val="1"/>
      <w:numFmt w:val="decimal"/>
      <w:lvlText w:val="%4."/>
      <w:lvlJc w:val="left"/>
      <w:pPr>
        <w:ind w:left="4305" w:hanging="360"/>
      </w:pPr>
    </w:lvl>
    <w:lvl w:ilvl="4" w:tplc="08090019" w:tentative="1">
      <w:start w:val="1"/>
      <w:numFmt w:val="lowerLetter"/>
      <w:lvlText w:val="%5."/>
      <w:lvlJc w:val="left"/>
      <w:pPr>
        <w:ind w:left="5025" w:hanging="360"/>
      </w:pPr>
    </w:lvl>
    <w:lvl w:ilvl="5" w:tplc="0809001B" w:tentative="1">
      <w:start w:val="1"/>
      <w:numFmt w:val="lowerRoman"/>
      <w:lvlText w:val="%6."/>
      <w:lvlJc w:val="right"/>
      <w:pPr>
        <w:ind w:left="5745" w:hanging="180"/>
      </w:pPr>
    </w:lvl>
    <w:lvl w:ilvl="6" w:tplc="0809000F" w:tentative="1">
      <w:start w:val="1"/>
      <w:numFmt w:val="decimal"/>
      <w:lvlText w:val="%7."/>
      <w:lvlJc w:val="left"/>
      <w:pPr>
        <w:ind w:left="6465" w:hanging="360"/>
      </w:pPr>
    </w:lvl>
    <w:lvl w:ilvl="7" w:tplc="08090019" w:tentative="1">
      <w:start w:val="1"/>
      <w:numFmt w:val="lowerLetter"/>
      <w:lvlText w:val="%8."/>
      <w:lvlJc w:val="left"/>
      <w:pPr>
        <w:ind w:left="7185" w:hanging="360"/>
      </w:pPr>
    </w:lvl>
    <w:lvl w:ilvl="8" w:tplc="0809001B" w:tentative="1">
      <w:start w:val="1"/>
      <w:numFmt w:val="lowerRoman"/>
      <w:lvlText w:val="%9."/>
      <w:lvlJc w:val="right"/>
      <w:pPr>
        <w:ind w:left="7905" w:hanging="180"/>
      </w:pPr>
    </w:lvl>
  </w:abstractNum>
  <w:num w:numId="1">
    <w:abstractNumId w:val="8"/>
  </w:num>
  <w:num w:numId="2">
    <w:abstractNumId w:val="3"/>
  </w:num>
  <w:num w:numId="3">
    <w:abstractNumId w:val="37"/>
  </w:num>
  <w:num w:numId="4">
    <w:abstractNumId w:val="14"/>
  </w:num>
  <w:num w:numId="5">
    <w:abstractNumId w:val="16"/>
  </w:num>
  <w:num w:numId="6">
    <w:abstractNumId w:val="22"/>
  </w:num>
  <w:num w:numId="7">
    <w:abstractNumId w:val="23"/>
  </w:num>
  <w:num w:numId="8">
    <w:abstractNumId w:val="19"/>
  </w:num>
  <w:num w:numId="9">
    <w:abstractNumId w:val="18"/>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33"/>
  </w:num>
  <w:num w:numId="13">
    <w:abstractNumId w:val="16"/>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num>
  <w:num w:numId="15">
    <w:abstractNumId w:val="24"/>
  </w:num>
  <w:num w:numId="16">
    <w:abstractNumId w:val="13"/>
  </w:num>
  <w:num w:numId="17">
    <w:abstractNumId w:val="27"/>
  </w:num>
  <w:num w:numId="18">
    <w:abstractNumId w:val="25"/>
  </w:num>
  <w:num w:numId="19">
    <w:abstractNumId w:val="38"/>
  </w:num>
  <w:num w:numId="20">
    <w:abstractNumId w:val="26"/>
  </w:num>
  <w:num w:numId="21">
    <w:abstractNumId w:val="17"/>
  </w:num>
  <w:num w:numId="22">
    <w:abstractNumId w:val="36"/>
    <w:lvlOverride w:ilvl="0">
      <w:startOverride w:val="1"/>
    </w:lvlOverride>
  </w:num>
  <w:num w:numId="23">
    <w:abstractNumId w:val="36"/>
    <w:lvlOverride w:ilvl="0">
      <w:startOverride w:val="1"/>
    </w:lvlOverride>
  </w:num>
  <w:num w:numId="24">
    <w:abstractNumId w:val="36"/>
    <w:lvlOverride w:ilvl="0">
      <w:startOverride w:val="1"/>
    </w:lvlOverride>
  </w:num>
  <w:num w:numId="25">
    <w:abstractNumId w:val="36"/>
    <w:lvlOverride w:ilvl="0">
      <w:startOverride w:val="1"/>
    </w:lvlOverride>
  </w:num>
  <w:num w:numId="26">
    <w:abstractNumId w:val="36"/>
    <w:lvlOverride w:ilvl="0">
      <w:startOverride w:val="1"/>
    </w:lvlOverride>
  </w:num>
  <w:num w:numId="27">
    <w:abstractNumId w:val="36"/>
    <w:lvlOverride w:ilvl="0">
      <w:startOverride w:val="1"/>
    </w:lvlOverride>
  </w:num>
  <w:num w:numId="28">
    <w:abstractNumId w:val="36"/>
    <w:lvlOverride w:ilvl="0">
      <w:startOverride w:val="1"/>
    </w:lvlOverride>
  </w:num>
  <w:num w:numId="29">
    <w:abstractNumId w:val="36"/>
    <w:lvlOverride w:ilvl="0">
      <w:startOverride w:val="1"/>
    </w:lvlOverride>
  </w:num>
  <w:num w:numId="30">
    <w:abstractNumId w:val="36"/>
    <w:lvlOverride w:ilvl="0">
      <w:startOverride w:val="1"/>
    </w:lvlOverride>
  </w:num>
  <w:num w:numId="31">
    <w:abstractNumId w:val="36"/>
  </w:num>
  <w:num w:numId="32">
    <w:abstractNumId w:val="32"/>
  </w:num>
  <w:num w:numId="33">
    <w:abstractNumId w:val="35"/>
  </w:num>
  <w:num w:numId="34">
    <w:abstractNumId w:val="31"/>
  </w:num>
  <w:num w:numId="35">
    <w:abstractNumId w:val="0"/>
  </w:num>
  <w:num w:numId="36">
    <w:abstractNumId w:val="12"/>
  </w:num>
  <w:num w:numId="37">
    <w:abstractNumId w:val="21"/>
  </w:num>
  <w:num w:numId="38">
    <w:abstractNumId w:val="29"/>
  </w:num>
  <w:num w:numId="39">
    <w:abstractNumId w:val="28"/>
  </w:num>
  <w:num w:numId="40">
    <w:abstractNumId w:val="20"/>
  </w:num>
  <w:num w:numId="41">
    <w:abstractNumId w:val="11"/>
  </w:num>
  <w:num w:numId="42">
    <w:abstractNumId w:val="9"/>
  </w:num>
  <w:num w:numId="43">
    <w:abstractNumId w:val="7"/>
  </w:num>
  <w:num w:numId="44">
    <w:abstractNumId w:val="6"/>
  </w:num>
  <w:num w:numId="45">
    <w:abstractNumId w:val="5"/>
  </w:num>
  <w:num w:numId="46">
    <w:abstractNumId w:val="4"/>
  </w:num>
  <w:num w:numId="47">
    <w:abstractNumId w:val="2"/>
  </w:num>
  <w:num w:numId="48">
    <w:abstractNumId w:val="1"/>
  </w:num>
  <w:num w:numId="49">
    <w:abstractNumId w:val="15"/>
  </w:num>
  <w:num w:numId="50">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85E"/>
    <w:rsid w:val="00001C80"/>
    <w:rsid w:val="00003AE4"/>
    <w:rsid w:val="0000439C"/>
    <w:rsid w:val="00005ABF"/>
    <w:rsid w:val="000225E3"/>
    <w:rsid w:val="00025EDD"/>
    <w:rsid w:val="00031553"/>
    <w:rsid w:val="000335CA"/>
    <w:rsid w:val="0003564C"/>
    <w:rsid w:val="0003657B"/>
    <w:rsid w:val="000368F5"/>
    <w:rsid w:val="00045B2B"/>
    <w:rsid w:val="00045EAE"/>
    <w:rsid w:val="00051583"/>
    <w:rsid w:val="000547FA"/>
    <w:rsid w:val="000548D0"/>
    <w:rsid w:val="00055A7F"/>
    <w:rsid w:val="00057CA5"/>
    <w:rsid w:val="00066BA5"/>
    <w:rsid w:val="000671EC"/>
    <w:rsid w:val="000674D6"/>
    <w:rsid w:val="0007527B"/>
    <w:rsid w:val="00080FC5"/>
    <w:rsid w:val="00082344"/>
    <w:rsid w:val="00082F30"/>
    <w:rsid w:val="0008396F"/>
    <w:rsid w:val="000839DC"/>
    <w:rsid w:val="00085EC7"/>
    <w:rsid w:val="000864D5"/>
    <w:rsid w:val="000868F2"/>
    <w:rsid w:val="00092DA4"/>
    <w:rsid w:val="0009379E"/>
    <w:rsid w:val="00093F97"/>
    <w:rsid w:val="00096C98"/>
    <w:rsid w:val="000A5EC7"/>
    <w:rsid w:val="000A613D"/>
    <w:rsid w:val="000B0BD6"/>
    <w:rsid w:val="000B4302"/>
    <w:rsid w:val="000B4DEC"/>
    <w:rsid w:val="000C11E9"/>
    <w:rsid w:val="000C151B"/>
    <w:rsid w:val="000C1E12"/>
    <w:rsid w:val="000C38D0"/>
    <w:rsid w:val="000C4FFD"/>
    <w:rsid w:val="000C6596"/>
    <w:rsid w:val="000C79A8"/>
    <w:rsid w:val="000D313F"/>
    <w:rsid w:val="000D3BA4"/>
    <w:rsid w:val="000D5575"/>
    <w:rsid w:val="000E1D1F"/>
    <w:rsid w:val="000E52F9"/>
    <w:rsid w:val="000E7EAB"/>
    <w:rsid w:val="000F24BA"/>
    <w:rsid w:val="000F315F"/>
    <w:rsid w:val="000F3340"/>
    <w:rsid w:val="000F4755"/>
    <w:rsid w:val="001038A1"/>
    <w:rsid w:val="00104162"/>
    <w:rsid w:val="001049EB"/>
    <w:rsid w:val="00110525"/>
    <w:rsid w:val="0011099A"/>
    <w:rsid w:val="00111D09"/>
    <w:rsid w:val="0011265A"/>
    <w:rsid w:val="00112EE0"/>
    <w:rsid w:val="0011461F"/>
    <w:rsid w:val="00115B90"/>
    <w:rsid w:val="00115C76"/>
    <w:rsid w:val="0012267E"/>
    <w:rsid w:val="0012548A"/>
    <w:rsid w:val="00130E4D"/>
    <w:rsid w:val="00137215"/>
    <w:rsid w:val="001427A4"/>
    <w:rsid w:val="00146B81"/>
    <w:rsid w:val="001473B1"/>
    <w:rsid w:val="00147DB4"/>
    <w:rsid w:val="00150A63"/>
    <w:rsid w:val="00151C40"/>
    <w:rsid w:val="00151C66"/>
    <w:rsid w:val="0015525A"/>
    <w:rsid w:val="001560BA"/>
    <w:rsid w:val="00157303"/>
    <w:rsid w:val="00161C50"/>
    <w:rsid w:val="00164D15"/>
    <w:rsid w:val="00172D6F"/>
    <w:rsid w:val="00176405"/>
    <w:rsid w:val="001807FF"/>
    <w:rsid w:val="0018153C"/>
    <w:rsid w:val="00182349"/>
    <w:rsid w:val="00182BC4"/>
    <w:rsid w:val="001866E1"/>
    <w:rsid w:val="001910B0"/>
    <w:rsid w:val="00192035"/>
    <w:rsid w:val="0019262C"/>
    <w:rsid w:val="00192E81"/>
    <w:rsid w:val="001A333C"/>
    <w:rsid w:val="001A6C8D"/>
    <w:rsid w:val="001A7198"/>
    <w:rsid w:val="001A7D31"/>
    <w:rsid w:val="001B051E"/>
    <w:rsid w:val="001B4CDC"/>
    <w:rsid w:val="001B4F51"/>
    <w:rsid w:val="001B7C3A"/>
    <w:rsid w:val="001C463C"/>
    <w:rsid w:val="001C6E75"/>
    <w:rsid w:val="001C7582"/>
    <w:rsid w:val="001D5074"/>
    <w:rsid w:val="001E04D9"/>
    <w:rsid w:val="001E1317"/>
    <w:rsid w:val="001E17D3"/>
    <w:rsid w:val="001E4227"/>
    <w:rsid w:val="001E5E4D"/>
    <w:rsid w:val="001E5EAC"/>
    <w:rsid w:val="001F0C25"/>
    <w:rsid w:val="001F54FA"/>
    <w:rsid w:val="001F773B"/>
    <w:rsid w:val="0020029C"/>
    <w:rsid w:val="00202842"/>
    <w:rsid w:val="002039A9"/>
    <w:rsid w:val="00207A12"/>
    <w:rsid w:val="0021205D"/>
    <w:rsid w:val="00217E5D"/>
    <w:rsid w:val="002209BF"/>
    <w:rsid w:val="002237AC"/>
    <w:rsid w:val="00224862"/>
    <w:rsid w:val="00224C42"/>
    <w:rsid w:val="00231000"/>
    <w:rsid w:val="002333CB"/>
    <w:rsid w:val="00234629"/>
    <w:rsid w:val="00235F16"/>
    <w:rsid w:val="0023749F"/>
    <w:rsid w:val="00240DB1"/>
    <w:rsid w:val="00241FF4"/>
    <w:rsid w:val="002433E6"/>
    <w:rsid w:val="00247CE8"/>
    <w:rsid w:val="0025440F"/>
    <w:rsid w:val="002550BE"/>
    <w:rsid w:val="00256720"/>
    <w:rsid w:val="00260A46"/>
    <w:rsid w:val="00272A1D"/>
    <w:rsid w:val="00272BD0"/>
    <w:rsid w:val="002769FE"/>
    <w:rsid w:val="002839B8"/>
    <w:rsid w:val="0028477E"/>
    <w:rsid w:val="00286B9E"/>
    <w:rsid w:val="00293A04"/>
    <w:rsid w:val="00296496"/>
    <w:rsid w:val="00296C62"/>
    <w:rsid w:val="002A0A41"/>
    <w:rsid w:val="002A4C33"/>
    <w:rsid w:val="002A5591"/>
    <w:rsid w:val="002A7591"/>
    <w:rsid w:val="002B1A90"/>
    <w:rsid w:val="002B44BE"/>
    <w:rsid w:val="002B510A"/>
    <w:rsid w:val="002C0D47"/>
    <w:rsid w:val="002C393A"/>
    <w:rsid w:val="002C48FA"/>
    <w:rsid w:val="002C59C2"/>
    <w:rsid w:val="002C6E8F"/>
    <w:rsid w:val="002D0A07"/>
    <w:rsid w:val="002D3B45"/>
    <w:rsid w:val="002D4BB4"/>
    <w:rsid w:val="002D75EC"/>
    <w:rsid w:val="002D7697"/>
    <w:rsid w:val="002D77CF"/>
    <w:rsid w:val="002E22BE"/>
    <w:rsid w:val="002E33A6"/>
    <w:rsid w:val="002E755E"/>
    <w:rsid w:val="002F1DE3"/>
    <w:rsid w:val="003060C2"/>
    <w:rsid w:val="00306ACC"/>
    <w:rsid w:val="00311AAB"/>
    <w:rsid w:val="00313E84"/>
    <w:rsid w:val="0031601F"/>
    <w:rsid w:val="003179E6"/>
    <w:rsid w:val="003203B1"/>
    <w:rsid w:val="003204AB"/>
    <w:rsid w:val="00324714"/>
    <w:rsid w:val="00325C1C"/>
    <w:rsid w:val="003273E4"/>
    <w:rsid w:val="003318BC"/>
    <w:rsid w:val="00331F47"/>
    <w:rsid w:val="00332B2D"/>
    <w:rsid w:val="003356D4"/>
    <w:rsid w:val="00342DA2"/>
    <w:rsid w:val="00342DCF"/>
    <w:rsid w:val="00343105"/>
    <w:rsid w:val="00344846"/>
    <w:rsid w:val="003448D9"/>
    <w:rsid w:val="00344F6A"/>
    <w:rsid w:val="00351104"/>
    <w:rsid w:val="003546E0"/>
    <w:rsid w:val="0035659C"/>
    <w:rsid w:val="00357275"/>
    <w:rsid w:val="003613ED"/>
    <w:rsid w:val="003622B6"/>
    <w:rsid w:val="00364662"/>
    <w:rsid w:val="00365B17"/>
    <w:rsid w:val="00367EC4"/>
    <w:rsid w:val="00370073"/>
    <w:rsid w:val="0037029A"/>
    <w:rsid w:val="003730E8"/>
    <w:rsid w:val="00374273"/>
    <w:rsid w:val="00374AAD"/>
    <w:rsid w:val="00383EFC"/>
    <w:rsid w:val="00394F80"/>
    <w:rsid w:val="003A0780"/>
    <w:rsid w:val="003B4579"/>
    <w:rsid w:val="003B66D8"/>
    <w:rsid w:val="003C1A49"/>
    <w:rsid w:val="003C36F5"/>
    <w:rsid w:val="003C47CE"/>
    <w:rsid w:val="003D00BA"/>
    <w:rsid w:val="003D14A0"/>
    <w:rsid w:val="003D221C"/>
    <w:rsid w:val="003D2DF0"/>
    <w:rsid w:val="003D3049"/>
    <w:rsid w:val="003D5224"/>
    <w:rsid w:val="003E0F7C"/>
    <w:rsid w:val="003E4D25"/>
    <w:rsid w:val="003E6DCA"/>
    <w:rsid w:val="003E7919"/>
    <w:rsid w:val="003F7976"/>
    <w:rsid w:val="00400149"/>
    <w:rsid w:val="0040159F"/>
    <w:rsid w:val="00405FB9"/>
    <w:rsid w:val="0040702E"/>
    <w:rsid w:val="00407374"/>
    <w:rsid w:val="00407763"/>
    <w:rsid w:val="00410CCE"/>
    <w:rsid w:val="0041202E"/>
    <w:rsid w:val="004125E9"/>
    <w:rsid w:val="00415C39"/>
    <w:rsid w:val="00422841"/>
    <w:rsid w:val="00422AD7"/>
    <w:rsid w:val="0042310A"/>
    <w:rsid w:val="00424D1B"/>
    <w:rsid w:val="00425CC4"/>
    <w:rsid w:val="0044061D"/>
    <w:rsid w:val="0044205B"/>
    <w:rsid w:val="00451A0B"/>
    <w:rsid w:val="00452B1D"/>
    <w:rsid w:val="00453697"/>
    <w:rsid w:val="00454DB3"/>
    <w:rsid w:val="00456E16"/>
    <w:rsid w:val="004622E7"/>
    <w:rsid w:val="0046550B"/>
    <w:rsid w:val="00470864"/>
    <w:rsid w:val="00470A7A"/>
    <w:rsid w:val="004714EE"/>
    <w:rsid w:val="004816D3"/>
    <w:rsid w:val="004839AB"/>
    <w:rsid w:val="0048746A"/>
    <w:rsid w:val="00487681"/>
    <w:rsid w:val="00487E6C"/>
    <w:rsid w:val="00493472"/>
    <w:rsid w:val="00494366"/>
    <w:rsid w:val="0049505D"/>
    <w:rsid w:val="00495405"/>
    <w:rsid w:val="0049640C"/>
    <w:rsid w:val="00496FA0"/>
    <w:rsid w:val="004A15BC"/>
    <w:rsid w:val="004B0A2F"/>
    <w:rsid w:val="004C1599"/>
    <w:rsid w:val="004D0395"/>
    <w:rsid w:val="004D1E63"/>
    <w:rsid w:val="004D4AD7"/>
    <w:rsid w:val="004E5C1E"/>
    <w:rsid w:val="004E5DAE"/>
    <w:rsid w:val="004E606D"/>
    <w:rsid w:val="004F39A2"/>
    <w:rsid w:val="004F6A12"/>
    <w:rsid w:val="004F75C7"/>
    <w:rsid w:val="004F7C34"/>
    <w:rsid w:val="005011F0"/>
    <w:rsid w:val="00501729"/>
    <w:rsid w:val="00501B6A"/>
    <w:rsid w:val="00510E8F"/>
    <w:rsid w:val="005204EC"/>
    <w:rsid w:val="00520AB4"/>
    <w:rsid w:val="00521F43"/>
    <w:rsid w:val="00522415"/>
    <w:rsid w:val="005240B3"/>
    <w:rsid w:val="00527C68"/>
    <w:rsid w:val="005313F3"/>
    <w:rsid w:val="0053603F"/>
    <w:rsid w:val="00536596"/>
    <w:rsid w:val="005373E2"/>
    <w:rsid w:val="00537EB9"/>
    <w:rsid w:val="00537F74"/>
    <w:rsid w:val="00540811"/>
    <w:rsid w:val="0054256F"/>
    <w:rsid w:val="00545BC4"/>
    <w:rsid w:val="00546706"/>
    <w:rsid w:val="00547613"/>
    <w:rsid w:val="00554A05"/>
    <w:rsid w:val="005623FF"/>
    <w:rsid w:val="00563774"/>
    <w:rsid w:val="00566CE2"/>
    <w:rsid w:val="005703A6"/>
    <w:rsid w:val="0057449E"/>
    <w:rsid w:val="00574742"/>
    <w:rsid w:val="00574EE8"/>
    <w:rsid w:val="00576339"/>
    <w:rsid w:val="00580062"/>
    <w:rsid w:val="00580A37"/>
    <w:rsid w:val="00581D9F"/>
    <w:rsid w:val="00586397"/>
    <w:rsid w:val="005867BC"/>
    <w:rsid w:val="00590DE4"/>
    <w:rsid w:val="0059456C"/>
    <w:rsid w:val="005A2BA9"/>
    <w:rsid w:val="005A360D"/>
    <w:rsid w:val="005A3FE4"/>
    <w:rsid w:val="005A437B"/>
    <w:rsid w:val="005A4407"/>
    <w:rsid w:val="005A64E1"/>
    <w:rsid w:val="005B045E"/>
    <w:rsid w:val="005B3980"/>
    <w:rsid w:val="005B3BBE"/>
    <w:rsid w:val="005B7CF2"/>
    <w:rsid w:val="005C28AF"/>
    <w:rsid w:val="005C4D4A"/>
    <w:rsid w:val="005C4FA0"/>
    <w:rsid w:val="005D3A8D"/>
    <w:rsid w:val="005D3F79"/>
    <w:rsid w:val="005D52F9"/>
    <w:rsid w:val="005D5BC9"/>
    <w:rsid w:val="005D7404"/>
    <w:rsid w:val="005D7942"/>
    <w:rsid w:val="005E000B"/>
    <w:rsid w:val="005E43AC"/>
    <w:rsid w:val="005E6707"/>
    <w:rsid w:val="005F203C"/>
    <w:rsid w:val="005F38D6"/>
    <w:rsid w:val="005F5174"/>
    <w:rsid w:val="005F7A25"/>
    <w:rsid w:val="006007EF"/>
    <w:rsid w:val="00602A58"/>
    <w:rsid w:val="006046C4"/>
    <w:rsid w:val="006051B1"/>
    <w:rsid w:val="0060581B"/>
    <w:rsid w:val="00605D7C"/>
    <w:rsid w:val="0060673C"/>
    <w:rsid w:val="00607109"/>
    <w:rsid w:val="0060751D"/>
    <w:rsid w:val="00607AF4"/>
    <w:rsid w:val="00613C8B"/>
    <w:rsid w:val="00615817"/>
    <w:rsid w:val="00616619"/>
    <w:rsid w:val="00616DFA"/>
    <w:rsid w:val="00622117"/>
    <w:rsid w:val="00623C15"/>
    <w:rsid w:val="006273A0"/>
    <w:rsid w:val="0063089F"/>
    <w:rsid w:val="0063583F"/>
    <w:rsid w:val="00637701"/>
    <w:rsid w:val="006429D9"/>
    <w:rsid w:val="0064733F"/>
    <w:rsid w:val="006474F5"/>
    <w:rsid w:val="00647C0F"/>
    <w:rsid w:val="00647DC7"/>
    <w:rsid w:val="006537D6"/>
    <w:rsid w:val="00655561"/>
    <w:rsid w:val="00656525"/>
    <w:rsid w:val="006622DF"/>
    <w:rsid w:val="00663BB9"/>
    <w:rsid w:val="00665E98"/>
    <w:rsid w:val="006660CA"/>
    <w:rsid w:val="0066662A"/>
    <w:rsid w:val="00667189"/>
    <w:rsid w:val="00685FD3"/>
    <w:rsid w:val="00691834"/>
    <w:rsid w:val="00692388"/>
    <w:rsid w:val="00692DC9"/>
    <w:rsid w:val="00694D16"/>
    <w:rsid w:val="006A037A"/>
    <w:rsid w:val="006A14A4"/>
    <w:rsid w:val="006A2045"/>
    <w:rsid w:val="006A27C5"/>
    <w:rsid w:val="006A39CC"/>
    <w:rsid w:val="006A3DA7"/>
    <w:rsid w:val="006A6A96"/>
    <w:rsid w:val="006A743B"/>
    <w:rsid w:val="006B362C"/>
    <w:rsid w:val="006B3E85"/>
    <w:rsid w:val="006B573D"/>
    <w:rsid w:val="006B73B8"/>
    <w:rsid w:val="006C0DEB"/>
    <w:rsid w:val="006C26BA"/>
    <w:rsid w:val="006C541D"/>
    <w:rsid w:val="006D20D2"/>
    <w:rsid w:val="006D23D3"/>
    <w:rsid w:val="006D3B4E"/>
    <w:rsid w:val="006D5048"/>
    <w:rsid w:val="006D6823"/>
    <w:rsid w:val="006D6D69"/>
    <w:rsid w:val="006D736E"/>
    <w:rsid w:val="006E0D07"/>
    <w:rsid w:val="006E2C32"/>
    <w:rsid w:val="006E4A0A"/>
    <w:rsid w:val="006E52AA"/>
    <w:rsid w:val="006E6594"/>
    <w:rsid w:val="006F0A85"/>
    <w:rsid w:val="006F306D"/>
    <w:rsid w:val="006F3A91"/>
    <w:rsid w:val="007005C4"/>
    <w:rsid w:val="007017AD"/>
    <w:rsid w:val="00702315"/>
    <w:rsid w:val="007046CA"/>
    <w:rsid w:val="00706160"/>
    <w:rsid w:val="00706F27"/>
    <w:rsid w:val="00707BCD"/>
    <w:rsid w:val="007100D2"/>
    <w:rsid w:val="00713289"/>
    <w:rsid w:val="00713582"/>
    <w:rsid w:val="007138FD"/>
    <w:rsid w:val="00715898"/>
    <w:rsid w:val="007161C7"/>
    <w:rsid w:val="00717274"/>
    <w:rsid w:val="007172EA"/>
    <w:rsid w:val="007179BB"/>
    <w:rsid w:val="00721196"/>
    <w:rsid w:val="00732099"/>
    <w:rsid w:val="00732FE7"/>
    <w:rsid w:val="00734ED4"/>
    <w:rsid w:val="00737052"/>
    <w:rsid w:val="00742352"/>
    <w:rsid w:val="007423F7"/>
    <w:rsid w:val="007444E8"/>
    <w:rsid w:val="00745064"/>
    <w:rsid w:val="00745CB9"/>
    <w:rsid w:val="00754910"/>
    <w:rsid w:val="007555ED"/>
    <w:rsid w:val="00755661"/>
    <w:rsid w:val="0076043F"/>
    <w:rsid w:val="007638F8"/>
    <w:rsid w:val="00765FC1"/>
    <w:rsid w:val="00766E6F"/>
    <w:rsid w:val="00777808"/>
    <w:rsid w:val="00781600"/>
    <w:rsid w:val="00783083"/>
    <w:rsid w:val="00784003"/>
    <w:rsid w:val="00784E56"/>
    <w:rsid w:val="00794001"/>
    <w:rsid w:val="0079596A"/>
    <w:rsid w:val="007959BD"/>
    <w:rsid w:val="007A0E49"/>
    <w:rsid w:val="007A19C9"/>
    <w:rsid w:val="007A1BA6"/>
    <w:rsid w:val="007A2A1C"/>
    <w:rsid w:val="007A41EF"/>
    <w:rsid w:val="007A45A3"/>
    <w:rsid w:val="007A671D"/>
    <w:rsid w:val="007B0352"/>
    <w:rsid w:val="007B16AA"/>
    <w:rsid w:val="007B2339"/>
    <w:rsid w:val="007B3676"/>
    <w:rsid w:val="007B3ECA"/>
    <w:rsid w:val="007B7258"/>
    <w:rsid w:val="007C115A"/>
    <w:rsid w:val="007C1FF0"/>
    <w:rsid w:val="007C4F6B"/>
    <w:rsid w:val="007C5CAB"/>
    <w:rsid w:val="007C6016"/>
    <w:rsid w:val="007C7AE9"/>
    <w:rsid w:val="007D2625"/>
    <w:rsid w:val="007D2B79"/>
    <w:rsid w:val="007D4290"/>
    <w:rsid w:val="007D77C5"/>
    <w:rsid w:val="007E304A"/>
    <w:rsid w:val="007F02EB"/>
    <w:rsid w:val="007F0891"/>
    <w:rsid w:val="007F0B43"/>
    <w:rsid w:val="007F38A6"/>
    <w:rsid w:val="007F5AFE"/>
    <w:rsid w:val="007F6332"/>
    <w:rsid w:val="008035F9"/>
    <w:rsid w:val="00803A79"/>
    <w:rsid w:val="00803F14"/>
    <w:rsid w:val="00806B6A"/>
    <w:rsid w:val="008071B7"/>
    <w:rsid w:val="0081025B"/>
    <w:rsid w:val="00810CFB"/>
    <w:rsid w:val="00812102"/>
    <w:rsid w:val="00814EBE"/>
    <w:rsid w:val="0081614E"/>
    <w:rsid w:val="008268DF"/>
    <w:rsid w:val="00830524"/>
    <w:rsid w:val="00830B59"/>
    <w:rsid w:val="008318A6"/>
    <w:rsid w:val="00832160"/>
    <w:rsid w:val="00832A13"/>
    <w:rsid w:val="00844D06"/>
    <w:rsid w:val="00852759"/>
    <w:rsid w:val="00853EBE"/>
    <w:rsid w:val="00860D95"/>
    <w:rsid w:val="00862678"/>
    <w:rsid w:val="00865472"/>
    <w:rsid w:val="008654ED"/>
    <w:rsid w:val="00866232"/>
    <w:rsid w:val="00867520"/>
    <w:rsid w:val="00871E47"/>
    <w:rsid w:val="00873BE4"/>
    <w:rsid w:val="00877EE7"/>
    <w:rsid w:val="00887C3C"/>
    <w:rsid w:val="00892CBF"/>
    <w:rsid w:val="00894164"/>
    <w:rsid w:val="008941ED"/>
    <w:rsid w:val="008A0E6C"/>
    <w:rsid w:val="008A7BB0"/>
    <w:rsid w:val="008B1A2E"/>
    <w:rsid w:val="008B5CFD"/>
    <w:rsid w:val="008B6EB5"/>
    <w:rsid w:val="008C2367"/>
    <w:rsid w:val="008D026E"/>
    <w:rsid w:val="008D0546"/>
    <w:rsid w:val="008D0CFB"/>
    <w:rsid w:val="008D5E3A"/>
    <w:rsid w:val="008D7CE2"/>
    <w:rsid w:val="008D7EA9"/>
    <w:rsid w:val="008E0269"/>
    <w:rsid w:val="008E0EEA"/>
    <w:rsid w:val="008E3946"/>
    <w:rsid w:val="008E4AAB"/>
    <w:rsid w:val="008F4225"/>
    <w:rsid w:val="008F4FCF"/>
    <w:rsid w:val="009029A7"/>
    <w:rsid w:val="00902AA0"/>
    <w:rsid w:val="00903614"/>
    <w:rsid w:val="00905266"/>
    <w:rsid w:val="00906D07"/>
    <w:rsid w:val="00907473"/>
    <w:rsid w:val="0091135E"/>
    <w:rsid w:val="00916421"/>
    <w:rsid w:val="00916E42"/>
    <w:rsid w:val="00921556"/>
    <w:rsid w:val="00922F27"/>
    <w:rsid w:val="00924F86"/>
    <w:rsid w:val="0092590A"/>
    <w:rsid w:val="009305CB"/>
    <w:rsid w:val="00933F59"/>
    <w:rsid w:val="00935397"/>
    <w:rsid w:val="00936226"/>
    <w:rsid w:val="00936E4F"/>
    <w:rsid w:val="0094184D"/>
    <w:rsid w:val="00945491"/>
    <w:rsid w:val="00946628"/>
    <w:rsid w:val="00946839"/>
    <w:rsid w:val="00953864"/>
    <w:rsid w:val="00956116"/>
    <w:rsid w:val="009639BA"/>
    <w:rsid w:val="00963DEB"/>
    <w:rsid w:val="00970A11"/>
    <w:rsid w:val="00974AAC"/>
    <w:rsid w:val="0098141A"/>
    <w:rsid w:val="009912F5"/>
    <w:rsid w:val="00991AFF"/>
    <w:rsid w:val="00995DCE"/>
    <w:rsid w:val="009966F3"/>
    <w:rsid w:val="00996C18"/>
    <w:rsid w:val="009A09CE"/>
    <w:rsid w:val="009A1554"/>
    <w:rsid w:val="009A6E2C"/>
    <w:rsid w:val="009B2155"/>
    <w:rsid w:val="009B3F3A"/>
    <w:rsid w:val="009C0B50"/>
    <w:rsid w:val="009C0B67"/>
    <w:rsid w:val="009C1C97"/>
    <w:rsid w:val="009C1E6C"/>
    <w:rsid w:val="009C2032"/>
    <w:rsid w:val="009C342E"/>
    <w:rsid w:val="009C5D8A"/>
    <w:rsid w:val="009D6906"/>
    <w:rsid w:val="009E1FA9"/>
    <w:rsid w:val="009E2177"/>
    <w:rsid w:val="009E2341"/>
    <w:rsid w:val="009E375E"/>
    <w:rsid w:val="009E38DB"/>
    <w:rsid w:val="009E58BF"/>
    <w:rsid w:val="009E7E5A"/>
    <w:rsid w:val="009F03E9"/>
    <w:rsid w:val="00A001BF"/>
    <w:rsid w:val="00A00EE6"/>
    <w:rsid w:val="00A021C2"/>
    <w:rsid w:val="00A02CD1"/>
    <w:rsid w:val="00A05B5E"/>
    <w:rsid w:val="00A05C36"/>
    <w:rsid w:val="00A0662C"/>
    <w:rsid w:val="00A06FF6"/>
    <w:rsid w:val="00A12E55"/>
    <w:rsid w:val="00A130CE"/>
    <w:rsid w:val="00A13280"/>
    <w:rsid w:val="00A13BB2"/>
    <w:rsid w:val="00A14E45"/>
    <w:rsid w:val="00A16C73"/>
    <w:rsid w:val="00A20016"/>
    <w:rsid w:val="00A202ED"/>
    <w:rsid w:val="00A20B7C"/>
    <w:rsid w:val="00A22730"/>
    <w:rsid w:val="00A268B8"/>
    <w:rsid w:val="00A26C53"/>
    <w:rsid w:val="00A27031"/>
    <w:rsid w:val="00A313AE"/>
    <w:rsid w:val="00A31B20"/>
    <w:rsid w:val="00A34F84"/>
    <w:rsid w:val="00A35366"/>
    <w:rsid w:val="00A4372A"/>
    <w:rsid w:val="00A44693"/>
    <w:rsid w:val="00A44AEE"/>
    <w:rsid w:val="00A44E6C"/>
    <w:rsid w:val="00A47B6C"/>
    <w:rsid w:val="00A5106F"/>
    <w:rsid w:val="00A53360"/>
    <w:rsid w:val="00A5431C"/>
    <w:rsid w:val="00A57644"/>
    <w:rsid w:val="00A60219"/>
    <w:rsid w:val="00A604C0"/>
    <w:rsid w:val="00A61D6C"/>
    <w:rsid w:val="00A6210F"/>
    <w:rsid w:val="00A64BB8"/>
    <w:rsid w:val="00A66B85"/>
    <w:rsid w:val="00A67D54"/>
    <w:rsid w:val="00A7154D"/>
    <w:rsid w:val="00A717F2"/>
    <w:rsid w:val="00A81082"/>
    <w:rsid w:val="00A81A43"/>
    <w:rsid w:val="00A9003E"/>
    <w:rsid w:val="00A90779"/>
    <w:rsid w:val="00AA2393"/>
    <w:rsid w:val="00AA3B88"/>
    <w:rsid w:val="00AB436B"/>
    <w:rsid w:val="00AB4C14"/>
    <w:rsid w:val="00AB5418"/>
    <w:rsid w:val="00AB667F"/>
    <w:rsid w:val="00AC06D8"/>
    <w:rsid w:val="00AC10C5"/>
    <w:rsid w:val="00AC1F0E"/>
    <w:rsid w:val="00AC721C"/>
    <w:rsid w:val="00AD10C1"/>
    <w:rsid w:val="00AD14E6"/>
    <w:rsid w:val="00AD43CB"/>
    <w:rsid w:val="00AE123A"/>
    <w:rsid w:val="00AE1EE5"/>
    <w:rsid w:val="00AE24A5"/>
    <w:rsid w:val="00AE2B68"/>
    <w:rsid w:val="00AE2EDF"/>
    <w:rsid w:val="00AE36F7"/>
    <w:rsid w:val="00AE4ED4"/>
    <w:rsid w:val="00AE7178"/>
    <w:rsid w:val="00AE7E22"/>
    <w:rsid w:val="00AF096E"/>
    <w:rsid w:val="00AF12AA"/>
    <w:rsid w:val="00AF5059"/>
    <w:rsid w:val="00AF5D85"/>
    <w:rsid w:val="00AF622D"/>
    <w:rsid w:val="00B00B42"/>
    <w:rsid w:val="00B04A2F"/>
    <w:rsid w:val="00B10303"/>
    <w:rsid w:val="00B113B3"/>
    <w:rsid w:val="00B13FC1"/>
    <w:rsid w:val="00B217AD"/>
    <w:rsid w:val="00B22622"/>
    <w:rsid w:val="00B22DBF"/>
    <w:rsid w:val="00B238AF"/>
    <w:rsid w:val="00B2765A"/>
    <w:rsid w:val="00B27E27"/>
    <w:rsid w:val="00B30C28"/>
    <w:rsid w:val="00B31EE8"/>
    <w:rsid w:val="00B32380"/>
    <w:rsid w:val="00B3267C"/>
    <w:rsid w:val="00B33F7E"/>
    <w:rsid w:val="00B3699C"/>
    <w:rsid w:val="00B36AA8"/>
    <w:rsid w:val="00B37187"/>
    <w:rsid w:val="00B40DB1"/>
    <w:rsid w:val="00B41D4E"/>
    <w:rsid w:val="00B45B07"/>
    <w:rsid w:val="00B56821"/>
    <w:rsid w:val="00B57472"/>
    <w:rsid w:val="00B63160"/>
    <w:rsid w:val="00B6495E"/>
    <w:rsid w:val="00B67804"/>
    <w:rsid w:val="00B72E77"/>
    <w:rsid w:val="00B74390"/>
    <w:rsid w:val="00B74C5F"/>
    <w:rsid w:val="00B84AEF"/>
    <w:rsid w:val="00B84F03"/>
    <w:rsid w:val="00B87AD1"/>
    <w:rsid w:val="00B87E23"/>
    <w:rsid w:val="00BA1174"/>
    <w:rsid w:val="00BA39F7"/>
    <w:rsid w:val="00BA55D8"/>
    <w:rsid w:val="00BC04B3"/>
    <w:rsid w:val="00BC0DEC"/>
    <w:rsid w:val="00BC2B60"/>
    <w:rsid w:val="00BC7C5C"/>
    <w:rsid w:val="00BD2991"/>
    <w:rsid w:val="00BD3D05"/>
    <w:rsid w:val="00BD4FE4"/>
    <w:rsid w:val="00BD701B"/>
    <w:rsid w:val="00BD7530"/>
    <w:rsid w:val="00BD7FF1"/>
    <w:rsid w:val="00BE0CA8"/>
    <w:rsid w:val="00BE17B1"/>
    <w:rsid w:val="00BE1A50"/>
    <w:rsid w:val="00BE5026"/>
    <w:rsid w:val="00BE5BD6"/>
    <w:rsid w:val="00BE6068"/>
    <w:rsid w:val="00BE737D"/>
    <w:rsid w:val="00BF3617"/>
    <w:rsid w:val="00BF4135"/>
    <w:rsid w:val="00BF4D4A"/>
    <w:rsid w:val="00BF62D0"/>
    <w:rsid w:val="00BF68E4"/>
    <w:rsid w:val="00BF7BF3"/>
    <w:rsid w:val="00C00380"/>
    <w:rsid w:val="00C034C0"/>
    <w:rsid w:val="00C035CB"/>
    <w:rsid w:val="00C04C8B"/>
    <w:rsid w:val="00C0707F"/>
    <w:rsid w:val="00C072F7"/>
    <w:rsid w:val="00C102B8"/>
    <w:rsid w:val="00C13770"/>
    <w:rsid w:val="00C13B5C"/>
    <w:rsid w:val="00C17D1F"/>
    <w:rsid w:val="00C36845"/>
    <w:rsid w:val="00C37D42"/>
    <w:rsid w:val="00C420EE"/>
    <w:rsid w:val="00C43A84"/>
    <w:rsid w:val="00C44D05"/>
    <w:rsid w:val="00C47C91"/>
    <w:rsid w:val="00C47E78"/>
    <w:rsid w:val="00C5028B"/>
    <w:rsid w:val="00C573A2"/>
    <w:rsid w:val="00C61034"/>
    <w:rsid w:val="00C615DB"/>
    <w:rsid w:val="00C628FC"/>
    <w:rsid w:val="00C65B70"/>
    <w:rsid w:val="00C67E68"/>
    <w:rsid w:val="00C7070F"/>
    <w:rsid w:val="00C7379D"/>
    <w:rsid w:val="00C7596E"/>
    <w:rsid w:val="00C76484"/>
    <w:rsid w:val="00C857BE"/>
    <w:rsid w:val="00C946C8"/>
    <w:rsid w:val="00C94ECA"/>
    <w:rsid w:val="00CA192B"/>
    <w:rsid w:val="00CA4C9A"/>
    <w:rsid w:val="00CB2DD0"/>
    <w:rsid w:val="00CB6C94"/>
    <w:rsid w:val="00CC0DD5"/>
    <w:rsid w:val="00CC2408"/>
    <w:rsid w:val="00CC2818"/>
    <w:rsid w:val="00CC3106"/>
    <w:rsid w:val="00CC545D"/>
    <w:rsid w:val="00CC5BE7"/>
    <w:rsid w:val="00CC73C5"/>
    <w:rsid w:val="00CD1EB1"/>
    <w:rsid w:val="00CD479B"/>
    <w:rsid w:val="00CD4AF6"/>
    <w:rsid w:val="00CD5C06"/>
    <w:rsid w:val="00CD6231"/>
    <w:rsid w:val="00CD63D5"/>
    <w:rsid w:val="00CD692F"/>
    <w:rsid w:val="00CE0851"/>
    <w:rsid w:val="00CE6C13"/>
    <w:rsid w:val="00CF071A"/>
    <w:rsid w:val="00CF2197"/>
    <w:rsid w:val="00CF360F"/>
    <w:rsid w:val="00CF38B9"/>
    <w:rsid w:val="00CF3C2C"/>
    <w:rsid w:val="00CF650D"/>
    <w:rsid w:val="00CF711B"/>
    <w:rsid w:val="00CF7B0E"/>
    <w:rsid w:val="00D025DF"/>
    <w:rsid w:val="00D057EB"/>
    <w:rsid w:val="00D05E5F"/>
    <w:rsid w:val="00D1187B"/>
    <w:rsid w:val="00D1481E"/>
    <w:rsid w:val="00D14A30"/>
    <w:rsid w:val="00D15D78"/>
    <w:rsid w:val="00D21D39"/>
    <w:rsid w:val="00D22ED2"/>
    <w:rsid w:val="00D23BD4"/>
    <w:rsid w:val="00D23D5A"/>
    <w:rsid w:val="00D242A2"/>
    <w:rsid w:val="00D315DE"/>
    <w:rsid w:val="00D3352E"/>
    <w:rsid w:val="00D336BF"/>
    <w:rsid w:val="00D347E1"/>
    <w:rsid w:val="00D40286"/>
    <w:rsid w:val="00D4074C"/>
    <w:rsid w:val="00D45B85"/>
    <w:rsid w:val="00D466C4"/>
    <w:rsid w:val="00D52305"/>
    <w:rsid w:val="00D527F1"/>
    <w:rsid w:val="00D52E59"/>
    <w:rsid w:val="00D566BD"/>
    <w:rsid w:val="00D56DF1"/>
    <w:rsid w:val="00D650C2"/>
    <w:rsid w:val="00D653D3"/>
    <w:rsid w:val="00D767B3"/>
    <w:rsid w:val="00D7702C"/>
    <w:rsid w:val="00D77CC3"/>
    <w:rsid w:val="00D81902"/>
    <w:rsid w:val="00D82E9B"/>
    <w:rsid w:val="00D843DB"/>
    <w:rsid w:val="00D85DAD"/>
    <w:rsid w:val="00D87110"/>
    <w:rsid w:val="00D90146"/>
    <w:rsid w:val="00D91628"/>
    <w:rsid w:val="00D91710"/>
    <w:rsid w:val="00D91F81"/>
    <w:rsid w:val="00D92FA9"/>
    <w:rsid w:val="00D934AD"/>
    <w:rsid w:val="00D95E34"/>
    <w:rsid w:val="00DA052D"/>
    <w:rsid w:val="00DA245F"/>
    <w:rsid w:val="00DA5F74"/>
    <w:rsid w:val="00DB0831"/>
    <w:rsid w:val="00DB49DC"/>
    <w:rsid w:val="00DB5F20"/>
    <w:rsid w:val="00DB63D0"/>
    <w:rsid w:val="00DC08D8"/>
    <w:rsid w:val="00DC30C8"/>
    <w:rsid w:val="00DD1110"/>
    <w:rsid w:val="00DD13FD"/>
    <w:rsid w:val="00DD3A87"/>
    <w:rsid w:val="00DD3BAA"/>
    <w:rsid w:val="00DD55AE"/>
    <w:rsid w:val="00DD624E"/>
    <w:rsid w:val="00DD69CD"/>
    <w:rsid w:val="00DD7683"/>
    <w:rsid w:val="00DE3275"/>
    <w:rsid w:val="00DE47C1"/>
    <w:rsid w:val="00DE5353"/>
    <w:rsid w:val="00DE5D44"/>
    <w:rsid w:val="00DE5D5B"/>
    <w:rsid w:val="00DE70B0"/>
    <w:rsid w:val="00DF4D8C"/>
    <w:rsid w:val="00DF5819"/>
    <w:rsid w:val="00DF7F42"/>
    <w:rsid w:val="00E0260A"/>
    <w:rsid w:val="00E040F8"/>
    <w:rsid w:val="00E118C3"/>
    <w:rsid w:val="00E11C7F"/>
    <w:rsid w:val="00E11C86"/>
    <w:rsid w:val="00E17704"/>
    <w:rsid w:val="00E24310"/>
    <w:rsid w:val="00E24C9E"/>
    <w:rsid w:val="00E27A1F"/>
    <w:rsid w:val="00E27A23"/>
    <w:rsid w:val="00E33C01"/>
    <w:rsid w:val="00E344A6"/>
    <w:rsid w:val="00E37996"/>
    <w:rsid w:val="00E409DB"/>
    <w:rsid w:val="00E50179"/>
    <w:rsid w:val="00E52133"/>
    <w:rsid w:val="00E53750"/>
    <w:rsid w:val="00E5485E"/>
    <w:rsid w:val="00E55D15"/>
    <w:rsid w:val="00E60D78"/>
    <w:rsid w:val="00E639E7"/>
    <w:rsid w:val="00E63FA4"/>
    <w:rsid w:val="00E70ABC"/>
    <w:rsid w:val="00E72754"/>
    <w:rsid w:val="00E72DFD"/>
    <w:rsid w:val="00E754B3"/>
    <w:rsid w:val="00E75962"/>
    <w:rsid w:val="00E77A21"/>
    <w:rsid w:val="00E86E48"/>
    <w:rsid w:val="00E932F4"/>
    <w:rsid w:val="00E966CB"/>
    <w:rsid w:val="00E9788D"/>
    <w:rsid w:val="00EA0077"/>
    <w:rsid w:val="00EA09C2"/>
    <w:rsid w:val="00EA4370"/>
    <w:rsid w:val="00EA5C6C"/>
    <w:rsid w:val="00EA65DE"/>
    <w:rsid w:val="00EB09CE"/>
    <w:rsid w:val="00EB1364"/>
    <w:rsid w:val="00EB1D2C"/>
    <w:rsid w:val="00EB3CE6"/>
    <w:rsid w:val="00EB436F"/>
    <w:rsid w:val="00EB4ED1"/>
    <w:rsid w:val="00EB55AA"/>
    <w:rsid w:val="00EB5F1B"/>
    <w:rsid w:val="00EC0559"/>
    <w:rsid w:val="00EC0B79"/>
    <w:rsid w:val="00EC35D4"/>
    <w:rsid w:val="00EC4F58"/>
    <w:rsid w:val="00EC5887"/>
    <w:rsid w:val="00EC6AFB"/>
    <w:rsid w:val="00EE0A29"/>
    <w:rsid w:val="00EE4939"/>
    <w:rsid w:val="00EE495F"/>
    <w:rsid w:val="00EE5B87"/>
    <w:rsid w:val="00EE5F42"/>
    <w:rsid w:val="00EE79F4"/>
    <w:rsid w:val="00EE7B86"/>
    <w:rsid w:val="00EE7F95"/>
    <w:rsid w:val="00EF4B0B"/>
    <w:rsid w:val="00F00394"/>
    <w:rsid w:val="00F01678"/>
    <w:rsid w:val="00F01A7E"/>
    <w:rsid w:val="00F04B11"/>
    <w:rsid w:val="00F051C9"/>
    <w:rsid w:val="00F107A5"/>
    <w:rsid w:val="00F125B0"/>
    <w:rsid w:val="00F12AAF"/>
    <w:rsid w:val="00F135D2"/>
    <w:rsid w:val="00F136DF"/>
    <w:rsid w:val="00F15142"/>
    <w:rsid w:val="00F153C4"/>
    <w:rsid w:val="00F16774"/>
    <w:rsid w:val="00F16B56"/>
    <w:rsid w:val="00F22EF7"/>
    <w:rsid w:val="00F22FD9"/>
    <w:rsid w:val="00F23B24"/>
    <w:rsid w:val="00F24D9C"/>
    <w:rsid w:val="00F300E5"/>
    <w:rsid w:val="00F30EC8"/>
    <w:rsid w:val="00F3617B"/>
    <w:rsid w:val="00F37F6F"/>
    <w:rsid w:val="00F417D9"/>
    <w:rsid w:val="00F43995"/>
    <w:rsid w:val="00F45ABD"/>
    <w:rsid w:val="00F5418C"/>
    <w:rsid w:val="00F61778"/>
    <w:rsid w:val="00F70BBC"/>
    <w:rsid w:val="00F72D2E"/>
    <w:rsid w:val="00F74D8F"/>
    <w:rsid w:val="00F7799A"/>
    <w:rsid w:val="00F81138"/>
    <w:rsid w:val="00F82207"/>
    <w:rsid w:val="00F83BA5"/>
    <w:rsid w:val="00F854C9"/>
    <w:rsid w:val="00F86838"/>
    <w:rsid w:val="00F929F1"/>
    <w:rsid w:val="00F94197"/>
    <w:rsid w:val="00FA235D"/>
    <w:rsid w:val="00FA2995"/>
    <w:rsid w:val="00FA3860"/>
    <w:rsid w:val="00FA56D2"/>
    <w:rsid w:val="00FA6D3A"/>
    <w:rsid w:val="00FA73D4"/>
    <w:rsid w:val="00FB1AF5"/>
    <w:rsid w:val="00FB2A2B"/>
    <w:rsid w:val="00FC0DF5"/>
    <w:rsid w:val="00FC3BD6"/>
    <w:rsid w:val="00FC3EF5"/>
    <w:rsid w:val="00FC4576"/>
    <w:rsid w:val="00FC491A"/>
    <w:rsid w:val="00FC49C8"/>
    <w:rsid w:val="00FC6B83"/>
    <w:rsid w:val="00FC769C"/>
    <w:rsid w:val="00FD2286"/>
    <w:rsid w:val="00FD74B2"/>
    <w:rsid w:val="00FE38BD"/>
    <w:rsid w:val="00FE4A55"/>
    <w:rsid w:val="00FF0FAB"/>
    <w:rsid w:val="00FF194B"/>
    <w:rsid w:val="00FF42A0"/>
    <w:rsid w:val="00FF46B8"/>
    <w:rsid w:val="00FF5ED9"/>
    <w:rsid w:val="00FF60FD"/>
    <w:rsid w:val="00FF73A2"/>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D59F73"/>
  <w15:docId w15:val="{B4DB5290-5ACB-467B-BB92-7194D67E7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F14"/>
    <w:pPr>
      <w:spacing w:after="240" w:line="276" w:lineRule="auto"/>
      <w:ind w:left="1418" w:right="-57"/>
      <w:jc w:val="both"/>
    </w:pPr>
    <w:rPr>
      <w:lang w:val="en-GB"/>
    </w:rPr>
  </w:style>
  <w:style w:type="paragraph" w:styleId="Heading1">
    <w:name w:val="heading 1"/>
    <w:basedOn w:val="Normal"/>
    <w:next w:val="Normal"/>
    <w:link w:val="Heading1Char"/>
    <w:autoRedefine/>
    <w:qFormat/>
    <w:rsid w:val="00803F14"/>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03F14"/>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803F14"/>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803F14"/>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803F14"/>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803F1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03F14"/>
    <w:pPr>
      <w:spacing w:after="0"/>
      <w:ind w:left="0"/>
      <w:outlineLvl w:val="6"/>
    </w:pPr>
    <w:rPr>
      <w:i/>
      <w:iCs/>
    </w:rPr>
  </w:style>
  <w:style w:type="paragraph" w:styleId="Heading8">
    <w:name w:val="heading 8"/>
    <w:basedOn w:val="Normal"/>
    <w:next w:val="Normal"/>
    <w:link w:val="Heading8Char"/>
    <w:uiPriority w:val="9"/>
    <w:semiHidden/>
    <w:qFormat/>
    <w:rsid w:val="00803F14"/>
    <w:pPr>
      <w:numPr>
        <w:ilvl w:val="7"/>
        <w:numId w:val="5"/>
      </w:numPr>
      <w:spacing w:after="0"/>
      <w:outlineLvl w:val="7"/>
    </w:pPr>
  </w:style>
  <w:style w:type="paragraph" w:styleId="Heading9">
    <w:name w:val="heading 9"/>
    <w:basedOn w:val="Normal"/>
    <w:next w:val="Normal"/>
    <w:link w:val="Heading9Char"/>
    <w:uiPriority w:val="9"/>
    <w:semiHidden/>
    <w:qFormat/>
    <w:rsid w:val="00803F14"/>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03F14"/>
    <w:rPr>
      <w:b/>
      <w:bCs/>
      <w:caps/>
      <w:u w:val="single"/>
      <w:lang w:val="en-GB"/>
    </w:rPr>
  </w:style>
  <w:style w:type="character" w:customStyle="1" w:styleId="Heading2Char">
    <w:name w:val="Heading 2 Char"/>
    <w:link w:val="Heading2"/>
    <w:rsid w:val="00803F14"/>
    <w:rPr>
      <w:bCs/>
      <w:caps/>
      <w:u w:val="single"/>
      <w:lang w:val="en-GB"/>
    </w:rPr>
  </w:style>
  <w:style w:type="character" w:customStyle="1" w:styleId="Heading3Char">
    <w:name w:val="Heading 3 Char"/>
    <w:link w:val="Heading3"/>
    <w:rsid w:val="00803F14"/>
    <w:rPr>
      <w:bCs/>
      <w:u w:val="single"/>
      <w:lang w:val="en-GB"/>
    </w:rPr>
  </w:style>
  <w:style w:type="character" w:customStyle="1" w:styleId="Heading4Char">
    <w:name w:val="Heading 4 Char"/>
    <w:link w:val="Heading4"/>
    <w:rsid w:val="00803F14"/>
    <w:rPr>
      <w:bCs/>
      <w:i/>
      <w:iCs/>
      <w:lang w:val="en-GB"/>
    </w:rPr>
  </w:style>
  <w:style w:type="character" w:customStyle="1" w:styleId="Heading5Char">
    <w:name w:val="Heading 5 Char"/>
    <w:link w:val="Heading5"/>
    <w:rsid w:val="00803F14"/>
    <w:rPr>
      <w:bCs/>
      <w:color w:val="000000"/>
      <w:lang w:val="en-GB"/>
    </w:rPr>
  </w:style>
  <w:style w:type="character" w:customStyle="1" w:styleId="Heading6Char">
    <w:name w:val="Heading 6 Char"/>
    <w:link w:val="Heading6"/>
    <w:uiPriority w:val="59"/>
    <w:semiHidden/>
    <w:rsid w:val="00803F14"/>
    <w:rPr>
      <w:b/>
      <w:bCs/>
      <w:i/>
      <w:iCs/>
      <w:color w:val="7F7F7F"/>
      <w:lang w:val="en-GB"/>
    </w:rPr>
  </w:style>
  <w:style w:type="character" w:customStyle="1" w:styleId="Heading7Char">
    <w:name w:val="Heading 7 Char"/>
    <w:link w:val="Heading7"/>
    <w:uiPriority w:val="9"/>
    <w:semiHidden/>
    <w:rsid w:val="00803F14"/>
    <w:rPr>
      <w:i/>
      <w:iCs/>
      <w:lang w:val="en-GB"/>
    </w:rPr>
  </w:style>
  <w:style w:type="character" w:customStyle="1" w:styleId="Heading8Char">
    <w:name w:val="Heading 8 Char"/>
    <w:link w:val="Heading8"/>
    <w:uiPriority w:val="9"/>
    <w:semiHidden/>
    <w:rsid w:val="00803F14"/>
    <w:rPr>
      <w:lang w:val="en-GB"/>
    </w:rPr>
  </w:style>
  <w:style w:type="character" w:customStyle="1" w:styleId="Heading9Char">
    <w:name w:val="Heading 9 Char"/>
    <w:link w:val="Heading9"/>
    <w:uiPriority w:val="9"/>
    <w:semiHidden/>
    <w:rsid w:val="00803F14"/>
    <w:rPr>
      <w:i/>
      <w:iCs/>
      <w:spacing w:val="5"/>
      <w:lang w:val="en-GB"/>
    </w:rPr>
  </w:style>
  <w:style w:type="paragraph" w:styleId="Title">
    <w:name w:val="Title"/>
    <w:aliases w:val="Title Bold"/>
    <w:basedOn w:val="Normal"/>
    <w:next w:val="Normal"/>
    <w:link w:val="TitleChar"/>
    <w:qFormat/>
    <w:rsid w:val="00803F1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03F14"/>
    <w:rPr>
      <w:b/>
      <w:caps/>
      <w:spacing w:val="5"/>
      <w:u w:val="single"/>
      <w:lang w:val="en-GB"/>
    </w:rPr>
  </w:style>
  <w:style w:type="paragraph" w:styleId="Subtitle">
    <w:name w:val="Subtitle"/>
    <w:basedOn w:val="Normal"/>
    <w:next w:val="Normal"/>
    <w:link w:val="SubtitleChar"/>
    <w:qFormat/>
    <w:rsid w:val="00803F14"/>
    <w:pPr>
      <w:spacing w:after="600"/>
    </w:pPr>
    <w:rPr>
      <w:i/>
      <w:iCs/>
      <w:spacing w:val="13"/>
      <w:sz w:val="24"/>
      <w:szCs w:val="24"/>
    </w:rPr>
  </w:style>
  <w:style w:type="character" w:customStyle="1" w:styleId="SubtitleChar">
    <w:name w:val="Subtitle Char"/>
    <w:link w:val="Subtitle"/>
    <w:rsid w:val="00803F14"/>
    <w:rPr>
      <w:i/>
      <w:iCs/>
      <w:spacing w:val="13"/>
      <w:sz w:val="24"/>
      <w:szCs w:val="24"/>
      <w:lang w:val="en-GB"/>
    </w:rPr>
  </w:style>
  <w:style w:type="paragraph" w:customStyle="1" w:styleId="CoverPageTitle">
    <w:name w:val="Cover Page Title"/>
    <w:basedOn w:val="Normal"/>
    <w:link w:val="CoverPageTitleChar"/>
    <w:qFormat/>
    <w:rsid w:val="00803F14"/>
    <w:pPr>
      <w:spacing w:line="360" w:lineRule="auto"/>
      <w:ind w:left="1701" w:right="1650"/>
      <w:jc w:val="center"/>
    </w:pPr>
    <w:rPr>
      <w:rFonts w:cs="Arial"/>
      <w:b/>
      <w:sz w:val="28"/>
      <w:szCs w:val="28"/>
    </w:rPr>
  </w:style>
  <w:style w:type="character" w:customStyle="1" w:styleId="CoverPageTitleChar">
    <w:name w:val="Cover Page Title Char"/>
    <w:link w:val="CoverPageTitle"/>
    <w:rsid w:val="00803F14"/>
    <w:rPr>
      <w:rFonts w:cs="Arial"/>
      <w:b/>
      <w:sz w:val="28"/>
      <w:szCs w:val="28"/>
      <w:lang w:val="en-GB"/>
    </w:rPr>
  </w:style>
  <w:style w:type="paragraph" w:styleId="ListParagraph">
    <w:name w:val="List Paragraph"/>
    <w:basedOn w:val="Normal"/>
    <w:link w:val="ListParagraphChar"/>
    <w:uiPriority w:val="34"/>
    <w:rsid w:val="00803F14"/>
    <w:pPr>
      <w:ind w:left="720"/>
      <w:contextualSpacing/>
    </w:pPr>
  </w:style>
  <w:style w:type="character" w:customStyle="1" w:styleId="ListParagraphChar">
    <w:name w:val="List Paragraph Char"/>
    <w:link w:val="ListParagraph"/>
    <w:uiPriority w:val="34"/>
    <w:rsid w:val="00803F14"/>
    <w:rPr>
      <w:lang w:val="en-GB"/>
    </w:rPr>
  </w:style>
  <w:style w:type="table" w:styleId="TableGrid">
    <w:name w:val="Table Grid"/>
    <w:basedOn w:val="TableNormal"/>
    <w:uiPriority w:val="59"/>
    <w:rsid w:val="00803F1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3F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3F14"/>
    <w:rPr>
      <w:rFonts w:ascii="Tahoma" w:hAnsi="Tahoma" w:cs="Tahoma"/>
      <w:sz w:val="16"/>
      <w:szCs w:val="16"/>
      <w:lang w:val="en-GB"/>
    </w:rPr>
  </w:style>
  <w:style w:type="paragraph" w:customStyle="1" w:styleId="FigureTitle">
    <w:name w:val="Figure Title"/>
    <w:basedOn w:val="Normal"/>
    <w:link w:val="FigureTitleChar"/>
    <w:qFormat/>
    <w:rsid w:val="00803F14"/>
    <w:pPr>
      <w:keepNext/>
      <w:keepLines/>
      <w:spacing w:before="240" w:after="80"/>
      <w:jc w:val="center"/>
    </w:pPr>
    <w:rPr>
      <w:b/>
      <w:caps/>
      <w:u w:val="single"/>
    </w:rPr>
  </w:style>
  <w:style w:type="paragraph" w:styleId="TOC1">
    <w:name w:val="toc 1"/>
    <w:basedOn w:val="Normal"/>
    <w:next w:val="Normal"/>
    <w:autoRedefine/>
    <w:uiPriority w:val="39"/>
    <w:unhideWhenUsed/>
    <w:rsid w:val="00803F14"/>
    <w:pPr>
      <w:spacing w:after="100"/>
      <w:ind w:left="0"/>
    </w:pPr>
    <w:rPr>
      <w:caps/>
    </w:rPr>
  </w:style>
  <w:style w:type="paragraph" w:styleId="TOC2">
    <w:name w:val="toc 2"/>
    <w:basedOn w:val="Normal"/>
    <w:next w:val="Normal"/>
    <w:autoRedefine/>
    <w:uiPriority w:val="39"/>
    <w:unhideWhenUsed/>
    <w:rsid w:val="00803F1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03F14"/>
    <w:pPr>
      <w:spacing w:after="100"/>
      <w:ind w:left="0"/>
    </w:pPr>
  </w:style>
  <w:style w:type="paragraph" w:styleId="TOC4">
    <w:name w:val="toc 4"/>
    <w:basedOn w:val="Normal"/>
    <w:next w:val="Normal"/>
    <w:autoRedefine/>
    <w:uiPriority w:val="39"/>
    <w:unhideWhenUsed/>
    <w:rsid w:val="00803F14"/>
    <w:pPr>
      <w:spacing w:after="100"/>
      <w:ind w:left="0"/>
    </w:pPr>
  </w:style>
  <w:style w:type="paragraph" w:styleId="TOC5">
    <w:name w:val="toc 5"/>
    <w:basedOn w:val="Normal"/>
    <w:next w:val="Normal"/>
    <w:autoRedefine/>
    <w:uiPriority w:val="39"/>
    <w:unhideWhenUsed/>
    <w:rsid w:val="00803F14"/>
    <w:pPr>
      <w:spacing w:after="100"/>
      <w:ind w:left="0"/>
    </w:pPr>
  </w:style>
  <w:style w:type="paragraph" w:customStyle="1" w:styleId="Dashlist">
    <w:name w:val="Dash list"/>
    <w:basedOn w:val="Normal"/>
    <w:link w:val="DashlistChar"/>
    <w:qFormat/>
    <w:rsid w:val="00803F14"/>
    <w:pPr>
      <w:numPr>
        <w:numId w:val="3"/>
      </w:numPr>
      <w:spacing w:after="0" w:line="240" w:lineRule="auto"/>
      <w:ind w:left="1777" w:right="0"/>
    </w:pPr>
  </w:style>
  <w:style w:type="character" w:customStyle="1" w:styleId="DashlistChar">
    <w:name w:val="Dash list Char"/>
    <w:link w:val="Dashlist"/>
    <w:rsid w:val="00803F14"/>
    <w:rPr>
      <w:lang w:val="en-GB"/>
    </w:rPr>
  </w:style>
  <w:style w:type="paragraph" w:customStyle="1" w:styleId="Bodyjustified">
    <w:name w:val="Body justified"/>
    <w:link w:val="BodyjustifiedChar"/>
    <w:uiPriority w:val="99"/>
    <w:rsid w:val="00803F1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03F14"/>
    <w:rPr>
      <w:rFonts w:eastAsia="Arial" w:cs="Helvetica"/>
      <w:color w:val="000000"/>
      <w:w w:val="0"/>
      <w:lang w:val="en-GB"/>
    </w:rPr>
  </w:style>
  <w:style w:type="paragraph" w:customStyle="1" w:styleId="BulletList">
    <w:name w:val="Bullet List"/>
    <w:basedOn w:val="ListParagraph"/>
    <w:link w:val="BulletListChar"/>
    <w:qFormat/>
    <w:rsid w:val="00803F14"/>
    <w:pPr>
      <w:numPr>
        <w:numId w:val="4"/>
      </w:numPr>
      <w:ind w:left="1777" w:right="0"/>
    </w:pPr>
  </w:style>
  <w:style w:type="character" w:customStyle="1" w:styleId="BulletListChar">
    <w:name w:val="Bullet List Char"/>
    <w:link w:val="BulletList"/>
    <w:rsid w:val="00803F14"/>
    <w:rPr>
      <w:lang w:val="en-GB"/>
    </w:rPr>
  </w:style>
  <w:style w:type="paragraph" w:customStyle="1" w:styleId="numericallist">
    <w:name w:val="numerical list"/>
    <w:basedOn w:val="Normal"/>
    <w:link w:val="numericallistChar"/>
    <w:qFormat/>
    <w:rsid w:val="00803F14"/>
    <w:pPr>
      <w:numPr>
        <w:ilvl w:val="6"/>
        <w:numId w:val="5"/>
      </w:numPr>
      <w:spacing w:after="0" w:line="240" w:lineRule="auto"/>
    </w:pPr>
  </w:style>
  <w:style w:type="character" w:customStyle="1" w:styleId="numericallistChar">
    <w:name w:val="numerical list Char"/>
    <w:link w:val="numericallist"/>
    <w:rsid w:val="00803F14"/>
    <w:rPr>
      <w:lang w:val="en-GB"/>
    </w:rPr>
  </w:style>
  <w:style w:type="character" w:styleId="PlaceholderText">
    <w:name w:val="Placeholder Text"/>
    <w:basedOn w:val="DefaultParagraphFont"/>
    <w:uiPriority w:val="99"/>
    <w:semiHidden/>
    <w:rsid w:val="00803F14"/>
    <w:rPr>
      <w:color w:val="808080"/>
    </w:rPr>
  </w:style>
  <w:style w:type="paragraph" w:customStyle="1" w:styleId="Leftalign">
    <w:name w:val="Left align"/>
    <w:basedOn w:val="Normal"/>
    <w:link w:val="LeftalignChar"/>
    <w:qFormat/>
    <w:rsid w:val="00803F14"/>
    <w:pPr>
      <w:spacing w:after="0" w:line="240" w:lineRule="auto"/>
      <w:ind w:left="0" w:right="0"/>
    </w:pPr>
    <w:rPr>
      <w:rFonts w:eastAsia="Arial" w:cs="Arial"/>
    </w:rPr>
  </w:style>
  <w:style w:type="character" w:customStyle="1" w:styleId="LeftalignChar">
    <w:name w:val="Left align Char"/>
    <w:link w:val="Leftalign"/>
    <w:rsid w:val="00803F14"/>
    <w:rPr>
      <w:rFonts w:eastAsia="Arial" w:cs="Arial"/>
      <w:lang w:val="en-GB"/>
    </w:rPr>
  </w:style>
  <w:style w:type="character" w:styleId="Hyperlink">
    <w:name w:val="Hyperlink"/>
    <w:basedOn w:val="DefaultParagraphFont"/>
    <w:uiPriority w:val="99"/>
    <w:rsid w:val="00803F14"/>
    <w:rPr>
      <w:color w:val="0000FF" w:themeColor="hyperlink"/>
      <w:u w:val="none"/>
    </w:rPr>
  </w:style>
  <w:style w:type="character" w:customStyle="1" w:styleId="FigureTitleChar">
    <w:name w:val="Figure Title Char"/>
    <w:basedOn w:val="DefaultParagraphFont"/>
    <w:link w:val="FigureTitle"/>
    <w:rsid w:val="00803F14"/>
    <w:rPr>
      <w:b/>
      <w:caps/>
      <w:u w:val="single"/>
      <w:lang w:val="en-GB"/>
    </w:rPr>
  </w:style>
  <w:style w:type="paragraph" w:customStyle="1" w:styleId="BASEDON">
    <w:name w:val="BASED ON"/>
    <w:basedOn w:val="CoverPageTitle"/>
    <w:link w:val="BASEDONChar"/>
    <w:qFormat/>
    <w:rsid w:val="00803F14"/>
    <w:pPr>
      <w:spacing w:before="360" w:after="480"/>
    </w:pPr>
    <w:rPr>
      <w:caps/>
    </w:rPr>
  </w:style>
  <w:style w:type="character" w:customStyle="1" w:styleId="BASEDONChar">
    <w:name w:val="BASED ON Char"/>
    <w:link w:val="BASEDON"/>
    <w:rsid w:val="00803F14"/>
    <w:rPr>
      <w:rFonts w:cs="Arial"/>
      <w:b/>
      <w:caps/>
      <w:sz w:val="28"/>
      <w:szCs w:val="28"/>
      <w:lang w:val="en-GB"/>
    </w:rPr>
  </w:style>
  <w:style w:type="paragraph" w:customStyle="1" w:styleId="NOTES">
    <w:name w:val="NOTES"/>
    <w:link w:val="NOTESChar"/>
    <w:qFormat/>
    <w:rsid w:val="00803F14"/>
    <w:pPr>
      <w:keepNext/>
      <w:spacing w:before="240"/>
      <w:ind w:firstLine="1440"/>
    </w:pPr>
    <w:rPr>
      <w:rFonts w:eastAsia="Arial" w:cs="Helvetica"/>
      <w:b/>
      <w:caps/>
      <w:color w:val="000000"/>
      <w:u w:val="single"/>
      <w:lang w:val="en-GB"/>
    </w:rPr>
  </w:style>
  <w:style w:type="character" w:customStyle="1" w:styleId="NOTESChar">
    <w:name w:val="NOTES Char"/>
    <w:link w:val="NOTES"/>
    <w:rsid w:val="00803F14"/>
    <w:rPr>
      <w:rFonts w:eastAsia="Arial" w:cs="Helvetica"/>
      <w:b/>
      <w:caps/>
      <w:color w:val="000000"/>
      <w:u w:val="single"/>
      <w:lang w:val="en-GB"/>
    </w:rPr>
  </w:style>
  <w:style w:type="paragraph" w:customStyle="1" w:styleId="TableTitle">
    <w:name w:val="Table Title"/>
    <w:basedOn w:val="BodyText"/>
    <w:link w:val="TableTitleChar"/>
    <w:qFormat/>
    <w:rsid w:val="00803F1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03F1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03F14"/>
    <w:rPr>
      <w:lang w:val="fr-FR" w:eastAsia="fr-FR"/>
    </w:rPr>
  </w:style>
  <w:style w:type="character" w:customStyle="1" w:styleId="TableTitleChar">
    <w:name w:val="Table Title Char"/>
    <w:link w:val="TableTitle"/>
    <w:rsid w:val="00803F14"/>
    <w:rPr>
      <w:b/>
      <w:caps/>
      <w:u w:val="single"/>
      <w:lang w:eastAsia="fr-FR"/>
    </w:rPr>
  </w:style>
  <w:style w:type="paragraph" w:customStyle="1" w:styleId="Bullet2">
    <w:name w:val="Bullet 2"/>
    <w:qFormat/>
    <w:rsid w:val="00803F14"/>
    <w:pPr>
      <w:numPr>
        <w:numId w:val="6"/>
      </w:numPr>
      <w:ind w:left="2344"/>
    </w:pPr>
    <w:rPr>
      <w:lang w:val="en-GB"/>
    </w:rPr>
  </w:style>
  <w:style w:type="paragraph" w:customStyle="1" w:styleId="Aligncenter">
    <w:name w:val="Align center"/>
    <w:basedOn w:val="Bodyjustified"/>
    <w:link w:val="AligncenterChar"/>
    <w:qFormat/>
    <w:rsid w:val="00803F14"/>
    <w:pPr>
      <w:keepNext/>
    </w:pPr>
  </w:style>
  <w:style w:type="character" w:customStyle="1" w:styleId="AligncenterChar">
    <w:name w:val="Align center Char"/>
    <w:link w:val="Aligncenter"/>
    <w:rsid w:val="00803F14"/>
    <w:rPr>
      <w:rFonts w:eastAsia="Arial" w:cs="Helvetica"/>
      <w:color w:val="000000"/>
      <w:w w:val="0"/>
      <w:lang w:val="en-GB"/>
    </w:rPr>
  </w:style>
  <w:style w:type="paragraph" w:customStyle="1" w:styleId="alphabeticallist">
    <w:name w:val="alphabetical list"/>
    <w:basedOn w:val="BodyText"/>
    <w:link w:val="alphabeticallistChar"/>
    <w:qFormat/>
    <w:rsid w:val="00803F14"/>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03F14"/>
    <w:rPr>
      <w:lang w:val="en-GB" w:eastAsia="fr-FR"/>
    </w:rPr>
  </w:style>
  <w:style w:type="paragraph" w:styleId="ListNumber">
    <w:name w:val="List Number"/>
    <w:basedOn w:val="Normal"/>
    <w:uiPriority w:val="99"/>
    <w:semiHidden/>
    <w:unhideWhenUsed/>
    <w:rsid w:val="00803F14"/>
    <w:pPr>
      <w:numPr>
        <w:numId w:val="1"/>
      </w:numPr>
      <w:contextualSpacing/>
    </w:pPr>
  </w:style>
  <w:style w:type="paragraph" w:styleId="ListNumber2">
    <w:name w:val="List Number 2"/>
    <w:basedOn w:val="Normal"/>
    <w:uiPriority w:val="99"/>
    <w:semiHidden/>
    <w:unhideWhenUsed/>
    <w:rsid w:val="00803F14"/>
    <w:pPr>
      <w:numPr>
        <w:numId w:val="2"/>
      </w:numPr>
      <w:contextualSpacing/>
    </w:pPr>
  </w:style>
  <w:style w:type="paragraph" w:customStyle="1" w:styleId="Title2">
    <w:name w:val="Title 2"/>
    <w:basedOn w:val="Normal"/>
    <w:link w:val="Title2Char"/>
    <w:qFormat/>
    <w:rsid w:val="00803F1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03F14"/>
    <w:rPr>
      <w:caps/>
      <w:u w:val="single"/>
      <w:lang w:val="en-GB"/>
    </w:rPr>
  </w:style>
  <w:style w:type="paragraph" w:customStyle="1" w:styleId="NB">
    <w:name w:val="N.B."/>
    <w:link w:val="NBChar"/>
    <w:qFormat/>
    <w:rsid w:val="00803F14"/>
    <w:pPr>
      <w:keepNext/>
      <w:spacing w:before="240"/>
      <w:ind w:left="1418"/>
    </w:pPr>
    <w:rPr>
      <w:b/>
      <w:caps/>
      <w:u w:val="single"/>
      <w:lang w:val="en-GB"/>
    </w:rPr>
  </w:style>
  <w:style w:type="character" w:customStyle="1" w:styleId="NBChar">
    <w:name w:val="N.B. Char"/>
    <w:basedOn w:val="DefaultParagraphFont"/>
    <w:link w:val="NB"/>
    <w:rsid w:val="00803F14"/>
    <w:rPr>
      <w:b/>
      <w:caps/>
      <w:u w:val="single"/>
      <w:lang w:val="en-GB"/>
    </w:rPr>
  </w:style>
  <w:style w:type="paragraph" w:customStyle="1" w:styleId="AppendixTitle">
    <w:name w:val="Appendix Title"/>
    <w:basedOn w:val="Normal"/>
    <w:qFormat/>
    <w:rsid w:val="00803F14"/>
    <w:pPr>
      <w:keepNext/>
      <w:keepLines/>
      <w:spacing w:after="0"/>
      <w:jc w:val="center"/>
    </w:pPr>
    <w:rPr>
      <w:b/>
      <w:caps/>
      <w:spacing w:val="5"/>
      <w:u w:val="single"/>
    </w:rPr>
  </w:style>
  <w:style w:type="paragraph" w:styleId="Header">
    <w:name w:val="header"/>
    <w:basedOn w:val="Normal"/>
    <w:link w:val="HeaderChar"/>
    <w:uiPriority w:val="99"/>
    <w:unhideWhenUsed/>
    <w:rsid w:val="00803F1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03F14"/>
    <w:rPr>
      <w:lang w:val="en-GB"/>
    </w:rPr>
  </w:style>
  <w:style w:type="paragraph" w:styleId="Footer">
    <w:name w:val="footer"/>
    <w:basedOn w:val="Normal"/>
    <w:link w:val="FooterChar"/>
    <w:uiPriority w:val="99"/>
    <w:unhideWhenUsed/>
    <w:rsid w:val="00803F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F14"/>
    <w:rPr>
      <w:lang w:val="en-GB"/>
    </w:rPr>
  </w:style>
  <w:style w:type="paragraph" w:customStyle="1" w:styleId="Rightalign">
    <w:name w:val="Right align"/>
    <w:basedOn w:val="Normal"/>
    <w:link w:val="RightalignChar"/>
    <w:qFormat/>
    <w:rsid w:val="00803F14"/>
    <w:pPr>
      <w:spacing w:after="0" w:line="240" w:lineRule="auto"/>
      <w:ind w:left="0" w:right="0"/>
    </w:pPr>
    <w:rPr>
      <w:rFonts w:eastAsia="Arial" w:cs="Arial"/>
    </w:rPr>
  </w:style>
  <w:style w:type="character" w:customStyle="1" w:styleId="RightalignChar">
    <w:name w:val="Right align Char"/>
    <w:link w:val="Rightalign"/>
    <w:rsid w:val="00803F14"/>
    <w:rPr>
      <w:rFonts w:eastAsia="Arial" w:cs="Arial"/>
      <w:lang w:val="en-GB"/>
    </w:rPr>
  </w:style>
  <w:style w:type="numbering" w:customStyle="1" w:styleId="NoList1">
    <w:name w:val="No List1"/>
    <w:next w:val="NoList"/>
    <w:uiPriority w:val="99"/>
    <w:semiHidden/>
    <w:unhideWhenUsed/>
    <w:rsid w:val="00803F14"/>
  </w:style>
  <w:style w:type="paragraph" w:customStyle="1" w:styleId="Tableofcontents">
    <w:name w:val="Table of contents"/>
    <w:basedOn w:val="Normal"/>
    <w:link w:val="TableofcontentsChar"/>
    <w:qFormat/>
    <w:rsid w:val="00803F1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03F14"/>
    <w:rPr>
      <w:b/>
      <w:bCs/>
      <w:caps/>
      <w:u w:val="single"/>
      <w:lang w:val="en-GB" w:bidi="en-US"/>
    </w:rPr>
  </w:style>
  <w:style w:type="paragraph" w:customStyle="1" w:styleId="superscript">
    <w:name w:val="superscript"/>
    <w:basedOn w:val="Normal"/>
    <w:link w:val="superscriptChar"/>
    <w:qFormat/>
    <w:rsid w:val="00803F14"/>
    <w:pPr>
      <w:spacing w:after="0" w:line="240" w:lineRule="auto"/>
      <w:ind w:left="0" w:right="0"/>
    </w:pPr>
    <w:rPr>
      <w:vertAlign w:val="superscript"/>
    </w:rPr>
  </w:style>
  <w:style w:type="character" w:customStyle="1" w:styleId="superscriptChar">
    <w:name w:val="superscript Char"/>
    <w:link w:val="superscript"/>
    <w:rsid w:val="00803F14"/>
    <w:rPr>
      <w:vertAlign w:val="superscript"/>
      <w:lang w:val="en-GB"/>
    </w:rPr>
  </w:style>
  <w:style w:type="paragraph" w:customStyle="1" w:styleId="subscript">
    <w:name w:val="subscript"/>
    <w:basedOn w:val="Normal"/>
    <w:link w:val="subscriptChar"/>
    <w:qFormat/>
    <w:rsid w:val="00803F14"/>
    <w:pPr>
      <w:spacing w:after="0" w:line="240" w:lineRule="auto"/>
      <w:ind w:left="0" w:right="0"/>
    </w:pPr>
    <w:rPr>
      <w:vertAlign w:val="subscript"/>
    </w:rPr>
  </w:style>
  <w:style w:type="character" w:customStyle="1" w:styleId="subscriptChar">
    <w:name w:val="subscript Char"/>
    <w:link w:val="subscript"/>
    <w:rsid w:val="00803F14"/>
    <w:rPr>
      <w:vertAlign w:val="subscript"/>
      <w:lang w:val="en-GB"/>
    </w:rPr>
  </w:style>
  <w:style w:type="numbering" w:customStyle="1" w:styleId="NoList2">
    <w:name w:val="No List2"/>
    <w:next w:val="NoList"/>
    <w:uiPriority w:val="99"/>
    <w:semiHidden/>
    <w:unhideWhenUsed/>
    <w:rsid w:val="00803F14"/>
  </w:style>
  <w:style w:type="numbering" w:customStyle="1" w:styleId="NoList11">
    <w:name w:val="No List11"/>
    <w:next w:val="NoList"/>
    <w:uiPriority w:val="99"/>
    <w:semiHidden/>
    <w:unhideWhenUsed/>
    <w:rsid w:val="00803F14"/>
  </w:style>
  <w:style w:type="paragraph" w:customStyle="1" w:styleId="rightindent">
    <w:name w:val="right indent"/>
    <w:basedOn w:val="Rightalign"/>
    <w:link w:val="rightindentChar"/>
    <w:qFormat/>
    <w:rsid w:val="00803F14"/>
    <w:pPr>
      <w:tabs>
        <w:tab w:val="left" w:pos="7920"/>
      </w:tabs>
    </w:pPr>
  </w:style>
  <w:style w:type="character" w:customStyle="1" w:styleId="rightindentChar">
    <w:name w:val="right indent Char"/>
    <w:link w:val="rightindent"/>
    <w:rsid w:val="00803F14"/>
    <w:rPr>
      <w:rFonts w:eastAsia="Arial" w:cs="Arial"/>
      <w:lang w:val="en-GB"/>
    </w:rPr>
  </w:style>
  <w:style w:type="paragraph" w:styleId="TOCHeading">
    <w:name w:val="TOC Heading"/>
    <w:basedOn w:val="Heading1"/>
    <w:next w:val="Normal"/>
    <w:link w:val="TOCHeadingChar"/>
    <w:uiPriority w:val="39"/>
    <w:unhideWhenUsed/>
    <w:qFormat/>
    <w:rsid w:val="00803F1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803F1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03F14"/>
    <w:pPr>
      <w:numPr>
        <w:numId w:val="7"/>
      </w:numPr>
      <w:ind w:left="2344"/>
    </w:pPr>
    <w:rPr>
      <w:lang w:val="en-GB"/>
    </w:rPr>
  </w:style>
  <w:style w:type="paragraph" w:customStyle="1" w:styleId="numericalroman">
    <w:name w:val="numerical roman"/>
    <w:basedOn w:val="ListParagraph"/>
    <w:qFormat/>
    <w:rsid w:val="00803F14"/>
    <w:pPr>
      <w:numPr>
        <w:numId w:val="8"/>
      </w:numPr>
      <w:ind w:right="0"/>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803F14"/>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customStyle="1" w:styleId="Default">
    <w:name w:val="Default"/>
    <w:rsid w:val="00293A04"/>
    <w:pPr>
      <w:autoSpaceDE w:val="0"/>
      <w:autoSpaceDN w:val="0"/>
      <w:adjustRightInd w:val="0"/>
    </w:pPr>
    <w:rPr>
      <w:rFonts w:cs="Arial"/>
      <w:lang w:val="en-GB" w:eastAsia="en-GB"/>
    </w:rPr>
  </w:style>
  <w:style w:type="paragraph" w:customStyle="1" w:styleId="Titre1ESCC">
    <w:name w:val="Titre1ESCC"/>
    <w:basedOn w:val="Normal"/>
    <w:next w:val="Normal"/>
    <w:autoRedefine/>
    <w:qFormat/>
    <w:rsid w:val="006A14A4"/>
    <w:pPr>
      <w:keepNext/>
      <w:numPr>
        <w:numId w:val="21"/>
      </w:numPr>
      <w:spacing w:before="240" w:after="120" w:line="240" w:lineRule="auto"/>
      <w:ind w:right="0"/>
    </w:pPr>
    <w:rPr>
      <w:caps/>
      <w:kern w:val="28"/>
      <w:u w:val="single"/>
      <w:lang w:eastAsia="en-GB"/>
    </w:rPr>
  </w:style>
  <w:style w:type="paragraph" w:customStyle="1" w:styleId="Titre2ESCC">
    <w:name w:val="Titre2ESCC"/>
    <w:basedOn w:val="Normal"/>
    <w:next w:val="Normal"/>
    <w:autoRedefine/>
    <w:qFormat/>
    <w:rsid w:val="006A14A4"/>
    <w:pPr>
      <w:keepNext/>
      <w:numPr>
        <w:ilvl w:val="1"/>
        <w:numId w:val="21"/>
      </w:numPr>
      <w:spacing w:before="240" w:after="120" w:line="240" w:lineRule="auto"/>
      <w:ind w:right="0"/>
      <w:outlineLvl w:val="1"/>
    </w:pPr>
    <w:rPr>
      <w:caps/>
      <w:kern w:val="28"/>
      <w:u w:val="single"/>
      <w:lang w:eastAsia="en-GB"/>
    </w:rPr>
  </w:style>
  <w:style w:type="paragraph" w:customStyle="1" w:styleId="Titre3ESCC">
    <w:name w:val="Titre3ESCC"/>
    <w:basedOn w:val="Heading3"/>
    <w:next w:val="Normal"/>
    <w:link w:val="Titre3ESCCCar"/>
    <w:qFormat/>
    <w:rsid w:val="006A14A4"/>
    <w:pPr>
      <w:numPr>
        <w:numId w:val="21"/>
      </w:numPr>
      <w:tabs>
        <w:tab w:val="left" w:pos="851"/>
      </w:tabs>
      <w:spacing w:before="240" w:after="120" w:line="240" w:lineRule="auto"/>
      <w:ind w:right="0"/>
    </w:pPr>
    <w:rPr>
      <w:bCs w:val="0"/>
      <w:lang w:eastAsia="en-GB"/>
    </w:rPr>
  </w:style>
  <w:style w:type="paragraph" w:customStyle="1" w:styleId="Titre4ESCC">
    <w:name w:val="Titre4ESCC"/>
    <w:basedOn w:val="Heading4"/>
    <w:qFormat/>
    <w:rsid w:val="006A14A4"/>
    <w:pPr>
      <w:numPr>
        <w:numId w:val="21"/>
      </w:numPr>
      <w:spacing w:before="240" w:after="120" w:line="240" w:lineRule="auto"/>
      <w:ind w:left="851" w:right="0" w:hanging="851"/>
      <w:jc w:val="left"/>
    </w:pPr>
    <w:rPr>
      <w:bCs w:val="0"/>
      <w:iCs w:val="0"/>
      <w:lang w:eastAsia="ar-SA"/>
    </w:rPr>
  </w:style>
  <w:style w:type="paragraph" w:customStyle="1" w:styleId="titre5escc">
    <w:name w:val="titre5escc"/>
    <w:basedOn w:val="Titre4ESCC"/>
    <w:qFormat/>
    <w:rsid w:val="006A14A4"/>
    <w:pPr>
      <w:numPr>
        <w:ilvl w:val="4"/>
      </w:numPr>
      <w:ind w:left="993" w:hanging="993"/>
    </w:pPr>
  </w:style>
  <w:style w:type="character" w:customStyle="1" w:styleId="Titre3ESCCCar">
    <w:name w:val="Titre3ESCC Car"/>
    <w:basedOn w:val="Heading3Char"/>
    <w:link w:val="Titre3ESCC"/>
    <w:rsid w:val="006A14A4"/>
    <w:rPr>
      <w:bCs w:val="0"/>
      <w:u w:val="single"/>
      <w:lang w:val="en-GB" w:eastAsia="en-GB"/>
    </w:rPr>
  </w:style>
  <w:style w:type="paragraph" w:styleId="Caption">
    <w:name w:val="caption"/>
    <w:basedOn w:val="Normal"/>
    <w:next w:val="Normal"/>
    <w:rsid w:val="00803F1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03F14"/>
    <w:rPr>
      <w:color w:val="800080" w:themeColor="followedHyperlink"/>
      <w:u w:val="single"/>
    </w:rPr>
  </w:style>
  <w:style w:type="character" w:styleId="BookTitle">
    <w:name w:val="Book Title"/>
    <w:basedOn w:val="DefaultParagraphFont"/>
    <w:uiPriority w:val="99"/>
    <w:rsid w:val="00803F14"/>
    <w:rPr>
      <w:b/>
      <w:bCs/>
      <w:i/>
      <w:iCs/>
      <w:spacing w:val="5"/>
    </w:rPr>
  </w:style>
  <w:style w:type="character" w:styleId="Emphasis">
    <w:name w:val="Emphasis"/>
    <w:basedOn w:val="DefaultParagraphFont"/>
    <w:uiPriority w:val="20"/>
    <w:rsid w:val="00803F14"/>
    <w:rPr>
      <w:i/>
      <w:iCs/>
    </w:rPr>
  </w:style>
  <w:style w:type="character" w:styleId="IntenseEmphasis">
    <w:name w:val="Intense Emphasis"/>
    <w:basedOn w:val="DefaultParagraphFont"/>
    <w:uiPriority w:val="21"/>
    <w:rsid w:val="00803F14"/>
    <w:rPr>
      <w:i/>
      <w:iCs/>
      <w:color w:val="4F81BD" w:themeColor="accent1"/>
    </w:rPr>
  </w:style>
  <w:style w:type="paragraph" w:styleId="IntenseQuote">
    <w:name w:val="Intense Quote"/>
    <w:basedOn w:val="Normal"/>
    <w:next w:val="Normal"/>
    <w:link w:val="IntenseQuoteChar"/>
    <w:uiPriority w:val="30"/>
    <w:rsid w:val="00803F1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03F14"/>
    <w:rPr>
      <w:i/>
      <w:iCs/>
      <w:color w:val="4F81BD" w:themeColor="accent1"/>
      <w:lang w:val="en-GB"/>
    </w:rPr>
  </w:style>
  <w:style w:type="character" w:styleId="IntenseReference">
    <w:name w:val="Intense Reference"/>
    <w:basedOn w:val="DefaultParagraphFont"/>
    <w:uiPriority w:val="32"/>
    <w:rsid w:val="00803F14"/>
    <w:rPr>
      <w:b/>
      <w:bCs/>
      <w:smallCaps/>
      <w:color w:val="4F81BD" w:themeColor="accent1"/>
      <w:spacing w:val="5"/>
    </w:rPr>
  </w:style>
  <w:style w:type="paragraph" w:styleId="Quote">
    <w:name w:val="Quote"/>
    <w:basedOn w:val="Normal"/>
    <w:next w:val="Normal"/>
    <w:link w:val="QuoteChar"/>
    <w:uiPriority w:val="29"/>
    <w:rsid w:val="00803F1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03F14"/>
    <w:rPr>
      <w:i/>
      <w:iCs/>
      <w:color w:val="404040" w:themeColor="text1" w:themeTint="BF"/>
      <w:lang w:val="en-GB"/>
    </w:rPr>
  </w:style>
  <w:style w:type="character" w:styleId="Strong">
    <w:name w:val="Strong"/>
    <w:basedOn w:val="DefaultParagraphFont"/>
    <w:uiPriority w:val="22"/>
    <w:rsid w:val="00803F14"/>
    <w:rPr>
      <w:b/>
      <w:bCs/>
    </w:rPr>
  </w:style>
  <w:style w:type="character" w:styleId="SubtleEmphasis">
    <w:name w:val="Subtle Emphasis"/>
    <w:basedOn w:val="DefaultParagraphFont"/>
    <w:uiPriority w:val="19"/>
    <w:rsid w:val="00803F14"/>
    <w:rPr>
      <w:i/>
      <w:iCs/>
      <w:color w:val="404040" w:themeColor="text1" w:themeTint="BF"/>
    </w:rPr>
  </w:style>
  <w:style w:type="character" w:styleId="SubtleReference">
    <w:name w:val="Subtle Reference"/>
    <w:basedOn w:val="DefaultParagraphFont"/>
    <w:uiPriority w:val="31"/>
    <w:rsid w:val="00803F14"/>
    <w:rPr>
      <w:smallCaps/>
      <w:color w:val="5A5A5A" w:themeColor="text1" w:themeTint="A5"/>
    </w:rPr>
  </w:style>
  <w:style w:type="paragraph" w:styleId="NormalWeb">
    <w:name w:val="Normal (Web)"/>
    <w:basedOn w:val="Normal"/>
    <w:uiPriority w:val="99"/>
    <w:unhideWhenUsed/>
    <w:rsid w:val="00110525"/>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8871873">
      <w:bodyDiv w:val="1"/>
      <w:marLeft w:val="0"/>
      <w:marRight w:val="0"/>
      <w:marTop w:val="0"/>
      <w:marBottom w:val="0"/>
      <w:divBdr>
        <w:top w:val="none" w:sz="0" w:space="0" w:color="auto"/>
        <w:left w:val="none" w:sz="0" w:space="0" w:color="auto"/>
        <w:bottom w:val="none" w:sz="0" w:space="0" w:color="auto"/>
        <w:right w:val="none" w:sz="0" w:space="0" w:color="auto"/>
      </w:divBdr>
      <w:divsChild>
        <w:div w:id="286855067">
          <w:marLeft w:val="0"/>
          <w:marRight w:val="0"/>
          <w:marTop w:val="0"/>
          <w:marBottom w:val="0"/>
          <w:divBdr>
            <w:top w:val="none" w:sz="0" w:space="0" w:color="auto"/>
            <w:left w:val="none" w:sz="0" w:space="0" w:color="auto"/>
            <w:bottom w:val="none" w:sz="0" w:space="0" w:color="auto"/>
            <w:right w:val="none" w:sz="0" w:space="0" w:color="auto"/>
          </w:divBdr>
          <w:divsChild>
            <w:div w:id="842209659">
              <w:marLeft w:val="0"/>
              <w:marRight w:val="0"/>
              <w:marTop w:val="0"/>
              <w:marBottom w:val="0"/>
              <w:divBdr>
                <w:top w:val="none" w:sz="0" w:space="0" w:color="auto"/>
                <w:left w:val="none" w:sz="0" w:space="0" w:color="auto"/>
                <w:bottom w:val="none" w:sz="0" w:space="0" w:color="auto"/>
                <w:right w:val="none" w:sz="0" w:space="0" w:color="auto"/>
              </w:divBdr>
              <w:divsChild>
                <w:div w:id="3360103">
                  <w:marLeft w:val="0"/>
                  <w:marRight w:val="0"/>
                  <w:marTop w:val="0"/>
                  <w:marBottom w:val="0"/>
                  <w:divBdr>
                    <w:top w:val="none" w:sz="0" w:space="0" w:color="auto"/>
                    <w:left w:val="none" w:sz="0" w:space="0" w:color="auto"/>
                    <w:bottom w:val="none" w:sz="0" w:space="0" w:color="auto"/>
                    <w:right w:val="none" w:sz="0" w:space="0" w:color="auto"/>
                  </w:divBdr>
                </w:div>
                <w:div w:id="12002985">
                  <w:marLeft w:val="0"/>
                  <w:marRight w:val="0"/>
                  <w:marTop w:val="0"/>
                  <w:marBottom w:val="0"/>
                  <w:divBdr>
                    <w:top w:val="none" w:sz="0" w:space="0" w:color="auto"/>
                    <w:left w:val="none" w:sz="0" w:space="0" w:color="auto"/>
                    <w:bottom w:val="none" w:sz="0" w:space="0" w:color="auto"/>
                    <w:right w:val="none" w:sz="0" w:space="0" w:color="auto"/>
                  </w:divBdr>
                </w:div>
                <w:div w:id="22559135">
                  <w:marLeft w:val="0"/>
                  <w:marRight w:val="0"/>
                  <w:marTop w:val="0"/>
                  <w:marBottom w:val="0"/>
                  <w:divBdr>
                    <w:top w:val="none" w:sz="0" w:space="0" w:color="auto"/>
                    <w:left w:val="none" w:sz="0" w:space="0" w:color="auto"/>
                    <w:bottom w:val="none" w:sz="0" w:space="0" w:color="auto"/>
                    <w:right w:val="none" w:sz="0" w:space="0" w:color="auto"/>
                  </w:divBdr>
                </w:div>
                <w:div w:id="24334345">
                  <w:marLeft w:val="0"/>
                  <w:marRight w:val="0"/>
                  <w:marTop w:val="0"/>
                  <w:marBottom w:val="0"/>
                  <w:divBdr>
                    <w:top w:val="none" w:sz="0" w:space="0" w:color="auto"/>
                    <w:left w:val="none" w:sz="0" w:space="0" w:color="auto"/>
                    <w:bottom w:val="none" w:sz="0" w:space="0" w:color="auto"/>
                    <w:right w:val="none" w:sz="0" w:space="0" w:color="auto"/>
                  </w:divBdr>
                </w:div>
                <w:div w:id="42099547">
                  <w:marLeft w:val="0"/>
                  <w:marRight w:val="0"/>
                  <w:marTop w:val="0"/>
                  <w:marBottom w:val="0"/>
                  <w:divBdr>
                    <w:top w:val="none" w:sz="0" w:space="0" w:color="auto"/>
                    <w:left w:val="none" w:sz="0" w:space="0" w:color="auto"/>
                    <w:bottom w:val="none" w:sz="0" w:space="0" w:color="auto"/>
                    <w:right w:val="none" w:sz="0" w:space="0" w:color="auto"/>
                  </w:divBdr>
                </w:div>
                <w:div w:id="47535723">
                  <w:marLeft w:val="0"/>
                  <w:marRight w:val="0"/>
                  <w:marTop w:val="0"/>
                  <w:marBottom w:val="0"/>
                  <w:divBdr>
                    <w:top w:val="none" w:sz="0" w:space="0" w:color="auto"/>
                    <w:left w:val="none" w:sz="0" w:space="0" w:color="auto"/>
                    <w:bottom w:val="none" w:sz="0" w:space="0" w:color="auto"/>
                    <w:right w:val="none" w:sz="0" w:space="0" w:color="auto"/>
                  </w:divBdr>
                </w:div>
                <w:div w:id="79958518">
                  <w:marLeft w:val="0"/>
                  <w:marRight w:val="0"/>
                  <w:marTop w:val="0"/>
                  <w:marBottom w:val="0"/>
                  <w:divBdr>
                    <w:top w:val="none" w:sz="0" w:space="0" w:color="auto"/>
                    <w:left w:val="none" w:sz="0" w:space="0" w:color="auto"/>
                    <w:bottom w:val="none" w:sz="0" w:space="0" w:color="auto"/>
                    <w:right w:val="none" w:sz="0" w:space="0" w:color="auto"/>
                  </w:divBdr>
                </w:div>
                <w:div w:id="97220197">
                  <w:marLeft w:val="0"/>
                  <w:marRight w:val="0"/>
                  <w:marTop w:val="0"/>
                  <w:marBottom w:val="0"/>
                  <w:divBdr>
                    <w:top w:val="none" w:sz="0" w:space="0" w:color="auto"/>
                    <w:left w:val="none" w:sz="0" w:space="0" w:color="auto"/>
                    <w:bottom w:val="none" w:sz="0" w:space="0" w:color="auto"/>
                    <w:right w:val="none" w:sz="0" w:space="0" w:color="auto"/>
                  </w:divBdr>
                </w:div>
                <w:div w:id="109981812">
                  <w:marLeft w:val="0"/>
                  <w:marRight w:val="0"/>
                  <w:marTop w:val="0"/>
                  <w:marBottom w:val="0"/>
                  <w:divBdr>
                    <w:top w:val="none" w:sz="0" w:space="0" w:color="auto"/>
                    <w:left w:val="none" w:sz="0" w:space="0" w:color="auto"/>
                    <w:bottom w:val="none" w:sz="0" w:space="0" w:color="auto"/>
                    <w:right w:val="none" w:sz="0" w:space="0" w:color="auto"/>
                  </w:divBdr>
                </w:div>
                <w:div w:id="126899315">
                  <w:marLeft w:val="0"/>
                  <w:marRight w:val="0"/>
                  <w:marTop w:val="0"/>
                  <w:marBottom w:val="0"/>
                  <w:divBdr>
                    <w:top w:val="none" w:sz="0" w:space="0" w:color="auto"/>
                    <w:left w:val="none" w:sz="0" w:space="0" w:color="auto"/>
                    <w:bottom w:val="none" w:sz="0" w:space="0" w:color="auto"/>
                    <w:right w:val="none" w:sz="0" w:space="0" w:color="auto"/>
                  </w:divBdr>
                </w:div>
                <w:div w:id="146361376">
                  <w:marLeft w:val="0"/>
                  <w:marRight w:val="0"/>
                  <w:marTop w:val="0"/>
                  <w:marBottom w:val="0"/>
                  <w:divBdr>
                    <w:top w:val="none" w:sz="0" w:space="0" w:color="auto"/>
                    <w:left w:val="none" w:sz="0" w:space="0" w:color="auto"/>
                    <w:bottom w:val="none" w:sz="0" w:space="0" w:color="auto"/>
                    <w:right w:val="none" w:sz="0" w:space="0" w:color="auto"/>
                  </w:divBdr>
                </w:div>
                <w:div w:id="162359937">
                  <w:marLeft w:val="0"/>
                  <w:marRight w:val="0"/>
                  <w:marTop w:val="0"/>
                  <w:marBottom w:val="0"/>
                  <w:divBdr>
                    <w:top w:val="none" w:sz="0" w:space="0" w:color="auto"/>
                    <w:left w:val="none" w:sz="0" w:space="0" w:color="auto"/>
                    <w:bottom w:val="none" w:sz="0" w:space="0" w:color="auto"/>
                    <w:right w:val="none" w:sz="0" w:space="0" w:color="auto"/>
                  </w:divBdr>
                </w:div>
                <w:div w:id="175922687">
                  <w:marLeft w:val="0"/>
                  <w:marRight w:val="0"/>
                  <w:marTop w:val="0"/>
                  <w:marBottom w:val="0"/>
                  <w:divBdr>
                    <w:top w:val="none" w:sz="0" w:space="0" w:color="auto"/>
                    <w:left w:val="none" w:sz="0" w:space="0" w:color="auto"/>
                    <w:bottom w:val="none" w:sz="0" w:space="0" w:color="auto"/>
                    <w:right w:val="none" w:sz="0" w:space="0" w:color="auto"/>
                  </w:divBdr>
                </w:div>
                <w:div w:id="182090066">
                  <w:marLeft w:val="0"/>
                  <w:marRight w:val="0"/>
                  <w:marTop w:val="0"/>
                  <w:marBottom w:val="0"/>
                  <w:divBdr>
                    <w:top w:val="none" w:sz="0" w:space="0" w:color="auto"/>
                    <w:left w:val="none" w:sz="0" w:space="0" w:color="auto"/>
                    <w:bottom w:val="none" w:sz="0" w:space="0" w:color="auto"/>
                    <w:right w:val="none" w:sz="0" w:space="0" w:color="auto"/>
                  </w:divBdr>
                </w:div>
                <w:div w:id="183400442">
                  <w:marLeft w:val="0"/>
                  <w:marRight w:val="0"/>
                  <w:marTop w:val="0"/>
                  <w:marBottom w:val="0"/>
                  <w:divBdr>
                    <w:top w:val="none" w:sz="0" w:space="0" w:color="auto"/>
                    <w:left w:val="none" w:sz="0" w:space="0" w:color="auto"/>
                    <w:bottom w:val="none" w:sz="0" w:space="0" w:color="auto"/>
                    <w:right w:val="none" w:sz="0" w:space="0" w:color="auto"/>
                  </w:divBdr>
                </w:div>
                <w:div w:id="192503782">
                  <w:marLeft w:val="0"/>
                  <w:marRight w:val="0"/>
                  <w:marTop w:val="0"/>
                  <w:marBottom w:val="0"/>
                  <w:divBdr>
                    <w:top w:val="none" w:sz="0" w:space="0" w:color="auto"/>
                    <w:left w:val="none" w:sz="0" w:space="0" w:color="auto"/>
                    <w:bottom w:val="none" w:sz="0" w:space="0" w:color="auto"/>
                    <w:right w:val="none" w:sz="0" w:space="0" w:color="auto"/>
                  </w:divBdr>
                </w:div>
                <w:div w:id="211112904">
                  <w:marLeft w:val="0"/>
                  <w:marRight w:val="0"/>
                  <w:marTop w:val="0"/>
                  <w:marBottom w:val="0"/>
                  <w:divBdr>
                    <w:top w:val="none" w:sz="0" w:space="0" w:color="auto"/>
                    <w:left w:val="none" w:sz="0" w:space="0" w:color="auto"/>
                    <w:bottom w:val="none" w:sz="0" w:space="0" w:color="auto"/>
                    <w:right w:val="none" w:sz="0" w:space="0" w:color="auto"/>
                  </w:divBdr>
                </w:div>
                <w:div w:id="229048991">
                  <w:marLeft w:val="0"/>
                  <w:marRight w:val="0"/>
                  <w:marTop w:val="0"/>
                  <w:marBottom w:val="0"/>
                  <w:divBdr>
                    <w:top w:val="none" w:sz="0" w:space="0" w:color="auto"/>
                    <w:left w:val="none" w:sz="0" w:space="0" w:color="auto"/>
                    <w:bottom w:val="none" w:sz="0" w:space="0" w:color="auto"/>
                    <w:right w:val="none" w:sz="0" w:space="0" w:color="auto"/>
                  </w:divBdr>
                </w:div>
                <w:div w:id="230624121">
                  <w:marLeft w:val="0"/>
                  <w:marRight w:val="0"/>
                  <w:marTop w:val="0"/>
                  <w:marBottom w:val="0"/>
                  <w:divBdr>
                    <w:top w:val="none" w:sz="0" w:space="0" w:color="auto"/>
                    <w:left w:val="none" w:sz="0" w:space="0" w:color="auto"/>
                    <w:bottom w:val="none" w:sz="0" w:space="0" w:color="auto"/>
                    <w:right w:val="none" w:sz="0" w:space="0" w:color="auto"/>
                  </w:divBdr>
                </w:div>
                <w:div w:id="235744466">
                  <w:marLeft w:val="0"/>
                  <w:marRight w:val="0"/>
                  <w:marTop w:val="0"/>
                  <w:marBottom w:val="0"/>
                  <w:divBdr>
                    <w:top w:val="none" w:sz="0" w:space="0" w:color="auto"/>
                    <w:left w:val="none" w:sz="0" w:space="0" w:color="auto"/>
                    <w:bottom w:val="none" w:sz="0" w:space="0" w:color="auto"/>
                    <w:right w:val="none" w:sz="0" w:space="0" w:color="auto"/>
                  </w:divBdr>
                </w:div>
                <w:div w:id="271085812">
                  <w:marLeft w:val="0"/>
                  <w:marRight w:val="0"/>
                  <w:marTop w:val="0"/>
                  <w:marBottom w:val="0"/>
                  <w:divBdr>
                    <w:top w:val="none" w:sz="0" w:space="0" w:color="auto"/>
                    <w:left w:val="none" w:sz="0" w:space="0" w:color="auto"/>
                    <w:bottom w:val="none" w:sz="0" w:space="0" w:color="auto"/>
                    <w:right w:val="none" w:sz="0" w:space="0" w:color="auto"/>
                  </w:divBdr>
                </w:div>
                <w:div w:id="271792499">
                  <w:marLeft w:val="0"/>
                  <w:marRight w:val="0"/>
                  <w:marTop w:val="0"/>
                  <w:marBottom w:val="0"/>
                  <w:divBdr>
                    <w:top w:val="none" w:sz="0" w:space="0" w:color="auto"/>
                    <w:left w:val="none" w:sz="0" w:space="0" w:color="auto"/>
                    <w:bottom w:val="none" w:sz="0" w:space="0" w:color="auto"/>
                    <w:right w:val="none" w:sz="0" w:space="0" w:color="auto"/>
                  </w:divBdr>
                </w:div>
                <w:div w:id="287904206">
                  <w:marLeft w:val="0"/>
                  <w:marRight w:val="0"/>
                  <w:marTop w:val="0"/>
                  <w:marBottom w:val="0"/>
                  <w:divBdr>
                    <w:top w:val="none" w:sz="0" w:space="0" w:color="auto"/>
                    <w:left w:val="none" w:sz="0" w:space="0" w:color="auto"/>
                    <w:bottom w:val="none" w:sz="0" w:space="0" w:color="auto"/>
                    <w:right w:val="none" w:sz="0" w:space="0" w:color="auto"/>
                  </w:divBdr>
                </w:div>
                <w:div w:id="296297444">
                  <w:marLeft w:val="0"/>
                  <w:marRight w:val="0"/>
                  <w:marTop w:val="0"/>
                  <w:marBottom w:val="0"/>
                  <w:divBdr>
                    <w:top w:val="none" w:sz="0" w:space="0" w:color="auto"/>
                    <w:left w:val="none" w:sz="0" w:space="0" w:color="auto"/>
                    <w:bottom w:val="none" w:sz="0" w:space="0" w:color="auto"/>
                    <w:right w:val="none" w:sz="0" w:space="0" w:color="auto"/>
                  </w:divBdr>
                </w:div>
                <w:div w:id="298071885">
                  <w:marLeft w:val="0"/>
                  <w:marRight w:val="0"/>
                  <w:marTop w:val="0"/>
                  <w:marBottom w:val="0"/>
                  <w:divBdr>
                    <w:top w:val="none" w:sz="0" w:space="0" w:color="auto"/>
                    <w:left w:val="none" w:sz="0" w:space="0" w:color="auto"/>
                    <w:bottom w:val="none" w:sz="0" w:space="0" w:color="auto"/>
                    <w:right w:val="none" w:sz="0" w:space="0" w:color="auto"/>
                  </w:divBdr>
                </w:div>
                <w:div w:id="299264857">
                  <w:marLeft w:val="0"/>
                  <w:marRight w:val="0"/>
                  <w:marTop w:val="0"/>
                  <w:marBottom w:val="0"/>
                  <w:divBdr>
                    <w:top w:val="none" w:sz="0" w:space="0" w:color="auto"/>
                    <w:left w:val="none" w:sz="0" w:space="0" w:color="auto"/>
                    <w:bottom w:val="none" w:sz="0" w:space="0" w:color="auto"/>
                    <w:right w:val="none" w:sz="0" w:space="0" w:color="auto"/>
                  </w:divBdr>
                </w:div>
                <w:div w:id="314262483">
                  <w:marLeft w:val="0"/>
                  <w:marRight w:val="0"/>
                  <w:marTop w:val="0"/>
                  <w:marBottom w:val="0"/>
                  <w:divBdr>
                    <w:top w:val="none" w:sz="0" w:space="0" w:color="auto"/>
                    <w:left w:val="none" w:sz="0" w:space="0" w:color="auto"/>
                    <w:bottom w:val="none" w:sz="0" w:space="0" w:color="auto"/>
                    <w:right w:val="none" w:sz="0" w:space="0" w:color="auto"/>
                  </w:divBdr>
                </w:div>
                <w:div w:id="319817576">
                  <w:marLeft w:val="0"/>
                  <w:marRight w:val="0"/>
                  <w:marTop w:val="0"/>
                  <w:marBottom w:val="0"/>
                  <w:divBdr>
                    <w:top w:val="none" w:sz="0" w:space="0" w:color="auto"/>
                    <w:left w:val="none" w:sz="0" w:space="0" w:color="auto"/>
                    <w:bottom w:val="none" w:sz="0" w:space="0" w:color="auto"/>
                    <w:right w:val="none" w:sz="0" w:space="0" w:color="auto"/>
                  </w:divBdr>
                </w:div>
                <w:div w:id="323582158">
                  <w:marLeft w:val="0"/>
                  <w:marRight w:val="0"/>
                  <w:marTop w:val="0"/>
                  <w:marBottom w:val="0"/>
                  <w:divBdr>
                    <w:top w:val="none" w:sz="0" w:space="0" w:color="auto"/>
                    <w:left w:val="none" w:sz="0" w:space="0" w:color="auto"/>
                    <w:bottom w:val="none" w:sz="0" w:space="0" w:color="auto"/>
                    <w:right w:val="none" w:sz="0" w:space="0" w:color="auto"/>
                  </w:divBdr>
                </w:div>
                <w:div w:id="364403725">
                  <w:marLeft w:val="0"/>
                  <w:marRight w:val="0"/>
                  <w:marTop w:val="0"/>
                  <w:marBottom w:val="0"/>
                  <w:divBdr>
                    <w:top w:val="none" w:sz="0" w:space="0" w:color="auto"/>
                    <w:left w:val="none" w:sz="0" w:space="0" w:color="auto"/>
                    <w:bottom w:val="none" w:sz="0" w:space="0" w:color="auto"/>
                    <w:right w:val="none" w:sz="0" w:space="0" w:color="auto"/>
                  </w:divBdr>
                </w:div>
                <w:div w:id="383791582">
                  <w:marLeft w:val="0"/>
                  <w:marRight w:val="0"/>
                  <w:marTop w:val="0"/>
                  <w:marBottom w:val="0"/>
                  <w:divBdr>
                    <w:top w:val="none" w:sz="0" w:space="0" w:color="auto"/>
                    <w:left w:val="none" w:sz="0" w:space="0" w:color="auto"/>
                    <w:bottom w:val="none" w:sz="0" w:space="0" w:color="auto"/>
                    <w:right w:val="none" w:sz="0" w:space="0" w:color="auto"/>
                  </w:divBdr>
                </w:div>
                <w:div w:id="389885411">
                  <w:marLeft w:val="0"/>
                  <w:marRight w:val="0"/>
                  <w:marTop w:val="0"/>
                  <w:marBottom w:val="0"/>
                  <w:divBdr>
                    <w:top w:val="none" w:sz="0" w:space="0" w:color="auto"/>
                    <w:left w:val="none" w:sz="0" w:space="0" w:color="auto"/>
                    <w:bottom w:val="none" w:sz="0" w:space="0" w:color="auto"/>
                    <w:right w:val="none" w:sz="0" w:space="0" w:color="auto"/>
                  </w:divBdr>
                </w:div>
                <w:div w:id="482359004">
                  <w:marLeft w:val="0"/>
                  <w:marRight w:val="0"/>
                  <w:marTop w:val="0"/>
                  <w:marBottom w:val="0"/>
                  <w:divBdr>
                    <w:top w:val="none" w:sz="0" w:space="0" w:color="auto"/>
                    <w:left w:val="none" w:sz="0" w:space="0" w:color="auto"/>
                    <w:bottom w:val="none" w:sz="0" w:space="0" w:color="auto"/>
                    <w:right w:val="none" w:sz="0" w:space="0" w:color="auto"/>
                  </w:divBdr>
                </w:div>
                <w:div w:id="490953040">
                  <w:marLeft w:val="0"/>
                  <w:marRight w:val="0"/>
                  <w:marTop w:val="0"/>
                  <w:marBottom w:val="0"/>
                  <w:divBdr>
                    <w:top w:val="none" w:sz="0" w:space="0" w:color="auto"/>
                    <w:left w:val="none" w:sz="0" w:space="0" w:color="auto"/>
                    <w:bottom w:val="none" w:sz="0" w:space="0" w:color="auto"/>
                    <w:right w:val="none" w:sz="0" w:space="0" w:color="auto"/>
                  </w:divBdr>
                </w:div>
                <w:div w:id="516698965">
                  <w:marLeft w:val="0"/>
                  <w:marRight w:val="0"/>
                  <w:marTop w:val="0"/>
                  <w:marBottom w:val="0"/>
                  <w:divBdr>
                    <w:top w:val="none" w:sz="0" w:space="0" w:color="auto"/>
                    <w:left w:val="none" w:sz="0" w:space="0" w:color="auto"/>
                    <w:bottom w:val="none" w:sz="0" w:space="0" w:color="auto"/>
                    <w:right w:val="none" w:sz="0" w:space="0" w:color="auto"/>
                  </w:divBdr>
                </w:div>
                <w:div w:id="543058794">
                  <w:marLeft w:val="0"/>
                  <w:marRight w:val="0"/>
                  <w:marTop w:val="0"/>
                  <w:marBottom w:val="0"/>
                  <w:divBdr>
                    <w:top w:val="none" w:sz="0" w:space="0" w:color="auto"/>
                    <w:left w:val="none" w:sz="0" w:space="0" w:color="auto"/>
                    <w:bottom w:val="none" w:sz="0" w:space="0" w:color="auto"/>
                    <w:right w:val="none" w:sz="0" w:space="0" w:color="auto"/>
                  </w:divBdr>
                </w:div>
                <w:div w:id="544950010">
                  <w:marLeft w:val="0"/>
                  <w:marRight w:val="0"/>
                  <w:marTop w:val="0"/>
                  <w:marBottom w:val="0"/>
                  <w:divBdr>
                    <w:top w:val="none" w:sz="0" w:space="0" w:color="auto"/>
                    <w:left w:val="none" w:sz="0" w:space="0" w:color="auto"/>
                    <w:bottom w:val="none" w:sz="0" w:space="0" w:color="auto"/>
                    <w:right w:val="none" w:sz="0" w:space="0" w:color="auto"/>
                  </w:divBdr>
                </w:div>
                <w:div w:id="548342133">
                  <w:marLeft w:val="0"/>
                  <w:marRight w:val="0"/>
                  <w:marTop w:val="0"/>
                  <w:marBottom w:val="0"/>
                  <w:divBdr>
                    <w:top w:val="none" w:sz="0" w:space="0" w:color="auto"/>
                    <w:left w:val="none" w:sz="0" w:space="0" w:color="auto"/>
                    <w:bottom w:val="none" w:sz="0" w:space="0" w:color="auto"/>
                    <w:right w:val="none" w:sz="0" w:space="0" w:color="auto"/>
                  </w:divBdr>
                </w:div>
                <w:div w:id="557861972">
                  <w:marLeft w:val="0"/>
                  <w:marRight w:val="0"/>
                  <w:marTop w:val="0"/>
                  <w:marBottom w:val="0"/>
                  <w:divBdr>
                    <w:top w:val="none" w:sz="0" w:space="0" w:color="auto"/>
                    <w:left w:val="none" w:sz="0" w:space="0" w:color="auto"/>
                    <w:bottom w:val="none" w:sz="0" w:space="0" w:color="auto"/>
                    <w:right w:val="none" w:sz="0" w:space="0" w:color="auto"/>
                  </w:divBdr>
                </w:div>
                <w:div w:id="570703586">
                  <w:marLeft w:val="0"/>
                  <w:marRight w:val="0"/>
                  <w:marTop w:val="0"/>
                  <w:marBottom w:val="0"/>
                  <w:divBdr>
                    <w:top w:val="none" w:sz="0" w:space="0" w:color="auto"/>
                    <w:left w:val="none" w:sz="0" w:space="0" w:color="auto"/>
                    <w:bottom w:val="none" w:sz="0" w:space="0" w:color="auto"/>
                    <w:right w:val="none" w:sz="0" w:space="0" w:color="auto"/>
                  </w:divBdr>
                </w:div>
                <w:div w:id="579757702">
                  <w:marLeft w:val="0"/>
                  <w:marRight w:val="0"/>
                  <w:marTop w:val="0"/>
                  <w:marBottom w:val="0"/>
                  <w:divBdr>
                    <w:top w:val="none" w:sz="0" w:space="0" w:color="auto"/>
                    <w:left w:val="none" w:sz="0" w:space="0" w:color="auto"/>
                    <w:bottom w:val="none" w:sz="0" w:space="0" w:color="auto"/>
                    <w:right w:val="none" w:sz="0" w:space="0" w:color="auto"/>
                  </w:divBdr>
                </w:div>
                <w:div w:id="641807869">
                  <w:marLeft w:val="0"/>
                  <w:marRight w:val="0"/>
                  <w:marTop w:val="0"/>
                  <w:marBottom w:val="0"/>
                  <w:divBdr>
                    <w:top w:val="none" w:sz="0" w:space="0" w:color="auto"/>
                    <w:left w:val="none" w:sz="0" w:space="0" w:color="auto"/>
                    <w:bottom w:val="none" w:sz="0" w:space="0" w:color="auto"/>
                    <w:right w:val="none" w:sz="0" w:space="0" w:color="auto"/>
                  </w:divBdr>
                </w:div>
                <w:div w:id="657423017">
                  <w:marLeft w:val="0"/>
                  <w:marRight w:val="0"/>
                  <w:marTop w:val="0"/>
                  <w:marBottom w:val="0"/>
                  <w:divBdr>
                    <w:top w:val="none" w:sz="0" w:space="0" w:color="auto"/>
                    <w:left w:val="none" w:sz="0" w:space="0" w:color="auto"/>
                    <w:bottom w:val="none" w:sz="0" w:space="0" w:color="auto"/>
                    <w:right w:val="none" w:sz="0" w:space="0" w:color="auto"/>
                  </w:divBdr>
                </w:div>
                <w:div w:id="660818960">
                  <w:marLeft w:val="0"/>
                  <w:marRight w:val="0"/>
                  <w:marTop w:val="0"/>
                  <w:marBottom w:val="0"/>
                  <w:divBdr>
                    <w:top w:val="none" w:sz="0" w:space="0" w:color="auto"/>
                    <w:left w:val="none" w:sz="0" w:space="0" w:color="auto"/>
                    <w:bottom w:val="none" w:sz="0" w:space="0" w:color="auto"/>
                    <w:right w:val="none" w:sz="0" w:space="0" w:color="auto"/>
                  </w:divBdr>
                </w:div>
                <w:div w:id="662053461">
                  <w:marLeft w:val="0"/>
                  <w:marRight w:val="0"/>
                  <w:marTop w:val="0"/>
                  <w:marBottom w:val="0"/>
                  <w:divBdr>
                    <w:top w:val="none" w:sz="0" w:space="0" w:color="auto"/>
                    <w:left w:val="none" w:sz="0" w:space="0" w:color="auto"/>
                    <w:bottom w:val="none" w:sz="0" w:space="0" w:color="auto"/>
                    <w:right w:val="none" w:sz="0" w:space="0" w:color="auto"/>
                  </w:divBdr>
                </w:div>
                <w:div w:id="682904269">
                  <w:marLeft w:val="0"/>
                  <w:marRight w:val="0"/>
                  <w:marTop w:val="0"/>
                  <w:marBottom w:val="0"/>
                  <w:divBdr>
                    <w:top w:val="none" w:sz="0" w:space="0" w:color="auto"/>
                    <w:left w:val="none" w:sz="0" w:space="0" w:color="auto"/>
                    <w:bottom w:val="none" w:sz="0" w:space="0" w:color="auto"/>
                    <w:right w:val="none" w:sz="0" w:space="0" w:color="auto"/>
                  </w:divBdr>
                </w:div>
                <w:div w:id="685064220">
                  <w:marLeft w:val="0"/>
                  <w:marRight w:val="0"/>
                  <w:marTop w:val="0"/>
                  <w:marBottom w:val="0"/>
                  <w:divBdr>
                    <w:top w:val="none" w:sz="0" w:space="0" w:color="auto"/>
                    <w:left w:val="none" w:sz="0" w:space="0" w:color="auto"/>
                    <w:bottom w:val="none" w:sz="0" w:space="0" w:color="auto"/>
                    <w:right w:val="none" w:sz="0" w:space="0" w:color="auto"/>
                  </w:divBdr>
                </w:div>
                <w:div w:id="689571470">
                  <w:marLeft w:val="0"/>
                  <w:marRight w:val="0"/>
                  <w:marTop w:val="0"/>
                  <w:marBottom w:val="0"/>
                  <w:divBdr>
                    <w:top w:val="none" w:sz="0" w:space="0" w:color="auto"/>
                    <w:left w:val="none" w:sz="0" w:space="0" w:color="auto"/>
                    <w:bottom w:val="none" w:sz="0" w:space="0" w:color="auto"/>
                    <w:right w:val="none" w:sz="0" w:space="0" w:color="auto"/>
                  </w:divBdr>
                </w:div>
                <w:div w:id="709190001">
                  <w:marLeft w:val="0"/>
                  <w:marRight w:val="0"/>
                  <w:marTop w:val="0"/>
                  <w:marBottom w:val="0"/>
                  <w:divBdr>
                    <w:top w:val="none" w:sz="0" w:space="0" w:color="auto"/>
                    <w:left w:val="none" w:sz="0" w:space="0" w:color="auto"/>
                    <w:bottom w:val="none" w:sz="0" w:space="0" w:color="auto"/>
                    <w:right w:val="none" w:sz="0" w:space="0" w:color="auto"/>
                  </w:divBdr>
                </w:div>
                <w:div w:id="739639636">
                  <w:marLeft w:val="0"/>
                  <w:marRight w:val="0"/>
                  <w:marTop w:val="0"/>
                  <w:marBottom w:val="0"/>
                  <w:divBdr>
                    <w:top w:val="none" w:sz="0" w:space="0" w:color="auto"/>
                    <w:left w:val="none" w:sz="0" w:space="0" w:color="auto"/>
                    <w:bottom w:val="none" w:sz="0" w:space="0" w:color="auto"/>
                    <w:right w:val="none" w:sz="0" w:space="0" w:color="auto"/>
                  </w:divBdr>
                </w:div>
                <w:div w:id="745493900">
                  <w:marLeft w:val="0"/>
                  <w:marRight w:val="0"/>
                  <w:marTop w:val="0"/>
                  <w:marBottom w:val="0"/>
                  <w:divBdr>
                    <w:top w:val="none" w:sz="0" w:space="0" w:color="auto"/>
                    <w:left w:val="none" w:sz="0" w:space="0" w:color="auto"/>
                    <w:bottom w:val="none" w:sz="0" w:space="0" w:color="auto"/>
                    <w:right w:val="none" w:sz="0" w:space="0" w:color="auto"/>
                  </w:divBdr>
                </w:div>
                <w:div w:id="746726442">
                  <w:marLeft w:val="0"/>
                  <w:marRight w:val="0"/>
                  <w:marTop w:val="0"/>
                  <w:marBottom w:val="0"/>
                  <w:divBdr>
                    <w:top w:val="none" w:sz="0" w:space="0" w:color="auto"/>
                    <w:left w:val="none" w:sz="0" w:space="0" w:color="auto"/>
                    <w:bottom w:val="none" w:sz="0" w:space="0" w:color="auto"/>
                    <w:right w:val="none" w:sz="0" w:space="0" w:color="auto"/>
                  </w:divBdr>
                </w:div>
                <w:div w:id="756635744">
                  <w:marLeft w:val="0"/>
                  <w:marRight w:val="0"/>
                  <w:marTop w:val="0"/>
                  <w:marBottom w:val="0"/>
                  <w:divBdr>
                    <w:top w:val="none" w:sz="0" w:space="0" w:color="auto"/>
                    <w:left w:val="none" w:sz="0" w:space="0" w:color="auto"/>
                    <w:bottom w:val="none" w:sz="0" w:space="0" w:color="auto"/>
                    <w:right w:val="none" w:sz="0" w:space="0" w:color="auto"/>
                  </w:divBdr>
                </w:div>
                <w:div w:id="761997627">
                  <w:marLeft w:val="0"/>
                  <w:marRight w:val="0"/>
                  <w:marTop w:val="0"/>
                  <w:marBottom w:val="0"/>
                  <w:divBdr>
                    <w:top w:val="none" w:sz="0" w:space="0" w:color="auto"/>
                    <w:left w:val="none" w:sz="0" w:space="0" w:color="auto"/>
                    <w:bottom w:val="none" w:sz="0" w:space="0" w:color="auto"/>
                    <w:right w:val="none" w:sz="0" w:space="0" w:color="auto"/>
                  </w:divBdr>
                </w:div>
                <w:div w:id="769853571">
                  <w:marLeft w:val="0"/>
                  <w:marRight w:val="0"/>
                  <w:marTop w:val="0"/>
                  <w:marBottom w:val="0"/>
                  <w:divBdr>
                    <w:top w:val="none" w:sz="0" w:space="0" w:color="auto"/>
                    <w:left w:val="none" w:sz="0" w:space="0" w:color="auto"/>
                    <w:bottom w:val="none" w:sz="0" w:space="0" w:color="auto"/>
                    <w:right w:val="none" w:sz="0" w:space="0" w:color="auto"/>
                  </w:divBdr>
                </w:div>
                <w:div w:id="771584623">
                  <w:marLeft w:val="0"/>
                  <w:marRight w:val="0"/>
                  <w:marTop w:val="0"/>
                  <w:marBottom w:val="0"/>
                  <w:divBdr>
                    <w:top w:val="none" w:sz="0" w:space="0" w:color="auto"/>
                    <w:left w:val="none" w:sz="0" w:space="0" w:color="auto"/>
                    <w:bottom w:val="none" w:sz="0" w:space="0" w:color="auto"/>
                    <w:right w:val="none" w:sz="0" w:space="0" w:color="auto"/>
                  </w:divBdr>
                </w:div>
                <w:div w:id="785081328">
                  <w:marLeft w:val="0"/>
                  <w:marRight w:val="0"/>
                  <w:marTop w:val="0"/>
                  <w:marBottom w:val="0"/>
                  <w:divBdr>
                    <w:top w:val="none" w:sz="0" w:space="0" w:color="auto"/>
                    <w:left w:val="none" w:sz="0" w:space="0" w:color="auto"/>
                    <w:bottom w:val="none" w:sz="0" w:space="0" w:color="auto"/>
                    <w:right w:val="none" w:sz="0" w:space="0" w:color="auto"/>
                  </w:divBdr>
                </w:div>
                <w:div w:id="785850219">
                  <w:marLeft w:val="0"/>
                  <w:marRight w:val="0"/>
                  <w:marTop w:val="0"/>
                  <w:marBottom w:val="0"/>
                  <w:divBdr>
                    <w:top w:val="none" w:sz="0" w:space="0" w:color="auto"/>
                    <w:left w:val="none" w:sz="0" w:space="0" w:color="auto"/>
                    <w:bottom w:val="none" w:sz="0" w:space="0" w:color="auto"/>
                    <w:right w:val="none" w:sz="0" w:space="0" w:color="auto"/>
                  </w:divBdr>
                </w:div>
                <w:div w:id="810558352">
                  <w:marLeft w:val="0"/>
                  <w:marRight w:val="0"/>
                  <w:marTop w:val="0"/>
                  <w:marBottom w:val="0"/>
                  <w:divBdr>
                    <w:top w:val="none" w:sz="0" w:space="0" w:color="auto"/>
                    <w:left w:val="none" w:sz="0" w:space="0" w:color="auto"/>
                    <w:bottom w:val="none" w:sz="0" w:space="0" w:color="auto"/>
                    <w:right w:val="none" w:sz="0" w:space="0" w:color="auto"/>
                  </w:divBdr>
                </w:div>
                <w:div w:id="811408316">
                  <w:marLeft w:val="0"/>
                  <w:marRight w:val="0"/>
                  <w:marTop w:val="0"/>
                  <w:marBottom w:val="0"/>
                  <w:divBdr>
                    <w:top w:val="none" w:sz="0" w:space="0" w:color="auto"/>
                    <w:left w:val="none" w:sz="0" w:space="0" w:color="auto"/>
                    <w:bottom w:val="none" w:sz="0" w:space="0" w:color="auto"/>
                    <w:right w:val="none" w:sz="0" w:space="0" w:color="auto"/>
                  </w:divBdr>
                </w:div>
                <w:div w:id="824398495">
                  <w:marLeft w:val="0"/>
                  <w:marRight w:val="0"/>
                  <w:marTop w:val="0"/>
                  <w:marBottom w:val="0"/>
                  <w:divBdr>
                    <w:top w:val="none" w:sz="0" w:space="0" w:color="auto"/>
                    <w:left w:val="none" w:sz="0" w:space="0" w:color="auto"/>
                    <w:bottom w:val="none" w:sz="0" w:space="0" w:color="auto"/>
                    <w:right w:val="none" w:sz="0" w:space="0" w:color="auto"/>
                  </w:divBdr>
                </w:div>
                <w:div w:id="827481040">
                  <w:marLeft w:val="0"/>
                  <w:marRight w:val="0"/>
                  <w:marTop w:val="0"/>
                  <w:marBottom w:val="0"/>
                  <w:divBdr>
                    <w:top w:val="none" w:sz="0" w:space="0" w:color="auto"/>
                    <w:left w:val="none" w:sz="0" w:space="0" w:color="auto"/>
                    <w:bottom w:val="none" w:sz="0" w:space="0" w:color="auto"/>
                    <w:right w:val="none" w:sz="0" w:space="0" w:color="auto"/>
                  </w:divBdr>
                </w:div>
                <w:div w:id="830219777">
                  <w:marLeft w:val="0"/>
                  <w:marRight w:val="0"/>
                  <w:marTop w:val="0"/>
                  <w:marBottom w:val="0"/>
                  <w:divBdr>
                    <w:top w:val="none" w:sz="0" w:space="0" w:color="auto"/>
                    <w:left w:val="none" w:sz="0" w:space="0" w:color="auto"/>
                    <w:bottom w:val="none" w:sz="0" w:space="0" w:color="auto"/>
                    <w:right w:val="none" w:sz="0" w:space="0" w:color="auto"/>
                  </w:divBdr>
                </w:div>
                <w:div w:id="834346619">
                  <w:marLeft w:val="0"/>
                  <w:marRight w:val="0"/>
                  <w:marTop w:val="0"/>
                  <w:marBottom w:val="0"/>
                  <w:divBdr>
                    <w:top w:val="none" w:sz="0" w:space="0" w:color="auto"/>
                    <w:left w:val="none" w:sz="0" w:space="0" w:color="auto"/>
                    <w:bottom w:val="none" w:sz="0" w:space="0" w:color="auto"/>
                    <w:right w:val="none" w:sz="0" w:space="0" w:color="auto"/>
                  </w:divBdr>
                </w:div>
                <w:div w:id="862280618">
                  <w:marLeft w:val="0"/>
                  <w:marRight w:val="0"/>
                  <w:marTop w:val="0"/>
                  <w:marBottom w:val="0"/>
                  <w:divBdr>
                    <w:top w:val="none" w:sz="0" w:space="0" w:color="auto"/>
                    <w:left w:val="none" w:sz="0" w:space="0" w:color="auto"/>
                    <w:bottom w:val="none" w:sz="0" w:space="0" w:color="auto"/>
                    <w:right w:val="none" w:sz="0" w:space="0" w:color="auto"/>
                  </w:divBdr>
                </w:div>
                <w:div w:id="876744645">
                  <w:marLeft w:val="0"/>
                  <w:marRight w:val="0"/>
                  <w:marTop w:val="0"/>
                  <w:marBottom w:val="0"/>
                  <w:divBdr>
                    <w:top w:val="none" w:sz="0" w:space="0" w:color="auto"/>
                    <w:left w:val="none" w:sz="0" w:space="0" w:color="auto"/>
                    <w:bottom w:val="none" w:sz="0" w:space="0" w:color="auto"/>
                    <w:right w:val="none" w:sz="0" w:space="0" w:color="auto"/>
                  </w:divBdr>
                </w:div>
                <w:div w:id="896549046">
                  <w:marLeft w:val="0"/>
                  <w:marRight w:val="0"/>
                  <w:marTop w:val="0"/>
                  <w:marBottom w:val="0"/>
                  <w:divBdr>
                    <w:top w:val="none" w:sz="0" w:space="0" w:color="auto"/>
                    <w:left w:val="none" w:sz="0" w:space="0" w:color="auto"/>
                    <w:bottom w:val="none" w:sz="0" w:space="0" w:color="auto"/>
                    <w:right w:val="none" w:sz="0" w:space="0" w:color="auto"/>
                  </w:divBdr>
                </w:div>
                <w:div w:id="900140750">
                  <w:marLeft w:val="0"/>
                  <w:marRight w:val="0"/>
                  <w:marTop w:val="0"/>
                  <w:marBottom w:val="0"/>
                  <w:divBdr>
                    <w:top w:val="none" w:sz="0" w:space="0" w:color="auto"/>
                    <w:left w:val="none" w:sz="0" w:space="0" w:color="auto"/>
                    <w:bottom w:val="none" w:sz="0" w:space="0" w:color="auto"/>
                    <w:right w:val="none" w:sz="0" w:space="0" w:color="auto"/>
                  </w:divBdr>
                </w:div>
                <w:div w:id="904878486">
                  <w:marLeft w:val="0"/>
                  <w:marRight w:val="0"/>
                  <w:marTop w:val="0"/>
                  <w:marBottom w:val="0"/>
                  <w:divBdr>
                    <w:top w:val="none" w:sz="0" w:space="0" w:color="auto"/>
                    <w:left w:val="none" w:sz="0" w:space="0" w:color="auto"/>
                    <w:bottom w:val="none" w:sz="0" w:space="0" w:color="auto"/>
                    <w:right w:val="none" w:sz="0" w:space="0" w:color="auto"/>
                  </w:divBdr>
                </w:div>
                <w:div w:id="960571543">
                  <w:marLeft w:val="0"/>
                  <w:marRight w:val="0"/>
                  <w:marTop w:val="0"/>
                  <w:marBottom w:val="0"/>
                  <w:divBdr>
                    <w:top w:val="none" w:sz="0" w:space="0" w:color="auto"/>
                    <w:left w:val="none" w:sz="0" w:space="0" w:color="auto"/>
                    <w:bottom w:val="none" w:sz="0" w:space="0" w:color="auto"/>
                    <w:right w:val="none" w:sz="0" w:space="0" w:color="auto"/>
                  </w:divBdr>
                </w:div>
                <w:div w:id="986739061">
                  <w:marLeft w:val="0"/>
                  <w:marRight w:val="0"/>
                  <w:marTop w:val="0"/>
                  <w:marBottom w:val="0"/>
                  <w:divBdr>
                    <w:top w:val="none" w:sz="0" w:space="0" w:color="auto"/>
                    <w:left w:val="none" w:sz="0" w:space="0" w:color="auto"/>
                    <w:bottom w:val="none" w:sz="0" w:space="0" w:color="auto"/>
                    <w:right w:val="none" w:sz="0" w:space="0" w:color="auto"/>
                  </w:divBdr>
                </w:div>
                <w:div w:id="1013535042">
                  <w:marLeft w:val="0"/>
                  <w:marRight w:val="0"/>
                  <w:marTop w:val="0"/>
                  <w:marBottom w:val="0"/>
                  <w:divBdr>
                    <w:top w:val="none" w:sz="0" w:space="0" w:color="auto"/>
                    <w:left w:val="none" w:sz="0" w:space="0" w:color="auto"/>
                    <w:bottom w:val="none" w:sz="0" w:space="0" w:color="auto"/>
                    <w:right w:val="none" w:sz="0" w:space="0" w:color="auto"/>
                  </w:divBdr>
                </w:div>
                <w:div w:id="1026097249">
                  <w:marLeft w:val="0"/>
                  <w:marRight w:val="0"/>
                  <w:marTop w:val="0"/>
                  <w:marBottom w:val="0"/>
                  <w:divBdr>
                    <w:top w:val="none" w:sz="0" w:space="0" w:color="auto"/>
                    <w:left w:val="none" w:sz="0" w:space="0" w:color="auto"/>
                    <w:bottom w:val="none" w:sz="0" w:space="0" w:color="auto"/>
                    <w:right w:val="none" w:sz="0" w:space="0" w:color="auto"/>
                  </w:divBdr>
                </w:div>
                <w:div w:id="1058161691">
                  <w:marLeft w:val="0"/>
                  <w:marRight w:val="0"/>
                  <w:marTop w:val="0"/>
                  <w:marBottom w:val="0"/>
                  <w:divBdr>
                    <w:top w:val="none" w:sz="0" w:space="0" w:color="auto"/>
                    <w:left w:val="none" w:sz="0" w:space="0" w:color="auto"/>
                    <w:bottom w:val="none" w:sz="0" w:space="0" w:color="auto"/>
                    <w:right w:val="none" w:sz="0" w:space="0" w:color="auto"/>
                  </w:divBdr>
                </w:div>
                <w:div w:id="1078938904">
                  <w:marLeft w:val="0"/>
                  <w:marRight w:val="0"/>
                  <w:marTop w:val="0"/>
                  <w:marBottom w:val="0"/>
                  <w:divBdr>
                    <w:top w:val="none" w:sz="0" w:space="0" w:color="auto"/>
                    <w:left w:val="none" w:sz="0" w:space="0" w:color="auto"/>
                    <w:bottom w:val="none" w:sz="0" w:space="0" w:color="auto"/>
                    <w:right w:val="none" w:sz="0" w:space="0" w:color="auto"/>
                  </w:divBdr>
                </w:div>
                <w:div w:id="1081949175">
                  <w:marLeft w:val="0"/>
                  <w:marRight w:val="0"/>
                  <w:marTop w:val="0"/>
                  <w:marBottom w:val="0"/>
                  <w:divBdr>
                    <w:top w:val="none" w:sz="0" w:space="0" w:color="auto"/>
                    <w:left w:val="none" w:sz="0" w:space="0" w:color="auto"/>
                    <w:bottom w:val="none" w:sz="0" w:space="0" w:color="auto"/>
                    <w:right w:val="none" w:sz="0" w:space="0" w:color="auto"/>
                  </w:divBdr>
                </w:div>
                <w:div w:id="1091701540">
                  <w:marLeft w:val="0"/>
                  <w:marRight w:val="0"/>
                  <w:marTop w:val="0"/>
                  <w:marBottom w:val="0"/>
                  <w:divBdr>
                    <w:top w:val="none" w:sz="0" w:space="0" w:color="auto"/>
                    <w:left w:val="none" w:sz="0" w:space="0" w:color="auto"/>
                    <w:bottom w:val="none" w:sz="0" w:space="0" w:color="auto"/>
                    <w:right w:val="none" w:sz="0" w:space="0" w:color="auto"/>
                  </w:divBdr>
                </w:div>
                <w:div w:id="1093090007">
                  <w:marLeft w:val="0"/>
                  <w:marRight w:val="0"/>
                  <w:marTop w:val="0"/>
                  <w:marBottom w:val="0"/>
                  <w:divBdr>
                    <w:top w:val="none" w:sz="0" w:space="0" w:color="auto"/>
                    <w:left w:val="none" w:sz="0" w:space="0" w:color="auto"/>
                    <w:bottom w:val="none" w:sz="0" w:space="0" w:color="auto"/>
                    <w:right w:val="none" w:sz="0" w:space="0" w:color="auto"/>
                  </w:divBdr>
                </w:div>
                <w:div w:id="1099255300">
                  <w:marLeft w:val="0"/>
                  <w:marRight w:val="0"/>
                  <w:marTop w:val="0"/>
                  <w:marBottom w:val="0"/>
                  <w:divBdr>
                    <w:top w:val="none" w:sz="0" w:space="0" w:color="auto"/>
                    <w:left w:val="none" w:sz="0" w:space="0" w:color="auto"/>
                    <w:bottom w:val="none" w:sz="0" w:space="0" w:color="auto"/>
                    <w:right w:val="none" w:sz="0" w:space="0" w:color="auto"/>
                  </w:divBdr>
                </w:div>
                <w:div w:id="1119760386">
                  <w:marLeft w:val="0"/>
                  <w:marRight w:val="0"/>
                  <w:marTop w:val="0"/>
                  <w:marBottom w:val="0"/>
                  <w:divBdr>
                    <w:top w:val="none" w:sz="0" w:space="0" w:color="auto"/>
                    <w:left w:val="none" w:sz="0" w:space="0" w:color="auto"/>
                    <w:bottom w:val="none" w:sz="0" w:space="0" w:color="auto"/>
                    <w:right w:val="none" w:sz="0" w:space="0" w:color="auto"/>
                  </w:divBdr>
                </w:div>
                <w:div w:id="1129544656">
                  <w:marLeft w:val="0"/>
                  <w:marRight w:val="0"/>
                  <w:marTop w:val="0"/>
                  <w:marBottom w:val="0"/>
                  <w:divBdr>
                    <w:top w:val="none" w:sz="0" w:space="0" w:color="auto"/>
                    <w:left w:val="none" w:sz="0" w:space="0" w:color="auto"/>
                    <w:bottom w:val="none" w:sz="0" w:space="0" w:color="auto"/>
                    <w:right w:val="none" w:sz="0" w:space="0" w:color="auto"/>
                  </w:divBdr>
                </w:div>
                <w:div w:id="1135682653">
                  <w:marLeft w:val="0"/>
                  <w:marRight w:val="0"/>
                  <w:marTop w:val="0"/>
                  <w:marBottom w:val="0"/>
                  <w:divBdr>
                    <w:top w:val="none" w:sz="0" w:space="0" w:color="auto"/>
                    <w:left w:val="none" w:sz="0" w:space="0" w:color="auto"/>
                    <w:bottom w:val="none" w:sz="0" w:space="0" w:color="auto"/>
                    <w:right w:val="none" w:sz="0" w:space="0" w:color="auto"/>
                  </w:divBdr>
                </w:div>
                <w:div w:id="1219051655">
                  <w:marLeft w:val="0"/>
                  <w:marRight w:val="0"/>
                  <w:marTop w:val="0"/>
                  <w:marBottom w:val="0"/>
                  <w:divBdr>
                    <w:top w:val="none" w:sz="0" w:space="0" w:color="auto"/>
                    <w:left w:val="none" w:sz="0" w:space="0" w:color="auto"/>
                    <w:bottom w:val="none" w:sz="0" w:space="0" w:color="auto"/>
                    <w:right w:val="none" w:sz="0" w:space="0" w:color="auto"/>
                  </w:divBdr>
                </w:div>
                <w:div w:id="1221164056">
                  <w:marLeft w:val="0"/>
                  <w:marRight w:val="0"/>
                  <w:marTop w:val="0"/>
                  <w:marBottom w:val="0"/>
                  <w:divBdr>
                    <w:top w:val="none" w:sz="0" w:space="0" w:color="auto"/>
                    <w:left w:val="none" w:sz="0" w:space="0" w:color="auto"/>
                    <w:bottom w:val="none" w:sz="0" w:space="0" w:color="auto"/>
                    <w:right w:val="none" w:sz="0" w:space="0" w:color="auto"/>
                  </w:divBdr>
                </w:div>
                <w:div w:id="1222138536">
                  <w:marLeft w:val="0"/>
                  <w:marRight w:val="0"/>
                  <w:marTop w:val="0"/>
                  <w:marBottom w:val="0"/>
                  <w:divBdr>
                    <w:top w:val="none" w:sz="0" w:space="0" w:color="auto"/>
                    <w:left w:val="none" w:sz="0" w:space="0" w:color="auto"/>
                    <w:bottom w:val="none" w:sz="0" w:space="0" w:color="auto"/>
                    <w:right w:val="none" w:sz="0" w:space="0" w:color="auto"/>
                  </w:divBdr>
                </w:div>
                <w:div w:id="1228228116">
                  <w:marLeft w:val="0"/>
                  <w:marRight w:val="0"/>
                  <w:marTop w:val="0"/>
                  <w:marBottom w:val="0"/>
                  <w:divBdr>
                    <w:top w:val="none" w:sz="0" w:space="0" w:color="auto"/>
                    <w:left w:val="none" w:sz="0" w:space="0" w:color="auto"/>
                    <w:bottom w:val="none" w:sz="0" w:space="0" w:color="auto"/>
                    <w:right w:val="none" w:sz="0" w:space="0" w:color="auto"/>
                  </w:divBdr>
                </w:div>
                <w:div w:id="1235504104">
                  <w:marLeft w:val="0"/>
                  <w:marRight w:val="0"/>
                  <w:marTop w:val="0"/>
                  <w:marBottom w:val="0"/>
                  <w:divBdr>
                    <w:top w:val="none" w:sz="0" w:space="0" w:color="auto"/>
                    <w:left w:val="none" w:sz="0" w:space="0" w:color="auto"/>
                    <w:bottom w:val="none" w:sz="0" w:space="0" w:color="auto"/>
                    <w:right w:val="none" w:sz="0" w:space="0" w:color="auto"/>
                  </w:divBdr>
                </w:div>
                <w:div w:id="1265259590">
                  <w:marLeft w:val="0"/>
                  <w:marRight w:val="0"/>
                  <w:marTop w:val="0"/>
                  <w:marBottom w:val="0"/>
                  <w:divBdr>
                    <w:top w:val="none" w:sz="0" w:space="0" w:color="auto"/>
                    <w:left w:val="none" w:sz="0" w:space="0" w:color="auto"/>
                    <w:bottom w:val="none" w:sz="0" w:space="0" w:color="auto"/>
                    <w:right w:val="none" w:sz="0" w:space="0" w:color="auto"/>
                  </w:divBdr>
                </w:div>
                <w:div w:id="1280063827">
                  <w:marLeft w:val="0"/>
                  <w:marRight w:val="0"/>
                  <w:marTop w:val="0"/>
                  <w:marBottom w:val="0"/>
                  <w:divBdr>
                    <w:top w:val="none" w:sz="0" w:space="0" w:color="auto"/>
                    <w:left w:val="none" w:sz="0" w:space="0" w:color="auto"/>
                    <w:bottom w:val="none" w:sz="0" w:space="0" w:color="auto"/>
                    <w:right w:val="none" w:sz="0" w:space="0" w:color="auto"/>
                  </w:divBdr>
                </w:div>
                <w:div w:id="1285229417">
                  <w:marLeft w:val="0"/>
                  <w:marRight w:val="0"/>
                  <w:marTop w:val="0"/>
                  <w:marBottom w:val="0"/>
                  <w:divBdr>
                    <w:top w:val="none" w:sz="0" w:space="0" w:color="auto"/>
                    <w:left w:val="none" w:sz="0" w:space="0" w:color="auto"/>
                    <w:bottom w:val="none" w:sz="0" w:space="0" w:color="auto"/>
                    <w:right w:val="none" w:sz="0" w:space="0" w:color="auto"/>
                  </w:divBdr>
                </w:div>
                <w:div w:id="1286154736">
                  <w:marLeft w:val="0"/>
                  <w:marRight w:val="0"/>
                  <w:marTop w:val="0"/>
                  <w:marBottom w:val="0"/>
                  <w:divBdr>
                    <w:top w:val="none" w:sz="0" w:space="0" w:color="auto"/>
                    <w:left w:val="none" w:sz="0" w:space="0" w:color="auto"/>
                    <w:bottom w:val="none" w:sz="0" w:space="0" w:color="auto"/>
                    <w:right w:val="none" w:sz="0" w:space="0" w:color="auto"/>
                  </w:divBdr>
                </w:div>
                <w:div w:id="1314721392">
                  <w:marLeft w:val="0"/>
                  <w:marRight w:val="0"/>
                  <w:marTop w:val="0"/>
                  <w:marBottom w:val="0"/>
                  <w:divBdr>
                    <w:top w:val="none" w:sz="0" w:space="0" w:color="auto"/>
                    <w:left w:val="none" w:sz="0" w:space="0" w:color="auto"/>
                    <w:bottom w:val="none" w:sz="0" w:space="0" w:color="auto"/>
                    <w:right w:val="none" w:sz="0" w:space="0" w:color="auto"/>
                  </w:divBdr>
                </w:div>
                <w:div w:id="1327784153">
                  <w:marLeft w:val="0"/>
                  <w:marRight w:val="0"/>
                  <w:marTop w:val="0"/>
                  <w:marBottom w:val="0"/>
                  <w:divBdr>
                    <w:top w:val="none" w:sz="0" w:space="0" w:color="auto"/>
                    <w:left w:val="none" w:sz="0" w:space="0" w:color="auto"/>
                    <w:bottom w:val="none" w:sz="0" w:space="0" w:color="auto"/>
                    <w:right w:val="none" w:sz="0" w:space="0" w:color="auto"/>
                  </w:divBdr>
                </w:div>
                <w:div w:id="1338074365">
                  <w:marLeft w:val="0"/>
                  <w:marRight w:val="0"/>
                  <w:marTop w:val="0"/>
                  <w:marBottom w:val="0"/>
                  <w:divBdr>
                    <w:top w:val="none" w:sz="0" w:space="0" w:color="auto"/>
                    <w:left w:val="none" w:sz="0" w:space="0" w:color="auto"/>
                    <w:bottom w:val="none" w:sz="0" w:space="0" w:color="auto"/>
                    <w:right w:val="none" w:sz="0" w:space="0" w:color="auto"/>
                  </w:divBdr>
                </w:div>
                <w:div w:id="1341084968">
                  <w:marLeft w:val="0"/>
                  <w:marRight w:val="0"/>
                  <w:marTop w:val="0"/>
                  <w:marBottom w:val="0"/>
                  <w:divBdr>
                    <w:top w:val="none" w:sz="0" w:space="0" w:color="auto"/>
                    <w:left w:val="none" w:sz="0" w:space="0" w:color="auto"/>
                    <w:bottom w:val="none" w:sz="0" w:space="0" w:color="auto"/>
                    <w:right w:val="none" w:sz="0" w:space="0" w:color="auto"/>
                  </w:divBdr>
                </w:div>
                <w:div w:id="1348294217">
                  <w:marLeft w:val="0"/>
                  <w:marRight w:val="0"/>
                  <w:marTop w:val="0"/>
                  <w:marBottom w:val="0"/>
                  <w:divBdr>
                    <w:top w:val="none" w:sz="0" w:space="0" w:color="auto"/>
                    <w:left w:val="none" w:sz="0" w:space="0" w:color="auto"/>
                    <w:bottom w:val="none" w:sz="0" w:space="0" w:color="auto"/>
                    <w:right w:val="none" w:sz="0" w:space="0" w:color="auto"/>
                  </w:divBdr>
                </w:div>
                <w:div w:id="1349212458">
                  <w:marLeft w:val="0"/>
                  <w:marRight w:val="0"/>
                  <w:marTop w:val="0"/>
                  <w:marBottom w:val="0"/>
                  <w:divBdr>
                    <w:top w:val="none" w:sz="0" w:space="0" w:color="auto"/>
                    <w:left w:val="none" w:sz="0" w:space="0" w:color="auto"/>
                    <w:bottom w:val="none" w:sz="0" w:space="0" w:color="auto"/>
                    <w:right w:val="none" w:sz="0" w:space="0" w:color="auto"/>
                  </w:divBdr>
                </w:div>
                <w:div w:id="1353844597">
                  <w:marLeft w:val="0"/>
                  <w:marRight w:val="0"/>
                  <w:marTop w:val="0"/>
                  <w:marBottom w:val="0"/>
                  <w:divBdr>
                    <w:top w:val="none" w:sz="0" w:space="0" w:color="auto"/>
                    <w:left w:val="none" w:sz="0" w:space="0" w:color="auto"/>
                    <w:bottom w:val="none" w:sz="0" w:space="0" w:color="auto"/>
                    <w:right w:val="none" w:sz="0" w:space="0" w:color="auto"/>
                  </w:divBdr>
                </w:div>
                <w:div w:id="1360163248">
                  <w:marLeft w:val="0"/>
                  <w:marRight w:val="0"/>
                  <w:marTop w:val="0"/>
                  <w:marBottom w:val="0"/>
                  <w:divBdr>
                    <w:top w:val="none" w:sz="0" w:space="0" w:color="auto"/>
                    <w:left w:val="none" w:sz="0" w:space="0" w:color="auto"/>
                    <w:bottom w:val="none" w:sz="0" w:space="0" w:color="auto"/>
                    <w:right w:val="none" w:sz="0" w:space="0" w:color="auto"/>
                  </w:divBdr>
                </w:div>
                <w:div w:id="1394544729">
                  <w:marLeft w:val="0"/>
                  <w:marRight w:val="0"/>
                  <w:marTop w:val="0"/>
                  <w:marBottom w:val="0"/>
                  <w:divBdr>
                    <w:top w:val="none" w:sz="0" w:space="0" w:color="auto"/>
                    <w:left w:val="none" w:sz="0" w:space="0" w:color="auto"/>
                    <w:bottom w:val="none" w:sz="0" w:space="0" w:color="auto"/>
                    <w:right w:val="none" w:sz="0" w:space="0" w:color="auto"/>
                  </w:divBdr>
                </w:div>
                <w:div w:id="1402487719">
                  <w:marLeft w:val="0"/>
                  <w:marRight w:val="0"/>
                  <w:marTop w:val="0"/>
                  <w:marBottom w:val="0"/>
                  <w:divBdr>
                    <w:top w:val="none" w:sz="0" w:space="0" w:color="auto"/>
                    <w:left w:val="none" w:sz="0" w:space="0" w:color="auto"/>
                    <w:bottom w:val="none" w:sz="0" w:space="0" w:color="auto"/>
                    <w:right w:val="none" w:sz="0" w:space="0" w:color="auto"/>
                  </w:divBdr>
                </w:div>
                <w:div w:id="1425566862">
                  <w:marLeft w:val="0"/>
                  <w:marRight w:val="0"/>
                  <w:marTop w:val="0"/>
                  <w:marBottom w:val="0"/>
                  <w:divBdr>
                    <w:top w:val="none" w:sz="0" w:space="0" w:color="auto"/>
                    <w:left w:val="none" w:sz="0" w:space="0" w:color="auto"/>
                    <w:bottom w:val="none" w:sz="0" w:space="0" w:color="auto"/>
                    <w:right w:val="none" w:sz="0" w:space="0" w:color="auto"/>
                  </w:divBdr>
                </w:div>
                <w:div w:id="1437360700">
                  <w:marLeft w:val="0"/>
                  <w:marRight w:val="0"/>
                  <w:marTop w:val="0"/>
                  <w:marBottom w:val="0"/>
                  <w:divBdr>
                    <w:top w:val="none" w:sz="0" w:space="0" w:color="auto"/>
                    <w:left w:val="none" w:sz="0" w:space="0" w:color="auto"/>
                    <w:bottom w:val="none" w:sz="0" w:space="0" w:color="auto"/>
                    <w:right w:val="none" w:sz="0" w:space="0" w:color="auto"/>
                  </w:divBdr>
                </w:div>
                <w:div w:id="1451820304">
                  <w:marLeft w:val="0"/>
                  <w:marRight w:val="0"/>
                  <w:marTop w:val="0"/>
                  <w:marBottom w:val="0"/>
                  <w:divBdr>
                    <w:top w:val="none" w:sz="0" w:space="0" w:color="auto"/>
                    <w:left w:val="none" w:sz="0" w:space="0" w:color="auto"/>
                    <w:bottom w:val="none" w:sz="0" w:space="0" w:color="auto"/>
                    <w:right w:val="none" w:sz="0" w:space="0" w:color="auto"/>
                  </w:divBdr>
                </w:div>
                <w:div w:id="1469588864">
                  <w:marLeft w:val="0"/>
                  <w:marRight w:val="0"/>
                  <w:marTop w:val="0"/>
                  <w:marBottom w:val="0"/>
                  <w:divBdr>
                    <w:top w:val="none" w:sz="0" w:space="0" w:color="auto"/>
                    <w:left w:val="none" w:sz="0" w:space="0" w:color="auto"/>
                    <w:bottom w:val="none" w:sz="0" w:space="0" w:color="auto"/>
                    <w:right w:val="none" w:sz="0" w:space="0" w:color="auto"/>
                  </w:divBdr>
                </w:div>
                <w:div w:id="1506942716">
                  <w:marLeft w:val="0"/>
                  <w:marRight w:val="0"/>
                  <w:marTop w:val="0"/>
                  <w:marBottom w:val="0"/>
                  <w:divBdr>
                    <w:top w:val="none" w:sz="0" w:space="0" w:color="auto"/>
                    <w:left w:val="none" w:sz="0" w:space="0" w:color="auto"/>
                    <w:bottom w:val="none" w:sz="0" w:space="0" w:color="auto"/>
                    <w:right w:val="none" w:sz="0" w:space="0" w:color="auto"/>
                  </w:divBdr>
                </w:div>
                <w:div w:id="1508473002">
                  <w:marLeft w:val="0"/>
                  <w:marRight w:val="0"/>
                  <w:marTop w:val="0"/>
                  <w:marBottom w:val="0"/>
                  <w:divBdr>
                    <w:top w:val="none" w:sz="0" w:space="0" w:color="auto"/>
                    <w:left w:val="none" w:sz="0" w:space="0" w:color="auto"/>
                    <w:bottom w:val="none" w:sz="0" w:space="0" w:color="auto"/>
                    <w:right w:val="none" w:sz="0" w:space="0" w:color="auto"/>
                  </w:divBdr>
                </w:div>
                <w:div w:id="1529640904">
                  <w:marLeft w:val="0"/>
                  <w:marRight w:val="0"/>
                  <w:marTop w:val="0"/>
                  <w:marBottom w:val="0"/>
                  <w:divBdr>
                    <w:top w:val="none" w:sz="0" w:space="0" w:color="auto"/>
                    <w:left w:val="none" w:sz="0" w:space="0" w:color="auto"/>
                    <w:bottom w:val="none" w:sz="0" w:space="0" w:color="auto"/>
                    <w:right w:val="none" w:sz="0" w:space="0" w:color="auto"/>
                  </w:divBdr>
                </w:div>
                <w:div w:id="1541938697">
                  <w:marLeft w:val="0"/>
                  <w:marRight w:val="0"/>
                  <w:marTop w:val="0"/>
                  <w:marBottom w:val="0"/>
                  <w:divBdr>
                    <w:top w:val="none" w:sz="0" w:space="0" w:color="auto"/>
                    <w:left w:val="none" w:sz="0" w:space="0" w:color="auto"/>
                    <w:bottom w:val="none" w:sz="0" w:space="0" w:color="auto"/>
                    <w:right w:val="none" w:sz="0" w:space="0" w:color="auto"/>
                  </w:divBdr>
                </w:div>
                <w:div w:id="1549992088">
                  <w:marLeft w:val="0"/>
                  <w:marRight w:val="0"/>
                  <w:marTop w:val="0"/>
                  <w:marBottom w:val="0"/>
                  <w:divBdr>
                    <w:top w:val="none" w:sz="0" w:space="0" w:color="auto"/>
                    <w:left w:val="none" w:sz="0" w:space="0" w:color="auto"/>
                    <w:bottom w:val="none" w:sz="0" w:space="0" w:color="auto"/>
                    <w:right w:val="none" w:sz="0" w:space="0" w:color="auto"/>
                  </w:divBdr>
                </w:div>
                <w:div w:id="1564876503">
                  <w:marLeft w:val="0"/>
                  <w:marRight w:val="0"/>
                  <w:marTop w:val="0"/>
                  <w:marBottom w:val="0"/>
                  <w:divBdr>
                    <w:top w:val="none" w:sz="0" w:space="0" w:color="auto"/>
                    <w:left w:val="none" w:sz="0" w:space="0" w:color="auto"/>
                    <w:bottom w:val="none" w:sz="0" w:space="0" w:color="auto"/>
                    <w:right w:val="none" w:sz="0" w:space="0" w:color="auto"/>
                  </w:divBdr>
                </w:div>
                <w:div w:id="1596472844">
                  <w:marLeft w:val="0"/>
                  <w:marRight w:val="0"/>
                  <w:marTop w:val="0"/>
                  <w:marBottom w:val="0"/>
                  <w:divBdr>
                    <w:top w:val="none" w:sz="0" w:space="0" w:color="auto"/>
                    <w:left w:val="none" w:sz="0" w:space="0" w:color="auto"/>
                    <w:bottom w:val="none" w:sz="0" w:space="0" w:color="auto"/>
                    <w:right w:val="none" w:sz="0" w:space="0" w:color="auto"/>
                  </w:divBdr>
                </w:div>
                <w:div w:id="1599555058">
                  <w:marLeft w:val="0"/>
                  <w:marRight w:val="0"/>
                  <w:marTop w:val="0"/>
                  <w:marBottom w:val="0"/>
                  <w:divBdr>
                    <w:top w:val="none" w:sz="0" w:space="0" w:color="auto"/>
                    <w:left w:val="none" w:sz="0" w:space="0" w:color="auto"/>
                    <w:bottom w:val="none" w:sz="0" w:space="0" w:color="auto"/>
                    <w:right w:val="none" w:sz="0" w:space="0" w:color="auto"/>
                  </w:divBdr>
                </w:div>
                <w:div w:id="1612012417">
                  <w:marLeft w:val="0"/>
                  <w:marRight w:val="0"/>
                  <w:marTop w:val="0"/>
                  <w:marBottom w:val="0"/>
                  <w:divBdr>
                    <w:top w:val="none" w:sz="0" w:space="0" w:color="auto"/>
                    <w:left w:val="none" w:sz="0" w:space="0" w:color="auto"/>
                    <w:bottom w:val="none" w:sz="0" w:space="0" w:color="auto"/>
                    <w:right w:val="none" w:sz="0" w:space="0" w:color="auto"/>
                  </w:divBdr>
                </w:div>
                <w:div w:id="1627663959">
                  <w:marLeft w:val="0"/>
                  <w:marRight w:val="0"/>
                  <w:marTop w:val="0"/>
                  <w:marBottom w:val="0"/>
                  <w:divBdr>
                    <w:top w:val="none" w:sz="0" w:space="0" w:color="auto"/>
                    <w:left w:val="none" w:sz="0" w:space="0" w:color="auto"/>
                    <w:bottom w:val="none" w:sz="0" w:space="0" w:color="auto"/>
                    <w:right w:val="none" w:sz="0" w:space="0" w:color="auto"/>
                  </w:divBdr>
                </w:div>
                <w:div w:id="1628967813">
                  <w:marLeft w:val="0"/>
                  <w:marRight w:val="0"/>
                  <w:marTop w:val="0"/>
                  <w:marBottom w:val="0"/>
                  <w:divBdr>
                    <w:top w:val="none" w:sz="0" w:space="0" w:color="auto"/>
                    <w:left w:val="none" w:sz="0" w:space="0" w:color="auto"/>
                    <w:bottom w:val="none" w:sz="0" w:space="0" w:color="auto"/>
                    <w:right w:val="none" w:sz="0" w:space="0" w:color="auto"/>
                  </w:divBdr>
                </w:div>
                <w:div w:id="1631934499">
                  <w:marLeft w:val="0"/>
                  <w:marRight w:val="0"/>
                  <w:marTop w:val="0"/>
                  <w:marBottom w:val="0"/>
                  <w:divBdr>
                    <w:top w:val="none" w:sz="0" w:space="0" w:color="auto"/>
                    <w:left w:val="none" w:sz="0" w:space="0" w:color="auto"/>
                    <w:bottom w:val="none" w:sz="0" w:space="0" w:color="auto"/>
                    <w:right w:val="none" w:sz="0" w:space="0" w:color="auto"/>
                  </w:divBdr>
                </w:div>
                <w:div w:id="1642274868">
                  <w:marLeft w:val="0"/>
                  <w:marRight w:val="0"/>
                  <w:marTop w:val="0"/>
                  <w:marBottom w:val="0"/>
                  <w:divBdr>
                    <w:top w:val="none" w:sz="0" w:space="0" w:color="auto"/>
                    <w:left w:val="none" w:sz="0" w:space="0" w:color="auto"/>
                    <w:bottom w:val="none" w:sz="0" w:space="0" w:color="auto"/>
                    <w:right w:val="none" w:sz="0" w:space="0" w:color="auto"/>
                  </w:divBdr>
                </w:div>
                <w:div w:id="1651445752">
                  <w:marLeft w:val="0"/>
                  <w:marRight w:val="0"/>
                  <w:marTop w:val="0"/>
                  <w:marBottom w:val="0"/>
                  <w:divBdr>
                    <w:top w:val="none" w:sz="0" w:space="0" w:color="auto"/>
                    <w:left w:val="none" w:sz="0" w:space="0" w:color="auto"/>
                    <w:bottom w:val="none" w:sz="0" w:space="0" w:color="auto"/>
                    <w:right w:val="none" w:sz="0" w:space="0" w:color="auto"/>
                  </w:divBdr>
                </w:div>
                <w:div w:id="1659262979">
                  <w:marLeft w:val="0"/>
                  <w:marRight w:val="0"/>
                  <w:marTop w:val="0"/>
                  <w:marBottom w:val="0"/>
                  <w:divBdr>
                    <w:top w:val="none" w:sz="0" w:space="0" w:color="auto"/>
                    <w:left w:val="none" w:sz="0" w:space="0" w:color="auto"/>
                    <w:bottom w:val="none" w:sz="0" w:space="0" w:color="auto"/>
                    <w:right w:val="none" w:sz="0" w:space="0" w:color="auto"/>
                  </w:divBdr>
                </w:div>
                <w:div w:id="1708526076">
                  <w:marLeft w:val="0"/>
                  <w:marRight w:val="0"/>
                  <w:marTop w:val="0"/>
                  <w:marBottom w:val="0"/>
                  <w:divBdr>
                    <w:top w:val="none" w:sz="0" w:space="0" w:color="auto"/>
                    <w:left w:val="none" w:sz="0" w:space="0" w:color="auto"/>
                    <w:bottom w:val="none" w:sz="0" w:space="0" w:color="auto"/>
                    <w:right w:val="none" w:sz="0" w:space="0" w:color="auto"/>
                  </w:divBdr>
                </w:div>
                <w:div w:id="1719813341">
                  <w:marLeft w:val="0"/>
                  <w:marRight w:val="0"/>
                  <w:marTop w:val="0"/>
                  <w:marBottom w:val="0"/>
                  <w:divBdr>
                    <w:top w:val="none" w:sz="0" w:space="0" w:color="auto"/>
                    <w:left w:val="none" w:sz="0" w:space="0" w:color="auto"/>
                    <w:bottom w:val="none" w:sz="0" w:space="0" w:color="auto"/>
                    <w:right w:val="none" w:sz="0" w:space="0" w:color="auto"/>
                  </w:divBdr>
                </w:div>
                <w:div w:id="1741711605">
                  <w:marLeft w:val="0"/>
                  <w:marRight w:val="0"/>
                  <w:marTop w:val="0"/>
                  <w:marBottom w:val="0"/>
                  <w:divBdr>
                    <w:top w:val="none" w:sz="0" w:space="0" w:color="auto"/>
                    <w:left w:val="none" w:sz="0" w:space="0" w:color="auto"/>
                    <w:bottom w:val="none" w:sz="0" w:space="0" w:color="auto"/>
                    <w:right w:val="none" w:sz="0" w:space="0" w:color="auto"/>
                  </w:divBdr>
                </w:div>
                <w:div w:id="1743528325">
                  <w:marLeft w:val="0"/>
                  <w:marRight w:val="0"/>
                  <w:marTop w:val="0"/>
                  <w:marBottom w:val="0"/>
                  <w:divBdr>
                    <w:top w:val="none" w:sz="0" w:space="0" w:color="auto"/>
                    <w:left w:val="none" w:sz="0" w:space="0" w:color="auto"/>
                    <w:bottom w:val="none" w:sz="0" w:space="0" w:color="auto"/>
                    <w:right w:val="none" w:sz="0" w:space="0" w:color="auto"/>
                  </w:divBdr>
                </w:div>
                <w:div w:id="1752696565">
                  <w:marLeft w:val="0"/>
                  <w:marRight w:val="0"/>
                  <w:marTop w:val="0"/>
                  <w:marBottom w:val="0"/>
                  <w:divBdr>
                    <w:top w:val="none" w:sz="0" w:space="0" w:color="auto"/>
                    <w:left w:val="none" w:sz="0" w:space="0" w:color="auto"/>
                    <w:bottom w:val="none" w:sz="0" w:space="0" w:color="auto"/>
                    <w:right w:val="none" w:sz="0" w:space="0" w:color="auto"/>
                  </w:divBdr>
                </w:div>
                <w:div w:id="1761754874">
                  <w:marLeft w:val="0"/>
                  <w:marRight w:val="0"/>
                  <w:marTop w:val="0"/>
                  <w:marBottom w:val="0"/>
                  <w:divBdr>
                    <w:top w:val="none" w:sz="0" w:space="0" w:color="auto"/>
                    <w:left w:val="none" w:sz="0" w:space="0" w:color="auto"/>
                    <w:bottom w:val="none" w:sz="0" w:space="0" w:color="auto"/>
                    <w:right w:val="none" w:sz="0" w:space="0" w:color="auto"/>
                  </w:divBdr>
                </w:div>
                <w:div w:id="1781604784">
                  <w:marLeft w:val="0"/>
                  <w:marRight w:val="0"/>
                  <w:marTop w:val="0"/>
                  <w:marBottom w:val="0"/>
                  <w:divBdr>
                    <w:top w:val="none" w:sz="0" w:space="0" w:color="auto"/>
                    <w:left w:val="none" w:sz="0" w:space="0" w:color="auto"/>
                    <w:bottom w:val="none" w:sz="0" w:space="0" w:color="auto"/>
                    <w:right w:val="none" w:sz="0" w:space="0" w:color="auto"/>
                  </w:divBdr>
                </w:div>
                <w:div w:id="1861700025">
                  <w:marLeft w:val="0"/>
                  <w:marRight w:val="0"/>
                  <w:marTop w:val="0"/>
                  <w:marBottom w:val="0"/>
                  <w:divBdr>
                    <w:top w:val="none" w:sz="0" w:space="0" w:color="auto"/>
                    <w:left w:val="none" w:sz="0" w:space="0" w:color="auto"/>
                    <w:bottom w:val="none" w:sz="0" w:space="0" w:color="auto"/>
                    <w:right w:val="none" w:sz="0" w:space="0" w:color="auto"/>
                  </w:divBdr>
                </w:div>
                <w:div w:id="1866600546">
                  <w:marLeft w:val="0"/>
                  <w:marRight w:val="0"/>
                  <w:marTop w:val="0"/>
                  <w:marBottom w:val="0"/>
                  <w:divBdr>
                    <w:top w:val="none" w:sz="0" w:space="0" w:color="auto"/>
                    <w:left w:val="none" w:sz="0" w:space="0" w:color="auto"/>
                    <w:bottom w:val="none" w:sz="0" w:space="0" w:color="auto"/>
                    <w:right w:val="none" w:sz="0" w:space="0" w:color="auto"/>
                  </w:divBdr>
                </w:div>
                <w:div w:id="1866946672">
                  <w:marLeft w:val="0"/>
                  <w:marRight w:val="0"/>
                  <w:marTop w:val="0"/>
                  <w:marBottom w:val="0"/>
                  <w:divBdr>
                    <w:top w:val="none" w:sz="0" w:space="0" w:color="auto"/>
                    <w:left w:val="none" w:sz="0" w:space="0" w:color="auto"/>
                    <w:bottom w:val="none" w:sz="0" w:space="0" w:color="auto"/>
                    <w:right w:val="none" w:sz="0" w:space="0" w:color="auto"/>
                  </w:divBdr>
                </w:div>
                <w:div w:id="1886405077">
                  <w:marLeft w:val="0"/>
                  <w:marRight w:val="0"/>
                  <w:marTop w:val="0"/>
                  <w:marBottom w:val="0"/>
                  <w:divBdr>
                    <w:top w:val="none" w:sz="0" w:space="0" w:color="auto"/>
                    <w:left w:val="none" w:sz="0" w:space="0" w:color="auto"/>
                    <w:bottom w:val="none" w:sz="0" w:space="0" w:color="auto"/>
                    <w:right w:val="none" w:sz="0" w:space="0" w:color="auto"/>
                  </w:divBdr>
                </w:div>
                <w:div w:id="1886479622">
                  <w:marLeft w:val="0"/>
                  <w:marRight w:val="0"/>
                  <w:marTop w:val="0"/>
                  <w:marBottom w:val="0"/>
                  <w:divBdr>
                    <w:top w:val="none" w:sz="0" w:space="0" w:color="auto"/>
                    <w:left w:val="none" w:sz="0" w:space="0" w:color="auto"/>
                    <w:bottom w:val="none" w:sz="0" w:space="0" w:color="auto"/>
                    <w:right w:val="none" w:sz="0" w:space="0" w:color="auto"/>
                  </w:divBdr>
                </w:div>
                <w:div w:id="1887835026">
                  <w:marLeft w:val="0"/>
                  <w:marRight w:val="0"/>
                  <w:marTop w:val="0"/>
                  <w:marBottom w:val="0"/>
                  <w:divBdr>
                    <w:top w:val="none" w:sz="0" w:space="0" w:color="auto"/>
                    <w:left w:val="none" w:sz="0" w:space="0" w:color="auto"/>
                    <w:bottom w:val="none" w:sz="0" w:space="0" w:color="auto"/>
                    <w:right w:val="none" w:sz="0" w:space="0" w:color="auto"/>
                  </w:divBdr>
                </w:div>
                <w:div w:id="1891112270">
                  <w:marLeft w:val="0"/>
                  <w:marRight w:val="0"/>
                  <w:marTop w:val="0"/>
                  <w:marBottom w:val="0"/>
                  <w:divBdr>
                    <w:top w:val="none" w:sz="0" w:space="0" w:color="auto"/>
                    <w:left w:val="none" w:sz="0" w:space="0" w:color="auto"/>
                    <w:bottom w:val="none" w:sz="0" w:space="0" w:color="auto"/>
                    <w:right w:val="none" w:sz="0" w:space="0" w:color="auto"/>
                  </w:divBdr>
                </w:div>
                <w:div w:id="1946226688">
                  <w:marLeft w:val="0"/>
                  <w:marRight w:val="0"/>
                  <w:marTop w:val="0"/>
                  <w:marBottom w:val="0"/>
                  <w:divBdr>
                    <w:top w:val="none" w:sz="0" w:space="0" w:color="auto"/>
                    <w:left w:val="none" w:sz="0" w:space="0" w:color="auto"/>
                    <w:bottom w:val="none" w:sz="0" w:space="0" w:color="auto"/>
                    <w:right w:val="none" w:sz="0" w:space="0" w:color="auto"/>
                  </w:divBdr>
                </w:div>
                <w:div w:id="1953628203">
                  <w:marLeft w:val="0"/>
                  <w:marRight w:val="0"/>
                  <w:marTop w:val="0"/>
                  <w:marBottom w:val="0"/>
                  <w:divBdr>
                    <w:top w:val="none" w:sz="0" w:space="0" w:color="auto"/>
                    <w:left w:val="none" w:sz="0" w:space="0" w:color="auto"/>
                    <w:bottom w:val="none" w:sz="0" w:space="0" w:color="auto"/>
                    <w:right w:val="none" w:sz="0" w:space="0" w:color="auto"/>
                  </w:divBdr>
                </w:div>
                <w:div w:id="1963488761">
                  <w:marLeft w:val="0"/>
                  <w:marRight w:val="0"/>
                  <w:marTop w:val="0"/>
                  <w:marBottom w:val="0"/>
                  <w:divBdr>
                    <w:top w:val="none" w:sz="0" w:space="0" w:color="auto"/>
                    <w:left w:val="none" w:sz="0" w:space="0" w:color="auto"/>
                    <w:bottom w:val="none" w:sz="0" w:space="0" w:color="auto"/>
                    <w:right w:val="none" w:sz="0" w:space="0" w:color="auto"/>
                  </w:divBdr>
                </w:div>
                <w:div w:id="1988364623">
                  <w:marLeft w:val="0"/>
                  <w:marRight w:val="0"/>
                  <w:marTop w:val="0"/>
                  <w:marBottom w:val="0"/>
                  <w:divBdr>
                    <w:top w:val="none" w:sz="0" w:space="0" w:color="auto"/>
                    <w:left w:val="none" w:sz="0" w:space="0" w:color="auto"/>
                    <w:bottom w:val="none" w:sz="0" w:space="0" w:color="auto"/>
                    <w:right w:val="none" w:sz="0" w:space="0" w:color="auto"/>
                  </w:divBdr>
                </w:div>
                <w:div w:id="1998462544">
                  <w:marLeft w:val="0"/>
                  <w:marRight w:val="0"/>
                  <w:marTop w:val="0"/>
                  <w:marBottom w:val="0"/>
                  <w:divBdr>
                    <w:top w:val="none" w:sz="0" w:space="0" w:color="auto"/>
                    <w:left w:val="none" w:sz="0" w:space="0" w:color="auto"/>
                    <w:bottom w:val="none" w:sz="0" w:space="0" w:color="auto"/>
                    <w:right w:val="none" w:sz="0" w:space="0" w:color="auto"/>
                  </w:divBdr>
                </w:div>
                <w:div w:id="2001425510">
                  <w:marLeft w:val="0"/>
                  <w:marRight w:val="0"/>
                  <w:marTop w:val="0"/>
                  <w:marBottom w:val="0"/>
                  <w:divBdr>
                    <w:top w:val="none" w:sz="0" w:space="0" w:color="auto"/>
                    <w:left w:val="none" w:sz="0" w:space="0" w:color="auto"/>
                    <w:bottom w:val="none" w:sz="0" w:space="0" w:color="auto"/>
                    <w:right w:val="none" w:sz="0" w:space="0" w:color="auto"/>
                  </w:divBdr>
                </w:div>
                <w:div w:id="2016226426">
                  <w:marLeft w:val="0"/>
                  <w:marRight w:val="0"/>
                  <w:marTop w:val="0"/>
                  <w:marBottom w:val="0"/>
                  <w:divBdr>
                    <w:top w:val="none" w:sz="0" w:space="0" w:color="auto"/>
                    <w:left w:val="none" w:sz="0" w:space="0" w:color="auto"/>
                    <w:bottom w:val="none" w:sz="0" w:space="0" w:color="auto"/>
                    <w:right w:val="none" w:sz="0" w:space="0" w:color="auto"/>
                  </w:divBdr>
                </w:div>
                <w:div w:id="2019111749">
                  <w:marLeft w:val="0"/>
                  <w:marRight w:val="0"/>
                  <w:marTop w:val="0"/>
                  <w:marBottom w:val="0"/>
                  <w:divBdr>
                    <w:top w:val="none" w:sz="0" w:space="0" w:color="auto"/>
                    <w:left w:val="none" w:sz="0" w:space="0" w:color="auto"/>
                    <w:bottom w:val="none" w:sz="0" w:space="0" w:color="auto"/>
                    <w:right w:val="none" w:sz="0" w:space="0" w:color="auto"/>
                  </w:divBdr>
                </w:div>
                <w:div w:id="2047369221">
                  <w:marLeft w:val="0"/>
                  <w:marRight w:val="0"/>
                  <w:marTop w:val="0"/>
                  <w:marBottom w:val="0"/>
                  <w:divBdr>
                    <w:top w:val="none" w:sz="0" w:space="0" w:color="auto"/>
                    <w:left w:val="none" w:sz="0" w:space="0" w:color="auto"/>
                    <w:bottom w:val="none" w:sz="0" w:space="0" w:color="auto"/>
                    <w:right w:val="none" w:sz="0" w:space="0" w:color="auto"/>
                  </w:divBdr>
                </w:div>
                <w:div w:id="2061589261">
                  <w:marLeft w:val="0"/>
                  <w:marRight w:val="0"/>
                  <w:marTop w:val="0"/>
                  <w:marBottom w:val="0"/>
                  <w:divBdr>
                    <w:top w:val="none" w:sz="0" w:space="0" w:color="auto"/>
                    <w:left w:val="none" w:sz="0" w:space="0" w:color="auto"/>
                    <w:bottom w:val="none" w:sz="0" w:space="0" w:color="auto"/>
                    <w:right w:val="none" w:sz="0" w:space="0" w:color="auto"/>
                  </w:divBdr>
                </w:div>
                <w:div w:id="2061973045">
                  <w:marLeft w:val="0"/>
                  <w:marRight w:val="0"/>
                  <w:marTop w:val="0"/>
                  <w:marBottom w:val="0"/>
                  <w:divBdr>
                    <w:top w:val="none" w:sz="0" w:space="0" w:color="auto"/>
                    <w:left w:val="none" w:sz="0" w:space="0" w:color="auto"/>
                    <w:bottom w:val="none" w:sz="0" w:space="0" w:color="auto"/>
                    <w:right w:val="none" w:sz="0" w:space="0" w:color="auto"/>
                  </w:divBdr>
                </w:div>
                <w:div w:id="2089839927">
                  <w:marLeft w:val="0"/>
                  <w:marRight w:val="0"/>
                  <w:marTop w:val="0"/>
                  <w:marBottom w:val="0"/>
                  <w:divBdr>
                    <w:top w:val="none" w:sz="0" w:space="0" w:color="auto"/>
                    <w:left w:val="none" w:sz="0" w:space="0" w:color="auto"/>
                    <w:bottom w:val="none" w:sz="0" w:space="0" w:color="auto"/>
                    <w:right w:val="none" w:sz="0" w:space="0" w:color="auto"/>
                  </w:divBdr>
                </w:div>
                <w:div w:id="2095779078">
                  <w:marLeft w:val="0"/>
                  <w:marRight w:val="0"/>
                  <w:marTop w:val="0"/>
                  <w:marBottom w:val="0"/>
                  <w:divBdr>
                    <w:top w:val="none" w:sz="0" w:space="0" w:color="auto"/>
                    <w:left w:val="none" w:sz="0" w:space="0" w:color="auto"/>
                    <w:bottom w:val="none" w:sz="0" w:space="0" w:color="auto"/>
                    <w:right w:val="none" w:sz="0" w:space="0" w:color="auto"/>
                  </w:divBdr>
                </w:div>
                <w:div w:id="2103643726">
                  <w:marLeft w:val="0"/>
                  <w:marRight w:val="0"/>
                  <w:marTop w:val="0"/>
                  <w:marBottom w:val="0"/>
                  <w:divBdr>
                    <w:top w:val="none" w:sz="0" w:space="0" w:color="auto"/>
                    <w:left w:val="none" w:sz="0" w:space="0" w:color="auto"/>
                    <w:bottom w:val="none" w:sz="0" w:space="0" w:color="auto"/>
                    <w:right w:val="none" w:sz="0" w:space="0" w:color="auto"/>
                  </w:divBdr>
                </w:div>
                <w:div w:id="2111391753">
                  <w:marLeft w:val="0"/>
                  <w:marRight w:val="0"/>
                  <w:marTop w:val="0"/>
                  <w:marBottom w:val="0"/>
                  <w:divBdr>
                    <w:top w:val="none" w:sz="0" w:space="0" w:color="auto"/>
                    <w:left w:val="none" w:sz="0" w:space="0" w:color="auto"/>
                    <w:bottom w:val="none" w:sz="0" w:space="0" w:color="auto"/>
                    <w:right w:val="none" w:sz="0" w:space="0" w:color="auto"/>
                  </w:divBdr>
                </w:div>
                <w:div w:id="2118212403">
                  <w:marLeft w:val="0"/>
                  <w:marRight w:val="0"/>
                  <w:marTop w:val="0"/>
                  <w:marBottom w:val="0"/>
                  <w:divBdr>
                    <w:top w:val="none" w:sz="0" w:space="0" w:color="auto"/>
                    <w:left w:val="none" w:sz="0" w:space="0" w:color="auto"/>
                    <w:bottom w:val="none" w:sz="0" w:space="0" w:color="auto"/>
                    <w:right w:val="none" w:sz="0" w:space="0" w:color="auto"/>
                  </w:divBdr>
                </w:div>
                <w:div w:id="2124422463">
                  <w:marLeft w:val="0"/>
                  <w:marRight w:val="0"/>
                  <w:marTop w:val="0"/>
                  <w:marBottom w:val="0"/>
                  <w:divBdr>
                    <w:top w:val="none" w:sz="0" w:space="0" w:color="auto"/>
                    <w:left w:val="none" w:sz="0" w:space="0" w:color="auto"/>
                    <w:bottom w:val="none" w:sz="0" w:space="0" w:color="auto"/>
                    <w:right w:val="none" w:sz="0" w:space="0" w:color="auto"/>
                  </w:divBdr>
                </w:div>
                <w:div w:id="2128816825">
                  <w:marLeft w:val="0"/>
                  <w:marRight w:val="0"/>
                  <w:marTop w:val="0"/>
                  <w:marBottom w:val="0"/>
                  <w:divBdr>
                    <w:top w:val="none" w:sz="0" w:space="0" w:color="auto"/>
                    <w:left w:val="none" w:sz="0" w:space="0" w:color="auto"/>
                    <w:bottom w:val="none" w:sz="0" w:space="0" w:color="auto"/>
                    <w:right w:val="none" w:sz="0" w:space="0" w:color="auto"/>
                  </w:divBdr>
                </w:div>
                <w:div w:id="2136293963">
                  <w:marLeft w:val="0"/>
                  <w:marRight w:val="0"/>
                  <w:marTop w:val="0"/>
                  <w:marBottom w:val="0"/>
                  <w:divBdr>
                    <w:top w:val="none" w:sz="0" w:space="0" w:color="auto"/>
                    <w:left w:val="none" w:sz="0" w:space="0" w:color="auto"/>
                    <w:bottom w:val="none" w:sz="0" w:space="0" w:color="auto"/>
                    <w:right w:val="none" w:sz="0" w:space="0" w:color="auto"/>
                  </w:divBdr>
                </w:div>
                <w:div w:id="2138796502">
                  <w:marLeft w:val="0"/>
                  <w:marRight w:val="0"/>
                  <w:marTop w:val="0"/>
                  <w:marBottom w:val="0"/>
                  <w:divBdr>
                    <w:top w:val="none" w:sz="0" w:space="0" w:color="auto"/>
                    <w:left w:val="none" w:sz="0" w:space="0" w:color="auto"/>
                    <w:bottom w:val="none" w:sz="0" w:space="0" w:color="auto"/>
                    <w:right w:val="none" w:sz="0" w:space="0" w:color="auto"/>
                  </w:divBdr>
                </w:div>
                <w:div w:id="214572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002252">
          <w:marLeft w:val="0"/>
          <w:marRight w:val="0"/>
          <w:marTop w:val="0"/>
          <w:marBottom w:val="0"/>
          <w:divBdr>
            <w:top w:val="none" w:sz="0" w:space="0" w:color="auto"/>
            <w:left w:val="none" w:sz="0" w:space="0" w:color="auto"/>
            <w:bottom w:val="none" w:sz="0" w:space="0" w:color="auto"/>
            <w:right w:val="none" w:sz="0" w:space="0" w:color="auto"/>
          </w:divBdr>
          <w:divsChild>
            <w:div w:id="1863378">
              <w:marLeft w:val="0"/>
              <w:marRight w:val="0"/>
              <w:marTop w:val="0"/>
              <w:marBottom w:val="0"/>
              <w:divBdr>
                <w:top w:val="none" w:sz="0" w:space="0" w:color="auto"/>
                <w:left w:val="none" w:sz="0" w:space="0" w:color="auto"/>
                <w:bottom w:val="none" w:sz="0" w:space="0" w:color="auto"/>
                <w:right w:val="none" w:sz="0" w:space="0" w:color="auto"/>
              </w:divBdr>
              <w:divsChild>
                <w:div w:id="931491">
                  <w:marLeft w:val="0"/>
                  <w:marRight w:val="0"/>
                  <w:marTop w:val="0"/>
                  <w:marBottom w:val="0"/>
                  <w:divBdr>
                    <w:top w:val="none" w:sz="0" w:space="0" w:color="auto"/>
                    <w:left w:val="none" w:sz="0" w:space="0" w:color="auto"/>
                    <w:bottom w:val="none" w:sz="0" w:space="0" w:color="auto"/>
                    <w:right w:val="none" w:sz="0" w:space="0" w:color="auto"/>
                  </w:divBdr>
                </w:div>
                <w:div w:id="11614780">
                  <w:marLeft w:val="0"/>
                  <w:marRight w:val="0"/>
                  <w:marTop w:val="0"/>
                  <w:marBottom w:val="0"/>
                  <w:divBdr>
                    <w:top w:val="none" w:sz="0" w:space="0" w:color="auto"/>
                    <w:left w:val="none" w:sz="0" w:space="0" w:color="auto"/>
                    <w:bottom w:val="none" w:sz="0" w:space="0" w:color="auto"/>
                    <w:right w:val="none" w:sz="0" w:space="0" w:color="auto"/>
                  </w:divBdr>
                </w:div>
                <w:div w:id="16782974">
                  <w:marLeft w:val="0"/>
                  <w:marRight w:val="0"/>
                  <w:marTop w:val="0"/>
                  <w:marBottom w:val="0"/>
                  <w:divBdr>
                    <w:top w:val="none" w:sz="0" w:space="0" w:color="auto"/>
                    <w:left w:val="none" w:sz="0" w:space="0" w:color="auto"/>
                    <w:bottom w:val="none" w:sz="0" w:space="0" w:color="auto"/>
                    <w:right w:val="none" w:sz="0" w:space="0" w:color="auto"/>
                  </w:divBdr>
                </w:div>
                <w:div w:id="22369446">
                  <w:marLeft w:val="0"/>
                  <w:marRight w:val="0"/>
                  <w:marTop w:val="0"/>
                  <w:marBottom w:val="0"/>
                  <w:divBdr>
                    <w:top w:val="none" w:sz="0" w:space="0" w:color="auto"/>
                    <w:left w:val="none" w:sz="0" w:space="0" w:color="auto"/>
                    <w:bottom w:val="none" w:sz="0" w:space="0" w:color="auto"/>
                    <w:right w:val="none" w:sz="0" w:space="0" w:color="auto"/>
                  </w:divBdr>
                </w:div>
                <w:div w:id="40593461">
                  <w:marLeft w:val="0"/>
                  <w:marRight w:val="0"/>
                  <w:marTop w:val="0"/>
                  <w:marBottom w:val="0"/>
                  <w:divBdr>
                    <w:top w:val="none" w:sz="0" w:space="0" w:color="auto"/>
                    <w:left w:val="none" w:sz="0" w:space="0" w:color="auto"/>
                    <w:bottom w:val="none" w:sz="0" w:space="0" w:color="auto"/>
                    <w:right w:val="none" w:sz="0" w:space="0" w:color="auto"/>
                  </w:divBdr>
                </w:div>
                <w:div w:id="41945237">
                  <w:marLeft w:val="0"/>
                  <w:marRight w:val="0"/>
                  <w:marTop w:val="0"/>
                  <w:marBottom w:val="0"/>
                  <w:divBdr>
                    <w:top w:val="none" w:sz="0" w:space="0" w:color="auto"/>
                    <w:left w:val="none" w:sz="0" w:space="0" w:color="auto"/>
                    <w:bottom w:val="none" w:sz="0" w:space="0" w:color="auto"/>
                    <w:right w:val="none" w:sz="0" w:space="0" w:color="auto"/>
                  </w:divBdr>
                </w:div>
                <w:div w:id="55663564">
                  <w:marLeft w:val="0"/>
                  <w:marRight w:val="0"/>
                  <w:marTop w:val="0"/>
                  <w:marBottom w:val="0"/>
                  <w:divBdr>
                    <w:top w:val="none" w:sz="0" w:space="0" w:color="auto"/>
                    <w:left w:val="none" w:sz="0" w:space="0" w:color="auto"/>
                    <w:bottom w:val="none" w:sz="0" w:space="0" w:color="auto"/>
                    <w:right w:val="none" w:sz="0" w:space="0" w:color="auto"/>
                  </w:divBdr>
                </w:div>
                <w:div w:id="55780420">
                  <w:marLeft w:val="0"/>
                  <w:marRight w:val="0"/>
                  <w:marTop w:val="0"/>
                  <w:marBottom w:val="0"/>
                  <w:divBdr>
                    <w:top w:val="none" w:sz="0" w:space="0" w:color="auto"/>
                    <w:left w:val="none" w:sz="0" w:space="0" w:color="auto"/>
                    <w:bottom w:val="none" w:sz="0" w:space="0" w:color="auto"/>
                    <w:right w:val="none" w:sz="0" w:space="0" w:color="auto"/>
                  </w:divBdr>
                </w:div>
                <w:div w:id="61560762">
                  <w:marLeft w:val="0"/>
                  <w:marRight w:val="0"/>
                  <w:marTop w:val="0"/>
                  <w:marBottom w:val="0"/>
                  <w:divBdr>
                    <w:top w:val="none" w:sz="0" w:space="0" w:color="auto"/>
                    <w:left w:val="none" w:sz="0" w:space="0" w:color="auto"/>
                    <w:bottom w:val="none" w:sz="0" w:space="0" w:color="auto"/>
                    <w:right w:val="none" w:sz="0" w:space="0" w:color="auto"/>
                  </w:divBdr>
                </w:div>
                <w:div w:id="62148715">
                  <w:marLeft w:val="0"/>
                  <w:marRight w:val="0"/>
                  <w:marTop w:val="0"/>
                  <w:marBottom w:val="0"/>
                  <w:divBdr>
                    <w:top w:val="none" w:sz="0" w:space="0" w:color="auto"/>
                    <w:left w:val="none" w:sz="0" w:space="0" w:color="auto"/>
                    <w:bottom w:val="none" w:sz="0" w:space="0" w:color="auto"/>
                    <w:right w:val="none" w:sz="0" w:space="0" w:color="auto"/>
                  </w:divBdr>
                </w:div>
                <w:div w:id="62679817">
                  <w:marLeft w:val="0"/>
                  <w:marRight w:val="0"/>
                  <w:marTop w:val="0"/>
                  <w:marBottom w:val="0"/>
                  <w:divBdr>
                    <w:top w:val="none" w:sz="0" w:space="0" w:color="auto"/>
                    <w:left w:val="none" w:sz="0" w:space="0" w:color="auto"/>
                    <w:bottom w:val="none" w:sz="0" w:space="0" w:color="auto"/>
                    <w:right w:val="none" w:sz="0" w:space="0" w:color="auto"/>
                  </w:divBdr>
                </w:div>
                <w:div w:id="64911810">
                  <w:marLeft w:val="0"/>
                  <w:marRight w:val="0"/>
                  <w:marTop w:val="0"/>
                  <w:marBottom w:val="0"/>
                  <w:divBdr>
                    <w:top w:val="none" w:sz="0" w:space="0" w:color="auto"/>
                    <w:left w:val="none" w:sz="0" w:space="0" w:color="auto"/>
                    <w:bottom w:val="none" w:sz="0" w:space="0" w:color="auto"/>
                    <w:right w:val="none" w:sz="0" w:space="0" w:color="auto"/>
                  </w:divBdr>
                </w:div>
                <w:div w:id="77214834">
                  <w:marLeft w:val="0"/>
                  <w:marRight w:val="0"/>
                  <w:marTop w:val="0"/>
                  <w:marBottom w:val="0"/>
                  <w:divBdr>
                    <w:top w:val="none" w:sz="0" w:space="0" w:color="auto"/>
                    <w:left w:val="none" w:sz="0" w:space="0" w:color="auto"/>
                    <w:bottom w:val="none" w:sz="0" w:space="0" w:color="auto"/>
                    <w:right w:val="none" w:sz="0" w:space="0" w:color="auto"/>
                  </w:divBdr>
                </w:div>
                <w:div w:id="93866382">
                  <w:marLeft w:val="0"/>
                  <w:marRight w:val="0"/>
                  <w:marTop w:val="0"/>
                  <w:marBottom w:val="0"/>
                  <w:divBdr>
                    <w:top w:val="none" w:sz="0" w:space="0" w:color="auto"/>
                    <w:left w:val="none" w:sz="0" w:space="0" w:color="auto"/>
                    <w:bottom w:val="none" w:sz="0" w:space="0" w:color="auto"/>
                    <w:right w:val="none" w:sz="0" w:space="0" w:color="auto"/>
                  </w:divBdr>
                </w:div>
                <w:div w:id="94443998">
                  <w:marLeft w:val="0"/>
                  <w:marRight w:val="0"/>
                  <w:marTop w:val="0"/>
                  <w:marBottom w:val="0"/>
                  <w:divBdr>
                    <w:top w:val="none" w:sz="0" w:space="0" w:color="auto"/>
                    <w:left w:val="none" w:sz="0" w:space="0" w:color="auto"/>
                    <w:bottom w:val="none" w:sz="0" w:space="0" w:color="auto"/>
                    <w:right w:val="none" w:sz="0" w:space="0" w:color="auto"/>
                  </w:divBdr>
                </w:div>
                <w:div w:id="109403462">
                  <w:marLeft w:val="0"/>
                  <w:marRight w:val="0"/>
                  <w:marTop w:val="0"/>
                  <w:marBottom w:val="0"/>
                  <w:divBdr>
                    <w:top w:val="none" w:sz="0" w:space="0" w:color="auto"/>
                    <w:left w:val="none" w:sz="0" w:space="0" w:color="auto"/>
                    <w:bottom w:val="none" w:sz="0" w:space="0" w:color="auto"/>
                    <w:right w:val="none" w:sz="0" w:space="0" w:color="auto"/>
                  </w:divBdr>
                </w:div>
                <w:div w:id="116606667">
                  <w:marLeft w:val="0"/>
                  <w:marRight w:val="0"/>
                  <w:marTop w:val="0"/>
                  <w:marBottom w:val="0"/>
                  <w:divBdr>
                    <w:top w:val="none" w:sz="0" w:space="0" w:color="auto"/>
                    <w:left w:val="none" w:sz="0" w:space="0" w:color="auto"/>
                    <w:bottom w:val="none" w:sz="0" w:space="0" w:color="auto"/>
                    <w:right w:val="none" w:sz="0" w:space="0" w:color="auto"/>
                  </w:divBdr>
                </w:div>
                <w:div w:id="148180139">
                  <w:marLeft w:val="0"/>
                  <w:marRight w:val="0"/>
                  <w:marTop w:val="0"/>
                  <w:marBottom w:val="0"/>
                  <w:divBdr>
                    <w:top w:val="none" w:sz="0" w:space="0" w:color="auto"/>
                    <w:left w:val="none" w:sz="0" w:space="0" w:color="auto"/>
                    <w:bottom w:val="none" w:sz="0" w:space="0" w:color="auto"/>
                    <w:right w:val="none" w:sz="0" w:space="0" w:color="auto"/>
                  </w:divBdr>
                </w:div>
                <w:div w:id="168762794">
                  <w:marLeft w:val="0"/>
                  <w:marRight w:val="0"/>
                  <w:marTop w:val="0"/>
                  <w:marBottom w:val="0"/>
                  <w:divBdr>
                    <w:top w:val="none" w:sz="0" w:space="0" w:color="auto"/>
                    <w:left w:val="none" w:sz="0" w:space="0" w:color="auto"/>
                    <w:bottom w:val="none" w:sz="0" w:space="0" w:color="auto"/>
                    <w:right w:val="none" w:sz="0" w:space="0" w:color="auto"/>
                  </w:divBdr>
                </w:div>
                <w:div w:id="187568557">
                  <w:marLeft w:val="0"/>
                  <w:marRight w:val="0"/>
                  <w:marTop w:val="0"/>
                  <w:marBottom w:val="0"/>
                  <w:divBdr>
                    <w:top w:val="none" w:sz="0" w:space="0" w:color="auto"/>
                    <w:left w:val="none" w:sz="0" w:space="0" w:color="auto"/>
                    <w:bottom w:val="none" w:sz="0" w:space="0" w:color="auto"/>
                    <w:right w:val="none" w:sz="0" w:space="0" w:color="auto"/>
                  </w:divBdr>
                </w:div>
                <w:div w:id="189539974">
                  <w:marLeft w:val="0"/>
                  <w:marRight w:val="0"/>
                  <w:marTop w:val="0"/>
                  <w:marBottom w:val="0"/>
                  <w:divBdr>
                    <w:top w:val="none" w:sz="0" w:space="0" w:color="auto"/>
                    <w:left w:val="none" w:sz="0" w:space="0" w:color="auto"/>
                    <w:bottom w:val="none" w:sz="0" w:space="0" w:color="auto"/>
                    <w:right w:val="none" w:sz="0" w:space="0" w:color="auto"/>
                  </w:divBdr>
                </w:div>
                <w:div w:id="193231266">
                  <w:marLeft w:val="0"/>
                  <w:marRight w:val="0"/>
                  <w:marTop w:val="0"/>
                  <w:marBottom w:val="0"/>
                  <w:divBdr>
                    <w:top w:val="none" w:sz="0" w:space="0" w:color="auto"/>
                    <w:left w:val="none" w:sz="0" w:space="0" w:color="auto"/>
                    <w:bottom w:val="none" w:sz="0" w:space="0" w:color="auto"/>
                    <w:right w:val="none" w:sz="0" w:space="0" w:color="auto"/>
                  </w:divBdr>
                </w:div>
                <w:div w:id="199321694">
                  <w:marLeft w:val="0"/>
                  <w:marRight w:val="0"/>
                  <w:marTop w:val="0"/>
                  <w:marBottom w:val="0"/>
                  <w:divBdr>
                    <w:top w:val="none" w:sz="0" w:space="0" w:color="auto"/>
                    <w:left w:val="none" w:sz="0" w:space="0" w:color="auto"/>
                    <w:bottom w:val="none" w:sz="0" w:space="0" w:color="auto"/>
                    <w:right w:val="none" w:sz="0" w:space="0" w:color="auto"/>
                  </w:divBdr>
                </w:div>
                <w:div w:id="201988686">
                  <w:marLeft w:val="0"/>
                  <w:marRight w:val="0"/>
                  <w:marTop w:val="0"/>
                  <w:marBottom w:val="0"/>
                  <w:divBdr>
                    <w:top w:val="none" w:sz="0" w:space="0" w:color="auto"/>
                    <w:left w:val="none" w:sz="0" w:space="0" w:color="auto"/>
                    <w:bottom w:val="none" w:sz="0" w:space="0" w:color="auto"/>
                    <w:right w:val="none" w:sz="0" w:space="0" w:color="auto"/>
                  </w:divBdr>
                </w:div>
                <w:div w:id="212734978">
                  <w:marLeft w:val="0"/>
                  <w:marRight w:val="0"/>
                  <w:marTop w:val="0"/>
                  <w:marBottom w:val="0"/>
                  <w:divBdr>
                    <w:top w:val="none" w:sz="0" w:space="0" w:color="auto"/>
                    <w:left w:val="none" w:sz="0" w:space="0" w:color="auto"/>
                    <w:bottom w:val="none" w:sz="0" w:space="0" w:color="auto"/>
                    <w:right w:val="none" w:sz="0" w:space="0" w:color="auto"/>
                  </w:divBdr>
                </w:div>
                <w:div w:id="217330109">
                  <w:marLeft w:val="0"/>
                  <w:marRight w:val="0"/>
                  <w:marTop w:val="0"/>
                  <w:marBottom w:val="0"/>
                  <w:divBdr>
                    <w:top w:val="none" w:sz="0" w:space="0" w:color="auto"/>
                    <w:left w:val="none" w:sz="0" w:space="0" w:color="auto"/>
                    <w:bottom w:val="none" w:sz="0" w:space="0" w:color="auto"/>
                    <w:right w:val="none" w:sz="0" w:space="0" w:color="auto"/>
                  </w:divBdr>
                </w:div>
                <w:div w:id="217475527">
                  <w:marLeft w:val="0"/>
                  <w:marRight w:val="0"/>
                  <w:marTop w:val="0"/>
                  <w:marBottom w:val="0"/>
                  <w:divBdr>
                    <w:top w:val="none" w:sz="0" w:space="0" w:color="auto"/>
                    <w:left w:val="none" w:sz="0" w:space="0" w:color="auto"/>
                    <w:bottom w:val="none" w:sz="0" w:space="0" w:color="auto"/>
                    <w:right w:val="none" w:sz="0" w:space="0" w:color="auto"/>
                  </w:divBdr>
                </w:div>
                <w:div w:id="223298614">
                  <w:marLeft w:val="0"/>
                  <w:marRight w:val="0"/>
                  <w:marTop w:val="0"/>
                  <w:marBottom w:val="0"/>
                  <w:divBdr>
                    <w:top w:val="none" w:sz="0" w:space="0" w:color="auto"/>
                    <w:left w:val="none" w:sz="0" w:space="0" w:color="auto"/>
                    <w:bottom w:val="none" w:sz="0" w:space="0" w:color="auto"/>
                    <w:right w:val="none" w:sz="0" w:space="0" w:color="auto"/>
                  </w:divBdr>
                </w:div>
                <w:div w:id="226230979">
                  <w:marLeft w:val="0"/>
                  <w:marRight w:val="0"/>
                  <w:marTop w:val="0"/>
                  <w:marBottom w:val="0"/>
                  <w:divBdr>
                    <w:top w:val="none" w:sz="0" w:space="0" w:color="auto"/>
                    <w:left w:val="none" w:sz="0" w:space="0" w:color="auto"/>
                    <w:bottom w:val="none" w:sz="0" w:space="0" w:color="auto"/>
                    <w:right w:val="none" w:sz="0" w:space="0" w:color="auto"/>
                  </w:divBdr>
                </w:div>
                <w:div w:id="226456581">
                  <w:marLeft w:val="0"/>
                  <w:marRight w:val="0"/>
                  <w:marTop w:val="0"/>
                  <w:marBottom w:val="0"/>
                  <w:divBdr>
                    <w:top w:val="none" w:sz="0" w:space="0" w:color="auto"/>
                    <w:left w:val="none" w:sz="0" w:space="0" w:color="auto"/>
                    <w:bottom w:val="none" w:sz="0" w:space="0" w:color="auto"/>
                    <w:right w:val="none" w:sz="0" w:space="0" w:color="auto"/>
                  </w:divBdr>
                </w:div>
                <w:div w:id="258216177">
                  <w:marLeft w:val="0"/>
                  <w:marRight w:val="0"/>
                  <w:marTop w:val="0"/>
                  <w:marBottom w:val="0"/>
                  <w:divBdr>
                    <w:top w:val="none" w:sz="0" w:space="0" w:color="auto"/>
                    <w:left w:val="none" w:sz="0" w:space="0" w:color="auto"/>
                    <w:bottom w:val="none" w:sz="0" w:space="0" w:color="auto"/>
                    <w:right w:val="none" w:sz="0" w:space="0" w:color="auto"/>
                  </w:divBdr>
                </w:div>
                <w:div w:id="298339744">
                  <w:marLeft w:val="0"/>
                  <w:marRight w:val="0"/>
                  <w:marTop w:val="0"/>
                  <w:marBottom w:val="0"/>
                  <w:divBdr>
                    <w:top w:val="none" w:sz="0" w:space="0" w:color="auto"/>
                    <w:left w:val="none" w:sz="0" w:space="0" w:color="auto"/>
                    <w:bottom w:val="none" w:sz="0" w:space="0" w:color="auto"/>
                    <w:right w:val="none" w:sz="0" w:space="0" w:color="auto"/>
                  </w:divBdr>
                </w:div>
                <w:div w:id="307907108">
                  <w:marLeft w:val="0"/>
                  <w:marRight w:val="0"/>
                  <w:marTop w:val="0"/>
                  <w:marBottom w:val="0"/>
                  <w:divBdr>
                    <w:top w:val="none" w:sz="0" w:space="0" w:color="auto"/>
                    <w:left w:val="none" w:sz="0" w:space="0" w:color="auto"/>
                    <w:bottom w:val="none" w:sz="0" w:space="0" w:color="auto"/>
                    <w:right w:val="none" w:sz="0" w:space="0" w:color="auto"/>
                  </w:divBdr>
                </w:div>
                <w:div w:id="318384006">
                  <w:marLeft w:val="0"/>
                  <w:marRight w:val="0"/>
                  <w:marTop w:val="0"/>
                  <w:marBottom w:val="0"/>
                  <w:divBdr>
                    <w:top w:val="none" w:sz="0" w:space="0" w:color="auto"/>
                    <w:left w:val="none" w:sz="0" w:space="0" w:color="auto"/>
                    <w:bottom w:val="none" w:sz="0" w:space="0" w:color="auto"/>
                    <w:right w:val="none" w:sz="0" w:space="0" w:color="auto"/>
                  </w:divBdr>
                </w:div>
                <w:div w:id="330567966">
                  <w:marLeft w:val="0"/>
                  <w:marRight w:val="0"/>
                  <w:marTop w:val="0"/>
                  <w:marBottom w:val="0"/>
                  <w:divBdr>
                    <w:top w:val="none" w:sz="0" w:space="0" w:color="auto"/>
                    <w:left w:val="none" w:sz="0" w:space="0" w:color="auto"/>
                    <w:bottom w:val="none" w:sz="0" w:space="0" w:color="auto"/>
                    <w:right w:val="none" w:sz="0" w:space="0" w:color="auto"/>
                  </w:divBdr>
                </w:div>
                <w:div w:id="332144222">
                  <w:marLeft w:val="0"/>
                  <w:marRight w:val="0"/>
                  <w:marTop w:val="0"/>
                  <w:marBottom w:val="0"/>
                  <w:divBdr>
                    <w:top w:val="none" w:sz="0" w:space="0" w:color="auto"/>
                    <w:left w:val="none" w:sz="0" w:space="0" w:color="auto"/>
                    <w:bottom w:val="none" w:sz="0" w:space="0" w:color="auto"/>
                    <w:right w:val="none" w:sz="0" w:space="0" w:color="auto"/>
                  </w:divBdr>
                </w:div>
                <w:div w:id="337581245">
                  <w:marLeft w:val="0"/>
                  <w:marRight w:val="0"/>
                  <w:marTop w:val="0"/>
                  <w:marBottom w:val="0"/>
                  <w:divBdr>
                    <w:top w:val="none" w:sz="0" w:space="0" w:color="auto"/>
                    <w:left w:val="none" w:sz="0" w:space="0" w:color="auto"/>
                    <w:bottom w:val="none" w:sz="0" w:space="0" w:color="auto"/>
                    <w:right w:val="none" w:sz="0" w:space="0" w:color="auto"/>
                  </w:divBdr>
                </w:div>
                <w:div w:id="350183869">
                  <w:marLeft w:val="0"/>
                  <w:marRight w:val="0"/>
                  <w:marTop w:val="0"/>
                  <w:marBottom w:val="0"/>
                  <w:divBdr>
                    <w:top w:val="none" w:sz="0" w:space="0" w:color="auto"/>
                    <w:left w:val="none" w:sz="0" w:space="0" w:color="auto"/>
                    <w:bottom w:val="none" w:sz="0" w:space="0" w:color="auto"/>
                    <w:right w:val="none" w:sz="0" w:space="0" w:color="auto"/>
                  </w:divBdr>
                </w:div>
                <w:div w:id="354813249">
                  <w:marLeft w:val="0"/>
                  <w:marRight w:val="0"/>
                  <w:marTop w:val="0"/>
                  <w:marBottom w:val="0"/>
                  <w:divBdr>
                    <w:top w:val="none" w:sz="0" w:space="0" w:color="auto"/>
                    <w:left w:val="none" w:sz="0" w:space="0" w:color="auto"/>
                    <w:bottom w:val="none" w:sz="0" w:space="0" w:color="auto"/>
                    <w:right w:val="none" w:sz="0" w:space="0" w:color="auto"/>
                  </w:divBdr>
                </w:div>
                <w:div w:id="357465856">
                  <w:marLeft w:val="0"/>
                  <w:marRight w:val="0"/>
                  <w:marTop w:val="0"/>
                  <w:marBottom w:val="0"/>
                  <w:divBdr>
                    <w:top w:val="none" w:sz="0" w:space="0" w:color="auto"/>
                    <w:left w:val="none" w:sz="0" w:space="0" w:color="auto"/>
                    <w:bottom w:val="none" w:sz="0" w:space="0" w:color="auto"/>
                    <w:right w:val="none" w:sz="0" w:space="0" w:color="auto"/>
                  </w:divBdr>
                </w:div>
                <w:div w:id="366179422">
                  <w:marLeft w:val="0"/>
                  <w:marRight w:val="0"/>
                  <w:marTop w:val="0"/>
                  <w:marBottom w:val="0"/>
                  <w:divBdr>
                    <w:top w:val="none" w:sz="0" w:space="0" w:color="auto"/>
                    <w:left w:val="none" w:sz="0" w:space="0" w:color="auto"/>
                    <w:bottom w:val="none" w:sz="0" w:space="0" w:color="auto"/>
                    <w:right w:val="none" w:sz="0" w:space="0" w:color="auto"/>
                  </w:divBdr>
                </w:div>
                <w:div w:id="368071774">
                  <w:marLeft w:val="0"/>
                  <w:marRight w:val="0"/>
                  <w:marTop w:val="0"/>
                  <w:marBottom w:val="0"/>
                  <w:divBdr>
                    <w:top w:val="none" w:sz="0" w:space="0" w:color="auto"/>
                    <w:left w:val="none" w:sz="0" w:space="0" w:color="auto"/>
                    <w:bottom w:val="none" w:sz="0" w:space="0" w:color="auto"/>
                    <w:right w:val="none" w:sz="0" w:space="0" w:color="auto"/>
                  </w:divBdr>
                </w:div>
                <w:div w:id="378481325">
                  <w:marLeft w:val="0"/>
                  <w:marRight w:val="0"/>
                  <w:marTop w:val="0"/>
                  <w:marBottom w:val="0"/>
                  <w:divBdr>
                    <w:top w:val="none" w:sz="0" w:space="0" w:color="auto"/>
                    <w:left w:val="none" w:sz="0" w:space="0" w:color="auto"/>
                    <w:bottom w:val="none" w:sz="0" w:space="0" w:color="auto"/>
                    <w:right w:val="none" w:sz="0" w:space="0" w:color="auto"/>
                  </w:divBdr>
                </w:div>
                <w:div w:id="384137643">
                  <w:marLeft w:val="0"/>
                  <w:marRight w:val="0"/>
                  <w:marTop w:val="0"/>
                  <w:marBottom w:val="0"/>
                  <w:divBdr>
                    <w:top w:val="none" w:sz="0" w:space="0" w:color="auto"/>
                    <w:left w:val="none" w:sz="0" w:space="0" w:color="auto"/>
                    <w:bottom w:val="none" w:sz="0" w:space="0" w:color="auto"/>
                    <w:right w:val="none" w:sz="0" w:space="0" w:color="auto"/>
                  </w:divBdr>
                </w:div>
                <w:div w:id="391849614">
                  <w:marLeft w:val="0"/>
                  <w:marRight w:val="0"/>
                  <w:marTop w:val="0"/>
                  <w:marBottom w:val="0"/>
                  <w:divBdr>
                    <w:top w:val="none" w:sz="0" w:space="0" w:color="auto"/>
                    <w:left w:val="none" w:sz="0" w:space="0" w:color="auto"/>
                    <w:bottom w:val="none" w:sz="0" w:space="0" w:color="auto"/>
                    <w:right w:val="none" w:sz="0" w:space="0" w:color="auto"/>
                  </w:divBdr>
                </w:div>
                <w:div w:id="447897260">
                  <w:marLeft w:val="0"/>
                  <w:marRight w:val="0"/>
                  <w:marTop w:val="0"/>
                  <w:marBottom w:val="0"/>
                  <w:divBdr>
                    <w:top w:val="none" w:sz="0" w:space="0" w:color="auto"/>
                    <w:left w:val="none" w:sz="0" w:space="0" w:color="auto"/>
                    <w:bottom w:val="none" w:sz="0" w:space="0" w:color="auto"/>
                    <w:right w:val="none" w:sz="0" w:space="0" w:color="auto"/>
                  </w:divBdr>
                </w:div>
                <w:div w:id="453138166">
                  <w:marLeft w:val="0"/>
                  <w:marRight w:val="0"/>
                  <w:marTop w:val="0"/>
                  <w:marBottom w:val="0"/>
                  <w:divBdr>
                    <w:top w:val="none" w:sz="0" w:space="0" w:color="auto"/>
                    <w:left w:val="none" w:sz="0" w:space="0" w:color="auto"/>
                    <w:bottom w:val="none" w:sz="0" w:space="0" w:color="auto"/>
                    <w:right w:val="none" w:sz="0" w:space="0" w:color="auto"/>
                  </w:divBdr>
                </w:div>
                <w:div w:id="455948986">
                  <w:marLeft w:val="0"/>
                  <w:marRight w:val="0"/>
                  <w:marTop w:val="0"/>
                  <w:marBottom w:val="0"/>
                  <w:divBdr>
                    <w:top w:val="none" w:sz="0" w:space="0" w:color="auto"/>
                    <w:left w:val="none" w:sz="0" w:space="0" w:color="auto"/>
                    <w:bottom w:val="none" w:sz="0" w:space="0" w:color="auto"/>
                    <w:right w:val="none" w:sz="0" w:space="0" w:color="auto"/>
                  </w:divBdr>
                </w:div>
                <w:div w:id="472985303">
                  <w:marLeft w:val="0"/>
                  <w:marRight w:val="0"/>
                  <w:marTop w:val="0"/>
                  <w:marBottom w:val="0"/>
                  <w:divBdr>
                    <w:top w:val="none" w:sz="0" w:space="0" w:color="auto"/>
                    <w:left w:val="none" w:sz="0" w:space="0" w:color="auto"/>
                    <w:bottom w:val="none" w:sz="0" w:space="0" w:color="auto"/>
                    <w:right w:val="none" w:sz="0" w:space="0" w:color="auto"/>
                  </w:divBdr>
                </w:div>
                <w:div w:id="477767686">
                  <w:marLeft w:val="0"/>
                  <w:marRight w:val="0"/>
                  <w:marTop w:val="0"/>
                  <w:marBottom w:val="0"/>
                  <w:divBdr>
                    <w:top w:val="none" w:sz="0" w:space="0" w:color="auto"/>
                    <w:left w:val="none" w:sz="0" w:space="0" w:color="auto"/>
                    <w:bottom w:val="none" w:sz="0" w:space="0" w:color="auto"/>
                    <w:right w:val="none" w:sz="0" w:space="0" w:color="auto"/>
                  </w:divBdr>
                </w:div>
                <w:div w:id="480539368">
                  <w:marLeft w:val="0"/>
                  <w:marRight w:val="0"/>
                  <w:marTop w:val="0"/>
                  <w:marBottom w:val="0"/>
                  <w:divBdr>
                    <w:top w:val="none" w:sz="0" w:space="0" w:color="auto"/>
                    <w:left w:val="none" w:sz="0" w:space="0" w:color="auto"/>
                    <w:bottom w:val="none" w:sz="0" w:space="0" w:color="auto"/>
                    <w:right w:val="none" w:sz="0" w:space="0" w:color="auto"/>
                  </w:divBdr>
                </w:div>
                <w:div w:id="491415364">
                  <w:marLeft w:val="0"/>
                  <w:marRight w:val="0"/>
                  <w:marTop w:val="0"/>
                  <w:marBottom w:val="0"/>
                  <w:divBdr>
                    <w:top w:val="none" w:sz="0" w:space="0" w:color="auto"/>
                    <w:left w:val="none" w:sz="0" w:space="0" w:color="auto"/>
                    <w:bottom w:val="none" w:sz="0" w:space="0" w:color="auto"/>
                    <w:right w:val="none" w:sz="0" w:space="0" w:color="auto"/>
                  </w:divBdr>
                </w:div>
                <w:div w:id="510030534">
                  <w:marLeft w:val="0"/>
                  <w:marRight w:val="0"/>
                  <w:marTop w:val="0"/>
                  <w:marBottom w:val="0"/>
                  <w:divBdr>
                    <w:top w:val="none" w:sz="0" w:space="0" w:color="auto"/>
                    <w:left w:val="none" w:sz="0" w:space="0" w:color="auto"/>
                    <w:bottom w:val="none" w:sz="0" w:space="0" w:color="auto"/>
                    <w:right w:val="none" w:sz="0" w:space="0" w:color="auto"/>
                  </w:divBdr>
                </w:div>
                <w:div w:id="512651983">
                  <w:marLeft w:val="0"/>
                  <w:marRight w:val="0"/>
                  <w:marTop w:val="0"/>
                  <w:marBottom w:val="0"/>
                  <w:divBdr>
                    <w:top w:val="none" w:sz="0" w:space="0" w:color="auto"/>
                    <w:left w:val="none" w:sz="0" w:space="0" w:color="auto"/>
                    <w:bottom w:val="none" w:sz="0" w:space="0" w:color="auto"/>
                    <w:right w:val="none" w:sz="0" w:space="0" w:color="auto"/>
                  </w:divBdr>
                </w:div>
                <w:div w:id="519665591">
                  <w:marLeft w:val="0"/>
                  <w:marRight w:val="0"/>
                  <w:marTop w:val="0"/>
                  <w:marBottom w:val="0"/>
                  <w:divBdr>
                    <w:top w:val="none" w:sz="0" w:space="0" w:color="auto"/>
                    <w:left w:val="none" w:sz="0" w:space="0" w:color="auto"/>
                    <w:bottom w:val="none" w:sz="0" w:space="0" w:color="auto"/>
                    <w:right w:val="none" w:sz="0" w:space="0" w:color="auto"/>
                  </w:divBdr>
                </w:div>
                <w:div w:id="536698375">
                  <w:marLeft w:val="0"/>
                  <w:marRight w:val="0"/>
                  <w:marTop w:val="0"/>
                  <w:marBottom w:val="0"/>
                  <w:divBdr>
                    <w:top w:val="none" w:sz="0" w:space="0" w:color="auto"/>
                    <w:left w:val="none" w:sz="0" w:space="0" w:color="auto"/>
                    <w:bottom w:val="none" w:sz="0" w:space="0" w:color="auto"/>
                    <w:right w:val="none" w:sz="0" w:space="0" w:color="auto"/>
                  </w:divBdr>
                </w:div>
                <w:div w:id="603463511">
                  <w:marLeft w:val="0"/>
                  <w:marRight w:val="0"/>
                  <w:marTop w:val="0"/>
                  <w:marBottom w:val="0"/>
                  <w:divBdr>
                    <w:top w:val="none" w:sz="0" w:space="0" w:color="auto"/>
                    <w:left w:val="none" w:sz="0" w:space="0" w:color="auto"/>
                    <w:bottom w:val="none" w:sz="0" w:space="0" w:color="auto"/>
                    <w:right w:val="none" w:sz="0" w:space="0" w:color="auto"/>
                  </w:divBdr>
                </w:div>
                <w:div w:id="612977325">
                  <w:marLeft w:val="0"/>
                  <w:marRight w:val="0"/>
                  <w:marTop w:val="0"/>
                  <w:marBottom w:val="0"/>
                  <w:divBdr>
                    <w:top w:val="none" w:sz="0" w:space="0" w:color="auto"/>
                    <w:left w:val="none" w:sz="0" w:space="0" w:color="auto"/>
                    <w:bottom w:val="none" w:sz="0" w:space="0" w:color="auto"/>
                    <w:right w:val="none" w:sz="0" w:space="0" w:color="auto"/>
                  </w:divBdr>
                </w:div>
                <w:div w:id="614098978">
                  <w:marLeft w:val="0"/>
                  <w:marRight w:val="0"/>
                  <w:marTop w:val="0"/>
                  <w:marBottom w:val="0"/>
                  <w:divBdr>
                    <w:top w:val="none" w:sz="0" w:space="0" w:color="auto"/>
                    <w:left w:val="none" w:sz="0" w:space="0" w:color="auto"/>
                    <w:bottom w:val="none" w:sz="0" w:space="0" w:color="auto"/>
                    <w:right w:val="none" w:sz="0" w:space="0" w:color="auto"/>
                  </w:divBdr>
                </w:div>
                <w:div w:id="642931499">
                  <w:marLeft w:val="0"/>
                  <w:marRight w:val="0"/>
                  <w:marTop w:val="0"/>
                  <w:marBottom w:val="0"/>
                  <w:divBdr>
                    <w:top w:val="none" w:sz="0" w:space="0" w:color="auto"/>
                    <w:left w:val="none" w:sz="0" w:space="0" w:color="auto"/>
                    <w:bottom w:val="none" w:sz="0" w:space="0" w:color="auto"/>
                    <w:right w:val="none" w:sz="0" w:space="0" w:color="auto"/>
                  </w:divBdr>
                </w:div>
                <w:div w:id="658076970">
                  <w:marLeft w:val="0"/>
                  <w:marRight w:val="0"/>
                  <w:marTop w:val="0"/>
                  <w:marBottom w:val="0"/>
                  <w:divBdr>
                    <w:top w:val="none" w:sz="0" w:space="0" w:color="auto"/>
                    <w:left w:val="none" w:sz="0" w:space="0" w:color="auto"/>
                    <w:bottom w:val="none" w:sz="0" w:space="0" w:color="auto"/>
                    <w:right w:val="none" w:sz="0" w:space="0" w:color="auto"/>
                  </w:divBdr>
                </w:div>
                <w:div w:id="668366392">
                  <w:marLeft w:val="0"/>
                  <w:marRight w:val="0"/>
                  <w:marTop w:val="0"/>
                  <w:marBottom w:val="0"/>
                  <w:divBdr>
                    <w:top w:val="none" w:sz="0" w:space="0" w:color="auto"/>
                    <w:left w:val="none" w:sz="0" w:space="0" w:color="auto"/>
                    <w:bottom w:val="none" w:sz="0" w:space="0" w:color="auto"/>
                    <w:right w:val="none" w:sz="0" w:space="0" w:color="auto"/>
                  </w:divBdr>
                </w:div>
                <w:div w:id="669526163">
                  <w:marLeft w:val="0"/>
                  <w:marRight w:val="0"/>
                  <w:marTop w:val="0"/>
                  <w:marBottom w:val="0"/>
                  <w:divBdr>
                    <w:top w:val="none" w:sz="0" w:space="0" w:color="auto"/>
                    <w:left w:val="none" w:sz="0" w:space="0" w:color="auto"/>
                    <w:bottom w:val="none" w:sz="0" w:space="0" w:color="auto"/>
                    <w:right w:val="none" w:sz="0" w:space="0" w:color="auto"/>
                  </w:divBdr>
                </w:div>
                <w:div w:id="670134657">
                  <w:marLeft w:val="0"/>
                  <w:marRight w:val="0"/>
                  <w:marTop w:val="0"/>
                  <w:marBottom w:val="0"/>
                  <w:divBdr>
                    <w:top w:val="none" w:sz="0" w:space="0" w:color="auto"/>
                    <w:left w:val="none" w:sz="0" w:space="0" w:color="auto"/>
                    <w:bottom w:val="none" w:sz="0" w:space="0" w:color="auto"/>
                    <w:right w:val="none" w:sz="0" w:space="0" w:color="auto"/>
                  </w:divBdr>
                </w:div>
                <w:div w:id="676856313">
                  <w:marLeft w:val="0"/>
                  <w:marRight w:val="0"/>
                  <w:marTop w:val="0"/>
                  <w:marBottom w:val="0"/>
                  <w:divBdr>
                    <w:top w:val="none" w:sz="0" w:space="0" w:color="auto"/>
                    <w:left w:val="none" w:sz="0" w:space="0" w:color="auto"/>
                    <w:bottom w:val="none" w:sz="0" w:space="0" w:color="auto"/>
                    <w:right w:val="none" w:sz="0" w:space="0" w:color="auto"/>
                  </w:divBdr>
                </w:div>
                <w:div w:id="678892188">
                  <w:marLeft w:val="0"/>
                  <w:marRight w:val="0"/>
                  <w:marTop w:val="0"/>
                  <w:marBottom w:val="0"/>
                  <w:divBdr>
                    <w:top w:val="none" w:sz="0" w:space="0" w:color="auto"/>
                    <w:left w:val="none" w:sz="0" w:space="0" w:color="auto"/>
                    <w:bottom w:val="none" w:sz="0" w:space="0" w:color="auto"/>
                    <w:right w:val="none" w:sz="0" w:space="0" w:color="auto"/>
                  </w:divBdr>
                </w:div>
                <w:div w:id="681125793">
                  <w:marLeft w:val="0"/>
                  <w:marRight w:val="0"/>
                  <w:marTop w:val="0"/>
                  <w:marBottom w:val="0"/>
                  <w:divBdr>
                    <w:top w:val="none" w:sz="0" w:space="0" w:color="auto"/>
                    <w:left w:val="none" w:sz="0" w:space="0" w:color="auto"/>
                    <w:bottom w:val="none" w:sz="0" w:space="0" w:color="auto"/>
                    <w:right w:val="none" w:sz="0" w:space="0" w:color="auto"/>
                  </w:divBdr>
                </w:div>
                <w:div w:id="692263044">
                  <w:marLeft w:val="0"/>
                  <w:marRight w:val="0"/>
                  <w:marTop w:val="0"/>
                  <w:marBottom w:val="0"/>
                  <w:divBdr>
                    <w:top w:val="none" w:sz="0" w:space="0" w:color="auto"/>
                    <w:left w:val="none" w:sz="0" w:space="0" w:color="auto"/>
                    <w:bottom w:val="none" w:sz="0" w:space="0" w:color="auto"/>
                    <w:right w:val="none" w:sz="0" w:space="0" w:color="auto"/>
                  </w:divBdr>
                </w:div>
                <w:div w:id="693117282">
                  <w:marLeft w:val="0"/>
                  <w:marRight w:val="0"/>
                  <w:marTop w:val="0"/>
                  <w:marBottom w:val="0"/>
                  <w:divBdr>
                    <w:top w:val="none" w:sz="0" w:space="0" w:color="auto"/>
                    <w:left w:val="none" w:sz="0" w:space="0" w:color="auto"/>
                    <w:bottom w:val="none" w:sz="0" w:space="0" w:color="auto"/>
                    <w:right w:val="none" w:sz="0" w:space="0" w:color="auto"/>
                  </w:divBdr>
                </w:div>
                <w:div w:id="721756319">
                  <w:marLeft w:val="0"/>
                  <w:marRight w:val="0"/>
                  <w:marTop w:val="0"/>
                  <w:marBottom w:val="0"/>
                  <w:divBdr>
                    <w:top w:val="none" w:sz="0" w:space="0" w:color="auto"/>
                    <w:left w:val="none" w:sz="0" w:space="0" w:color="auto"/>
                    <w:bottom w:val="none" w:sz="0" w:space="0" w:color="auto"/>
                    <w:right w:val="none" w:sz="0" w:space="0" w:color="auto"/>
                  </w:divBdr>
                </w:div>
                <w:div w:id="724836628">
                  <w:marLeft w:val="0"/>
                  <w:marRight w:val="0"/>
                  <w:marTop w:val="0"/>
                  <w:marBottom w:val="0"/>
                  <w:divBdr>
                    <w:top w:val="none" w:sz="0" w:space="0" w:color="auto"/>
                    <w:left w:val="none" w:sz="0" w:space="0" w:color="auto"/>
                    <w:bottom w:val="none" w:sz="0" w:space="0" w:color="auto"/>
                    <w:right w:val="none" w:sz="0" w:space="0" w:color="auto"/>
                  </w:divBdr>
                </w:div>
                <w:div w:id="727727541">
                  <w:marLeft w:val="0"/>
                  <w:marRight w:val="0"/>
                  <w:marTop w:val="0"/>
                  <w:marBottom w:val="0"/>
                  <w:divBdr>
                    <w:top w:val="none" w:sz="0" w:space="0" w:color="auto"/>
                    <w:left w:val="none" w:sz="0" w:space="0" w:color="auto"/>
                    <w:bottom w:val="none" w:sz="0" w:space="0" w:color="auto"/>
                    <w:right w:val="none" w:sz="0" w:space="0" w:color="auto"/>
                  </w:divBdr>
                </w:div>
                <w:div w:id="744302183">
                  <w:marLeft w:val="0"/>
                  <w:marRight w:val="0"/>
                  <w:marTop w:val="0"/>
                  <w:marBottom w:val="0"/>
                  <w:divBdr>
                    <w:top w:val="none" w:sz="0" w:space="0" w:color="auto"/>
                    <w:left w:val="none" w:sz="0" w:space="0" w:color="auto"/>
                    <w:bottom w:val="none" w:sz="0" w:space="0" w:color="auto"/>
                    <w:right w:val="none" w:sz="0" w:space="0" w:color="auto"/>
                  </w:divBdr>
                </w:div>
                <w:div w:id="751436275">
                  <w:marLeft w:val="0"/>
                  <w:marRight w:val="0"/>
                  <w:marTop w:val="0"/>
                  <w:marBottom w:val="0"/>
                  <w:divBdr>
                    <w:top w:val="none" w:sz="0" w:space="0" w:color="auto"/>
                    <w:left w:val="none" w:sz="0" w:space="0" w:color="auto"/>
                    <w:bottom w:val="none" w:sz="0" w:space="0" w:color="auto"/>
                    <w:right w:val="none" w:sz="0" w:space="0" w:color="auto"/>
                  </w:divBdr>
                </w:div>
                <w:div w:id="752817256">
                  <w:marLeft w:val="0"/>
                  <w:marRight w:val="0"/>
                  <w:marTop w:val="0"/>
                  <w:marBottom w:val="0"/>
                  <w:divBdr>
                    <w:top w:val="none" w:sz="0" w:space="0" w:color="auto"/>
                    <w:left w:val="none" w:sz="0" w:space="0" w:color="auto"/>
                    <w:bottom w:val="none" w:sz="0" w:space="0" w:color="auto"/>
                    <w:right w:val="none" w:sz="0" w:space="0" w:color="auto"/>
                  </w:divBdr>
                </w:div>
                <w:div w:id="755397805">
                  <w:marLeft w:val="0"/>
                  <w:marRight w:val="0"/>
                  <w:marTop w:val="0"/>
                  <w:marBottom w:val="0"/>
                  <w:divBdr>
                    <w:top w:val="none" w:sz="0" w:space="0" w:color="auto"/>
                    <w:left w:val="none" w:sz="0" w:space="0" w:color="auto"/>
                    <w:bottom w:val="none" w:sz="0" w:space="0" w:color="auto"/>
                    <w:right w:val="none" w:sz="0" w:space="0" w:color="auto"/>
                  </w:divBdr>
                </w:div>
                <w:div w:id="756175733">
                  <w:marLeft w:val="0"/>
                  <w:marRight w:val="0"/>
                  <w:marTop w:val="0"/>
                  <w:marBottom w:val="0"/>
                  <w:divBdr>
                    <w:top w:val="none" w:sz="0" w:space="0" w:color="auto"/>
                    <w:left w:val="none" w:sz="0" w:space="0" w:color="auto"/>
                    <w:bottom w:val="none" w:sz="0" w:space="0" w:color="auto"/>
                    <w:right w:val="none" w:sz="0" w:space="0" w:color="auto"/>
                  </w:divBdr>
                </w:div>
                <w:div w:id="761953149">
                  <w:marLeft w:val="0"/>
                  <w:marRight w:val="0"/>
                  <w:marTop w:val="0"/>
                  <w:marBottom w:val="0"/>
                  <w:divBdr>
                    <w:top w:val="none" w:sz="0" w:space="0" w:color="auto"/>
                    <w:left w:val="none" w:sz="0" w:space="0" w:color="auto"/>
                    <w:bottom w:val="none" w:sz="0" w:space="0" w:color="auto"/>
                    <w:right w:val="none" w:sz="0" w:space="0" w:color="auto"/>
                  </w:divBdr>
                </w:div>
                <w:div w:id="765461448">
                  <w:marLeft w:val="0"/>
                  <w:marRight w:val="0"/>
                  <w:marTop w:val="0"/>
                  <w:marBottom w:val="0"/>
                  <w:divBdr>
                    <w:top w:val="none" w:sz="0" w:space="0" w:color="auto"/>
                    <w:left w:val="none" w:sz="0" w:space="0" w:color="auto"/>
                    <w:bottom w:val="none" w:sz="0" w:space="0" w:color="auto"/>
                    <w:right w:val="none" w:sz="0" w:space="0" w:color="auto"/>
                  </w:divBdr>
                </w:div>
                <w:div w:id="773283798">
                  <w:marLeft w:val="0"/>
                  <w:marRight w:val="0"/>
                  <w:marTop w:val="0"/>
                  <w:marBottom w:val="0"/>
                  <w:divBdr>
                    <w:top w:val="none" w:sz="0" w:space="0" w:color="auto"/>
                    <w:left w:val="none" w:sz="0" w:space="0" w:color="auto"/>
                    <w:bottom w:val="none" w:sz="0" w:space="0" w:color="auto"/>
                    <w:right w:val="none" w:sz="0" w:space="0" w:color="auto"/>
                  </w:divBdr>
                </w:div>
                <w:div w:id="782192857">
                  <w:marLeft w:val="0"/>
                  <w:marRight w:val="0"/>
                  <w:marTop w:val="0"/>
                  <w:marBottom w:val="0"/>
                  <w:divBdr>
                    <w:top w:val="none" w:sz="0" w:space="0" w:color="auto"/>
                    <w:left w:val="none" w:sz="0" w:space="0" w:color="auto"/>
                    <w:bottom w:val="none" w:sz="0" w:space="0" w:color="auto"/>
                    <w:right w:val="none" w:sz="0" w:space="0" w:color="auto"/>
                  </w:divBdr>
                </w:div>
                <w:div w:id="791823106">
                  <w:marLeft w:val="0"/>
                  <w:marRight w:val="0"/>
                  <w:marTop w:val="0"/>
                  <w:marBottom w:val="0"/>
                  <w:divBdr>
                    <w:top w:val="none" w:sz="0" w:space="0" w:color="auto"/>
                    <w:left w:val="none" w:sz="0" w:space="0" w:color="auto"/>
                    <w:bottom w:val="none" w:sz="0" w:space="0" w:color="auto"/>
                    <w:right w:val="none" w:sz="0" w:space="0" w:color="auto"/>
                  </w:divBdr>
                </w:div>
                <w:div w:id="802232974">
                  <w:marLeft w:val="0"/>
                  <w:marRight w:val="0"/>
                  <w:marTop w:val="0"/>
                  <w:marBottom w:val="0"/>
                  <w:divBdr>
                    <w:top w:val="none" w:sz="0" w:space="0" w:color="auto"/>
                    <w:left w:val="none" w:sz="0" w:space="0" w:color="auto"/>
                    <w:bottom w:val="none" w:sz="0" w:space="0" w:color="auto"/>
                    <w:right w:val="none" w:sz="0" w:space="0" w:color="auto"/>
                  </w:divBdr>
                </w:div>
                <w:div w:id="808085395">
                  <w:marLeft w:val="0"/>
                  <w:marRight w:val="0"/>
                  <w:marTop w:val="0"/>
                  <w:marBottom w:val="0"/>
                  <w:divBdr>
                    <w:top w:val="none" w:sz="0" w:space="0" w:color="auto"/>
                    <w:left w:val="none" w:sz="0" w:space="0" w:color="auto"/>
                    <w:bottom w:val="none" w:sz="0" w:space="0" w:color="auto"/>
                    <w:right w:val="none" w:sz="0" w:space="0" w:color="auto"/>
                  </w:divBdr>
                </w:div>
                <w:div w:id="823743917">
                  <w:marLeft w:val="0"/>
                  <w:marRight w:val="0"/>
                  <w:marTop w:val="0"/>
                  <w:marBottom w:val="0"/>
                  <w:divBdr>
                    <w:top w:val="none" w:sz="0" w:space="0" w:color="auto"/>
                    <w:left w:val="none" w:sz="0" w:space="0" w:color="auto"/>
                    <w:bottom w:val="none" w:sz="0" w:space="0" w:color="auto"/>
                    <w:right w:val="none" w:sz="0" w:space="0" w:color="auto"/>
                  </w:divBdr>
                </w:div>
                <w:div w:id="826021183">
                  <w:marLeft w:val="0"/>
                  <w:marRight w:val="0"/>
                  <w:marTop w:val="0"/>
                  <w:marBottom w:val="0"/>
                  <w:divBdr>
                    <w:top w:val="none" w:sz="0" w:space="0" w:color="auto"/>
                    <w:left w:val="none" w:sz="0" w:space="0" w:color="auto"/>
                    <w:bottom w:val="none" w:sz="0" w:space="0" w:color="auto"/>
                    <w:right w:val="none" w:sz="0" w:space="0" w:color="auto"/>
                  </w:divBdr>
                </w:div>
                <w:div w:id="858010506">
                  <w:marLeft w:val="0"/>
                  <w:marRight w:val="0"/>
                  <w:marTop w:val="0"/>
                  <w:marBottom w:val="0"/>
                  <w:divBdr>
                    <w:top w:val="none" w:sz="0" w:space="0" w:color="auto"/>
                    <w:left w:val="none" w:sz="0" w:space="0" w:color="auto"/>
                    <w:bottom w:val="none" w:sz="0" w:space="0" w:color="auto"/>
                    <w:right w:val="none" w:sz="0" w:space="0" w:color="auto"/>
                  </w:divBdr>
                </w:div>
                <w:div w:id="859245681">
                  <w:marLeft w:val="0"/>
                  <w:marRight w:val="0"/>
                  <w:marTop w:val="0"/>
                  <w:marBottom w:val="0"/>
                  <w:divBdr>
                    <w:top w:val="none" w:sz="0" w:space="0" w:color="auto"/>
                    <w:left w:val="none" w:sz="0" w:space="0" w:color="auto"/>
                    <w:bottom w:val="none" w:sz="0" w:space="0" w:color="auto"/>
                    <w:right w:val="none" w:sz="0" w:space="0" w:color="auto"/>
                  </w:divBdr>
                </w:div>
                <w:div w:id="860049612">
                  <w:marLeft w:val="0"/>
                  <w:marRight w:val="0"/>
                  <w:marTop w:val="0"/>
                  <w:marBottom w:val="0"/>
                  <w:divBdr>
                    <w:top w:val="none" w:sz="0" w:space="0" w:color="auto"/>
                    <w:left w:val="none" w:sz="0" w:space="0" w:color="auto"/>
                    <w:bottom w:val="none" w:sz="0" w:space="0" w:color="auto"/>
                    <w:right w:val="none" w:sz="0" w:space="0" w:color="auto"/>
                  </w:divBdr>
                </w:div>
                <w:div w:id="870144718">
                  <w:marLeft w:val="0"/>
                  <w:marRight w:val="0"/>
                  <w:marTop w:val="0"/>
                  <w:marBottom w:val="0"/>
                  <w:divBdr>
                    <w:top w:val="none" w:sz="0" w:space="0" w:color="auto"/>
                    <w:left w:val="none" w:sz="0" w:space="0" w:color="auto"/>
                    <w:bottom w:val="none" w:sz="0" w:space="0" w:color="auto"/>
                    <w:right w:val="none" w:sz="0" w:space="0" w:color="auto"/>
                  </w:divBdr>
                </w:div>
                <w:div w:id="897320546">
                  <w:marLeft w:val="0"/>
                  <w:marRight w:val="0"/>
                  <w:marTop w:val="0"/>
                  <w:marBottom w:val="0"/>
                  <w:divBdr>
                    <w:top w:val="none" w:sz="0" w:space="0" w:color="auto"/>
                    <w:left w:val="none" w:sz="0" w:space="0" w:color="auto"/>
                    <w:bottom w:val="none" w:sz="0" w:space="0" w:color="auto"/>
                    <w:right w:val="none" w:sz="0" w:space="0" w:color="auto"/>
                  </w:divBdr>
                </w:div>
                <w:div w:id="903760087">
                  <w:marLeft w:val="0"/>
                  <w:marRight w:val="0"/>
                  <w:marTop w:val="0"/>
                  <w:marBottom w:val="0"/>
                  <w:divBdr>
                    <w:top w:val="none" w:sz="0" w:space="0" w:color="auto"/>
                    <w:left w:val="none" w:sz="0" w:space="0" w:color="auto"/>
                    <w:bottom w:val="none" w:sz="0" w:space="0" w:color="auto"/>
                    <w:right w:val="none" w:sz="0" w:space="0" w:color="auto"/>
                  </w:divBdr>
                </w:div>
                <w:div w:id="927927508">
                  <w:marLeft w:val="0"/>
                  <w:marRight w:val="0"/>
                  <w:marTop w:val="0"/>
                  <w:marBottom w:val="0"/>
                  <w:divBdr>
                    <w:top w:val="none" w:sz="0" w:space="0" w:color="auto"/>
                    <w:left w:val="none" w:sz="0" w:space="0" w:color="auto"/>
                    <w:bottom w:val="none" w:sz="0" w:space="0" w:color="auto"/>
                    <w:right w:val="none" w:sz="0" w:space="0" w:color="auto"/>
                  </w:divBdr>
                </w:div>
                <w:div w:id="944119034">
                  <w:marLeft w:val="0"/>
                  <w:marRight w:val="0"/>
                  <w:marTop w:val="0"/>
                  <w:marBottom w:val="0"/>
                  <w:divBdr>
                    <w:top w:val="none" w:sz="0" w:space="0" w:color="auto"/>
                    <w:left w:val="none" w:sz="0" w:space="0" w:color="auto"/>
                    <w:bottom w:val="none" w:sz="0" w:space="0" w:color="auto"/>
                    <w:right w:val="none" w:sz="0" w:space="0" w:color="auto"/>
                  </w:divBdr>
                </w:div>
                <w:div w:id="956333939">
                  <w:marLeft w:val="0"/>
                  <w:marRight w:val="0"/>
                  <w:marTop w:val="0"/>
                  <w:marBottom w:val="0"/>
                  <w:divBdr>
                    <w:top w:val="none" w:sz="0" w:space="0" w:color="auto"/>
                    <w:left w:val="none" w:sz="0" w:space="0" w:color="auto"/>
                    <w:bottom w:val="none" w:sz="0" w:space="0" w:color="auto"/>
                    <w:right w:val="none" w:sz="0" w:space="0" w:color="auto"/>
                  </w:divBdr>
                </w:div>
                <w:div w:id="973296809">
                  <w:marLeft w:val="0"/>
                  <w:marRight w:val="0"/>
                  <w:marTop w:val="0"/>
                  <w:marBottom w:val="0"/>
                  <w:divBdr>
                    <w:top w:val="none" w:sz="0" w:space="0" w:color="auto"/>
                    <w:left w:val="none" w:sz="0" w:space="0" w:color="auto"/>
                    <w:bottom w:val="none" w:sz="0" w:space="0" w:color="auto"/>
                    <w:right w:val="none" w:sz="0" w:space="0" w:color="auto"/>
                  </w:divBdr>
                </w:div>
                <w:div w:id="973605596">
                  <w:marLeft w:val="0"/>
                  <w:marRight w:val="0"/>
                  <w:marTop w:val="0"/>
                  <w:marBottom w:val="0"/>
                  <w:divBdr>
                    <w:top w:val="none" w:sz="0" w:space="0" w:color="auto"/>
                    <w:left w:val="none" w:sz="0" w:space="0" w:color="auto"/>
                    <w:bottom w:val="none" w:sz="0" w:space="0" w:color="auto"/>
                    <w:right w:val="none" w:sz="0" w:space="0" w:color="auto"/>
                  </w:divBdr>
                </w:div>
                <w:div w:id="981891369">
                  <w:marLeft w:val="0"/>
                  <w:marRight w:val="0"/>
                  <w:marTop w:val="0"/>
                  <w:marBottom w:val="0"/>
                  <w:divBdr>
                    <w:top w:val="none" w:sz="0" w:space="0" w:color="auto"/>
                    <w:left w:val="none" w:sz="0" w:space="0" w:color="auto"/>
                    <w:bottom w:val="none" w:sz="0" w:space="0" w:color="auto"/>
                    <w:right w:val="none" w:sz="0" w:space="0" w:color="auto"/>
                  </w:divBdr>
                </w:div>
                <w:div w:id="985354769">
                  <w:marLeft w:val="0"/>
                  <w:marRight w:val="0"/>
                  <w:marTop w:val="0"/>
                  <w:marBottom w:val="0"/>
                  <w:divBdr>
                    <w:top w:val="none" w:sz="0" w:space="0" w:color="auto"/>
                    <w:left w:val="none" w:sz="0" w:space="0" w:color="auto"/>
                    <w:bottom w:val="none" w:sz="0" w:space="0" w:color="auto"/>
                    <w:right w:val="none" w:sz="0" w:space="0" w:color="auto"/>
                  </w:divBdr>
                </w:div>
                <w:div w:id="986782285">
                  <w:marLeft w:val="0"/>
                  <w:marRight w:val="0"/>
                  <w:marTop w:val="0"/>
                  <w:marBottom w:val="0"/>
                  <w:divBdr>
                    <w:top w:val="none" w:sz="0" w:space="0" w:color="auto"/>
                    <w:left w:val="none" w:sz="0" w:space="0" w:color="auto"/>
                    <w:bottom w:val="none" w:sz="0" w:space="0" w:color="auto"/>
                    <w:right w:val="none" w:sz="0" w:space="0" w:color="auto"/>
                  </w:divBdr>
                </w:div>
                <w:div w:id="1015303642">
                  <w:marLeft w:val="0"/>
                  <w:marRight w:val="0"/>
                  <w:marTop w:val="0"/>
                  <w:marBottom w:val="0"/>
                  <w:divBdr>
                    <w:top w:val="none" w:sz="0" w:space="0" w:color="auto"/>
                    <w:left w:val="none" w:sz="0" w:space="0" w:color="auto"/>
                    <w:bottom w:val="none" w:sz="0" w:space="0" w:color="auto"/>
                    <w:right w:val="none" w:sz="0" w:space="0" w:color="auto"/>
                  </w:divBdr>
                </w:div>
                <w:div w:id="1029525598">
                  <w:marLeft w:val="0"/>
                  <w:marRight w:val="0"/>
                  <w:marTop w:val="0"/>
                  <w:marBottom w:val="0"/>
                  <w:divBdr>
                    <w:top w:val="none" w:sz="0" w:space="0" w:color="auto"/>
                    <w:left w:val="none" w:sz="0" w:space="0" w:color="auto"/>
                    <w:bottom w:val="none" w:sz="0" w:space="0" w:color="auto"/>
                    <w:right w:val="none" w:sz="0" w:space="0" w:color="auto"/>
                  </w:divBdr>
                </w:div>
                <w:div w:id="1034965633">
                  <w:marLeft w:val="0"/>
                  <w:marRight w:val="0"/>
                  <w:marTop w:val="0"/>
                  <w:marBottom w:val="0"/>
                  <w:divBdr>
                    <w:top w:val="none" w:sz="0" w:space="0" w:color="auto"/>
                    <w:left w:val="none" w:sz="0" w:space="0" w:color="auto"/>
                    <w:bottom w:val="none" w:sz="0" w:space="0" w:color="auto"/>
                    <w:right w:val="none" w:sz="0" w:space="0" w:color="auto"/>
                  </w:divBdr>
                </w:div>
                <w:div w:id="1043602289">
                  <w:marLeft w:val="0"/>
                  <w:marRight w:val="0"/>
                  <w:marTop w:val="0"/>
                  <w:marBottom w:val="0"/>
                  <w:divBdr>
                    <w:top w:val="none" w:sz="0" w:space="0" w:color="auto"/>
                    <w:left w:val="none" w:sz="0" w:space="0" w:color="auto"/>
                    <w:bottom w:val="none" w:sz="0" w:space="0" w:color="auto"/>
                    <w:right w:val="none" w:sz="0" w:space="0" w:color="auto"/>
                  </w:divBdr>
                </w:div>
                <w:div w:id="1057555603">
                  <w:marLeft w:val="0"/>
                  <w:marRight w:val="0"/>
                  <w:marTop w:val="0"/>
                  <w:marBottom w:val="0"/>
                  <w:divBdr>
                    <w:top w:val="none" w:sz="0" w:space="0" w:color="auto"/>
                    <w:left w:val="none" w:sz="0" w:space="0" w:color="auto"/>
                    <w:bottom w:val="none" w:sz="0" w:space="0" w:color="auto"/>
                    <w:right w:val="none" w:sz="0" w:space="0" w:color="auto"/>
                  </w:divBdr>
                </w:div>
                <w:div w:id="1062408902">
                  <w:marLeft w:val="0"/>
                  <w:marRight w:val="0"/>
                  <w:marTop w:val="0"/>
                  <w:marBottom w:val="0"/>
                  <w:divBdr>
                    <w:top w:val="none" w:sz="0" w:space="0" w:color="auto"/>
                    <w:left w:val="none" w:sz="0" w:space="0" w:color="auto"/>
                    <w:bottom w:val="none" w:sz="0" w:space="0" w:color="auto"/>
                    <w:right w:val="none" w:sz="0" w:space="0" w:color="auto"/>
                  </w:divBdr>
                </w:div>
                <w:div w:id="1069621263">
                  <w:marLeft w:val="0"/>
                  <w:marRight w:val="0"/>
                  <w:marTop w:val="0"/>
                  <w:marBottom w:val="0"/>
                  <w:divBdr>
                    <w:top w:val="none" w:sz="0" w:space="0" w:color="auto"/>
                    <w:left w:val="none" w:sz="0" w:space="0" w:color="auto"/>
                    <w:bottom w:val="none" w:sz="0" w:space="0" w:color="auto"/>
                    <w:right w:val="none" w:sz="0" w:space="0" w:color="auto"/>
                  </w:divBdr>
                </w:div>
                <w:div w:id="1083259680">
                  <w:marLeft w:val="0"/>
                  <w:marRight w:val="0"/>
                  <w:marTop w:val="0"/>
                  <w:marBottom w:val="0"/>
                  <w:divBdr>
                    <w:top w:val="none" w:sz="0" w:space="0" w:color="auto"/>
                    <w:left w:val="none" w:sz="0" w:space="0" w:color="auto"/>
                    <w:bottom w:val="none" w:sz="0" w:space="0" w:color="auto"/>
                    <w:right w:val="none" w:sz="0" w:space="0" w:color="auto"/>
                  </w:divBdr>
                </w:div>
                <w:div w:id="1115951262">
                  <w:marLeft w:val="0"/>
                  <w:marRight w:val="0"/>
                  <w:marTop w:val="0"/>
                  <w:marBottom w:val="0"/>
                  <w:divBdr>
                    <w:top w:val="none" w:sz="0" w:space="0" w:color="auto"/>
                    <w:left w:val="none" w:sz="0" w:space="0" w:color="auto"/>
                    <w:bottom w:val="none" w:sz="0" w:space="0" w:color="auto"/>
                    <w:right w:val="none" w:sz="0" w:space="0" w:color="auto"/>
                  </w:divBdr>
                </w:div>
                <w:div w:id="1126780026">
                  <w:marLeft w:val="0"/>
                  <w:marRight w:val="0"/>
                  <w:marTop w:val="0"/>
                  <w:marBottom w:val="0"/>
                  <w:divBdr>
                    <w:top w:val="none" w:sz="0" w:space="0" w:color="auto"/>
                    <w:left w:val="none" w:sz="0" w:space="0" w:color="auto"/>
                    <w:bottom w:val="none" w:sz="0" w:space="0" w:color="auto"/>
                    <w:right w:val="none" w:sz="0" w:space="0" w:color="auto"/>
                  </w:divBdr>
                </w:div>
                <w:div w:id="1131435698">
                  <w:marLeft w:val="0"/>
                  <w:marRight w:val="0"/>
                  <w:marTop w:val="0"/>
                  <w:marBottom w:val="0"/>
                  <w:divBdr>
                    <w:top w:val="none" w:sz="0" w:space="0" w:color="auto"/>
                    <w:left w:val="none" w:sz="0" w:space="0" w:color="auto"/>
                    <w:bottom w:val="none" w:sz="0" w:space="0" w:color="auto"/>
                    <w:right w:val="none" w:sz="0" w:space="0" w:color="auto"/>
                  </w:divBdr>
                </w:div>
                <w:div w:id="1140729401">
                  <w:marLeft w:val="0"/>
                  <w:marRight w:val="0"/>
                  <w:marTop w:val="0"/>
                  <w:marBottom w:val="0"/>
                  <w:divBdr>
                    <w:top w:val="none" w:sz="0" w:space="0" w:color="auto"/>
                    <w:left w:val="none" w:sz="0" w:space="0" w:color="auto"/>
                    <w:bottom w:val="none" w:sz="0" w:space="0" w:color="auto"/>
                    <w:right w:val="none" w:sz="0" w:space="0" w:color="auto"/>
                  </w:divBdr>
                </w:div>
                <w:div w:id="1154221592">
                  <w:marLeft w:val="0"/>
                  <w:marRight w:val="0"/>
                  <w:marTop w:val="0"/>
                  <w:marBottom w:val="0"/>
                  <w:divBdr>
                    <w:top w:val="none" w:sz="0" w:space="0" w:color="auto"/>
                    <w:left w:val="none" w:sz="0" w:space="0" w:color="auto"/>
                    <w:bottom w:val="none" w:sz="0" w:space="0" w:color="auto"/>
                    <w:right w:val="none" w:sz="0" w:space="0" w:color="auto"/>
                  </w:divBdr>
                </w:div>
                <w:div w:id="1154377141">
                  <w:marLeft w:val="0"/>
                  <w:marRight w:val="0"/>
                  <w:marTop w:val="0"/>
                  <w:marBottom w:val="0"/>
                  <w:divBdr>
                    <w:top w:val="none" w:sz="0" w:space="0" w:color="auto"/>
                    <w:left w:val="none" w:sz="0" w:space="0" w:color="auto"/>
                    <w:bottom w:val="none" w:sz="0" w:space="0" w:color="auto"/>
                    <w:right w:val="none" w:sz="0" w:space="0" w:color="auto"/>
                  </w:divBdr>
                </w:div>
                <w:div w:id="1173256739">
                  <w:marLeft w:val="0"/>
                  <w:marRight w:val="0"/>
                  <w:marTop w:val="0"/>
                  <w:marBottom w:val="0"/>
                  <w:divBdr>
                    <w:top w:val="none" w:sz="0" w:space="0" w:color="auto"/>
                    <w:left w:val="none" w:sz="0" w:space="0" w:color="auto"/>
                    <w:bottom w:val="none" w:sz="0" w:space="0" w:color="auto"/>
                    <w:right w:val="none" w:sz="0" w:space="0" w:color="auto"/>
                  </w:divBdr>
                </w:div>
                <w:div w:id="1174295156">
                  <w:marLeft w:val="0"/>
                  <w:marRight w:val="0"/>
                  <w:marTop w:val="0"/>
                  <w:marBottom w:val="0"/>
                  <w:divBdr>
                    <w:top w:val="none" w:sz="0" w:space="0" w:color="auto"/>
                    <w:left w:val="none" w:sz="0" w:space="0" w:color="auto"/>
                    <w:bottom w:val="none" w:sz="0" w:space="0" w:color="auto"/>
                    <w:right w:val="none" w:sz="0" w:space="0" w:color="auto"/>
                  </w:divBdr>
                </w:div>
                <w:div w:id="1187792523">
                  <w:marLeft w:val="0"/>
                  <w:marRight w:val="0"/>
                  <w:marTop w:val="0"/>
                  <w:marBottom w:val="0"/>
                  <w:divBdr>
                    <w:top w:val="none" w:sz="0" w:space="0" w:color="auto"/>
                    <w:left w:val="none" w:sz="0" w:space="0" w:color="auto"/>
                    <w:bottom w:val="none" w:sz="0" w:space="0" w:color="auto"/>
                    <w:right w:val="none" w:sz="0" w:space="0" w:color="auto"/>
                  </w:divBdr>
                </w:div>
                <w:div w:id="1206914860">
                  <w:marLeft w:val="0"/>
                  <w:marRight w:val="0"/>
                  <w:marTop w:val="0"/>
                  <w:marBottom w:val="0"/>
                  <w:divBdr>
                    <w:top w:val="none" w:sz="0" w:space="0" w:color="auto"/>
                    <w:left w:val="none" w:sz="0" w:space="0" w:color="auto"/>
                    <w:bottom w:val="none" w:sz="0" w:space="0" w:color="auto"/>
                    <w:right w:val="none" w:sz="0" w:space="0" w:color="auto"/>
                  </w:divBdr>
                </w:div>
                <w:div w:id="1216283211">
                  <w:marLeft w:val="0"/>
                  <w:marRight w:val="0"/>
                  <w:marTop w:val="0"/>
                  <w:marBottom w:val="0"/>
                  <w:divBdr>
                    <w:top w:val="none" w:sz="0" w:space="0" w:color="auto"/>
                    <w:left w:val="none" w:sz="0" w:space="0" w:color="auto"/>
                    <w:bottom w:val="none" w:sz="0" w:space="0" w:color="auto"/>
                    <w:right w:val="none" w:sz="0" w:space="0" w:color="auto"/>
                  </w:divBdr>
                </w:div>
                <w:div w:id="1219049715">
                  <w:marLeft w:val="0"/>
                  <w:marRight w:val="0"/>
                  <w:marTop w:val="0"/>
                  <w:marBottom w:val="0"/>
                  <w:divBdr>
                    <w:top w:val="none" w:sz="0" w:space="0" w:color="auto"/>
                    <w:left w:val="none" w:sz="0" w:space="0" w:color="auto"/>
                    <w:bottom w:val="none" w:sz="0" w:space="0" w:color="auto"/>
                    <w:right w:val="none" w:sz="0" w:space="0" w:color="auto"/>
                  </w:divBdr>
                </w:div>
                <w:div w:id="1230573930">
                  <w:marLeft w:val="0"/>
                  <w:marRight w:val="0"/>
                  <w:marTop w:val="0"/>
                  <w:marBottom w:val="0"/>
                  <w:divBdr>
                    <w:top w:val="none" w:sz="0" w:space="0" w:color="auto"/>
                    <w:left w:val="none" w:sz="0" w:space="0" w:color="auto"/>
                    <w:bottom w:val="none" w:sz="0" w:space="0" w:color="auto"/>
                    <w:right w:val="none" w:sz="0" w:space="0" w:color="auto"/>
                  </w:divBdr>
                </w:div>
                <w:div w:id="1238441488">
                  <w:marLeft w:val="0"/>
                  <w:marRight w:val="0"/>
                  <w:marTop w:val="0"/>
                  <w:marBottom w:val="0"/>
                  <w:divBdr>
                    <w:top w:val="none" w:sz="0" w:space="0" w:color="auto"/>
                    <w:left w:val="none" w:sz="0" w:space="0" w:color="auto"/>
                    <w:bottom w:val="none" w:sz="0" w:space="0" w:color="auto"/>
                    <w:right w:val="none" w:sz="0" w:space="0" w:color="auto"/>
                  </w:divBdr>
                </w:div>
                <w:div w:id="1294171262">
                  <w:marLeft w:val="0"/>
                  <w:marRight w:val="0"/>
                  <w:marTop w:val="0"/>
                  <w:marBottom w:val="0"/>
                  <w:divBdr>
                    <w:top w:val="none" w:sz="0" w:space="0" w:color="auto"/>
                    <w:left w:val="none" w:sz="0" w:space="0" w:color="auto"/>
                    <w:bottom w:val="none" w:sz="0" w:space="0" w:color="auto"/>
                    <w:right w:val="none" w:sz="0" w:space="0" w:color="auto"/>
                  </w:divBdr>
                </w:div>
                <w:div w:id="1295257912">
                  <w:marLeft w:val="0"/>
                  <w:marRight w:val="0"/>
                  <w:marTop w:val="0"/>
                  <w:marBottom w:val="0"/>
                  <w:divBdr>
                    <w:top w:val="none" w:sz="0" w:space="0" w:color="auto"/>
                    <w:left w:val="none" w:sz="0" w:space="0" w:color="auto"/>
                    <w:bottom w:val="none" w:sz="0" w:space="0" w:color="auto"/>
                    <w:right w:val="none" w:sz="0" w:space="0" w:color="auto"/>
                  </w:divBdr>
                </w:div>
                <w:div w:id="1297297065">
                  <w:marLeft w:val="0"/>
                  <w:marRight w:val="0"/>
                  <w:marTop w:val="0"/>
                  <w:marBottom w:val="0"/>
                  <w:divBdr>
                    <w:top w:val="none" w:sz="0" w:space="0" w:color="auto"/>
                    <w:left w:val="none" w:sz="0" w:space="0" w:color="auto"/>
                    <w:bottom w:val="none" w:sz="0" w:space="0" w:color="auto"/>
                    <w:right w:val="none" w:sz="0" w:space="0" w:color="auto"/>
                  </w:divBdr>
                </w:div>
                <w:div w:id="1307857374">
                  <w:marLeft w:val="0"/>
                  <w:marRight w:val="0"/>
                  <w:marTop w:val="0"/>
                  <w:marBottom w:val="0"/>
                  <w:divBdr>
                    <w:top w:val="none" w:sz="0" w:space="0" w:color="auto"/>
                    <w:left w:val="none" w:sz="0" w:space="0" w:color="auto"/>
                    <w:bottom w:val="none" w:sz="0" w:space="0" w:color="auto"/>
                    <w:right w:val="none" w:sz="0" w:space="0" w:color="auto"/>
                  </w:divBdr>
                </w:div>
                <w:div w:id="1316031025">
                  <w:marLeft w:val="0"/>
                  <w:marRight w:val="0"/>
                  <w:marTop w:val="0"/>
                  <w:marBottom w:val="0"/>
                  <w:divBdr>
                    <w:top w:val="none" w:sz="0" w:space="0" w:color="auto"/>
                    <w:left w:val="none" w:sz="0" w:space="0" w:color="auto"/>
                    <w:bottom w:val="none" w:sz="0" w:space="0" w:color="auto"/>
                    <w:right w:val="none" w:sz="0" w:space="0" w:color="auto"/>
                  </w:divBdr>
                </w:div>
                <w:div w:id="1318462719">
                  <w:marLeft w:val="0"/>
                  <w:marRight w:val="0"/>
                  <w:marTop w:val="0"/>
                  <w:marBottom w:val="0"/>
                  <w:divBdr>
                    <w:top w:val="none" w:sz="0" w:space="0" w:color="auto"/>
                    <w:left w:val="none" w:sz="0" w:space="0" w:color="auto"/>
                    <w:bottom w:val="none" w:sz="0" w:space="0" w:color="auto"/>
                    <w:right w:val="none" w:sz="0" w:space="0" w:color="auto"/>
                  </w:divBdr>
                </w:div>
                <w:div w:id="1325008947">
                  <w:marLeft w:val="0"/>
                  <w:marRight w:val="0"/>
                  <w:marTop w:val="0"/>
                  <w:marBottom w:val="0"/>
                  <w:divBdr>
                    <w:top w:val="none" w:sz="0" w:space="0" w:color="auto"/>
                    <w:left w:val="none" w:sz="0" w:space="0" w:color="auto"/>
                    <w:bottom w:val="none" w:sz="0" w:space="0" w:color="auto"/>
                    <w:right w:val="none" w:sz="0" w:space="0" w:color="auto"/>
                  </w:divBdr>
                </w:div>
                <w:div w:id="1338389761">
                  <w:marLeft w:val="0"/>
                  <w:marRight w:val="0"/>
                  <w:marTop w:val="0"/>
                  <w:marBottom w:val="0"/>
                  <w:divBdr>
                    <w:top w:val="none" w:sz="0" w:space="0" w:color="auto"/>
                    <w:left w:val="none" w:sz="0" w:space="0" w:color="auto"/>
                    <w:bottom w:val="none" w:sz="0" w:space="0" w:color="auto"/>
                    <w:right w:val="none" w:sz="0" w:space="0" w:color="auto"/>
                  </w:divBdr>
                </w:div>
                <w:div w:id="1340349753">
                  <w:marLeft w:val="0"/>
                  <w:marRight w:val="0"/>
                  <w:marTop w:val="0"/>
                  <w:marBottom w:val="0"/>
                  <w:divBdr>
                    <w:top w:val="none" w:sz="0" w:space="0" w:color="auto"/>
                    <w:left w:val="none" w:sz="0" w:space="0" w:color="auto"/>
                    <w:bottom w:val="none" w:sz="0" w:space="0" w:color="auto"/>
                    <w:right w:val="none" w:sz="0" w:space="0" w:color="auto"/>
                  </w:divBdr>
                </w:div>
                <w:div w:id="1344287490">
                  <w:marLeft w:val="0"/>
                  <w:marRight w:val="0"/>
                  <w:marTop w:val="0"/>
                  <w:marBottom w:val="0"/>
                  <w:divBdr>
                    <w:top w:val="none" w:sz="0" w:space="0" w:color="auto"/>
                    <w:left w:val="none" w:sz="0" w:space="0" w:color="auto"/>
                    <w:bottom w:val="none" w:sz="0" w:space="0" w:color="auto"/>
                    <w:right w:val="none" w:sz="0" w:space="0" w:color="auto"/>
                  </w:divBdr>
                </w:div>
                <w:div w:id="1357737364">
                  <w:marLeft w:val="0"/>
                  <w:marRight w:val="0"/>
                  <w:marTop w:val="0"/>
                  <w:marBottom w:val="0"/>
                  <w:divBdr>
                    <w:top w:val="none" w:sz="0" w:space="0" w:color="auto"/>
                    <w:left w:val="none" w:sz="0" w:space="0" w:color="auto"/>
                    <w:bottom w:val="none" w:sz="0" w:space="0" w:color="auto"/>
                    <w:right w:val="none" w:sz="0" w:space="0" w:color="auto"/>
                  </w:divBdr>
                </w:div>
                <w:div w:id="1366559702">
                  <w:marLeft w:val="0"/>
                  <w:marRight w:val="0"/>
                  <w:marTop w:val="0"/>
                  <w:marBottom w:val="0"/>
                  <w:divBdr>
                    <w:top w:val="none" w:sz="0" w:space="0" w:color="auto"/>
                    <w:left w:val="none" w:sz="0" w:space="0" w:color="auto"/>
                    <w:bottom w:val="none" w:sz="0" w:space="0" w:color="auto"/>
                    <w:right w:val="none" w:sz="0" w:space="0" w:color="auto"/>
                  </w:divBdr>
                </w:div>
                <w:div w:id="1389036720">
                  <w:marLeft w:val="0"/>
                  <w:marRight w:val="0"/>
                  <w:marTop w:val="0"/>
                  <w:marBottom w:val="0"/>
                  <w:divBdr>
                    <w:top w:val="none" w:sz="0" w:space="0" w:color="auto"/>
                    <w:left w:val="none" w:sz="0" w:space="0" w:color="auto"/>
                    <w:bottom w:val="none" w:sz="0" w:space="0" w:color="auto"/>
                    <w:right w:val="none" w:sz="0" w:space="0" w:color="auto"/>
                  </w:divBdr>
                </w:div>
                <w:div w:id="1395859098">
                  <w:marLeft w:val="0"/>
                  <w:marRight w:val="0"/>
                  <w:marTop w:val="0"/>
                  <w:marBottom w:val="0"/>
                  <w:divBdr>
                    <w:top w:val="none" w:sz="0" w:space="0" w:color="auto"/>
                    <w:left w:val="none" w:sz="0" w:space="0" w:color="auto"/>
                    <w:bottom w:val="none" w:sz="0" w:space="0" w:color="auto"/>
                    <w:right w:val="none" w:sz="0" w:space="0" w:color="auto"/>
                  </w:divBdr>
                </w:div>
                <w:div w:id="1407265143">
                  <w:marLeft w:val="0"/>
                  <w:marRight w:val="0"/>
                  <w:marTop w:val="0"/>
                  <w:marBottom w:val="0"/>
                  <w:divBdr>
                    <w:top w:val="none" w:sz="0" w:space="0" w:color="auto"/>
                    <w:left w:val="none" w:sz="0" w:space="0" w:color="auto"/>
                    <w:bottom w:val="none" w:sz="0" w:space="0" w:color="auto"/>
                    <w:right w:val="none" w:sz="0" w:space="0" w:color="auto"/>
                  </w:divBdr>
                </w:div>
                <w:div w:id="1409882059">
                  <w:marLeft w:val="0"/>
                  <w:marRight w:val="0"/>
                  <w:marTop w:val="0"/>
                  <w:marBottom w:val="0"/>
                  <w:divBdr>
                    <w:top w:val="none" w:sz="0" w:space="0" w:color="auto"/>
                    <w:left w:val="none" w:sz="0" w:space="0" w:color="auto"/>
                    <w:bottom w:val="none" w:sz="0" w:space="0" w:color="auto"/>
                    <w:right w:val="none" w:sz="0" w:space="0" w:color="auto"/>
                  </w:divBdr>
                </w:div>
                <w:div w:id="1415513242">
                  <w:marLeft w:val="0"/>
                  <w:marRight w:val="0"/>
                  <w:marTop w:val="0"/>
                  <w:marBottom w:val="0"/>
                  <w:divBdr>
                    <w:top w:val="none" w:sz="0" w:space="0" w:color="auto"/>
                    <w:left w:val="none" w:sz="0" w:space="0" w:color="auto"/>
                    <w:bottom w:val="none" w:sz="0" w:space="0" w:color="auto"/>
                    <w:right w:val="none" w:sz="0" w:space="0" w:color="auto"/>
                  </w:divBdr>
                </w:div>
                <w:div w:id="1423725089">
                  <w:marLeft w:val="0"/>
                  <w:marRight w:val="0"/>
                  <w:marTop w:val="0"/>
                  <w:marBottom w:val="0"/>
                  <w:divBdr>
                    <w:top w:val="none" w:sz="0" w:space="0" w:color="auto"/>
                    <w:left w:val="none" w:sz="0" w:space="0" w:color="auto"/>
                    <w:bottom w:val="none" w:sz="0" w:space="0" w:color="auto"/>
                    <w:right w:val="none" w:sz="0" w:space="0" w:color="auto"/>
                  </w:divBdr>
                </w:div>
                <w:div w:id="1441990825">
                  <w:marLeft w:val="0"/>
                  <w:marRight w:val="0"/>
                  <w:marTop w:val="0"/>
                  <w:marBottom w:val="0"/>
                  <w:divBdr>
                    <w:top w:val="none" w:sz="0" w:space="0" w:color="auto"/>
                    <w:left w:val="none" w:sz="0" w:space="0" w:color="auto"/>
                    <w:bottom w:val="none" w:sz="0" w:space="0" w:color="auto"/>
                    <w:right w:val="none" w:sz="0" w:space="0" w:color="auto"/>
                  </w:divBdr>
                </w:div>
                <w:div w:id="1452943623">
                  <w:marLeft w:val="0"/>
                  <w:marRight w:val="0"/>
                  <w:marTop w:val="0"/>
                  <w:marBottom w:val="0"/>
                  <w:divBdr>
                    <w:top w:val="none" w:sz="0" w:space="0" w:color="auto"/>
                    <w:left w:val="none" w:sz="0" w:space="0" w:color="auto"/>
                    <w:bottom w:val="none" w:sz="0" w:space="0" w:color="auto"/>
                    <w:right w:val="none" w:sz="0" w:space="0" w:color="auto"/>
                  </w:divBdr>
                </w:div>
                <w:div w:id="1459226596">
                  <w:marLeft w:val="0"/>
                  <w:marRight w:val="0"/>
                  <w:marTop w:val="0"/>
                  <w:marBottom w:val="0"/>
                  <w:divBdr>
                    <w:top w:val="none" w:sz="0" w:space="0" w:color="auto"/>
                    <w:left w:val="none" w:sz="0" w:space="0" w:color="auto"/>
                    <w:bottom w:val="none" w:sz="0" w:space="0" w:color="auto"/>
                    <w:right w:val="none" w:sz="0" w:space="0" w:color="auto"/>
                  </w:divBdr>
                </w:div>
                <w:div w:id="1472744807">
                  <w:marLeft w:val="0"/>
                  <w:marRight w:val="0"/>
                  <w:marTop w:val="0"/>
                  <w:marBottom w:val="0"/>
                  <w:divBdr>
                    <w:top w:val="none" w:sz="0" w:space="0" w:color="auto"/>
                    <w:left w:val="none" w:sz="0" w:space="0" w:color="auto"/>
                    <w:bottom w:val="none" w:sz="0" w:space="0" w:color="auto"/>
                    <w:right w:val="none" w:sz="0" w:space="0" w:color="auto"/>
                  </w:divBdr>
                </w:div>
                <w:div w:id="1477143673">
                  <w:marLeft w:val="0"/>
                  <w:marRight w:val="0"/>
                  <w:marTop w:val="0"/>
                  <w:marBottom w:val="0"/>
                  <w:divBdr>
                    <w:top w:val="none" w:sz="0" w:space="0" w:color="auto"/>
                    <w:left w:val="none" w:sz="0" w:space="0" w:color="auto"/>
                    <w:bottom w:val="none" w:sz="0" w:space="0" w:color="auto"/>
                    <w:right w:val="none" w:sz="0" w:space="0" w:color="auto"/>
                  </w:divBdr>
                </w:div>
                <w:div w:id="1482429768">
                  <w:marLeft w:val="0"/>
                  <w:marRight w:val="0"/>
                  <w:marTop w:val="0"/>
                  <w:marBottom w:val="0"/>
                  <w:divBdr>
                    <w:top w:val="none" w:sz="0" w:space="0" w:color="auto"/>
                    <w:left w:val="none" w:sz="0" w:space="0" w:color="auto"/>
                    <w:bottom w:val="none" w:sz="0" w:space="0" w:color="auto"/>
                    <w:right w:val="none" w:sz="0" w:space="0" w:color="auto"/>
                  </w:divBdr>
                </w:div>
                <w:div w:id="1485470654">
                  <w:marLeft w:val="0"/>
                  <w:marRight w:val="0"/>
                  <w:marTop w:val="0"/>
                  <w:marBottom w:val="0"/>
                  <w:divBdr>
                    <w:top w:val="none" w:sz="0" w:space="0" w:color="auto"/>
                    <w:left w:val="none" w:sz="0" w:space="0" w:color="auto"/>
                    <w:bottom w:val="none" w:sz="0" w:space="0" w:color="auto"/>
                    <w:right w:val="none" w:sz="0" w:space="0" w:color="auto"/>
                  </w:divBdr>
                </w:div>
                <w:div w:id="1497115634">
                  <w:marLeft w:val="0"/>
                  <w:marRight w:val="0"/>
                  <w:marTop w:val="0"/>
                  <w:marBottom w:val="0"/>
                  <w:divBdr>
                    <w:top w:val="none" w:sz="0" w:space="0" w:color="auto"/>
                    <w:left w:val="none" w:sz="0" w:space="0" w:color="auto"/>
                    <w:bottom w:val="none" w:sz="0" w:space="0" w:color="auto"/>
                    <w:right w:val="none" w:sz="0" w:space="0" w:color="auto"/>
                  </w:divBdr>
                </w:div>
                <w:div w:id="1497912598">
                  <w:marLeft w:val="0"/>
                  <w:marRight w:val="0"/>
                  <w:marTop w:val="0"/>
                  <w:marBottom w:val="0"/>
                  <w:divBdr>
                    <w:top w:val="none" w:sz="0" w:space="0" w:color="auto"/>
                    <w:left w:val="none" w:sz="0" w:space="0" w:color="auto"/>
                    <w:bottom w:val="none" w:sz="0" w:space="0" w:color="auto"/>
                    <w:right w:val="none" w:sz="0" w:space="0" w:color="auto"/>
                  </w:divBdr>
                </w:div>
                <w:div w:id="1508474026">
                  <w:marLeft w:val="0"/>
                  <w:marRight w:val="0"/>
                  <w:marTop w:val="0"/>
                  <w:marBottom w:val="0"/>
                  <w:divBdr>
                    <w:top w:val="none" w:sz="0" w:space="0" w:color="auto"/>
                    <w:left w:val="none" w:sz="0" w:space="0" w:color="auto"/>
                    <w:bottom w:val="none" w:sz="0" w:space="0" w:color="auto"/>
                    <w:right w:val="none" w:sz="0" w:space="0" w:color="auto"/>
                  </w:divBdr>
                </w:div>
                <w:div w:id="1516571971">
                  <w:marLeft w:val="0"/>
                  <w:marRight w:val="0"/>
                  <w:marTop w:val="0"/>
                  <w:marBottom w:val="0"/>
                  <w:divBdr>
                    <w:top w:val="none" w:sz="0" w:space="0" w:color="auto"/>
                    <w:left w:val="none" w:sz="0" w:space="0" w:color="auto"/>
                    <w:bottom w:val="none" w:sz="0" w:space="0" w:color="auto"/>
                    <w:right w:val="none" w:sz="0" w:space="0" w:color="auto"/>
                  </w:divBdr>
                </w:div>
                <w:div w:id="1518352208">
                  <w:marLeft w:val="0"/>
                  <w:marRight w:val="0"/>
                  <w:marTop w:val="0"/>
                  <w:marBottom w:val="0"/>
                  <w:divBdr>
                    <w:top w:val="none" w:sz="0" w:space="0" w:color="auto"/>
                    <w:left w:val="none" w:sz="0" w:space="0" w:color="auto"/>
                    <w:bottom w:val="none" w:sz="0" w:space="0" w:color="auto"/>
                    <w:right w:val="none" w:sz="0" w:space="0" w:color="auto"/>
                  </w:divBdr>
                </w:div>
                <w:div w:id="1531727186">
                  <w:marLeft w:val="0"/>
                  <w:marRight w:val="0"/>
                  <w:marTop w:val="0"/>
                  <w:marBottom w:val="0"/>
                  <w:divBdr>
                    <w:top w:val="none" w:sz="0" w:space="0" w:color="auto"/>
                    <w:left w:val="none" w:sz="0" w:space="0" w:color="auto"/>
                    <w:bottom w:val="none" w:sz="0" w:space="0" w:color="auto"/>
                    <w:right w:val="none" w:sz="0" w:space="0" w:color="auto"/>
                  </w:divBdr>
                </w:div>
                <w:div w:id="1543442164">
                  <w:marLeft w:val="0"/>
                  <w:marRight w:val="0"/>
                  <w:marTop w:val="0"/>
                  <w:marBottom w:val="0"/>
                  <w:divBdr>
                    <w:top w:val="none" w:sz="0" w:space="0" w:color="auto"/>
                    <w:left w:val="none" w:sz="0" w:space="0" w:color="auto"/>
                    <w:bottom w:val="none" w:sz="0" w:space="0" w:color="auto"/>
                    <w:right w:val="none" w:sz="0" w:space="0" w:color="auto"/>
                  </w:divBdr>
                </w:div>
                <w:div w:id="1596478845">
                  <w:marLeft w:val="0"/>
                  <w:marRight w:val="0"/>
                  <w:marTop w:val="0"/>
                  <w:marBottom w:val="0"/>
                  <w:divBdr>
                    <w:top w:val="none" w:sz="0" w:space="0" w:color="auto"/>
                    <w:left w:val="none" w:sz="0" w:space="0" w:color="auto"/>
                    <w:bottom w:val="none" w:sz="0" w:space="0" w:color="auto"/>
                    <w:right w:val="none" w:sz="0" w:space="0" w:color="auto"/>
                  </w:divBdr>
                </w:div>
                <w:div w:id="1608347293">
                  <w:marLeft w:val="0"/>
                  <w:marRight w:val="0"/>
                  <w:marTop w:val="0"/>
                  <w:marBottom w:val="0"/>
                  <w:divBdr>
                    <w:top w:val="none" w:sz="0" w:space="0" w:color="auto"/>
                    <w:left w:val="none" w:sz="0" w:space="0" w:color="auto"/>
                    <w:bottom w:val="none" w:sz="0" w:space="0" w:color="auto"/>
                    <w:right w:val="none" w:sz="0" w:space="0" w:color="auto"/>
                  </w:divBdr>
                </w:div>
                <w:div w:id="1608852142">
                  <w:marLeft w:val="0"/>
                  <w:marRight w:val="0"/>
                  <w:marTop w:val="0"/>
                  <w:marBottom w:val="0"/>
                  <w:divBdr>
                    <w:top w:val="none" w:sz="0" w:space="0" w:color="auto"/>
                    <w:left w:val="none" w:sz="0" w:space="0" w:color="auto"/>
                    <w:bottom w:val="none" w:sz="0" w:space="0" w:color="auto"/>
                    <w:right w:val="none" w:sz="0" w:space="0" w:color="auto"/>
                  </w:divBdr>
                </w:div>
                <w:div w:id="1611549997">
                  <w:marLeft w:val="0"/>
                  <w:marRight w:val="0"/>
                  <w:marTop w:val="0"/>
                  <w:marBottom w:val="0"/>
                  <w:divBdr>
                    <w:top w:val="none" w:sz="0" w:space="0" w:color="auto"/>
                    <w:left w:val="none" w:sz="0" w:space="0" w:color="auto"/>
                    <w:bottom w:val="none" w:sz="0" w:space="0" w:color="auto"/>
                    <w:right w:val="none" w:sz="0" w:space="0" w:color="auto"/>
                  </w:divBdr>
                </w:div>
                <w:div w:id="1612083110">
                  <w:marLeft w:val="0"/>
                  <w:marRight w:val="0"/>
                  <w:marTop w:val="0"/>
                  <w:marBottom w:val="0"/>
                  <w:divBdr>
                    <w:top w:val="none" w:sz="0" w:space="0" w:color="auto"/>
                    <w:left w:val="none" w:sz="0" w:space="0" w:color="auto"/>
                    <w:bottom w:val="none" w:sz="0" w:space="0" w:color="auto"/>
                    <w:right w:val="none" w:sz="0" w:space="0" w:color="auto"/>
                  </w:divBdr>
                </w:div>
                <w:div w:id="1625887396">
                  <w:marLeft w:val="0"/>
                  <w:marRight w:val="0"/>
                  <w:marTop w:val="0"/>
                  <w:marBottom w:val="0"/>
                  <w:divBdr>
                    <w:top w:val="none" w:sz="0" w:space="0" w:color="auto"/>
                    <w:left w:val="none" w:sz="0" w:space="0" w:color="auto"/>
                    <w:bottom w:val="none" w:sz="0" w:space="0" w:color="auto"/>
                    <w:right w:val="none" w:sz="0" w:space="0" w:color="auto"/>
                  </w:divBdr>
                </w:div>
                <w:div w:id="1636061733">
                  <w:marLeft w:val="0"/>
                  <w:marRight w:val="0"/>
                  <w:marTop w:val="0"/>
                  <w:marBottom w:val="0"/>
                  <w:divBdr>
                    <w:top w:val="none" w:sz="0" w:space="0" w:color="auto"/>
                    <w:left w:val="none" w:sz="0" w:space="0" w:color="auto"/>
                    <w:bottom w:val="none" w:sz="0" w:space="0" w:color="auto"/>
                    <w:right w:val="none" w:sz="0" w:space="0" w:color="auto"/>
                  </w:divBdr>
                </w:div>
                <w:div w:id="1638532396">
                  <w:marLeft w:val="0"/>
                  <w:marRight w:val="0"/>
                  <w:marTop w:val="0"/>
                  <w:marBottom w:val="0"/>
                  <w:divBdr>
                    <w:top w:val="none" w:sz="0" w:space="0" w:color="auto"/>
                    <w:left w:val="none" w:sz="0" w:space="0" w:color="auto"/>
                    <w:bottom w:val="none" w:sz="0" w:space="0" w:color="auto"/>
                    <w:right w:val="none" w:sz="0" w:space="0" w:color="auto"/>
                  </w:divBdr>
                </w:div>
                <w:div w:id="1657604930">
                  <w:marLeft w:val="0"/>
                  <w:marRight w:val="0"/>
                  <w:marTop w:val="0"/>
                  <w:marBottom w:val="0"/>
                  <w:divBdr>
                    <w:top w:val="none" w:sz="0" w:space="0" w:color="auto"/>
                    <w:left w:val="none" w:sz="0" w:space="0" w:color="auto"/>
                    <w:bottom w:val="none" w:sz="0" w:space="0" w:color="auto"/>
                    <w:right w:val="none" w:sz="0" w:space="0" w:color="auto"/>
                  </w:divBdr>
                </w:div>
                <w:div w:id="1660382567">
                  <w:marLeft w:val="0"/>
                  <w:marRight w:val="0"/>
                  <w:marTop w:val="0"/>
                  <w:marBottom w:val="0"/>
                  <w:divBdr>
                    <w:top w:val="none" w:sz="0" w:space="0" w:color="auto"/>
                    <w:left w:val="none" w:sz="0" w:space="0" w:color="auto"/>
                    <w:bottom w:val="none" w:sz="0" w:space="0" w:color="auto"/>
                    <w:right w:val="none" w:sz="0" w:space="0" w:color="auto"/>
                  </w:divBdr>
                </w:div>
                <w:div w:id="1667129170">
                  <w:marLeft w:val="0"/>
                  <w:marRight w:val="0"/>
                  <w:marTop w:val="0"/>
                  <w:marBottom w:val="0"/>
                  <w:divBdr>
                    <w:top w:val="none" w:sz="0" w:space="0" w:color="auto"/>
                    <w:left w:val="none" w:sz="0" w:space="0" w:color="auto"/>
                    <w:bottom w:val="none" w:sz="0" w:space="0" w:color="auto"/>
                    <w:right w:val="none" w:sz="0" w:space="0" w:color="auto"/>
                  </w:divBdr>
                </w:div>
                <w:div w:id="1668746680">
                  <w:marLeft w:val="0"/>
                  <w:marRight w:val="0"/>
                  <w:marTop w:val="0"/>
                  <w:marBottom w:val="0"/>
                  <w:divBdr>
                    <w:top w:val="none" w:sz="0" w:space="0" w:color="auto"/>
                    <w:left w:val="none" w:sz="0" w:space="0" w:color="auto"/>
                    <w:bottom w:val="none" w:sz="0" w:space="0" w:color="auto"/>
                    <w:right w:val="none" w:sz="0" w:space="0" w:color="auto"/>
                  </w:divBdr>
                </w:div>
                <w:div w:id="1690722143">
                  <w:marLeft w:val="0"/>
                  <w:marRight w:val="0"/>
                  <w:marTop w:val="0"/>
                  <w:marBottom w:val="0"/>
                  <w:divBdr>
                    <w:top w:val="none" w:sz="0" w:space="0" w:color="auto"/>
                    <w:left w:val="none" w:sz="0" w:space="0" w:color="auto"/>
                    <w:bottom w:val="none" w:sz="0" w:space="0" w:color="auto"/>
                    <w:right w:val="none" w:sz="0" w:space="0" w:color="auto"/>
                  </w:divBdr>
                </w:div>
                <w:div w:id="1700353656">
                  <w:marLeft w:val="0"/>
                  <w:marRight w:val="0"/>
                  <w:marTop w:val="0"/>
                  <w:marBottom w:val="0"/>
                  <w:divBdr>
                    <w:top w:val="none" w:sz="0" w:space="0" w:color="auto"/>
                    <w:left w:val="none" w:sz="0" w:space="0" w:color="auto"/>
                    <w:bottom w:val="none" w:sz="0" w:space="0" w:color="auto"/>
                    <w:right w:val="none" w:sz="0" w:space="0" w:color="auto"/>
                  </w:divBdr>
                </w:div>
                <w:div w:id="1718432627">
                  <w:marLeft w:val="0"/>
                  <w:marRight w:val="0"/>
                  <w:marTop w:val="0"/>
                  <w:marBottom w:val="0"/>
                  <w:divBdr>
                    <w:top w:val="none" w:sz="0" w:space="0" w:color="auto"/>
                    <w:left w:val="none" w:sz="0" w:space="0" w:color="auto"/>
                    <w:bottom w:val="none" w:sz="0" w:space="0" w:color="auto"/>
                    <w:right w:val="none" w:sz="0" w:space="0" w:color="auto"/>
                  </w:divBdr>
                </w:div>
                <w:div w:id="1754472747">
                  <w:marLeft w:val="0"/>
                  <w:marRight w:val="0"/>
                  <w:marTop w:val="0"/>
                  <w:marBottom w:val="0"/>
                  <w:divBdr>
                    <w:top w:val="none" w:sz="0" w:space="0" w:color="auto"/>
                    <w:left w:val="none" w:sz="0" w:space="0" w:color="auto"/>
                    <w:bottom w:val="none" w:sz="0" w:space="0" w:color="auto"/>
                    <w:right w:val="none" w:sz="0" w:space="0" w:color="auto"/>
                  </w:divBdr>
                </w:div>
                <w:div w:id="1761365864">
                  <w:marLeft w:val="0"/>
                  <w:marRight w:val="0"/>
                  <w:marTop w:val="0"/>
                  <w:marBottom w:val="0"/>
                  <w:divBdr>
                    <w:top w:val="none" w:sz="0" w:space="0" w:color="auto"/>
                    <w:left w:val="none" w:sz="0" w:space="0" w:color="auto"/>
                    <w:bottom w:val="none" w:sz="0" w:space="0" w:color="auto"/>
                    <w:right w:val="none" w:sz="0" w:space="0" w:color="auto"/>
                  </w:divBdr>
                </w:div>
                <w:div w:id="1788766934">
                  <w:marLeft w:val="0"/>
                  <w:marRight w:val="0"/>
                  <w:marTop w:val="0"/>
                  <w:marBottom w:val="0"/>
                  <w:divBdr>
                    <w:top w:val="none" w:sz="0" w:space="0" w:color="auto"/>
                    <w:left w:val="none" w:sz="0" w:space="0" w:color="auto"/>
                    <w:bottom w:val="none" w:sz="0" w:space="0" w:color="auto"/>
                    <w:right w:val="none" w:sz="0" w:space="0" w:color="auto"/>
                  </w:divBdr>
                </w:div>
                <w:div w:id="1802380517">
                  <w:marLeft w:val="0"/>
                  <w:marRight w:val="0"/>
                  <w:marTop w:val="0"/>
                  <w:marBottom w:val="0"/>
                  <w:divBdr>
                    <w:top w:val="none" w:sz="0" w:space="0" w:color="auto"/>
                    <w:left w:val="none" w:sz="0" w:space="0" w:color="auto"/>
                    <w:bottom w:val="none" w:sz="0" w:space="0" w:color="auto"/>
                    <w:right w:val="none" w:sz="0" w:space="0" w:color="auto"/>
                  </w:divBdr>
                </w:div>
                <w:div w:id="1819181048">
                  <w:marLeft w:val="0"/>
                  <w:marRight w:val="0"/>
                  <w:marTop w:val="0"/>
                  <w:marBottom w:val="0"/>
                  <w:divBdr>
                    <w:top w:val="none" w:sz="0" w:space="0" w:color="auto"/>
                    <w:left w:val="none" w:sz="0" w:space="0" w:color="auto"/>
                    <w:bottom w:val="none" w:sz="0" w:space="0" w:color="auto"/>
                    <w:right w:val="none" w:sz="0" w:space="0" w:color="auto"/>
                  </w:divBdr>
                </w:div>
                <w:div w:id="1826192547">
                  <w:marLeft w:val="0"/>
                  <w:marRight w:val="0"/>
                  <w:marTop w:val="0"/>
                  <w:marBottom w:val="0"/>
                  <w:divBdr>
                    <w:top w:val="none" w:sz="0" w:space="0" w:color="auto"/>
                    <w:left w:val="none" w:sz="0" w:space="0" w:color="auto"/>
                    <w:bottom w:val="none" w:sz="0" w:space="0" w:color="auto"/>
                    <w:right w:val="none" w:sz="0" w:space="0" w:color="auto"/>
                  </w:divBdr>
                </w:div>
                <w:div w:id="1861242426">
                  <w:marLeft w:val="0"/>
                  <w:marRight w:val="0"/>
                  <w:marTop w:val="0"/>
                  <w:marBottom w:val="0"/>
                  <w:divBdr>
                    <w:top w:val="none" w:sz="0" w:space="0" w:color="auto"/>
                    <w:left w:val="none" w:sz="0" w:space="0" w:color="auto"/>
                    <w:bottom w:val="none" w:sz="0" w:space="0" w:color="auto"/>
                    <w:right w:val="none" w:sz="0" w:space="0" w:color="auto"/>
                  </w:divBdr>
                </w:div>
                <w:div w:id="1871601129">
                  <w:marLeft w:val="0"/>
                  <w:marRight w:val="0"/>
                  <w:marTop w:val="0"/>
                  <w:marBottom w:val="0"/>
                  <w:divBdr>
                    <w:top w:val="none" w:sz="0" w:space="0" w:color="auto"/>
                    <w:left w:val="none" w:sz="0" w:space="0" w:color="auto"/>
                    <w:bottom w:val="none" w:sz="0" w:space="0" w:color="auto"/>
                    <w:right w:val="none" w:sz="0" w:space="0" w:color="auto"/>
                  </w:divBdr>
                </w:div>
                <w:div w:id="1886067191">
                  <w:marLeft w:val="0"/>
                  <w:marRight w:val="0"/>
                  <w:marTop w:val="0"/>
                  <w:marBottom w:val="0"/>
                  <w:divBdr>
                    <w:top w:val="none" w:sz="0" w:space="0" w:color="auto"/>
                    <w:left w:val="none" w:sz="0" w:space="0" w:color="auto"/>
                    <w:bottom w:val="none" w:sz="0" w:space="0" w:color="auto"/>
                    <w:right w:val="none" w:sz="0" w:space="0" w:color="auto"/>
                  </w:divBdr>
                </w:div>
                <w:div w:id="1907107711">
                  <w:marLeft w:val="0"/>
                  <w:marRight w:val="0"/>
                  <w:marTop w:val="0"/>
                  <w:marBottom w:val="0"/>
                  <w:divBdr>
                    <w:top w:val="none" w:sz="0" w:space="0" w:color="auto"/>
                    <w:left w:val="none" w:sz="0" w:space="0" w:color="auto"/>
                    <w:bottom w:val="none" w:sz="0" w:space="0" w:color="auto"/>
                    <w:right w:val="none" w:sz="0" w:space="0" w:color="auto"/>
                  </w:divBdr>
                </w:div>
                <w:div w:id="1909798562">
                  <w:marLeft w:val="0"/>
                  <w:marRight w:val="0"/>
                  <w:marTop w:val="0"/>
                  <w:marBottom w:val="0"/>
                  <w:divBdr>
                    <w:top w:val="none" w:sz="0" w:space="0" w:color="auto"/>
                    <w:left w:val="none" w:sz="0" w:space="0" w:color="auto"/>
                    <w:bottom w:val="none" w:sz="0" w:space="0" w:color="auto"/>
                    <w:right w:val="none" w:sz="0" w:space="0" w:color="auto"/>
                  </w:divBdr>
                </w:div>
                <w:div w:id="1931885399">
                  <w:marLeft w:val="0"/>
                  <w:marRight w:val="0"/>
                  <w:marTop w:val="0"/>
                  <w:marBottom w:val="0"/>
                  <w:divBdr>
                    <w:top w:val="none" w:sz="0" w:space="0" w:color="auto"/>
                    <w:left w:val="none" w:sz="0" w:space="0" w:color="auto"/>
                    <w:bottom w:val="none" w:sz="0" w:space="0" w:color="auto"/>
                    <w:right w:val="none" w:sz="0" w:space="0" w:color="auto"/>
                  </w:divBdr>
                </w:div>
                <w:div w:id="1932162281">
                  <w:marLeft w:val="0"/>
                  <w:marRight w:val="0"/>
                  <w:marTop w:val="0"/>
                  <w:marBottom w:val="0"/>
                  <w:divBdr>
                    <w:top w:val="none" w:sz="0" w:space="0" w:color="auto"/>
                    <w:left w:val="none" w:sz="0" w:space="0" w:color="auto"/>
                    <w:bottom w:val="none" w:sz="0" w:space="0" w:color="auto"/>
                    <w:right w:val="none" w:sz="0" w:space="0" w:color="auto"/>
                  </w:divBdr>
                </w:div>
                <w:div w:id="1935894716">
                  <w:marLeft w:val="0"/>
                  <w:marRight w:val="0"/>
                  <w:marTop w:val="0"/>
                  <w:marBottom w:val="0"/>
                  <w:divBdr>
                    <w:top w:val="none" w:sz="0" w:space="0" w:color="auto"/>
                    <w:left w:val="none" w:sz="0" w:space="0" w:color="auto"/>
                    <w:bottom w:val="none" w:sz="0" w:space="0" w:color="auto"/>
                    <w:right w:val="none" w:sz="0" w:space="0" w:color="auto"/>
                  </w:divBdr>
                </w:div>
                <w:div w:id="1954093532">
                  <w:marLeft w:val="0"/>
                  <w:marRight w:val="0"/>
                  <w:marTop w:val="0"/>
                  <w:marBottom w:val="0"/>
                  <w:divBdr>
                    <w:top w:val="none" w:sz="0" w:space="0" w:color="auto"/>
                    <w:left w:val="none" w:sz="0" w:space="0" w:color="auto"/>
                    <w:bottom w:val="none" w:sz="0" w:space="0" w:color="auto"/>
                    <w:right w:val="none" w:sz="0" w:space="0" w:color="auto"/>
                  </w:divBdr>
                </w:div>
                <w:div w:id="1961909193">
                  <w:marLeft w:val="0"/>
                  <w:marRight w:val="0"/>
                  <w:marTop w:val="0"/>
                  <w:marBottom w:val="0"/>
                  <w:divBdr>
                    <w:top w:val="none" w:sz="0" w:space="0" w:color="auto"/>
                    <w:left w:val="none" w:sz="0" w:space="0" w:color="auto"/>
                    <w:bottom w:val="none" w:sz="0" w:space="0" w:color="auto"/>
                    <w:right w:val="none" w:sz="0" w:space="0" w:color="auto"/>
                  </w:divBdr>
                </w:div>
                <w:div w:id="1963338112">
                  <w:marLeft w:val="0"/>
                  <w:marRight w:val="0"/>
                  <w:marTop w:val="0"/>
                  <w:marBottom w:val="0"/>
                  <w:divBdr>
                    <w:top w:val="none" w:sz="0" w:space="0" w:color="auto"/>
                    <w:left w:val="none" w:sz="0" w:space="0" w:color="auto"/>
                    <w:bottom w:val="none" w:sz="0" w:space="0" w:color="auto"/>
                    <w:right w:val="none" w:sz="0" w:space="0" w:color="auto"/>
                  </w:divBdr>
                </w:div>
                <w:div w:id="1964581661">
                  <w:marLeft w:val="0"/>
                  <w:marRight w:val="0"/>
                  <w:marTop w:val="0"/>
                  <w:marBottom w:val="0"/>
                  <w:divBdr>
                    <w:top w:val="none" w:sz="0" w:space="0" w:color="auto"/>
                    <w:left w:val="none" w:sz="0" w:space="0" w:color="auto"/>
                    <w:bottom w:val="none" w:sz="0" w:space="0" w:color="auto"/>
                    <w:right w:val="none" w:sz="0" w:space="0" w:color="auto"/>
                  </w:divBdr>
                </w:div>
                <w:div w:id="1966764559">
                  <w:marLeft w:val="0"/>
                  <w:marRight w:val="0"/>
                  <w:marTop w:val="0"/>
                  <w:marBottom w:val="0"/>
                  <w:divBdr>
                    <w:top w:val="none" w:sz="0" w:space="0" w:color="auto"/>
                    <w:left w:val="none" w:sz="0" w:space="0" w:color="auto"/>
                    <w:bottom w:val="none" w:sz="0" w:space="0" w:color="auto"/>
                    <w:right w:val="none" w:sz="0" w:space="0" w:color="auto"/>
                  </w:divBdr>
                </w:div>
                <w:div w:id="1969168517">
                  <w:marLeft w:val="0"/>
                  <w:marRight w:val="0"/>
                  <w:marTop w:val="0"/>
                  <w:marBottom w:val="0"/>
                  <w:divBdr>
                    <w:top w:val="none" w:sz="0" w:space="0" w:color="auto"/>
                    <w:left w:val="none" w:sz="0" w:space="0" w:color="auto"/>
                    <w:bottom w:val="none" w:sz="0" w:space="0" w:color="auto"/>
                    <w:right w:val="none" w:sz="0" w:space="0" w:color="auto"/>
                  </w:divBdr>
                </w:div>
                <w:div w:id="1969236324">
                  <w:marLeft w:val="0"/>
                  <w:marRight w:val="0"/>
                  <w:marTop w:val="0"/>
                  <w:marBottom w:val="0"/>
                  <w:divBdr>
                    <w:top w:val="none" w:sz="0" w:space="0" w:color="auto"/>
                    <w:left w:val="none" w:sz="0" w:space="0" w:color="auto"/>
                    <w:bottom w:val="none" w:sz="0" w:space="0" w:color="auto"/>
                    <w:right w:val="none" w:sz="0" w:space="0" w:color="auto"/>
                  </w:divBdr>
                </w:div>
                <w:div w:id="1979341803">
                  <w:marLeft w:val="0"/>
                  <w:marRight w:val="0"/>
                  <w:marTop w:val="0"/>
                  <w:marBottom w:val="0"/>
                  <w:divBdr>
                    <w:top w:val="none" w:sz="0" w:space="0" w:color="auto"/>
                    <w:left w:val="none" w:sz="0" w:space="0" w:color="auto"/>
                    <w:bottom w:val="none" w:sz="0" w:space="0" w:color="auto"/>
                    <w:right w:val="none" w:sz="0" w:space="0" w:color="auto"/>
                  </w:divBdr>
                </w:div>
                <w:div w:id="1991329436">
                  <w:marLeft w:val="0"/>
                  <w:marRight w:val="0"/>
                  <w:marTop w:val="0"/>
                  <w:marBottom w:val="0"/>
                  <w:divBdr>
                    <w:top w:val="none" w:sz="0" w:space="0" w:color="auto"/>
                    <w:left w:val="none" w:sz="0" w:space="0" w:color="auto"/>
                    <w:bottom w:val="none" w:sz="0" w:space="0" w:color="auto"/>
                    <w:right w:val="none" w:sz="0" w:space="0" w:color="auto"/>
                  </w:divBdr>
                </w:div>
                <w:div w:id="2004818318">
                  <w:marLeft w:val="0"/>
                  <w:marRight w:val="0"/>
                  <w:marTop w:val="0"/>
                  <w:marBottom w:val="0"/>
                  <w:divBdr>
                    <w:top w:val="none" w:sz="0" w:space="0" w:color="auto"/>
                    <w:left w:val="none" w:sz="0" w:space="0" w:color="auto"/>
                    <w:bottom w:val="none" w:sz="0" w:space="0" w:color="auto"/>
                    <w:right w:val="none" w:sz="0" w:space="0" w:color="auto"/>
                  </w:divBdr>
                </w:div>
                <w:div w:id="2060547387">
                  <w:marLeft w:val="0"/>
                  <w:marRight w:val="0"/>
                  <w:marTop w:val="0"/>
                  <w:marBottom w:val="0"/>
                  <w:divBdr>
                    <w:top w:val="none" w:sz="0" w:space="0" w:color="auto"/>
                    <w:left w:val="none" w:sz="0" w:space="0" w:color="auto"/>
                    <w:bottom w:val="none" w:sz="0" w:space="0" w:color="auto"/>
                    <w:right w:val="none" w:sz="0" w:space="0" w:color="auto"/>
                  </w:divBdr>
                </w:div>
                <w:div w:id="2073962700">
                  <w:marLeft w:val="0"/>
                  <w:marRight w:val="0"/>
                  <w:marTop w:val="0"/>
                  <w:marBottom w:val="0"/>
                  <w:divBdr>
                    <w:top w:val="none" w:sz="0" w:space="0" w:color="auto"/>
                    <w:left w:val="none" w:sz="0" w:space="0" w:color="auto"/>
                    <w:bottom w:val="none" w:sz="0" w:space="0" w:color="auto"/>
                    <w:right w:val="none" w:sz="0" w:space="0" w:color="auto"/>
                  </w:divBdr>
                </w:div>
                <w:div w:id="2083327599">
                  <w:marLeft w:val="0"/>
                  <w:marRight w:val="0"/>
                  <w:marTop w:val="0"/>
                  <w:marBottom w:val="0"/>
                  <w:divBdr>
                    <w:top w:val="none" w:sz="0" w:space="0" w:color="auto"/>
                    <w:left w:val="none" w:sz="0" w:space="0" w:color="auto"/>
                    <w:bottom w:val="none" w:sz="0" w:space="0" w:color="auto"/>
                    <w:right w:val="none" w:sz="0" w:space="0" w:color="auto"/>
                  </w:divBdr>
                </w:div>
                <w:div w:id="2097748197">
                  <w:marLeft w:val="0"/>
                  <w:marRight w:val="0"/>
                  <w:marTop w:val="0"/>
                  <w:marBottom w:val="0"/>
                  <w:divBdr>
                    <w:top w:val="none" w:sz="0" w:space="0" w:color="auto"/>
                    <w:left w:val="none" w:sz="0" w:space="0" w:color="auto"/>
                    <w:bottom w:val="none" w:sz="0" w:space="0" w:color="auto"/>
                    <w:right w:val="none" w:sz="0" w:space="0" w:color="auto"/>
                  </w:divBdr>
                </w:div>
                <w:div w:id="2102529238">
                  <w:marLeft w:val="0"/>
                  <w:marRight w:val="0"/>
                  <w:marTop w:val="0"/>
                  <w:marBottom w:val="0"/>
                  <w:divBdr>
                    <w:top w:val="none" w:sz="0" w:space="0" w:color="auto"/>
                    <w:left w:val="none" w:sz="0" w:space="0" w:color="auto"/>
                    <w:bottom w:val="none" w:sz="0" w:space="0" w:color="auto"/>
                    <w:right w:val="none" w:sz="0" w:space="0" w:color="auto"/>
                  </w:divBdr>
                </w:div>
                <w:div w:id="2111273033">
                  <w:marLeft w:val="0"/>
                  <w:marRight w:val="0"/>
                  <w:marTop w:val="0"/>
                  <w:marBottom w:val="0"/>
                  <w:divBdr>
                    <w:top w:val="none" w:sz="0" w:space="0" w:color="auto"/>
                    <w:left w:val="none" w:sz="0" w:space="0" w:color="auto"/>
                    <w:bottom w:val="none" w:sz="0" w:space="0" w:color="auto"/>
                    <w:right w:val="none" w:sz="0" w:space="0" w:color="auto"/>
                  </w:divBdr>
                </w:div>
                <w:div w:id="2123918635">
                  <w:marLeft w:val="0"/>
                  <w:marRight w:val="0"/>
                  <w:marTop w:val="0"/>
                  <w:marBottom w:val="0"/>
                  <w:divBdr>
                    <w:top w:val="none" w:sz="0" w:space="0" w:color="auto"/>
                    <w:left w:val="none" w:sz="0" w:space="0" w:color="auto"/>
                    <w:bottom w:val="none" w:sz="0" w:space="0" w:color="auto"/>
                    <w:right w:val="none" w:sz="0" w:space="0" w:color="auto"/>
                  </w:divBdr>
                </w:div>
                <w:div w:id="2132623531">
                  <w:marLeft w:val="0"/>
                  <w:marRight w:val="0"/>
                  <w:marTop w:val="0"/>
                  <w:marBottom w:val="0"/>
                  <w:divBdr>
                    <w:top w:val="none" w:sz="0" w:space="0" w:color="auto"/>
                    <w:left w:val="none" w:sz="0" w:space="0" w:color="auto"/>
                    <w:bottom w:val="none" w:sz="0" w:space="0" w:color="auto"/>
                    <w:right w:val="none" w:sz="0" w:space="0" w:color="auto"/>
                  </w:divBdr>
                </w:div>
                <w:div w:id="213805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316379">
          <w:marLeft w:val="0"/>
          <w:marRight w:val="0"/>
          <w:marTop w:val="0"/>
          <w:marBottom w:val="0"/>
          <w:divBdr>
            <w:top w:val="none" w:sz="0" w:space="0" w:color="auto"/>
            <w:left w:val="none" w:sz="0" w:space="0" w:color="auto"/>
            <w:bottom w:val="none" w:sz="0" w:space="0" w:color="auto"/>
            <w:right w:val="none" w:sz="0" w:space="0" w:color="auto"/>
          </w:divBdr>
          <w:divsChild>
            <w:div w:id="20935753">
              <w:marLeft w:val="0"/>
              <w:marRight w:val="0"/>
              <w:marTop w:val="0"/>
              <w:marBottom w:val="0"/>
              <w:divBdr>
                <w:top w:val="none" w:sz="0" w:space="0" w:color="auto"/>
                <w:left w:val="none" w:sz="0" w:space="0" w:color="auto"/>
                <w:bottom w:val="none" w:sz="0" w:space="0" w:color="auto"/>
                <w:right w:val="none" w:sz="0" w:space="0" w:color="auto"/>
              </w:divBdr>
              <w:divsChild>
                <w:div w:id="19165568">
                  <w:marLeft w:val="0"/>
                  <w:marRight w:val="0"/>
                  <w:marTop w:val="0"/>
                  <w:marBottom w:val="0"/>
                  <w:divBdr>
                    <w:top w:val="none" w:sz="0" w:space="0" w:color="auto"/>
                    <w:left w:val="none" w:sz="0" w:space="0" w:color="auto"/>
                    <w:bottom w:val="none" w:sz="0" w:space="0" w:color="auto"/>
                    <w:right w:val="none" w:sz="0" w:space="0" w:color="auto"/>
                  </w:divBdr>
                </w:div>
                <w:div w:id="23405986">
                  <w:marLeft w:val="0"/>
                  <w:marRight w:val="0"/>
                  <w:marTop w:val="0"/>
                  <w:marBottom w:val="0"/>
                  <w:divBdr>
                    <w:top w:val="none" w:sz="0" w:space="0" w:color="auto"/>
                    <w:left w:val="none" w:sz="0" w:space="0" w:color="auto"/>
                    <w:bottom w:val="none" w:sz="0" w:space="0" w:color="auto"/>
                    <w:right w:val="none" w:sz="0" w:space="0" w:color="auto"/>
                  </w:divBdr>
                </w:div>
                <w:div w:id="61608089">
                  <w:marLeft w:val="0"/>
                  <w:marRight w:val="0"/>
                  <w:marTop w:val="0"/>
                  <w:marBottom w:val="0"/>
                  <w:divBdr>
                    <w:top w:val="none" w:sz="0" w:space="0" w:color="auto"/>
                    <w:left w:val="none" w:sz="0" w:space="0" w:color="auto"/>
                    <w:bottom w:val="none" w:sz="0" w:space="0" w:color="auto"/>
                    <w:right w:val="none" w:sz="0" w:space="0" w:color="auto"/>
                  </w:divBdr>
                </w:div>
                <w:div w:id="64766046">
                  <w:marLeft w:val="0"/>
                  <w:marRight w:val="0"/>
                  <w:marTop w:val="0"/>
                  <w:marBottom w:val="0"/>
                  <w:divBdr>
                    <w:top w:val="none" w:sz="0" w:space="0" w:color="auto"/>
                    <w:left w:val="none" w:sz="0" w:space="0" w:color="auto"/>
                    <w:bottom w:val="none" w:sz="0" w:space="0" w:color="auto"/>
                    <w:right w:val="none" w:sz="0" w:space="0" w:color="auto"/>
                  </w:divBdr>
                </w:div>
                <w:div w:id="72821142">
                  <w:marLeft w:val="0"/>
                  <w:marRight w:val="0"/>
                  <w:marTop w:val="0"/>
                  <w:marBottom w:val="0"/>
                  <w:divBdr>
                    <w:top w:val="none" w:sz="0" w:space="0" w:color="auto"/>
                    <w:left w:val="none" w:sz="0" w:space="0" w:color="auto"/>
                    <w:bottom w:val="none" w:sz="0" w:space="0" w:color="auto"/>
                    <w:right w:val="none" w:sz="0" w:space="0" w:color="auto"/>
                  </w:divBdr>
                </w:div>
                <w:div w:id="84500859">
                  <w:marLeft w:val="0"/>
                  <w:marRight w:val="0"/>
                  <w:marTop w:val="0"/>
                  <w:marBottom w:val="0"/>
                  <w:divBdr>
                    <w:top w:val="none" w:sz="0" w:space="0" w:color="auto"/>
                    <w:left w:val="none" w:sz="0" w:space="0" w:color="auto"/>
                    <w:bottom w:val="none" w:sz="0" w:space="0" w:color="auto"/>
                    <w:right w:val="none" w:sz="0" w:space="0" w:color="auto"/>
                  </w:divBdr>
                </w:div>
                <w:div w:id="87821012">
                  <w:marLeft w:val="0"/>
                  <w:marRight w:val="0"/>
                  <w:marTop w:val="0"/>
                  <w:marBottom w:val="0"/>
                  <w:divBdr>
                    <w:top w:val="none" w:sz="0" w:space="0" w:color="auto"/>
                    <w:left w:val="none" w:sz="0" w:space="0" w:color="auto"/>
                    <w:bottom w:val="none" w:sz="0" w:space="0" w:color="auto"/>
                    <w:right w:val="none" w:sz="0" w:space="0" w:color="auto"/>
                  </w:divBdr>
                </w:div>
                <w:div w:id="89471348">
                  <w:marLeft w:val="0"/>
                  <w:marRight w:val="0"/>
                  <w:marTop w:val="0"/>
                  <w:marBottom w:val="0"/>
                  <w:divBdr>
                    <w:top w:val="none" w:sz="0" w:space="0" w:color="auto"/>
                    <w:left w:val="none" w:sz="0" w:space="0" w:color="auto"/>
                    <w:bottom w:val="none" w:sz="0" w:space="0" w:color="auto"/>
                    <w:right w:val="none" w:sz="0" w:space="0" w:color="auto"/>
                  </w:divBdr>
                </w:div>
                <w:div w:id="95952259">
                  <w:marLeft w:val="0"/>
                  <w:marRight w:val="0"/>
                  <w:marTop w:val="0"/>
                  <w:marBottom w:val="0"/>
                  <w:divBdr>
                    <w:top w:val="none" w:sz="0" w:space="0" w:color="auto"/>
                    <w:left w:val="none" w:sz="0" w:space="0" w:color="auto"/>
                    <w:bottom w:val="none" w:sz="0" w:space="0" w:color="auto"/>
                    <w:right w:val="none" w:sz="0" w:space="0" w:color="auto"/>
                  </w:divBdr>
                </w:div>
                <w:div w:id="101458668">
                  <w:marLeft w:val="0"/>
                  <w:marRight w:val="0"/>
                  <w:marTop w:val="0"/>
                  <w:marBottom w:val="0"/>
                  <w:divBdr>
                    <w:top w:val="none" w:sz="0" w:space="0" w:color="auto"/>
                    <w:left w:val="none" w:sz="0" w:space="0" w:color="auto"/>
                    <w:bottom w:val="none" w:sz="0" w:space="0" w:color="auto"/>
                    <w:right w:val="none" w:sz="0" w:space="0" w:color="auto"/>
                  </w:divBdr>
                </w:div>
                <w:div w:id="112404758">
                  <w:marLeft w:val="0"/>
                  <w:marRight w:val="0"/>
                  <w:marTop w:val="0"/>
                  <w:marBottom w:val="0"/>
                  <w:divBdr>
                    <w:top w:val="none" w:sz="0" w:space="0" w:color="auto"/>
                    <w:left w:val="none" w:sz="0" w:space="0" w:color="auto"/>
                    <w:bottom w:val="none" w:sz="0" w:space="0" w:color="auto"/>
                    <w:right w:val="none" w:sz="0" w:space="0" w:color="auto"/>
                  </w:divBdr>
                </w:div>
                <w:div w:id="113255154">
                  <w:marLeft w:val="0"/>
                  <w:marRight w:val="0"/>
                  <w:marTop w:val="0"/>
                  <w:marBottom w:val="0"/>
                  <w:divBdr>
                    <w:top w:val="none" w:sz="0" w:space="0" w:color="auto"/>
                    <w:left w:val="none" w:sz="0" w:space="0" w:color="auto"/>
                    <w:bottom w:val="none" w:sz="0" w:space="0" w:color="auto"/>
                    <w:right w:val="none" w:sz="0" w:space="0" w:color="auto"/>
                  </w:divBdr>
                </w:div>
                <w:div w:id="117455049">
                  <w:marLeft w:val="0"/>
                  <w:marRight w:val="0"/>
                  <w:marTop w:val="0"/>
                  <w:marBottom w:val="0"/>
                  <w:divBdr>
                    <w:top w:val="none" w:sz="0" w:space="0" w:color="auto"/>
                    <w:left w:val="none" w:sz="0" w:space="0" w:color="auto"/>
                    <w:bottom w:val="none" w:sz="0" w:space="0" w:color="auto"/>
                    <w:right w:val="none" w:sz="0" w:space="0" w:color="auto"/>
                  </w:divBdr>
                </w:div>
                <w:div w:id="118037255">
                  <w:marLeft w:val="0"/>
                  <w:marRight w:val="0"/>
                  <w:marTop w:val="0"/>
                  <w:marBottom w:val="0"/>
                  <w:divBdr>
                    <w:top w:val="none" w:sz="0" w:space="0" w:color="auto"/>
                    <w:left w:val="none" w:sz="0" w:space="0" w:color="auto"/>
                    <w:bottom w:val="none" w:sz="0" w:space="0" w:color="auto"/>
                    <w:right w:val="none" w:sz="0" w:space="0" w:color="auto"/>
                  </w:divBdr>
                </w:div>
                <w:div w:id="122579199">
                  <w:marLeft w:val="0"/>
                  <w:marRight w:val="0"/>
                  <w:marTop w:val="0"/>
                  <w:marBottom w:val="0"/>
                  <w:divBdr>
                    <w:top w:val="none" w:sz="0" w:space="0" w:color="auto"/>
                    <w:left w:val="none" w:sz="0" w:space="0" w:color="auto"/>
                    <w:bottom w:val="none" w:sz="0" w:space="0" w:color="auto"/>
                    <w:right w:val="none" w:sz="0" w:space="0" w:color="auto"/>
                  </w:divBdr>
                </w:div>
                <w:div w:id="133379482">
                  <w:marLeft w:val="0"/>
                  <w:marRight w:val="0"/>
                  <w:marTop w:val="0"/>
                  <w:marBottom w:val="0"/>
                  <w:divBdr>
                    <w:top w:val="none" w:sz="0" w:space="0" w:color="auto"/>
                    <w:left w:val="none" w:sz="0" w:space="0" w:color="auto"/>
                    <w:bottom w:val="none" w:sz="0" w:space="0" w:color="auto"/>
                    <w:right w:val="none" w:sz="0" w:space="0" w:color="auto"/>
                  </w:divBdr>
                </w:div>
                <w:div w:id="136729085">
                  <w:marLeft w:val="0"/>
                  <w:marRight w:val="0"/>
                  <w:marTop w:val="0"/>
                  <w:marBottom w:val="0"/>
                  <w:divBdr>
                    <w:top w:val="none" w:sz="0" w:space="0" w:color="auto"/>
                    <w:left w:val="none" w:sz="0" w:space="0" w:color="auto"/>
                    <w:bottom w:val="none" w:sz="0" w:space="0" w:color="auto"/>
                    <w:right w:val="none" w:sz="0" w:space="0" w:color="auto"/>
                  </w:divBdr>
                </w:div>
                <w:div w:id="170460059">
                  <w:marLeft w:val="0"/>
                  <w:marRight w:val="0"/>
                  <w:marTop w:val="0"/>
                  <w:marBottom w:val="0"/>
                  <w:divBdr>
                    <w:top w:val="none" w:sz="0" w:space="0" w:color="auto"/>
                    <w:left w:val="none" w:sz="0" w:space="0" w:color="auto"/>
                    <w:bottom w:val="none" w:sz="0" w:space="0" w:color="auto"/>
                    <w:right w:val="none" w:sz="0" w:space="0" w:color="auto"/>
                  </w:divBdr>
                </w:div>
                <w:div w:id="172231260">
                  <w:marLeft w:val="0"/>
                  <w:marRight w:val="0"/>
                  <w:marTop w:val="0"/>
                  <w:marBottom w:val="0"/>
                  <w:divBdr>
                    <w:top w:val="none" w:sz="0" w:space="0" w:color="auto"/>
                    <w:left w:val="none" w:sz="0" w:space="0" w:color="auto"/>
                    <w:bottom w:val="none" w:sz="0" w:space="0" w:color="auto"/>
                    <w:right w:val="none" w:sz="0" w:space="0" w:color="auto"/>
                  </w:divBdr>
                </w:div>
                <w:div w:id="184177405">
                  <w:marLeft w:val="0"/>
                  <w:marRight w:val="0"/>
                  <w:marTop w:val="0"/>
                  <w:marBottom w:val="0"/>
                  <w:divBdr>
                    <w:top w:val="none" w:sz="0" w:space="0" w:color="auto"/>
                    <w:left w:val="none" w:sz="0" w:space="0" w:color="auto"/>
                    <w:bottom w:val="none" w:sz="0" w:space="0" w:color="auto"/>
                    <w:right w:val="none" w:sz="0" w:space="0" w:color="auto"/>
                  </w:divBdr>
                </w:div>
                <w:div w:id="196312976">
                  <w:marLeft w:val="0"/>
                  <w:marRight w:val="0"/>
                  <w:marTop w:val="0"/>
                  <w:marBottom w:val="0"/>
                  <w:divBdr>
                    <w:top w:val="none" w:sz="0" w:space="0" w:color="auto"/>
                    <w:left w:val="none" w:sz="0" w:space="0" w:color="auto"/>
                    <w:bottom w:val="none" w:sz="0" w:space="0" w:color="auto"/>
                    <w:right w:val="none" w:sz="0" w:space="0" w:color="auto"/>
                  </w:divBdr>
                </w:div>
                <w:div w:id="238714028">
                  <w:marLeft w:val="0"/>
                  <w:marRight w:val="0"/>
                  <w:marTop w:val="0"/>
                  <w:marBottom w:val="0"/>
                  <w:divBdr>
                    <w:top w:val="none" w:sz="0" w:space="0" w:color="auto"/>
                    <w:left w:val="none" w:sz="0" w:space="0" w:color="auto"/>
                    <w:bottom w:val="none" w:sz="0" w:space="0" w:color="auto"/>
                    <w:right w:val="none" w:sz="0" w:space="0" w:color="auto"/>
                  </w:divBdr>
                </w:div>
                <w:div w:id="242646975">
                  <w:marLeft w:val="0"/>
                  <w:marRight w:val="0"/>
                  <w:marTop w:val="0"/>
                  <w:marBottom w:val="0"/>
                  <w:divBdr>
                    <w:top w:val="none" w:sz="0" w:space="0" w:color="auto"/>
                    <w:left w:val="none" w:sz="0" w:space="0" w:color="auto"/>
                    <w:bottom w:val="none" w:sz="0" w:space="0" w:color="auto"/>
                    <w:right w:val="none" w:sz="0" w:space="0" w:color="auto"/>
                  </w:divBdr>
                </w:div>
                <w:div w:id="252904377">
                  <w:marLeft w:val="0"/>
                  <w:marRight w:val="0"/>
                  <w:marTop w:val="0"/>
                  <w:marBottom w:val="0"/>
                  <w:divBdr>
                    <w:top w:val="none" w:sz="0" w:space="0" w:color="auto"/>
                    <w:left w:val="none" w:sz="0" w:space="0" w:color="auto"/>
                    <w:bottom w:val="none" w:sz="0" w:space="0" w:color="auto"/>
                    <w:right w:val="none" w:sz="0" w:space="0" w:color="auto"/>
                  </w:divBdr>
                </w:div>
                <w:div w:id="267661523">
                  <w:marLeft w:val="0"/>
                  <w:marRight w:val="0"/>
                  <w:marTop w:val="0"/>
                  <w:marBottom w:val="0"/>
                  <w:divBdr>
                    <w:top w:val="none" w:sz="0" w:space="0" w:color="auto"/>
                    <w:left w:val="none" w:sz="0" w:space="0" w:color="auto"/>
                    <w:bottom w:val="none" w:sz="0" w:space="0" w:color="auto"/>
                    <w:right w:val="none" w:sz="0" w:space="0" w:color="auto"/>
                  </w:divBdr>
                </w:div>
                <w:div w:id="287705975">
                  <w:marLeft w:val="0"/>
                  <w:marRight w:val="0"/>
                  <w:marTop w:val="0"/>
                  <w:marBottom w:val="0"/>
                  <w:divBdr>
                    <w:top w:val="none" w:sz="0" w:space="0" w:color="auto"/>
                    <w:left w:val="none" w:sz="0" w:space="0" w:color="auto"/>
                    <w:bottom w:val="none" w:sz="0" w:space="0" w:color="auto"/>
                    <w:right w:val="none" w:sz="0" w:space="0" w:color="auto"/>
                  </w:divBdr>
                </w:div>
                <w:div w:id="305664738">
                  <w:marLeft w:val="0"/>
                  <w:marRight w:val="0"/>
                  <w:marTop w:val="0"/>
                  <w:marBottom w:val="0"/>
                  <w:divBdr>
                    <w:top w:val="none" w:sz="0" w:space="0" w:color="auto"/>
                    <w:left w:val="none" w:sz="0" w:space="0" w:color="auto"/>
                    <w:bottom w:val="none" w:sz="0" w:space="0" w:color="auto"/>
                    <w:right w:val="none" w:sz="0" w:space="0" w:color="auto"/>
                  </w:divBdr>
                </w:div>
                <w:div w:id="326904126">
                  <w:marLeft w:val="0"/>
                  <w:marRight w:val="0"/>
                  <w:marTop w:val="0"/>
                  <w:marBottom w:val="0"/>
                  <w:divBdr>
                    <w:top w:val="none" w:sz="0" w:space="0" w:color="auto"/>
                    <w:left w:val="none" w:sz="0" w:space="0" w:color="auto"/>
                    <w:bottom w:val="none" w:sz="0" w:space="0" w:color="auto"/>
                    <w:right w:val="none" w:sz="0" w:space="0" w:color="auto"/>
                  </w:divBdr>
                </w:div>
                <w:div w:id="358093985">
                  <w:marLeft w:val="0"/>
                  <w:marRight w:val="0"/>
                  <w:marTop w:val="0"/>
                  <w:marBottom w:val="0"/>
                  <w:divBdr>
                    <w:top w:val="none" w:sz="0" w:space="0" w:color="auto"/>
                    <w:left w:val="none" w:sz="0" w:space="0" w:color="auto"/>
                    <w:bottom w:val="none" w:sz="0" w:space="0" w:color="auto"/>
                    <w:right w:val="none" w:sz="0" w:space="0" w:color="auto"/>
                  </w:divBdr>
                </w:div>
                <w:div w:id="364326768">
                  <w:marLeft w:val="0"/>
                  <w:marRight w:val="0"/>
                  <w:marTop w:val="0"/>
                  <w:marBottom w:val="0"/>
                  <w:divBdr>
                    <w:top w:val="none" w:sz="0" w:space="0" w:color="auto"/>
                    <w:left w:val="none" w:sz="0" w:space="0" w:color="auto"/>
                    <w:bottom w:val="none" w:sz="0" w:space="0" w:color="auto"/>
                    <w:right w:val="none" w:sz="0" w:space="0" w:color="auto"/>
                  </w:divBdr>
                </w:div>
                <w:div w:id="367723104">
                  <w:marLeft w:val="0"/>
                  <w:marRight w:val="0"/>
                  <w:marTop w:val="0"/>
                  <w:marBottom w:val="0"/>
                  <w:divBdr>
                    <w:top w:val="none" w:sz="0" w:space="0" w:color="auto"/>
                    <w:left w:val="none" w:sz="0" w:space="0" w:color="auto"/>
                    <w:bottom w:val="none" w:sz="0" w:space="0" w:color="auto"/>
                    <w:right w:val="none" w:sz="0" w:space="0" w:color="auto"/>
                  </w:divBdr>
                </w:div>
                <w:div w:id="384647571">
                  <w:marLeft w:val="0"/>
                  <w:marRight w:val="0"/>
                  <w:marTop w:val="0"/>
                  <w:marBottom w:val="0"/>
                  <w:divBdr>
                    <w:top w:val="none" w:sz="0" w:space="0" w:color="auto"/>
                    <w:left w:val="none" w:sz="0" w:space="0" w:color="auto"/>
                    <w:bottom w:val="none" w:sz="0" w:space="0" w:color="auto"/>
                    <w:right w:val="none" w:sz="0" w:space="0" w:color="auto"/>
                  </w:divBdr>
                </w:div>
                <w:div w:id="391776094">
                  <w:marLeft w:val="0"/>
                  <w:marRight w:val="0"/>
                  <w:marTop w:val="0"/>
                  <w:marBottom w:val="0"/>
                  <w:divBdr>
                    <w:top w:val="none" w:sz="0" w:space="0" w:color="auto"/>
                    <w:left w:val="none" w:sz="0" w:space="0" w:color="auto"/>
                    <w:bottom w:val="none" w:sz="0" w:space="0" w:color="auto"/>
                    <w:right w:val="none" w:sz="0" w:space="0" w:color="auto"/>
                  </w:divBdr>
                </w:div>
                <w:div w:id="392049766">
                  <w:marLeft w:val="0"/>
                  <w:marRight w:val="0"/>
                  <w:marTop w:val="0"/>
                  <w:marBottom w:val="0"/>
                  <w:divBdr>
                    <w:top w:val="none" w:sz="0" w:space="0" w:color="auto"/>
                    <w:left w:val="none" w:sz="0" w:space="0" w:color="auto"/>
                    <w:bottom w:val="none" w:sz="0" w:space="0" w:color="auto"/>
                    <w:right w:val="none" w:sz="0" w:space="0" w:color="auto"/>
                  </w:divBdr>
                </w:div>
                <w:div w:id="393509080">
                  <w:marLeft w:val="0"/>
                  <w:marRight w:val="0"/>
                  <w:marTop w:val="0"/>
                  <w:marBottom w:val="0"/>
                  <w:divBdr>
                    <w:top w:val="none" w:sz="0" w:space="0" w:color="auto"/>
                    <w:left w:val="none" w:sz="0" w:space="0" w:color="auto"/>
                    <w:bottom w:val="none" w:sz="0" w:space="0" w:color="auto"/>
                    <w:right w:val="none" w:sz="0" w:space="0" w:color="auto"/>
                  </w:divBdr>
                </w:div>
                <w:div w:id="394400784">
                  <w:marLeft w:val="0"/>
                  <w:marRight w:val="0"/>
                  <w:marTop w:val="0"/>
                  <w:marBottom w:val="0"/>
                  <w:divBdr>
                    <w:top w:val="none" w:sz="0" w:space="0" w:color="auto"/>
                    <w:left w:val="none" w:sz="0" w:space="0" w:color="auto"/>
                    <w:bottom w:val="none" w:sz="0" w:space="0" w:color="auto"/>
                    <w:right w:val="none" w:sz="0" w:space="0" w:color="auto"/>
                  </w:divBdr>
                </w:div>
                <w:div w:id="395132468">
                  <w:marLeft w:val="0"/>
                  <w:marRight w:val="0"/>
                  <w:marTop w:val="0"/>
                  <w:marBottom w:val="0"/>
                  <w:divBdr>
                    <w:top w:val="none" w:sz="0" w:space="0" w:color="auto"/>
                    <w:left w:val="none" w:sz="0" w:space="0" w:color="auto"/>
                    <w:bottom w:val="none" w:sz="0" w:space="0" w:color="auto"/>
                    <w:right w:val="none" w:sz="0" w:space="0" w:color="auto"/>
                  </w:divBdr>
                </w:div>
                <w:div w:id="398292031">
                  <w:marLeft w:val="0"/>
                  <w:marRight w:val="0"/>
                  <w:marTop w:val="0"/>
                  <w:marBottom w:val="0"/>
                  <w:divBdr>
                    <w:top w:val="none" w:sz="0" w:space="0" w:color="auto"/>
                    <w:left w:val="none" w:sz="0" w:space="0" w:color="auto"/>
                    <w:bottom w:val="none" w:sz="0" w:space="0" w:color="auto"/>
                    <w:right w:val="none" w:sz="0" w:space="0" w:color="auto"/>
                  </w:divBdr>
                </w:div>
                <w:div w:id="422384291">
                  <w:marLeft w:val="0"/>
                  <w:marRight w:val="0"/>
                  <w:marTop w:val="0"/>
                  <w:marBottom w:val="0"/>
                  <w:divBdr>
                    <w:top w:val="none" w:sz="0" w:space="0" w:color="auto"/>
                    <w:left w:val="none" w:sz="0" w:space="0" w:color="auto"/>
                    <w:bottom w:val="none" w:sz="0" w:space="0" w:color="auto"/>
                    <w:right w:val="none" w:sz="0" w:space="0" w:color="auto"/>
                  </w:divBdr>
                </w:div>
                <w:div w:id="441654926">
                  <w:marLeft w:val="0"/>
                  <w:marRight w:val="0"/>
                  <w:marTop w:val="0"/>
                  <w:marBottom w:val="0"/>
                  <w:divBdr>
                    <w:top w:val="none" w:sz="0" w:space="0" w:color="auto"/>
                    <w:left w:val="none" w:sz="0" w:space="0" w:color="auto"/>
                    <w:bottom w:val="none" w:sz="0" w:space="0" w:color="auto"/>
                    <w:right w:val="none" w:sz="0" w:space="0" w:color="auto"/>
                  </w:divBdr>
                </w:div>
                <w:div w:id="442919968">
                  <w:marLeft w:val="0"/>
                  <w:marRight w:val="0"/>
                  <w:marTop w:val="0"/>
                  <w:marBottom w:val="0"/>
                  <w:divBdr>
                    <w:top w:val="none" w:sz="0" w:space="0" w:color="auto"/>
                    <w:left w:val="none" w:sz="0" w:space="0" w:color="auto"/>
                    <w:bottom w:val="none" w:sz="0" w:space="0" w:color="auto"/>
                    <w:right w:val="none" w:sz="0" w:space="0" w:color="auto"/>
                  </w:divBdr>
                </w:div>
                <w:div w:id="450980794">
                  <w:marLeft w:val="0"/>
                  <w:marRight w:val="0"/>
                  <w:marTop w:val="0"/>
                  <w:marBottom w:val="0"/>
                  <w:divBdr>
                    <w:top w:val="none" w:sz="0" w:space="0" w:color="auto"/>
                    <w:left w:val="none" w:sz="0" w:space="0" w:color="auto"/>
                    <w:bottom w:val="none" w:sz="0" w:space="0" w:color="auto"/>
                    <w:right w:val="none" w:sz="0" w:space="0" w:color="auto"/>
                  </w:divBdr>
                </w:div>
                <w:div w:id="454102183">
                  <w:marLeft w:val="0"/>
                  <w:marRight w:val="0"/>
                  <w:marTop w:val="0"/>
                  <w:marBottom w:val="0"/>
                  <w:divBdr>
                    <w:top w:val="none" w:sz="0" w:space="0" w:color="auto"/>
                    <w:left w:val="none" w:sz="0" w:space="0" w:color="auto"/>
                    <w:bottom w:val="none" w:sz="0" w:space="0" w:color="auto"/>
                    <w:right w:val="none" w:sz="0" w:space="0" w:color="auto"/>
                  </w:divBdr>
                </w:div>
                <w:div w:id="455031686">
                  <w:marLeft w:val="0"/>
                  <w:marRight w:val="0"/>
                  <w:marTop w:val="0"/>
                  <w:marBottom w:val="0"/>
                  <w:divBdr>
                    <w:top w:val="none" w:sz="0" w:space="0" w:color="auto"/>
                    <w:left w:val="none" w:sz="0" w:space="0" w:color="auto"/>
                    <w:bottom w:val="none" w:sz="0" w:space="0" w:color="auto"/>
                    <w:right w:val="none" w:sz="0" w:space="0" w:color="auto"/>
                  </w:divBdr>
                </w:div>
                <w:div w:id="472212657">
                  <w:marLeft w:val="0"/>
                  <w:marRight w:val="0"/>
                  <w:marTop w:val="0"/>
                  <w:marBottom w:val="0"/>
                  <w:divBdr>
                    <w:top w:val="none" w:sz="0" w:space="0" w:color="auto"/>
                    <w:left w:val="none" w:sz="0" w:space="0" w:color="auto"/>
                    <w:bottom w:val="none" w:sz="0" w:space="0" w:color="auto"/>
                    <w:right w:val="none" w:sz="0" w:space="0" w:color="auto"/>
                  </w:divBdr>
                </w:div>
                <w:div w:id="473371606">
                  <w:marLeft w:val="0"/>
                  <w:marRight w:val="0"/>
                  <w:marTop w:val="0"/>
                  <w:marBottom w:val="0"/>
                  <w:divBdr>
                    <w:top w:val="none" w:sz="0" w:space="0" w:color="auto"/>
                    <w:left w:val="none" w:sz="0" w:space="0" w:color="auto"/>
                    <w:bottom w:val="none" w:sz="0" w:space="0" w:color="auto"/>
                    <w:right w:val="none" w:sz="0" w:space="0" w:color="auto"/>
                  </w:divBdr>
                </w:div>
                <w:div w:id="480272547">
                  <w:marLeft w:val="0"/>
                  <w:marRight w:val="0"/>
                  <w:marTop w:val="0"/>
                  <w:marBottom w:val="0"/>
                  <w:divBdr>
                    <w:top w:val="none" w:sz="0" w:space="0" w:color="auto"/>
                    <w:left w:val="none" w:sz="0" w:space="0" w:color="auto"/>
                    <w:bottom w:val="none" w:sz="0" w:space="0" w:color="auto"/>
                    <w:right w:val="none" w:sz="0" w:space="0" w:color="auto"/>
                  </w:divBdr>
                </w:div>
                <w:div w:id="481776472">
                  <w:marLeft w:val="0"/>
                  <w:marRight w:val="0"/>
                  <w:marTop w:val="0"/>
                  <w:marBottom w:val="0"/>
                  <w:divBdr>
                    <w:top w:val="none" w:sz="0" w:space="0" w:color="auto"/>
                    <w:left w:val="none" w:sz="0" w:space="0" w:color="auto"/>
                    <w:bottom w:val="none" w:sz="0" w:space="0" w:color="auto"/>
                    <w:right w:val="none" w:sz="0" w:space="0" w:color="auto"/>
                  </w:divBdr>
                </w:div>
                <w:div w:id="502165507">
                  <w:marLeft w:val="0"/>
                  <w:marRight w:val="0"/>
                  <w:marTop w:val="0"/>
                  <w:marBottom w:val="0"/>
                  <w:divBdr>
                    <w:top w:val="none" w:sz="0" w:space="0" w:color="auto"/>
                    <w:left w:val="none" w:sz="0" w:space="0" w:color="auto"/>
                    <w:bottom w:val="none" w:sz="0" w:space="0" w:color="auto"/>
                    <w:right w:val="none" w:sz="0" w:space="0" w:color="auto"/>
                  </w:divBdr>
                </w:div>
                <w:div w:id="521480456">
                  <w:marLeft w:val="0"/>
                  <w:marRight w:val="0"/>
                  <w:marTop w:val="0"/>
                  <w:marBottom w:val="0"/>
                  <w:divBdr>
                    <w:top w:val="none" w:sz="0" w:space="0" w:color="auto"/>
                    <w:left w:val="none" w:sz="0" w:space="0" w:color="auto"/>
                    <w:bottom w:val="none" w:sz="0" w:space="0" w:color="auto"/>
                    <w:right w:val="none" w:sz="0" w:space="0" w:color="auto"/>
                  </w:divBdr>
                </w:div>
                <w:div w:id="529878637">
                  <w:marLeft w:val="0"/>
                  <w:marRight w:val="0"/>
                  <w:marTop w:val="0"/>
                  <w:marBottom w:val="0"/>
                  <w:divBdr>
                    <w:top w:val="none" w:sz="0" w:space="0" w:color="auto"/>
                    <w:left w:val="none" w:sz="0" w:space="0" w:color="auto"/>
                    <w:bottom w:val="none" w:sz="0" w:space="0" w:color="auto"/>
                    <w:right w:val="none" w:sz="0" w:space="0" w:color="auto"/>
                  </w:divBdr>
                </w:div>
                <w:div w:id="532768764">
                  <w:marLeft w:val="0"/>
                  <w:marRight w:val="0"/>
                  <w:marTop w:val="0"/>
                  <w:marBottom w:val="0"/>
                  <w:divBdr>
                    <w:top w:val="none" w:sz="0" w:space="0" w:color="auto"/>
                    <w:left w:val="none" w:sz="0" w:space="0" w:color="auto"/>
                    <w:bottom w:val="none" w:sz="0" w:space="0" w:color="auto"/>
                    <w:right w:val="none" w:sz="0" w:space="0" w:color="auto"/>
                  </w:divBdr>
                </w:div>
                <w:div w:id="541328652">
                  <w:marLeft w:val="0"/>
                  <w:marRight w:val="0"/>
                  <w:marTop w:val="0"/>
                  <w:marBottom w:val="0"/>
                  <w:divBdr>
                    <w:top w:val="none" w:sz="0" w:space="0" w:color="auto"/>
                    <w:left w:val="none" w:sz="0" w:space="0" w:color="auto"/>
                    <w:bottom w:val="none" w:sz="0" w:space="0" w:color="auto"/>
                    <w:right w:val="none" w:sz="0" w:space="0" w:color="auto"/>
                  </w:divBdr>
                </w:div>
                <w:div w:id="547257383">
                  <w:marLeft w:val="0"/>
                  <w:marRight w:val="0"/>
                  <w:marTop w:val="0"/>
                  <w:marBottom w:val="0"/>
                  <w:divBdr>
                    <w:top w:val="none" w:sz="0" w:space="0" w:color="auto"/>
                    <w:left w:val="none" w:sz="0" w:space="0" w:color="auto"/>
                    <w:bottom w:val="none" w:sz="0" w:space="0" w:color="auto"/>
                    <w:right w:val="none" w:sz="0" w:space="0" w:color="auto"/>
                  </w:divBdr>
                </w:div>
                <w:div w:id="548148387">
                  <w:marLeft w:val="0"/>
                  <w:marRight w:val="0"/>
                  <w:marTop w:val="0"/>
                  <w:marBottom w:val="0"/>
                  <w:divBdr>
                    <w:top w:val="none" w:sz="0" w:space="0" w:color="auto"/>
                    <w:left w:val="none" w:sz="0" w:space="0" w:color="auto"/>
                    <w:bottom w:val="none" w:sz="0" w:space="0" w:color="auto"/>
                    <w:right w:val="none" w:sz="0" w:space="0" w:color="auto"/>
                  </w:divBdr>
                </w:div>
                <w:div w:id="552156090">
                  <w:marLeft w:val="0"/>
                  <w:marRight w:val="0"/>
                  <w:marTop w:val="0"/>
                  <w:marBottom w:val="0"/>
                  <w:divBdr>
                    <w:top w:val="none" w:sz="0" w:space="0" w:color="auto"/>
                    <w:left w:val="none" w:sz="0" w:space="0" w:color="auto"/>
                    <w:bottom w:val="none" w:sz="0" w:space="0" w:color="auto"/>
                    <w:right w:val="none" w:sz="0" w:space="0" w:color="auto"/>
                  </w:divBdr>
                </w:div>
                <w:div w:id="555169924">
                  <w:marLeft w:val="0"/>
                  <w:marRight w:val="0"/>
                  <w:marTop w:val="0"/>
                  <w:marBottom w:val="0"/>
                  <w:divBdr>
                    <w:top w:val="none" w:sz="0" w:space="0" w:color="auto"/>
                    <w:left w:val="none" w:sz="0" w:space="0" w:color="auto"/>
                    <w:bottom w:val="none" w:sz="0" w:space="0" w:color="auto"/>
                    <w:right w:val="none" w:sz="0" w:space="0" w:color="auto"/>
                  </w:divBdr>
                </w:div>
                <w:div w:id="570889498">
                  <w:marLeft w:val="0"/>
                  <w:marRight w:val="0"/>
                  <w:marTop w:val="0"/>
                  <w:marBottom w:val="0"/>
                  <w:divBdr>
                    <w:top w:val="none" w:sz="0" w:space="0" w:color="auto"/>
                    <w:left w:val="none" w:sz="0" w:space="0" w:color="auto"/>
                    <w:bottom w:val="none" w:sz="0" w:space="0" w:color="auto"/>
                    <w:right w:val="none" w:sz="0" w:space="0" w:color="auto"/>
                  </w:divBdr>
                </w:div>
                <w:div w:id="576784567">
                  <w:marLeft w:val="0"/>
                  <w:marRight w:val="0"/>
                  <w:marTop w:val="0"/>
                  <w:marBottom w:val="0"/>
                  <w:divBdr>
                    <w:top w:val="none" w:sz="0" w:space="0" w:color="auto"/>
                    <w:left w:val="none" w:sz="0" w:space="0" w:color="auto"/>
                    <w:bottom w:val="none" w:sz="0" w:space="0" w:color="auto"/>
                    <w:right w:val="none" w:sz="0" w:space="0" w:color="auto"/>
                  </w:divBdr>
                </w:div>
                <w:div w:id="595211669">
                  <w:marLeft w:val="0"/>
                  <w:marRight w:val="0"/>
                  <w:marTop w:val="0"/>
                  <w:marBottom w:val="0"/>
                  <w:divBdr>
                    <w:top w:val="none" w:sz="0" w:space="0" w:color="auto"/>
                    <w:left w:val="none" w:sz="0" w:space="0" w:color="auto"/>
                    <w:bottom w:val="none" w:sz="0" w:space="0" w:color="auto"/>
                    <w:right w:val="none" w:sz="0" w:space="0" w:color="auto"/>
                  </w:divBdr>
                </w:div>
                <w:div w:id="605039059">
                  <w:marLeft w:val="0"/>
                  <w:marRight w:val="0"/>
                  <w:marTop w:val="0"/>
                  <w:marBottom w:val="0"/>
                  <w:divBdr>
                    <w:top w:val="none" w:sz="0" w:space="0" w:color="auto"/>
                    <w:left w:val="none" w:sz="0" w:space="0" w:color="auto"/>
                    <w:bottom w:val="none" w:sz="0" w:space="0" w:color="auto"/>
                    <w:right w:val="none" w:sz="0" w:space="0" w:color="auto"/>
                  </w:divBdr>
                </w:div>
                <w:div w:id="606428783">
                  <w:marLeft w:val="0"/>
                  <w:marRight w:val="0"/>
                  <w:marTop w:val="0"/>
                  <w:marBottom w:val="0"/>
                  <w:divBdr>
                    <w:top w:val="none" w:sz="0" w:space="0" w:color="auto"/>
                    <w:left w:val="none" w:sz="0" w:space="0" w:color="auto"/>
                    <w:bottom w:val="none" w:sz="0" w:space="0" w:color="auto"/>
                    <w:right w:val="none" w:sz="0" w:space="0" w:color="auto"/>
                  </w:divBdr>
                </w:div>
                <w:div w:id="625307542">
                  <w:marLeft w:val="0"/>
                  <w:marRight w:val="0"/>
                  <w:marTop w:val="0"/>
                  <w:marBottom w:val="0"/>
                  <w:divBdr>
                    <w:top w:val="none" w:sz="0" w:space="0" w:color="auto"/>
                    <w:left w:val="none" w:sz="0" w:space="0" w:color="auto"/>
                    <w:bottom w:val="none" w:sz="0" w:space="0" w:color="auto"/>
                    <w:right w:val="none" w:sz="0" w:space="0" w:color="auto"/>
                  </w:divBdr>
                </w:div>
                <w:div w:id="630330111">
                  <w:marLeft w:val="0"/>
                  <w:marRight w:val="0"/>
                  <w:marTop w:val="0"/>
                  <w:marBottom w:val="0"/>
                  <w:divBdr>
                    <w:top w:val="none" w:sz="0" w:space="0" w:color="auto"/>
                    <w:left w:val="none" w:sz="0" w:space="0" w:color="auto"/>
                    <w:bottom w:val="none" w:sz="0" w:space="0" w:color="auto"/>
                    <w:right w:val="none" w:sz="0" w:space="0" w:color="auto"/>
                  </w:divBdr>
                </w:div>
                <w:div w:id="635381458">
                  <w:marLeft w:val="0"/>
                  <w:marRight w:val="0"/>
                  <w:marTop w:val="0"/>
                  <w:marBottom w:val="0"/>
                  <w:divBdr>
                    <w:top w:val="none" w:sz="0" w:space="0" w:color="auto"/>
                    <w:left w:val="none" w:sz="0" w:space="0" w:color="auto"/>
                    <w:bottom w:val="none" w:sz="0" w:space="0" w:color="auto"/>
                    <w:right w:val="none" w:sz="0" w:space="0" w:color="auto"/>
                  </w:divBdr>
                </w:div>
                <w:div w:id="656495379">
                  <w:marLeft w:val="0"/>
                  <w:marRight w:val="0"/>
                  <w:marTop w:val="0"/>
                  <w:marBottom w:val="0"/>
                  <w:divBdr>
                    <w:top w:val="none" w:sz="0" w:space="0" w:color="auto"/>
                    <w:left w:val="none" w:sz="0" w:space="0" w:color="auto"/>
                    <w:bottom w:val="none" w:sz="0" w:space="0" w:color="auto"/>
                    <w:right w:val="none" w:sz="0" w:space="0" w:color="auto"/>
                  </w:divBdr>
                </w:div>
                <w:div w:id="669216579">
                  <w:marLeft w:val="0"/>
                  <w:marRight w:val="0"/>
                  <w:marTop w:val="0"/>
                  <w:marBottom w:val="0"/>
                  <w:divBdr>
                    <w:top w:val="none" w:sz="0" w:space="0" w:color="auto"/>
                    <w:left w:val="none" w:sz="0" w:space="0" w:color="auto"/>
                    <w:bottom w:val="none" w:sz="0" w:space="0" w:color="auto"/>
                    <w:right w:val="none" w:sz="0" w:space="0" w:color="auto"/>
                  </w:divBdr>
                </w:div>
                <w:div w:id="670568218">
                  <w:marLeft w:val="0"/>
                  <w:marRight w:val="0"/>
                  <w:marTop w:val="0"/>
                  <w:marBottom w:val="0"/>
                  <w:divBdr>
                    <w:top w:val="none" w:sz="0" w:space="0" w:color="auto"/>
                    <w:left w:val="none" w:sz="0" w:space="0" w:color="auto"/>
                    <w:bottom w:val="none" w:sz="0" w:space="0" w:color="auto"/>
                    <w:right w:val="none" w:sz="0" w:space="0" w:color="auto"/>
                  </w:divBdr>
                </w:div>
                <w:div w:id="680013856">
                  <w:marLeft w:val="0"/>
                  <w:marRight w:val="0"/>
                  <w:marTop w:val="0"/>
                  <w:marBottom w:val="0"/>
                  <w:divBdr>
                    <w:top w:val="none" w:sz="0" w:space="0" w:color="auto"/>
                    <w:left w:val="none" w:sz="0" w:space="0" w:color="auto"/>
                    <w:bottom w:val="none" w:sz="0" w:space="0" w:color="auto"/>
                    <w:right w:val="none" w:sz="0" w:space="0" w:color="auto"/>
                  </w:divBdr>
                </w:div>
                <w:div w:id="682171487">
                  <w:marLeft w:val="0"/>
                  <w:marRight w:val="0"/>
                  <w:marTop w:val="0"/>
                  <w:marBottom w:val="0"/>
                  <w:divBdr>
                    <w:top w:val="none" w:sz="0" w:space="0" w:color="auto"/>
                    <w:left w:val="none" w:sz="0" w:space="0" w:color="auto"/>
                    <w:bottom w:val="none" w:sz="0" w:space="0" w:color="auto"/>
                    <w:right w:val="none" w:sz="0" w:space="0" w:color="auto"/>
                  </w:divBdr>
                </w:div>
                <w:div w:id="708067821">
                  <w:marLeft w:val="0"/>
                  <w:marRight w:val="0"/>
                  <w:marTop w:val="0"/>
                  <w:marBottom w:val="0"/>
                  <w:divBdr>
                    <w:top w:val="none" w:sz="0" w:space="0" w:color="auto"/>
                    <w:left w:val="none" w:sz="0" w:space="0" w:color="auto"/>
                    <w:bottom w:val="none" w:sz="0" w:space="0" w:color="auto"/>
                    <w:right w:val="none" w:sz="0" w:space="0" w:color="auto"/>
                  </w:divBdr>
                </w:div>
                <w:div w:id="736973725">
                  <w:marLeft w:val="0"/>
                  <w:marRight w:val="0"/>
                  <w:marTop w:val="0"/>
                  <w:marBottom w:val="0"/>
                  <w:divBdr>
                    <w:top w:val="none" w:sz="0" w:space="0" w:color="auto"/>
                    <w:left w:val="none" w:sz="0" w:space="0" w:color="auto"/>
                    <w:bottom w:val="none" w:sz="0" w:space="0" w:color="auto"/>
                    <w:right w:val="none" w:sz="0" w:space="0" w:color="auto"/>
                  </w:divBdr>
                </w:div>
                <w:div w:id="754783018">
                  <w:marLeft w:val="0"/>
                  <w:marRight w:val="0"/>
                  <w:marTop w:val="0"/>
                  <w:marBottom w:val="0"/>
                  <w:divBdr>
                    <w:top w:val="none" w:sz="0" w:space="0" w:color="auto"/>
                    <w:left w:val="none" w:sz="0" w:space="0" w:color="auto"/>
                    <w:bottom w:val="none" w:sz="0" w:space="0" w:color="auto"/>
                    <w:right w:val="none" w:sz="0" w:space="0" w:color="auto"/>
                  </w:divBdr>
                </w:div>
                <w:div w:id="775832511">
                  <w:marLeft w:val="0"/>
                  <w:marRight w:val="0"/>
                  <w:marTop w:val="0"/>
                  <w:marBottom w:val="0"/>
                  <w:divBdr>
                    <w:top w:val="none" w:sz="0" w:space="0" w:color="auto"/>
                    <w:left w:val="none" w:sz="0" w:space="0" w:color="auto"/>
                    <w:bottom w:val="none" w:sz="0" w:space="0" w:color="auto"/>
                    <w:right w:val="none" w:sz="0" w:space="0" w:color="auto"/>
                  </w:divBdr>
                </w:div>
                <w:div w:id="784156337">
                  <w:marLeft w:val="0"/>
                  <w:marRight w:val="0"/>
                  <w:marTop w:val="0"/>
                  <w:marBottom w:val="0"/>
                  <w:divBdr>
                    <w:top w:val="none" w:sz="0" w:space="0" w:color="auto"/>
                    <w:left w:val="none" w:sz="0" w:space="0" w:color="auto"/>
                    <w:bottom w:val="none" w:sz="0" w:space="0" w:color="auto"/>
                    <w:right w:val="none" w:sz="0" w:space="0" w:color="auto"/>
                  </w:divBdr>
                </w:div>
                <w:div w:id="784544828">
                  <w:marLeft w:val="0"/>
                  <w:marRight w:val="0"/>
                  <w:marTop w:val="0"/>
                  <w:marBottom w:val="0"/>
                  <w:divBdr>
                    <w:top w:val="none" w:sz="0" w:space="0" w:color="auto"/>
                    <w:left w:val="none" w:sz="0" w:space="0" w:color="auto"/>
                    <w:bottom w:val="none" w:sz="0" w:space="0" w:color="auto"/>
                    <w:right w:val="none" w:sz="0" w:space="0" w:color="auto"/>
                  </w:divBdr>
                </w:div>
                <w:div w:id="786043422">
                  <w:marLeft w:val="0"/>
                  <w:marRight w:val="0"/>
                  <w:marTop w:val="0"/>
                  <w:marBottom w:val="0"/>
                  <w:divBdr>
                    <w:top w:val="none" w:sz="0" w:space="0" w:color="auto"/>
                    <w:left w:val="none" w:sz="0" w:space="0" w:color="auto"/>
                    <w:bottom w:val="none" w:sz="0" w:space="0" w:color="auto"/>
                    <w:right w:val="none" w:sz="0" w:space="0" w:color="auto"/>
                  </w:divBdr>
                </w:div>
                <w:div w:id="795410752">
                  <w:marLeft w:val="0"/>
                  <w:marRight w:val="0"/>
                  <w:marTop w:val="0"/>
                  <w:marBottom w:val="0"/>
                  <w:divBdr>
                    <w:top w:val="none" w:sz="0" w:space="0" w:color="auto"/>
                    <w:left w:val="none" w:sz="0" w:space="0" w:color="auto"/>
                    <w:bottom w:val="none" w:sz="0" w:space="0" w:color="auto"/>
                    <w:right w:val="none" w:sz="0" w:space="0" w:color="auto"/>
                  </w:divBdr>
                </w:div>
                <w:div w:id="806051017">
                  <w:marLeft w:val="0"/>
                  <w:marRight w:val="0"/>
                  <w:marTop w:val="0"/>
                  <w:marBottom w:val="0"/>
                  <w:divBdr>
                    <w:top w:val="none" w:sz="0" w:space="0" w:color="auto"/>
                    <w:left w:val="none" w:sz="0" w:space="0" w:color="auto"/>
                    <w:bottom w:val="none" w:sz="0" w:space="0" w:color="auto"/>
                    <w:right w:val="none" w:sz="0" w:space="0" w:color="auto"/>
                  </w:divBdr>
                </w:div>
                <w:div w:id="812335303">
                  <w:marLeft w:val="0"/>
                  <w:marRight w:val="0"/>
                  <w:marTop w:val="0"/>
                  <w:marBottom w:val="0"/>
                  <w:divBdr>
                    <w:top w:val="none" w:sz="0" w:space="0" w:color="auto"/>
                    <w:left w:val="none" w:sz="0" w:space="0" w:color="auto"/>
                    <w:bottom w:val="none" w:sz="0" w:space="0" w:color="auto"/>
                    <w:right w:val="none" w:sz="0" w:space="0" w:color="auto"/>
                  </w:divBdr>
                </w:div>
                <w:div w:id="815342757">
                  <w:marLeft w:val="0"/>
                  <w:marRight w:val="0"/>
                  <w:marTop w:val="0"/>
                  <w:marBottom w:val="0"/>
                  <w:divBdr>
                    <w:top w:val="none" w:sz="0" w:space="0" w:color="auto"/>
                    <w:left w:val="none" w:sz="0" w:space="0" w:color="auto"/>
                    <w:bottom w:val="none" w:sz="0" w:space="0" w:color="auto"/>
                    <w:right w:val="none" w:sz="0" w:space="0" w:color="auto"/>
                  </w:divBdr>
                </w:div>
                <w:div w:id="834034686">
                  <w:marLeft w:val="0"/>
                  <w:marRight w:val="0"/>
                  <w:marTop w:val="0"/>
                  <w:marBottom w:val="0"/>
                  <w:divBdr>
                    <w:top w:val="none" w:sz="0" w:space="0" w:color="auto"/>
                    <w:left w:val="none" w:sz="0" w:space="0" w:color="auto"/>
                    <w:bottom w:val="none" w:sz="0" w:space="0" w:color="auto"/>
                    <w:right w:val="none" w:sz="0" w:space="0" w:color="auto"/>
                  </w:divBdr>
                </w:div>
                <w:div w:id="841819185">
                  <w:marLeft w:val="0"/>
                  <w:marRight w:val="0"/>
                  <w:marTop w:val="0"/>
                  <w:marBottom w:val="0"/>
                  <w:divBdr>
                    <w:top w:val="none" w:sz="0" w:space="0" w:color="auto"/>
                    <w:left w:val="none" w:sz="0" w:space="0" w:color="auto"/>
                    <w:bottom w:val="none" w:sz="0" w:space="0" w:color="auto"/>
                    <w:right w:val="none" w:sz="0" w:space="0" w:color="auto"/>
                  </w:divBdr>
                </w:div>
                <w:div w:id="846210437">
                  <w:marLeft w:val="0"/>
                  <w:marRight w:val="0"/>
                  <w:marTop w:val="0"/>
                  <w:marBottom w:val="0"/>
                  <w:divBdr>
                    <w:top w:val="none" w:sz="0" w:space="0" w:color="auto"/>
                    <w:left w:val="none" w:sz="0" w:space="0" w:color="auto"/>
                    <w:bottom w:val="none" w:sz="0" w:space="0" w:color="auto"/>
                    <w:right w:val="none" w:sz="0" w:space="0" w:color="auto"/>
                  </w:divBdr>
                </w:div>
                <w:div w:id="862941191">
                  <w:marLeft w:val="0"/>
                  <w:marRight w:val="0"/>
                  <w:marTop w:val="0"/>
                  <w:marBottom w:val="0"/>
                  <w:divBdr>
                    <w:top w:val="none" w:sz="0" w:space="0" w:color="auto"/>
                    <w:left w:val="none" w:sz="0" w:space="0" w:color="auto"/>
                    <w:bottom w:val="none" w:sz="0" w:space="0" w:color="auto"/>
                    <w:right w:val="none" w:sz="0" w:space="0" w:color="auto"/>
                  </w:divBdr>
                </w:div>
                <w:div w:id="882518176">
                  <w:marLeft w:val="0"/>
                  <w:marRight w:val="0"/>
                  <w:marTop w:val="0"/>
                  <w:marBottom w:val="0"/>
                  <w:divBdr>
                    <w:top w:val="none" w:sz="0" w:space="0" w:color="auto"/>
                    <w:left w:val="none" w:sz="0" w:space="0" w:color="auto"/>
                    <w:bottom w:val="none" w:sz="0" w:space="0" w:color="auto"/>
                    <w:right w:val="none" w:sz="0" w:space="0" w:color="auto"/>
                  </w:divBdr>
                </w:div>
                <w:div w:id="887841796">
                  <w:marLeft w:val="0"/>
                  <w:marRight w:val="0"/>
                  <w:marTop w:val="0"/>
                  <w:marBottom w:val="0"/>
                  <w:divBdr>
                    <w:top w:val="none" w:sz="0" w:space="0" w:color="auto"/>
                    <w:left w:val="none" w:sz="0" w:space="0" w:color="auto"/>
                    <w:bottom w:val="none" w:sz="0" w:space="0" w:color="auto"/>
                    <w:right w:val="none" w:sz="0" w:space="0" w:color="auto"/>
                  </w:divBdr>
                </w:div>
                <w:div w:id="892158453">
                  <w:marLeft w:val="0"/>
                  <w:marRight w:val="0"/>
                  <w:marTop w:val="0"/>
                  <w:marBottom w:val="0"/>
                  <w:divBdr>
                    <w:top w:val="none" w:sz="0" w:space="0" w:color="auto"/>
                    <w:left w:val="none" w:sz="0" w:space="0" w:color="auto"/>
                    <w:bottom w:val="none" w:sz="0" w:space="0" w:color="auto"/>
                    <w:right w:val="none" w:sz="0" w:space="0" w:color="auto"/>
                  </w:divBdr>
                </w:div>
                <w:div w:id="901718256">
                  <w:marLeft w:val="0"/>
                  <w:marRight w:val="0"/>
                  <w:marTop w:val="0"/>
                  <w:marBottom w:val="0"/>
                  <w:divBdr>
                    <w:top w:val="none" w:sz="0" w:space="0" w:color="auto"/>
                    <w:left w:val="none" w:sz="0" w:space="0" w:color="auto"/>
                    <w:bottom w:val="none" w:sz="0" w:space="0" w:color="auto"/>
                    <w:right w:val="none" w:sz="0" w:space="0" w:color="auto"/>
                  </w:divBdr>
                </w:div>
                <w:div w:id="907770726">
                  <w:marLeft w:val="0"/>
                  <w:marRight w:val="0"/>
                  <w:marTop w:val="0"/>
                  <w:marBottom w:val="0"/>
                  <w:divBdr>
                    <w:top w:val="none" w:sz="0" w:space="0" w:color="auto"/>
                    <w:left w:val="none" w:sz="0" w:space="0" w:color="auto"/>
                    <w:bottom w:val="none" w:sz="0" w:space="0" w:color="auto"/>
                    <w:right w:val="none" w:sz="0" w:space="0" w:color="auto"/>
                  </w:divBdr>
                </w:div>
                <w:div w:id="909576546">
                  <w:marLeft w:val="0"/>
                  <w:marRight w:val="0"/>
                  <w:marTop w:val="0"/>
                  <w:marBottom w:val="0"/>
                  <w:divBdr>
                    <w:top w:val="none" w:sz="0" w:space="0" w:color="auto"/>
                    <w:left w:val="none" w:sz="0" w:space="0" w:color="auto"/>
                    <w:bottom w:val="none" w:sz="0" w:space="0" w:color="auto"/>
                    <w:right w:val="none" w:sz="0" w:space="0" w:color="auto"/>
                  </w:divBdr>
                </w:div>
                <w:div w:id="909999049">
                  <w:marLeft w:val="0"/>
                  <w:marRight w:val="0"/>
                  <w:marTop w:val="0"/>
                  <w:marBottom w:val="0"/>
                  <w:divBdr>
                    <w:top w:val="none" w:sz="0" w:space="0" w:color="auto"/>
                    <w:left w:val="none" w:sz="0" w:space="0" w:color="auto"/>
                    <w:bottom w:val="none" w:sz="0" w:space="0" w:color="auto"/>
                    <w:right w:val="none" w:sz="0" w:space="0" w:color="auto"/>
                  </w:divBdr>
                </w:div>
                <w:div w:id="915167642">
                  <w:marLeft w:val="0"/>
                  <w:marRight w:val="0"/>
                  <w:marTop w:val="0"/>
                  <w:marBottom w:val="0"/>
                  <w:divBdr>
                    <w:top w:val="none" w:sz="0" w:space="0" w:color="auto"/>
                    <w:left w:val="none" w:sz="0" w:space="0" w:color="auto"/>
                    <w:bottom w:val="none" w:sz="0" w:space="0" w:color="auto"/>
                    <w:right w:val="none" w:sz="0" w:space="0" w:color="auto"/>
                  </w:divBdr>
                </w:div>
                <w:div w:id="915479443">
                  <w:marLeft w:val="0"/>
                  <w:marRight w:val="0"/>
                  <w:marTop w:val="0"/>
                  <w:marBottom w:val="0"/>
                  <w:divBdr>
                    <w:top w:val="none" w:sz="0" w:space="0" w:color="auto"/>
                    <w:left w:val="none" w:sz="0" w:space="0" w:color="auto"/>
                    <w:bottom w:val="none" w:sz="0" w:space="0" w:color="auto"/>
                    <w:right w:val="none" w:sz="0" w:space="0" w:color="auto"/>
                  </w:divBdr>
                </w:div>
                <w:div w:id="952400312">
                  <w:marLeft w:val="0"/>
                  <w:marRight w:val="0"/>
                  <w:marTop w:val="0"/>
                  <w:marBottom w:val="0"/>
                  <w:divBdr>
                    <w:top w:val="none" w:sz="0" w:space="0" w:color="auto"/>
                    <w:left w:val="none" w:sz="0" w:space="0" w:color="auto"/>
                    <w:bottom w:val="none" w:sz="0" w:space="0" w:color="auto"/>
                    <w:right w:val="none" w:sz="0" w:space="0" w:color="auto"/>
                  </w:divBdr>
                </w:div>
                <w:div w:id="972251680">
                  <w:marLeft w:val="0"/>
                  <w:marRight w:val="0"/>
                  <w:marTop w:val="0"/>
                  <w:marBottom w:val="0"/>
                  <w:divBdr>
                    <w:top w:val="none" w:sz="0" w:space="0" w:color="auto"/>
                    <w:left w:val="none" w:sz="0" w:space="0" w:color="auto"/>
                    <w:bottom w:val="none" w:sz="0" w:space="0" w:color="auto"/>
                    <w:right w:val="none" w:sz="0" w:space="0" w:color="auto"/>
                  </w:divBdr>
                </w:div>
                <w:div w:id="976229630">
                  <w:marLeft w:val="0"/>
                  <w:marRight w:val="0"/>
                  <w:marTop w:val="0"/>
                  <w:marBottom w:val="0"/>
                  <w:divBdr>
                    <w:top w:val="none" w:sz="0" w:space="0" w:color="auto"/>
                    <w:left w:val="none" w:sz="0" w:space="0" w:color="auto"/>
                    <w:bottom w:val="none" w:sz="0" w:space="0" w:color="auto"/>
                    <w:right w:val="none" w:sz="0" w:space="0" w:color="auto"/>
                  </w:divBdr>
                </w:div>
                <w:div w:id="984819781">
                  <w:marLeft w:val="0"/>
                  <w:marRight w:val="0"/>
                  <w:marTop w:val="0"/>
                  <w:marBottom w:val="0"/>
                  <w:divBdr>
                    <w:top w:val="none" w:sz="0" w:space="0" w:color="auto"/>
                    <w:left w:val="none" w:sz="0" w:space="0" w:color="auto"/>
                    <w:bottom w:val="none" w:sz="0" w:space="0" w:color="auto"/>
                    <w:right w:val="none" w:sz="0" w:space="0" w:color="auto"/>
                  </w:divBdr>
                </w:div>
                <w:div w:id="985738027">
                  <w:marLeft w:val="0"/>
                  <w:marRight w:val="0"/>
                  <w:marTop w:val="0"/>
                  <w:marBottom w:val="0"/>
                  <w:divBdr>
                    <w:top w:val="none" w:sz="0" w:space="0" w:color="auto"/>
                    <w:left w:val="none" w:sz="0" w:space="0" w:color="auto"/>
                    <w:bottom w:val="none" w:sz="0" w:space="0" w:color="auto"/>
                    <w:right w:val="none" w:sz="0" w:space="0" w:color="auto"/>
                  </w:divBdr>
                </w:div>
                <w:div w:id="986979332">
                  <w:marLeft w:val="0"/>
                  <w:marRight w:val="0"/>
                  <w:marTop w:val="0"/>
                  <w:marBottom w:val="0"/>
                  <w:divBdr>
                    <w:top w:val="none" w:sz="0" w:space="0" w:color="auto"/>
                    <w:left w:val="none" w:sz="0" w:space="0" w:color="auto"/>
                    <w:bottom w:val="none" w:sz="0" w:space="0" w:color="auto"/>
                    <w:right w:val="none" w:sz="0" w:space="0" w:color="auto"/>
                  </w:divBdr>
                </w:div>
                <w:div w:id="987592500">
                  <w:marLeft w:val="0"/>
                  <w:marRight w:val="0"/>
                  <w:marTop w:val="0"/>
                  <w:marBottom w:val="0"/>
                  <w:divBdr>
                    <w:top w:val="none" w:sz="0" w:space="0" w:color="auto"/>
                    <w:left w:val="none" w:sz="0" w:space="0" w:color="auto"/>
                    <w:bottom w:val="none" w:sz="0" w:space="0" w:color="auto"/>
                    <w:right w:val="none" w:sz="0" w:space="0" w:color="auto"/>
                  </w:divBdr>
                </w:div>
                <w:div w:id="995111116">
                  <w:marLeft w:val="0"/>
                  <w:marRight w:val="0"/>
                  <w:marTop w:val="0"/>
                  <w:marBottom w:val="0"/>
                  <w:divBdr>
                    <w:top w:val="none" w:sz="0" w:space="0" w:color="auto"/>
                    <w:left w:val="none" w:sz="0" w:space="0" w:color="auto"/>
                    <w:bottom w:val="none" w:sz="0" w:space="0" w:color="auto"/>
                    <w:right w:val="none" w:sz="0" w:space="0" w:color="auto"/>
                  </w:divBdr>
                </w:div>
                <w:div w:id="998776583">
                  <w:marLeft w:val="0"/>
                  <w:marRight w:val="0"/>
                  <w:marTop w:val="0"/>
                  <w:marBottom w:val="0"/>
                  <w:divBdr>
                    <w:top w:val="none" w:sz="0" w:space="0" w:color="auto"/>
                    <w:left w:val="none" w:sz="0" w:space="0" w:color="auto"/>
                    <w:bottom w:val="none" w:sz="0" w:space="0" w:color="auto"/>
                    <w:right w:val="none" w:sz="0" w:space="0" w:color="auto"/>
                  </w:divBdr>
                </w:div>
                <w:div w:id="1007681925">
                  <w:marLeft w:val="0"/>
                  <w:marRight w:val="0"/>
                  <w:marTop w:val="0"/>
                  <w:marBottom w:val="0"/>
                  <w:divBdr>
                    <w:top w:val="none" w:sz="0" w:space="0" w:color="auto"/>
                    <w:left w:val="none" w:sz="0" w:space="0" w:color="auto"/>
                    <w:bottom w:val="none" w:sz="0" w:space="0" w:color="auto"/>
                    <w:right w:val="none" w:sz="0" w:space="0" w:color="auto"/>
                  </w:divBdr>
                </w:div>
                <w:div w:id="1015153433">
                  <w:marLeft w:val="0"/>
                  <w:marRight w:val="0"/>
                  <w:marTop w:val="0"/>
                  <w:marBottom w:val="0"/>
                  <w:divBdr>
                    <w:top w:val="none" w:sz="0" w:space="0" w:color="auto"/>
                    <w:left w:val="none" w:sz="0" w:space="0" w:color="auto"/>
                    <w:bottom w:val="none" w:sz="0" w:space="0" w:color="auto"/>
                    <w:right w:val="none" w:sz="0" w:space="0" w:color="auto"/>
                  </w:divBdr>
                </w:div>
                <w:div w:id="1040666923">
                  <w:marLeft w:val="0"/>
                  <w:marRight w:val="0"/>
                  <w:marTop w:val="0"/>
                  <w:marBottom w:val="0"/>
                  <w:divBdr>
                    <w:top w:val="none" w:sz="0" w:space="0" w:color="auto"/>
                    <w:left w:val="none" w:sz="0" w:space="0" w:color="auto"/>
                    <w:bottom w:val="none" w:sz="0" w:space="0" w:color="auto"/>
                    <w:right w:val="none" w:sz="0" w:space="0" w:color="auto"/>
                  </w:divBdr>
                </w:div>
                <w:div w:id="1041634749">
                  <w:marLeft w:val="0"/>
                  <w:marRight w:val="0"/>
                  <w:marTop w:val="0"/>
                  <w:marBottom w:val="0"/>
                  <w:divBdr>
                    <w:top w:val="none" w:sz="0" w:space="0" w:color="auto"/>
                    <w:left w:val="none" w:sz="0" w:space="0" w:color="auto"/>
                    <w:bottom w:val="none" w:sz="0" w:space="0" w:color="auto"/>
                    <w:right w:val="none" w:sz="0" w:space="0" w:color="auto"/>
                  </w:divBdr>
                </w:div>
                <w:div w:id="1061830184">
                  <w:marLeft w:val="0"/>
                  <w:marRight w:val="0"/>
                  <w:marTop w:val="0"/>
                  <w:marBottom w:val="0"/>
                  <w:divBdr>
                    <w:top w:val="none" w:sz="0" w:space="0" w:color="auto"/>
                    <w:left w:val="none" w:sz="0" w:space="0" w:color="auto"/>
                    <w:bottom w:val="none" w:sz="0" w:space="0" w:color="auto"/>
                    <w:right w:val="none" w:sz="0" w:space="0" w:color="auto"/>
                  </w:divBdr>
                </w:div>
                <w:div w:id="1062489374">
                  <w:marLeft w:val="0"/>
                  <w:marRight w:val="0"/>
                  <w:marTop w:val="0"/>
                  <w:marBottom w:val="0"/>
                  <w:divBdr>
                    <w:top w:val="none" w:sz="0" w:space="0" w:color="auto"/>
                    <w:left w:val="none" w:sz="0" w:space="0" w:color="auto"/>
                    <w:bottom w:val="none" w:sz="0" w:space="0" w:color="auto"/>
                    <w:right w:val="none" w:sz="0" w:space="0" w:color="auto"/>
                  </w:divBdr>
                </w:div>
                <w:div w:id="1077434212">
                  <w:marLeft w:val="0"/>
                  <w:marRight w:val="0"/>
                  <w:marTop w:val="0"/>
                  <w:marBottom w:val="0"/>
                  <w:divBdr>
                    <w:top w:val="none" w:sz="0" w:space="0" w:color="auto"/>
                    <w:left w:val="none" w:sz="0" w:space="0" w:color="auto"/>
                    <w:bottom w:val="none" w:sz="0" w:space="0" w:color="auto"/>
                    <w:right w:val="none" w:sz="0" w:space="0" w:color="auto"/>
                  </w:divBdr>
                </w:div>
                <w:div w:id="1091507921">
                  <w:marLeft w:val="0"/>
                  <w:marRight w:val="0"/>
                  <w:marTop w:val="0"/>
                  <w:marBottom w:val="0"/>
                  <w:divBdr>
                    <w:top w:val="none" w:sz="0" w:space="0" w:color="auto"/>
                    <w:left w:val="none" w:sz="0" w:space="0" w:color="auto"/>
                    <w:bottom w:val="none" w:sz="0" w:space="0" w:color="auto"/>
                    <w:right w:val="none" w:sz="0" w:space="0" w:color="auto"/>
                  </w:divBdr>
                </w:div>
                <w:div w:id="1100565638">
                  <w:marLeft w:val="0"/>
                  <w:marRight w:val="0"/>
                  <w:marTop w:val="0"/>
                  <w:marBottom w:val="0"/>
                  <w:divBdr>
                    <w:top w:val="none" w:sz="0" w:space="0" w:color="auto"/>
                    <w:left w:val="none" w:sz="0" w:space="0" w:color="auto"/>
                    <w:bottom w:val="none" w:sz="0" w:space="0" w:color="auto"/>
                    <w:right w:val="none" w:sz="0" w:space="0" w:color="auto"/>
                  </w:divBdr>
                </w:div>
                <w:div w:id="1101560442">
                  <w:marLeft w:val="0"/>
                  <w:marRight w:val="0"/>
                  <w:marTop w:val="0"/>
                  <w:marBottom w:val="0"/>
                  <w:divBdr>
                    <w:top w:val="none" w:sz="0" w:space="0" w:color="auto"/>
                    <w:left w:val="none" w:sz="0" w:space="0" w:color="auto"/>
                    <w:bottom w:val="none" w:sz="0" w:space="0" w:color="auto"/>
                    <w:right w:val="none" w:sz="0" w:space="0" w:color="auto"/>
                  </w:divBdr>
                </w:div>
                <w:div w:id="1103769854">
                  <w:marLeft w:val="0"/>
                  <w:marRight w:val="0"/>
                  <w:marTop w:val="0"/>
                  <w:marBottom w:val="0"/>
                  <w:divBdr>
                    <w:top w:val="none" w:sz="0" w:space="0" w:color="auto"/>
                    <w:left w:val="none" w:sz="0" w:space="0" w:color="auto"/>
                    <w:bottom w:val="none" w:sz="0" w:space="0" w:color="auto"/>
                    <w:right w:val="none" w:sz="0" w:space="0" w:color="auto"/>
                  </w:divBdr>
                </w:div>
                <w:div w:id="1108892004">
                  <w:marLeft w:val="0"/>
                  <w:marRight w:val="0"/>
                  <w:marTop w:val="0"/>
                  <w:marBottom w:val="0"/>
                  <w:divBdr>
                    <w:top w:val="none" w:sz="0" w:space="0" w:color="auto"/>
                    <w:left w:val="none" w:sz="0" w:space="0" w:color="auto"/>
                    <w:bottom w:val="none" w:sz="0" w:space="0" w:color="auto"/>
                    <w:right w:val="none" w:sz="0" w:space="0" w:color="auto"/>
                  </w:divBdr>
                </w:div>
                <w:div w:id="1141193857">
                  <w:marLeft w:val="0"/>
                  <w:marRight w:val="0"/>
                  <w:marTop w:val="0"/>
                  <w:marBottom w:val="0"/>
                  <w:divBdr>
                    <w:top w:val="none" w:sz="0" w:space="0" w:color="auto"/>
                    <w:left w:val="none" w:sz="0" w:space="0" w:color="auto"/>
                    <w:bottom w:val="none" w:sz="0" w:space="0" w:color="auto"/>
                    <w:right w:val="none" w:sz="0" w:space="0" w:color="auto"/>
                  </w:divBdr>
                </w:div>
                <w:div w:id="1152327123">
                  <w:marLeft w:val="0"/>
                  <w:marRight w:val="0"/>
                  <w:marTop w:val="0"/>
                  <w:marBottom w:val="0"/>
                  <w:divBdr>
                    <w:top w:val="none" w:sz="0" w:space="0" w:color="auto"/>
                    <w:left w:val="none" w:sz="0" w:space="0" w:color="auto"/>
                    <w:bottom w:val="none" w:sz="0" w:space="0" w:color="auto"/>
                    <w:right w:val="none" w:sz="0" w:space="0" w:color="auto"/>
                  </w:divBdr>
                </w:div>
                <w:div w:id="1157722661">
                  <w:marLeft w:val="0"/>
                  <w:marRight w:val="0"/>
                  <w:marTop w:val="0"/>
                  <w:marBottom w:val="0"/>
                  <w:divBdr>
                    <w:top w:val="none" w:sz="0" w:space="0" w:color="auto"/>
                    <w:left w:val="none" w:sz="0" w:space="0" w:color="auto"/>
                    <w:bottom w:val="none" w:sz="0" w:space="0" w:color="auto"/>
                    <w:right w:val="none" w:sz="0" w:space="0" w:color="auto"/>
                  </w:divBdr>
                </w:div>
                <w:div w:id="1173491592">
                  <w:marLeft w:val="0"/>
                  <w:marRight w:val="0"/>
                  <w:marTop w:val="0"/>
                  <w:marBottom w:val="0"/>
                  <w:divBdr>
                    <w:top w:val="none" w:sz="0" w:space="0" w:color="auto"/>
                    <w:left w:val="none" w:sz="0" w:space="0" w:color="auto"/>
                    <w:bottom w:val="none" w:sz="0" w:space="0" w:color="auto"/>
                    <w:right w:val="none" w:sz="0" w:space="0" w:color="auto"/>
                  </w:divBdr>
                </w:div>
                <w:div w:id="1181432502">
                  <w:marLeft w:val="0"/>
                  <w:marRight w:val="0"/>
                  <w:marTop w:val="0"/>
                  <w:marBottom w:val="0"/>
                  <w:divBdr>
                    <w:top w:val="none" w:sz="0" w:space="0" w:color="auto"/>
                    <w:left w:val="none" w:sz="0" w:space="0" w:color="auto"/>
                    <w:bottom w:val="none" w:sz="0" w:space="0" w:color="auto"/>
                    <w:right w:val="none" w:sz="0" w:space="0" w:color="auto"/>
                  </w:divBdr>
                </w:div>
                <w:div w:id="1183931756">
                  <w:marLeft w:val="0"/>
                  <w:marRight w:val="0"/>
                  <w:marTop w:val="0"/>
                  <w:marBottom w:val="0"/>
                  <w:divBdr>
                    <w:top w:val="none" w:sz="0" w:space="0" w:color="auto"/>
                    <w:left w:val="none" w:sz="0" w:space="0" w:color="auto"/>
                    <w:bottom w:val="none" w:sz="0" w:space="0" w:color="auto"/>
                    <w:right w:val="none" w:sz="0" w:space="0" w:color="auto"/>
                  </w:divBdr>
                </w:div>
                <w:div w:id="1193495093">
                  <w:marLeft w:val="0"/>
                  <w:marRight w:val="0"/>
                  <w:marTop w:val="0"/>
                  <w:marBottom w:val="0"/>
                  <w:divBdr>
                    <w:top w:val="none" w:sz="0" w:space="0" w:color="auto"/>
                    <w:left w:val="none" w:sz="0" w:space="0" w:color="auto"/>
                    <w:bottom w:val="none" w:sz="0" w:space="0" w:color="auto"/>
                    <w:right w:val="none" w:sz="0" w:space="0" w:color="auto"/>
                  </w:divBdr>
                </w:div>
                <w:div w:id="1200555127">
                  <w:marLeft w:val="0"/>
                  <w:marRight w:val="0"/>
                  <w:marTop w:val="0"/>
                  <w:marBottom w:val="0"/>
                  <w:divBdr>
                    <w:top w:val="none" w:sz="0" w:space="0" w:color="auto"/>
                    <w:left w:val="none" w:sz="0" w:space="0" w:color="auto"/>
                    <w:bottom w:val="none" w:sz="0" w:space="0" w:color="auto"/>
                    <w:right w:val="none" w:sz="0" w:space="0" w:color="auto"/>
                  </w:divBdr>
                </w:div>
                <w:div w:id="1216964481">
                  <w:marLeft w:val="0"/>
                  <w:marRight w:val="0"/>
                  <w:marTop w:val="0"/>
                  <w:marBottom w:val="0"/>
                  <w:divBdr>
                    <w:top w:val="none" w:sz="0" w:space="0" w:color="auto"/>
                    <w:left w:val="none" w:sz="0" w:space="0" w:color="auto"/>
                    <w:bottom w:val="none" w:sz="0" w:space="0" w:color="auto"/>
                    <w:right w:val="none" w:sz="0" w:space="0" w:color="auto"/>
                  </w:divBdr>
                </w:div>
                <w:div w:id="1219174210">
                  <w:marLeft w:val="0"/>
                  <w:marRight w:val="0"/>
                  <w:marTop w:val="0"/>
                  <w:marBottom w:val="0"/>
                  <w:divBdr>
                    <w:top w:val="none" w:sz="0" w:space="0" w:color="auto"/>
                    <w:left w:val="none" w:sz="0" w:space="0" w:color="auto"/>
                    <w:bottom w:val="none" w:sz="0" w:space="0" w:color="auto"/>
                    <w:right w:val="none" w:sz="0" w:space="0" w:color="auto"/>
                  </w:divBdr>
                </w:div>
                <w:div w:id="1234006715">
                  <w:marLeft w:val="0"/>
                  <w:marRight w:val="0"/>
                  <w:marTop w:val="0"/>
                  <w:marBottom w:val="0"/>
                  <w:divBdr>
                    <w:top w:val="none" w:sz="0" w:space="0" w:color="auto"/>
                    <w:left w:val="none" w:sz="0" w:space="0" w:color="auto"/>
                    <w:bottom w:val="none" w:sz="0" w:space="0" w:color="auto"/>
                    <w:right w:val="none" w:sz="0" w:space="0" w:color="auto"/>
                  </w:divBdr>
                </w:div>
                <w:div w:id="1242956903">
                  <w:marLeft w:val="0"/>
                  <w:marRight w:val="0"/>
                  <w:marTop w:val="0"/>
                  <w:marBottom w:val="0"/>
                  <w:divBdr>
                    <w:top w:val="none" w:sz="0" w:space="0" w:color="auto"/>
                    <w:left w:val="none" w:sz="0" w:space="0" w:color="auto"/>
                    <w:bottom w:val="none" w:sz="0" w:space="0" w:color="auto"/>
                    <w:right w:val="none" w:sz="0" w:space="0" w:color="auto"/>
                  </w:divBdr>
                </w:div>
                <w:div w:id="1275286400">
                  <w:marLeft w:val="0"/>
                  <w:marRight w:val="0"/>
                  <w:marTop w:val="0"/>
                  <w:marBottom w:val="0"/>
                  <w:divBdr>
                    <w:top w:val="none" w:sz="0" w:space="0" w:color="auto"/>
                    <w:left w:val="none" w:sz="0" w:space="0" w:color="auto"/>
                    <w:bottom w:val="none" w:sz="0" w:space="0" w:color="auto"/>
                    <w:right w:val="none" w:sz="0" w:space="0" w:color="auto"/>
                  </w:divBdr>
                </w:div>
                <w:div w:id="1275602516">
                  <w:marLeft w:val="0"/>
                  <w:marRight w:val="0"/>
                  <w:marTop w:val="0"/>
                  <w:marBottom w:val="0"/>
                  <w:divBdr>
                    <w:top w:val="none" w:sz="0" w:space="0" w:color="auto"/>
                    <w:left w:val="none" w:sz="0" w:space="0" w:color="auto"/>
                    <w:bottom w:val="none" w:sz="0" w:space="0" w:color="auto"/>
                    <w:right w:val="none" w:sz="0" w:space="0" w:color="auto"/>
                  </w:divBdr>
                </w:div>
                <w:div w:id="1290279932">
                  <w:marLeft w:val="0"/>
                  <w:marRight w:val="0"/>
                  <w:marTop w:val="0"/>
                  <w:marBottom w:val="0"/>
                  <w:divBdr>
                    <w:top w:val="none" w:sz="0" w:space="0" w:color="auto"/>
                    <w:left w:val="none" w:sz="0" w:space="0" w:color="auto"/>
                    <w:bottom w:val="none" w:sz="0" w:space="0" w:color="auto"/>
                    <w:right w:val="none" w:sz="0" w:space="0" w:color="auto"/>
                  </w:divBdr>
                </w:div>
                <w:div w:id="1291550423">
                  <w:marLeft w:val="0"/>
                  <w:marRight w:val="0"/>
                  <w:marTop w:val="0"/>
                  <w:marBottom w:val="0"/>
                  <w:divBdr>
                    <w:top w:val="none" w:sz="0" w:space="0" w:color="auto"/>
                    <w:left w:val="none" w:sz="0" w:space="0" w:color="auto"/>
                    <w:bottom w:val="none" w:sz="0" w:space="0" w:color="auto"/>
                    <w:right w:val="none" w:sz="0" w:space="0" w:color="auto"/>
                  </w:divBdr>
                </w:div>
                <w:div w:id="1298951263">
                  <w:marLeft w:val="0"/>
                  <w:marRight w:val="0"/>
                  <w:marTop w:val="0"/>
                  <w:marBottom w:val="0"/>
                  <w:divBdr>
                    <w:top w:val="none" w:sz="0" w:space="0" w:color="auto"/>
                    <w:left w:val="none" w:sz="0" w:space="0" w:color="auto"/>
                    <w:bottom w:val="none" w:sz="0" w:space="0" w:color="auto"/>
                    <w:right w:val="none" w:sz="0" w:space="0" w:color="auto"/>
                  </w:divBdr>
                </w:div>
                <w:div w:id="1339575434">
                  <w:marLeft w:val="0"/>
                  <w:marRight w:val="0"/>
                  <w:marTop w:val="0"/>
                  <w:marBottom w:val="0"/>
                  <w:divBdr>
                    <w:top w:val="none" w:sz="0" w:space="0" w:color="auto"/>
                    <w:left w:val="none" w:sz="0" w:space="0" w:color="auto"/>
                    <w:bottom w:val="none" w:sz="0" w:space="0" w:color="auto"/>
                    <w:right w:val="none" w:sz="0" w:space="0" w:color="auto"/>
                  </w:divBdr>
                </w:div>
                <w:div w:id="1378969500">
                  <w:marLeft w:val="0"/>
                  <w:marRight w:val="0"/>
                  <w:marTop w:val="0"/>
                  <w:marBottom w:val="0"/>
                  <w:divBdr>
                    <w:top w:val="none" w:sz="0" w:space="0" w:color="auto"/>
                    <w:left w:val="none" w:sz="0" w:space="0" w:color="auto"/>
                    <w:bottom w:val="none" w:sz="0" w:space="0" w:color="auto"/>
                    <w:right w:val="none" w:sz="0" w:space="0" w:color="auto"/>
                  </w:divBdr>
                </w:div>
                <w:div w:id="1379820341">
                  <w:marLeft w:val="0"/>
                  <w:marRight w:val="0"/>
                  <w:marTop w:val="0"/>
                  <w:marBottom w:val="0"/>
                  <w:divBdr>
                    <w:top w:val="none" w:sz="0" w:space="0" w:color="auto"/>
                    <w:left w:val="none" w:sz="0" w:space="0" w:color="auto"/>
                    <w:bottom w:val="none" w:sz="0" w:space="0" w:color="auto"/>
                    <w:right w:val="none" w:sz="0" w:space="0" w:color="auto"/>
                  </w:divBdr>
                </w:div>
                <w:div w:id="1383216993">
                  <w:marLeft w:val="0"/>
                  <w:marRight w:val="0"/>
                  <w:marTop w:val="0"/>
                  <w:marBottom w:val="0"/>
                  <w:divBdr>
                    <w:top w:val="none" w:sz="0" w:space="0" w:color="auto"/>
                    <w:left w:val="none" w:sz="0" w:space="0" w:color="auto"/>
                    <w:bottom w:val="none" w:sz="0" w:space="0" w:color="auto"/>
                    <w:right w:val="none" w:sz="0" w:space="0" w:color="auto"/>
                  </w:divBdr>
                </w:div>
                <w:div w:id="1416169392">
                  <w:marLeft w:val="0"/>
                  <w:marRight w:val="0"/>
                  <w:marTop w:val="0"/>
                  <w:marBottom w:val="0"/>
                  <w:divBdr>
                    <w:top w:val="none" w:sz="0" w:space="0" w:color="auto"/>
                    <w:left w:val="none" w:sz="0" w:space="0" w:color="auto"/>
                    <w:bottom w:val="none" w:sz="0" w:space="0" w:color="auto"/>
                    <w:right w:val="none" w:sz="0" w:space="0" w:color="auto"/>
                  </w:divBdr>
                </w:div>
                <w:div w:id="1430462477">
                  <w:marLeft w:val="0"/>
                  <w:marRight w:val="0"/>
                  <w:marTop w:val="0"/>
                  <w:marBottom w:val="0"/>
                  <w:divBdr>
                    <w:top w:val="none" w:sz="0" w:space="0" w:color="auto"/>
                    <w:left w:val="none" w:sz="0" w:space="0" w:color="auto"/>
                    <w:bottom w:val="none" w:sz="0" w:space="0" w:color="auto"/>
                    <w:right w:val="none" w:sz="0" w:space="0" w:color="auto"/>
                  </w:divBdr>
                </w:div>
                <w:div w:id="1440297948">
                  <w:marLeft w:val="0"/>
                  <w:marRight w:val="0"/>
                  <w:marTop w:val="0"/>
                  <w:marBottom w:val="0"/>
                  <w:divBdr>
                    <w:top w:val="none" w:sz="0" w:space="0" w:color="auto"/>
                    <w:left w:val="none" w:sz="0" w:space="0" w:color="auto"/>
                    <w:bottom w:val="none" w:sz="0" w:space="0" w:color="auto"/>
                    <w:right w:val="none" w:sz="0" w:space="0" w:color="auto"/>
                  </w:divBdr>
                </w:div>
                <w:div w:id="1465849388">
                  <w:marLeft w:val="0"/>
                  <w:marRight w:val="0"/>
                  <w:marTop w:val="0"/>
                  <w:marBottom w:val="0"/>
                  <w:divBdr>
                    <w:top w:val="none" w:sz="0" w:space="0" w:color="auto"/>
                    <w:left w:val="none" w:sz="0" w:space="0" w:color="auto"/>
                    <w:bottom w:val="none" w:sz="0" w:space="0" w:color="auto"/>
                    <w:right w:val="none" w:sz="0" w:space="0" w:color="auto"/>
                  </w:divBdr>
                </w:div>
                <w:div w:id="1498492568">
                  <w:marLeft w:val="0"/>
                  <w:marRight w:val="0"/>
                  <w:marTop w:val="0"/>
                  <w:marBottom w:val="0"/>
                  <w:divBdr>
                    <w:top w:val="none" w:sz="0" w:space="0" w:color="auto"/>
                    <w:left w:val="none" w:sz="0" w:space="0" w:color="auto"/>
                    <w:bottom w:val="none" w:sz="0" w:space="0" w:color="auto"/>
                    <w:right w:val="none" w:sz="0" w:space="0" w:color="auto"/>
                  </w:divBdr>
                </w:div>
                <w:div w:id="1506822804">
                  <w:marLeft w:val="0"/>
                  <w:marRight w:val="0"/>
                  <w:marTop w:val="0"/>
                  <w:marBottom w:val="0"/>
                  <w:divBdr>
                    <w:top w:val="none" w:sz="0" w:space="0" w:color="auto"/>
                    <w:left w:val="none" w:sz="0" w:space="0" w:color="auto"/>
                    <w:bottom w:val="none" w:sz="0" w:space="0" w:color="auto"/>
                    <w:right w:val="none" w:sz="0" w:space="0" w:color="auto"/>
                  </w:divBdr>
                </w:div>
                <w:div w:id="1513567429">
                  <w:marLeft w:val="0"/>
                  <w:marRight w:val="0"/>
                  <w:marTop w:val="0"/>
                  <w:marBottom w:val="0"/>
                  <w:divBdr>
                    <w:top w:val="none" w:sz="0" w:space="0" w:color="auto"/>
                    <w:left w:val="none" w:sz="0" w:space="0" w:color="auto"/>
                    <w:bottom w:val="none" w:sz="0" w:space="0" w:color="auto"/>
                    <w:right w:val="none" w:sz="0" w:space="0" w:color="auto"/>
                  </w:divBdr>
                </w:div>
                <w:div w:id="1518470210">
                  <w:marLeft w:val="0"/>
                  <w:marRight w:val="0"/>
                  <w:marTop w:val="0"/>
                  <w:marBottom w:val="0"/>
                  <w:divBdr>
                    <w:top w:val="none" w:sz="0" w:space="0" w:color="auto"/>
                    <w:left w:val="none" w:sz="0" w:space="0" w:color="auto"/>
                    <w:bottom w:val="none" w:sz="0" w:space="0" w:color="auto"/>
                    <w:right w:val="none" w:sz="0" w:space="0" w:color="auto"/>
                  </w:divBdr>
                </w:div>
                <w:div w:id="1535534599">
                  <w:marLeft w:val="0"/>
                  <w:marRight w:val="0"/>
                  <w:marTop w:val="0"/>
                  <w:marBottom w:val="0"/>
                  <w:divBdr>
                    <w:top w:val="none" w:sz="0" w:space="0" w:color="auto"/>
                    <w:left w:val="none" w:sz="0" w:space="0" w:color="auto"/>
                    <w:bottom w:val="none" w:sz="0" w:space="0" w:color="auto"/>
                    <w:right w:val="none" w:sz="0" w:space="0" w:color="auto"/>
                  </w:divBdr>
                </w:div>
                <w:div w:id="1538469032">
                  <w:marLeft w:val="0"/>
                  <w:marRight w:val="0"/>
                  <w:marTop w:val="0"/>
                  <w:marBottom w:val="0"/>
                  <w:divBdr>
                    <w:top w:val="none" w:sz="0" w:space="0" w:color="auto"/>
                    <w:left w:val="none" w:sz="0" w:space="0" w:color="auto"/>
                    <w:bottom w:val="none" w:sz="0" w:space="0" w:color="auto"/>
                    <w:right w:val="none" w:sz="0" w:space="0" w:color="auto"/>
                  </w:divBdr>
                </w:div>
                <w:div w:id="1545824424">
                  <w:marLeft w:val="0"/>
                  <w:marRight w:val="0"/>
                  <w:marTop w:val="0"/>
                  <w:marBottom w:val="0"/>
                  <w:divBdr>
                    <w:top w:val="none" w:sz="0" w:space="0" w:color="auto"/>
                    <w:left w:val="none" w:sz="0" w:space="0" w:color="auto"/>
                    <w:bottom w:val="none" w:sz="0" w:space="0" w:color="auto"/>
                    <w:right w:val="none" w:sz="0" w:space="0" w:color="auto"/>
                  </w:divBdr>
                </w:div>
                <w:div w:id="1551842193">
                  <w:marLeft w:val="0"/>
                  <w:marRight w:val="0"/>
                  <w:marTop w:val="0"/>
                  <w:marBottom w:val="0"/>
                  <w:divBdr>
                    <w:top w:val="none" w:sz="0" w:space="0" w:color="auto"/>
                    <w:left w:val="none" w:sz="0" w:space="0" w:color="auto"/>
                    <w:bottom w:val="none" w:sz="0" w:space="0" w:color="auto"/>
                    <w:right w:val="none" w:sz="0" w:space="0" w:color="auto"/>
                  </w:divBdr>
                </w:div>
                <w:div w:id="1559395419">
                  <w:marLeft w:val="0"/>
                  <w:marRight w:val="0"/>
                  <w:marTop w:val="0"/>
                  <w:marBottom w:val="0"/>
                  <w:divBdr>
                    <w:top w:val="none" w:sz="0" w:space="0" w:color="auto"/>
                    <w:left w:val="none" w:sz="0" w:space="0" w:color="auto"/>
                    <w:bottom w:val="none" w:sz="0" w:space="0" w:color="auto"/>
                    <w:right w:val="none" w:sz="0" w:space="0" w:color="auto"/>
                  </w:divBdr>
                </w:div>
                <w:div w:id="1568685861">
                  <w:marLeft w:val="0"/>
                  <w:marRight w:val="0"/>
                  <w:marTop w:val="0"/>
                  <w:marBottom w:val="0"/>
                  <w:divBdr>
                    <w:top w:val="none" w:sz="0" w:space="0" w:color="auto"/>
                    <w:left w:val="none" w:sz="0" w:space="0" w:color="auto"/>
                    <w:bottom w:val="none" w:sz="0" w:space="0" w:color="auto"/>
                    <w:right w:val="none" w:sz="0" w:space="0" w:color="auto"/>
                  </w:divBdr>
                </w:div>
                <w:div w:id="1575967412">
                  <w:marLeft w:val="0"/>
                  <w:marRight w:val="0"/>
                  <w:marTop w:val="0"/>
                  <w:marBottom w:val="0"/>
                  <w:divBdr>
                    <w:top w:val="none" w:sz="0" w:space="0" w:color="auto"/>
                    <w:left w:val="none" w:sz="0" w:space="0" w:color="auto"/>
                    <w:bottom w:val="none" w:sz="0" w:space="0" w:color="auto"/>
                    <w:right w:val="none" w:sz="0" w:space="0" w:color="auto"/>
                  </w:divBdr>
                </w:div>
                <w:div w:id="1577663186">
                  <w:marLeft w:val="0"/>
                  <w:marRight w:val="0"/>
                  <w:marTop w:val="0"/>
                  <w:marBottom w:val="0"/>
                  <w:divBdr>
                    <w:top w:val="none" w:sz="0" w:space="0" w:color="auto"/>
                    <w:left w:val="none" w:sz="0" w:space="0" w:color="auto"/>
                    <w:bottom w:val="none" w:sz="0" w:space="0" w:color="auto"/>
                    <w:right w:val="none" w:sz="0" w:space="0" w:color="auto"/>
                  </w:divBdr>
                </w:div>
                <w:div w:id="1587038721">
                  <w:marLeft w:val="0"/>
                  <w:marRight w:val="0"/>
                  <w:marTop w:val="0"/>
                  <w:marBottom w:val="0"/>
                  <w:divBdr>
                    <w:top w:val="none" w:sz="0" w:space="0" w:color="auto"/>
                    <w:left w:val="none" w:sz="0" w:space="0" w:color="auto"/>
                    <w:bottom w:val="none" w:sz="0" w:space="0" w:color="auto"/>
                    <w:right w:val="none" w:sz="0" w:space="0" w:color="auto"/>
                  </w:divBdr>
                </w:div>
                <w:div w:id="1587807434">
                  <w:marLeft w:val="0"/>
                  <w:marRight w:val="0"/>
                  <w:marTop w:val="0"/>
                  <w:marBottom w:val="0"/>
                  <w:divBdr>
                    <w:top w:val="none" w:sz="0" w:space="0" w:color="auto"/>
                    <w:left w:val="none" w:sz="0" w:space="0" w:color="auto"/>
                    <w:bottom w:val="none" w:sz="0" w:space="0" w:color="auto"/>
                    <w:right w:val="none" w:sz="0" w:space="0" w:color="auto"/>
                  </w:divBdr>
                </w:div>
                <w:div w:id="1588226727">
                  <w:marLeft w:val="0"/>
                  <w:marRight w:val="0"/>
                  <w:marTop w:val="0"/>
                  <w:marBottom w:val="0"/>
                  <w:divBdr>
                    <w:top w:val="none" w:sz="0" w:space="0" w:color="auto"/>
                    <w:left w:val="none" w:sz="0" w:space="0" w:color="auto"/>
                    <w:bottom w:val="none" w:sz="0" w:space="0" w:color="auto"/>
                    <w:right w:val="none" w:sz="0" w:space="0" w:color="auto"/>
                  </w:divBdr>
                </w:div>
                <w:div w:id="1614285551">
                  <w:marLeft w:val="0"/>
                  <w:marRight w:val="0"/>
                  <w:marTop w:val="0"/>
                  <w:marBottom w:val="0"/>
                  <w:divBdr>
                    <w:top w:val="none" w:sz="0" w:space="0" w:color="auto"/>
                    <w:left w:val="none" w:sz="0" w:space="0" w:color="auto"/>
                    <w:bottom w:val="none" w:sz="0" w:space="0" w:color="auto"/>
                    <w:right w:val="none" w:sz="0" w:space="0" w:color="auto"/>
                  </w:divBdr>
                </w:div>
                <w:div w:id="1625304820">
                  <w:marLeft w:val="0"/>
                  <w:marRight w:val="0"/>
                  <w:marTop w:val="0"/>
                  <w:marBottom w:val="0"/>
                  <w:divBdr>
                    <w:top w:val="none" w:sz="0" w:space="0" w:color="auto"/>
                    <w:left w:val="none" w:sz="0" w:space="0" w:color="auto"/>
                    <w:bottom w:val="none" w:sz="0" w:space="0" w:color="auto"/>
                    <w:right w:val="none" w:sz="0" w:space="0" w:color="auto"/>
                  </w:divBdr>
                </w:div>
                <w:div w:id="1628511390">
                  <w:marLeft w:val="0"/>
                  <w:marRight w:val="0"/>
                  <w:marTop w:val="0"/>
                  <w:marBottom w:val="0"/>
                  <w:divBdr>
                    <w:top w:val="none" w:sz="0" w:space="0" w:color="auto"/>
                    <w:left w:val="none" w:sz="0" w:space="0" w:color="auto"/>
                    <w:bottom w:val="none" w:sz="0" w:space="0" w:color="auto"/>
                    <w:right w:val="none" w:sz="0" w:space="0" w:color="auto"/>
                  </w:divBdr>
                </w:div>
                <w:div w:id="1634168169">
                  <w:marLeft w:val="0"/>
                  <w:marRight w:val="0"/>
                  <w:marTop w:val="0"/>
                  <w:marBottom w:val="0"/>
                  <w:divBdr>
                    <w:top w:val="none" w:sz="0" w:space="0" w:color="auto"/>
                    <w:left w:val="none" w:sz="0" w:space="0" w:color="auto"/>
                    <w:bottom w:val="none" w:sz="0" w:space="0" w:color="auto"/>
                    <w:right w:val="none" w:sz="0" w:space="0" w:color="auto"/>
                  </w:divBdr>
                </w:div>
                <w:div w:id="1636445935">
                  <w:marLeft w:val="0"/>
                  <w:marRight w:val="0"/>
                  <w:marTop w:val="0"/>
                  <w:marBottom w:val="0"/>
                  <w:divBdr>
                    <w:top w:val="none" w:sz="0" w:space="0" w:color="auto"/>
                    <w:left w:val="none" w:sz="0" w:space="0" w:color="auto"/>
                    <w:bottom w:val="none" w:sz="0" w:space="0" w:color="auto"/>
                    <w:right w:val="none" w:sz="0" w:space="0" w:color="auto"/>
                  </w:divBdr>
                </w:div>
                <w:div w:id="1638755879">
                  <w:marLeft w:val="0"/>
                  <w:marRight w:val="0"/>
                  <w:marTop w:val="0"/>
                  <w:marBottom w:val="0"/>
                  <w:divBdr>
                    <w:top w:val="none" w:sz="0" w:space="0" w:color="auto"/>
                    <w:left w:val="none" w:sz="0" w:space="0" w:color="auto"/>
                    <w:bottom w:val="none" w:sz="0" w:space="0" w:color="auto"/>
                    <w:right w:val="none" w:sz="0" w:space="0" w:color="auto"/>
                  </w:divBdr>
                </w:div>
                <w:div w:id="1650088049">
                  <w:marLeft w:val="0"/>
                  <w:marRight w:val="0"/>
                  <w:marTop w:val="0"/>
                  <w:marBottom w:val="0"/>
                  <w:divBdr>
                    <w:top w:val="none" w:sz="0" w:space="0" w:color="auto"/>
                    <w:left w:val="none" w:sz="0" w:space="0" w:color="auto"/>
                    <w:bottom w:val="none" w:sz="0" w:space="0" w:color="auto"/>
                    <w:right w:val="none" w:sz="0" w:space="0" w:color="auto"/>
                  </w:divBdr>
                </w:div>
                <w:div w:id="1653096884">
                  <w:marLeft w:val="0"/>
                  <w:marRight w:val="0"/>
                  <w:marTop w:val="0"/>
                  <w:marBottom w:val="0"/>
                  <w:divBdr>
                    <w:top w:val="none" w:sz="0" w:space="0" w:color="auto"/>
                    <w:left w:val="none" w:sz="0" w:space="0" w:color="auto"/>
                    <w:bottom w:val="none" w:sz="0" w:space="0" w:color="auto"/>
                    <w:right w:val="none" w:sz="0" w:space="0" w:color="auto"/>
                  </w:divBdr>
                </w:div>
                <w:div w:id="1668243215">
                  <w:marLeft w:val="0"/>
                  <w:marRight w:val="0"/>
                  <w:marTop w:val="0"/>
                  <w:marBottom w:val="0"/>
                  <w:divBdr>
                    <w:top w:val="none" w:sz="0" w:space="0" w:color="auto"/>
                    <w:left w:val="none" w:sz="0" w:space="0" w:color="auto"/>
                    <w:bottom w:val="none" w:sz="0" w:space="0" w:color="auto"/>
                    <w:right w:val="none" w:sz="0" w:space="0" w:color="auto"/>
                  </w:divBdr>
                </w:div>
                <w:div w:id="1678147236">
                  <w:marLeft w:val="0"/>
                  <w:marRight w:val="0"/>
                  <w:marTop w:val="0"/>
                  <w:marBottom w:val="0"/>
                  <w:divBdr>
                    <w:top w:val="none" w:sz="0" w:space="0" w:color="auto"/>
                    <w:left w:val="none" w:sz="0" w:space="0" w:color="auto"/>
                    <w:bottom w:val="none" w:sz="0" w:space="0" w:color="auto"/>
                    <w:right w:val="none" w:sz="0" w:space="0" w:color="auto"/>
                  </w:divBdr>
                </w:div>
                <w:div w:id="1689258730">
                  <w:marLeft w:val="0"/>
                  <w:marRight w:val="0"/>
                  <w:marTop w:val="0"/>
                  <w:marBottom w:val="0"/>
                  <w:divBdr>
                    <w:top w:val="none" w:sz="0" w:space="0" w:color="auto"/>
                    <w:left w:val="none" w:sz="0" w:space="0" w:color="auto"/>
                    <w:bottom w:val="none" w:sz="0" w:space="0" w:color="auto"/>
                    <w:right w:val="none" w:sz="0" w:space="0" w:color="auto"/>
                  </w:divBdr>
                </w:div>
                <w:div w:id="1696692413">
                  <w:marLeft w:val="0"/>
                  <w:marRight w:val="0"/>
                  <w:marTop w:val="0"/>
                  <w:marBottom w:val="0"/>
                  <w:divBdr>
                    <w:top w:val="none" w:sz="0" w:space="0" w:color="auto"/>
                    <w:left w:val="none" w:sz="0" w:space="0" w:color="auto"/>
                    <w:bottom w:val="none" w:sz="0" w:space="0" w:color="auto"/>
                    <w:right w:val="none" w:sz="0" w:space="0" w:color="auto"/>
                  </w:divBdr>
                </w:div>
                <w:div w:id="1706251523">
                  <w:marLeft w:val="0"/>
                  <w:marRight w:val="0"/>
                  <w:marTop w:val="0"/>
                  <w:marBottom w:val="0"/>
                  <w:divBdr>
                    <w:top w:val="none" w:sz="0" w:space="0" w:color="auto"/>
                    <w:left w:val="none" w:sz="0" w:space="0" w:color="auto"/>
                    <w:bottom w:val="none" w:sz="0" w:space="0" w:color="auto"/>
                    <w:right w:val="none" w:sz="0" w:space="0" w:color="auto"/>
                  </w:divBdr>
                </w:div>
                <w:div w:id="1708138351">
                  <w:marLeft w:val="0"/>
                  <w:marRight w:val="0"/>
                  <w:marTop w:val="0"/>
                  <w:marBottom w:val="0"/>
                  <w:divBdr>
                    <w:top w:val="none" w:sz="0" w:space="0" w:color="auto"/>
                    <w:left w:val="none" w:sz="0" w:space="0" w:color="auto"/>
                    <w:bottom w:val="none" w:sz="0" w:space="0" w:color="auto"/>
                    <w:right w:val="none" w:sz="0" w:space="0" w:color="auto"/>
                  </w:divBdr>
                </w:div>
                <w:div w:id="1719670873">
                  <w:marLeft w:val="0"/>
                  <w:marRight w:val="0"/>
                  <w:marTop w:val="0"/>
                  <w:marBottom w:val="0"/>
                  <w:divBdr>
                    <w:top w:val="none" w:sz="0" w:space="0" w:color="auto"/>
                    <w:left w:val="none" w:sz="0" w:space="0" w:color="auto"/>
                    <w:bottom w:val="none" w:sz="0" w:space="0" w:color="auto"/>
                    <w:right w:val="none" w:sz="0" w:space="0" w:color="auto"/>
                  </w:divBdr>
                </w:div>
                <w:div w:id="1733195263">
                  <w:marLeft w:val="0"/>
                  <w:marRight w:val="0"/>
                  <w:marTop w:val="0"/>
                  <w:marBottom w:val="0"/>
                  <w:divBdr>
                    <w:top w:val="none" w:sz="0" w:space="0" w:color="auto"/>
                    <w:left w:val="none" w:sz="0" w:space="0" w:color="auto"/>
                    <w:bottom w:val="none" w:sz="0" w:space="0" w:color="auto"/>
                    <w:right w:val="none" w:sz="0" w:space="0" w:color="auto"/>
                  </w:divBdr>
                </w:div>
                <w:div w:id="1740133881">
                  <w:marLeft w:val="0"/>
                  <w:marRight w:val="0"/>
                  <w:marTop w:val="0"/>
                  <w:marBottom w:val="0"/>
                  <w:divBdr>
                    <w:top w:val="none" w:sz="0" w:space="0" w:color="auto"/>
                    <w:left w:val="none" w:sz="0" w:space="0" w:color="auto"/>
                    <w:bottom w:val="none" w:sz="0" w:space="0" w:color="auto"/>
                    <w:right w:val="none" w:sz="0" w:space="0" w:color="auto"/>
                  </w:divBdr>
                </w:div>
                <w:div w:id="1752577395">
                  <w:marLeft w:val="0"/>
                  <w:marRight w:val="0"/>
                  <w:marTop w:val="0"/>
                  <w:marBottom w:val="0"/>
                  <w:divBdr>
                    <w:top w:val="none" w:sz="0" w:space="0" w:color="auto"/>
                    <w:left w:val="none" w:sz="0" w:space="0" w:color="auto"/>
                    <w:bottom w:val="none" w:sz="0" w:space="0" w:color="auto"/>
                    <w:right w:val="none" w:sz="0" w:space="0" w:color="auto"/>
                  </w:divBdr>
                </w:div>
                <w:div w:id="1791170993">
                  <w:marLeft w:val="0"/>
                  <w:marRight w:val="0"/>
                  <w:marTop w:val="0"/>
                  <w:marBottom w:val="0"/>
                  <w:divBdr>
                    <w:top w:val="none" w:sz="0" w:space="0" w:color="auto"/>
                    <w:left w:val="none" w:sz="0" w:space="0" w:color="auto"/>
                    <w:bottom w:val="none" w:sz="0" w:space="0" w:color="auto"/>
                    <w:right w:val="none" w:sz="0" w:space="0" w:color="auto"/>
                  </w:divBdr>
                </w:div>
                <w:div w:id="1792361495">
                  <w:marLeft w:val="0"/>
                  <w:marRight w:val="0"/>
                  <w:marTop w:val="0"/>
                  <w:marBottom w:val="0"/>
                  <w:divBdr>
                    <w:top w:val="none" w:sz="0" w:space="0" w:color="auto"/>
                    <w:left w:val="none" w:sz="0" w:space="0" w:color="auto"/>
                    <w:bottom w:val="none" w:sz="0" w:space="0" w:color="auto"/>
                    <w:right w:val="none" w:sz="0" w:space="0" w:color="auto"/>
                  </w:divBdr>
                </w:div>
                <w:div w:id="1794906822">
                  <w:marLeft w:val="0"/>
                  <w:marRight w:val="0"/>
                  <w:marTop w:val="0"/>
                  <w:marBottom w:val="0"/>
                  <w:divBdr>
                    <w:top w:val="none" w:sz="0" w:space="0" w:color="auto"/>
                    <w:left w:val="none" w:sz="0" w:space="0" w:color="auto"/>
                    <w:bottom w:val="none" w:sz="0" w:space="0" w:color="auto"/>
                    <w:right w:val="none" w:sz="0" w:space="0" w:color="auto"/>
                  </w:divBdr>
                </w:div>
                <w:div w:id="1807157924">
                  <w:marLeft w:val="0"/>
                  <w:marRight w:val="0"/>
                  <w:marTop w:val="0"/>
                  <w:marBottom w:val="0"/>
                  <w:divBdr>
                    <w:top w:val="none" w:sz="0" w:space="0" w:color="auto"/>
                    <w:left w:val="none" w:sz="0" w:space="0" w:color="auto"/>
                    <w:bottom w:val="none" w:sz="0" w:space="0" w:color="auto"/>
                    <w:right w:val="none" w:sz="0" w:space="0" w:color="auto"/>
                  </w:divBdr>
                </w:div>
                <w:div w:id="1808430229">
                  <w:marLeft w:val="0"/>
                  <w:marRight w:val="0"/>
                  <w:marTop w:val="0"/>
                  <w:marBottom w:val="0"/>
                  <w:divBdr>
                    <w:top w:val="none" w:sz="0" w:space="0" w:color="auto"/>
                    <w:left w:val="none" w:sz="0" w:space="0" w:color="auto"/>
                    <w:bottom w:val="none" w:sz="0" w:space="0" w:color="auto"/>
                    <w:right w:val="none" w:sz="0" w:space="0" w:color="auto"/>
                  </w:divBdr>
                </w:div>
                <w:div w:id="1833982520">
                  <w:marLeft w:val="0"/>
                  <w:marRight w:val="0"/>
                  <w:marTop w:val="0"/>
                  <w:marBottom w:val="0"/>
                  <w:divBdr>
                    <w:top w:val="none" w:sz="0" w:space="0" w:color="auto"/>
                    <w:left w:val="none" w:sz="0" w:space="0" w:color="auto"/>
                    <w:bottom w:val="none" w:sz="0" w:space="0" w:color="auto"/>
                    <w:right w:val="none" w:sz="0" w:space="0" w:color="auto"/>
                  </w:divBdr>
                </w:div>
                <w:div w:id="1846942279">
                  <w:marLeft w:val="0"/>
                  <w:marRight w:val="0"/>
                  <w:marTop w:val="0"/>
                  <w:marBottom w:val="0"/>
                  <w:divBdr>
                    <w:top w:val="none" w:sz="0" w:space="0" w:color="auto"/>
                    <w:left w:val="none" w:sz="0" w:space="0" w:color="auto"/>
                    <w:bottom w:val="none" w:sz="0" w:space="0" w:color="auto"/>
                    <w:right w:val="none" w:sz="0" w:space="0" w:color="auto"/>
                  </w:divBdr>
                </w:div>
                <w:div w:id="1853715286">
                  <w:marLeft w:val="0"/>
                  <w:marRight w:val="0"/>
                  <w:marTop w:val="0"/>
                  <w:marBottom w:val="0"/>
                  <w:divBdr>
                    <w:top w:val="none" w:sz="0" w:space="0" w:color="auto"/>
                    <w:left w:val="none" w:sz="0" w:space="0" w:color="auto"/>
                    <w:bottom w:val="none" w:sz="0" w:space="0" w:color="auto"/>
                    <w:right w:val="none" w:sz="0" w:space="0" w:color="auto"/>
                  </w:divBdr>
                </w:div>
                <w:div w:id="1881282711">
                  <w:marLeft w:val="0"/>
                  <w:marRight w:val="0"/>
                  <w:marTop w:val="0"/>
                  <w:marBottom w:val="0"/>
                  <w:divBdr>
                    <w:top w:val="none" w:sz="0" w:space="0" w:color="auto"/>
                    <w:left w:val="none" w:sz="0" w:space="0" w:color="auto"/>
                    <w:bottom w:val="none" w:sz="0" w:space="0" w:color="auto"/>
                    <w:right w:val="none" w:sz="0" w:space="0" w:color="auto"/>
                  </w:divBdr>
                </w:div>
                <w:div w:id="1886524596">
                  <w:marLeft w:val="0"/>
                  <w:marRight w:val="0"/>
                  <w:marTop w:val="0"/>
                  <w:marBottom w:val="0"/>
                  <w:divBdr>
                    <w:top w:val="none" w:sz="0" w:space="0" w:color="auto"/>
                    <w:left w:val="none" w:sz="0" w:space="0" w:color="auto"/>
                    <w:bottom w:val="none" w:sz="0" w:space="0" w:color="auto"/>
                    <w:right w:val="none" w:sz="0" w:space="0" w:color="auto"/>
                  </w:divBdr>
                </w:div>
                <w:div w:id="1899626678">
                  <w:marLeft w:val="0"/>
                  <w:marRight w:val="0"/>
                  <w:marTop w:val="0"/>
                  <w:marBottom w:val="0"/>
                  <w:divBdr>
                    <w:top w:val="none" w:sz="0" w:space="0" w:color="auto"/>
                    <w:left w:val="none" w:sz="0" w:space="0" w:color="auto"/>
                    <w:bottom w:val="none" w:sz="0" w:space="0" w:color="auto"/>
                    <w:right w:val="none" w:sz="0" w:space="0" w:color="auto"/>
                  </w:divBdr>
                </w:div>
                <w:div w:id="1904171764">
                  <w:marLeft w:val="0"/>
                  <w:marRight w:val="0"/>
                  <w:marTop w:val="0"/>
                  <w:marBottom w:val="0"/>
                  <w:divBdr>
                    <w:top w:val="none" w:sz="0" w:space="0" w:color="auto"/>
                    <w:left w:val="none" w:sz="0" w:space="0" w:color="auto"/>
                    <w:bottom w:val="none" w:sz="0" w:space="0" w:color="auto"/>
                    <w:right w:val="none" w:sz="0" w:space="0" w:color="auto"/>
                  </w:divBdr>
                </w:div>
                <w:div w:id="1912737714">
                  <w:marLeft w:val="0"/>
                  <w:marRight w:val="0"/>
                  <w:marTop w:val="0"/>
                  <w:marBottom w:val="0"/>
                  <w:divBdr>
                    <w:top w:val="none" w:sz="0" w:space="0" w:color="auto"/>
                    <w:left w:val="none" w:sz="0" w:space="0" w:color="auto"/>
                    <w:bottom w:val="none" w:sz="0" w:space="0" w:color="auto"/>
                    <w:right w:val="none" w:sz="0" w:space="0" w:color="auto"/>
                  </w:divBdr>
                </w:div>
                <w:div w:id="1915123054">
                  <w:marLeft w:val="0"/>
                  <w:marRight w:val="0"/>
                  <w:marTop w:val="0"/>
                  <w:marBottom w:val="0"/>
                  <w:divBdr>
                    <w:top w:val="none" w:sz="0" w:space="0" w:color="auto"/>
                    <w:left w:val="none" w:sz="0" w:space="0" w:color="auto"/>
                    <w:bottom w:val="none" w:sz="0" w:space="0" w:color="auto"/>
                    <w:right w:val="none" w:sz="0" w:space="0" w:color="auto"/>
                  </w:divBdr>
                </w:div>
                <w:div w:id="1920017500">
                  <w:marLeft w:val="0"/>
                  <w:marRight w:val="0"/>
                  <w:marTop w:val="0"/>
                  <w:marBottom w:val="0"/>
                  <w:divBdr>
                    <w:top w:val="none" w:sz="0" w:space="0" w:color="auto"/>
                    <w:left w:val="none" w:sz="0" w:space="0" w:color="auto"/>
                    <w:bottom w:val="none" w:sz="0" w:space="0" w:color="auto"/>
                    <w:right w:val="none" w:sz="0" w:space="0" w:color="auto"/>
                  </w:divBdr>
                </w:div>
                <w:div w:id="1942637976">
                  <w:marLeft w:val="0"/>
                  <w:marRight w:val="0"/>
                  <w:marTop w:val="0"/>
                  <w:marBottom w:val="0"/>
                  <w:divBdr>
                    <w:top w:val="none" w:sz="0" w:space="0" w:color="auto"/>
                    <w:left w:val="none" w:sz="0" w:space="0" w:color="auto"/>
                    <w:bottom w:val="none" w:sz="0" w:space="0" w:color="auto"/>
                    <w:right w:val="none" w:sz="0" w:space="0" w:color="auto"/>
                  </w:divBdr>
                </w:div>
                <w:div w:id="1945074235">
                  <w:marLeft w:val="0"/>
                  <w:marRight w:val="0"/>
                  <w:marTop w:val="0"/>
                  <w:marBottom w:val="0"/>
                  <w:divBdr>
                    <w:top w:val="none" w:sz="0" w:space="0" w:color="auto"/>
                    <w:left w:val="none" w:sz="0" w:space="0" w:color="auto"/>
                    <w:bottom w:val="none" w:sz="0" w:space="0" w:color="auto"/>
                    <w:right w:val="none" w:sz="0" w:space="0" w:color="auto"/>
                  </w:divBdr>
                </w:div>
                <w:div w:id="1970013402">
                  <w:marLeft w:val="0"/>
                  <w:marRight w:val="0"/>
                  <w:marTop w:val="0"/>
                  <w:marBottom w:val="0"/>
                  <w:divBdr>
                    <w:top w:val="none" w:sz="0" w:space="0" w:color="auto"/>
                    <w:left w:val="none" w:sz="0" w:space="0" w:color="auto"/>
                    <w:bottom w:val="none" w:sz="0" w:space="0" w:color="auto"/>
                    <w:right w:val="none" w:sz="0" w:space="0" w:color="auto"/>
                  </w:divBdr>
                </w:div>
                <w:div w:id="1973755426">
                  <w:marLeft w:val="0"/>
                  <w:marRight w:val="0"/>
                  <w:marTop w:val="0"/>
                  <w:marBottom w:val="0"/>
                  <w:divBdr>
                    <w:top w:val="none" w:sz="0" w:space="0" w:color="auto"/>
                    <w:left w:val="none" w:sz="0" w:space="0" w:color="auto"/>
                    <w:bottom w:val="none" w:sz="0" w:space="0" w:color="auto"/>
                    <w:right w:val="none" w:sz="0" w:space="0" w:color="auto"/>
                  </w:divBdr>
                </w:div>
                <w:div w:id="1987322073">
                  <w:marLeft w:val="0"/>
                  <w:marRight w:val="0"/>
                  <w:marTop w:val="0"/>
                  <w:marBottom w:val="0"/>
                  <w:divBdr>
                    <w:top w:val="none" w:sz="0" w:space="0" w:color="auto"/>
                    <w:left w:val="none" w:sz="0" w:space="0" w:color="auto"/>
                    <w:bottom w:val="none" w:sz="0" w:space="0" w:color="auto"/>
                    <w:right w:val="none" w:sz="0" w:space="0" w:color="auto"/>
                  </w:divBdr>
                </w:div>
                <w:div w:id="2000036076">
                  <w:marLeft w:val="0"/>
                  <w:marRight w:val="0"/>
                  <w:marTop w:val="0"/>
                  <w:marBottom w:val="0"/>
                  <w:divBdr>
                    <w:top w:val="none" w:sz="0" w:space="0" w:color="auto"/>
                    <w:left w:val="none" w:sz="0" w:space="0" w:color="auto"/>
                    <w:bottom w:val="none" w:sz="0" w:space="0" w:color="auto"/>
                    <w:right w:val="none" w:sz="0" w:space="0" w:color="auto"/>
                  </w:divBdr>
                </w:div>
                <w:div w:id="2007978034">
                  <w:marLeft w:val="0"/>
                  <w:marRight w:val="0"/>
                  <w:marTop w:val="0"/>
                  <w:marBottom w:val="0"/>
                  <w:divBdr>
                    <w:top w:val="none" w:sz="0" w:space="0" w:color="auto"/>
                    <w:left w:val="none" w:sz="0" w:space="0" w:color="auto"/>
                    <w:bottom w:val="none" w:sz="0" w:space="0" w:color="auto"/>
                    <w:right w:val="none" w:sz="0" w:space="0" w:color="auto"/>
                  </w:divBdr>
                </w:div>
                <w:div w:id="2016609504">
                  <w:marLeft w:val="0"/>
                  <w:marRight w:val="0"/>
                  <w:marTop w:val="0"/>
                  <w:marBottom w:val="0"/>
                  <w:divBdr>
                    <w:top w:val="none" w:sz="0" w:space="0" w:color="auto"/>
                    <w:left w:val="none" w:sz="0" w:space="0" w:color="auto"/>
                    <w:bottom w:val="none" w:sz="0" w:space="0" w:color="auto"/>
                    <w:right w:val="none" w:sz="0" w:space="0" w:color="auto"/>
                  </w:divBdr>
                </w:div>
                <w:div w:id="2018577815">
                  <w:marLeft w:val="0"/>
                  <w:marRight w:val="0"/>
                  <w:marTop w:val="0"/>
                  <w:marBottom w:val="0"/>
                  <w:divBdr>
                    <w:top w:val="none" w:sz="0" w:space="0" w:color="auto"/>
                    <w:left w:val="none" w:sz="0" w:space="0" w:color="auto"/>
                    <w:bottom w:val="none" w:sz="0" w:space="0" w:color="auto"/>
                    <w:right w:val="none" w:sz="0" w:space="0" w:color="auto"/>
                  </w:divBdr>
                </w:div>
                <w:div w:id="2020808320">
                  <w:marLeft w:val="0"/>
                  <w:marRight w:val="0"/>
                  <w:marTop w:val="0"/>
                  <w:marBottom w:val="0"/>
                  <w:divBdr>
                    <w:top w:val="none" w:sz="0" w:space="0" w:color="auto"/>
                    <w:left w:val="none" w:sz="0" w:space="0" w:color="auto"/>
                    <w:bottom w:val="none" w:sz="0" w:space="0" w:color="auto"/>
                    <w:right w:val="none" w:sz="0" w:space="0" w:color="auto"/>
                  </w:divBdr>
                </w:div>
                <w:div w:id="2028211537">
                  <w:marLeft w:val="0"/>
                  <w:marRight w:val="0"/>
                  <w:marTop w:val="0"/>
                  <w:marBottom w:val="0"/>
                  <w:divBdr>
                    <w:top w:val="none" w:sz="0" w:space="0" w:color="auto"/>
                    <w:left w:val="none" w:sz="0" w:space="0" w:color="auto"/>
                    <w:bottom w:val="none" w:sz="0" w:space="0" w:color="auto"/>
                    <w:right w:val="none" w:sz="0" w:space="0" w:color="auto"/>
                  </w:divBdr>
                </w:div>
                <w:div w:id="2038239329">
                  <w:marLeft w:val="0"/>
                  <w:marRight w:val="0"/>
                  <w:marTop w:val="0"/>
                  <w:marBottom w:val="0"/>
                  <w:divBdr>
                    <w:top w:val="none" w:sz="0" w:space="0" w:color="auto"/>
                    <w:left w:val="none" w:sz="0" w:space="0" w:color="auto"/>
                    <w:bottom w:val="none" w:sz="0" w:space="0" w:color="auto"/>
                    <w:right w:val="none" w:sz="0" w:space="0" w:color="auto"/>
                  </w:divBdr>
                </w:div>
                <w:div w:id="2040008082">
                  <w:marLeft w:val="0"/>
                  <w:marRight w:val="0"/>
                  <w:marTop w:val="0"/>
                  <w:marBottom w:val="0"/>
                  <w:divBdr>
                    <w:top w:val="none" w:sz="0" w:space="0" w:color="auto"/>
                    <w:left w:val="none" w:sz="0" w:space="0" w:color="auto"/>
                    <w:bottom w:val="none" w:sz="0" w:space="0" w:color="auto"/>
                    <w:right w:val="none" w:sz="0" w:space="0" w:color="auto"/>
                  </w:divBdr>
                </w:div>
                <w:div w:id="2044673251">
                  <w:marLeft w:val="0"/>
                  <w:marRight w:val="0"/>
                  <w:marTop w:val="0"/>
                  <w:marBottom w:val="0"/>
                  <w:divBdr>
                    <w:top w:val="none" w:sz="0" w:space="0" w:color="auto"/>
                    <w:left w:val="none" w:sz="0" w:space="0" w:color="auto"/>
                    <w:bottom w:val="none" w:sz="0" w:space="0" w:color="auto"/>
                    <w:right w:val="none" w:sz="0" w:space="0" w:color="auto"/>
                  </w:divBdr>
                </w:div>
                <w:div w:id="2055428122">
                  <w:marLeft w:val="0"/>
                  <w:marRight w:val="0"/>
                  <w:marTop w:val="0"/>
                  <w:marBottom w:val="0"/>
                  <w:divBdr>
                    <w:top w:val="none" w:sz="0" w:space="0" w:color="auto"/>
                    <w:left w:val="none" w:sz="0" w:space="0" w:color="auto"/>
                    <w:bottom w:val="none" w:sz="0" w:space="0" w:color="auto"/>
                    <w:right w:val="none" w:sz="0" w:space="0" w:color="auto"/>
                  </w:divBdr>
                </w:div>
                <w:div w:id="2060081746">
                  <w:marLeft w:val="0"/>
                  <w:marRight w:val="0"/>
                  <w:marTop w:val="0"/>
                  <w:marBottom w:val="0"/>
                  <w:divBdr>
                    <w:top w:val="none" w:sz="0" w:space="0" w:color="auto"/>
                    <w:left w:val="none" w:sz="0" w:space="0" w:color="auto"/>
                    <w:bottom w:val="none" w:sz="0" w:space="0" w:color="auto"/>
                    <w:right w:val="none" w:sz="0" w:space="0" w:color="auto"/>
                  </w:divBdr>
                </w:div>
                <w:div w:id="2092122363">
                  <w:marLeft w:val="0"/>
                  <w:marRight w:val="0"/>
                  <w:marTop w:val="0"/>
                  <w:marBottom w:val="0"/>
                  <w:divBdr>
                    <w:top w:val="none" w:sz="0" w:space="0" w:color="auto"/>
                    <w:left w:val="none" w:sz="0" w:space="0" w:color="auto"/>
                    <w:bottom w:val="none" w:sz="0" w:space="0" w:color="auto"/>
                    <w:right w:val="none" w:sz="0" w:space="0" w:color="auto"/>
                  </w:divBdr>
                </w:div>
                <w:div w:id="2121800540">
                  <w:marLeft w:val="0"/>
                  <w:marRight w:val="0"/>
                  <w:marTop w:val="0"/>
                  <w:marBottom w:val="0"/>
                  <w:divBdr>
                    <w:top w:val="none" w:sz="0" w:space="0" w:color="auto"/>
                    <w:left w:val="none" w:sz="0" w:space="0" w:color="auto"/>
                    <w:bottom w:val="none" w:sz="0" w:space="0" w:color="auto"/>
                    <w:right w:val="none" w:sz="0" w:space="0" w:color="auto"/>
                  </w:divBdr>
                </w:div>
                <w:div w:id="2130514536">
                  <w:marLeft w:val="0"/>
                  <w:marRight w:val="0"/>
                  <w:marTop w:val="0"/>
                  <w:marBottom w:val="0"/>
                  <w:divBdr>
                    <w:top w:val="none" w:sz="0" w:space="0" w:color="auto"/>
                    <w:left w:val="none" w:sz="0" w:space="0" w:color="auto"/>
                    <w:bottom w:val="none" w:sz="0" w:space="0" w:color="auto"/>
                    <w:right w:val="none" w:sz="0" w:space="0" w:color="auto"/>
                  </w:divBdr>
                </w:div>
                <w:div w:id="2134517935">
                  <w:marLeft w:val="0"/>
                  <w:marRight w:val="0"/>
                  <w:marTop w:val="0"/>
                  <w:marBottom w:val="0"/>
                  <w:divBdr>
                    <w:top w:val="none" w:sz="0" w:space="0" w:color="auto"/>
                    <w:left w:val="none" w:sz="0" w:space="0" w:color="auto"/>
                    <w:bottom w:val="none" w:sz="0" w:space="0" w:color="auto"/>
                    <w:right w:val="none" w:sz="0" w:space="0" w:color="auto"/>
                  </w:divBdr>
                </w:div>
                <w:div w:id="213747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53821">
          <w:marLeft w:val="0"/>
          <w:marRight w:val="0"/>
          <w:marTop w:val="0"/>
          <w:marBottom w:val="0"/>
          <w:divBdr>
            <w:top w:val="none" w:sz="0" w:space="0" w:color="auto"/>
            <w:left w:val="none" w:sz="0" w:space="0" w:color="auto"/>
            <w:bottom w:val="none" w:sz="0" w:space="0" w:color="auto"/>
            <w:right w:val="none" w:sz="0" w:space="0" w:color="auto"/>
          </w:divBdr>
          <w:divsChild>
            <w:div w:id="1088235718">
              <w:marLeft w:val="0"/>
              <w:marRight w:val="0"/>
              <w:marTop w:val="0"/>
              <w:marBottom w:val="0"/>
              <w:divBdr>
                <w:top w:val="none" w:sz="0" w:space="0" w:color="auto"/>
                <w:left w:val="none" w:sz="0" w:space="0" w:color="auto"/>
                <w:bottom w:val="none" w:sz="0" w:space="0" w:color="auto"/>
                <w:right w:val="none" w:sz="0" w:space="0" w:color="auto"/>
              </w:divBdr>
              <w:divsChild>
                <w:div w:id="4209710">
                  <w:marLeft w:val="0"/>
                  <w:marRight w:val="0"/>
                  <w:marTop w:val="0"/>
                  <w:marBottom w:val="0"/>
                  <w:divBdr>
                    <w:top w:val="none" w:sz="0" w:space="0" w:color="auto"/>
                    <w:left w:val="none" w:sz="0" w:space="0" w:color="auto"/>
                    <w:bottom w:val="none" w:sz="0" w:space="0" w:color="auto"/>
                    <w:right w:val="none" w:sz="0" w:space="0" w:color="auto"/>
                  </w:divBdr>
                </w:div>
                <w:div w:id="17513719">
                  <w:marLeft w:val="0"/>
                  <w:marRight w:val="0"/>
                  <w:marTop w:val="0"/>
                  <w:marBottom w:val="0"/>
                  <w:divBdr>
                    <w:top w:val="none" w:sz="0" w:space="0" w:color="auto"/>
                    <w:left w:val="none" w:sz="0" w:space="0" w:color="auto"/>
                    <w:bottom w:val="none" w:sz="0" w:space="0" w:color="auto"/>
                    <w:right w:val="none" w:sz="0" w:space="0" w:color="auto"/>
                  </w:divBdr>
                </w:div>
                <w:div w:id="36854352">
                  <w:marLeft w:val="0"/>
                  <w:marRight w:val="0"/>
                  <w:marTop w:val="0"/>
                  <w:marBottom w:val="0"/>
                  <w:divBdr>
                    <w:top w:val="none" w:sz="0" w:space="0" w:color="auto"/>
                    <w:left w:val="none" w:sz="0" w:space="0" w:color="auto"/>
                    <w:bottom w:val="none" w:sz="0" w:space="0" w:color="auto"/>
                    <w:right w:val="none" w:sz="0" w:space="0" w:color="auto"/>
                  </w:divBdr>
                </w:div>
                <w:div w:id="46537688">
                  <w:marLeft w:val="0"/>
                  <w:marRight w:val="0"/>
                  <w:marTop w:val="0"/>
                  <w:marBottom w:val="0"/>
                  <w:divBdr>
                    <w:top w:val="none" w:sz="0" w:space="0" w:color="auto"/>
                    <w:left w:val="none" w:sz="0" w:space="0" w:color="auto"/>
                    <w:bottom w:val="none" w:sz="0" w:space="0" w:color="auto"/>
                    <w:right w:val="none" w:sz="0" w:space="0" w:color="auto"/>
                  </w:divBdr>
                </w:div>
                <w:div w:id="49381115">
                  <w:marLeft w:val="0"/>
                  <w:marRight w:val="0"/>
                  <w:marTop w:val="0"/>
                  <w:marBottom w:val="0"/>
                  <w:divBdr>
                    <w:top w:val="none" w:sz="0" w:space="0" w:color="auto"/>
                    <w:left w:val="none" w:sz="0" w:space="0" w:color="auto"/>
                    <w:bottom w:val="none" w:sz="0" w:space="0" w:color="auto"/>
                    <w:right w:val="none" w:sz="0" w:space="0" w:color="auto"/>
                  </w:divBdr>
                </w:div>
                <w:div w:id="92290450">
                  <w:marLeft w:val="0"/>
                  <w:marRight w:val="0"/>
                  <w:marTop w:val="0"/>
                  <w:marBottom w:val="0"/>
                  <w:divBdr>
                    <w:top w:val="none" w:sz="0" w:space="0" w:color="auto"/>
                    <w:left w:val="none" w:sz="0" w:space="0" w:color="auto"/>
                    <w:bottom w:val="none" w:sz="0" w:space="0" w:color="auto"/>
                    <w:right w:val="none" w:sz="0" w:space="0" w:color="auto"/>
                  </w:divBdr>
                </w:div>
                <w:div w:id="97795033">
                  <w:marLeft w:val="0"/>
                  <w:marRight w:val="0"/>
                  <w:marTop w:val="0"/>
                  <w:marBottom w:val="0"/>
                  <w:divBdr>
                    <w:top w:val="none" w:sz="0" w:space="0" w:color="auto"/>
                    <w:left w:val="none" w:sz="0" w:space="0" w:color="auto"/>
                    <w:bottom w:val="none" w:sz="0" w:space="0" w:color="auto"/>
                    <w:right w:val="none" w:sz="0" w:space="0" w:color="auto"/>
                  </w:divBdr>
                </w:div>
                <w:div w:id="103770437">
                  <w:marLeft w:val="0"/>
                  <w:marRight w:val="0"/>
                  <w:marTop w:val="0"/>
                  <w:marBottom w:val="0"/>
                  <w:divBdr>
                    <w:top w:val="none" w:sz="0" w:space="0" w:color="auto"/>
                    <w:left w:val="none" w:sz="0" w:space="0" w:color="auto"/>
                    <w:bottom w:val="none" w:sz="0" w:space="0" w:color="auto"/>
                    <w:right w:val="none" w:sz="0" w:space="0" w:color="auto"/>
                  </w:divBdr>
                </w:div>
                <w:div w:id="120072124">
                  <w:marLeft w:val="0"/>
                  <w:marRight w:val="0"/>
                  <w:marTop w:val="0"/>
                  <w:marBottom w:val="0"/>
                  <w:divBdr>
                    <w:top w:val="none" w:sz="0" w:space="0" w:color="auto"/>
                    <w:left w:val="none" w:sz="0" w:space="0" w:color="auto"/>
                    <w:bottom w:val="none" w:sz="0" w:space="0" w:color="auto"/>
                    <w:right w:val="none" w:sz="0" w:space="0" w:color="auto"/>
                  </w:divBdr>
                </w:div>
                <w:div w:id="121004145">
                  <w:marLeft w:val="0"/>
                  <w:marRight w:val="0"/>
                  <w:marTop w:val="0"/>
                  <w:marBottom w:val="0"/>
                  <w:divBdr>
                    <w:top w:val="none" w:sz="0" w:space="0" w:color="auto"/>
                    <w:left w:val="none" w:sz="0" w:space="0" w:color="auto"/>
                    <w:bottom w:val="none" w:sz="0" w:space="0" w:color="auto"/>
                    <w:right w:val="none" w:sz="0" w:space="0" w:color="auto"/>
                  </w:divBdr>
                </w:div>
                <w:div w:id="122424748">
                  <w:marLeft w:val="0"/>
                  <w:marRight w:val="0"/>
                  <w:marTop w:val="0"/>
                  <w:marBottom w:val="0"/>
                  <w:divBdr>
                    <w:top w:val="none" w:sz="0" w:space="0" w:color="auto"/>
                    <w:left w:val="none" w:sz="0" w:space="0" w:color="auto"/>
                    <w:bottom w:val="none" w:sz="0" w:space="0" w:color="auto"/>
                    <w:right w:val="none" w:sz="0" w:space="0" w:color="auto"/>
                  </w:divBdr>
                </w:div>
                <w:div w:id="149371165">
                  <w:marLeft w:val="0"/>
                  <w:marRight w:val="0"/>
                  <w:marTop w:val="0"/>
                  <w:marBottom w:val="0"/>
                  <w:divBdr>
                    <w:top w:val="none" w:sz="0" w:space="0" w:color="auto"/>
                    <w:left w:val="none" w:sz="0" w:space="0" w:color="auto"/>
                    <w:bottom w:val="none" w:sz="0" w:space="0" w:color="auto"/>
                    <w:right w:val="none" w:sz="0" w:space="0" w:color="auto"/>
                  </w:divBdr>
                </w:div>
                <w:div w:id="188875186">
                  <w:marLeft w:val="0"/>
                  <w:marRight w:val="0"/>
                  <w:marTop w:val="0"/>
                  <w:marBottom w:val="0"/>
                  <w:divBdr>
                    <w:top w:val="none" w:sz="0" w:space="0" w:color="auto"/>
                    <w:left w:val="none" w:sz="0" w:space="0" w:color="auto"/>
                    <w:bottom w:val="none" w:sz="0" w:space="0" w:color="auto"/>
                    <w:right w:val="none" w:sz="0" w:space="0" w:color="auto"/>
                  </w:divBdr>
                </w:div>
                <w:div w:id="212353935">
                  <w:marLeft w:val="0"/>
                  <w:marRight w:val="0"/>
                  <w:marTop w:val="0"/>
                  <w:marBottom w:val="0"/>
                  <w:divBdr>
                    <w:top w:val="none" w:sz="0" w:space="0" w:color="auto"/>
                    <w:left w:val="none" w:sz="0" w:space="0" w:color="auto"/>
                    <w:bottom w:val="none" w:sz="0" w:space="0" w:color="auto"/>
                    <w:right w:val="none" w:sz="0" w:space="0" w:color="auto"/>
                  </w:divBdr>
                </w:div>
                <w:div w:id="216623469">
                  <w:marLeft w:val="0"/>
                  <w:marRight w:val="0"/>
                  <w:marTop w:val="0"/>
                  <w:marBottom w:val="0"/>
                  <w:divBdr>
                    <w:top w:val="none" w:sz="0" w:space="0" w:color="auto"/>
                    <w:left w:val="none" w:sz="0" w:space="0" w:color="auto"/>
                    <w:bottom w:val="none" w:sz="0" w:space="0" w:color="auto"/>
                    <w:right w:val="none" w:sz="0" w:space="0" w:color="auto"/>
                  </w:divBdr>
                </w:div>
                <w:div w:id="289870006">
                  <w:marLeft w:val="0"/>
                  <w:marRight w:val="0"/>
                  <w:marTop w:val="0"/>
                  <w:marBottom w:val="0"/>
                  <w:divBdr>
                    <w:top w:val="none" w:sz="0" w:space="0" w:color="auto"/>
                    <w:left w:val="none" w:sz="0" w:space="0" w:color="auto"/>
                    <w:bottom w:val="none" w:sz="0" w:space="0" w:color="auto"/>
                    <w:right w:val="none" w:sz="0" w:space="0" w:color="auto"/>
                  </w:divBdr>
                </w:div>
                <w:div w:id="314115274">
                  <w:marLeft w:val="0"/>
                  <w:marRight w:val="0"/>
                  <w:marTop w:val="0"/>
                  <w:marBottom w:val="0"/>
                  <w:divBdr>
                    <w:top w:val="none" w:sz="0" w:space="0" w:color="auto"/>
                    <w:left w:val="none" w:sz="0" w:space="0" w:color="auto"/>
                    <w:bottom w:val="none" w:sz="0" w:space="0" w:color="auto"/>
                    <w:right w:val="none" w:sz="0" w:space="0" w:color="auto"/>
                  </w:divBdr>
                </w:div>
                <w:div w:id="324630395">
                  <w:marLeft w:val="0"/>
                  <w:marRight w:val="0"/>
                  <w:marTop w:val="0"/>
                  <w:marBottom w:val="0"/>
                  <w:divBdr>
                    <w:top w:val="none" w:sz="0" w:space="0" w:color="auto"/>
                    <w:left w:val="none" w:sz="0" w:space="0" w:color="auto"/>
                    <w:bottom w:val="none" w:sz="0" w:space="0" w:color="auto"/>
                    <w:right w:val="none" w:sz="0" w:space="0" w:color="auto"/>
                  </w:divBdr>
                </w:div>
                <w:div w:id="326593219">
                  <w:marLeft w:val="0"/>
                  <w:marRight w:val="0"/>
                  <w:marTop w:val="0"/>
                  <w:marBottom w:val="0"/>
                  <w:divBdr>
                    <w:top w:val="none" w:sz="0" w:space="0" w:color="auto"/>
                    <w:left w:val="none" w:sz="0" w:space="0" w:color="auto"/>
                    <w:bottom w:val="none" w:sz="0" w:space="0" w:color="auto"/>
                    <w:right w:val="none" w:sz="0" w:space="0" w:color="auto"/>
                  </w:divBdr>
                </w:div>
                <w:div w:id="339356973">
                  <w:marLeft w:val="0"/>
                  <w:marRight w:val="0"/>
                  <w:marTop w:val="0"/>
                  <w:marBottom w:val="0"/>
                  <w:divBdr>
                    <w:top w:val="none" w:sz="0" w:space="0" w:color="auto"/>
                    <w:left w:val="none" w:sz="0" w:space="0" w:color="auto"/>
                    <w:bottom w:val="none" w:sz="0" w:space="0" w:color="auto"/>
                    <w:right w:val="none" w:sz="0" w:space="0" w:color="auto"/>
                  </w:divBdr>
                </w:div>
                <w:div w:id="361899539">
                  <w:marLeft w:val="0"/>
                  <w:marRight w:val="0"/>
                  <w:marTop w:val="0"/>
                  <w:marBottom w:val="0"/>
                  <w:divBdr>
                    <w:top w:val="none" w:sz="0" w:space="0" w:color="auto"/>
                    <w:left w:val="none" w:sz="0" w:space="0" w:color="auto"/>
                    <w:bottom w:val="none" w:sz="0" w:space="0" w:color="auto"/>
                    <w:right w:val="none" w:sz="0" w:space="0" w:color="auto"/>
                  </w:divBdr>
                </w:div>
                <w:div w:id="382876374">
                  <w:marLeft w:val="0"/>
                  <w:marRight w:val="0"/>
                  <w:marTop w:val="0"/>
                  <w:marBottom w:val="0"/>
                  <w:divBdr>
                    <w:top w:val="none" w:sz="0" w:space="0" w:color="auto"/>
                    <w:left w:val="none" w:sz="0" w:space="0" w:color="auto"/>
                    <w:bottom w:val="none" w:sz="0" w:space="0" w:color="auto"/>
                    <w:right w:val="none" w:sz="0" w:space="0" w:color="auto"/>
                  </w:divBdr>
                </w:div>
                <w:div w:id="395201979">
                  <w:marLeft w:val="0"/>
                  <w:marRight w:val="0"/>
                  <w:marTop w:val="0"/>
                  <w:marBottom w:val="0"/>
                  <w:divBdr>
                    <w:top w:val="none" w:sz="0" w:space="0" w:color="auto"/>
                    <w:left w:val="none" w:sz="0" w:space="0" w:color="auto"/>
                    <w:bottom w:val="none" w:sz="0" w:space="0" w:color="auto"/>
                    <w:right w:val="none" w:sz="0" w:space="0" w:color="auto"/>
                  </w:divBdr>
                </w:div>
                <w:div w:id="407922396">
                  <w:marLeft w:val="0"/>
                  <w:marRight w:val="0"/>
                  <w:marTop w:val="0"/>
                  <w:marBottom w:val="0"/>
                  <w:divBdr>
                    <w:top w:val="none" w:sz="0" w:space="0" w:color="auto"/>
                    <w:left w:val="none" w:sz="0" w:space="0" w:color="auto"/>
                    <w:bottom w:val="none" w:sz="0" w:space="0" w:color="auto"/>
                    <w:right w:val="none" w:sz="0" w:space="0" w:color="auto"/>
                  </w:divBdr>
                </w:div>
                <w:div w:id="410126443">
                  <w:marLeft w:val="0"/>
                  <w:marRight w:val="0"/>
                  <w:marTop w:val="0"/>
                  <w:marBottom w:val="0"/>
                  <w:divBdr>
                    <w:top w:val="none" w:sz="0" w:space="0" w:color="auto"/>
                    <w:left w:val="none" w:sz="0" w:space="0" w:color="auto"/>
                    <w:bottom w:val="none" w:sz="0" w:space="0" w:color="auto"/>
                    <w:right w:val="none" w:sz="0" w:space="0" w:color="auto"/>
                  </w:divBdr>
                </w:div>
                <w:div w:id="417217426">
                  <w:marLeft w:val="0"/>
                  <w:marRight w:val="0"/>
                  <w:marTop w:val="0"/>
                  <w:marBottom w:val="0"/>
                  <w:divBdr>
                    <w:top w:val="none" w:sz="0" w:space="0" w:color="auto"/>
                    <w:left w:val="none" w:sz="0" w:space="0" w:color="auto"/>
                    <w:bottom w:val="none" w:sz="0" w:space="0" w:color="auto"/>
                    <w:right w:val="none" w:sz="0" w:space="0" w:color="auto"/>
                  </w:divBdr>
                </w:div>
                <w:div w:id="426077293">
                  <w:marLeft w:val="0"/>
                  <w:marRight w:val="0"/>
                  <w:marTop w:val="0"/>
                  <w:marBottom w:val="0"/>
                  <w:divBdr>
                    <w:top w:val="none" w:sz="0" w:space="0" w:color="auto"/>
                    <w:left w:val="none" w:sz="0" w:space="0" w:color="auto"/>
                    <w:bottom w:val="none" w:sz="0" w:space="0" w:color="auto"/>
                    <w:right w:val="none" w:sz="0" w:space="0" w:color="auto"/>
                  </w:divBdr>
                </w:div>
                <w:div w:id="446896169">
                  <w:marLeft w:val="0"/>
                  <w:marRight w:val="0"/>
                  <w:marTop w:val="0"/>
                  <w:marBottom w:val="0"/>
                  <w:divBdr>
                    <w:top w:val="none" w:sz="0" w:space="0" w:color="auto"/>
                    <w:left w:val="none" w:sz="0" w:space="0" w:color="auto"/>
                    <w:bottom w:val="none" w:sz="0" w:space="0" w:color="auto"/>
                    <w:right w:val="none" w:sz="0" w:space="0" w:color="auto"/>
                  </w:divBdr>
                </w:div>
                <w:div w:id="447626997">
                  <w:marLeft w:val="0"/>
                  <w:marRight w:val="0"/>
                  <w:marTop w:val="0"/>
                  <w:marBottom w:val="0"/>
                  <w:divBdr>
                    <w:top w:val="none" w:sz="0" w:space="0" w:color="auto"/>
                    <w:left w:val="none" w:sz="0" w:space="0" w:color="auto"/>
                    <w:bottom w:val="none" w:sz="0" w:space="0" w:color="auto"/>
                    <w:right w:val="none" w:sz="0" w:space="0" w:color="auto"/>
                  </w:divBdr>
                </w:div>
                <w:div w:id="467207474">
                  <w:marLeft w:val="0"/>
                  <w:marRight w:val="0"/>
                  <w:marTop w:val="0"/>
                  <w:marBottom w:val="0"/>
                  <w:divBdr>
                    <w:top w:val="none" w:sz="0" w:space="0" w:color="auto"/>
                    <w:left w:val="none" w:sz="0" w:space="0" w:color="auto"/>
                    <w:bottom w:val="none" w:sz="0" w:space="0" w:color="auto"/>
                    <w:right w:val="none" w:sz="0" w:space="0" w:color="auto"/>
                  </w:divBdr>
                </w:div>
                <w:div w:id="533006849">
                  <w:marLeft w:val="0"/>
                  <w:marRight w:val="0"/>
                  <w:marTop w:val="0"/>
                  <w:marBottom w:val="0"/>
                  <w:divBdr>
                    <w:top w:val="none" w:sz="0" w:space="0" w:color="auto"/>
                    <w:left w:val="none" w:sz="0" w:space="0" w:color="auto"/>
                    <w:bottom w:val="none" w:sz="0" w:space="0" w:color="auto"/>
                    <w:right w:val="none" w:sz="0" w:space="0" w:color="auto"/>
                  </w:divBdr>
                </w:div>
                <w:div w:id="557015523">
                  <w:marLeft w:val="0"/>
                  <w:marRight w:val="0"/>
                  <w:marTop w:val="0"/>
                  <w:marBottom w:val="0"/>
                  <w:divBdr>
                    <w:top w:val="none" w:sz="0" w:space="0" w:color="auto"/>
                    <w:left w:val="none" w:sz="0" w:space="0" w:color="auto"/>
                    <w:bottom w:val="none" w:sz="0" w:space="0" w:color="auto"/>
                    <w:right w:val="none" w:sz="0" w:space="0" w:color="auto"/>
                  </w:divBdr>
                </w:div>
                <w:div w:id="606280419">
                  <w:marLeft w:val="0"/>
                  <w:marRight w:val="0"/>
                  <w:marTop w:val="0"/>
                  <w:marBottom w:val="0"/>
                  <w:divBdr>
                    <w:top w:val="none" w:sz="0" w:space="0" w:color="auto"/>
                    <w:left w:val="none" w:sz="0" w:space="0" w:color="auto"/>
                    <w:bottom w:val="none" w:sz="0" w:space="0" w:color="auto"/>
                    <w:right w:val="none" w:sz="0" w:space="0" w:color="auto"/>
                  </w:divBdr>
                </w:div>
                <w:div w:id="613252458">
                  <w:marLeft w:val="0"/>
                  <w:marRight w:val="0"/>
                  <w:marTop w:val="0"/>
                  <w:marBottom w:val="0"/>
                  <w:divBdr>
                    <w:top w:val="none" w:sz="0" w:space="0" w:color="auto"/>
                    <w:left w:val="none" w:sz="0" w:space="0" w:color="auto"/>
                    <w:bottom w:val="none" w:sz="0" w:space="0" w:color="auto"/>
                    <w:right w:val="none" w:sz="0" w:space="0" w:color="auto"/>
                  </w:divBdr>
                </w:div>
                <w:div w:id="614748621">
                  <w:marLeft w:val="0"/>
                  <w:marRight w:val="0"/>
                  <w:marTop w:val="0"/>
                  <w:marBottom w:val="0"/>
                  <w:divBdr>
                    <w:top w:val="none" w:sz="0" w:space="0" w:color="auto"/>
                    <w:left w:val="none" w:sz="0" w:space="0" w:color="auto"/>
                    <w:bottom w:val="none" w:sz="0" w:space="0" w:color="auto"/>
                    <w:right w:val="none" w:sz="0" w:space="0" w:color="auto"/>
                  </w:divBdr>
                </w:div>
                <w:div w:id="626005746">
                  <w:marLeft w:val="0"/>
                  <w:marRight w:val="0"/>
                  <w:marTop w:val="0"/>
                  <w:marBottom w:val="0"/>
                  <w:divBdr>
                    <w:top w:val="none" w:sz="0" w:space="0" w:color="auto"/>
                    <w:left w:val="none" w:sz="0" w:space="0" w:color="auto"/>
                    <w:bottom w:val="none" w:sz="0" w:space="0" w:color="auto"/>
                    <w:right w:val="none" w:sz="0" w:space="0" w:color="auto"/>
                  </w:divBdr>
                </w:div>
                <w:div w:id="627010046">
                  <w:marLeft w:val="0"/>
                  <w:marRight w:val="0"/>
                  <w:marTop w:val="0"/>
                  <w:marBottom w:val="0"/>
                  <w:divBdr>
                    <w:top w:val="none" w:sz="0" w:space="0" w:color="auto"/>
                    <w:left w:val="none" w:sz="0" w:space="0" w:color="auto"/>
                    <w:bottom w:val="none" w:sz="0" w:space="0" w:color="auto"/>
                    <w:right w:val="none" w:sz="0" w:space="0" w:color="auto"/>
                  </w:divBdr>
                </w:div>
                <w:div w:id="627391273">
                  <w:marLeft w:val="0"/>
                  <w:marRight w:val="0"/>
                  <w:marTop w:val="0"/>
                  <w:marBottom w:val="0"/>
                  <w:divBdr>
                    <w:top w:val="none" w:sz="0" w:space="0" w:color="auto"/>
                    <w:left w:val="none" w:sz="0" w:space="0" w:color="auto"/>
                    <w:bottom w:val="none" w:sz="0" w:space="0" w:color="auto"/>
                    <w:right w:val="none" w:sz="0" w:space="0" w:color="auto"/>
                  </w:divBdr>
                </w:div>
                <w:div w:id="633143420">
                  <w:marLeft w:val="0"/>
                  <w:marRight w:val="0"/>
                  <w:marTop w:val="0"/>
                  <w:marBottom w:val="0"/>
                  <w:divBdr>
                    <w:top w:val="none" w:sz="0" w:space="0" w:color="auto"/>
                    <w:left w:val="none" w:sz="0" w:space="0" w:color="auto"/>
                    <w:bottom w:val="none" w:sz="0" w:space="0" w:color="auto"/>
                    <w:right w:val="none" w:sz="0" w:space="0" w:color="auto"/>
                  </w:divBdr>
                </w:div>
                <w:div w:id="636027564">
                  <w:marLeft w:val="0"/>
                  <w:marRight w:val="0"/>
                  <w:marTop w:val="0"/>
                  <w:marBottom w:val="0"/>
                  <w:divBdr>
                    <w:top w:val="none" w:sz="0" w:space="0" w:color="auto"/>
                    <w:left w:val="none" w:sz="0" w:space="0" w:color="auto"/>
                    <w:bottom w:val="none" w:sz="0" w:space="0" w:color="auto"/>
                    <w:right w:val="none" w:sz="0" w:space="0" w:color="auto"/>
                  </w:divBdr>
                </w:div>
                <w:div w:id="647905749">
                  <w:marLeft w:val="0"/>
                  <w:marRight w:val="0"/>
                  <w:marTop w:val="0"/>
                  <w:marBottom w:val="0"/>
                  <w:divBdr>
                    <w:top w:val="none" w:sz="0" w:space="0" w:color="auto"/>
                    <w:left w:val="none" w:sz="0" w:space="0" w:color="auto"/>
                    <w:bottom w:val="none" w:sz="0" w:space="0" w:color="auto"/>
                    <w:right w:val="none" w:sz="0" w:space="0" w:color="auto"/>
                  </w:divBdr>
                </w:div>
                <w:div w:id="653795851">
                  <w:marLeft w:val="0"/>
                  <w:marRight w:val="0"/>
                  <w:marTop w:val="0"/>
                  <w:marBottom w:val="0"/>
                  <w:divBdr>
                    <w:top w:val="none" w:sz="0" w:space="0" w:color="auto"/>
                    <w:left w:val="none" w:sz="0" w:space="0" w:color="auto"/>
                    <w:bottom w:val="none" w:sz="0" w:space="0" w:color="auto"/>
                    <w:right w:val="none" w:sz="0" w:space="0" w:color="auto"/>
                  </w:divBdr>
                </w:div>
                <w:div w:id="662247945">
                  <w:marLeft w:val="0"/>
                  <w:marRight w:val="0"/>
                  <w:marTop w:val="0"/>
                  <w:marBottom w:val="0"/>
                  <w:divBdr>
                    <w:top w:val="none" w:sz="0" w:space="0" w:color="auto"/>
                    <w:left w:val="none" w:sz="0" w:space="0" w:color="auto"/>
                    <w:bottom w:val="none" w:sz="0" w:space="0" w:color="auto"/>
                    <w:right w:val="none" w:sz="0" w:space="0" w:color="auto"/>
                  </w:divBdr>
                </w:div>
                <w:div w:id="673075632">
                  <w:marLeft w:val="0"/>
                  <w:marRight w:val="0"/>
                  <w:marTop w:val="0"/>
                  <w:marBottom w:val="0"/>
                  <w:divBdr>
                    <w:top w:val="none" w:sz="0" w:space="0" w:color="auto"/>
                    <w:left w:val="none" w:sz="0" w:space="0" w:color="auto"/>
                    <w:bottom w:val="none" w:sz="0" w:space="0" w:color="auto"/>
                    <w:right w:val="none" w:sz="0" w:space="0" w:color="auto"/>
                  </w:divBdr>
                </w:div>
                <w:div w:id="700592048">
                  <w:marLeft w:val="0"/>
                  <w:marRight w:val="0"/>
                  <w:marTop w:val="0"/>
                  <w:marBottom w:val="0"/>
                  <w:divBdr>
                    <w:top w:val="none" w:sz="0" w:space="0" w:color="auto"/>
                    <w:left w:val="none" w:sz="0" w:space="0" w:color="auto"/>
                    <w:bottom w:val="none" w:sz="0" w:space="0" w:color="auto"/>
                    <w:right w:val="none" w:sz="0" w:space="0" w:color="auto"/>
                  </w:divBdr>
                </w:div>
                <w:div w:id="736978853">
                  <w:marLeft w:val="0"/>
                  <w:marRight w:val="0"/>
                  <w:marTop w:val="0"/>
                  <w:marBottom w:val="0"/>
                  <w:divBdr>
                    <w:top w:val="none" w:sz="0" w:space="0" w:color="auto"/>
                    <w:left w:val="none" w:sz="0" w:space="0" w:color="auto"/>
                    <w:bottom w:val="none" w:sz="0" w:space="0" w:color="auto"/>
                    <w:right w:val="none" w:sz="0" w:space="0" w:color="auto"/>
                  </w:divBdr>
                </w:div>
                <w:div w:id="776289661">
                  <w:marLeft w:val="0"/>
                  <w:marRight w:val="0"/>
                  <w:marTop w:val="0"/>
                  <w:marBottom w:val="0"/>
                  <w:divBdr>
                    <w:top w:val="none" w:sz="0" w:space="0" w:color="auto"/>
                    <w:left w:val="none" w:sz="0" w:space="0" w:color="auto"/>
                    <w:bottom w:val="none" w:sz="0" w:space="0" w:color="auto"/>
                    <w:right w:val="none" w:sz="0" w:space="0" w:color="auto"/>
                  </w:divBdr>
                </w:div>
                <w:div w:id="809134514">
                  <w:marLeft w:val="0"/>
                  <w:marRight w:val="0"/>
                  <w:marTop w:val="0"/>
                  <w:marBottom w:val="0"/>
                  <w:divBdr>
                    <w:top w:val="none" w:sz="0" w:space="0" w:color="auto"/>
                    <w:left w:val="none" w:sz="0" w:space="0" w:color="auto"/>
                    <w:bottom w:val="none" w:sz="0" w:space="0" w:color="auto"/>
                    <w:right w:val="none" w:sz="0" w:space="0" w:color="auto"/>
                  </w:divBdr>
                </w:div>
                <w:div w:id="830608085">
                  <w:marLeft w:val="0"/>
                  <w:marRight w:val="0"/>
                  <w:marTop w:val="0"/>
                  <w:marBottom w:val="0"/>
                  <w:divBdr>
                    <w:top w:val="none" w:sz="0" w:space="0" w:color="auto"/>
                    <w:left w:val="none" w:sz="0" w:space="0" w:color="auto"/>
                    <w:bottom w:val="none" w:sz="0" w:space="0" w:color="auto"/>
                    <w:right w:val="none" w:sz="0" w:space="0" w:color="auto"/>
                  </w:divBdr>
                </w:div>
                <w:div w:id="834415775">
                  <w:marLeft w:val="0"/>
                  <w:marRight w:val="0"/>
                  <w:marTop w:val="0"/>
                  <w:marBottom w:val="0"/>
                  <w:divBdr>
                    <w:top w:val="none" w:sz="0" w:space="0" w:color="auto"/>
                    <w:left w:val="none" w:sz="0" w:space="0" w:color="auto"/>
                    <w:bottom w:val="none" w:sz="0" w:space="0" w:color="auto"/>
                    <w:right w:val="none" w:sz="0" w:space="0" w:color="auto"/>
                  </w:divBdr>
                </w:div>
                <w:div w:id="853347381">
                  <w:marLeft w:val="0"/>
                  <w:marRight w:val="0"/>
                  <w:marTop w:val="0"/>
                  <w:marBottom w:val="0"/>
                  <w:divBdr>
                    <w:top w:val="none" w:sz="0" w:space="0" w:color="auto"/>
                    <w:left w:val="none" w:sz="0" w:space="0" w:color="auto"/>
                    <w:bottom w:val="none" w:sz="0" w:space="0" w:color="auto"/>
                    <w:right w:val="none" w:sz="0" w:space="0" w:color="auto"/>
                  </w:divBdr>
                </w:div>
                <w:div w:id="856233930">
                  <w:marLeft w:val="0"/>
                  <w:marRight w:val="0"/>
                  <w:marTop w:val="0"/>
                  <w:marBottom w:val="0"/>
                  <w:divBdr>
                    <w:top w:val="none" w:sz="0" w:space="0" w:color="auto"/>
                    <w:left w:val="none" w:sz="0" w:space="0" w:color="auto"/>
                    <w:bottom w:val="none" w:sz="0" w:space="0" w:color="auto"/>
                    <w:right w:val="none" w:sz="0" w:space="0" w:color="auto"/>
                  </w:divBdr>
                </w:div>
                <w:div w:id="869144430">
                  <w:marLeft w:val="0"/>
                  <w:marRight w:val="0"/>
                  <w:marTop w:val="0"/>
                  <w:marBottom w:val="0"/>
                  <w:divBdr>
                    <w:top w:val="none" w:sz="0" w:space="0" w:color="auto"/>
                    <w:left w:val="none" w:sz="0" w:space="0" w:color="auto"/>
                    <w:bottom w:val="none" w:sz="0" w:space="0" w:color="auto"/>
                    <w:right w:val="none" w:sz="0" w:space="0" w:color="auto"/>
                  </w:divBdr>
                </w:div>
                <w:div w:id="887566772">
                  <w:marLeft w:val="0"/>
                  <w:marRight w:val="0"/>
                  <w:marTop w:val="0"/>
                  <w:marBottom w:val="0"/>
                  <w:divBdr>
                    <w:top w:val="none" w:sz="0" w:space="0" w:color="auto"/>
                    <w:left w:val="none" w:sz="0" w:space="0" w:color="auto"/>
                    <w:bottom w:val="none" w:sz="0" w:space="0" w:color="auto"/>
                    <w:right w:val="none" w:sz="0" w:space="0" w:color="auto"/>
                  </w:divBdr>
                </w:div>
                <w:div w:id="887955033">
                  <w:marLeft w:val="0"/>
                  <w:marRight w:val="0"/>
                  <w:marTop w:val="0"/>
                  <w:marBottom w:val="0"/>
                  <w:divBdr>
                    <w:top w:val="none" w:sz="0" w:space="0" w:color="auto"/>
                    <w:left w:val="none" w:sz="0" w:space="0" w:color="auto"/>
                    <w:bottom w:val="none" w:sz="0" w:space="0" w:color="auto"/>
                    <w:right w:val="none" w:sz="0" w:space="0" w:color="auto"/>
                  </w:divBdr>
                </w:div>
                <w:div w:id="895622890">
                  <w:marLeft w:val="0"/>
                  <w:marRight w:val="0"/>
                  <w:marTop w:val="0"/>
                  <w:marBottom w:val="0"/>
                  <w:divBdr>
                    <w:top w:val="none" w:sz="0" w:space="0" w:color="auto"/>
                    <w:left w:val="none" w:sz="0" w:space="0" w:color="auto"/>
                    <w:bottom w:val="none" w:sz="0" w:space="0" w:color="auto"/>
                    <w:right w:val="none" w:sz="0" w:space="0" w:color="auto"/>
                  </w:divBdr>
                </w:div>
                <w:div w:id="982126126">
                  <w:marLeft w:val="0"/>
                  <w:marRight w:val="0"/>
                  <w:marTop w:val="0"/>
                  <w:marBottom w:val="0"/>
                  <w:divBdr>
                    <w:top w:val="none" w:sz="0" w:space="0" w:color="auto"/>
                    <w:left w:val="none" w:sz="0" w:space="0" w:color="auto"/>
                    <w:bottom w:val="none" w:sz="0" w:space="0" w:color="auto"/>
                    <w:right w:val="none" w:sz="0" w:space="0" w:color="auto"/>
                  </w:divBdr>
                </w:div>
                <w:div w:id="1035617738">
                  <w:marLeft w:val="0"/>
                  <w:marRight w:val="0"/>
                  <w:marTop w:val="0"/>
                  <w:marBottom w:val="0"/>
                  <w:divBdr>
                    <w:top w:val="none" w:sz="0" w:space="0" w:color="auto"/>
                    <w:left w:val="none" w:sz="0" w:space="0" w:color="auto"/>
                    <w:bottom w:val="none" w:sz="0" w:space="0" w:color="auto"/>
                    <w:right w:val="none" w:sz="0" w:space="0" w:color="auto"/>
                  </w:divBdr>
                </w:div>
                <w:div w:id="1036270798">
                  <w:marLeft w:val="0"/>
                  <w:marRight w:val="0"/>
                  <w:marTop w:val="0"/>
                  <w:marBottom w:val="0"/>
                  <w:divBdr>
                    <w:top w:val="none" w:sz="0" w:space="0" w:color="auto"/>
                    <w:left w:val="none" w:sz="0" w:space="0" w:color="auto"/>
                    <w:bottom w:val="none" w:sz="0" w:space="0" w:color="auto"/>
                    <w:right w:val="none" w:sz="0" w:space="0" w:color="auto"/>
                  </w:divBdr>
                </w:div>
                <w:div w:id="1079787988">
                  <w:marLeft w:val="0"/>
                  <w:marRight w:val="0"/>
                  <w:marTop w:val="0"/>
                  <w:marBottom w:val="0"/>
                  <w:divBdr>
                    <w:top w:val="none" w:sz="0" w:space="0" w:color="auto"/>
                    <w:left w:val="none" w:sz="0" w:space="0" w:color="auto"/>
                    <w:bottom w:val="none" w:sz="0" w:space="0" w:color="auto"/>
                    <w:right w:val="none" w:sz="0" w:space="0" w:color="auto"/>
                  </w:divBdr>
                </w:div>
                <w:div w:id="1115714988">
                  <w:marLeft w:val="0"/>
                  <w:marRight w:val="0"/>
                  <w:marTop w:val="0"/>
                  <w:marBottom w:val="0"/>
                  <w:divBdr>
                    <w:top w:val="none" w:sz="0" w:space="0" w:color="auto"/>
                    <w:left w:val="none" w:sz="0" w:space="0" w:color="auto"/>
                    <w:bottom w:val="none" w:sz="0" w:space="0" w:color="auto"/>
                    <w:right w:val="none" w:sz="0" w:space="0" w:color="auto"/>
                  </w:divBdr>
                </w:div>
                <w:div w:id="1158423190">
                  <w:marLeft w:val="0"/>
                  <w:marRight w:val="0"/>
                  <w:marTop w:val="0"/>
                  <w:marBottom w:val="0"/>
                  <w:divBdr>
                    <w:top w:val="none" w:sz="0" w:space="0" w:color="auto"/>
                    <w:left w:val="none" w:sz="0" w:space="0" w:color="auto"/>
                    <w:bottom w:val="none" w:sz="0" w:space="0" w:color="auto"/>
                    <w:right w:val="none" w:sz="0" w:space="0" w:color="auto"/>
                  </w:divBdr>
                </w:div>
                <w:div w:id="1164979566">
                  <w:marLeft w:val="0"/>
                  <w:marRight w:val="0"/>
                  <w:marTop w:val="0"/>
                  <w:marBottom w:val="0"/>
                  <w:divBdr>
                    <w:top w:val="none" w:sz="0" w:space="0" w:color="auto"/>
                    <w:left w:val="none" w:sz="0" w:space="0" w:color="auto"/>
                    <w:bottom w:val="none" w:sz="0" w:space="0" w:color="auto"/>
                    <w:right w:val="none" w:sz="0" w:space="0" w:color="auto"/>
                  </w:divBdr>
                </w:div>
                <w:div w:id="1178811902">
                  <w:marLeft w:val="0"/>
                  <w:marRight w:val="0"/>
                  <w:marTop w:val="0"/>
                  <w:marBottom w:val="0"/>
                  <w:divBdr>
                    <w:top w:val="none" w:sz="0" w:space="0" w:color="auto"/>
                    <w:left w:val="none" w:sz="0" w:space="0" w:color="auto"/>
                    <w:bottom w:val="none" w:sz="0" w:space="0" w:color="auto"/>
                    <w:right w:val="none" w:sz="0" w:space="0" w:color="auto"/>
                  </w:divBdr>
                </w:div>
                <w:div w:id="1199927140">
                  <w:marLeft w:val="0"/>
                  <w:marRight w:val="0"/>
                  <w:marTop w:val="0"/>
                  <w:marBottom w:val="0"/>
                  <w:divBdr>
                    <w:top w:val="none" w:sz="0" w:space="0" w:color="auto"/>
                    <w:left w:val="none" w:sz="0" w:space="0" w:color="auto"/>
                    <w:bottom w:val="none" w:sz="0" w:space="0" w:color="auto"/>
                    <w:right w:val="none" w:sz="0" w:space="0" w:color="auto"/>
                  </w:divBdr>
                </w:div>
                <w:div w:id="1209877803">
                  <w:marLeft w:val="0"/>
                  <w:marRight w:val="0"/>
                  <w:marTop w:val="0"/>
                  <w:marBottom w:val="0"/>
                  <w:divBdr>
                    <w:top w:val="none" w:sz="0" w:space="0" w:color="auto"/>
                    <w:left w:val="none" w:sz="0" w:space="0" w:color="auto"/>
                    <w:bottom w:val="none" w:sz="0" w:space="0" w:color="auto"/>
                    <w:right w:val="none" w:sz="0" w:space="0" w:color="auto"/>
                  </w:divBdr>
                </w:div>
                <w:div w:id="1230727049">
                  <w:marLeft w:val="0"/>
                  <w:marRight w:val="0"/>
                  <w:marTop w:val="0"/>
                  <w:marBottom w:val="0"/>
                  <w:divBdr>
                    <w:top w:val="none" w:sz="0" w:space="0" w:color="auto"/>
                    <w:left w:val="none" w:sz="0" w:space="0" w:color="auto"/>
                    <w:bottom w:val="none" w:sz="0" w:space="0" w:color="auto"/>
                    <w:right w:val="none" w:sz="0" w:space="0" w:color="auto"/>
                  </w:divBdr>
                </w:div>
                <w:div w:id="1248736595">
                  <w:marLeft w:val="0"/>
                  <w:marRight w:val="0"/>
                  <w:marTop w:val="0"/>
                  <w:marBottom w:val="0"/>
                  <w:divBdr>
                    <w:top w:val="none" w:sz="0" w:space="0" w:color="auto"/>
                    <w:left w:val="none" w:sz="0" w:space="0" w:color="auto"/>
                    <w:bottom w:val="none" w:sz="0" w:space="0" w:color="auto"/>
                    <w:right w:val="none" w:sz="0" w:space="0" w:color="auto"/>
                  </w:divBdr>
                </w:div>
                <w:div w:id="1250889686">
                  <w:marLeft w:val="0"/>
                  <w:marRight w:val="0"/>
                  <w:marTop w:val="0"/>
                  <w:marBottom w:val="0"/>
                  <w:divBdr>
                    <w:top w:val="none" w:sz="0" w:space="0" w:color="auto"/>
                    <w:left w:val="none" w:sz="0" w:space="0" w:color="auto"/>
                    <w:bottom w:val="none" w:sz="0" w:space="0" w:color="auto"/>
                    <w:right w:val="none" w:sz="0" w:space="0" w:color="auto"/>
                  </w:divBdr>
                </w:div>
                <w:div w:id="1260332815">
                  <w:marLeft w:val="0"/>
                  <w:marRight w:val="0"/>
                  <w:marTop w:val="0"/>
                  <w:marBottom w:val="0"/>
                  <w:divBdr>
                    <w:top w:val="none" w:sz="0" w:space="0" w:color="auto"/>
                    <w:left w:val="none" w:sz="0" w:space="0" w:color="auto"/>
                    <w:bottom w:val="none" w:sz="0" w:space="0" w:color="auto"/>
                    <w:right w:val="none" w:sz="0" w:space="0" w:color="auto"/>
                  </w:divBdr>
                </w:div>
                <w:div w:id="1264529637">
                  <w:marLeft w:val="0"/>
                  <w:marRight w:val="0"/>
                  <w:marTop w:val="0"/>
                  <w:marBottom w:val="0"/>
                  <w:divBdr>
                    <w:top w:val="none" w:sz="0" w:space="0" w:color="auto"/>
                    <w:left w:val="none" w:sz="0" w:space="0" w:color="auto"/>
                    <w:bottom w:val="none" w:sz="0" w:space="0" w:color="auto"/>
                    <w:right w:val="none" w:sz="0" w:space="0" w:color="auto"/>
                  </w:divBdr>
                </w:div>
                <w:div w:id="1271202469">
                  <w:marLeft w:val="0"/>
                  <w:marRight w:val="0"/>
                  <w:marTop w:val="0"/>
                  <w:marBottom w:val="0"/>
                  <w:divBdr>
                    <w:top w:val="none" w:sz="0" w:space="0" w:color="auto"/>
                    <w:left w:val="none" w:sz="0" w:space="0" w:color="auto"/>
                    <w:bottom w:val="none" w:sz="0" w:space="0" w:color="auto"/>
                    <w:right w:val="none" w:sz="0" w:space="0" w:color="auto"/>
                  </w:divBdr>
                </w:div>
                <w:div w:id="1284536780">
                  <w:marLeft w:val="0"/>
                  <w:marRight w:val="0"/>
                  <w:marTop w:val="0"/>
                  <w:marBottom w:val="0"/>
                  <w:divBdr>
                    <w:top w:val="none" w:sz="0" w:space="0" w:color="auto"/>
                    <w:left w:val="none" w:sz="0" w:space="0" w:color="auto"/>
                    <w:bottom w:val="none" w:sz="0" w:space="0" w:color="auto"/>
                    <w:right w:val="none" w:sz="0" w:space="0" w:color="auto"/>
                  </w:divBdr>
                </w:div>
                <w:div w:id="1326474992">
                  <w:marLeft w:val="0"/>
                  <w:marRight w:val="0"/>
                  <w:marTop w:val="0"/>
                  <w:marBottom w:val="0"/>
                  <w:divBdr>
                    <w:top w:val="none" w:sz="0" w:space="0" w:color="auto"/>
                    <w:left w:val="none" w:sz="0" w:space="0" w:color="auto"/>
                    <w:bottom w:val="none" w:sz="0" w:space="0" w:color="auto"/>
                    <w:right w:val="none" w:sz="0" w:space="0" w:color="auto"/>
                  </w:divBdr>
                </w:div>
                <w:div w:id="1334647383">
                  <w:marLeft w:val="0"/>
                  <w:marRight w:val="0"/>
                  <w:marTop w:val="0"/>
                  <w:marBottom w:val="0"/>
                  <w:divBdr>
                    <w:top w:val="none" w:sz="0" w:space="0" w:color="auto"/>
                    <w:left w:val="none" w:sz="0" w:space="0" w:color="auto"/>
                    <w:bottom w:val="none" w:sz="0" w:space="0" w:color="auto"/>
                    <w:right w:val="none" w:sz="0" w:space="0" w:color="auto"/>
                  </w:divBdr>
                </w:div>
                <w:div w:id="1346399139">
                  <w:marLeft w:val="0"/>
                  <w:marRight w:val="0"/>
                  <w:marTop w:val="0"/>
                  <w:marBottom w:val="0"/>
                  <w:divBdr>
                    <w:top w:val="none" w:sz="0" w:space="0" w:color="auto"/>
                    <w:left w:val="none" w:sz="0" w:space="0" w:color="auto"/>
                    <w:bottom w:val="none" w:sz="0" w:space="0" w:color="auto"/>
                    <w:right w:val="none" w:sz="0" w:space="0" w:color="auto"/>
                  </w:divBdr>
                </w:div>
                <w:div w:id="1348293231">
                  <w:marLeft w:val="0"/>
                  <w:marRight w:val="0"/>
                  <w:marTop w:val="0"/>
                  <w:marBottom w:val="0"/>
                  <w:divBdr>
                    <w:top w:val="none" w:sz="0" w:space="0" w:color="auto"/>
                    <w:left w:val="none" w:sz="0" w:space="0" w:color="auto"/>
                    <w:bottom w:val="none" w:sz="0" w:space="0" w:color="auto"/>
                    <w:right w:val="none" w:sz="0" w:space="0" w:color="auto"/>
                  </w:divBdr>
                </w:div>
                <w:div w:id="1349257182">
                  <w:marLeft w:val="0"/>
                  <w:marRight w:val="0"/>
                  <w:marTop w:val="0"/>
                  <w:marBottom w:val="0"/>
                  <w:divBdr>
                    <w:top w:val="none" w:sz="0" w:space="0" w:color="auto"/>
                    <w:left w:val="none" w:sz="0" w:space="0" w:color="auto"/>
                    <w:bottom w:val="none" w:sz="0" w:space="0" w:color="auto"/>
                    <w:right w:val="none" w:sz="0" w:space="0" w:color="auto"/>
                  </w:divBdr>
                </w:div>
                <w:div w:id="1365249694">
                  <w:marLeft w:val="0"/>
                  <w:marRight w:val="0"/>
                  <w:marTop w:val="0"/>
                  <w:marBottom w:val="0"/>
                  <w:divBdr>
                    <w:top w:val="none" w:sz="0" w:space="0" w:color="auto"/>
                    <w:left w:val="none" w:sz="0" w:space="0" w:color="auto"/>
                    <w:bottom w:val="none" w:sz="0" w:space="0" w:color="auto"/>
                    <w:right w:val="none" w:sz="0" w:space="0" w:color="auto"/>
                  </w:divBdr>
                </w:div>
                <w:div w:id="1397051567">
                  <w:marLeft w:val="0"/>
                  <w:marRight w:val="0"/>
                  <w:marTop w:val="0"/>
                  <w:marBottom w:val="0"/>
                  <w:divBdr>
                    <w:top w:val="none" w:sz="0" w:space="0" w:color="auto"/>
                    <w:left w:val="none" w:sz="0" w:space="0" w:color="auto"/>
                    <w:bottom w:val="none" w:sz="0" w:space="0" w:color="auto"/>
                    <w:right w:val="none" w:sz="0" w:space="0" w:color="auto"/>
                  </w:divBdr>
                </w:div>
                <w:div w:id="1406607118">
                  <w:marLeft w:val="0"/>
                  <w:marRight w:val="0"/>
                  <w:marTop w:val="0"/>
                  <w:marBottom w:val="0"/>
                  <w:divBdr>
                    <w:top w:val="none" w:sz="0" w:space="0" w:color="auto"/>
                    <w:left w:val="none" w:sz="0" w:space="0" w:color="auto"/>
                    <w:bottom w:val="none" w:sz="0" w:space="0" w:color="auto"/>
                    <w:right w:val="none" w:sz="0" w:space="0" w:color="auto"/>
                  </w:divBdr>
                </w:div>
                <w:div w:id="1411657257">
                  <w:marLeft w:val="0"/>
                  <w:marRight w:val="0"/>
                  <w:marTop w:val="0"/>
                  <w:marBottom w:val="0"/>
                  <w:divBdr>
                    <w:top w:val="none" w:sz="0" w:space="0" w:color="auto"/>
                    <w:left w:val="none" w:sz="0" w:space="0" w:color="auto"/>
                    <w:bottom w:val="none" w:sz="0" w:space="0" w:color="auto"/>
                    <w:right w:val="none" w:sz="0" w:space="0" w:color="auto"/>
                  </w:divBdr>
                </w:div>
                <w:div w:id="1434201299">
                  <w:marLeft w:val="0"/>
                  <w:marRight w:val="0"/>
                  <w:marTop w:val="0"/>
                  <w:marBottom w:val="0"/>
                  <w:divBdr>
                    <w:top w:val="none" w:sz="0" w:space="0" w:color="auto"/>
                    <w:left w:val="none" w:sz="0" w:space="0" w:color="auto"/>
                    <w:bottom w:val="none" w:sz="0" w:space="0" w:color="auto"/>
                    <w:right w:val="none" w:sz="0" w:space="0" w:color="auto"/>
                  </w:divBdr>
                </w:div>
                <w:div w:id="1436052047">
                  <w:marLeft w:val="0"/>
                  <w:marRight w:val="0"/>
                  <w:marTop w:val="0"/>
                  <w:marBottom w:val="0"/>
                  <w:divBdr>
                    <w:top w:val="none" w:sz="0" w:space="0" w:color="auto"/>
                    <w:left w:val="none" w:sz="0" w:space="0" w:color="auto"/>
                    <w:bottom w:val="none" w:sz="0" w:space="0" w:color="auto"/>
                    <w:right w:val="none" w:sz="0" w:space="0" w:color="auto"/>
                  </w:divBdr>
                </w:div>
                <w:div w:id="1439328149">
                  <w:marLeft w:val="0"/>
                  <w:marRight w:val="0"/>
                  <w:marTop w:val="0"/>
                  <w:marBottom w:val="0"/>
                  <w:divBdr>
                    <w:top w:val="none" w:sz="0" w:space="0" w:color="auto"/>
                    <w:left w:val="none" w:sz="0" w:space="0" w:color="auto"/>
                    <w:bottom w:val="none" w:sz="0" w:space="0" w:color="auto"/>
                    <w:right w:val="none" w:sz="0" w:space="0" w:color="auto"/>
                  </w:divBdr>
                </w:div>
                <w:div w:id="1452747646">
                  <w:marLeft w:val="0"/>
                  <w:marRight w:val="0"/>
                  <w:marTop w:val="0"/>
                  <w:marBottom w:val="0"/>
                  <w:divBdr>
                    <w:top w:val="none" w:sz="0" w:space="0" w:color="auto"/>
                    <w:left w:val="none" w:sz="0" w:space="0" w:color="auto"/>
                    <w:bottom w:val="none" w:sz="0" w:space="0" w:color="auto"/>
                    <w:right w:val="none" w:sz="0" w:space="0" w:color="auto"/>
                  </w:divBdr>
                </w:div>
                <w:div w:id="1453209306">
                  <w:marLeft w:val="0"/>
                  <w:marRight w:val="0"/>
                  <w:marTop w:val="0"/>
                  <w:marBottom w:val="0"/>
                  <w:divBdr>
                    <w:top w:val="none" w:sz="0" w:space="0" w:color="auto"/>
                    <w:left w:val="none" w:sz="0" w:space="0" w:color="auto"/>
                    <w:bottom w:val="none" w:sz="0" w:space="0" w:color="auto"/>
                    <w:right w:val="none" w:sz="0" w:space="0" w:color="auto"/>
                  </w:divBdr>
                </w:div>
                <w:div w:id="1468544259">
                  <w:marLeft w:val="0"/>
                  <w:marRight w:val="0"/>
                  <w:marTop w:val="0"/>
                  <w:marBottom w:val="0"/>
                  <w:divBdr>
                    <w:top w:val="none" w:sz="0" w:space="0" w:color="auto"/>
                    <w:left w:val="none" w:sz="0" w:space="0" w:color="auto"/>
                    <w:bottom w:val="none" w:sz="0" w:space="0" w:color="auto"/>
                    <w:right w:val="none" w:sz="0" w:space="0" w:color="auto"/>
                  </w:divBdr>
                </w:div>
                <w:div w:id="1475023597">
                  <w:marLeft w:val="0"/>
                  <w:marRight w:val="0"/>
                  <w:marTop w:val="0"/>
                  <w:marBottom w:val="0"/>
                  <w:divBdr>
                    <w:top w:val="none" w:sz="0" w:space="0" w:color="auto"/>
                    <w:left w:val="none" w:sz="0" w:space="0" w:color="auto"/>
                    <w:bottom w:val="none" w:sz="0" w:space="0" w:color="auto"/>
                    <w:right w:val="none" w:sz="0" w:space="0" w:color="auto"/>
                  </w:divBdr>
                </w:div>
                <w:div w:id="1521317545">
                  <w:marLeft w:val="0"/>
                  <w:marRight w:val="0"/>
                  <w:marTop w:val="0"/>
                  <w:marBottom w:val="0"/>
                  <w:divBdr>
                    <w:top w:val="none" w:sz="0" w:space="0" w:color="auto"/>
                    <w:left w:val="none" w:sz="0" w:space="0" w:color="auto"/>
                    <w:bottom w:val="none" w:sz="0" w:space="0" w:color="auto"/>
                    <w:right w:val="none" w:sz="0" w:space="0" w:color="auto"/>
                  </w:divBdr>
                </w:div>
                <w:div w:id="1521356697">
                  <w:marLeft w:val="0"/>
                  <w:marRight w:val="0"/>
                  <w:marTop w:val="0"/>
                  <w:marBottom w:val="0"/>
                  <w:divBdr>
                    <w:top w:val="none" w:sz="0" w:space="0" w:color="auto"/>
                    <w:left w:val="none" w:sz="0" w:space="0" w:color="auto"/>
                    <w:bottom w:val="none" w:sz="0" w:space="0" w:color="auto"/>
                    <w:right w:val="none" w:sz="0" w:space="0" w:color="auto"/>
                  </w:divBdr>
                </w:div>
                <w:div w:id="1524049643">
                  <w:marLeft w:val="0"/>
                  <w:marRight w:val="0"/>
                  <w:marTop w:val="0"/>
                  <w:marBottom w:val="0"/>
                  <w:divBdr>
                    <w:top w:val="none" w:sz="0" w:space="0" w:color="auto"/>
                    <w:left w:val="none" w:sz="0" w:space="0" w:color="auto"/>
                    <w:bottom w:val="none" w:sz="0" w:space="0" w:color="auto"/>
                    <w:right w:val="none" w:sz="0" w:space="0" w:color="auto"/>
                  </w:divBdr>
                </w:div>
                <w:div w:id="1551765385">
                  <w:marLeft w:val="0"/>
                  <w:marRight w:val="0"/>
                  <w:marTop w:val="0"/>
                  <w:marBottom w:val="0"/>
                  <w:divBdr>
                    <w:top w:val="none" w:sz="0" w:space="0" w:color="auto"/>
                    <w:left w:val="none" w:sz="0" w:space="0" w:color="auto"/>
                    <w:bottom w:val="none" w:sz="0" w:space="0" w:color="auto"/>
                    <w:right w:val="none" w:sz="0" w:space="0" w:color="auto"/>
                  </w:divBdr>
                </w:div>
                <w:div w:id="1576816754">
                  <w:marLeft w:val="0"/>
                  <w:marRight w:val="0"/>
                  <w:marTop w:val="0"/>
                  <w:marBottom w:val="0"/>
                  <w:divBdr>
                    <w:top w:val="none" w:sz="0" w:space="0" w:color="auto"/>
                    <w:left w:val="none" w:sz="0" w:space="0" w:color="auto"/>
                    <w:bottom w:val="none" w:sz="0" w:space="0" w:color="auto"/>
                    <w:right w:val="none" w:sz="0" w:space="0" w:color="auto"/>
                  </w:divBdr>
                </w:div>
                <w:div w:id="1590771705">
                  <w:marLeft w:val="0"/>
                  <w:marRight w:val="0"/>
                  <w:marTop w:val="0"/>
                  <w:marBottom w:val="0"/>
                  <w:divBdr>
                    <w:top w:val="none" w:sz="0" w:space="0" w:color="auto"/>
                    <w:left w:val="none" w:sz="0" w:space="0" w:color="auto"/>
                    <w:bottom w:val="none" w:sz="0" w:space="0" w:color="auto"/>
                    <w:right w:val="none" w:sz="0" w:space="0" w:color="auto"/>
                  </w:divBdr>
                </w:div>
                <w:div w:id="1599412033">
                  <w:marLeft w:val="0"/>
                  <w:marRight w:val="0"/>
                  <w:marTop w:val="0"/>
                  <w:marBottom w:val="0"/>
                  <w:divBdr>
                    <w:top w:val="none" w:sz="0" w:space="0" w:color="auto"/>
                    <w:left w:val="none" w:sz="0" w:space="0" w:color="auto"/>
                    <w:bottom w:val="none" w:sz="0" w:space="0" w:color="auto"/>
                    <w:right w:val="none" w:sz="0" w:space="0" w:color="auto"/>
                  </w:divBdr>
                </w:div>
                <w:div w:id="1609121492">
                  <w:marLeft w:val="0"/>
                  <w:marRight w:val="0"/>
                  <w:marTop w:val="0"/>
                  <w:marBottom w:val="0"/>
                  <w:divBdr>
                    <w:top w:val="none" w:sz="0" w:space="0" w:color="auto"/>
                    <w:left w:val="none" w:sz="0" w:space="0" w:color="auto"/>
                    <w:bottom w:val="none" w:sz="0" w:space="0" w:color="auto"/>
                    <w:right w:val="none" w:sz="0" w:space="0" w:color="auto"/>
                  </w:divBdr>
                </w:div>
                <w:div w:id="1614824448">
                  <w:marLeft w:val="0"/>
                  <w:marRight w:val="0"/>
                  <w:marTop w:val="0"/>
                  <w:marBottom w:val="0"/>
                  <w:divBdr>
                    <w:top w:val="none" w:sz="0" w:space="0" w:color="auto"/>
                    <w:left w:val="none" w:sz="0" w:space="0" w:color="auto"/>
                    <w:bottom w:val="none" w:sz="0" w:space="0" w:color="auto"/>
                    <w:right w:val="none" w:sz="0" w:space="0" w:color="auto"/>
                  </w:divBdr>
                </w:div>
                <w:div w:id="1635058347">
                  <w:marLeft w:val="0"/>
                  <w:marRight w:val="0"/>
                  <w:marTop w:val="0"/>
                  <w:marBottom w:val="0"/>
                  <w:divBdr>
                    <w:top w:val="none" w:sz="0" w:space="0" w:color="auto"/>
                    <w:left w:val="none" w:sz="0" w:space="0" w:color="auto"/>
                    <w:bottom w:val="none" w:sz="0" w:space="0" w:color="auto"/>
                    <w:right w:val="none" w:sz="0" w:space="0" w:color="auto"/>
                  </w:divBdr>
                </w:div>
                <w:div w:id="1636370221">
                  <w:marLeft w:val="0"/>
                  <w:marRight w:val="0"/>
                  <w:marTop w:val="0"/>
                  <w:marBottom w:val="0"/>
                  <w:divBdr>
                    <w:top w:val="none" w:sz="0" w:space="0" w:color="auto"/>
                    <w:left w:val="none" w:sz="0" w:space="0" w:color="auto"/>
                    <w:bottom w:val="none" w:sz="0" w:space="0" w:color="auto"/>
                    <w:right w:val="none" w:sz="0" w:space="0" w:color="auto"/>
                  </w:divBdr>
                </w:div>
                <w:div w:id="1644042897">
                  <w:marLeft w:val="0"/>
                  <w:marRight w:val="0"/>
                  <w:marTop w:val="0"/>
                  <w:marBottom w:val="0"/>
                  <w:divBdr>
                    <w:top w:val="none" w:sz="0" w:space="0" w:color="auto"/>
                    <w:left w:val="none" w:sz="0" w:space="0" w:color="auto"/>
                    <w:bottom w:val="none" w:sz="0" w:space="0" w:color="auto"/>
                    <w:right w:val="none" w:sz="0" w:space="0" w:color="auto"/>
                  </w:divBdr>
                </w:div>
                <w:div w:id="1648628160">
                  <w:marLeft w:val="0"/>
                  <w:marRight w:val="0"/>
                  <w:marTop w:val="0"/>
                  <w:marBottom w:val="0"/>
                  <w:divBdr>
                    <w:top w:val="none" w:sz="0" w:space="0" w:color="auto"/>
                    <w:left w:val="none" w:sz="0" w:space="0" w:color="auto"/>
                    <w:bottom w:val="none" w:sz="0" w:space="0" w:color="auto"/>
                    <w:right w:val="none" w:sz="0" w:space="0" w:color="auto"/>
                  </w:divBdr>
                </w:div>
                <w:div w:id="1656371536">
                  <w:marLeft w:val="0"/>
                  <w:marRight w:val="0"/>
                  <w:marTop w:val="0"/>
                  <w:marBottom w:val="0"/>
                  <w:divBdr>
                    <w:top w:val="none" w:sz="0" w:space="0" w:color="auto"/>
                    <w:left w:val="none" w:sz="0" w:space="0" w:color="auto"/>
                    <w:bottom w:val="none" w:sz="0" w:space="0" w:color="auto"/>
                    <w:right w:val="none" w:sz="0" w:space="0" w:color="auto"/>
                  </w:divBdr>
                </w:div>
                <w:div w:id="1665234231">
                  <w:marLeft w:val="0"/>
                  <w:marRight w:val="0"/>
                  <w:marTop w:val="0"/>
                  <w:marBottom w:val="0"/>
                  <w:divBdr>
                    <w:top w:val="none" w:sz="0" w:space="0" w:color="auto"/>
                    <w:left w:val="none" w:sz="0" w:space="0" w:color="auto"/>
                    <w:bottom w:val="none" w:sz="0" w:space="0" w:color="auto"/>
                    <w:right w:val="none" w:sz="0" w:space="0" w:color="auto"/>
                  </w:divBdr>
                </w:div>
                <w:div w:id="1676957122">
                  <w:marLeft w:val="0"/>
                  <w:marRight w:val="0"/>
                  <w:marTop w:val="0"/>
                  <w:marBottom w:val="0"/>
                  <w:divBdr>
                    <w:top w:val="none" w:sz="0" w:space="0" w:color="auto"/>
                    <w:left w:val="none" w:sz="0" w:space="0" w:color="auto"/>
                    <w:bottom w:val="none" w:sz="0" w:space="0" w:color="auto"/>
                    <w:right w:val="none" w:sz="0" w:space="0" w:color="auto"/>
                  </w:divBdr>
                </w:div>
                <w:div w:id="1720594029">
                  <w:marLeft w:val="0"/>
                  <w:marRight w:val="0"/>
                  <w:marTop w:val="0"/>
                  <w:marBottom w:val="0"/>
                  <w:divBdr>
                    <w:top w:val="none" w:sz="0" w:space="0" w:color="auto"/>
                    <w:left w:val="none" w:sz="0" w:space="0" w:color="auto"/>
                    <w:bottom w:val="none" w:sz="0" w:space="0" w:color="auto"/>
                    <w:right w:val="none" w:sz="0" w:space="0" w:color="auto"/>
                  </w:divBdr>
                </w:div>
                <w:div w:id="1761025362">
                  <w:marLeft w:val="0"/>
                  <w:marRight w:val="0"/>
                  <w:marTop w:val="0"/>
                  <w:marBottom w:val="0"/>
                  <w:divBdr>
                    <w:top w:val="none" w:sz="0" w:space="0" w:color="auto"/>
                    <w:left w:val="none" w:sz="0" w:space="0" w:color="auto"/>
                    <w:bottom w:val="none" w:sz="0" w:space="0" w:color="auto"/>
                    <w:right w:val="none" w:sz="0" w:space="0" w:color="auto"/>
                  </w:divBdr>
                </w:div>
                <w:div w:id="1824201258">
                  <w:marLeft w:val="0"/>
                  <w:marRight w:val="0"/>
                  <w:marTop w:val="0"/>
                  <w:marBottom w:val="0"/>
                  <w:divBdr>
                    <w:top w:val="none" w:sz="0" w:space="0" w:color="auto"/>
                    <w:left w:val="none" w:sz="0" w:space="0" w:color="auto"/>
                    <w:bottom w:val="none" w:sz="0" w:space="0" w:color="auto"/>
                    <w:right w:val="none" w:sz="0" w:space="0" w:color="auto"/>
                  </w:divBdr>
                </w:div>
                <w:div w:id="1825125330">
                  <w:marLeft w:val="0"/>
                  <w:marRight w:val="0"/>
                  <w:marTop w:val="0"/>
                  <w:marBottom w:val="0"/>
                  <w:divBdr>
                    <w:top w:val="none" w:sz="0" w:space="0" w:color="auto"/>
                    <w:left w:val="none" w:sz="0" w:space="0" w:color="auto"/>
                    <w:bottom w:val="none" w:sz="0" w:space="0" w:color="auto"/>
                    <w:right w:val="none" w:sz="0" w:space="0" w:color="auto"/>
                  </w:divBdr>
                </w:div>
                <w:div w:id="1825317416">
                  <w:marLeft w:val="0"/>
                  <w:marRight w:val="0"/>
                  <w:marTop w:val="0"/>
                  <w:marBottom w:val="0"/>
                  <w:divBdr>
                    <w:top w:val="none" w:sz="0" w:space="0" w:color="auto"/>
                    <w:left w:val="none" w:sz="0" w:space="0" w:color="auto"/>
                    <w:bottom w:val="none" w:sz="0" w:space="0" w:color="auto"/>
                    <w:right w:val="none" w:sz="0" w:space="0" w:color="auto"/>
                  </w:divBdr>
                </w:div>
                <w:div w:id="1846900173">
                  <w:marLeft w:val="0"/>
                  <w:marRight w:val="0"/>
                  <w:marTop w:val="0"/>
                  <w:marBottom w:val="0"/>
                  <w:divBdr>
                    <w:top w:val="none" w:sz="0" w:space="0" w:color="auto"/>
                    <w:left w:val="none" w:sz="0" w:space="0" w:color="auto"/>
                    <w:bottom w:val="none" w:sz="0" w:space="0" w:color="auto"/>
                    <w:right w:val="none" w:sz="0" w:space="0" w:color="auto"/>
                  </w:divBdr>
                </w:div>
                <w:div w:id="1863470605">
                  <w:marLeft w:val="0"/>
                  <w:marRight w:val="0"/>
                  <w:marTop w:val="0"/>
                  <w:marBottom w:val="0"/>
                  <w:divBdr>
                    <w:top w:val="none" w:sz="0" w:space="0" w:color="auto"/>
                    <w:left w:val="none" w:sz="0" w:space="0" w:color="auto"/>
                    <w:bottom w:val="none" w:sz="0" w:space="0" w:color="auto"/>
                    <w:right w:val="none" w:sz="0" w:space="0" w:color="auto"/>
                  </w:divBdr>
                </w:div>
                <w:div w:id="1863783342">
                  <w:marLeft w:val="0"/>
                  <w:marRight w:val="0"/>
                  <w:marTop w:val="0"/>
                  <w:marBottom w:val="0"/>
                  <w:divBdr>
                    <w:top w:val="none" w:sz="0" w:space="0" w:color="auto"/>
                    <w:left w:val="none" w:sz="0" w:space="0" w:color="auto"/>
                    <w:bottom w:val="none" w:sz="0" w:space="0" w:color="auto"/>
                    <w:right w:val="none" w:sz="0" w:space="0" w:color="auto"/>
                  </w:divBdr>
                </w:div>
                <w:div w:id="1864442029">
                  <w:marLeft w:val="0"/>
                  <w:marRight w:val="0"/>
                  <w:marTop w:val="0"/>
                  <w:marBottom w:val="0"/>
                  <w:divBdr>
                    <w:top w:val="none" w:sz="0" w:space="0" w:color="auto"/>
                    <w:left w:val="none" w:sz="0" w:space="0" w:color="auto"/>
                    <w:bottom w:val="none" w:sz="0" w:space="0" w:color="auto"/>
                    <w:right w:val="none" w:sz="0" w:space="0" w:color="auto"/>
                  </w:divBdr>
                </w:div>
                <w:div w:id="1865441513">
                  <w:marLeft w:val="0"/>
                  <w:marRight w:val="0"/>
                  <w:marTop w:val="0"/>
                  <w:marBottom w:val="0"/>
                  <w:divBdr>
                    <w:top w:val="none" w:sz="0" w:space="0" w:color="auto"/>
                    <w:left w:val="none" w:sz="0" w:space="0" w:color="auto"/>
                    <w:bottom w:val="none" w:sz="0" w:space="0" w:color="auto"/>
                    <w:right w:val="none" w:sz="0" w:space="0" w:color="auto"/>
                  </w:divBdr>
                </w:div>
                <w:div w:id="1873883097">
                  <w:marLeft w:val="0"/>
                  <w:marRight w:val="0"/>
                  <w:marTop w:val="0"/>
                  <w:marBottom w:val="0"/>
                  <w:divBdr>
                    <w:top w:val="none" w:sz="0" w:space="0" w:color="auto"/>
                    <w:left w:val="none" w:sz="0" w:space="0" w:color="auto"/>
                    <w:bottom w:val="none" w:sz="0" w:space="0" w:color="auto"/>
                    <w:right w:val="none" w:sz="0" w:space="0" w:color="auto"/>
                  </w:divBdr>
                </w:div>
                <w:div w:id="1880896003">
                  <w:marLeft w:val="0"/>
                  <w:marRight w:val="0"/>
                  <w:marTop w:val="0"/>
                  <w:marBottom w:val="0"/>
                  <w:divBdr>
                    <w:top w:val="none" w:sz="0" w:space="0" w:color="auto"/>
                    <w:left w:val="none" w:sz="0" w:space="0" w:color="auto"/>
                    <w:bottom w:val="none" w:sz="0" w:space="0" w:color="auto"/>
                    <w:right w:val="none" w:sz="0" w:space="0" w:color="auto"/>
                  </w:divBdr>
                </w:div>
                <w:div w:id="1906597460">
                  <w:marLeft w:val="0"/>
                  <w:marRight w:val="0"/>
                  <w:marTop w:val="0"/>
                  <w:marBottom w:val="0"/>
                  <w:divBdr>
                    <w:top w:val="none" w:sz="0" w:space="0" w:color="auto"/>
                    <w:left w:val="none" w:sz="0" w:space="0" w:color="auto"/>
                    <w:bottom w:val="none" w:sz="0" w:space="0" w:color="auto"/>
                    <w:right w:val="none" w:sz="0" w:space="0" w:color="auto"/>
                  </w:divBdr>
                </w:div>
                <w:div w:id="1914507172">
                  <w:marLeft w:val="0"/>
                  <w:marRight w:val="0"/>
                  <w:marTop w:val="0"/>
                  <w:marBottom w:val="0"/>
                  <w:divBdr>
                    <w:top w:val="none" w:sz="0" w:space="0" w:color="auto"/>
                    <w:left w:val="none" w:sz="0" w:space="0" w:color="auto"/>
                    <w:bottom w:val="none" w:sz="0" w:space="0" w:color="auto"/>
                    <w:right w:val="none" w:sz="0" w:space="0" w:color="auto"/>
                  </w:divBdr>
                </w:div>
                <w:div w:id="1915968674">
                  <w:marLeft w:val="0"/>
                  <w:marRight w:val="0"/>
                  <w:marTop w:val="0"/>
                  <w:marBottom w:val="0"/>
                  <w:divBdr>
                    <w:top w:val="none" w:sz="0" w:space="0" w:color="auto"/>
                    <w:left w:val="none" w:sz="0" w:space="0" w:color="auto"/>
                    <w:bottom w:val="none" w:sz="0" w:space="0" w:color="auto"/>
                    <w:right w:val="none" w:sz="0" w:space="0" w:color="auto"/>
                  </w:divBdr>
                </w:div>
                <w:div w:id="1937712845">
                  <w:marLeft w:val="0"/>
                  <w:marRight w:val="0"/>
                  <w:marTop w:val="0"/>
                  <w:marBottom w:val="0"/>
                  <w:divBdr>
                    <w:top w:val="none" w:sz="0" w:space="0" w:color="auto"/>
                    <w:left w:val="none" w:sz="0" w:space="0" w:color="auto"/>
                    <w:bottom w:val="none" w:sz="0" w:space="0" w:color="auto"/>
                    <w:right w:val="none" w:sz="0" w:space="0" w:color="auto"/>
                  </w:divBdr>
                </w:div>
                <w:div w:id="1941059706">
                  <w:marLeft w:val="0"/>
                  <w:marRight w:val="0"/>
                  <w:marTop w:val="0"/>
                  <w:marBottom w:val="0"/>
                  <w:divBdr>
                    <w:top w:val="none" w:sz="0" w:space="0" w:color="auto"/>
                    <w:left w:val="none" w:sz="0" w:space="0" w:color="auto"/>
                    <w:bottom w:val="none" w:sz="0" w:space="0" w:color="auto"/>
                    <w:right w:val="none" w:sz="0" w:space="0" w:color="auto"/>
                  </w:divBdr>
                </w:div>
                <w:div w:id="1943414663">
                  <w:marLeft w:val="0"/>
                  <w:marRight w:val="0"/>
                  <w:marTop w:val="0"/>
                  <w:marBottom w:val="0"/>
                  <w:divBdr>
                    <w:top w:val="none" w:sz="0" w:space="0" w:color="auto"/>
                    <w:left w:val="none" w:sz="0" w:space="0" w:color="auto"/>
                    <w:bottom w:val="none" w:sz="0" w:space="0" w:color="auto"/>
                    <w:right w:val="none" w:sz="0" w:space="0" w:color="auto"/>
                  </w:divBdr>
                </w:div>
                <w:div w:id="1957635179">
                  <w:marLeft w:val="0"/>
                  <w:marRight w:val="0"/>
                  <w:marTop w:val="0"/>
                  <w:marBottom w:val="0"/>
                  <w:divBdr>
                    <w:top w:val="none" w:sz="0" w:space="0" w:color="auto"/>
                    <w:left w:val="none" w:sz="0" w:space="0" w:color="auto"/>
                    <w:bottom w:val="none" w:sz="0" w:space="0" w:color="auto"/>
                    <w:right w:val="none" w:sz="0" w:space="0" w:color="auto"/>
                  </w:divBdr>
                </w:div>
                <w:div w:id="1960062432">
                  <w:marLeft w:val="0"/>
                  <w:marRight w:val="0"/>
                  <w:marTop w:val="0"/>
                  <w:marBottom w:val="0"/>
                  <w:divBdr>
                    <w:top w:val="none" w:sz="0" w:space="0" w:color="auto"/>
                    <w:left w:val="none" w:sz="0" w:space="0" w:color="auto"/>
                    <w:bottom w:val="none" w:sz="0" w:space="0" w:color="auto"/>
                    <w:right w:val="none" w:sz="0" w:space="0" w:color="auto"/>
                  </w:divBdr>
                </w:div>
                <w:div w:id="1961064247">
                  <w:marLeft w:val="0"/>
                  <w:marRight w:val="0"/>
                  <w:marTop w:val="0"/>
                  <w:marBottom w:val="0"/>
                  <w:divBdr>
                    <w:top w:val="none" w:sz="0" w:space="0" w:color="auto"/>
                    <w:left w:val="none" w:sz="0" w:space="0" w:color="auto"/>
                    <w:bottom w:val="none" w:sz="0" w:space="0" w:color="auto"/>
                    <w:right w:val="none" w:sz="0" w:space="0" w:color="auto"/>
                  </w:divBdr>
                </w:div>
                <w:div w:id="1962111673">
                  <w:marLeft w:val="0"/>
                  <w:marRight w:val="0"/>
                  <w:marTop w:val="0"/>
                  <w:marBottom w:val="0"/>
                  <w:divBdr>
                    <w:top w:val="none" w:sz="0" w:space="0" w:color="auto"/>
                    <w:left w:val="none" w:sz="0" w:space="0" w:color="auto"/>
                    <w:bottom w:val="none" w:sz="0" w:space="0" w:color="auto"/>
                    <w:right w:val="none" w:sz="0" w:space="0" w:color="auto"/>
                  </w:divBdr>
                </w:div>
                <w:div w:id="1972711974">
                  <w:marLeft w:val="0"/>
                  <w:marRight w:val="0"/>
                  <w:marTop w:val="0"/>
                  <w:marBottom w:val="0"/>
                  <w:divBdr>
                    <w:top w:val="none" w:sz="0" w:space="0" w:color="auto"/>
                    <w:left w:val="none" w:sz="0" w:space="0" w:color="auto"/>
                    <w:bottom w:val="none" w:sz="0" w:space="0" w:color="auto"/>
                    <w:right w:val="none" w:sz="0" w:space="0" w:color="auto"/>
                  </w:divBdr>
                </w:div>
                <w:div w:id="2023241304">
                  <w:marLeft w:val="0"/>
                  <w:marRight w:val="0"/>
                  <w:marTop w:val="0"/>
                  <w:marBottom w:val="0"/>
                  <w:divBdr>
                    <w:top w:val="none" w:sz="0" w:space="0" w:color="auto"/>
                    <w:left w:val="none" w:sz="0" w:space="0" w:color="auto"/>
                    <w:bottom w:val="none" w:sz="0" w:space="0" w:color="auto"/>
                    <w:right w:val="none" w:sz="0" w:space="0" w:color="auto"/>
                  </w:divBdr>
                </w:div>
                <w:div w:id="2048335185">
                  <w:marLeft w:val="0"/>
                  <w:marRight w:val="0"/>
                  <w:marTop w:val="0"/>
                  <w:marBottom w:val="0"/>
                  <w:divBdr>
                    <w:top w:val="none" w:sz="0" w:space="0" w:color="auto"/>
                    <w:left w:val="none" w:sz="0" w:space="0" w:color="auto"/>
                    <w:bottom w:val="none" w:sz="0" w:space="0" w:color="auto"/>
                    <w:right w:val="none" w:sz="0" w:space="0" w:color="auto"/>
                  </w:divBdr>
                </w:div>
                <w:div w:id="2052880438">
                  <w:marLeft w:val="0"/>
                  <w:marRight w:val="0"/>
                  <w:marTop w:val="0"/>
                  <w:marBottom w:val="0"/>
                  <w:divBdr>
                    <w:top w:val="none" w:sz="0" w:space="0" w:color="auto"/>
                    <w:left w:val="none" w:sz="0" w:space="0" w:color="auto"/>
                    <w:bottom w:val="none" w:sz="0" w:space="0" w:color="auto"/>
                    <w:right w:val="none" w:sz="0" w:space="0" w:color="auto"/>
                  </w:divBdr>
                </w:div>
                <w:div w:id="2070612503">
                  <w:marLeft w:val="0"/>
                  <w:marRight w:val="0"/>
                  <w:marTop w:val="0"/>
                  <w:marBottom w:val="0"/>
                  <w:divBdr>
                    <w:top w:val="none" w:sz="0" w:space="0" w:color="auto"/>
                    <w:left w:val="none" w:sz="0" w:space="0" w:color="auto"/>
                    <w:bottom w:val="none" w:sz="0" w:space="0" w:color="auto"/>
                    <w:right w:val="none" w:sz="0" w:space="0" w:color="auto"/>
                  </w:divBdr>
                </w:div>
                <w:div w:id="2072996792">
                  <w:marLeft w:val="0"/>
                  <w:marRight w:val="0"/>
                  <w:marTop w:val="0"/>
                  <w:marBottom w:val="0"/>
                  <w:divBdr>
                    <w:top w:val="none" w:sz="0" w:space="0" w:color="auto"/>
                    <w:left w:val="none" w:sz="0" w:space="0" w:color="auto"/>
                    <w:bottom w:val="none" w:sz="0" w:space="0" w:color="auto"/>
                    <w:right w:val="none" w:sz="0" w:space="0" w:color="auto"/>
                  </w:divBdr>
                </w:div>
                <w:div w:id="2107142951">
                  <w:marLeft w:val="0"/>
                  <w:marRight w:val="0"/>
                  <w:marTop w:val="0"/>
                  <w:marBottom w:val="0"/>
                  <w:divBdr>
                    <w:top w:val="none" w:sz="0" w:space="0" w:color="auto"/>
                    <w:left w:val="none" w:sz="0" w:space="0" w:color="auto"/>
                    <w:bottom w:val="none" w:sz="0" w:space="0" w:color="auto"/>
                    <w:right w:val="none" w:sz="0" w:space="0" w:color="auto"/>
                  </w:divBdr>
                </w:div>
                <w:div w:id="2112581106">
                  <w:marLeft w:val="0"/>
                  <w:marRight w:val="0"/>
                  <w:marTop w:val="0"/>
                  <w:marBottom w:val="0"/>
                  <w:divBdr>
                    <w:top w:val="none" w:sz="0" w:space="0" w:color="auto"/>
                    <w:left w:val="none" w:sz="0" w:space="0" w:color="auto"/>
                    <w:bottom w:val="none" w:sz="0" w:space="0" w:color="auto"/>
                    <w:right w:val="none" w:sz="0" w:space="0" w:color="auto"/>
                  </w:divBdr>
                </w:div>
                <w:div w:id="2113621123">
                  <w:marLeft w:val="0"/>
                  <w:marRight w:val="0"/>
                  <w:marTop w:val="0"/>
                  <w:marBottom w:val="0"/>
                  <w:divBdr>
                    <w:top w:val="none" w:sz="0" w:space="0" w:color="auto"/>
                    <w:left w:val="none" w:sz="0" w:space="0" w:color="auto"/>
                    <w:bottom w:val="none" w:sz="0" w:space="0" w:color="auto"/>
                    <w:right w:val="none" w:sz="0" w:space="0" w:color="auto"/>
                  </w:divBdr>
                </w:div>
                <w:div w:id="214415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465043">
          <w:marLeft w:val="0"/>
          <w:marRight w:val="0"/>
          <w:marTop w:val="0"/>
          <w:marBottom w:val="0"/>
          <w:divBdr>
            <w:top w:val="none" w:sz="0" w:space="0" w:color="auto"/>
            <w:left w:val="none" w:sz="0" w:space="0" w:color="auto"/>
            <w:bottom w:val="none" w:sz="0" w:space="0" w:color="auto"/>
            <w:right w:val="none" w:sz="0" w:space="0" w:color="auto"/>
          </w:divBdr>
          <w:divsChild>
            <w:div w:id="774325792">
              <w:marLeft w:val="0"/>
              <w:marRight w:val="0"/>
              <w:marTop w:val="0"/>
              <w:marBottom w:val="0"/>
              <w:divBdr>
                <w:top w:val="none" w:sz="0" w:space="0" w:color="auto"/>
                <w:left w:val="none" w:sz="0" w:space="0" w:color="auto"/>
                <w:bottom w:val="none" w:sz="0" w:space="0" w:color="auto"/>
                <w:right w:val="none" w:sz="0" w:space="0" w:color="auto"/>
              </w:divBdr>
              <w:divsChild>
                <w:div w:id="8415881">
                  <w:marLeft w:val="0"/>
                  <w:marRight w:val="0"/>
                  <w:marTop w:val="0"/>
                  <w:marBottom w:val="0"/>
                  <w:divBdr>
                    <w:top w:val="none" w:sz="0" w:space="0" w:color="auto"/>
                    <w:left w:val="none" w:sz="0" w:space="0" w:color="auto"/>
                    <w:bottom w:val="none" w:sz="0" w:space="0" w:color="auto"/>
                    <w:right w:val="none" w:sz="0" w:space="0" w:color="auto"/>
                  </w:divBdr>
                </w:div>
                <w:div w:id="15931097">
                  <w:marLeft w:val="0"/>
                  <w:marRight w:val="0"/>
                  <w:marTop w:val="0"/>
                  <w:marBottom w:val="0"/>
                  <w:divBdr>
                    <w:top w:val="none" w:sz="0" w:space="0" w:color="auto"/>
                    <w:left w:val="none" w:sz="0" w:space="0" w:color="auto"/>
                    <w:bottom w:val="none" w:sz="0" w:space="0" w:color="auto"/>
                    <w:right w:val="none" w:sz="0" w:space="0" w:color="auto"/>
                  </w:divBdr>
                </w:div>
                <w:div w:id="26951684">
                  <w:marLeft w:val="0"/>
                  <w:marRight w:val="0"/>
                  <w:marTop w:val="0"/>
                  <w:marBottom w:val="0"/>
                  <w:divBdr>
                    <w:top w:val="none" w:sz="0" w:space="0" w:color="auto"/>
                    <w:left w:val="none" w:sz="0" w:space="0" w:color="auto"/>
                    <w:bottom w:val="none" w:sz="0" w:space="0" w:color="auto"/>
                    <w:right w:val="none" w:sz="0" w:space="0" w:color="auto"/>
                  </w:divBdr>
                </w:div>
                <w:div w:id="30696282">
                  <w:marLeft w:val="0"/>
                  <w:marRight w:val="0"/>
                  <w:marTop w:val="0"/>
                  <w:marBottom w:val="0"/>
                  <w:divBdr>
                    <w:top w:val="none" w:sz="0" w:space="0" w:color="auto"/>
                    <w:left w:val="none" w:sz="0" w:space="0" w:color="auto"/>
                    <w:bottom w:val="none" w:sz="0" w:space="0" w:color="auto"/>
                    <w:right w:val="none" w:sz="0" w:space="0" w:color="auto"/>
                  </w:divBdr>
                </w:div>
                <w:div w:id="42028042">
                  <w:marLeft w:val="0"/>
                  <w:marRight w:val="0"/>
                  <w:marTop w:val="0"/>
                  <w:marBottom w:val="0"/>
                  <w:divBdr>
                    <w:top w:val="none" w:sz="0" w:space="0" w:color="auto"/>
                    <w:left w:val="none" w:sz="0" w:space="0" w:color="auto"/>
                    <w:bottom w:val="none" w:sz="0" w:space="0" w:color="auto"/>
                    <w:right w:val="none" w:sz="0" w:space="0" w:color="auto"/>
                  </w:divBdr>
                </w:div>
                <w:div w:id="50927874">
                  <w:marLeft w:val="0"/>
                  <w:marRight w:val="0"/>
                  <w:marTop w:val="0"/>
                  <w:marBottom w:val="0"/>
                  <w:divBdr>
                    <w:top w:val="none" w:sz="0" w:space="0" w:color="auto"/>
                    <w:left w:val="none" w:sz="0" w:space="0" w:color="auto"/>
                    <w:bottom w:val="none" w:sz="0" w:space="0" w:color="auto"/>
                    <w:right w:val="none" w:sz="0" w:space="0" w:color="auto"/>
                  </w:divBdr>
                </w:div>
                <w:div w:id="53092293">
                  <w:marLeft w:val="0"/>
                  <w:marRight w:val="0"/>
                  <w:marTop w:val="0"/>
                  <w:marBottom w:val="0"/>
                  <w:divBdr>
                    <w:top w:val="none" w:sz="0" w:space="0" w:color="auto"/>
                    <w:left w:val="none" w:sz="0" w:space="0" w:color="auto"/>
                    <w:bottom w:val="none" w:sz="0" w:space="0" w:color="auto"/>
                    <w:right w:val="none" w:sz="0" w:space="0" w:color="auto"/>
                  </w:divBdr>
                </w:div>
                <w:div w:id="55130820">
                  <w:marLeft w:val="0"/>
                  <w:marRight w:val="0"/>
                  <w:marTop w:val="0"/>
                  <w:marBottom w:val="0"/>
                  <w:divBdr>
                    <w:top w:val="none" w:sz="0" w:space="0" w:color="auto"/>
                    <w:left w:val="none" w:sz="0" w:space="0" w:color="auto"/>
                    <w:bottom w:val="none" w:sz="0" w:space="0" w:color="auto"/>
                    <w:right w:val="none" w:sz="0" w:space="0" w:color="auto"/>
                  </w:divBdr>
                </w:div>
                <w:div w:id="67655027">
                  <w:marLeft w:val="0"/>
                  <w:marRight w:val="0"/>
                  <w:marTop w:val="0"/>
                  <w:marBottom w:val="0"/>
                  <w:divBdr>
                    <w:top w:val="none" w:sz="0" w:space="0" w:color="auto"/>
                    <w:left w:val="none" w:sz="0" w:space="0" w:color="auto"/>
                    <w:bottom w:val="none" w:sz="0" w:space="0" w:color="auto"/>
                    <w:right w:val="none" w:sz="0" w:space="0" w:color="auto"/>
                  </w:divBdr>
                </w:div>
                <w:div w:id="68617794">
                  <w:marLeft w:val="0"/>
                  <w:marRight w:val="0"/>
                  <w:marTop w:val="0"/>
                  <w:marBottom w:val="0"/>
                  <w:divBdr>
                    <w:top w:val="none" w:sz="0" w:space="0" w:color="auto"/>
                    <w:left w:val="none" w:sz="0" w:space="0" w:color="auto"/>
                    <w:bottom w:val="none" w:sz="0" w:space="0" w:color="auto"/>
                    <w:right w:val="none" w:sz="0" w:space="0" w:color="auto"/>
                  </w:divBdr>
                </w:div>
                <w:div w:id="69818944">
                  <w:marLeft w:val="0"/>
                  <w:marRight w:val="0"/>
                  <w:marTop w:val="0"/>
                  <w:marBottom w:val="0"/>
                  <w:divBdr>
                    <w:top w:val="none" w:sz="0" w:space="0" w:color="auto"/>
                    <w:left w:val="none" w:sz="0" w:space="0" w:color="auto"/>
                    <w:bottom w:val="none" w:sz="0" w:space="0" w:color="auto"/>
                    <w:right w:val="none" w:sz="0" w:space="0" w:color="auto"/>
                  </w:divBdr>
                </w:div>
                <w:div w:id="80298962">
                  <w:marLeft w:val="0"/>
                  <w:marRight w:val="0"/>
                  <w:marTop w:val="0"/>
                  <w:marBottom w:val="0"/>
                  <w:divBdr>
                    <w:top w:val="none" w:sz="0" w:space="0" w:color="auto"/>
                    <w:left w:val="none" w:sz="0" w:space="0" w:color="auto"/>
                    <w:bottom w:val="none" w:sz="0" w:space="0" w:color="auto"/>
                    <w:right w:val="none" w:sz="0" w:space="0" w:color="auto"/>
                  </w:divBdr>
                </w:div>
                <w:div w:id="81727243">
                  <w:marLeft w:val="0"/>
                  <w:marRight w:val="0"/>
                  <w:marTop w:val="0"/>
                  <w:marBottom w:val="0"/>
                  <w:divBdr>
                    <w:top w:val="none" w:sz="0" w:space="0" w:color="auto"/>
                    <w:left w:val="none" w:sz="0" w:space="0" w:color="auto"/>
                    <w:bottom w:val="none" w:sz="0" w:space="0" w:color="auto"/>
                    <w:right w:val="none" w:sz="0" w:space="0" w:color="auto"/>
                  </w:divBdr>
                </w:div>
                <w:div w:id="84543251">
                  <w:marLeft w:val="0"/>
                  <w:marRight w:val="0"/>
                  <w:marTop w:val="0"/>
                  <w:marBottom w:val="0"/>
                  <w:divBdr>
                    <w:top w:val="none" w:sz="0" w:space="0" w:color="auto"/>
                    <w:left w:val="none" w:sz="0" w:space="0" w:color="auto"/>
                    <w:bottom w:val="none" w:sz="0" w:space="0" w:color="auto"/>
                    <w:right w:val="none" w:sz="0" w:space="0" w:color="auto"/>
                  </w:divBdr>
                </w:div>
                <w:div w:id="85543672">
                  <w:marLeft w:val="0"/>
                  <w:marRight w:val="0"/>
                  <w:marTop w:val="0"/>
                  <w:marBottom w:val="0"/>
                  <w:divBdr>
                    <w:top w:val="none" w:sz="0" w:space="0" w:color="auto"/>
                    <w:left w:val="none" w:sz="0" w:space="0" w:color="auto"/>
                    <w:bottom w:val="none" w:sz="0" w:space="0" w:color="auto"/>
                    <w:right w:val="none" w:sz="0" w:space="0" w:color="auto"/>
                  </w:divBdr>
                </w:div>
                <w:div w:id="90055741">
                  <w:marLeft w:val="0"/>
                  <w:marRight w:val="0"/>
                  <w:marTop w:val="0"/>
                  <w:marBottom w:val="0"/>
                  <w:divBdr>
                    <w:top w:val="none" w:sz="0" w:space="0" w:color="auto"/>
                    <w:left w:val="none" w:sz="0" w:space="0" w:color="auto"/>
                    <w:bottom w:val="none" w:sz="0" w:space="0" w:color="auto"/>
                    <w:right w:val="none" w:sz="0" w:space="0" w:color="auto"/>
                  </w:divBdr>
                </w:div>
                <w:div w:id="90707002">
                  <w:marLeft w:val="0"/>
                  <w:marRight w:val="0"/>
                  <w:marTop w:val="0"/>
                  <w:marBottom w:val="0"/>
                  <w:divBdr>
                    <w:top w:val="none" w:sz="0" w:space="0" w:color="auto"/>
                    <w:left w:val="none" w:sz="0" w:space="0" w:color="auto"/>
                    <w:bottom w:val="none" w:sz="0" w:space="0" w:color="auto"/>
                    <w:right w:val="none" w:sz="0" w:space="0" w:color="auto"/>
                  </w:divBdr>
                </w:div>
                <w:div w:id="92289845">
                  <w:marLeft w:val="0"/>
                  <w:marRight w:val="0"/>
                  <w:marTop w:val="0"/>
                  <w:marBottom w:val="0"/>
                  <w:divBdr>
                    <w:top w:val="none" w:sz="0" w:space="0" w:color="auto"/>
                    <w:left w:val="none" w:sz="0" w:space="0" w:color="auto"/>
                    <w:bottom w:val="none" w:sz="0" w:space="0" w:color="auto"/>
                    <w:right w:val="none" w:sz="0" w:space="0" w:color="auto"/>
                  </w:divBdr>
                </w:div>
                <w:div w:id="92555229">
                  <w:marLeft w:val="0"/>
                  <w:marRight w:val="0"/>
                  <w:marTop w:val="0"/>
                  <w:marBottom w:val="0"/>
                  <w:divBdr>
                    <w:top w:val="none" w:sz="0" w:space="0" w:color="auto"/>
                    <w:left w:val="none" w:sz="0" w:space="0" w:color="auto"/>
                    <w:bottom w:val="none" w:sz="0" w:space="0" w:color="auto"/>
                    <w:right w:val="none" w:sz="0" w:space="0" w:color="auto"/>
                  </w:divBdr>
                </w:div>
                <w:div w:id="97915174">
                  <w:marLeft w:val="0"/>
                  <w:marRight w:val="0"/>
                  <w:marTop w:val="0"/>
                  <w:marBottom w:val="0"/>
                  <w:divBdr>
                    <w:top w:val="none" w:sz="0" w:space="0" w:color="auto"/>
                    <w:left w:val="none" w:sz="0" w:space="0" w:color="auto"/>
                    <w:bottom w:val="none" w:sz="0" w:space="0" w:color="auto"/>
                    <w:right w:val="none" w:sz="0" w:space="0" w:color="auto"/>
                  </w:divBdr>
                </w:div>
                <w:div w:id="101145054">
                  <w:marLeft w:val="0"/>
                  <w:marRight w:val="0"/>
                  <w:marTop w:val="0"/>
                  <w:marBottom w:val="0"/>
                  <w:divBdr>
                    <w:top w:val="none" w:sz="0" w:space="0" w:color="auto"/>
                    <w:left w:val="none" w:sz="0" w:space="0" w:color="auto"/>
                    <w:bottom w:val="none" w:sz="0" w:space="0" w:color="auto"/>
                    <w:right w:val="none" w:sz="0" w:space="0" w:color="auto"/>
                  </w:divBdr>
                </w:div>
                <w:div w:id="101804234">
                  <w:marLeft w:val="0"/>
                  <w:marRight w:val="0"/>
                  <w:marTop w:val="0"/>
                  <w:marBottom w:val="0"/>
                  <w:divBdr>
                    <w:top w:val="none" w:sz="0" w:space="0" w:color="auto"/>
                    <w:left w:val="none" w:sz="0" w:space="0" w:color="auto"/>
                    <w:bottom w:val="none" w:sz="0" w:space="0" w:color="auto"/>
                    <w:right w:val="none" w:sz="0" w:space="0" w:color="auto"/>
                  </w:divBdr>
                </w:div>
                <w:div w:id="103311855">
                  <w:marLeft w:val="0"/>
                  <w:marRight w:val="0"/>
                  <w:marTop w:val="0"/>
                  <w:marBottom w:val="0"/>
                  <w:divBdr>
                    <w:top w:val="none" w:sz="0" w:space="0" w:color="auto"/>
                    <w:left w:val="none" w:sz="0" w:space="0" w:color="auto"/>
                    <w:bottom w:val="none" w:sz="0" w:space="0" w:color="auto"/>
                    <w:right w:val="none" w:sz="0" w:space="0" w:color="auto"/>
                  </w:divBdr>
                </w:div>
                <w:div w:id="111559007">
                  <w:marLeft w:val="0"/>
                  <w:marRight w:val="0"/>
                  <w:marTop w:val="0"/>
                  <w:marBottom w:val="0"/>
                  <w:divBdr>
                    <w:top w:val="none" w:sz="0" w:space="0" w:color="auto"/>
                    <w:left w:val="none" w:sz="0" w:space="0" w:color="auto"/>
                    <w:bottom w:val="none" w:sz="0" w:space="0" w:color="auto"/>
                    <w:right w:val="none" w:sz="0" w:space="0" w:color="auto"/>
                  </w:divBdr>
                </w:div>
                <w:div w:id="114836235">
                  <w:marLeft w:val="0"/>
                  <w:marRight w:val="0"/>
                  <w:marTop w:val="0"/>
                  <w:marBottom w:val="0"/>
                  <w:divBdr>
                    <w:top w:val="none" w:sz="0" w:space="0" w:color="auto"/>
                    <w:left w:val="none" w:sz="0" w:space="0" w:color="auto"/>
                    <w:bottom w:val="none" w:sz="0" w:space="0" w:color="auto"/>
                    <w:right w:val="none" w:sz="0" w:space="0" w:color="auto"/>
                  </w:divBdr>
                </w:div>
                <w:div w:id="154952161">
                  <w:marLeft w:val="0"/>
                  <w:marRight w:val="0"/>
                  <w:marTop w:val="0"/>
                  <w:marBottom w:val="0"/>
                  <w:divBdr>
                    <w:top w:val="none" w:sz="0" w:space="0" w:color="auto"/>
                    <w:left w:val="none" w:sz="0" w:space="0" w:color="auto"/>
                    <w:bottom w:val="none" w:sz="0" w:space="0" w:color="auto"/>
                    <w:right w:val="none" w:sz="0" w:space="0" w:color="auto"/>
                  </w:divBdr>
                </w:div>
                <w:div w:id="165364681">
                  <w:marLeft w:val="0"/>
                  <w:marRight w:val="0"/>
                  <w:marTop w:val="0"/>
                  <w:marBottom w:val="0"/>
                  <w:divBdr>
                    <w:top w:val="none" w:sz="0" w:space="0" w:color="auto"/>
                    <w:left w:val="none" w:sz="0" w:space="0" w:color="auto"/>
                    <w:bottom w:val="none" w:sz="0" w:space="0" w:color="auto"/>
                    <w:right w:val="none" w:sz="0" w:space="0" w:color="auto"/>
                  </w:divBdr>
                </w:div>
                <w:div w:id="178929664">
                  <w:marLeft w:val="0"/>
                  <w:marRight w:val="0"/>
                  <w:marTop w:val="0"/>
                  <w:marBottom w:val="0"/>
                  <w:divBdr>
                    <w:top w:val="none" w:sz="0" w:space="0" w:color="auto"/>
                    <w:left w:val="none" w:sz="0" w:space="0" w:color="auto"/>
                    <w:bottom w:val="none" w:sz="0" w:space="0" w:color="auto"/>
                    <w:right w:val="none" w:sz="0" w:space="0" w:color="auto"/>
                  </w:divBdr>
                </w:div>
                <w:div w:id="182017832">
                  <w:marLeft w:val="0"/>
                  <w:marRight w:val="0"/>
                  <w:marTop w:val="0"/>
                  <w:marBottom w:val="0"/>
                  <w:divBdr>
                    <w:top w:val="none" w:sz="0" w:space="0" w:color="auto"/>
                    <w:left w:val="none" w:sz="0" w:space="0" w:color="auto"/>
                    <w:bottom w:val="none" w:sz="0" w:space="0" w:color="auto"/>
                    <w:right w:val="none" w:sz="0" w:space="0" w:color="auto"/>
                  </w:divBdr>
                </w:div>
                <w:div w:id="183523109">
                  <w:marLeft w:val="0"/>
                  <w:marRight w:val="0"/>
                  <w:marTop w:val="0"/>
                  <w:marBottom w:val="0"/>
                  <w:divBdr>
                    <w:top w:val="none" w:sz="0" w:space="0" w:color="auto"/>
                    <w:left w:val="none" w:sz="0" w:space="0" w:color="auto"/>
                    <w:bottom w:val="none" w:sz="0" w:space="0" w:color="auto"/>
                    <w:right w:val="none" w:sz="0" w:space="0" w:color="auto"/>
                  </w:divBdr>
                </w:div>
                <w:div w:id="190147453">
                  <w:marLeft w:val="0"/>
                  <w:marRight w:val="0"/>
                  <w:marTop w:val="0"/>
                  <w:marBottom w:val="0"/>
                  <w:divBdr>
                    <w:top w:val="none" w:sz="0" w:space="0" w:color="auto"/>
                    <w:left w:val="none" w:sz="0" w:space="0" w:color="auto"/>
                    <w:bottom w:val="none" w:sz="0" w:space="0" w:color="auto"/>
                    <w:right w:val="none" w:sz="0" w:space="0" w:color="auto"/>
                  </w:divBdr>
                </w:div>
                <w:div w:id="191967184">
                  <w:marLeft w:val="0"/>
                  <w:marRight w:val="0"/>
                  <w:marTop w:val="0"/>
                  <w:marBottom w:val="0"/>
                  <w:divBdr>
                    <w:top w:val="none" w:sz="0" w:space="0" w:color="auto"/>
                    <w:left w:val="none" w:sz="0" w:space="0" w:color="auto"/>
                    <w:bottom w:val="none" w:sz="0" w:space="0" w:color="auto"/>
                    <w:right w:val="none" w:sz="0" w:space="0" w:color="auto"/>
                  </w:divBdr>
                </w:div>
                <w:div w:id="230165205">
                  <w:marLeft w:val="0"/>
                  <w:marRight w:val="0"/>
                  <w:marTop w:val="0"/>
                  <w:marBottom w:val="0"/>
                  <w:divBdr>
                    <w:top w:val="none" w:sz="0" w:space="0" w:color="auto"/>
                    <w:left w:val="none" w:sz="0" w:space="0" w:color="auto"/>
                    <w:bottom w:val="none" w:sz="0" w:space="0" w:color="auto"/>
                    <w:right w:val="none" w:sz="0" w:space="0" w:color="auto"/>
                  </w:divBdr>
                </w:div>
                <w:div w:id="230701725">
                  <w:marLeft w:val="0"/>
                  <w:marRight w:val="0"/>
                  <w:marTop w:val="0"/>
                  <w:marBottom w:val="0"/>
                  <w:divBdr>
                    <w:top w:val="none" w:sz="0" w:space="0" w:color="auto"/>
                    <w:left w:val="none" w:sz="0" w:space="0" w:color="auto"/>
                    <w:bottom w:val="none" w:sz="0" w:space="0" w:color="auto"/>
                    <w:right w:val="none" w:sz="0" w:space="0" w:color="auto"/>
                  </w:divBdr>
                </w:div>
                <w:div w:id="236398974">
                  <w:marLeft w:val="0"/>
                  <w:marRight w:val="0"/>
                  <w:marTop w:val="0"/>
                  <w:marBottom w:val="0"/>
                  <w:divBdr>
                    <w:top w:val="none" w:sz="0" w:space="0" w:color="auto"/>
                    <w:left w:val="none" w:sz="0" w:space="0" w:color="auto"/>
                    <w:bottom w:val="none" w:sz="0" w:space="0" w:color="auto"/>
                    <w:right w:val="none" w:sz="0" w:space="0" w:color="auto"/>
                  </w:divBdr>
                </w:div>
                <w:div w:id="240216943">
                  <w:marLeft w:val="0"/>
                  <w:marRight w:val="0"/>
                  <w:marTop w:val="0"/>
                  <w:marBottom w:val="0"/>
                  <w:divBdr>
                    <w:top w:val="none" w:sz="0" w:space="0" w:color="auto"/>
                    <w:left w:val="none" w:sz="0" w:space="0" w:color="auto"/>
                    <w:bottom w:val="none" w:sz="0" w:space="0" w:color="auto"/>
                    <w:right w:val="none" w:sz="0" w:space="0" w:color="auto"/>
                  </w:divBdr>
                </w:div>
                <w:div w:id="244266751">
                  <w:marLeft w:val="0"/>
                  <w:marRight w:val="0"/>
                  <w:marTop w:val="0"/>
                  <w:marBottom w:val="0"/>
                  <w:divBdr>
                    <w:top w:val="none" w:sz="0" w:space="0" w:color="auto"/>
                    <w:left w:val="none" w:sz="0" w:space="0" w:color="auto"/>
                    <w:bottom w:val="none" w:sz="0" w:space="0" w:color="auto"/>
                    <w:right w:val="none" w:sz="0" w:space="0" w:color="auto"/>
                  </w:divBdr>
                </w:div>
                <w:div w:id="249583872">
                  <w:marLeft w:val="0"/>
                  <w:marRight w:val="0"/>
                  <w:marTop w:val="0"/>
                  <w:marBottom w:val="0"/>
                  <w:divBdr>
                    <w:top w:val="none" w:sz="0" w:space="0" w:color="auto"/>
                    <w:left w:val="none" w:sz="0" w:space="0" w:color="auto"/>
                    <w:bottom w:val="none" w:sz="0" w:space="0" w:color="auto"/>
                    <w:right w:val="none" w:sz="0" w:space="0" w:color="auto"/>
                  </w:divBdr>
                </w:div>
                <w:div w:id="255134025">
                  <w:marLeft w:val="0"/>
                  <w:marRight w:val="0"/>
                  <w:marTop w:val="0"/>
                  <w:marBottom w:val="0"/>
                  <w:divBdr>
                    <w:top w:val="none" w:sz="0" w:space="0" w:color="auto"/>
                    <w:left w:val="none" w:sz="0" w:space="0" w:color="auto"/>
                    <w:bottom w:val="none" w:sz="0" w:space="0" w:color="auto"/>
                    <w:right w:val="none" w:sz="0" w:space="0" w:color="auto"/>
                  </w:divBdr>
                </w:div>
                <w:div w:id="260643595">
                  <w:marLeft w:val="0"/>
                  <w:marRight w:val="0"/>
                  <w:marTop w:val="0"/>
                  <w:marBottom w:val="0"/>
                  <w:divBdr>
                    <w:top w:val="none" w:sz="0" w:space="0" w:color="auto"/>
                    <w:left w:val="none" w:sz="0" w:space="0" w:color="auto"/>
                    <w:bottom w:val="none" w:sz="0" w:space="0" w:color="auto"/>
                    <w:right w:val="none" w:sz="0" w:space="0" w:color="auto"/>
                  </w:divBdr>
                </w:div>
                <w:div w:id="262154941">
                  <w:marLeft w:val="0"/>
                  <w:marRight w:val="0"/>
                  <w:marTop w:val="0"/>
                  <w:marBottom w:val="0"/>
                  <w:divBdr>
                    <w:top w:val="none" w:sz="0" w:space="0" w:color="auto"/>
                    <w:left w:val="none" w:sz="0" w:space="0" w:color="auto"/>
                    <w:bottom w:val="none" w:sz="0" w:space="0" w:color="auto"/>
                    <w:right w:val="none" w:sz="0" w:space="0" w:color="auto"/>
                  </w:divBdr>
                </w:div>
                <w:div w:id="275718890">
                  <w:marLeft w:val="0"/>
                  <w:marRight w:val="0"/>
                  <w:marTop w:val="0"/>
                  <w:marBottom w:val="0"/>
                  <w:divBdr>
                    <w:top w:val="none" w:sz="0" w:space="0" w:color="auto"/>
                    <w:left w:val="none" w:sz="0" w:space="0" w:color="auto"/>
                    <w:bottom w:val="none" w:sz="0" w:space="0" w:color="auto"/>
                    <w:right w:val="none" w:sz="0" w:space="0" w:color="auto"/>
                  </w:divBdr>
                </w:div>
                <w:div w:id="279461963">
                  <w:marLeft w:val="0"/>
                  <w:marRight w:val="0"/>
                  <w:marTop w:val="0"/>
                  <w:marBottom w:val="0"/>
                  <w:divBdr>
                    <w:top w:val="none" w:sz="0" w:space="0" w:color="auto"/>
                    <w:left w:val="none" w:sz="0" w:space="0" w:color="auto"/>
                    <w:bottom w:val="none" w:sz="0" w:space="0" w:color="auto"/>
                    <w:right w:val="none" w:sz="0" w:space="0" w:color="auto"/>
                  </w:divBdr>
                </w:div>
                <w:div w:id="280192648">
                  <w:marLeft w:val="0"/>
                  <w:marRight w:val="0"/>
                  <w:marTop w:val="0"/>
                  <w:marBottom w:val="0"/>
                  <w:divBdr>
                    <w:top w:val="none" w:sz="0" w:space="0" w:color="auto"/>
                    <w:left w:val="none" w:sz="0" w:space="0" w:color="auto"/>
                    <w:bottom w:val="none" w:sz="0" w:space="0" w:color="auto"/>
                    <w:right w:val="none" w:sz="0" w:space="0" w:color="auto"/>
                  </w:divBdr>
                </w:div>
                <w:div w:id="282228158">
                  <w:marLeft w:val="0"/>
                  <w:marRight w:val="0"/>
                  <w:marTop w:val="0"/>
                  <w:marBottom w:val="0"/>
                  <w:divBdr>
                    <w:top w:val="none" w:sz="0" w:space="0" w:color="auto"/>
                    <w:left w:val="none" w:sz="0" w:space="0" w:color="auto"/>
                    <w:bottom w:val="none" w:sz="0" w:space="0" w:color="auto"/>
                    <w:right w:val="none" w:sz="0" w:space="0" w:color="auto"/>
                  </w:divBdr>
                </w:div>
                <w:div w:id="282274208">
                  <w:marLeft w:val="0"/>
                  <w:marRight w:val="0"/>
                  <w:marTop w:val="0"/>
                  <w:marBottom w:val="0"/>
                  <w:divBdr>
                    <w:top w:val="none" w:sz="0" w:space="0" w:color="auto"/>
                    <w:left w:val="none" w:sz="0" w:space="0" w:color="auto"/>
                    <w:bottom w:val="none" w:sz="0" w:space="0" w:color="auto"/>
                    <w:right w:val="none" w:sz="0" w:space="0" w:color="auto"/>
                  </w:divBdr>
                </w:div>
                <w:div w:id="283318644">
                  <w:marLeft w:val="0"/>
                  <w:marRight w:val="0"/>
                  <w:marTop w:val="0"/>
                  <w:marBottom w:val="0"/>
                  <w:divBdr>
                    <w:top w:val="none" w:sz="0" w:space="0" w:color="auto"/>
                    <w:left w:val="none" w:sz="0" w:space="0" w:color="auto"/>
                    <w:bottom w:val="none" w:sz="0" w:space="0" w:color="auto"/>
                    <w:right w:val="none" w:sz="0" w:space="0" w:color="auto"/>
                  </w:divBdr>
                </w:div>
                <w:div w:id="295372923">
                  <w:marLeft w:val="0"/>
                  <w:marRight w:val="0"/>
                  <w:marTop w:val="0"/>
                  <w:marBottom w:val="0"/>
                  <w:divBdr>
                    <w:top w:val="none" w:sz="0" w:space="0" w:color="auto"/>
                    <w:left w:val="none" w:sz="0" w:space="0" w:color="auto"/>
                    <w:bottom w:val="none" w:sz="0" w:space="0" w:color="auto"/>
                    <w:right w:val="none" w:sz="0" w:space="0" w:color="auto"/>
                  </w:divBdr>
                </w:div>
                <w:div w:id="303237395">
                  <w:marLeft w:val="0"/>
                  <w:marRight w:val="0"/>
                  <w:marTop w:val="0"/>
                  <w:marBottom w:val="0"/>
                  <w:divBdr>
                    <w:top w:val="none" w:sz="0" w:space="0" w:color="auto"/>
                    <w:left w:val="none" w:sz="0" w:space="0" w:color="auto"/>
                    <w:bottom w:val="none" w:sz="0" w:space="0" w:color="auto"/>
                    <w:right w:val="none" w:sz="0" w:space="0" w:color="auto"/>
                  </w:divBdr>
                </w:div>
                <w:div w:id="317463141">
                  <w:marLeft w:val="0"/>
                  <w:marRight w:val="0"/>
                  <w:marTop w:val="0"/>
                  <w:marBottom w:val="0"/>
                  <w:divBdr>
                    <w:top w:val="none" w:sz="0" w:space="0" w:color="auto"/>
                    <w:left w:val="none" w:sz="0" w:space="0" w:color="auto"/>
                    <w:bottom w:val="none" w:sz="0" w:space="0" w:color="auto"/>
                    <w:right w:val="none" w:sz="0" w:space="0" w:color="auto"/>
                  </w:divBdr>
                </w:div>
                <w:div w:id="331104726">
                  <w:marLeft w:val="0"/>
                  <w:marRight w:val="0"/>
                  <w:marTop w:val="0"/>
                  <w:marBottom w:val="0"/>
                  <w:divBdr>
                    <w:top w:val="none" w:sz="0" w:space="0" w:color="auto"/>
                    <w:left w:val="none" w:sz="0" w:space="0" w:color="auto"/>
                    <w:bottom w:val="none" w:sz="0" w:space="0" w:color="auto"/>
                    <w:right w:val="none" w:sz="0" w:space="0" w:color="auto"/>
                  </w:divBdr>
                </w:div>
                <w:div w:id="337974471">
                  <w:marLeft w:val="0"/>
                  <w:marRight w:val="0"/>
                  <w:marTop w:val="0"/>
                  <w:marBottom w:val="0"/>
                  <w:divBdr>
                    <w:top w:val="none" w:sz="0" w:space="0" w:color="auto"/>
                    <w:left w:val="none" w:sz="0" w:space="0" w:color="auto"/>
                    <w:bottom w:val="none" w:sz="0" w:space="0" w:color="auto"/>
                    <w:right w:val="none" w:sz="0" w:space="0" w:color="auto"/>
                  </w:divBdr>
                </w:div>
                <w:div w:id="345446319">
                  <w:marLeft w:val="0"/>
                  <w:marRight w:val="0"/>
                  <w:marTop w:val="0"/>
                  <w:marBottom w:val="0"/>
                  <w:divBdr>
                    <w:top w:val="none" w:sz="0" w:space="0" w:color="auto"/>
                    <w:left w:val="none" w:sz="0" w:space="0" w:color="auto"/>
                    <w:bottom w:val="none" w:sz="0" w:space="0" w:color="auto"/>
                    <w:right w:val="none" w:sz="0" w:space="0" w:color="auto"/>
                  </w:divBdr>
                </w:div>
                <w:div w:id="355011748">
                  <w:marLeft w:val="0"/>
                  <w:marRight w:val="0"/>
                  <w:marTop w:val="0"/>
                  <w:marBottom w:val="0"/>
                  <w:divBdr>
                    <w:top w:val="none" w:sz="0" w:space="0" w:color="auto"/>
                    <w:left w:val="none" w:sz="0" w:space="0" w:color="auto"/>
                    <w:bottom w:val="none" w:sz="0" w:space="0" w:color="auto"/>
                    <w:right w:val="none" w:sz="0" w:space="0" w:color="auto"/>
                  </w:divBdr>
                </w:div>
                <w:div w:id="365764657">
                  <w:marLeft w:val="0"/>
                  <w:marRight w:val="0"/>
                  <w:marTop w:val="0"/>
                  <w:marBottom w:val="0"/>
                  <w:divBdr>
                    <w:top w:val="none" w:sz="0" w:space="0" w:color="auto"/>
                    <w:left w:val="none" w:sz="0" w:space="0" w:color="auto"/>
                    <w:bottom w:val="none" w:sz="0" w:space="0" w:color="auto"/>
                    <w:right w:val="none" w:sz="0" w:space="0" w:color="auto"/>
                  </w:divBdr>
                </w:div>
                <w:div w:id="366639174">
                  <w:marLeft w:val="0"/>
                  <w:marRight w:val="0"/>
                  <w:marTop w:val="0"/>
                  <w:marBottom w:val="0"/>
                  <w:divBdr>
                    <w:top w:val="none" w:sz="0" w:space="0" w:color="auto"/>
                    <w:left w:val="none" w:sz="0" w:space="0" w:color="auto"/>
                    <w:bottom w:val="none" w:sz="0" w:space="0" w:color="auto"/>
                    <w:right w:val="none" w:sz="0" w:space="0" w:color="auto"/>
                  </w:divBdr>
                </w:div>
                <w:div w:id="372928509">
                  <w:marLeft w:val="0"/>
                  <w:marRight w:val="0"/>
                  <w:marTop w:val="0"/>
                  <w:marBottom w:val="0"/>
                  <w:divBdr>
                    <w:top w:val="none" w:sz="0" w:space="0" w:color="auto"/>
                    <w:left w:val="none" w:sz="0" w:space="0" w:color="auto"/>
                    <w:bottom w:val="none" w:sz="0" w:space="0" w:color="auto"/>
                    <w:right w:val="none" w:sz="0" w:space="0" w:color="auto"/>
                  </w:divBdr>
                </w:div>
                <w:div w:id="379868570">
                  <w:marLeft w:val="0"/>
                  <w:marRight w:val="0"/>
                  <w:marTop w:val="0"/>
                  <w:marBottom w:val="0"/>
                  <w:divBdr>
                    <w:top w:val="none" w:sz="0" w:space="0" w:color="auto"/>
                    <w:left w:val="none" w:sz="0" w:space="0" w:color="auto"/>
                    <w:bottom w:val="none" w:sz="0" w:space="0" w:color="auto"/>
                    <w:right w:val="none" w:sz="0" w:space="0" w:color="auto"/>
                  </w:divBdr>
                </w:div>
                <w:div w:id="382368160">
                  <w:marLeft w:val="0"/>
                  <w:marRight w:val="0"/>
                  <w:marTop w:val="0"/>
                  <w:marBottom w:val="0"/>
                  <w:divBdr>
                    <w:top w:val="none" w:sz="0" w:space="0" w:color="auto"/>
                    <w:left w:val="none" w:sz="0" w:space="0" w:color="auto"/>
                    <w:bottom w:val="none" w:sz="0" w:space="0" w:color="auto"/>
                    <w:right w:val="none" w:sz="0" w:space="0" w:color="auto"/>
                  </w:divBdr>
                </w:div>
                <w:div w:id="389889716">
                  <w:marLeft w:val="0"/>
                  <w:marRight w:val="0"/>
                  <w:marTop w:val="0"/>
                  <w:marBottom w:val="0"/>
                  <w:divBdr>
                    <w:top w:val="none" w:sz="0" w:space="0" w:color="auto"/>
                    <w:left w:val="none" w:sz="0" w:space="0" w:color="auto"/>
                    <w:bottom w:val="none" w:sz="0" w:space="0" w:color="auto"/>
                    <w:right w:val="none" w:sz="0" w:space="0" w:color="auto"/>
                  </w:divBdr>
                </w:div>
                <w:div w:id="390614805">
                  <w:marLeft w:val="0"/>
                  <w:marRight w:val="0"/>
                  <w:marTop w:val="0"/>
                  <w:marBottom w:val="0"/>
                  <w:divBdr>
                    <w:top w:val="none" w:sz="0" w:space="0" w:color="auto"/>
                    <w:left w:val="none" w:sz="0" w:space="0" w:color="auto"/>
                    <w:bottom w:val="none" w:sz="0" w:space="0" w:color="auto"/>
                    <w:right w:val="none" w:sz="0" w:space="0" w:color="auto"/>
                  </w:divBdr>
                </w:div>
                <w:div w:id="391346633">
                  <w:marLeft w:val="0"/>
                  <w:marRight w:val="0"/>
                  <w:marTop w:val="0"/>
                  <w:marBottom w:val="0"/>
                  <w:divBdr>
                    <w:top w:val="none" w:sz="0" w:space="0" w:color="auto"/>
                    <w:left w:val="none" w:sz="0" w:space="0" w:color="auto"/>
                    <w:bottom w:val="none" w:sz="0" w:space="0" w:color="auto"/>
                    <w:right w:val="none" w:sz="0" w:space="0" w:color="auto"/>
                  </w:divBdr>
                </w:div>
                <w:div w:id="392197568">
                  <w:marLeft w:val="0"/>
                  <w:marRight w:val="0"/>
                  <w:marTop w:val="0"/>
                  <w:marBottom w:val="0"/>
                  <w:divBdr>
                    <w:top w:val="none" w:sz="0" w:space="0" w:color="auto"/>
                    <w:left w:val="none" w:sz="0" w:space="0" w:color="auto"/>
                    <w:bottom w:val="none" w:sz="0" w:space="0" w:color="auto"/>
                    <w:right w:val="none" w:sz="0" w:space="0" w:color="auto"/>
                  </w:divBdr>
                </w:div>
                <w:div w:id="403334746">
                  <w:marLeft w:val="0"/>
                  <w:marRight w:val="0"/>
                  <w:marTop w:val="0"/>
                  <w:marBottom w:val="0"/>
                  <w:divBdr>
                    <w:top w:val="none" w:sz="0" w:space="0" w:color="auto"/>
                    <w:left w:val="none" w:sz="0" w:space="0" w:color="auto"/>
                    <w:bottom w:val="none" w:sz="0" w:space="0" w:color="auto"/>
                    <w:right w:val="none" w:sz="0" w:space="0" w:color="auto"/>
                  </w:divBdr>
                </w:div>
                <w:div w:id="412314371">
                  <w:marLeft w:val="0"/>
                  <w:marRight w:val="0"/>
                  <w:marTop w:val="0"/>
                  <w:marBottom w:val="0"/>
                  <w:divBdr>
                    <w:top w:val="none" w:sz="0" w:space="0" w:color="auto"/>
                    <w:left w:val="none" w:sz="0" w:space="0" w:color="auto"/>
                    <w:bottom w:val="none" w:sz="0" w:space="0" w:color="auto"/>
                    <w:right w:val="none" w:sz="0" w:space="0" w:color="auto"/>
                  </w:divBdr>
                </w:div>
                <w:div w:id="424959495">
                  <w:marLeft w:val="0"/>
                  <w:marRight w:val="0"/>
                  <w:marTop w:val="0"/>
                  <w:marBottom w:val="0"/>
                  <w:divBdr>
                    <w:top w:val="none" w:sz="0" w:space="0" w:color="auto"/>
                    <w:left w:val="none" w:sz="0" w:space="0" w:color="auto"/>
                    <w:bottom w:val="none" w:sz="0" w:space="0" w:color="auto"/>
                    <w:right w:val="none" w:sz="0" w:space="0" w:color="auto"/>
                  </w:divBdr>
                </w:div>
                <w:div w:id="431779103">
                  <w:marLeft w:val="0"/>
                  <w:marRight w:val="0"/>
                  <w:marTop w:val="0"/>
                  <w:marBottom w:val="0"/>
                  <w:divBdr>
                    <w:top w:val="none" w:sz="0" w:space="0" w:color="auto"/>
                    <w:left w:val="none" w:sz="0" w:space="0" w:color="auto"/>
                    <w:bottom w:val="none" w:sz="0" w:space="0" w:color="auto"/>
                    <w:right w:val="none" w:sz="0" w:space="0" w:color="auto"/>
                  </w:divBdr>
                </w:div>
                <w:div w:id="440564787">
                  <w:marLeft w:val="0"/>
                  <w:marRight w:val="0"/>
                  <w:marTop w:val="0"/>
                  <w:marBottom w:val="0"/>
                  <w:divBdr>
                    <w:top w:val="none" w:sz="0" w:space="0" w:color="auto"/>
                    <w:left w:val="none" w:sz="0" w:space="0" w:color="auto"/>
                    <w:bottom w:val="none" w:sz="0" w:space="0" w:color="auto"/>
                    <w:right w:val="none" w:sz="0" w:space="0" w:color="auto"/>
                  </w:divBdr>
                </w:div>
                <w:div w:id="450828455">
                  <w:marLeft w:val="0"/>
                  <w:marRight w:val="0"/>
                  <w:marTop w:val="0"/>
                  <w:marBottom w:val="0"/>
                  <w:divBdr>
                    <w:top w:val="none" w:sz="0" w:space="0" w:color="auto"/>
                    <w:left w:val="none" w:sz="0" w:space="0" w:color="auto"/>
                    <w:bottom w:val="none" w:sz="0" w:space="0" w:color="auto"/>
                    <w:right w:val="none" w:sz="0" w:space="0" w:color="auto"/>
                  </w:divBdr>
                </w:div>
                <w:div w:id="469130196">
                  <w:marLeft w:val="0"/>
                  <w:marRight w:val="0"/>
                  <w:marTop w:val="0"/>
                  <w:marBottom w:val="0"/>
                  <w:divBdr>
                    <w:top w:val="none" w:sz="0" w:space="0" w:color="auto"/>
                    <w:left w:val="none" w:sz="0" w:space="0" w:color="auto"/>
                    <w:bottom w:val="none" w:sz="0" w:space="0" w:color="auto"/>
                    <w:right w:val="none" w:sz="0" w:space="0" w:color="auto"/>
                  </w:divBdr>
                </w:div>
                <w:div w:id="469983791">
                  <w:marLeft w:val="0"/>
                  <w:marRight w:val="0"/>
                  <w:marTop w:val="0"/>
                  <w:marBottom w:val="0"/>
                  <w:divBdr>
                    <w:top w:val="none" w:sz="0" w:space="0" w:color="auto"/>
                    <w:left w:val="none" w:sz="0" w:space="0" w:color="auto"/>
                    <w:bottom w:val="none" w:sz="0" w:space="0" w:color="auto"/>
                    <w:right w:val="none" w:sz="0" w:space="0" w:color="auto"/>
                  </w:divBdr>
                </w:div>
                <w:div w:id="477117323">
                  <w:marLeft w:val="0"/>
                  <w:marRight w:val="0"/>
                  <w:marTop w:val="0"/>
                  <w:marBottom w:val="0"/>
                  <w:divBdr>
                    <w:top w:val="none" w:sz="0" w:space="0" w:color="auto"/>
                    <w:left w:val="none" w:sz="0" w:space="0" w:color="auto"/>
                    <w:bottom w:val="none" w:sz="0" w:space="0" w:color="auto"/>
                    <w:right w:val="none" w:sz="0" w:space="0" w:color="auto"/>
                  </w:divBdr>
                </w:div>
                <w:div w:id="478304757">
                  <w:marLeft w:val="0"/>
                  <w:marRight w:val="0"/>
                  <w:marTop w:val="0"/>
                  <w:marBottom w:val="0"/>
                  <w:divBdr>
                    <w:top w:val="none" w:sz="0" w:space="0" w:color="auto"/>
                    <w:left w:val="none" w:sz="0" w:space="0" w:color="auto"/>
                    <w:bottom w:val="none" w:sz="0" w:space="0" w:color="auto"/>
                    <w:right w:val="none" w:sz="0" w:space="0" w:color="auto"/>
                  </w:divBdr>
                </w:div>
                <w:div w:id="483670621">
                  <w:marLeft w:val="0"/>
                  <w:marRight w:val="0"/>
                  <w:marTop w:val="0"/>
                  <w:marBottom w:val="0"/>
                  <w:divBdr>
                    <w:top w:val="none" w:sz="0" w:space="0" w:color="auto"/>
                    <w:left w:val="none" w:sz="0" w:space="0" w:color="auto"/>
                    <w:bottom w:val="none" w:sz="0" w:space="0" w:color="auto"/>
                    <w:right w:val="none" w:sz="0" w:space="0" w:color="auto"/>
                  </w:divBdr>
                </w:div>
                <w:div w:id="503519218">
                  <w:marLeft w:val="0"/>
                  <w:marRight w:val="0"/>
                  <w:marTop w:val="0"/>
                  <w:marBottom w:val="0"/>
                  <w:divBdr>
                    <w:top w:val="none" w:sz="0" w:space="0" w:color="auto"/>
                    <w:left w:val="none" w:sz="0" w:space="0" w:color="auto"/>
                    <w:bottom w:val="none" w:sz="0" w:space="0" w:color="auto"/>
                    <w:right w:val="none" w:sz="0" w:space="0" w:color="auto"/>
                  </w:divBdr>
                </w:div>
                <w:div w:id="506477707">
                  <w:marLeft w:val="0"/>
                  <w:marRight w:val="0"/>
                  <w:marTop w:val="0"/>
                  <w:marBottom w:val="0"/>
                  <w:divBdr>
                    <w:top w:val="none" w:sz="0" w:space="0" w:color="auto"/>
                    <w:left w:val="none" w:sz="0" w:space="0" w:color="auto"/>
                    <w:bottom w:val="none" w:sz="0" w:space="0" w:color="auto"/>
                    <w:right w:val="none" w:sz="0" w:space="0" w:color="auto"/>
                  </w:divBdr>
                </w:div>
                <w:div w:id="514420791">
                  <w:marLeft w:val="0"/>
                  <w:marRight w:val="0"/>
                  <w:marTop w:val="0"/>
                  <w:marBottom w:val="0"/>
                  <w:divBdr>
                    <w:top w:val="none" w:sz="0" w:space="0" w:color="auto"/>
                    <w:left w:val="none" w:sz="0" w:space="0" w:color="auto"/>
                    <w:bottom w:val="none" w:sz="0" w:space="0" w:color="auto"/>
                    <w:right w:val="none" w:sz="0" w:space="0" w:color="auto"/>
                  </w:divBdr>
                </w:div>
                <w:div w:id="554321320">
                  <w:marLeft w:val="0"/>
                  <w:marRight w:val="0"/>
                  <w:marTop w:val="0"/>
                  <w:marBottom w:val="0"/>
                  <w:divBdr>
                    <w:top w:val="none" w:sz="0" w:space="0" w:color="auto"/>
                    <w:left w:val="none" w:sz="0" w:space="0" w:color="auto"/>
                    <w:bottom w:val="none" w:sz="0" w:space="0" w:color="auto"/>
                    <w:right w:val="none" w:sz="0" w:space="0" w:color="auto"/>
                  </w:divBdr>
                </w:div>
                <w:div w:id="559754954">
                  <w:marLeft w:val="0"/>
                  <w:marRight w:val="0"/>
                  <w:marTop w:val="0"/>
                  <w:marBottom w:val="0"/>
                  <w:divBdr>
                    <w:top w:val="none" w:sz="0" w:space="0" w:color="auto"/>
                    <w:left w:val="none" w:sz="0" w:space="0" w:color="auto"/>
                    <w:bottom w:val="none" w:sz="0" w:space="0" w:color="auto"/>
                    <w:right w:val="none" w:sz="0" w:space="0" w:color="auto"/>
                  </w:divBdr>
                </w:div>
                <w:div w:id="560217847">
                  <w:marLeft w:val="0"/>
                  <w:marRight w:val="0"/>
                  <w:marTop w:val="0"/>
                  <w:marBottom w:val="0"/>
                  <w:divBdr>
                    <w:top w:val="none" w:sz="0" w:space="0" w:color="auto"/>
                    <w:left w:val="none" w:sz="0" w:space="0" w:color="auto"/>
                    <w:bottom w:val="none" w:sz="0" w:space="0" w:color="auto"/>
                    <w:right w:val="none" w:sz="0" w:space="0" w:color="auto"/>
                  </w:divBdr>
                </w:div>
                <w:div w:id="561253394">
                  <w:marLeft w:val="0"/>
                  <w:marRight w:val="0"/>
                  <w:marTop w:val="0"/>
                  <w:marBottom w:val="0"/>
                  <w:divBdr>
                    <w:top w:val="none" w:sz="0" w:space="0" w:color="auto"/>
                    <w:left w:val="none" w:sz="0" w:space="0" w:color="auto"/>
                    <w:bottom w:val="none" w:sz="0" w:space="0" w:color="auto"/>
                    <w:right w:val="none" w:sz="0" w:space="0" w:color="auto"/>
                  </w:divBdr>
                </w:div>
                <w:div w:id="569273901">
                  <w:marLeft w:val="0"/>
                  <w:marRight w:val="0"/>
                  <w:marTop w:val="0"/>
                  <w:marBottom w:val="0"/>
                  <w:divBdr>
                    <w:top w:val="none" w:sz="0" w:space="0" w:color="auto"/>
                    <w:left w:val="none" w:sz="0" w:space="0" w:color="auto"/>
                    <w:bottom w:val="none" w:sz="0" w:space="0" w:color="auto"/>
                    <w:right w:val="none" w:sz="0" w:space="0" w:color="auto"/>
                  </w:divBdr>
                </w:div>
                <w:div w:id="577060645">
                  <w:marLeft w:val="0"/>
                  <w:marRight w:val="0"/>
                  <w:marTop w:val="0"/>
                  <w:marBottom w:val="0"/>
                  <w:divBdr>
                    <w:top w:val="none" w:sz="0" w:space="0" w:color="auto"/>
                    <w:left w:val="none" w:sz="0" w:space="0" w:color="auto"/>
                    <w:bottom w:val="none" w:sz="0" w:space="0" w:color="auto"/>
                    <w:right w:val="none" w:sz="0" w:space="0" w:color="auto"/>
                  </w:divBdr>
                </w:div>
                <w:div w:id="580331076">
                  <w:marLeft w:val="0"/>
                  <w:marRight w:val="0"/>
                  <w:marTop w:val="0"/>
                  <w:marBottom w:val="0"/>
                  <w:divBdr>
                    <w:top w:val="none" w:sz="0" w:space="0" w:color="auto"/>
                    <w:left w:val="none" w:sz="0" w:space="0" w:color="auto"/>
                    <w:bottom w:val="none" w:sz="0" w:space="0" w:color="auto"/>
                    <w:right w:val="none" w:sz="0" w:space="0" w:color="auto"/>
                  </w:divBdr>
                </w:div>
                <w:div w:id="582298197">
                  <w:marLeft w:val="0"/>
                  <w:marRight w:val="0"/>
                  <w:marTop w:val="0"/>
                  <w:marBottom w:val="0"/>
                  <w:divBdr>
                    <w:top w:val="none" w:sz="0" w:space="0" w:color="auto"/>
                    <w:left w:val="none" w:sz="0" w:space="0" w:color="auto"/>
                    <w:bottom w:val="none" w:sz="0" w:space="0" w:color="auto"/>
                    <w:right w:val="none" w:sz="0" w:space="0" w:color="auto"/>
                  </w:divBdr>
                </w:div>
                <w:div w:id="591554133">
                  <w:marLeft w:val="0"/>
                  <w:marRight w:val="0"/>
                  <w:marTop w:val="0"/>
                  <w:marBottom w:val="0"/>
                  <w:divBdr>
                    <w:top w:val="none" w:sz="0" w:space="0" w:color="auto"/>
                    <w:left w:val="none" w:sz="0" w:space="0" w:color="auto"/>
                    <w:bottom w:val="none" w:sz="0" w:space="0" w:color="auto"/>
                    <w:right w:val="none" w:sz="0" w:space="0" w:color="auto"/>
                  </w:divBdr>
                </w:div>
                <w:div w:id="604506448">
                  <w:marLeft w:val="0"/>
                  <w:marRight w:val="0"/>
                  <w:marTop w:val="0"/>
                  <w:marBottom w:val="0"/>
                  <w:divBdr>
                    <w:top w:val="none" w:sz="0" w:space="0" w:color="auto"/>
                    <w:left w:val="none" w:sz="0" w:space="0" w:color="auto"/>
                    <w:bottom w:val="none" w:sz="0" w:space="0" w:color="auto"/>
                    <w:right w:val="none" w:sz="0" w:space="0" w:color="auto"/>
                  </w:divBdr>
                </w:div>
                <w:div w:id="609169043">
                  <w:marLeft w:val="0"/>
                  <w:marRight w:val="0"/>
                  <w:marTop w:val="0"/>
                  <w:marBottom w:val="0"/>
                  <w:divBdr>
                    <w:top w:val="none" w:sz="0" w:space="0" w:color="auto"/>
                    <w:left w:val="none" w:sz="0" w:space="0" w:color="auto"/>
                    <w:bottom w:val="none" w:sz="0" w:space="0" w:color="auto"/>
                    <w:right w:val="none" w:sz="0" w:space="0" w:color="auto"/>
                  </w:divBdr>
                </w:div>
                <w:div w:id="610866083">
                  <w:marLeft w:val="0"/>
                  <w:marRight w:val="0"/>
                  <w:marTop w:val="0"/>
                  <w:marBottom w:val="0"/>
                  <w:divBdr>
                    <w:top w:val="none" w:sz="0" w:space="0" w:color="auto"/>
                    <w:left w:val="none" w:sz="0" w:space="0" w:color="auto"/>
                    <w:bottom w:val="none" w:sz="0" w:space="0" w:color="auto"/>
                    <w:right w:val="none" w:sz="0" w:space="0" w:color="auto"/>
                  </w:divBdr>
                </w:div>
                <w:div w:id="611285004">
                  <w:marLeft w:val="0"/>
                  <w:marRight w:val="0"/>
                  <w:marTop w:val="0"/>
                  <w:marBottom w:val="0"/>
                  <w:divBdr>
                    <w:top w:val="none" w:sz="0" w:space="0" w:color="auto"/>
                    <w:left w:val="none" w:sz="0" w:space="0" w:color="auto"/>
                    <w:bottom w:val="none" w:sz="0" w:space="0" w:color="auto"/>
                    <w:right w:val="none" w:sz="0" w:space="0" w:color="auto"/>
                  </w:divBdr>
                </w:div>
                <w:div w:id="615714627">
                  <w:marLeft w:val="0"/>
                  <w:marRight w:val="0"/>
                  <w:marTop w:val="0"/>
                  <w:marBottom w:val="0"/>
                  <w:divBdr>
                    <w:top w:val="none" w:sz="0" w:space="0" w:color="auto"/>
                    <w:left w:val="none" w:sz="0" w:space="0" w:color="auto"/>
                    <w:bottom w:val="none" w:sz="0" w:space="0" w:color="auto"/>
                    <w:right w:val="none" w:sz="0" w:space="0" w:color="auto"/>
                  </w:divBdr>
                </w:div>
                <w:div w:id="619605612">
                  <w:marLeft w:val="0"/>
                  <w:marRight w:val="0"/>
                  <w:marTop w:val="0"/>
                  <w:marBottom w:val="0"/>
                  <w:divBdr>
                    <w:top w:val="none" w:sz="0" w:space="0" w:color="auto"/>
                    <w:left w:val="none" w:sz="0" w:space="0" w:color="auto"/>
                    <w:bottom w:val="none" w:sz="0" w:space="0" w:color="auto"/>
                    <w:right w:val="none" w:sz="0" w:space="0" w:color="auto"/>
                  </w:divBdr>
                </w:div>
                <w:div w:id="634913132">
                  <w:marLeft w:val="0"/>
                  <w:marRight w:val="0"/>
                  <w:marTop w:val="0"/>
                  <w:marBottom w:val="0"/>
                  <w:divBdr>
                    <w:top w:val="none" w:sz="0" w:space="0" w:color="auto"/>
                    <w:left w:val="none" w:sz="0" w:space="0" w:color="auto"/>
                    <w:bottom w:val="none" w:sz="0" w:space="0" w:color="auto"/>
                    <w:right w:val="none" w:sz="0" w:space="0" w:color="auto"/>
                  </w:divBdr>
                </w:div>
                <w:div w:id="636762210">
                  <w:marLeft w:val="0"/>
                  <w:marRight w:val="0"/>
                  <w:marTop w:val="0"/>
                  <w:marBottom w:val="0"/>
                  <w:divBdr>
                    <w:top w:val="none" w:sz="0" w:space="0" w:color="auto"/>
                    <w:left w:val="none" w:sz="0" w:space="0" w:color="auto"/>
                    <w:bottom w:val="none" w:sz="0" w:space="0" w:color="auto"/>
                    <w:right w:val="none" w:sz="0" w:space="0" w:color="auto"/>
                  </w:divBdr>
                </w:div>
                <w:div w:id="638998105">
                  <w:marLeft w:val="0"/>
                  <w:marRight w:val="0"/>
                  <w:marTop w:val="0"/>
                  <w:marBottom w:val="0"/>
                  <w:divBdr>
                    <w:top w:val="none" w:sz="0" w:space="0" w:color="auto"/>
                    <w:left w:val="none" w:sz="0" w:space="0" w:color="auto"/>
                    <w:bottom w:val="none" w:sz="0" w:space="0" w:color="auto"/>
                    <w:right w:val="none" w:sz="0" w:space="0" w:color="auto"/>
                  </w:divBdr>
                </w:div>
                <w:div w:id="639110632">
                  <w:marLeft w:val="0"/>
                  <w:marRight w:val="0"/>
                  <w:marTop w:val="0"/>
                  <w:marBottom w:val="0"/>
                  <w:divBdr>
                    <w:top w:val="none" w:sz="0" w:space="0" w:color="auto"/>
                    <w:left w:val="none" w:sz="0" w:space="0" w:color="auto"/>
                    <w:bottom w:val="none" w:sz="0" w:space="0" w:color="auto"/>
                    <w:right w:val="none" w:sz="0" w:space="0" w:color="auto"/>
                  </w:divBdr>
                </w:div>
                <w:div w:id="640961608">
                  <w:marLeft w:val="0"/>
                  <w:marRight w:val="0"/>
                  <w:marTop w:val="0"/>
                  <w:marBottom w:val="0"/>
                  <w:divBdr>
                    <w:top w:val="none" w:sz="0" w:space="0" w:color="auto"/>
                    <w:left w:val="none" w:sz="0" w:space="0" w:color="auto"/>
                    <w:bottom w:val="none" w:sz="0" w:space="0" w:color="auto"/>
                    <w:right w:val="none" w:sz="0" w:space="0" w:color="auto"/>
                  </w:divBdr>
                </w:div>
                <w:div w:id="641933550">
                  <w:marLeft w:val="0"/>
                  <w:marRight w:val="0"/>
                  <w:marTop w:val="0"/>
                  <w:marBottom w:val="0"/>
                  <w:divBdr>
                    <w:top w:val="none" w:sz="0" w:space="0" w:color="auto"/>
                    <w:left w:val="none" w:sz="0" w:space="0" w:color="auto"/>
                    <w:bottom w:val="none" w:sz="0" w:space="0" w:color="auto"/>
                    <w:right w:val="none" w:sz="0" w:space="0" w:color="auto"/>
                  </w:divBdr>
                </w:div>
                <w:div w:id="650863252">
                  <w:marLeft w:val="0"/>
                  <w:marRight w:val="0"/>
                  <w:marTop w:val="0"/>
                  <w:marBottom w:val="0"/>
                  <w:divBdr>
                    <w:top w:val="none" w:sz="0" w:space="0" w:color="auto"/>
                    <w:left w:val="none" w:sz="0" w:space="0" w:color="auto"/>
                    <w:bottom w:val="none" w:sz="0" w:space="0" w:color="auto"/>
                    <w:right w:val="none" w:sz="0" w:space="0" w:color="auto"/>
                  </w:divBdr>
                </w:div>
                <w:div w:id="653069550">
                  <w:marLeft w:val="0"/>
                  <w:marRight w:val="0"/>
                  <w:marTop w:val="0"/>
                  <w:marBottom w:val="0"/>
                  <w:divBdr>
                    <w:top w:val="none" w:sz="0" w:space="0" w:color="auto"/>
                    <w:left w:val="none" w:sz="0" w:space="0" w:color="auto"/>
                    <w:bottom w:val="none" w:sz="0" w:space="0" w:color="auto"/>
                    <w:right w:val="none" w:sz="0" w:space="0" w:color="auto"/>
                  </w:divBdr>
                </w:div>
                <w:div w:id="657808600">
                  <w:marLeft w:val="0"/>
                  <w:marRight w:val="0"/>
                  <w:marTop w:val="0"/>
                  <w:marBottom w:val="0"/>
                  <w:divBdr>
                    <w:top w:val="none" w:sz="0" w:space="0" w:color="auto"/>
                    <w:left w:val="none" w:sz="0" w:space="0" w:color="auto"/>
                    <w:bottom w:val="none" w:sz="0" w:space="0" w:color="auto"/>
                    <w:right w:val="none" w:sz="0" w:space="0" w:color="auto"/>
                  </w:divBdr>
                </w:div>
                <w:div w:id="668145312">
                  <w:marLeft w:val="0"/>
                  <w:marRight w:val="0"/>
                  <w:marTop w:val="0"/>
                  <w:marBottom w:val="0"/>
                  <w:divBdr>
                    <w:top w:val="none" w:sz="0" w:space="0" w:color="auto"/>
                    <w:left w:val="none" w:sz="0" w:space="0" w:color="auto"/>
                    <w:bottom w:val="none" w:sz="0" w:space="0" w:color="auto"/>
                    <w:right w:val="none" w:sz="0" w:space="0" w:color="auto"/>
                  </w:divBdr>
                </w:div>
                <w:div w:id="668286542">
                  <w:marLeft w:val="0"/>
                  <w:marRight w:val="0"/>
                  <w:marTop w:val="0"/>
                  <w:marBottom w:val="0"/>
                  <w:divBdr>
                    <w:top w:val="none" w:sz="0" w:space="0" w:color="auto"/>
                    <w:left w:val="none" w:sz="0" w:space="0" w:color="auto"/>
                    <w:bottom w:val="none" w:sz="0" w:space="0" w:color="auto"/>
                    <w:right w:val="none" w:sz="0" w:space="0" w:color="auto"/>
                  </w:divBdr>
                </w:div>
                <w:div w:id="670179304">
                  <w:marLeft w:val="0"/>
                  <w:marRight w:val="0"/>
                  <w:marTop w:val="0"/>
                  <w:marBottom w:val="0"/>
                  <w:divBdr>
                    <w:top w:val="none" w:sz="0" w:space="0" w:color="auto"/>
                    <w:left w:val="none" w:sz="0" w:space="0" w:color="auto"/>
                    <w:bottom w:val="none" w:sz="0" w:space="0" w:color="auto"/>
                    <w:right w:val="none" w:sz="0" w:space="0" w:color="auto"/>
                  </w:divBdr>
                </w:div>
                <w:div w:id="672341605">
                  <w:marLeft w:val="0"/>
                  <w:marRight w:val="0"/>
                  <w:marTop w:val="0"/>
                  <w:marBottom w:val="0"/>
                  <w:divBdr>
                    <w:top w:val="none" w:sz="0" w:space="0" w:color="auto"/>
                    <w:left w:val="none" w:sz="0" w:space="0" w:color="auto"/>
                    <w:bottom w:val="none" w:sz="0" w:space="0" w:color="auto"/>
                    <w:right w:val="none" w:sz="0" w:space="0" w:color="auto"/>
                  </w:divBdr>
                </w:div>
                <w:div w:id="675957146">
                  <w:marLeft w:val="0"/>
                  <w:marRight w:val="0"/>
                  <w:marTop w:val="0"/>
                  <w:marBottom w:val="0"/>
                  <w:divBdr>
                    <w:top w:val="none" w:sz="0" w:space="0" w:color="auto"/>
                    <w:left w:val="none" w:sz="0" w:space="0" w:color="auto"/>
                    <w:bottom w:val="none" w:sz="0" w:space="0" w:color="auto"/>
                    <w:right w:val="none" w:sz="0" w:space="0" w:color="auto"/>
                  </w:divBdr>
                </w:div>
                <w:div w:id="677852842">
                  <w:marLeft w:val="0"/>
                  <w:marRight w:val="0"/>
                  <w:marTop w:val="0"/>
                  <w:marBottom w:val="0"/>
                  <w:divBdr>
                    <w:top w:val="none" w:sz="0" w:space="0" w:color="auto"/>
                    <w:left w:val="none" w:sz="0" w:space="0" w:color="auto"/>
                    <w:bottom w:val="none" w:sz="0" w:space="0" w:color="auto"/>
                    <w:right w:val="none" w:sz="0" w:space="0" w:color="auto"/>
                  </w:divBdr>
                </w:div>
                <w:div w:id="681391917">
                  <w:marLeft w:val="0"/>
                  <w:marRight w:val="0"/>
                  <w:marTop w:val="0"/>
                  <w:marBottom w:val="0"/>
                  <w:divBdr>
                    <w:top w:val="none" w:sz="0" w:space="0" w:color="auto"/>
                    <w:left w:val="none" w:sz="0" w:space="0" w:color="auto"/>
                    <w:bottom w:val="none" w:sz="0" w:space="0" w:color="auto"/>
                    <w:right w:val="none" w:sz="0" w:space="0" w:color="auto"/>
                  </w:divBdr>
                </w:div>
                <w:div w:id="689143749">
                  <w:marLeft w:val="0"/>
                  <w:marRight w:val="0"/>
                  <w:marTop w:val="0"/>
                  <w:marBottom w:val="0"/>
                  <w:divBdr>
                    <w:top w:val="none" w:sz="0" w:space="0" w:color="auto"/>
                    <w:left w:val="none" w:sz="0" w:space="0" w:color="auto"/>
                    <w:bottom w:val="none" w:sz="0" w:space="0" w:color="auto"/>
                    <w:right w:val="none" w:sz="0" w:space="0" w:color="auto"/>
                  </w:divBdr>
                </w:div>
                <w:div w:id="706880029">
                  <w:marLeft w:val="0"/>
                  <w:marRight w:val="0"/>
                  <w:marTop w:val="0"/>
                  <w:marBottom w:val="0"/>
                  <w:divBdr>
                    <w:top w:val="none" w:sz="0" w:space="0" w:color="auto"/>
                    <w:left w:val="none" w:sz="0" w:space="0" w:color="auto"/>
                    <w:bottom w:val="none" w:sz="0" w:space="0" w:color="auto"/>
                    <w:right w:val="none" w:sz="0" w:space="0" w:color="auto"/>
                  </w:divBdr>
                </w:div>
                <w:div w:id="714499213">
                  <w:marLeft w:val="0"/>
                  <w:marRight w:val="0"/>
                  <w:marTop w:val="0"/>
                  <w:marBottom w:val="0"/>
                  <w:divBdr>
                    <w:top w:val="none" w:sz="0" w:space="0" w:color="auto"/>
                    <w:left w:val="none" w:sz="0" w:space="0" w:color="auto"/>
                    <w:bottom w:val="none" w:sz="0" w:space="0" w:color="auto"/>
                    <w:right w:val="none" w:sz="0" w:space="0" w:color="auto"/>
                  </w:divBdr>
                </w:div>
                <w:div w:id="721948141">
                  <w:marLeft w:val="0"/>
                  <w:marRight w:val="0"/>
                  <w:marTop w:val="0"/>
                  <w:marBottom w:val="0"/>
                  <w:divBdr>
                    <w:top w:val="none" w:sz="0" w:space="0" w:color="auto"/>
                    <w:left w:val="none" w:sz="0" w:space="0" w:color="auto"/>
                    <w:bottom w:val="none" w:sz="0" w:space="0" w:color="auto"/>
                    <w:right w:val="none" w:sz="0" w:space="0" w:color="auto"/>
                  </w:divBdr>
                </w:div>
                <w:div w:id="727191268">
                  <w:marLeft w:val="0"/>
                  <w:marRight w:val="0"/>
                  <w:marTop w:val="0"/>
                  <w:marBottom w:val="0"/>
                  <w:divBdr>
                    <w:top w:val="none" w:sz="0" w:space="0" w:color="auto"/>
                    <w:left w:val="none" w:sz="0" w:space="0" w:color="auto"/>
                    <w:bottom w:val="none" w:sz="0" w:space="0" w:color="auto"/>
                    <w:right w:val="none" w:sz="0" w:space="0" w:color="auto"/>
                  </w:divBdr>
                </w:div>
                <w:div w:id="733814225">
                  <w:marLeft w:val="0"/>
                  <w:marRight w:val="0"/>
                  <w:marTop w:val="0"/>
                  <w:marBottom w:val="0"/>
                  <w:divBdr>
                    <w:top w:val="none" w:sz="0" w:space="0" w:color="auto"/>
                    <w:left w:val="none" w:sz="0" w:space="0" w:color="auto"/>
                    <w:bottom w:val="none" w:sz="0" w:space="0" w:color="auto"/>
                    <w:right w:val="none" w:sz="0" w:space="0" w:color="auto"/>
                  </w:divBdr>
                </w:div>
                <w:div w:id="746879885">
                  <w:marLeft w:val="0"/>
                  <w:marRight w:val="0"/>
                  <w:marTop w:val="0"/>
                  <w:marBottom w:val="0"/>
                  <w:divBdr>
                    <w:top w:val="none" w:sz="0" w:space="0" w:color="auto"/>
                    <w:left w:val="none" w:sz="0" w:space="0" w:color="auto"/>
                    <w:bottom w:val="none" w:sz="0" w:space="0" w:color="auto"/>
                    <w:right w:val="none" w:sz="0" w:space="0" w:color="auto"/>
                  </w:divBdr>
                </w:div>
                <w:div w:id="747465478">
                  <w:marLeft w:val="0"/>
                  <w:marRight w:val="0"/>
                  <w:marTop w:val="0"/>
                  <w:marBottom w:val="0"/>
                  <w:divBdr>
                    <w:top w:val="none" w:sz="0" w:space="0" w:color="auto"/>
                    <w:left w:val="none" w:sz="0" w:space="0" w:color="auto"/>
                    <w:bottom w:val="none" w:sz="0" w:space="0" w:color="auto"/>
                    <w:right w:val="none" w:sz="0" w:space="0" w:color="auto"/>
                  </w:divBdr>
                </w:div>
                <w:div w:id="768743248">
                  <w:marLeft w:val="0"/>
                  <w:marRight w:val="0"/>
                  <w:marTop w:val="0"/>
                  <w:marBottom w:val="0"/>
                  <w:divBdr>
                    <w:top w:val="none" w:sz="0" w:space="0" w:color="auto"/>
                    <w:left w:val="none" w:sz="0" w:space="0" w:color="auto"/>
                    <w:bottom w:val="none" w:sz="0" w:space="0" w:color="auto"/>
                    <w:right w:val="none" w:sz="0" w:space="0" w:color="auto"/>
                  </w:divBdr>
                </w:div>
                <w:div w:id="777144829">
                  <w:marLeft w:val="0"/>
                  <w:marRight w:val="0"/>
                  <w:marTop w:val="0"/>
                  <w:marBottom w:val="0"/>
                  <w:divBdr>
                    <w:top w:val="none" w:sz="0" w:space="0" w:color="auto"/>
                    <w:left w:val="none" w:sz="0" w:space="0" w:color="auto"/>
                    <w:bottom w:val="none" w:sz="0" w:space="0" w:color="auto"/>
                    <w:right w:val="none" w:sz="0" w:space="0" w:color="auto"/>
                  </w:divBdr>
                </w:div>
                <w:div w:id="797844683">
                  <w:marLeft w:val="0"/>
                  <w:marRight w:val="0"/>
                  <w:marTop w:val="0"/>
                  <w:marBottom w:val="0"/>
                  <w:divBdr>
                    <w:top w:val="none" w:sz="0" w:space="0" w:color="auto"/>
                    <w:left w:val="none" w:sz="0" w:space="0" w:color="auto"/>
                    <w:bottom w:val="none" w:sz="0" w:space="0" w:color="auto"/>
                    <w:right w:val="none" w:sz="0" w:space="0" w:color="auto"/>
                  </w:divBdr>
                </w:div>
                <w:div w:id="820459811">
                  <w:marLeft w:val="0"/>
                  <w:marRight w:val="0"/>
                  <w:marTop w:val="0"/>
                  <w:marBottom w:val="0"/>
                  <w:divBdr>
                    <w:top w:val="none" w:sz="0" w:space="0" w:color="auto"/>
                    <w:left w:val="none" w:sz="0" w:space="0" w:color="auto"/>
                    <w:bottom w:val="none" w:sz="0" w:space="0" w:color="auto"/>
                    <w:right w:val="none" w:sz="0" w:space="0" w:color="auto"/>
                  </w:divBdr>
                </w:div>
                <w:div w:id="829322500">
                  <w:marLeft w:val="0"/>
                  <w:marRight w:val="0"/>
                  <w:marTop w:val="0"/>
                  <w:marBottom w:val="0"/>
                  <w:divBdr>
                    <w:top w:val="none" w:sz="0" w:space="0" w:color="auto"/>
                    <w:left w:val="none" w:sz="0" w:space="0" w:color="auto"/>
                    <w:bottom w:val="none" w:sz="0" w:space="0" w:color="auto"/>
                    <w:right w:val="none" w:sz="0" w:space="0" w:color="auto"/>
                  </w:divBdr>
                </w:div>
                <w:div w:id="860826229">
                  <w:marLeft w:val="0"/>
                  <w:marRight w:val="0"/>
                  <w:marTop w:val="0"/>
                  <w:marBottom w:val="0"/>
                  <w:divBdr>
                    <w:top w:val="none" w:sz="0" w:space="0" w:color="auto"/>
                    <w:left w:val="none" w:sz="0" w:space="0" w:color="auto"/>
                    <w:bottom w:val="none" w:sz="0" w:space="0" w:color="auto"/>
                    <w:right w:val="none" w:sz="0" w:space="0" w:color="auto"/>
                  </w:divBdr>
                </w:div>
                <w:div w:id="862742974">
                  <w:marLeft w:val="0"/>
                  <w:marRight w:val="0"/>
                  <w:marTop w:val="0"/>
                  <w:marBottom w:val="0"/>
                  <w:divBdr>
                    <w:top w:val="none" w:sz="0" w:space="0" w:color="auto"/>
                    <w:left w:val="none" w:sz="0" w:space="0" w:color="auto"/>
                    <w:bottom w:val="none" w:sz="0" w:space="0" w:color="auto"/>
                    <w:right w:val="none" w:sz="0" w:space="0" w:color="auto"/>
                  </w:divBdr>
                </w:div>
                <w:div w:id="875432220">
                  <w:marLeft w:val="0"/>
                  <w:marRight w:val="0"/>
                  <w:marTop w:val="0"/>
                  <w:marBottom w:val="0"/>
                  <w:divBdr>
                    <w:top w:val="none" w:sz="0" w:space="0" w:color="auto"/>
                    <w:left w:val="none" w:sz="0" w:space="0" w:color="auto"/>
                    <w:bottom w:val="none" w:sz="0" w:space="0" w:color="auto"/>
                    <w:right w:val="none" w:sz="0" w:space="0" w:color="auto"/>
                  </w:divBdr>
                </w:div>
                <w:div w:id="882518347">
                  <w:marLeft w:val="0"/>
                  <w:marRight w:val="0"/>
                  <w:marTop w:val="0"/>
                  <w:marBottom w:val="0"/>
                  <w:divBdr>
                    <w:top w:val="none" w:sz="0" w:space="0" w:color="auto"/>
                    <w:left w:val="none" w:sz="0" w:space="0" w:color="auto"/>
                    <w:bottom w:val="none" w:sz="0" w:space="0" w:color="auto"/>
                    <w:right w:val="none" w:sz="0" w:space="0" w:color="auto"/>
                  </w:divBdr>
                </w:div>
                <w:div w:id="882596126">
                  <w:marLeft w:val="0"/>
                  <w:marRight w:val="0"/>
                  <w:marTop w:val="0"/>
                  <w:marBottom w:val="0"/>
                  <w:divBdr>
                    <w:top w:val="none" w:sz="0" w:space="0" w:color="auto"/>
                    <w:left w:val="none" w:sz="0" w:space="0" w:color="auto"/>
                    <w:bottom w:val="none" w:sz="0" w:space="0" w:color="auto"/>
                    <w:right w:val="none" w:sz="0" w:space="0" w:color="auto"/>
                  </w:divBdr>
                </w:div>
                <w:div w:id="884558729">
                  <w:marLeft w:val="0"/>
                  <w:marRight w:val="0"/>
                  <w:marTop w:val="0"/>
                  <w:marBottom w:val="0"/>
                  <w:divBdr>
                    <w:top w:val="none" w:sz="0" w:space="0" w:color="auto"/>
                    <w:left w:val="none" w:sz="0" w:space="0" w:color="auto"/>
                    <w:bottom w:val="none" w:sz="0" w:space="0" w:color="auto"/>
                    <w:right w:val="none" w:sz="0" w:space="0" w:color="auto"/>
                  </w:divBdr>
                </w:div>
                <w:div w:id="897060183">
                  <w:marLeft w:val="0"/>
                  <w:marRight w:val="0"/>
                  <w:marTop w:val="0"/>
                  <w:marBottom w:val="0"/>
                  <w:divBdr>
                    <w:top w:val="none" w:sz="0" w:space="0" w:color="auto"/>
                    <w:left w:val="none" w:sz="0" w:space="0" w:color="auto"/>
                    <w:bottom w:val="none" w:sz="0" w:space="0" w:color="auto"/>
                    <w:right w:val="none" w:sz="0" w:space="0" w:color="auto"/>
                  </w:divBdr>
                </w:div>
                <w:div w:id="901406233">
                  <w:marLeft w:val="0"/>
                  <w:marRight w:val="0"/>
                  <w:marTop w:val="0"/>
                  <w:marBottom w:val="0"/>
                  <w:divBdr>
                    <w:top w:val="none" w:sz="0" w:space="0" w:color="auto"/>
                    <w:left w:val="none" w:sz="0" w:space="0" w:color="auto"/>
                    <w:bottom w:val="none" w:sz="0" w:space="0" w:color="auto"/>
                    <w:right w:val="none" w:sz="0" w:space="0" w:color="auto"/>
                  </w:divBdr>
                </w:div>
                <w:div w:id="904493625">
                  <w:marLeft w:val="0"/>
                  <w:marRight w:val="0"/>
                  <w:marTop w:val="0"/>
                  <w:marBottom w:val="0"/>
                  <w:divBdr>
                    <w:top w:val="none" w:sz="0" w:space="0" w:color="auto"/>
                    <w:left w:val="none" w:sz="0" w:space="0" w:color="auto"/>
                    <w:bottom w:val="none" w:sz="0" w:space="0" w:color="auto"/>
                    <w:right w:val="none" w:sz="0" w:space="0" w:color="auto"/>
                  </w:divBdr>
                </w:div>
                <w:div w:id="909459277">
                  <w:marLeft w:val="0"/>
                  <w:marRight w:val="0"/>
                  <w:marTop w:val="0"/>
                  <w:marBottom w:val="0"/>
                  <w:divBdr>
                    <w:top w:val="none" w:sz="0" w:space="0" w:color="auto"/>
                    <w:left w:val="none" w:sz="0" w:space="0" w:color="auto"/>
                    <w:bottom w:val="none" w:sz="0" w:space="0" w:color="auto"/>
                    <w:right w:val="none" w:sz="0" w:space="0" w:color="auto"/>
                  </w:divBdr>
                </w:div>
                <w:div w:id="913901269">
                  <w:marLeft w:val="0"/>
                  <w:marRight w:val="0"/>
                  <w:marTop w:val="0"/>
                  <w:marBottom w:val="0"/>
                  <w:divBdr>
                    <w:top w:val="none" w:sz="0" w:space="0" w:color="auto"/>
                    <w:left w:val="none" w:sz="0" w:space="0" w:color="auto"/>
                    <w:bottom w:val="none" w:sz="0" w:space="0" w:color="auto"/>
                    <w:right w:val="none" w:sz="0" w:space="0" w:color="auto"/>
                  </w:divBdr>
                </w:div>
                <w:div w:id="915210938">
                  <w:marLeft w:val="0"/>
                  <w:marRight w:val="0"/>
                  <w:marTop w:val="0"/>
                  <w:marBottom w:val="0"/>
                  <w:divBdr>
                    <w:top w:val="none" w:sz="0" w:space="0" w:color="auto"/>
                    <w:left w:val="none" w:sz="0" w:space="0" w:color="auto"/>
                    <w:bottom w:val="none" w:sz="0" w:space="0" w:color="auto"/>
                    <w:right w:val="none" w:sz="0" w:space="0" w:color="auto"/>
                  </w:divBdr>
                </w:div>
                <w:div w:id="923756356">
                  <w:marLeft w:val="0"/>
                  <w:marRight w:val="0"/>
                  <w:marTop w:val="0"/>
                  <w:marBottom w:val="0"/>
                  <w:divBdr>
                    <w:top w:val="none" w:sz="0" w:space="0" w:color="auto"/>
                    <w:left w:val="none" w:sz="0" w:space="0" w:color="auto"/>
                    <w:bottom w:val="none" w:sz="0" w:space="0" w:color="auto"/>
                    <w:right w:val="none" w:sz="0" w:space="0" w:color="auto"/>
                  </w:divBdr>
                </w:div>
                <w:div w:id="924145823">
                  <w:marLeft w:val="0"/>
                  <w:marRight w:val="0"/>
                  <w:marTop w:val="0"/>
                  <w:marBottom w:val="0"/>
                  <w:divBdr>
                    <w:top w:val="none" w:sz="0" w:space="0" w:color="auto"/>
                    <w:left w:val="none" w:sz="0" w:space="0" w:color="auto"/>
                    <w:bottom w:val="none" w:sz="0" w:space="0" w:color="auto"/>
                    <w:right w:val="none" w:sz="0" w:space="0" w:color="auto"/>
                  </w:divBdr>
                </w:div>
                <w:div w:id="925919350">
                  <w:marLeft w:val="0"/>
                  <w:marRight w:val="0"/>
                  <w:marTop w:val="0"/>
                  <w:marBottom w:val="0"/>
                  <w:divBdr>
                    <w:top w:val="none" w:sz="0" w:space="0" w:color="auto"/>
                    <w:left w:val="none" w:sz="0" w:space="0" w:color="auto"/>
                    <w:bottom w:val="none" w:sz="0" w:space="0" w:color="auto"/>
                    <w:right w:val="none" w:sz="0" w:space="0" w:color="auto"/>
                  </w:divBdr>
                </w:div>
                <w:div w:id="933319131">
                  <w:marLeft w:val="0"/>
                  <w:marRight w:val="0"/>
                  <w:marTop w:val="0"/>
                  <w:marBottom w:val="0"/>
                  <w:divBdr>
                    <w:top w:val="none" w:sz="0" w:space="0" w:color="auto"/>
                    <w:left w:val="none" w:sz="0" w:space="0" w:color="auto"/>
                    <w:bottom w:val="none" w:sz="0" w:space="0" w:color="auto"/>
                    <w:right w:val="none" w:sz="0" w:space="0" w:color="auto"/>
                  </w:divBdr>
                </w:div>
                <w:div w:id="946620153">
                  <w:marLeft w:val="0"/>
                  <w:marRight w:val="0"/>
                  <w:marTop w:val="0"/>
                  <w:marBottom w:val="0"/>
                  <w:divBdr>
                    <w:top w:val="none" w:sz="0" w:space="0" w:color="auto"/>
                    <w:left w:val="none" w:sz="0" w:space="0" w:color="auto"/>
                    <w:bottom w:val="none" w:sz="0" w:space="0" w:color="auto"/>
                    <w:right w:val="none" w:sz="0" w:space="0" w:color="auto"/>
                  </w:divBdr>
                </w:div>
                <w:div w:id="949245849">
                  <w:marLeft w:val="0"/>
                  <w:marRight w:val="0"/>
                  <w:marTop w:val="0"/>
                  <w:marBottom w:val="0"/>
                  <w:divBdr>
                    <w:top w:val="none" w:sz="0" w:space="0" w:color="auto"/>
                    <w:left w:val="none" w:sz="0" w:space="0" w:color="auto"/>
                    <w:bottom w:val="none" w:sz="0" w:space="0" w:color="auto"/>
                    <w:right w:val="none" w:sz="0" w:space="0" w:color="auto"/>
                  </w:divBdr>
                </w:div>
                <w:div w:id="953050623">
                  <w:marLeft w:val="0"/>
                  <w:marRight w:val="0"/>
                  <w:marTop w:val="0"/>
                  <w:marBottom w:val="0"/>
                  <w:divBdr>
                    <w:top w:val="none" w:sz="0" w:space="0" w:color="auto"/>
                    <w:left w:val="none" w:sz="0" w:space="0" w:color="auto"/>
                    <w:bottom w:val="none" w:sz="0" w:space="0" w:color="auto"/>
                    <w:right w:val="none" w:sz="0" w:space="0" w:color="auto"/>
                  </w:divBdr>
                </w:div>
                <w:div w:id="956528245">
                  <w:marLeft w:val="0"/>
                  <w:marRight w:val="0"/>
                  <w:marTop w:val="0"/>
                  <w:marBottom w:val="0"/>
                  <w:divBdr>
                    <w:top w:val="none" w:sz="0" w:space="0" w:color="auto"/>
                    <w:left w:val="none" w:sz="0" w:space="0" w:color="auto"/>
                    <w:bottom w:val="none" w:sz="0" w:space="0" w:color="auto"/>
                    <w:right w:val="none" w:sz="0" w:space="0" w:color="auto"/>
                  </w:divBdr>
                </w:div>
                <w:div w:id="961762226">
                  <w:marLeft w:val="0"/>
                  <w:marRight w:val="0"/>
                  <w:marTop w:val="0"/>
                  <w:marBottom w:val="0"/>
                  <w:divBdr>
                    <w:top w:val="none" w:sz="0" w:space="0" w:color="auto"/>
                    <w:left w:val="none" w:sz="0" w:space="0" w:color="auto"/>
                    <w:bottom w:val="none" w:sz="0" w:space="0" w:color="auto"/>
                    <w:right w:val="none" w:sz="0" w:space="0" w:color="auto"/>
                  </w:divBdr>
                </w:div>
                <w:div w:id="963777952">
                  <w:marLeft w:val="0"/>
                  <w:marRight w:val="0"/>
                  <w:marTop w:val="0"/>
                  <w:marBottom w:val="0"/>
                  <w:divBdr>
                    <w:top w:val="none" w:sz="0" w:space="0" w:color="auto"/>
                    <w:left w:val="none" w:sz="0" w:space="0" w:color="auto"/>
                    <w:bottom w:val="none" w:sz="0" w:space="0" w:color="auto"/>
                    <w:right w:val="none" w:sz="0" w:space="0" w:color="auto"/>
                  </w:divBdr>
                </w:div>
                <w:div w:id="974064396">
                  <w:marLeft w:val="0"/>
                  <w:marRight w:val="0"/>
                  <w:marTop w:val="0"/>
                  <w:marBottom w:val="0"/>
                  <w:divBdr>
                    <w:top w:val="none" w:sz="0" w:space="0" w:color="auto"/>
                    <w:left w:val="none" w:sz="0" w:space="0" w:color="auto"/>
                    <w:bottom w:val="none" w:sz="0" w:space="0" w:color="auto"/>
                    <w:right w:val="none" w:sz="0" w:space="0" w:color="auto"/>
                  </w:divBdr>
                </w:div>
                <w:div w:id="976839184">
                  <w:marLeft w:val="0"/>
                  <w:marRight w:val="0"/>
                  <w:marTop w:val="0"/>
                  <w:marBottom w:val="0"/>
                  <w:divBdr>
                    <w:top w:val="none" w:sz="0" w:space="0" w:color="auto"/>
                    <w:left w:val="none" w:sz="0" w:space="0" w:color="auto"/>
                    <w:bottom w:val="none" w:sz="0" w:space="0" w:color="auto"/>
                    <w:right w:val="none" w:sz="0" w:space="0" w:color="auto"/>
                  </w:divBdr>
                </w:div>
                <w:div w:id="1001008423">
                  <w:marLeft w:val="0"/>
                  <w:marRight w:val="0"/>
                  <w:marTop w:val="0"/>
                  <w:marBottom w:val="0"/>
                  <w:divBdr>
                    <w:top w:val="none" w:sz="0" w:space="0" w:color="auto"/>
                    <w:left w:val="none" w:sz="0" w:space="0" w:color="auto"/>
                    <w:bottom w:val="none" w:sz="0" w:space="0" w:color="auto"/>
                    <w:right w:val="none" w:sz="0" w:space="0" w:color="auto"/>
                  </w:divBdr>
                </w:div>
                <w:div w:id="1002968277">
                  <w:marLeft w:val="0"/>
                  <w:marRight w:val="0"/>
                  <w:marTop w:val="0"/>
                  <w:marBottom w:val="0"/>
                  <w:divBdr>
                    <w:top w:val="none" w:sz="0" w:space="0" w:color="auto"/>
                    <w:left w:val="none" w:sz="0" w:space="0" w:color="auto"/>
                    <w:bottom w:val="none" w:sz="0" w:space="0" w:color="auto"/>
                    <w:right w:val="none" w:sz="0" w:space="0" w:color="auto"/>
                  </w:divBdr>
                </w:div>
                <w:div w:id="1015305788">
                  <w:marLeft w:val="0"/>
                  <w:marRight w:val="0"/>
                  <w:marTop w:val="0"/>
                  <w:marBottom w:val="0"/>
                  <w:divBdr>
                    <w:top w:val="none" w:sz="0" w:space="0" w:color="auto"/>
                    <w:left w:val="none" w:sz="0" w:space="0" w:color="auto"/>
                    <w:bottom w:val="none" w:sz="0" w:space="0" w:color="auto"/>
                    <w:right w:val="none" w:sz="0" w:space="0" w:color="auto"/>
                  </w:divBdr>
                </w:div>
                <w:div w:id="1017073813">
                  <w:marLeft w:val="0"/>
                  <w:marRight w:val="0"/>
                  <w:marTop w:val="0"/>
                  <w:marBottom w:val="0"/>
                  <w:divBdr>
                    <w:top w:val="none" w:sz="0" w:space="0" w:color="auto"/>
                    <w:left w:val="none" w:sz="0" w:space="0" w:color="auto"/>
                    <w:bottom w:val="none" w:sz="0" w:space="0" w:color="auto"/>
                    <w:right w:val="none" w:sz="0" w:space="0" w:color="auto"/>
                  </w:divBdr>
                </w:div>
                <w:div w:id="1036083978">
                  <w:marLeft w:val="0"/>
                  <w:marRight w:val="0"/>
                  <w:marTop w:val="0"/>
                  <w:marBottom w:val="0"/>
                  <w:divBdr>
                    <w:top w:val="none" w:sz="0" w:space="0" w:color="auto"/>
                    <w:left w:val="none" w:sz="0" w:space="0" w:color="auto"/>
                    <w:bottom w:val="none" w:sz="0" w:space="0" w:color="auto"/>
                    <w:right w:val="none" w:sz="0" w:space="0" w:color="auto"/>
                  </w:divBdr>
                </w:div>
                <w:div w:id="1037392495">
                  <w:marLeft w:val="0"/>
                  <w:marRight w:val="0"/>
                  <w:marTop w:val="0"/>
                  <w:marBottom w:val="0"/>
                  <w:divBdr>
                    <w:top w:val="none" w:sz="0" w:space="0" w:color="auto"/>
                    <w:left w:val="none" w:sz="0" w:space="0" w:color="auto"/>
                    <w:bottom w:val="none" w:sz="0" w:space="0" w:color="auto"/>
                    <w:right w:val="none" w:sz="0" w:space="0" w:color="auto"/>
                  </w:divBdr>
                </w:div>
                <w:div w:id="1041176419">
                  <w:marLeft w:val="0"/>
                  <w:marRight w:val="0"/>
                  <w:marTop w:val="0"/>
                  <w:marBottom w:val="0"/>
                  <w:divBdr>
                    <w:top w:val="none" w:sz="0" w:space="0" w:color="auto"/>
                    <w:left w:val="none" w:sz="0" w:space="0" w:color="auto"/>
                    <w:bottom w:val="none" w:sz="0" w:space="0" w:color="auto"/>
                    <w:right w:val="none" w:sz="0" w:space="0" w:color="auto"/>
                  </w:divBdr>
                </w:div>
                <w:div w:id="1055853818">
                  <w:marLeft w:val="0"/>
                  <w:marRight w:val="0"/>
                  <w:marTop w:val="0"/>
                  <w:marBottom w:val="0"/>
                  <w:divBdr>
                    <w:top w:val="none" w:sz="0" w:space="0" w:color="auto"/>
                    <w:left w:val="none" w:sz="0" w:space="0" w:color="auto"/>
                    <w:bottom w:val="none" w:sz="0" w:space="0" w:color="auto"/>
                    <w:right w:val="none" w:sz="0" w:space="0" w:color="auto"/>
                  </w:divBdr>
                </w:div>
                <w:div w:id="1067806751">
                  <w:marLeft w:val="0"/>
                  <w:marRight w:val="0"/>
                  <w:marTop w:val="0"/>
                  <w:marBottom w:val="0"/>
                  <w:divBdr>
                    <w:top w:val="none" w:sz="0" w:space="0" w:color="auto"/>
                    <w:left w:val="none" w:sz="0" w:space="0" w:color="auto"/>
                    <w:bottom w:val="none" w:sz="0" w:space="0" w:color="auto"/>
                    <w:right w:val="none" w:sz="0" w:space="0" w:color="auto"/>
                  </w:divBdr>
                </w:div>
                <w:div w:id="1073237725">
                  <w:marLeft w:val="0"/>
                  <w:marRight w:val="0"/>
                  <w:marTop w:val="0"/>
                  <w:marBottom w:val="0"/>
                  <w:divBdr>
                    <w:top w:val="none" w:sz="0" w:space="0" w:color="auto"/>
                    <w:left w:val="none" w:sz="0" w:space="0" w:color="auto"/>
                    <w:bottom w:val="none" w:sz="0" w:space="0" w:color="auto"/>
                    <w:right w:val="none" w:sz="0" w:space="0" w:color="auto"/>
                  </w:divBdr>
                </w:div>
                <w:div w:id="1077823600">
                  <w:marLeft w:val="0"/>
                  <w:marRight w:val="0"/>
                  <w:marTop w:val="0"/>
                  <w:marBottom w:val="0"/>
                  <w:divBdr>
                    <w:top w:val="none" w:sz="0" w:space="0" w:color="auto"/>
                    <w:left w:val="none" w:sz="0" w:space="0" w:color="auto"/>
                    <w:bottom w:val="none" w:sz="0" w:space="0" w:color="auto"/>
                    <w:right w:val="none" w:sz="0" w:space="0" w:color="auto"/>
                  </w:divBdr>
                </w:div>
                <w:div w:id="1087847527">
                  <w:marLeft w:val="0"/>
                  <w:marRight w:val="0"/>
                  <w:marTop w:val="0"/>
                  <w:marBottom w:val="0"/>
                  <w:divBdr>
                    <w:top w:val="none" w:sz="0" w:space="0" w:color="auto"/>
                    <w:left w:val="none" w:sz="0" w:space="0" w:color="auto"/>
                    <w:bottom w:val="none" w:sz="0" w:space="0" w:color="auto"/>
                    <w:right w:val="none" w:sz="0" w:space="0" w:color="auto"/>
                  </w:divBdr>
                </w:div>
                <w:div w:id="1094741902">
                  <w:marLeft w:val="0"/>
                  <w:marRight w:val="0"/>
                  <w:marTop w:val="0"/>
                  <w:marBottom w:val="0"/>
                  <w:divBdr>
                    <w:top w:val="none" w:sz="0" w:space="0" w:color="auto"/>
                    <w:left w:val="none" w:sz="0" w:space="0" w:color="auto"/>
                    <w:bottom w:val="none" w:sz="0" w:space="0" w:color="auto"/>
                    <w:right w:val="none" w:sz="0" w:space="0" w:color="auto"/>
                  </w:divBdr>
                </w:div>
                <w:div w:id="1099957120">
                  <w:marLeft w:val="0"/>
                  <w:marRight w:val="0"/>
                  <w:marTop w:val="0"/>
                  <w:marBottom w:val="0"/>
                  <w:divBdr>
                    <w:top w:val="none" w:sz="0" w:space="0" w:color="auto"/>
                    <w:left w:val="none" w:sz="0" w:space="0" w:color="auto"/>
                    <w:bottom w:val="none" w:sz="0" w:space="0" w:color="auto"/>
                    <w:right w:val="none" w:sz="0" w:space="0" w:color="auto"/>
                  </w:divBdr>
                </w:div>
                <w:div w:id="1121805210">
                  <w:marLeft w:val="0"/>
                  <w:marRight w:val="0"/>
                  <w:marTop w:val="0"/>
                  <w:marBottom w:val="0"/>
                  <w:divBdr>
                    <w:top w:val="none" w:sz="0" w:space="0" w:color="auto"/>
                    <w:left w:val="none" w:sz="0" w:space="0" w:color="auto"/>
                    <w:bottom w:val="none" w:sz="0" w:space="0" w:color="auto"/>
                    <w:right w:val="none" w:sz="0" w:space="0" w:color="auto"/>
                  </w:divBdr>
                </w:div>
                <w:div w:id="1128931616">
                  <w:marLeft w:val="0"/>
                  <w:marRight w:val="0"/>
                  <w:marTop w:val="0"/>
                  <w:marBottom w:val="0"/>
                  <w:divBdr>
                    <w:top w:val="none" w:sz="0" w:space="0" w:color="auto"/>
                    <w:left w:val="none" w:sz="0" w:space="0" w:color="auto"/>
                    <w:bottom w:val="none" w:sz="0" w:space="0" w:color="auto"/>
                    <w:right w:val="none" w:sz="0" w:space="0" w:color="auto"/>
                  </w:divBdr>
                </w:div>
                <w:div w:id="1150900455">
                  <w:marLeft w:val="0"/>
                  <w:marRight w:val="0"/>
                  <w:marTop w:val="0"/>
                  <w:marBottom w:val="0"/>
                  <w:divBdr>
                    <w:top w:val="none" w:sz="0" w:space="0" w:color="auto"/>
                    <w:left w:val="none" w:sz="0" w:space="0" w:color="auto"/>
                    <w:bottom w:val="none" w:sz="0" w:space="0" w:color="auto"/>
                    <w:right w:val="none" w:sz="0" w:space="0" w:color="auto"/>
                  </w:divBdr>
                </w:div>
                <w:div w:id="1155949180">
                  <w:marLeft w:val="0"/>
                  <w:marRight w:val="0"/>
                  <w:marTop w:val="0"/>
                  <w:marBottom w:val="0"/>
                  <w:divBdr>
                    <w:top w:val="none" w:sz="0" w:space="0" w:color="auto"/>
                    <w:left w:val="none" w:sz="0" w:space="0" w:color="auto"/>
                    <w:bottom w:val="none" w:sz="0" w:space="0" w:color="auto"/>
                    <w:right w:val="none" w:sz="0" w:space="0" w:color="auto"/>
                  </w:divBdr>
                </w:div>
                <w:div w:id="1158498637">
                  <w:marLeft w:val="0"/>
                  <w:marRight w:val="0"/>
                  <w:marTop w:val="0"/>
                  <w:marBottom w:val="0"/>
                  <w:divBdr>
                    <w:top w:val="none" w:sz="0" w:space="0" w:color="auto"/>
                    <w:left w:val="none" w:sz="0" w:space="0" w:color="auto"/>
                    <w:bottom w:val="none" w:sz="0" w:space="0" w:color="auto"/>
                    <w:right w:val="none" w:sz="0" w:space="0" w:color="auto"/>
                  </w:divBdr>
                </w:div>
                <w:div w:id="1166870536">
                  <w:marLeft w:val="0"/>
                  <w:marRight w:val="0"/>
                  <w:marTop w:val="0"/>
                  <w:marBottom w:val="0"/>
                  <w:divBdr>
                    <w:top w:val="none" w:sz="0" w:space="0" w:color="auto"/>
                    <w:left w:val="none" w:sz="0" w:space="0" w:color="auto"/>
                    <w:bottom w:val="none" w:sz="0" w:space="0" w:color="auto"/>
                    <w:right w:val="none" w:sz="0" w:space="0" w:color="auto"/>
                  </w:divBdr>
                </w:div>
                <w:div w:id="1170566313">
                  <w:marLeft w:val="0"/>
                  <w:marRight w:val="0"/>
                  <w:marTop w:val="0"/>
                  <w:marBottom w:val="0"/>
                  <w:divBdr>
                    <w:top w:val="none" w:sz="0" w:space="0" w:color="auto"/>
                    <w:left w:val="none" w:sz="0" w:space="0" w:color="auto"/>
                    <w:bottom w:val="none" w:sz="0" w:space="0" w:color="auto"/>
                    <w:right w:val="none" w:sz="0" w:space="0" w:color="auto"/>
                  </w:divBdr>
                </w:div>
                <w:div w:id="1199246347">
                  <w:marLeft w:val="0"/>
                  <w:marRight w:val="0"/>
                  <w:marTop w:val="0"/>
                  <w:marBottom w:val="0"/>
                  <w:divBdr>
                    <w:top w:val="none" w:sz="0" w:space="0" w:color="auto"/>
                    <w:left w:val="none" w:sz="0" w:space="0" w:color="auto"/>
                    <w:bottom w:val="none" w:sz="0" w:space="0" w:color="auto"/>
                    <w:right w:val="none" w:sz="0" w:space="0" w:color="auto"/>
                  </w:divBdr>
                </w:div>
                <w:div w:id="1213419893">
                  <w:marLeft w:val="0"/>
                  <w:marRight w:val="0"/>
                  <w:marTop w:val="0"/>
                  <w:marBottom w:val="0"/>
                  <w:divBdr>
                    <w:top w:val="none" w:sz="0" w:space="0" w:color="auto"/>
                    <w:left w:val="none" w:sz="0" w:space="0" w:color="auto"/>
                    <w:bottom w:val="none" w:sz="0" w:space="0" w:color="auto"/>
                    <w:right w:val="none" w:sz="0" w:space="0" w:color="auto"/>
                  </w:divBdr>
                </w:div>
                <w:div w:id="1217547777">
                  <w:marLeft w:val="0"/>
                  <w:marRight w:val="0"/>
                  <w:marTop w:val="0"/>
                  <w:marBottom w:val="0"/>
                  <w:divBdr>
                    <w:top w:val="none" w:sz="0" w:space="0" w:color="auto"/>
                    <w:left w:val="none" w:sz="0" w:space="0" w:color="auto"/>
                    <w:bottom w:val="none" w:sz="0" w:space="0" w:color="auto"/>
                    <w:right w:val="none" w:sz="0" w:space="0" w:color="auto"/>
                  </w:divBdr>
                </w:div>
                <w:div w:id="1222861988">
                  <w:marLeft w:val="0"/>
                  <w:marRight w:val="0"/>
                  <w:marTop w:val="0"/>
                  <w:marBottom w:val="0"/>
                  <w:divBdr>
                    <w:top w:val="none" w:sz="0" w:space="0" w:color="auto"/>
                    <w:left w:val="none" w:sz="0" w:space="0" w:color="auto"/>
                    <w:bottom w:val="none" w:sz="0" w:space="0" w:color="auto"/>
                    <w:right w:val="none" w:sz="0" w:space="0" w:color="auto"/>
                  </w:divBdr>
                </w:div>
                <w:div w:id="1240628763">
                  <w:marLeft w:val="0"/>
                  <w:marRight w:val="0"/>
                  <w:marTop w:val="0"/>
                  <w:marBottom w:val="0"/>
                  <w:divBdr>
                    <w:top w:val="none" w:sz="0" w:space="0" w:color="auto"/>
                    <w:left w:val="none" w:sz="0" w:space="0" w:color="auto"/>
                    <w:bottom w:val="none" w:sz="0" w:space="0" w:color="auto"/>
                    <w:right w:val="none" w:sz="0" w:space="0" w:color="auto"/>
                  </w:divBdr>
                </w:div>
                <w:div w:id="1262252946">
                  <w:marLeft w:val="0"/>
                  <w:marRight w:val="0"/>
                  <w:marTop w:val="0"/>
                  <w:marBottom w:val="0"/>
                  <w:divBdr>
                    <w:top w:val="none" w:sz="0" w:space="0" w:color="auto"/>
                    <w:left w:val="none" w:sz="0" w:space="0" w:color="auto"/>
                    <w:bottom w:val="none" w:sz="0" w:space="0" w:color="auto"/>
                    <w:right w:val="none" w:sz="0" w:space="0" w:color="auto"/>
                  </w:divBdr>
                </w:div>
                <w:div w:id="1268587682">
                  <w:marLeft w:val="0"/>
                  <w:marRight w:val="0"/>
                  <w:marTop w:val="0"/>
                  <w:marBottom w:val="0"/>
                  <w:divBdr>
                    <w:top w:val="none" w:sz="0" w:space="0" w:color="auto"/>
                    <w:left w:val="none" w:sz="0" w:space="0" w:color="auto"/>
                    <w:bottom w:val="none" w:sz="0" w:space="0" w:color="auto"/>
                    <w:right w:val="none" w:sz="0" w:space="0" w:color="auto"/>
                  </w:divBdr>
                </w:div>
                <w:div w:id="1272855701">
                  <w:marLeft w:val="0"/>
                  <w:marRight w:val="0"/>
                  <w:marTop w:val="0"/>
                  <w:marBottom w:val="0"/>
                  <w:divBdr>
                    <w:top w:val="none" w:sz="0" w:space="0" w:color="auto"/>
                    <w:left w:val="none" w:sz="0" w:space="0" w:color="auto"/>
                    <w:bottom w:val="none" w:sz="0" w:space="0" w:color="auto"/>
                    <w:right w:val="none" w:sz="0" w:space="0" w:color="auto"/>
                  </w:divBdr>
                </w:div>
                <w:div w:id="1292132729">
                  <w:marLeft w:val="0"/>
                  <w:marRight w:val="0"/>
                  <w:marTop w:val="0"/>
                  <w:marBottom w:val="0"/>
                  <w:divBdr>
                    <w:top w:val="none" w:sz="0" w:space="0" w:color="auto"/>
                    <w:left w:val="none" w:sz="0" w:space="0" w:color="auto"/>
                    <w:bottom w:val="none" w:sz="0" w:space="0" w:color="auto"/>
                    <w:right w:val="none" w:sz="0" w:space="0" w:color="auto"/>
                  </w:divBdr>
                </w:div>
                <w:div w:id="1300568962">
                  <w:marLeft w:val="0"/>
                  <w:marRight w:val="0"/>
                  <w:marTop w:val="0"/>
                  <w:marBottom w:val="0"/>
                  <w:divBdr>
                    <w:top w:val="none" w:sz="0" w:space="0" w:color="auto"/>
                    <w:left w:val="none" w:sz="0" w:space="0" w:color="auto"/>
                    <w:bottom w:val="none" w:sz="0" w:space="0" w:color="auto"/>
                    <w:right w:val="none" w:sz="0" w:space="0" w:color="auto"/>
                  </w:divBdr>
                </w:div>
                <w:div w:id="1304696744">
                  <w:marLeft w:val="0"/>
                  <w:marRight w:val="0"/>
                  <w:marTop w:val="0"/>
                  <w:marBottom w:val="0"/>
                  <w:divBdr>
                    <w:top w:val="none" w:sz="0" w:space="0" w:color="auto"/>
                    <w:left w:val="none" w:sz="0" w:space="0" w:color="auto"/>
                    <w:bottom w:val="none" w:sz="0" w:space="0" w:color="auto"/>
                    <w:right w:val="none" w:sz="0" w:space="0" w:color="auto"/>
                  </w:divBdr>
                </w:div>
                <w:div w:id="1309281805">
                  <w:marLeft w:val="0"/>
                  <w:marRight w:val="0"/>
                  <w:marTop w:val="0"/>
                  <w:marBottom w:val="0"/>
                  <w:divBdr>
                    <w:top w:val="none" w:sz="0" w:space="0" w:color="auto"/>
                    <w:left w:val="none" w:sz="0" w:space="0" w:color="auto"/>
                    <w:bottom w:val="none" w:sz="0" w:space="0" w:color="auto"/>
                    <w:right w:val="none" w:sz="0" w:space="0" w:color="auto"/>
                  </w:divBdr>
                </w:div>
                <w:div w:id="1346402809">
                  <w:marLeft w:val="0"/>
                  <w:marRight w:val="0"/>
                  <w:marTop w:val="0"/>
                  <w:marBottom w:val="0"/>
                  <w:divBdr>
                    <w:top w:val="none" w:sz="0" w:space="0" w:color="auto"/>
                    <w:left w:val="none" w:sz="0" w:space="0" w:color="auto"/>
                    <w:bottom w:val="none" w:sz="0" w:space="0" w:color="auto"/>
                    <w:right w:val="none" w:sz="0" w:space="0" w:color="auto"/>
                  </w:divBdr>
                </w:div>
                <w:div w:id="1390226362">
                  <w:marLeft w:val="0"/>
                  <w:marRight w:val="0"/>
                  <w:marTop w:val="0"/>
                  <w:marBottom w:val="0"/>
                  <w:divBdr>
                    <w:top w:val="none" w:sz="0" w:space="0" w:color="auto"/>
                    <w:left w:val="none" w:sz="0" w:space="0" w:color="auto"/>
                    <w:bottom w:val="none" w:sz="0" w:space="0" w:color="auto"/>
                    <w:right w:val="none" w:sz="0" w:space="0" w:color="auto"/>
                  </w:divBdr>
                </w:div>
                <w:div w:id="1397627346">
                  <w:marLeft w:val="0"/>
                  <w:marRight w:val="0"/>
                  <w:marTop w:val="0"/>
                  <w:marBottom w:val="0"/>
                  <w:divBdr>
                    <w:top w:val="none" w:sz="0" w:space="0" w:color="auto"/>
                    <w:left w:val="none" w:sz="0" w:space="0" w:color="auto"/>
                    <w:bottom w:val="none" w:sz="0" w:space="0" w:color="auto"/>
                    <w:right w:val="none" w:sz="0" w:space="0" w:color="auto"/>
                  </w:divBdr>
                </w:div>
                <w:div w:id="1406803050">
                  <w:marLeft w:val="0"/>
                  <w:marRight w:val="0"/>
                  <w:marTop w:val="0"/>
                  <w:marBottom w:val="0"/>
                  <w:divBdr>
                    <w:top w:val="none" w:sz="0" w:space="0" w:color="auto"/>
                    <w:left w:val="none" w:sz="0" w:space="0" w:color="auto"/>
                    <w:bottom w:val="none" w:sz="0" w:space="0" w:color="auto"/>
                    <w:right w:val="none" w:sz="0" w:space="0" w:color="auto"/>
                  </w:divBdr>
                </w:div>
                <w:div w:id="1409378294">
                  <w:marLeft w:val="0"/>
                  <w:marRight w:val="0"/>
                  <w:marTop w:val="0"/>
                  <w:marBottom w:val="0"/>
                  <w:divBdr>
                    <w:top w:val="none" w:sz="0" w:space="0" w:color="auto"/>
                    <w:left w:val="none" w:sz="0" w:space="0" w:color="auto"/>
                    <w:bottom w:val="none" w:sz="0" w:space="0" w:color="auto"/>
                    <w:right w:val="none" w:sz="0" w:space="0" w:color="auto"/>
                  </w:divBdr>
                </w:div>
                <w:div w:id="1411349852">
                  <w:marLeft w:val="0"/>
                  <w:marRight w:val="0"/>
                  <w:marTop w:val="0"/>
                  <w:marBottom w:val="0"/>
                  <w:divBdr>
                    <w:top w:val="none" w:sz="0" w:space="0" w:color="auto"/>
                    <w:left w:val="none" w:sz="0" w:space="0" w:color="auto"/>
                    <w:bottom w:val="none" w:sz="0" w:space="0" w:color="auto"/>
                    <w:right w:val="none" w:sz="0" w:space="0" w:color="auto"/>
                  </w:divBdr>
                </w:div>
                <w:div w:id="1415515547">
                  <w:marLeft w:val="0"/>
                  <w:marRight w:val="0"/>
                  <w:marTop w:val="0"/>
                  <w:marBottom w:val="0"/>
                  <w:divBdr>
                    <w:top w:val="none" w:sz="0" w:space="0" w:color="auto"/>
                    <w:left w:val="none" w:sz="0" w:space="0" w:color="auto"/>
                    <w:bottom w:val="none" w:sz="0" w:space="0" w:color="auto"/>
                    <w:right w:val="none" w:sz="0" w:space="0" w:color="auto"/>
                  </w:divBdr>
                </w:div>
                <w:div w:id="1415591514">
                  <w:marLeft w:val="0"/>
                  <w:marRight w:val="0"/>
                  <w:marTop w:val="0"/>
                  <w:marBottom w:val="0"/>
                  <w:divBdr>
                    <w:top w:val="none" w:sz="0" w:space="0" w:color="auto"/>
                    <w:left w:val="none" w:sz="0" w:space="0" w:color="auto"/>
                    <w:bottom w:val="none" w:sz="0" w:space="0" w:color="auto"/>
                    <w:right w:val="none" w:sz="0" w:space="0" w:color="auto"/>
                  </w:divBdr>
                </w:div>
                <w:div w:id="1429109432">
                  <w:marLeft w:val="0"/>
                  <w:marRight w:val="0"/>
                  <w:marTop w:val="0"/>
                  <w:marBottom w:val="0"/>
                  <w:divBdr>
                    <w:top w:val="none" w:sz="0" w:space="0" w:color="auto"/>
                    <w:left w:val="none" w:sz="0" w:space="0" w:color="auto"/>
                    <w:bottom w:val="none" w:sz="0" w:space="0" w:color="auto"/>
                    <w:right w:val="none" w:sz="0" w:space="0" w:color="auto"/>
                  </w:divBdr>
                </w:div>
                <w:div w:id="1460221119">
                  <w:marLeft w:val="0"/>
                  <w:marRight w:val="0"/>
                  <w:marTop w:val="0"/>
                  <w:marBottom w:val="0"/>
                  <w:divBdr>
                    <w:top w:val="none" w:sz="0" w:space="0" w:color="auto"/>
                    <w:left w:val="none" w:sz="0" w:space="0" w:color="auto"/>
                    <w:bottom w:val="none" w:sz="0" w:space="0" w:color="auto"/>
                    <w:right w:val="none" w:sz="0" w:space="0" w:color="auto"/>
                  </w:divBdr>
                </w:div>
                <w:div w:id="1460293602">
                  <w:marLeft w:val="0"/>
                  <w:marRight w:val="0"/>
                  <w:marTop w:val="0"/>
                  <w:marBottom w:val="0"/>
                  <w:divBdr>
                    <w:top w:val="none" w:sz="0" w:space="0" w:color="auto"/>
                    <w:left w:val="none" w:sz="0" w:space="0" w:color="auto"/>
                    <w:bottom w:val="none" w:sz="0" w:space="0" w:color="auto"/>
                    <w:right w:val="none" w:sz="0" w:space="0" w:color="auto"/>
                  </w:divBdr>
                </w:div>
                <w:div w:id="1475566909">
                  <w:marLeft w:val="0"/>
                  <w:marRight w:val="0"/>
                  <w:marTop w:val="0"/>
                  <w:marBottom w:val="0"/>
                  <w:divBdr>
                    <w:top w:val="none" w:sz="0" w:space="0" w:color="auto"/>
                    <w:left w:val="none" w:sz="0" w:space="0" w:color="auto"/>
                    <w:bottom w:val="none" w:sz="0" w:space="0" w:color="auto"/>
                    <w:right w:val="none" w:sz="0" w:space="0" w:color="auto"/>
                  </w:divBdr>
                </w:div>
                <w:div w:id="1485662863">
                  <w:marLeft w:val="0"/>
                  <w:marRight w:val="0"/>
                  <w:marTop w:val="0"/>
                  <w:marBottom w:val="0"/>
                  <w:divBdr>
                    <w:top w:val="none" w:sz="0" w:space="0" w:color="auto"/>
                    <w:left w:val="none" w:sz="0" w:space="0" w:color="auto"/>
                    <w:bottom w:val="none" w:sz="0" w:space="0" w:color="auto"/>
                    <w:right w:val="none" w:sz="0" w:space="0" w:color="auto"/>
                  </w:divBdr>
                </w:div>
                <w:div w:id="1487672038">
                  <w:marLeft w:val="0"/>
                  <w:marRight w:val="0"/>
                  <w:marTop w:val="0"/>
                  <w:marBottom w:val="0"/>
                  <w:divBdr>
                    <w:top w:val="none" w:sz="0" w:space="0" w:color="auto"/>
                    <w:left w:val="none" w:sz="0" w:space="0" w:color="auto"/>
                    <w:bottom w:val="none" w:sz="0" w:space="0" w:color="auto"/>
                    <w:right w:val="none" w:sz="0" w:space="0" w:color="auto"/>
                  </w:divBdr>
                </w:div>
                <w:div w:id="1499882437">
                  <w:marLeft w:val="0"/>
                  <w:marRight w:val="0"/>
                  <w:marTop w:val="0"/>
                  <w:marBottom w:val="0"/>
                  <w:divBdr>
                    <w:top w:val="none" w:sz="0" w:space="0" w:color="auto"/>
                    <w:left w:val="none" w:sz="0" w:space="0" w:color="auto"/>
                    <w:bottom w:val="none" w:sz="0" w:space="0" w:color="auto"/>
                    <w:right w:val="none" w:sz="0" w:space="0" w:color="auto"/>
                  </w:divBdr>
                </w:div>
                <w:div w:id="1506169559">
                  <w:marLeft w:val="0"/>
                  <w:marRight w:val="0"/>
                  <w:marTop w:val="0"/>
                  <w:marBottom w:val="0"/>
                  <w:divBdr>
                    <w:top w:val="none" w:sz="0" w:space="0" w:color="auto"/>
                    <w:left w:val="none" w:sz="0" w:space="0" w:color="auto"/>
                    <w:bottom w:val="none" w:sz="0" w:space="0" w:color="auto"/>
                    <w:right w:val="none" w:sz="0" w:space="0" w:color="auto"/>
                  </w:divBdr>
                </w:div>
                <w:div w:id="1509295546">
                  <w:marLeft w:val="0"/>
                  <w:marRight w:val="0"/>
                  <w:marTop w:val="0"/>
                  <w:marBottom w:val="0"/>
                  <w:divBdr>
                    <w:top w:val="none" w:sz="0" w:space="0" w:color="auto"/>
                    <w:left w:val="none" w:sz="0" w:space="0" w:color="auto"/>
                    <w:bottom w:val="none" w:sz="0" w:space="0" w:color="auto"/>
                    <w:right w:val="none" w:sz="0" w:space="0" w:color="auto"/>
                  </w:divBdr>
                </w:div>
                <w:div w:id="1512137732">
                  <w:marLeft w:val="0"/>
                  <w:marRight w:val="0"/>
                  <w:marTop w:val="0"/>
                  <w:marBottom w:val="0"/>
                  <w:divBdr>
                    <w:top w:val="none" w:sz="0" w:space="0" w:color="auto"/>
                    <w:left w:val="none" w:sz="0" w:space="0" w:color="auto"/>
                    <w:bottom w:val="none" w:sz="0" w:space="0" w:color="auto"/>
                    <w:right w:val="none" w:sz="0" w:space="0" w:color="auto"/>
                  </w:divBdr>
                </w:div>
                <w:div w:id="1517890258">
                  <w:marLeft w:val="0"/>
                  <w:marRight w:val="0"/>
                  <w:marTop w:val="0"/>
                  <w:marBottom w:val="0"/>
                  <w:divBdr>
                    <w:top w:val="none" w:sz="0" w:space="0" w:color="auto"/>
                    <w:left w:val="none" w:sz="0" w:space="0" w:color="auto"/>
                    <w:bottom w:val="none" w:sz="0" w:space="0" w:color="auto"/>
                    <w:right w:val="none" w:sz="0" w:space="0" w:color="auto"/>
                  </w:divBdr>
                </w:div>
                <w:div w:id="1530294076">
                  <w:marLeft w:val="0"/>
                  <w:marRight w:val="0"/>
                  <w:marTop w:val="0"/>
                  <w:marBottom w:val="0"/>
                  <w:divBdr>
                    <w:top w:val="none" w:sz="0" w:space="0" w:color="auto"/>
                    <w:left w:val="none" w:sz="0" w:space="0" w:color="auto"/>
                    <w:bottom w:val="none" w:sz="0" w:space="0" w:color="auto"/>
                    <w:right w:val="none" w:sz="0" w:space="0" w:color="auto"/>
                  </w:divBdr>
                </w:div>
                <w:div w:id="1535849799">
                  <w:marLeft w:val="0"/>
                  <w:marRight w:val="0"/>
                  <w:marTop w:val="0"/>
                  <w:marBottom w:val="0"/>
                  <w:divBdr>
                    <w:top w:val="none" w:sz="0" w:space="0" w:color="auto"/>
                    <w:left w:val="none" w:sz="0" w:space="0" w:color="auto"/>
                    <w:bottom w:val="none" w:sz="0" w:space="0" w:color="auto"/>
                    <w:right w:val="none" w:sz="0" w:space="0" w:color="auto"/>
                  </w:divBdr>
                </w:div>
                <w:div w:id="1554200067">
                  <w:marLeft w:val="0"/>
                  <w:marRight w:val="0"/>
                  <w:marTop w:val="0"/>
                  <w:marBottom w:val="0"/>
                  <w:divBdr>
                    <w:top w:val="none" w:sz="0" w:space="0" w:color="auto"/>
                    <w:left w:val="none" w:sz="0" w:space="0" w:color="auto"/>
                    <w:bottom w:val="none" w:sz="0" w:space="0" w:color="auto"/>
                    <w:right w:val="none" w:sz="0" w:space="0" w:color="auto"/>
                  </w:divBdr>
                </w:div>
                <w:div w:id="1557736197">
                  <w:marLeft w:val="0"/>
                  <w:marRight w:val="0"/>
                  <w:marTop w:val="0"/>
                  <w:marBottom w:val="0"/>
                  <w:divBdr>
                    <w:top w:val="none" w:sz="0" w:space="0" w:color="auto"/>
                    <w:left w:val="none" w:sz="0" w:space="0" w:color="auto"/>
                    <w:bottom w:val="none" w:sz="0" w:space="0" w:color="auto"/>
                    <w:right w:val="none" w:sz="0" w:space="0" w:color="auto"/>
                  </w:divBdr>
                </w:div>
                <w:div w:id="1561866984">
                  <w:marLeft w:val="0"/>
                  <w:marRight w:val="0"/>
                  <w:marTop w:val="0"/>
                  <w:marBottom w:val="0"/>
                  <w:divBdr>
                    <w:top w:val="none" w:sz="0" w:space="0" w:color="auto"/>
                    <w:left w:val="none" w:sz="0" w:space="0" w:color="auto"/>
                    <w:bottom w:val="none" w:sz="0" w:space="0" w:color="auto"/>
                    <w:right w:val="none" w:sz="0" w:space="0" w:color="auto"/>
                  </w:divBdr>
                </w:div>
                <w:div w:id="1570111611">
                  <w:marLeft w:val="0"/>
                  <w:marRight w:val="0"/>
                  <w:marTop w:val="0"/>
                  <w:marBottom w:val="0"/>
                  <w:divBdr>
                    <w:top w:val="none" w:sz="0" w:space="0" w:color="auto"/>
                    <w:left w:val="none" w:sz="0" w:space="0" w:color="auto"/>
                    <w:bottom w:val="none" w:sz="0" w:space="0" w:color="auto"/>
                    <w:right w:val="none" w:sz="0" w:space="0" w:color="auto"/>
                  </w:divBdr>
                </w:div>
                <w:div w:id="1571694876">
                  <w:marLeft w:val="0"/>
                  <w:marRight w:val="0"/>
                  <w:marTop w:val="0"/>
                  <w:marBottom w:val="0"/>
                  <w:divBdr>
                    <w:top w:val="none" w:sz="0" w:space="0" w:color="auto"/>
                    <w:left w:val="none" w:sz="0" w:space="0" w:color="auto"/>
                    <w:bottom w:val="none" w:sz="0" w:space="0" w:color="auto"/>
                    <w:right w:val="none" w:sz="0" w:space="0" w:color="auto"/>
                  </w:divBdr>
                </w:div>
                <w:div w:id="1578051443">
                  <w:marLeft w:val="0"/>
                  <w:marRight w:val="0"/>
                  <w:marTop w:val="0"/>
                  <w:marBottom w:val="0"/>
                  <w:divBdr>
                    <w:top w:val="none" w:sz="0" w:space="0" w:color="auto"/>
                    <w:left w:val="none" w:sz="0" w:space="0" w:color="auto"/>
                    <w:bottom w:val="none" w:sz="0" w:space="0" w:color="auto"/>
                    <w:right w:val="none" w:sz="0" w:space="0" w:color="auto"/>
                  </w:divBdr>
                </w:div>
                <w:div w:id="1602252236">
                  <w:marLeft w:val="0"/>
                  <w:marRight w:val="0"/>
                  <w:marTop w:val="0"/>
                  <w:marBottom w:val="0"/>
                  <w:divBdr>
                    <w:top w:val="none" w:sz="0" w:space="0" w:color="auto"/>
                    <w:left w:val="none" w:sz="0" w:space="0" w:color="auto"/>
                    <w:bottom w:val="none" w:sz="0" w:space="0" w:color="auto"/>
                    <w:right w:val="none" w:sz="0" w:space="0" w:color="auto"/>
                  </w:divBdr>
                </w:div>
                <w:div w:id="1616601202">
                  <w:marLeft w:val="0"/>
                  <w:marRight w:val="0"/>
                  <w:marTop w:val="0"/>
                  <w:marBottom w:val="0"/>
                  <w:divBdr>
                    <w:top w:val="none" w:sz="0" w:space="0" w:color="auto"/>
                    <w:left w:val="none" w:sz="0" w:space="0" w:color="auto"/>
                    <w:bottom w:val="none" w:sz="0" w:space="0" w:color="auto"/>
                    <w:right w:val="none" w:sz="0" w:space="0" w:color="auto"/>
                  </w:divBdr>
                </w:div>
                <w:div w:id="1647271644">
                  <w:marLeft w:val="0"/>
                  <w:marRight w:val="0"/>
                  <w:marTop w:val="0"/>
                  <w:marBottom w:val="0"/>
                  <w:divBdr>
                    <w:top w:val="none" w:sz="0" w:space="0" w:color="auto"/>
                    <w:left w:val="none" w:sz="0" w:space="0" w:color="auto"/>
                    <w:bottom w:val="none" w:sz="0" w:space="0" w:color="auto"/>
                    <w:right w:val="none" w:sz="0" w:space="0" w:color="auto"/>
                  </w:divBdr>
                </w:div>
                <w:div w:id="1647274806">
                  <w:marLeft w:val="0"/>
                  <w:marRight w:val="0"/>
                  <w:marTop w:val="0"/>
                  <w:marBottom w:val="0"/>
                  <w:divBdr>
                    <w:top w:val="none" w:sz="0" w:space="0" w:color="auto"/>
                    <w:left w:val="none" w:sz="0" w:space="0" w:color="auto"/>
                    <w:bottom w:val="none" w:sz="0" w:space="0" w:color="auto"/>
                    <w:right w:val="none" w:sz="0" w:space="0" w:color="auto"/>
                  </w:divBdr>
                </w:div>
                <w:div w:id="1649552395">
                  <w:marLeft w:val="0"/>
                  <w:marRight w:val="0"/>
                  <w:marTop w:val="0"/>
                  <w:marBottom w:val="0"/>
                  <w:divBdr>
                    <w:top w:val="none" w:sz="0" w:space="0" w:color="auto"/>
                    <w:left w:val="none" w:sz="0" w:space="0" w:color="auto"/>
                    <w:bottom w:val="none" w:sz="0" w:space="0" w:color="auto"/>
                    <w:right w:val="none" w:sz="0" w:space="0" w:color="auto"/>
                  </w:divBdr>
                </w:div>
                <w:div w:id="1715620650">
                  <w:marLeft w:val="0"/>
                  <w:marRight w:val="0"/>
                  <w:marTop w:val="0"/>
                  <w:marBottom w:val="0"/>
                  <w:divBdr>
                    <w:top w:val="none" w:sz="0" w:space="0" w:color="auto"/>
                    <w:left w:val="none" w:sz="0" w:space="0" w:color="auto"/>
                    <w:bottom w:val="none" w:sz="0" w:space="0" w:color="auto"/>
                    <w:right w:val="none" w:sz="0" w:space="0" w:color="auto"/>
                  </w:divBdr>
                </w:div>
                <w:div w:id="1723478940">
                  <w:marLeft w:val="0"/>
                  <w:marRight w:val="0"/>
                  <w:marTop w:val="0"/>
                  <w:marBottom w:val="0"/>
                  <w:divBdr>
                    <w:top w:val="none" w:sz="0" w:space="0" w:color="auto"/>
                    <w:left w:val="none" w:sz="0" w:space="0" w:color="auto"/>
                    <w:bottom w:val="none" w:sz="0" w:space="0" w:color="auto"/>
                    <w:right w:val="none" w:sz="0" w:space="0" w:color="auto"/>
                  </w:divBdr>
                </w:div>
                <w:div w:id="1731999503">
                  <w:marLeft w:val="0"/>
                  <w:marRight w:val="0"/>
                  <w:marTop w:val="0"/>
                  <w:marBottom w:val="0"/>
                  <w:divBdr>
                    <w:top w:val="none" w:sz="0" w:space="0" w:color="auto"/>
                    <w:left w:val="none" w:sz="0" w:space="0" w:color="auto"/>
                    <w:bottom w:val="none" w:sz="0" w:space="0" w:color="auto"/>
                    <w:right w:val="none" w:sz="0" w:space="0" w:color="auto"/>
                  </w:divBdr>
                </w:div>
                <w:div w:id="1736122416">
                  <w:marLeft w:val="0"/>
                  <w:marRight w:val="0"/>
                  <w:marTop w:val="0"/>
                  <w:marBottom w:val="0"/>
                  <w:divBdr>
                    <w:top w:val="none" w:sz="0" w:space="0" w:color="auto"/>
                    <w:left w:val="none" w:sz="0" w:space="0" w:color="auto"/>
                    <w:bottom w:val="none" w:sz="0" w:space="0" w:color="auto"/>
                    <w:right w:val="none" w:sz="0" w:space="0" w:color="auto"/>
                  </w:divBdr>
                </w:div>
                <w:div w:id="1750885818">
                  <w:marLeft w:val="0"/>
                  <w:marRight w:val="0"/>
                  <w:marTop w:val="0"/>
                  <w:marBottom w:val="0"/>
                  <w:divBdr>
                    <w:top w:val="none" w:sz="0" w:space="0" w:color="auto"/>
                    <w:left w:val="none" w:sz="0" w:space="0" w:color="auto"/>
                    <w:bottom w:val="none" w:sz="0" w:space="0" w:color="auto"/>
                    <w:right w:val="none" w:sz="0" w:space="0" w:color="auto"/>
                  </w:divBdr>
                </w:div>
                <w:div w:id="1776367877">
                  <w:marLeft w:val="0"/>
                  <w:marRight w:val="0"/>
                  <w:marTop w:val="0"/>
                  <w:marBottom w:val="0"/>
                  <w:divBdr>
                    <w:top w:val="none" w:sz="0" w:space="0" w:color="auto"/>
                    <w:left w:val="none" w:sz="0" w:space="0" w:color="auto"/>
                    <w:bottom w:val="none" w:sz="0" w:space="0" w:color="auto"/>
                    <w:right w:val="none" w:sz="0" w:space="0" w:color="auto"/>
                  </w:divBdr>
                </w:div>
                <w:div w:id="1793866394">
                  <w:marLeft w:val="0"/>
                  <w:marRight w:val="0"/>
                  <w:marTop w:val="0"/>
                  <w:marBottom w:val="0"/>
                  <w:divBdr>
                    <w:top w:val="none" w:sz="0" w:space="0" w:color="auto"/>
                    <w:left w:val="none" w:sz="0" w:space="0" w:color="auto"/>
                    <w:bottom w:val="none" w:sz="0" w:space="0" w:color="auto"/>
                    <w:right w:val="none" w:sz="0" w:space="0" w:color="auto"/>
                  </w:divBdr>
                </w:div>
                <w:div w:id="1800033441">
                  <w:marLeft w:val="0"/>
                  <w:marRight w:val="0"/>
                  <w:marTop w:val="0"/>
                  <w:marBottom w:val="0"/>
                  <w:divBdr>
                    <w:top w:val="none" w:sz="0" w:space="0" w:color="auto"/>
                    <w:left w:val="none" w:sz="0" w:space="0" w:color="auto"/>
                    <w:bottom w:val="none" w:sz="0" w:space="0" w:color="auto"/>
                    <w:right w:val="none" w:sz="0" w:space="0" w:color="auto"/>
                  </w:divBdr>
                </w:div>
                <w:div w:id="1808814777">
                  <w:marLeft w:val="0"/>
                  <w:marRight w:val="0"/>
                  <w:marTop w:val="0"/>
                  <w:marBottom w:val="0"/>
                  <w:divBdr>
                    <w:top w:val="none" w:sz="0" w:space="0" w:color="auto"/>
                    <w:left w:val="none" w:sz="0" w:space="0" w:color="auto"/>
                    <w:bottom w:val="none" w:sz="0" w:space="0" w:color="auto"/>
                    <w:right w:val="none" w:sz="0" w:space="0" w:color="auto"/>
                  </w:divBdr>
                </w:div>
                <w:div w:id="1811708978">
                  <w:marLeft w:val="0"/>
                  <w:marRight w:val="0"/>
                  <w:marTop w:val="0"/>
                  <w:marBottom w:val="0"/>
                  <w:divBdr>
                    <w:top w:val="none" w:sz="0" w:space="0" w:color="auto"/>
                    <w:left w:val="none" w:sz="0" w:space="0" w:color="auto"/>
                    <w:bottom w:val="none" w:sz="0" w:space="0" w:color="auto"/>
                    <w:right w:val="none" w:sz="0" w:space="0" w:color="auto"/>
                  </w:divBdr>
                </w:div>
                <w:div w:id="1814181393">
                  <w:marLeft w:val="0"/>
                  <w:marRight w:val="0"/>
                  <w:marTop w:val="0"/>
                  <w:marBottom w:val="0"/>
                  <w:divBdr>
                    <w:top w:val="none" w:sz="0" w:space="0" w:color="auto"/>
                    <w:left w:val="none" w:sz="0" w:space="0" w:color="auto"/>
                    <w:bottom w:val="none" w:sz="0" w:space="0" w:color="auto"/>
                    <w:right w:val="none" w:sz="0" w:space="0" w:color="auto"/>
                  </w:divBdr>
                </w:div>
                <w:div w:id="1848059361">
                  <w:marLeft w:val="0"/>
                  <w:marRight w:val="0"/>
                  <w:marTop w:val="0"/>
                  <w:marBottom w:val="0"/>
                  <w:divBdr>
                    <w:top w:val="none" w:sz="0" w:space="0" w:color="auto"/>
                    <w:left w:val="none" w:sz="0" w:space="0" w:color="auto"/>
                    <w:bottom w:val="none" w:sz="0" w:space="0" w:color="auto"/>
                    <w:right w:val="none" w:sz="0" w:space="0" w:color="auto"/>
                  </w:divBdr>
                </w:div>
                <w:div w:id="1872523728">
                  <w:marLeft w:val="0"/>
                  <w:marRight w:val="0"/>
                  <w:marTop w:val="0"/>
                  <w:marBottom w:val="0"/>
                  <w:divBdr>
                    <w:top w:val="none" w:sz="0" w:space="0" w:color="auto"/>
                    <w:left w:val="none" w:sz="0" w:space="0" w:color="auto"/>
                    <w:bottom w:val="none" w:sz="0" w:space="0" w:color="auto"/>
                    <w:right w:val="none" w:sz="0" w:space="0" w:color="auto"/>
                  </w:divBdr>
                </w:div>
                <w:div w:id="1880121354">
                  <w:marLeft w:val="0"/>
                  <w:marRight w:val="0"/>
                  <w:marTop w:val="0"/>
                  <w:marBottom w:val="0"/>
                  <w:divBdr>
                    <w:top w:val="none" w:sz="0" w:space="0" w:color="auto"/>
                    <w:left w:val="none" w:sz="0" w:space="0" w:color="auto"/>
                    <w:bottom w:val="none" w:sz="0" w:space="0" w:color="auto"/>
                    <w:right w:val="none" w:sz="0" w:space="0" w:color="auto"/>
                  </w:divBdr>
                </w:div>
                <w:div w:id="1887907527">
                  <w:marLeft w:val="0"/>
                  <w:marRight w:val="0"/>
                  <w:marTop w:val="0"/>
                  <w:marBottom w:val="0"/>
                  <w:divBdr>
                    <w:top w:val="none" w:sz="0" w:space="0" w:color="auto"/>
                    <w:left w:val="none" w:sz="0" w:space="0" w:color="auto"/>
                    <w:bottom w:val="none" w:sz="0" w:space="0" w:color="auto"/>
                    <w:right w:val="none" w:sz="0" w:space="0" w:color="auto"/>
                  </w:divBdr>
                </w:div>
                <w:div w:id="1909918975">
                  <w:marLeft w:val="0"/>
                  <w:marRight w:val="0"/>
                  <w:marTop w:val="0"/>
                  <w:marBottom w:val="0"/>
                  <w:divBdr>
                    <w:top w:val="none" w:sz="0" w:space="0" w:color="auto"/>
                    <w:left w:val="none" w:sz="0" w:space="0" w:color="auto"/>
                    <w:bottom w:val="none" w:sz="0" w:space="0" w:color="auto"/>
                    <w:right w:val="none" w:sz="0" w:space="0" w:color="auto"/>
                  </w:divBdr>
                </w:div>
                <w:div w:id="1910143189">
                  <w:marLeft w:val="0"/>
                  <w:marRight w:val="0"/>
                  <w:marTop w:val="0"/>
                  <w:marBottom w:val="0"/>
                  <w:divBdr>
                    <w:top w:val="none" w:sz="0" w:space="0" w:color="auto"/>
                    <w:left w:val="none" w:sz="0" w:space="0" w:color="auto"/>
                    <w:bottom w:val="none" w:sz="0" w:space="0" w:color="auto"/>
                    <w:right w:val="none" w:sz="0" w:space="0" w:color="auto"/>
                  </w:divBdr>
                </w:div>
                <w:div w:id="1912736641">
                  <w:marLeft w:val="0"/>
                  <w:marRight w:val="0"/>
                  <w:marTop w:val="0"/>
                  <w:marBottom w:val="0"/>
                  <w:divBdr>
                    <w:top w:val="none" w:sz="0" w:space="0" w:color="auto"/>
                    <w:left w:val="none" w:sz="0" w:space="0" w:color="auto"/>
                    <w:bottom w:val="none" w:sz="0" w:space="0" w:color="auto"/>
                    <w:right w:val="none" w:sz="0" w:space="0" w:color="auto"/>
                  </w:divBdr>
                </w:div>
                <w:div w:id="1913806167">
                  <w:marLeft w:val="0"/>
                  <w:marRight w:val="0"/>
                  <w:marTop w:val="0"/>
                  <w:marBottom w:val="0"/>
                  <w:divBdr>
                    <w:top w:val="none" w:sz="0" w:space="0" w:color="auto"/>
                    <w:left w:val="none" w:sz="0" w:space="0" w:color="auto"/>
                    <w:bottom w:val="none" w:sz="0" w:space="0" w:color="auto"/>
                    <w:right w:val="none" w:sz="0" w:space="0" w:color="auto"/>
                  </w:divBdr>
                </w:div>
                <w:div w:id="1918203652">
                  <w:marLeft w:val="0"/>
                  <w:marRight w:val="0"/>
                  <w:marTop w:val="0"/>
                  <w:marBottom w:val="0"/>
                  <w:divBdr>
                    <w:top w:val="none" w:sz="0" w:space="0" w:color="auto"/>
                    <w:left w:val="none" w:sz="0" w:space="0" w:color="auto"/>
                    <w:bottom w:val="none" w:sz="0" w:space="0" w:color="auto"/>
                    <w:right w:val="none" w:sz="0" w:space="0" w:color="auto"/>
                  </w:divBdr>
                </w:div>
                <w:div w:id="1921325105">
                  <w:marLeft w:val="0"/>
                  <w:marRight w:val="0"/>
                  <w:marTop w:val="0"/>
                  <w:marBottom w:val="0"/>
                  <w:divBdr>
                    <w:top w:val="none" w:sz="0" w:space="0" w:color="auto"/>
                    <w:left w:val="none" w:sz="0" w:space="0" w:color="auto"/>
                    <w:bottom w:val="none" w:sz="0" w:space="0" w:color="auto"/>
                    <w:right w:val="none" w:sz="0" w:space="0" w:color="auto"/>
                  </w:divBdr>
                </w:div>
                <w:div w:id="1940331326">
                  <w:marLeft w:val="0"/>
                  <w:marRight w:val="0"/>
                  <w:marTop w:val="0"/>
                  <w:marBottom w:val="0"/>
                  <w:divBdr>
                    <w:top w:val="none" w:sz="0" w:space="0" w:color="auto"/>
                    <w:left w:val="none" w:sz="0" w:space="0" w:color="auto"/>
                    <w:bottom w:val="none" w:sz="0" w:space="0" w:color="auto"/>
                    <w:right w:val="none" w:sz="0" w:space="0" w:color="auto"/>
                  </w:divBdr>
                </w:div>
                <w:div w:id="1944070059">
                  <w:marLeft w:val="0"/>
                  <w:marRight w:val="0"/>
                  <w:marTop w:val="0"/>
                  <w:marBottom w:val="0"/>
                  <w:divBdr>
                    <w:top w:val="none" w:sz="0" w:space="0" w:color="auto"/>
                    <w:left w:val="none" w:sz="0" w:space="0" w:color="auto"/>
                    <w:bottom w:val="none" w:sz="0" w:space="0" w:color="auto"/>
                    <w:right w:val="none" w:sz="0" w:space="0" w:color="auto"/>
                  </w:divBdr>
                </w:div>
                <w:div w:id="1950432436">
                  <w:marLeft w:val="0"/>
                  <w:marRight w:val="0"/>
                  <w:marTop w:val="0"/>
                  <w:marBottom w:val="0"/>
                  <w:divBdr>
                    <w:top w:val="none" w:sz="0" w:space="0" w:color="auto"/>
                    <w:left w:val="none" w:sz="0" w:space="0" w:color="auto"/>
                    <w:bottom w:val="none" w:sz="0" w:space="0" w:color="auto"/>
                    <w:right w:val="none" w:sz="0" w:space="0" w:color="auto"/>
                  </w:divBdr>
                </w:div>
                <w:div w:id="1960378943">
                  <w:marLeft w:val="0"/>
                  <w:marRight w:val="0"/>
                  <w:marTop w:val="0"/>
                  <w:marBottom w:val="0"/>
                  <w:divBdr>
                    <w:top w:val="none" w:sz="0" w:space="0" w:color="auto"/>
                    <w:left w:val="none" w:sz="0" w:space="0" w:color="auto"/>
                    <w:bottom w:val="none" w:sz="0" w:space="0" w:color="auto"/>
                    <w:right w:val="none" w:sz="0" w:space="0" w:color="auto"/>
                  </w:divBdr>
                </w:div>
                <w:div w:id="2005161905">
                  <w:marLeft w:val="0"/>
                  <w:marRight w:val="0"/>
                  <w:marTop w:val="0"/>
                  <w:marBottom w:val="0"/>
                  <w:divBdr>
                    <w:top w:val="none" w:sz="0" w:space="0" w:color="auto"/>
                    <w:left w:val="none" w:sz="0" w:space="0" w:color="auto"/>
                    <w:bottom w:val="none" w:sz="0" w:space="0" w:color="auto"/>
                    <w:right w:val="none" w:sz="0" w:space="0" w:color="auto"/>
                  </w:divBdr>
                </w:div>
                <w:div w:id="2008945265">
                  <w:marLeft w:val="0"/>
                  <w:marRight w:val="0"/>
                  <w:marTop w:val="0"/>
                  <w:marBottom w:val="0"/>
                  <w:divBdr>
                    <w:top w:val="none" w:sz="0" w:space="0" w:color="auto"/>
                    <w:left w:val="none" w:sz="0" w:space="0" w:color="auto"/>
                    <w:bottom w:val="none" w:sz="0" w:space="0" w:color="auto"/>
                    <w:right w:val="none" w:sz="0" w:space="0" w:color="auto"/>
                  </w:divBdr>
                </w:div>
                <w:div w:id="2016423242">
                  <w:marLeft w:val="0"/>
                  <w:marRight w:val="0"/>
                  <w:marTop w:val="0"/>
                  <w:marBottom w:val="0"/>
                  <w:divBdr>
                    <w:top w:val="none" w:sz="0" w:space="0" w:color="auto"/>
                    <w:left w:val="none" w:sz="0" w:space="0" w:color="auto"/>
                    <w:bottom w:val="none" w:sz="0" w:space="0" w:color="auto"/>
                    <w:right w:val="none" w:sz="0" w:space="0" w:color="auto"/>
                  </w:divBdr>
                </w:div>
                <w:div w:id="2023121272">
                  <w:marLeft w:val="0"/>
                  <w:marRight w:val="0"/>
                  <w:marTop w:val="0"/>
                  <w:marBottom w:val="0"/>
                  <w:divBdr>
                    <w:top w:val="none" w:sz="0" w:space="0" w:color="auto"/>
                    <w:left w:val="none" w:sz="0" w:space="0" w:color="auto"/>
                    <w:bottom w:val="none" w:sz="0" w:space="0" w:color="auto"/>
                    <w:right w:val="none" w:sz="0" w:space="0" w:color="auto"/>
                  </w:divBdr>
                </w:div>
                <w:div w:id="2026206040">
                  <w:marLeft w:val="0"/>
                  <w:marRight w:val="0"/>
                  <w:marTop w:val="0"/>
                  <w:marBottom w:val="0"/>
                  <w:divBdr>
                    <w:top w:val="none" w:sz="0" w:space="0" w:color="auto"/>
                    <w:left w:val="none" w:sz="0" w:space="0" w:color="auto"/>
                    <w:bottom w:val="none" w:sz="0" w:space="0" w:color="auto"/>
                    <w:right w:val="none" w:sz="0" w:space="0" w:color="auto"/>
                  </w:divBdr>
                </w:div>
                <w:div w:id="2029748033">
                  <w:marLeft w:val="0"/>
                  <w:marRight w:val="0"/>
                  <w:marTop w:val="0"/>
                  <w:marBottom w:val="0"/>
                  <w:divBdr>
                    <w:top w:val="none" w:sz="0" w:space="0" w:color="auto"/>
                    <w:left w:val="none" w:sz="0" w:space="0" w:color="auto"/>
                    <w:bottom w:val="none" w:sz="0" w:space="0" w:color="auto"/>
                    <w:right w:val="none" w:sz="0" w:space="0" w:color="auto"/>
                  </w:divBdr>
                </w:div>
                <w:div w:id="2032024802">
                  <w:marLeft w:val="0"/>
                  <w:marRight w:val="0"/>
                  <w:marTop w:val="0"/>
                  <w:marBottom w:val="0"/>
                  <w:divBdr>
                    <w:top w:val="none" w:sz="0" w:space="0" w:color="auto"/>
                    <w:left w:val="none" w:sz="0" w:space="0" w:color="auto"/>
                    <w:bottom w:val="none" w:sz="0" w:space="0" w:color="auto"/>
                    <w:right w:val="none" w:sz="0" w:space="0" w:color="auto"/>
                  </w:divBdr>
                </w:div>
                <w:div w:id="2041737972">
                  <w:marLeft w:val="0"/>
                  <w:marRight w:val="0"/>
                  <w:marTop w:val="0"/>
                  <w:marBottom w:val="0"/>
                  <w:divBdr>
                    <w:top w:val="none" w:sz="0" w:space="0" w:color="auto"/>
                    <w:left w:val="none" w:sz="0" w:space="0" w:color="auto"/>
                    <w:bottom w:val="none" w:sz="0" w:space="0" w:color="auto"/>
                    <w:right w:val="none" w:sz="0" w:space="0" w:color="auto"/>
                  </w:divBdr>
                </w:div>
                <w:div w:id="2047169332">
                  <w:marLeft w:val="0"/>
                  <w:marRight w:val="0"/>
                  <w:marTop w:val="0"/>
                  <w:marBottom w:val="0"/>
                  <w:divBdr>
                    <w:top w:val="none" w:sz="0" w:space="0" w:color="auto"/>
                    <w:left w:val="none" w:sz="0" w:space="0" w:color="auto"/>
                    <w:bottom w:val="none" w:sz="0" w:space="0" w:color="auto"/>
                    <w:right w:val="none" w:sz="0" w:space="0" w:color="auto"/>
                  </w:divBdr>
                </w:div>
                <w:div w:id="2054228911">
                  <w:marLeft w:val="0"/>
                  <w:marRight w:val="0"/>
                  <w:marTop w:val="0"/>
                  <w:marBottom w:val="0"/>
                  <w:divBdr>
                    <w:top w:val="none" w:sz="0" w:space="0" w:color="auto"/>
                    <w:left w:val="none" w:sz="0" w:space="0" w:color="auto"/>
                    <w:bottom w:val="none" w:sz="0" w:space="0" w:color="auto"/>
                    <w:right w:val="none" w:sz="0" w:space="0" w:color="auto"/>
                  </w:divBdr>
                </w:div>
                <w:div w:id="2058359870">
                  <w:marLeft w:val="0"/>
                  <w:marRight w:val="0"/>
                  <w:marTop w:val="0"/>
                  <w:marBottom w:val="0"/>
                  <w:divBdr>
                    <w:top w:val="none" w:sz="0" w:space="0" w:color="auto"/>
                    <w:left w:val="none" w:sz="0" w:space="0" w:color="auto"/>
                    <w:bottom w:val="none" w:sz="0" w:space="0" w:color="auto"/>
                    <w:right w:val="none" w:sz="0" w:space="0" w:color="auto"/>
                  </w:divBdr>
                </w:div>
                <w:div w:id="2102674644">
                  <w:marLeft w:val="0"/>
                  <w:marRight w:val="0"/>
                  <w:marTop w:val="0"/>
                  <w:marBottom w:val="0"/>
                  <w:divBdr>
                    <w:top w:val="none" w:sz="0" w:space="0" w:color="auto"/>
                    <w:left w:val="none" w:sz="0" w:space="0" w:color="auto"/>
                    <w:bottom w:val="none" w:sz="0" w:space="0" w:color="auto"/>
                    <w:right w:val="none" w:sz="0" w:space="0" w:color="auto"/>
                  </w:divBdr>
                </w:div>
                <w:div w:id="2111969586">
                  <w:marLeft w:val="0"/>
                  <w:marRight w:val="0"/>
                  <w:marTop w:val="0"/>
                  <w:marBottom w:val="0"/>
                  <w:divBdr>
                    <w:top w:val="none" w:sz="0" w:space="0" w:color="auto"/>
                    <w:left w:val="none" w:sz="0" w:space="0" w:color="auto"/>
                    <w:bottom w:val="none" w:sz="0" w:space="0" w:color="auto"/>
                    <w:right w:val="none" w:sz="0" w:space="0" w:color="auto"/>
                  </w:divBdr>
                </w:div>
                <w:div w:id="2116560102">
                  <w:marLeft w:val="0"/>
                  <w:marRight w:val="0"/>
                  <w:marTop w:val="0"/>
                  <w:marBottom w:val="0"/>
                  <w:divBdr>
                    <w:top w:val="none" w:sz="0" w:space="0" w:color="auto"/>
                    <w:left w:val="none" w:sz="0" w:space="0" w:color="auto"/>
                    <w:bottom w:val="none" w:sz="0" w:space="0" w:color="auto"/>
                    <w:right w:val="none" w:sz="0" w:space="0" w:color="auto"/>
                  </w:divBdr>
                </w:div>
                <w:div w:id="2119836534">
                  <w:marLeft w:val="0"/>
                  <w:marRight w:val="0"/>
                  <w:marTop w:val="0"/>
                  <w:marBottom w:val="0"/>
                  <w:divBdr>
                    <w:top w:val="none" w:sz="0" w:space="0" w:color="auto"/>
                    <w:left w:val="none" w:sz="0" w:space="0" w:color="auto"/>
                    <w:bottom w:val="none" w:sz="0" w:space="0" w:color="auto"/>
                    <w:right w:val="none" w:sz="0" w:space="0" w:color="auto"/>
                  </w:divBdr>
                </w:div>
                <w:div w:id="213451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578441">
          <w:marLeft w:val="0"/>
          <w:marRight w:val="0"/>
          <w:marTop w:val="0"/>
          <w:marBottom w:val="0"/>
          <w:divBdr>
            <w:top w:val="none" w:sz="0" w:space="0" w:color="auto"/>
            <w:left w:val="none" w:sz="0" w:space="0" w:color="auto"/>
            <w:bottom w:val="none" w:sz="0" w:space="0" w:color="auto"/>
            <w:right w:val="none" w:sz="0" w:space="0" w:color="auto"/>
          </w:divBdr>
          <w:divsChild>
            <w:div w:id="1991128053">
              <w:marLeft w:val="0"/>
              <w:marRight w:val="0"/>
              <w:marTop w:val="0"/>
              <w:marBottom w:val="0"/>
              <w:divBdr>
                <w:top w:val="none" w:sz="0" w:space="0" w:color="auto"/>
                <w:left w:val="none" w:sz="0" w:space="0" w:color="auto"/>
                <w:bottom w:val="none" w:sz="0" w:space="0" w:color="auto"/>
                <w:right w:val="none" w:sz="0" w:space="0" w:color="auto"/>
              </w:divBdr>
              <w:divsChild>
                <w:div w:id="214187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640308">
          <w:marLeft w:val="0"/>
          <w:marRight w:val="0"/>
          <w:marTop w:val="0"/>
          <w:marBottom w:val="0"/>
          <w:divBdr>
            <w:top w:val="none" w:sz="0" w:space="0" w:color="auto"/>
            <w:left w:val="none" w:sz="0" w:space="0" w:color="auto"/>
            <w:bottom w:val="none" w:sz="0" w:space="0" w:color="auto"/>
            <w:right w:val="none" w:sz="0" w:space="0" w:color="auto"/>
          </w:divBdr>
          <w:divsChild>
            <w:div w:id="1489441339">
              <w:marLeft w:val="0"/>
              <w:marRight w:val="0"/>
              <w:marTop w:val="0"/>
              <w:marBottom w:val="0"/>
              <w:divBdr>
                <w:top w:val="none" w:sz="0" w:space="0" w:color="auto"/>
                <w:left w:val="none" w:sz="0" w:space="0" w:color="auto"/>
                <w:bottom w:val="none" w:sz="0" w:space="0" w:color="auto"/>
                <w:right w:val="none" w:sz="0" w:space="0" w:color="auto"/>
              </w:divBdr>
              <w:divsChild>
                <w:div w:id="8332797">
                  <w:marLeft w:val="0"/>
                  <w:marRight w:val="0"/>
                  <w:marTop w:val="0"/>
                  <w:marBottom w:val="0"/>
                  <w:divBdr>
                    <w:top w:val="none" w:sz="0" w:space="0" w:color="auto"/>
                    <w:left w:val="none" w:sz="0" w:space="0" w:color="auto"/>
                    <w:bottom w:val="none" w:sz="0" w:space="0" w:color="auto"/>
                    <w:right w:val="none" w:sz="0" w:space="0" w:color="auto"/>
                  </w:divBdr>
                </w:div>
                <w:div w:id="33232795">
                  <w:marLeft w:val="0"/>
                  <w:marRight w:val="0"/>
                  <w:marTop w:val="0"/>
                  <w:marBottom w:val="0"/>
                  <w:divBdr>
                    <w:top w:val="none" w:sz="0" w:space="0" w:color="auto"/>
                    <w:left w:val="none" w:sz="0" w:space="0" w:color="auto"/>
                    <w:bottom w:val="none" w:sz="0" w:space="0" w:color="auto"/>
                    <w:right w:val="none" w:sz="0" w:space="0" w:color="auto"/>
                  </w:divBdr>
                </w:div>
                <w:div w:id="50155981">
                  <w:marLeft w:val="0"/>
                  <w:marRight w:val="0"/>
                  <w:marTop w:val="0"/>
                  <w:marBottom w:val="0"/>
                  <w:divBdr>
                    <w:top w:val="none" w:sz="0" w:space="0" w:color="auto"/>
                    <w:left w:val="none" w:sz="0" w:space="0" w:color="auto"/>
                    <w:bottom w:val="none" w:sz="0" w:space="0" w:color="auto"/>
                    <w:right w:val="none" w:sz="0" w:space="0" w:color="auto"/>
                  </w:divBdr>
                </w:div>
                <w:div w:id="60443235">
                  <w:marLeft w:val="0"/>
                  <w:marRight w:val="0"/>
                  <w:marTop w:val="0"/>
                  <w:marBottom w:val="0"/>
                  <w:divBdr>
                    <w:top w:val="none" w:sz="0" w:space="0" w:color="auto"/>
                    <w:left w:val="none" w:sz="0" w:space="0" w:color="auto"/>
                    <w:bottom w:val="none" w:sz="0" w:space="0" w:color="auto"/>
                    <w:right w:val="none" w:sz="0" w:space="0" w:color="auto"/>
                  </w:divBdr>
                </w:div>
                <w:div w:id="62800784">
                  <w:marLeft w:val="0"/>
                  <w:marRight w:val="0"/>
                  <w:marTop w:val="0"/>
                  <w:marBottom w:val="0"/>
                  <w:divBdr>
                    <w:top w:val="none" w:sz="0" w:space="0" w:color="auto"/>
                    <w:left w:val="none" w:sz="0" w:space="0" w:color="auto"/>
                    <w:bottom w:val="none" w:sz="0" w:space="0" w:color="auto"/>
                    <w:right w:val="none" w:sz="0" w:space="0" w:color="auto"/>
                  </w:divBdr>
                </w:div>
                <w:div w:id="76874786">
                  <w:marLeft w:val="0"/>
                  <w:marRight w:val="0"/>
                  <w:marTop w:val="0"/>
                  <w:marBottom w:val="0"/>
                  <w:divBdr>
                    <w:top w:val="none" w:sz="0" w:space="0" w:color="auto"/>
                    <w:left w:val="none" w:sz="0" w:space="0" w:color="auto"/>
                    <w:bottom w:val="none" w:sz="0" w:space="0" w:color="auto"/>
                    <w:right w:val="none" w:sz="0" w:space="0" w:color="auto"/>
                  </w:divBdr>
                </w:div>
                <w:div w:id="82184823">
                  <w:marLeft w:val="0"/>
                  <w:marRight w:val="0"/>
                  <w:marTop w:val="0"/>
                  <w:marBottom w:val="0"/>
                  <w:divBdr>
                    <w:top w:val="none" w:sz="0" w:space="0" w:color="auto"/>
                    <w:left w:val="none" w:sz="0" w:space="0" w:color="auto"/>
                    <w:bottom w:val="none" w:sz="0" w:space="0" w:color="auto"/>
                    <w:right w:val="none" w:sz="0" w:space="0" w:color="auto"/>
                  </w:divBdr>
                </w:div>
                <w:div w:id="85229541">
                  <w:marLeft w:val="0"/>
                  <w:marRight w:val="0"/>
                  <w:marTop w:val="0"/>
                  <w:marBottom w:val="0"/>
                  <w:divBdr>
                    <w:top w:val="none" w:sz="0" w:space="0" w:color="auto"/>
                    <w:left w:val="none" w:sz="0" w:space="0" w:color="auto"/>
                    <w:bottom w:val="none" w:sz="0" w:space="0" w:color="auto"/>
                    <w:right w:val="none" w:sz="0" w:space="0" w:color="auto"/>
                  </w:divBdr>
                </w:div>
                <w:div w:id="85462411">
                  <w:marLeft w:val="0"/>
                  <w:marRight w:val="0"/>
                  <w:marTop w:val="0"/>
                  <w:marBottom w:val="0"/>
                  <w:divBdr>
                    <w:top w:val="none" w:sz="0" w:space="0" w:color="auto"/>
                    <w:left w:val="none" w:sz="0" w:space="0" w:color="auto"/>
                    <w:bottom w:val="none" w:sz="0" w:space="0" w:color="auto"/>
                    <w:right w:val="none" w:sz="0" w:space="0" w:color="auto"/>
                  </w:divBdr>
                </w:div>
                <w:div w:id="91585699">
                  <w:marLeft w:val="0"/>
                  <w:marRight w:val="0"/>
                  <w:marTop w:val="0"/>
                  <w:marBottom w:val="0"/>
                  <w:divBdr>
                    <w:top w:val="none" w:sz="0" w:space="0" w:color="auto"/>
                    <w:left w:val="none" w:sz="0" w:space="0" w:color="auto"/>
                    <w:bottom w:val="none" w:sz="0" w:space="0" w:color="auto"/>
                    <w:right w:val="none" w:sz="0" w:space="0" w:color="auto"/>
                  </w:divBdr>
                </w:div>
                <w:div w:id="93870709">
                  <w:marLeft w:val="0"/>
                  <w:marRight w:val="0"/>
                  <w:marTop w:val="0"/>
                  <w:marBottom w:val="0"/>
                  <w:divBdr>
                    <w:top w:val="none" w:sz="0" w:space="0" w:color="auto"/>
                    <w:left w:val="none" w:sz="0" w:space="0" w:color="auto"/>
                    <w:bottom w:val="none" w:sz="0" w:space="0" w:color="auto"/>
                    <w:right w:val="none" w:sz="0" w:space="0" w:color="auto"/>
                  </w:divBdr>
                </w:div>
                <w:div w:id="106387834">
                  <w:marLeft w:val="0"/>
                  <w:marRight w:val="0"/>
                  <w:marTop w:val="0"/>
                  <w:marBottom w:val="0"/>
                  <w:divBdr>
                    <w:top w:val="none" w:sz="0" w:space="0" w:color="auto"/>
                    <w:left w:val="none" w:sz="0" w:space="0" w:color="auto"/>
                    <w:bottom w:val="none" w:sz="0" w:space="0" w:color="auto"/>
                    <w:right w:val="none" w:sz="0" w:space="0" w:color="auto"/>
                  </w:divBdr>
                </w:div>
                <w:div w:id="110439858">
                  <w:marLeft w:val="0"/>
                  <w:marRight w:val="0"/>
                  <w:marTop w:val="0"/>
                  <w:marBottom w:val="0"/>
                  <w:divBdr>
                    <w:top w:val="none" w:sz="0" w:space="0" w:color="auto"/>
                    <w:left w:val="none" w:sz="0" w:space="0" w:color="auto"/>
                    <w:bottom w:val="none" w:sz="0" w:space="0" w:color="auto"/>
                    <w:right w:val="none" w:sz="0" w:space="0" w:color="auto"/>
                  </w:divBdr>
                </w:div>
                <w:div w:id="119155497">
                  <w:marLeft w:val="0"/>
                  <w:marRight w:val="0"/>
                  <w:marTop w:val="0"/>
                  <w:marBottom w:val="0"/>
                  <w:divBdr>
                    <w:top w:val="none" w:sz="0" w:space="0" w:color="auto"/>
                    <w:left w:val="none" w:sz="0" w:space="0" w:color="auto"/>
                    <w:bottom w:val="none" w:sz="0" w:space="0" w:color="auto"/>
                    <w:right w:val="none" w:sz="0" w:space="0" w:color="auto"/>
                  </w:divBdr>
                </w:div>
                <w:div w:id="130053118">
                  <w:marLeft w:val="0"/>
                  <w:marRight w:val="0"/>
                  <w:marTop w:val="0"/>
                  <w:marBottom w:val="0"/>
                  <w:divBdr>
                    <w:top w:val="none" w:sz="0" w:space="0" w:color="auto"/>
                    <w:left w:val="none" w:sz="0" w:space="0" w:color="auto"/>
                    <w:bottom w:val="none" w:sz="0" w:space="0" w:color="auto"/>
                    <w:right w:val="none" w:sz="0" w:space="0" w:color="auto"/>
                  </w:divBdr>
                </w:div>
                <w:div w:id="134177633">
                  <w:marLeft w:val="0"/>
                  <w:marRight w:val="0"/>
                  <w:marTop w:val="0"/>
                  <w:marBottom w:val="0"/>
                  <w:divBdr>
                    <w:top w:val="none" w:sz="0" w:space="0" w:color="auto"/>
                    <w:left w:val="none" w:sz="0" w:space="0" w:color="auto"/>
                    <w:bottom w:val="none" w:sz="0" w:space="0" w:color="auto"/>
                    <w:right w:val="none" w:sz="0" w:space="0" w:color="auto"/>
                  </w:divBdr>
                </w:div>
                <w:div w:id="162166584">
                  <w:marLeft w:val="0"/>
                  <w:marRight w:val="0"/>
                  <w:marTop w:val="0"/>
                  <w:marBottom w:val="0"/>
                  <w:divBdr>
                    <w:top w:val="none" w:sz="0" w:space="0" w:color="auto"/>
                    <w:left w:val="none" w:sz="0" w:space="0" w:color="auto"/>
                    <w:bottom w:val="none" w:sz="0" w:space="0" w:color="auto"/>
                    <w:right w:val="none" w:sz="0" w:space="0" w:color="auto"/>
                  </w:divBdr>
                </w:div>
                <w:div w:id="179589650">
                  <w:marLeft w:val="0"/>
                  <w:marRight w:val="0"/>
                  <w:marTop w:val="0"/>
                  <w:marBottom w:val="0"/>
                  <w:divBdr>
                    <w:top w:val="none" w:sz="0" w:space="0" w:color="auto"/>
                    <w:left w:val="none" w:sz="0" w:space="0" w:color="auto"/>
                    <w:bottom w:val="none" w:sz="0" w:space="0" w:color="auto"/>
                    <w:right w:val="none" w:sz="0" w:space="0" w:color="auto"/>
                  </w:divBdr>
                </w:div>
                <w:div w:id="203442674">
                  <w:marLeft w:val="0"/>
                  <w:marRight w:val="0"/>
                  <w:marTop w:val="0"/>
                  <w:marBottom w:val="0"/>
                  <w:divBdr>
                    <w:top w:val="none" w:sz="0" w:space="0" w:color="auto"/>
                    <w:left w:val="none" w:sz="0" w:space="0" w:color="auto"/>
                    <w:bottom w:val="none" w:sz="0" w:space="0" w:color="auto"/>
                    <w:right w:val="none" w:sz="0" w:space="0" w:color="auto"/>
                  </w:divBdr>
                </w:div>
                <w:div w:id="205800989">
                  <w:marLeft w:val="0"/>
                  <w:marRight w:val="0"/>
                  <w:marTop w:val="0"/>
                  <w:marBottom w:val="0"/>
                  <w:divBdr>
                    <w:top w:val="none" w:sz="0" w:space="0" w:color="auto"/>
                    <w:left w:val="none" w:sz="0" w:space="0" w:color="auto"/>
                    <w:bottom w:val="none" w:sz="0" w:space="0" w:color="auto"/>
                    <w:right w:val="none" w:sz="0" w:space="0" w:color="auto"/>
                  </w:divBdr>
                </w:div>
                <w:div w:id="206526678">
                  <w:marLeft w:val="0"/>
                  <w:marRight w:val="0"/>
                  <w:marTop w:val="0"/>
                  <w:marBottom w:val="0"/>
                  <w:divBdr>
                    <w:top w:val="none" w:sz="0" w:space="0" w:color="auto"/>
                    <w:left w:val="none" w:sz="0" w:space="0" w:color="auto"/>
                    <w:bottom w:val="none" w:sz="0" w:space="0" w:color="auto"/>
                    <w:right w:val="none" w:sz="0" w:space="0" w:color="auto"/>
                  </w:divBdr>
                </w:div>
                <w:div w:id="240070726">
                  <w:marLeft w:val="0"/>
                  <w:marRight w:val="0"/>
                  <w:marTop w:val="0"/>
                  <w:marBottom w:val="0"/>
                  <w:divBdr>
                    <w:top w:val="none" w:sz="0" w:space="0" w:color="auto"/>
                    <w:left w:val="none" w:sz="0" w:space="0" w:color="auto"/>
                    <w:bottom w:val="none" w:sz="0" w:space="0" w:color="auto"/>
                    <w:right w:val="none" w:sz="0" w:space="0" w:color="auto"/>
                  </w:divBdr>
                </w:div>
                <w:div w:id="268706696">
                  <w:marLeft w:val="0"/>
                  <w:marRight w:val="0"/>
                  <w:marTop w:val="0"/>
                  <w:marBottom w:val="0"/>
                  <w:divBdr>
                    <w:top w:val="none" w:sz="0" w:space="0" w:color="auto"/>
                    <w:left w:val="none" w:sz="0" w:space="0" w:color="auto"/>
                    <w:bottom w:val="none" w:sz="0" w:space="0" w:color="auto"/>
                    <w:right w:val="none" w:sz="0" w:space="0" w:color="auto"/>
                  </w:divBdr>
                </w:div>
                <w:div w:id="287056856">
                  <w:marLeft w:val="0"/>
                  <w:marRight w:val="0"/>
                  <w:marTop w:val="0"/>
                  <w:marBottom w:val="0"/>
                  <w:divBdr>
                    <w:top w:val="none" w:sz="0" w:space="0" w:color="auto"/>
                    <w:left w:val="none" w:sz="0" w:space="0" w:color="auto"/>
                    <w:bottom w:val="none" w:sz="0" w:space="0" w:color="auto"/>
                    <w:right w:val="none" w:sz="0" w:space="0" w:color="auto"/>
                  </w:divBdr>
                </w:div>
                <w:div w:id="298195443">
                  <w:marLeft w:val="0"/>
                  <w:marRight w:val="0"/>
                  <w:marTop w:val="0"/>
                  <w:marBottom w:val="0"/>
                  <w:divBdr>
                    <w:top w:val="none" w:sz="0" w:space="0" w:color="auto"/>
                    <w:left w:val="none" w:sz="0" w:space="0" w:color="auto"/>
                    <w:bottom w:val="none" w:sz="0" w:space="0" w:color="auto"/>
                    <w:right w:val="none" w:sz="0" w:space="0" w:color="auto"/>
                  </w:divBdr>
                </w:div>
                <w:div w:id="314918618">
                  <w:marLeft w:val="0"/>
                  <w:marRight w:val="0"/>
                  <w:marTop w:val="0"/>
                  <w:marBottom w:val="0"/>
                  <w:divBdr>
                    <w:top w:val="none" w:sz="0" w:space="0" w:color="auto"/>
                    <w:left w:val="none" w:sz="0" w:space="0" w:color="auto"/>
                    <w:bottom w:val="none" w:sz="0" w:space="0" w:color="auto"/>
                    <w:right w:val="none" w:sz="0" w:space="0" w:color="auto"/>
                  </w:divBdr>
                </w:div>
                <w:div w:id="323776518">
                  <w:marLeft w:val="0"/>
                  <w:marRight w:val="0"/>
                  <w:marTop w:val="0"/>
                  <w:marBottom w:val="0"/>
                  <w:divBdr>
                    <w:top w:val="none" w:sz="0" w:space="0" w:color="auto"/>
                    <w:left w:val="none" w:sz="0" w:space="0" w:color="auto"/>
                    <w:bottom w:val="none" w:sz="0" w:space="0" w:color="auto"/>
                    <w:right w:val="none" w:sz="0" w:space="0" w:color="auto"/>
                  </w:divBdr>
                </w:div>
                <w:div w:id="347803382">
                  <w:marLeft w:val="0"/>
                  <w:marRight w:val="0"/>
                  <w:marTop w:val="0"/>
                  <w:marBottom w:val="0"/>
                  <w:divBdr>
                    <w:top w:val="none" w:sz="0" w:space="0" w:color="auto"/>
                    <w:left w:val="none" w:sz="0" w:space="0" w:color="auto"/>
                    <w:bottom w:val="none" w:sz="0" w:space="0" w:color="auto"/>
                    <w:right w:val="none" w:sz="0" w:space="0" w:color="auto"/>
                  </w:divBdr>
                </w:div>
                <w:div w:id="348530816">
                  <w:marLeft w:val="0"/>
                  <w:marRight w:val="0"/>
                  <w:marTop w:val="0"/>
                  <w:marBottom w:val="0"/>
                  <w:divBdr>
                    <w:top w:val="none" w:sz="0" w:space="0" w:color="auto"/>
                    <w:left w:val="none" w:sz="0" w:space="0" w:color="auto"/>
                    <w:bottom w:val="none" w:sz="0" w:space="0" w:color="auto"/>
                    <w:right w:val="none" w:sz="0" w:space="0" w:color="auto"/>
                  </w:divBdr>
                </w:div>
                <w:div w:id="358160701">
                  <w:marLeft w:val="0"/>
                  <w:marRight w:val="0"/>
                  <w:marTop w:val="0"/>
                  <w:marBottom w:val="0"/>
                  <w:divBdr>
                    <w:top w:val="none" w:sz="0" w:space="0" w:color="auto"/>
                    <w:left w:val="none" w:sz="0" w:space="0" w:color="auto"/>
                    <w:bottom w:val="none" w:sz="0" w:space="0" w:color="auto"/>
                    <w:right w:val="none" w:sz="0" w:space="0" w:color="auto"/>
                  </w:divBdr>
                </w:div>
                <w:div w:id="360129359">
                  <w:marLeft w:val="0"/>
                  <w:marRight w:val="0"/>
                  <w:marTop w:val="0"/>
                  <w:marBottom w:val="0"/>
                  <w:divBdr>
                    <w:top w:val="none" w:sz="0" w:space="0" w:color="auto"/>
                    <w:left w:val="none" w:sz="0" w:space="0" w:color="auto"/>
                    <w:bottom w:val="none" w:sz="0" w:space="0" w:color="auto"/>
                    <w:right w:val="none" w:sz="0" w:space="0" w:color="auto"/>
                  </w:divBdr>
                </w:div>
                <w:div w:id="379744616">
                  <w:marLeft w:val="0"/>
                  <w:marRight w:val="0"/>
                  <w:marTop w:val="0"/>
                  <w:marBottom w:val="0"/>
                  <w:divBdr>
                    <w:top w:val="none" w:sz="0" w:space="0" w:color="auto"/>
                    <w:left w:val="none" w:sz="0" w:space="0" w:color="auto"/>
                    <w:bottom w:val="none" w:sz="0" w:space="0" w:color="auto"/>
                    <w:right w:val="none" w:sz="0" w:space="0" w:color="auto"/>
                  </w:divBdr>
                </w:div>
                <w:div w:id="398555118">
                  <w:marLeft w:val="0"/>
                  <w:marRight w:val="0"/>
                  <w:marTop w:val="0"/>
                  <w:marBottom w:val="0"/>
                  <w:divBdr>
                    <w:top w:val="none" w:sz="0" w:space="0" w:color="auto"/>
                    <w:left w:val="none" w:sz="0" w:space="0" w:color="auto"/>
                    <w:bottom w:val="none" w:sz="0" w:space="0" w:color="auto"/>
                    <w:right w:val="none" w:sz="0" w:space="0" w:color="auto"/>
                  </w:divBdr>
                </w:div>
                <w:div w:id="412435597">
                  <w:marLeft w:val="0"/>
                  <w:marRight w:val="0"/>
                  <w:marTop w:val="0"/>
                  <w:marBottom w:val="0"/>
                  <w:divBdr>
                    <w:top w:val="none" w:sz="0" w:space="0" w:color="auto"/>
                    <w:left w:val="none" w:sz="0" w:space="0" w:color="auto"/>
                    <w:bottom w:val="none" w:sz="0" w:space="0" w:color="auto"/>
                    <w:right w:val="none" w:sz="0" w:space="0" w:color="auto"/>
                  </w:divBdr>
                </w:div>
                <w:div w:id="418596514">
                  <w:marLeft w:val="0"/>
                  <w:marRight w:val="0"/>
                  <w:marTop w:val="0"/>
                  <w:marBottom w:val="0"/>
                  <w:divBdr>
                    <w:top w:val="none" w:sz="0" w:space="0" w:color="auto"/>
                    <w:left w:val="none" w:sz="0" w:space="0" w:color="auto"/>
                    <w:bottom w:val="none" w:sz="0" w:space="0" w:color="auto"/>
                    <w:right w:val="none" w:sz="0" w:space="0" w:color="auto"/>
                  </w:divBdr>
                </w:div>
                <w:div w:id="436096418">
                  <w:marLeft w:val="0"/>
                  <w:marRight w:val="0"/>
                  <w:marTop w:val="0"/>
                  <w:marBottom w:val="0"/>
                  <w:divBdr>
                    <w:top w:val="none" w:sz="0" w:space="0" w:color="auto"/>
                    <w:left w:val="none" w:sz="0" w:space="0" w:color="auto"/>
                    <w:bottom w:val="none" w:sz="0" w:space="0" w:color="auto"/>
                    <w:right w:val="none" w:sz="0" w:space="0" w:color="auto"/>
                  </w:divBdr>
                </w:div>
                <w:div w:id="449252523">
                  <w:marLeft w:val="0"/>
                  <w:marRight w:val="0"/>
                  <w:marTop w:val="0"/>
                  <w:marBottom w:val="0"/>
                  <w:divBdr>
                    <w:top w:val="none" w:sz="0" w:space="0" w:color="auto"/>
                    <w:left w:val="none" w:sz="0" w:space="0" w:color="auto"/>
                    <w:bottom w:val="none" w:sz="0" w:space="0" w:color="auto"/>
                    <w:right w:val="none" w:sz="0" w:space="0" w:color="auto"/>
                  </w:divBdr>
                </w:div>
                <w:div w:id="454568975">
                  <w:marLeft w:val="0"/>
                  <w:marRight w:val="0"/>
                  <w:marTop w:val="0"/>
                  <w:marBottom w:val="0"/>
                  <w:divBdr>
                    <w:top w:val="none" w:sz="0" w:space="0" w:color="auto"/>
                    <w:left w:val="none" w:sz="0" w:space="0" w:color="auto"/>
                    <w:bottom w:val="none" w:sz="0" w:space="0" w:color="auto"/>
                    <w:right w:val="none" w:sz="0" w:space="0" w:color="auto"/>
                  </w:divBdr>
                </w:div>
                <w:div w:id="459422478">
                  <w:marLeft w:val="0"/>
                  <w:marRight w:val="0"/>
                  <w:marTop w:val="0"/>
                  <w:marBottom w:val="0"/>
                  <w:divBdr>
                    <w:top w:val="none" w:sz="0" w:space="0" w:color="auto"/>
                    <w:left w:val="none" w:sz="0" w:space="0" w:color="auto"/>
                    <w:bottom w:val="none" w:sz="0" w:space="0" w:color="auto"/>
                    <w:right w:val="none" w:sz="0" w:space="0" w:color="auto"/>
                  </w:divBdr>
                </w:div>
                <w:div w:id="474417017">
                  <w:marLeft w:val="0"/>
                  <w:marRight w:val="0"/>
                  <w:marTop w:val="0"/>
                  <w:marBottom w:val="0"/>
                  <w:divBdr>
                    <w:top w:val="none" w:sz="0" w:space="0" w:color="auto"/>
                    <w:left w:val="none" w:sz="0" w:space="0" w:color="auto"/>
                    <w:bottom w:val="none" w:sz="0" w:space="0" w:color="auto"/>
                    <w:right w:val="none" w:sz="0" w:space="0" w:color="auto"/>
                  </w:divBdr>
                </w:div>
                <w:div w:id="475530563">
                  <w:marLeft w:val="0"/>
                  <w:marRight w:val="0"/>
                  <w:marTop w:val="0"/>
                  <w:marBottom w:val="0"/>
                  <w:divBdr>
                    <w:top w:val="none" w:sz="0" w:space="0" w:color="auto"/>
                    <w:left w:val="none" w:sz="0" w:space="0" w:color="auto"/>
                    <w:bottom w:val="none" w:sz="0" w:space="0" w:color="auto"/>
                    <w:right w:val="none" w:sz="0" w:space="0" w:color="auto"/>
                  </w:divBdr>
                </w:div>
                <w:div w:id="476338535">
                  <w:marLeft w:val="0"/>
                  <w:marRight w:val="0"/>
                  <w:marTop w:val="0"/>
                  <w:marBottom w:val="0"/>
                  <w:divBdr>
                    <w:top w:val="none" w:sz="0" w:space="0" w:color="auto"/>
                    <w:left w:val="none" w:sz="0" w:space="0" w:color="auto"/>
                    <w:bottom w:val="none" w:sz="0" w:space="0" w:color="auto"/>
                    <w:right w:val="none" w:sz="0" w:space="0" w:color="auto"/>
                  </w:divBdr>
                </w:div>
                <w:div w:id="481429918">
                  <w:marLeft w:val="0"/>
                  <w:marRight w:val="0"/>
                  <w:marTop w:val="0"/>
                  <w:marBottom w:val="0"/>
                  <w:divBdr>
                    <w:top w:val="none" w:sz="0" w:space="0" w:color="auto"/>
                    <w:left w:val="none" w:sz="0" w:space="0" w:color="auto"/>
                    <w:bottom w:val="none" w:sz="0" w:space="0" w:color="auto"/>
                    <w:right w:val="none" w:sz="0" w:space="0" w:color="auto"/>
                  </w:divBdr>
                </w:div>
                <w:div w:id="498888042">
                  <w:marLeft w:val="0"/>
                  <w:marRight w:val="0"/>
                  <w:marTop w:val="0"/>
                  <w:marBottom w:val="0"/>
                  <w:divBdr>
                    <w:top w:val="none" w:sz="0" w:space="0" w:color="auto"/>
                    <w:left w:val="none" w:sz="0" w:space="0" w:color="auto"/>
                    <w:bottom w:val="none" w:sz="0" w:space="0" w:color="auto"/>
                    <w:right w:val="none" w:sz="0" w:space="0" w:color="auto"/>
                  </w:divBdr>
                </w:div>
                <w:div w:id="499392558">
                  <w:marLeft w:val="0"/>
                  <w:marRight w:val="0"/>
                  <w:marTop w:val="0"/>
                  <w:marBottom w:val="0"/>
                  <w:divBdr>
                    <w:top w:val="none" w:sz="0" w:space="0" w:color="auto"/>
                    <w:left w:val="none" w:sz="0" w:space="0" w:color="auto"/>
                    <w:bottom w:val="none" w:sz="0" w:space="0" w:color="auto"/>
                    <w:right w:val="none" w:sz="0" w:space="0" w:color="auto"/>
                  </w:divBdr>
                </w:div>
                <w:div w:id="502474640">
                  <w:marLeft w:val="0"/>
                  <w:marRight w:val="0"/>
                  <w:marTop w:val="0"/>
                  <w:marBottom w:val="0"/>
                  <w:divBdr>
                    <w:top w:val="none" w:sz="0" w:space="0" w:color="auto"/>
                    <w:left w:val="none" w:sz="0" w:space="0" w:color="auto"/>
                    <w:bottom w:val="none" w:sz="0" w:space="0" w:color="auto"/>
                    <w:right w:val="none" w:sz="0" w:space="0" w:color="auto"/>
                  </w:divBdr>
                </w:div>
                <w:div w:id="504443996">
                  <w:marLeft w:val="0"/>
                  <w:marRight w:val="0"/>
                  <w:marTop w:val="0"/>
                  <w:marBottom w:val="0"/>
                  <w:divBdr>
                    <w:top w:val="none" w:sz="0" w:space="0" w:color="auto"/>
                    <w:left w:val="none" w:sz="0" w:space="0" w:color="auto"/>
                    <w:bottom w:val="none" w:sz="0" w:space="0" w:color="auto"/>
                    <w:right w:val="none" w:sz="0" w:space="0" w:color="auto"/>
                  </w:divBdr>
                </w:div>
                <w:div w:id="511652396">
                  <w:marLeft w:val="0"/>
                  <w:marRight w:val="0"/>
                  <w:marTop w:val="0"/>
                  <w:marBottom w:val="0"/>
                  <w:divBdr>
                    <w:top w:val="none" w:sz="0" w:space="0" w:color="auto"/>
                    <w:left w:val="none" w:sz="0" w:space="0" w:color="auto"/>
                    <w:bottom w:val="none" w:sz="0" w:space="0" w:color="auto"/>
                    <w:right w:val="none" w:sz="0" w:space="0" w:color="auto"/>
                  </w:divBdr>
                </w:div>
                <w:div w:id="529269456">
                  <w:marLeft w:val="0"/>
                  <w:marRight w:val="0"/>
                  <w:marTop w:val="0"/>
                  <w:marBottom w:val="0"/>
                  <w:divBdr>
                    <w:top w:val="none" w:sz="0" w:space="0" w:color="auto"/>
                    <w:left w:val="none" w:sz="0" w:space="0" w:color="auto"/>
                    <w:bottom w:val="none" w:sz="0" w:space="0" w:color="auto"/>
                    <w:right w:val="none" w:sz="0" w:space="0" w:color="auto"/>
                  </w:divBdr>
                </w:div>
                <w:div w:id="529801467">
                  <w:marLeft w:val="0"/>
                  <w:marRight w:val="0"/>
                  <w:marTop w:val="0"/>
                  <w:marBottom w:val="0"/>
                  <w:divBdr>
                    <w:top w:val="none" w:sz="0" w:space="0" w:color="auto"/>
                    <w:left w:val="none" w:sz="0" w:space="0" w:color="auto"/>
                    <w:bottom w:val="none" w:sz="0" w:space="0" w:color="auto"/>
                    <w:right w:val="none" w:sz="0" w:space="0" w:color="auto"/>
                  </w:divBdr>
                </w:div>
                <w:div w:id="544563337">
                  <w:marLeft w:val="0"/>
                  <w:marRight w:val="0"/>
                  <w:marTop w:val="0"/>
                  <w:marBottom w:val="0"/>
                  <w:divBdr>
                    <w:top w:val="none" w:sz="0" w:space="0" w:color="auto"/>
                    <w:left w:val="none" w:sz="0" w:space="0" w:color="auto"/>
                    <w:bottom w:val="none" w:sz="0" w:space="0" w:color="auto"/>
                    <w:right w:val="none" w:sz="0" w:space="0" w:color="auto"/>
                  </w:divBdr>
                </w:div>
                <w:div w:id="548808254">
                  <w:marLeft w:val="0"/>
                  <w:marRight w:val="0"/>
                  <w:marTop w:val="0"/>
                  <w:marBottom w:val="0"/>
                  <w:divBdr>
                    <w:top w:val="none" w:sz="0" w:space="0" w:color="auto"/>
                    <w:left w:val="none" w:sz="0" w:space="0" w:color="auto"/>
                    <w:bottom w:val="none" w:sz="0" w:space="0" w:color="auto"/>
                    <w:right w:val="none" w:sz="0" w:space="0" w:color="auto"/>
                  </w:divBdr>
                </w:div>
                <w:div w:id="556235734">
                  <w:marLeft w:val="0"/>
                  <w:marRight w:val="0"/>
                  <w:marTop w:val="0"/>
                  <w:marBottom w:val="0"/>
                  <w:divBdr>
                    <w:top w:val="none" w:sz="0" w:space="0" w:color="auto"/>
                    <w:left w:val="none" w:sz="0" w:space="0" w:color="auto"/>
                    <w:bottom w:val="none" w:sz="0" w:space="0" w:color="auto"/>
                    <w:right w:val="none" w:sz="0" w:space="0" w:color="auto"/>
                  </w:divBdr>
                </w:div>
                <w:div w:id="577439956">
                  <w:marLeft w:val="0"/>
                  <w:marRight w:val="0"/>
                  <w:marTop w:val="0"/>
                  <w:marBottom w:val="0"/>
                  <w:divBdr>
                    <w:top w:val="none" w:sz="0" w:space="0" w:color="auto"/>
                    <w:left w:val="none" w:sz="0" w:space="0" w:color="auto"/>
                    <w:bottom w:val="none" w:sz="0" w:space="0" w:color="auto"/>
                    <w:right w:val="none" w:sz="0" w:space="0" w:color="auto"/>
                  </w:divBdr>
                </w:div>
                <w:div w:id="583301515">
                  <w:marLeft w:val="0"/>
                  <w:marRight w:val="0"/>
                  <w:marTop w:val="0"/>
                  <w:marBottom w:val="0"/>
                  <w:divBdr>
                    <w:top w:val="none" w:sz="0" w:space="0" w:color="auto"/>
                    <w:left w:val="none" w:sz="0" w:space="0" w:color="auto"/>
                    <w:bottom w:val="none" w:sz="0" w:space="0" w:color="auto"/>
                    <w:right w:val="none" w:sz="0" w:space="0" w:color="auto"/>
                  </w:divBdr>
                </w:div>
                <w:div w:id="593825796">
                  <w:marLeft w:val="0"/>
                  <w:marRight w:val="0"/>
                  <w:marTop w:val="0"/>
                  <w:marBottom w:val="0"/>
                  <w:divBdr>
                    <w:top w:val="none" w:sz="0" w:space="0" w:color="auto"/>
                    <w:left w:val="none" w:sz="0" w:space="0" w:color="auto"/>
                    <w:bottom w:val="none" w:sz="0" w:space="0" w:color="auto"/>
                    <w:right w:val="none" w:sz="0" w:space="0" w:color="auto"/>
                  </w:divBdr>
                </w:div>
                <w:div w:id="604774338">
                  <w:marLeft w:val="0"/>
                  <w:marRight w:val="0"/>
                  <w:marTop w:val="0"/>
                  <w:marBottom w:val="0"/>
                  <w:divBdr>
                    <w:top w:val="none" w:sz="0" w:space="0" w:color="auto"/>
                    <w:left w:val="none" w:sz="0" w:space="0" w:color="auto"/>
                    <w:bottom w:val="none" w:sz="0" w:space="0" w:color="auto"/>
                    <w:right w:val="none" w:sz="0" w:space="0" w:color="auto"/>
                  </w:divBdr>
                </w:div>
                <w:div w:id="614025406">
                  <w:marLeft w:val="0"/>
                  <w:marRight w:val="0"/>
                  <w:marTop w:val="0"/>
                  <w:marBottom w:val="0"/>
                  <w:divBdr>
                    <w:top w:val="none" w:sz="0" w:space="0" w:color="auto"/>
                    <w:left w:val="none" w:sz="0" w:space="0" w:color="auto"/>
                    <w:bottom w:val="none" w:sz="0" w:space="0" w:color="auto"/>
                    <w:right w:val="none" w:sz="0" w:space="0" w:color="auto"/>
                  </w:divBdr>
                </w:div>
                <w:div w:id="616061782">
                  <w:marLeft w:val="0"/>
                  <w:marRight w:val="0"/>
                  <w:marTop w:val="0"/>
                  <w:marBottom w:val="0"/>
                  <w:divBdr>
                    <w:top w:val="none" w:sz="0" w:space="0" w:color="auto"/>
                    <w:left w:val="none" w:sz="0" w:space="0" w:color="auto"/>
                    <w:bottom w:val="none" w:sz="0" w:space="0" w:color="auto"/>
                    <w:right w:val="none" w:sz="0" w:space="0" w:color="auto"/>
                  </w:divBdr>
                </w:div>
                <w:div w:id="646469698">
                  <w:marLeft w:val="0"/>
                  <w:marRight w:val="0"/>
                  <w:marTop w:val="0"/>
                  <w:marBottom w:val="0"/>
                  <w:divBdr>
                    <w:top w:val="none" w:sz="0" w:space="0" w:color="auto"/>
                    <w:left w:val="none" w:sz="0" w:space="0" w:color="auto"/>
                    <w:bottom w:val="none" w:sz="0" w:space="0" w:color="auto"/>
                    <w:right w:val="none" w:sz="0" w:space="0" w:color="auto"/>
                  </w:divBdr>
                </w:div>
                <w:div w:id="667097842">
                  <w:marLeft w:val="0"/>
                  <w:marRight w:val="0"/>
                  <w:marTop w:val="0"/>
                  <w:marBottom w:val="0"/>
                  <w:divBdr>
                    <w:top w:val="none" w:sz="0" w:space="0" w:color="auto"/>
                    <w:left w:val="none" w:sz="0" w:space="0" w:color="auto"/>
                    <w:bottom w:val="none" w:sz="0" w:space="0" w:color="auto"/>
                    <w:right w:val="none" w:sz="0" w:space="0" w:color="auto"/>
                  </w:divBdr>
                </w:div>
                <w:div w:id="701973780">
                  <w:marLeft w:val="0"/>
                  <w:marRight w:val="0"/>
                  <w:marTop w:val="0"/>
                  <w:marBottom w:val="0"/>
                  <w:divBdr>
                    <w:top w:val="none" w:sz="0" w:space="0" w:color="auto"/>
                    <w:left w:val="none" w:sz="0" w:space="0" w:color="auto"/>
                    <w:bottom w:val="none" w:sz="0" w:space="0" w:color="auto"/>
                    <w:right w:val="none" w:sz="0" w:space="0" w:color="auto"/>
                  </w:divBdr>
                </w:div>
                <w:div w:id="702022342">
                  <w:marLeft w:val="0"/>
                  <w:marRight w:val="0"/>
                  <w:marTop w:val="0"/>
                  <w:marBottom w:val="0"/>
                  <w:divBdr>
                    <w:top w:val="none" w:sz="0" w:space="0" w:color="auto"/>
                    <w:left w:val="none" w:sz="0" w:space="0" w:color="auto"/>
                    <w:bottom w:val="none" w:sz="0" w:space="0" w:color="auto"/>
                    <w:right w:val="none" w:sz="0" w:space="0" w:color="auto"/>
                  </w:divBdr>
                </w:div>
                <w:div w:id="703100714">
                  <w:marLeft w:val="0"/>
                  <w:marRight w:val="0"/>
                  <w:marTop w:val="0"/>
                  <w:marBottom w:val="0"/>
                  <w:divBdr>
                    <w:top w:val="none" w:sz="0" w:space="0" w:color="auto"/>
                    <w:left w:val="none" w:sz="0" w:space="0" w:color="auto"/>
                    <w:bottom w:val="none" w:sz="0" w:space="0" w:color="auto"/>
                    <w:right w:val="none" w:sz="0" w:space="0" w:color="auto"/>
                  </w:divBdr>
                </w:div>
                <w:div w:id="705720633">
                  <w:marLeft w:val="0"/>
                  <w:marRight w:val="0"/>
                  <w:marTop w:val="0"/>
                  <w:marBottom w:val="0"/>
                  <w:divBdr>
                    <w:top w:val="none" w:sz="0" w:space="0" w:color="auto"/>
                    <w:left w:val="none" w:sz="0" w:space="0" w:color="auto"/>
                    <w:bottom w:val="none" w:sz="0" w:space="0" w:color="auto"/>
                    <w:right w:val="none" w:sz="0" w:space="0" w:color="auto"/>
                  </w:divBdr>
                </w:div>
                <w:div w:id="710032602">
                  <w:marLeft w:val="0"/>
                  <w:marRight w:val="0"/>
                  <w:marTop w:val="0"/>
                  <w:marBottom w:val="0"/>
                  <w:divBdr>
                    <w:top w:val="none" w:sz="0" w:space="0" w:color="auto"/>
                    <w:left w:val="none" w:sz="0" w:space="0" w:color="auto"/>
                    <w:bottom w:val="none" w:sz="0" w:space="0" w:color="auto"/>
                    <w:right w:val="none" w:sz="0" w:space="0" w:color="auto"/>
                  </w:divBdr>
                </w:div>
                <w:div w:id="719986406">
                  <w:marLeft w:val="0"/>
                  <w:marRight w:val="0"/>
                  <w:marTop w:val="0"/>
                  <w:marBottom w:val="0"/>
                  <w:divBdr>
                    <w:top w:val="none" w:sz="0" w:space="0" w:color="auto"/>
                    <w:left w:val="none" w:sz="0" w:space="0" w:color="auto"/>
                    <w:bottom w:val="none" w:sz="0" w:space="0" w:color="auto"/>
                    <w:right w:val="none" w:sz="0" w:space="0" w:color="auto"/>
                  </w:divBdr>
                </w:div>
                <w:div w:id="721254843">
                  <w:marLeft w:val="0"/>
                  <w:marRight w:val="0"/>
                  <w:marTop w:val="0"/>
                  <w:marBottom w:val="0"/>
                  <w:divBdr>
                    <w:top w:val="none" w:sz="0" w:space="0" w:color="auto"/>
                    <w:left w:val="none" w:sz="0" w:space="0" w:color="auto"/>
                    <w:bottom w:val="none" w:sz="0" w:space="0" w:color="auto"/>
                    <w:right w:val="none" w:sz="0" w:space="0" w:color="auto"/>
                  </w:divBdr>
                </w:div>
                <w:div w:id="721949245">
                  <w:marLeft w:val="0"/>
                  <w:marRight w:val="0"/>
                  <w:marTop w:val="0"/>
                  <w:marBottom w:val="0"/>
                  <w:divBdr>
                    <w:top w:val="none" w:sz="0" w:space="0" w:color="auto"/>
                    <w:left w:val="none" w:sz="0" w:space="0" w:color="auto"/>
                    <w:bottom w:val="none" w:sz="0" w:space="0" w:color="auto"/>
                    <w:right w:val="none" w:sz="0" w:space="0" w:color="auto"/>
                  </w:divBdr>
                </w:div>
                <w:div w:id="734008709">
                  <w:marLeft w:val="0"/>
                  <w:marRight w:val="0"/>
                  <w:marTop w:val="0"/>
                  <w:marBottom w:val="0"/>
                  <w:divBdr>
                    <w:top w:val="none" w:sz="0" w:space="0" w:color="auto"/>
                    <w:left w:val="none" w:sz="0" w:space="0" w:color="auto"/>
                    <w:bottom w:val="none" w:sz="0" w:space="0" w:color="auto"/>
                    <w:right w:val="none" w:sz="0" w:space="0" w:color="auto"/>
                  </w:divBdr>
                </w:div>
                <w:div w:id="736704567">
                  <w:marLeft w:val="0"/>
                  <w:marRight w:val="0"/>
                  <w:marTop w:val="0"/>
                  <w:marBottom w:val="0"/>
                  <w:divBdr>
                    <w:top w:val="none" w:sz="0" w:space="0" w:color="auto"/>
                    <w:left w:val="none" w:sz="0" w:space="0" w:color="auto"/>
                    <w:bottom w:val="none" w:sz="0" w:space="0" w:color="auto"/>
                    <w:right w:val="none" w:sz="0" w:space="0" w:color="auto"/>
                  </w:divBdr>
                </w:div>
                <w:div w:id="736976656">
                  <w:marLeft w:val="0"/>
                  <w:marRight w:val="0"/>
                  <w:marTop w:val="0"/>
                  <w:marBottom w:val="0"/>
                  <w:divBdr>
                    <w:top w:val="none" w:sz="0" w:space="0" w:color="auto"/>
                    <w:left w:val="none" w:sz="0" w:space="0" w:color="auto"/>
                    <w:bottom w:val="none" w:sz="0" w:space="0" w:color="auto"/>
                    <w:right w:val="none" w:sz="0" w:space="0" w:color="auto"/>
                  </w:divBdr>
                </w:div>
                <w:div w:id="743262345">
                  <w:marLeft w:val="0"/>
                  <w:marRight w:val="0"/>
                  <w:marTop w:val="0"/>
                  <w:marBottom w:val="0"/>
                  <w:divBdr>
                    <w:top w:val="none" w:sz="0" w:space="0" w:color="auto"/>
                    <w:left w:val="none" w:sz="0" w:space="0" w:color="auto"/>
                    <w:bottom w:val="none" w:sz="0" w:space="0" w:color="auto"/>
                    <w:right w:val="none" w:sz="0" w:space="0" w:color="auto"/>
                  </w:divBdr>
                </w:div>
                <w:div w:id="764956193">
                  <w:marLeft w:val="0"/>
                  <w:marRight w:val="0"/>
                  <w:marTop w:val="0"/>
                  <w:marBottom w:val="0"/>
                  <w:divBdr>
                    <w:top w:val="none" w:sz="0" w:space="0" w:color="auto"/>
                    <w:left w:val="none" w:sz="0" w:space="0" w:color="auto"/>
                    <w:bottom w:val="none" w:sz="0" w:space="0" w:color="auto"/>
                    <w:right w:val="none" w:sz="0" w:space="0" w:color="auto"/>
                  </w:divBdr>
                </w:div>
                <w:div w:id="766190319">
                  <w:marLeft w:val="0"/>
                  <w:marRight w:val="0"/>
                  <w:marTop w:val="0"/>
                  <w:marBottom w:val="0"/>
                  <w:divBdr>
                    <w:top w:val="none" w:sz="0" w:space="0" w:color="auto"/>
                    <w:left w:val="none" w:sz="0" w:space="0" w:color="auto"/>
                    <w:bottom w:val="none" w:sz="0" w:space="0" w:color="auto"/>
                    <w:right w:val="none" w:sz="0" w:space="0" w:color="auto"/>
                  </w:divBdr>
                </w:div>
                <w:div w:id="782504476">
                  <w:marLeft w:val="0"/>
                  <w:marRight w:val="0"/>
                  <w:marTop w:val="0"/>
                  <w:marBottom w:val="0"/>
                  <w:divBdr>
                    <w:top w:val="none" w:sz="0" w:space="0" w:color="auto"/>
                    <w:left w:val="none" w:sz="0" w:space="0" w:color="auto"/>
                    <w:bottom w:val="none" w:sz="0" w:space="0" w:color="auto"/>
                    <w:right w:val="none" w:sz="0" w:space="0" w:color="auto"/>
                  </w:divBdr>
                </w:div>
                <w:div w:id="785388572">
                  <w:marLeft w:val="0"/>
                  <w:marRight w:val="0"/>
                  <w:marTop w:val="0"/>
                  <w:marBottom w:val="0"/>
                  <w:divBdr>
                    <w:top w:val="none" w:sz="0" w:space="0" w:color="auto"/>
                    <w:left w:val="none" w:sz="0" w:space="0" w:color="auto"/>
                    <w:bottom w:val="none" w:sz="0" w:space="0" w:color="auto"/>
                    <w:right w:val="none" w:sz="0" w:space="0" w:color="auto"/>
                  </w:divBdr>
                </w:div>
                <w:div w:id="822114422">
                  <w:marLeft w:val="0"/>
                  <w:marRight w:val="0"/>
                  <w:marTop w:val="0"/>
                  <w:marBottom w:val="0"/>
                  <w:divBdr>
                    <w:top w:val="none" w:sz="0" w:space="0" w:color="auto"/>
                    <w:left w:val="none" w:sz="0" w:space="0" w:color="auto"/>
                    <w:bottom w:val="none" w:sz="0" w:space="0" w:color="auto"/>
                    <w:right w:val="none" w:sz="0" w:space="0" w:color="auto"/>
                  </w:divBdr>
                </w:div>
                <w:div w:id="833686316">
                  <w:marLeft w:val="0"/>
                  <w:marRight w:val="0"/>
                  <w:marTop w:val="0"/>
                  <w:marBottom w:val="0"/>
                  <w:divBdr>
                    <w:top w:val="none" w:sz="0" w:space="0" w:color="auto"/>
                    <w:left w:val="none" w:sz="0" w:space="0" w:color="auto"/>
                    <w:bottom w:val="none" w:sz="0" w:space="0" w:color="auto"/>
                    <w:right w:val="none" w:sz="0" w:space="0" w:color="auto"/>
                  </w:divBdr>
                </w:div>
                <w:div w:id="840975760">
                  <w:marLeft w:val="0"/>
                  <w:marRight w:val="0"/>
                  <w:marTop w:val="0"/>
                  <w:marBottom w:val="0"/>
                  <w:divBdr>
                    <w:top w:val="none" w:sz="0" w:space="0" w:color="auto"/>
                    <w:left w:val="none" w:sz="0" w:space="0" w:color="auto"/>
                    <w:bottom w:val="none" w:sz="0" w:space="0" w:color="auto"/>
                    <w:right w:val="none" w:sz="0" w:space="0" w:color="auto"/>
                  </w:divBdr>
                </w:div>
                <w:div w:id="842210660">
                  <w:marLeft w:val="0"/>
                  <w:marRight w:val="0"/>
                  <w:marTop w:val="0"/>
                  <w:marBottom w:val="0"/>
                  <w:divBdr>
                    <w:top w:val="none" w:sz="0" w:space="0" w:color="auto"/>
                    <w:left w:val="none" w:sz="0" w:space="0" w:color="auto"/>
                    <w:bottom w:val="none" w:sz="0" w:space="0" w:color="auto"/>
                    <w:right w:val="none" w:sz="0" w:space="0" w:color="auto"/>
                  </w:divBdr>
                </w:div>
                <w:div w:id="847644196">
                  <w:marLeft w:val="0"/>
                  <w:marRight w:val="0"/>
                  <w:marTop w:val="0"/>
                  <w:marBottom w:val="0"/>
                  <w:divBdr>
                    <w:top w:val="none" w:sz="0" w:space="0" w:color="auto"/>
                    <w:left w:val="none" w:sz="0" w:space="0" w:color="auto"/>
                    <w:bottom w:val="none" w:sz="0" w:space="0" w:color="auto"/>
                    <w:right w:val="none" w:sz="0" w:space="0" w:color="auto"/>
                  </w:divBdr>
                </w:div>
                <w:div w:id="848911894">
                  <w:marLeft w:val="0"/>
                  <w:marRight w:val="0"/>
                  <w:marTop w:val="0"/>
                  <w:marBottom w:val="0"/>
                  <w:divBdr>
                    <w:top w:val="none" w:sz="0" w:space="0" w:color="auto"/>
                    <w:left w:val="none" w:sz="0" w:space="0" w:color="auto"/>
                    <w:bottom w:val="none" w:sz="0" w:space="0" w:color="auto"/>
                    <w:right w:val="none" w:sz="0" w:space="0" w:color="auto"/>
                  </w:divBdr>
                </w:div>
                <w:div w:id="851456179">
                  <w:marLeft w:val="0"/>
                  <w:marRight w:val="0"/>
                  <w:marTop w:val="0"/>
                  <w:marBottom w:val="0"/>
                  <w:divBdr>
                    <w:top w:val="none" w:sz="0" w:space="0" w:color="auto"/>
                    <w:left w:val="none" w:sz="0" w:space="0" w:color="auto"/>
                    <w:bottom w:val="none" w:sz="0" w:space="0" w:color="auto"/>
                    <w:right w:val="none" w:sz="0" w:space="0" w:color="auto"/>
                  </w:divBdr>
                </w:div>
                <w:div w:id="856700648">
                  <w:marLeft w:val="0"/>
                  <w:marRight w:val="0"/>
                  <w:marTop w:val="0"/>
                  <w:marBottom w:val="0"/>
                  <w:divBdr>
                    <w:top w:val="none" w:sz="0" w:space="0" w:color="auto"/>
                    <w:left w:val="none" w:sz="0" w:space="0" w:color="auto"/>
                    <w:bottom w:val="none" w:sz="0" w:space="0" w:color="auto"/>
                    <w:right w:val="none" w:sz="0" w:space="0" w:color="auto"/>
                  </w:divBdr>
                </w:div>
                <w:div w:id="858545776">
                  <w:marLeft w:val="0"/>
                  <w:marRight w:val="0"/>
                  <w:marTop w:val="0"/>
                  <w:marBottom w:val="0"/>
                  <w:divBdr>
                    <w:top w:val="none" w:sz="0" w:space="0" w:color="auto"/>
                    <w:left w:val="none" w:sz="0" w:space="0" w:color="auto"/>
                    <w:bottom w:val="none" w:sz="0" w:space="0" w:color="auto"/>
                    <w:right w:val="none" w:sz="0" w:space="0" w:color="auto"/>
                  </w:divBdr>
                </w:div>
                <w:div w:id="862016051">
                  <w:marLeft w:val="0"/>
                  <w:marRight w:val="0"/>
                  <w:marTop w:val="0"/>
                  <w:marBottom w:val="0"/>
                  <w:divBdr>
                    <w:top w:val="none" w:sz="0" w:space="0" w:color="auto"/>
                    <w:left w:val="none" w:sz="0" w:space="0" w:color="auto"/>
                    <w:bottom w:val="none" w:sz="0" w:space="0" w:color="auto"/>
                    <w:right w:val="none" w:sz="0" w:space="0" w:color="auto"/>
                  </w:divBdr>
                </w:div>
                <w:div w:id="869149988">
                  <w:marLeft w:val="0"/>
                  <w:marRight w:val="0"/>
                  <w:marTop w:val="0"/>
                  <w:marBottom w:val="0"/>
                  <w:divBdr>
                    <w:top w:val="none" w:sz="0" w:space="0" w:color="auto"/>
                    <w:left w:val="none" w:sz="0" w:space="0" w:color="auto"/>
                    <w:bottom w:val="none" w:sz="0" w:space="0" w:color="auto"/>
                    <w:right w:val="none" w:sz="0" w:space="0" w:color="auto"/>
                  </w:divBdr>
                </w:div>
                <w:div w:id="873999288">
                  <w:marLeft w:val="0"/>
                  <w:marRight w:val="0"/>
                  <w:marTop w:val="0"/>
                  <w:marBottom w:val="0"/>
                  <w:divBdr>
                    <w:top w:val="none" w:sz="0" w:space="0" w:color="auto"/>
                    <w:left w:val="none" w:sz="0" w:space="0" w:color="auto"/>
                    <w:bottom w:val="none" w:sz="0" w:space="0" w:color="auto"/>
                    <w:right w:val="none" w:sz="0" w:space="0" w:color="auto"/>
                  </w:divBdr>
                </w:div>
                <w:div w:id="880437351">
                  <w:marLeft w:val="0"/>
                  <w:marRight w:val="0"/>
                  <w:marTop w:val="0"/>
                  <w:marBottom w:val="0"/>
                  <w:divBdr>
                    <w:top w:val="none" w:sz="0" w:space="0" w:color="auto"/>
                    <w:left w:val="none" w:sz="0" w:space="0" w:color="auto"/>
                    <w:bottom w:val="none" w:sz="0" w:space="0" w:color="auto"/>
                    <w:right w:val="none" w:sz="0" w:space="0" w:color="auto"/>
                  </w:divBdr>
                </w:div>
                <w:div w:id="883758000">
                  <w:marLeft w:val="0"/>
                  <w:marRight w:val="0"/>
                  <w:marTop w:val="0"/>
                  <w:marBottom w:val="0"/>
                  <w:divBdr>
                    <w:top w:val="none" w:sz="0" w:space="0" w:color="auto"/>
                    <w:left w:val="none" w:sz="0" w:space="0" w:color="auto"/>
                    <w:bottom w:val="none" w:sz="0" w:space="0" w:color="auto"/>
                    <w:right w:val="none" w:sz="0" w:space="0" w:color="auto"/>
                  </w:divBdr>
                </w:div>
                <w:div w:id="885532005">
                  <w:marLeft w:val="0"/>
                  <w:marRight w:val="0"/>
                  <w:marTop w:val="0"/>
                  <w:marBottom w:val="0"/>
                  <w:divBdr>
                    <w:top w:val="none" w:sz="0" w:space="0" w:color="auto"/>
                    <w:left w:val="none" w:sz="0" w:space="0" w:color="auto"/>
                    <w:bottom w:val="none" w:sz="0" w:space="0" w:color="auto"/>
                    <w:right w:val="none" w:sz="0" w:space="0" w:color="auto"/>
                  </w:divBdr>
                </w:div>
                <w:div w:id="893585023">
                  <w:marLeft w:val="0"/>
                  <w:marRight w:val="0"/>
                  <w:marTop w:val="0"/>
                  <w:marBottom w:val="0"/>
                  <w:divBdr>
                    <w:top w:val="none" w:sz="0" w:space="0" w:color="auto"/>
                    <w:left w:val="none" w:sz="0" w:space="0" w:color="auto"/>
                    <w:bottom w:val="none" w:sz="0" w:space="0" w:color="auto"/>
                    <w:right w:val="none" w:sz="0" w:space="0" w:color="auto"/>
                  </w:divBdr>
                </w:div>
                <w:div w:id="926037013">
                  <w:marLeft w:val="0"/>
                  <w:marRight w:val="0"/>
                  <w:marTop w:val="0"/>
                  <w:marBottom w:val="0"/>
                  <w:divBdr>
                    <w:top w:val="none" w:sz="0" w:space="0" w:color="auto"/>
                    <w:left w:val="none" w:sz="0" w:space="0" w:color="auto"/>
                    <w:bottom w:val="none" w:sz="0" w:space="0" w:color="auto"/>
                    <w:right w:val="none" w:sz="0" w:space="0" w:color="auto"/>
                  </w:divBdr>
                </w:div>
                <w:div w:id="958032356">
                  <w:marLeft w:val="0"/>
                  <w:marRight w:val="0"/>
                  <w:marTop w:val="0"/>
                  <w:marBottom w:val="0"/>
                  <w:divBdr>
                    <w:top w:val="none" w:sz="0" w:space="0" w:color="auto"/>
                    <w:left w:val="none" w:sz="0" w:space="0" w:color="auto"/>
                    <w:bottom w:val="none" w:sz="0" w:space="0" w:color="auto"/>
                    <w:right w:val="none" w:sz="0" w:space="0" w:color="auto"/>
                  </w:divBdr>
                </w:div>
                <w:div w:id="958953994">
                  <w:marLeft w:val="0"/>
                  <w:marRight w:val="0"/>
                  <w:marTop w:val="0"/>
                  <w:marBottom w:val="0"/>
                  <w:divBdr>
                    <w:top w:val="none" w:sz="0" w:space="0" w:color="auto"/>
                    <w:left w:val="none" w:sz="0" w:space="0" w:color="auto"/>
                    <w:bottom w:val="none" w:sz="0" w:space="0" w:color="auto"/>
                    <w:right w:val="none" w:sz="0" w:space="0" w:color="auto"/>
                  </w:divBdr>
                </w:div>
                <w:div w:id="978457729">
                  <w:marLeft w:val="0"/>
                  <w:marRight w:val="0"/>
                  <w:marTop w:val="0"/>
                  <w:marBottom w:val="0"/>
                  <w:divBdr>
                    <w:top w:val="none" w:sz="0" w:space="0" w:color="auto"/>
                    <w:left w:val="none" w:sz="0" w:space="0" w:color="auto"/>
                    <w:bottom w:val="none" w:sz="0" w:space="0" w:color="auto"/>
                    <w:right w:val="none" w:sz="0" w:space="0" w:color="auto"/>
                  </w:divBdr>
                </w:div>
                <w:div w:id="986283837">
                  <w:marLeft w:val="0"/>
                  <w:marRight w:val="0"/>
                  <w:marTop w:val="0"/>
                  <w:marBottom w:val="0"/>
                  <w:divBdr>
                    <w:top w:val="none" w:sz="0" w:space="0" w:color="auto"/>
                    <w:left w:val="none" w:sz="0" w:space="0" w:color="auto"/>
                    <w:bottom w:val="none" w:sz="0" w:space="0" w:color="auto"/>
                    <w:right w:val="none" w:sz="0" w:space="0" w:color="auto"/>
                  </w:divBdr>
                </w:div>
                <w:div w:id="993068286">
                  <w:marLeft w:val="0"/>
                  <w:marRight w:val="0"/>
                  <w:marTop w:val="0"/>
                  <w:marBottom w:val="0"/>
                  <w:divBdr>
                    <w:top w:val="none" w:sz="0" w:space="0" w:color="auto"/>
                    <w:left w:val="none" w:sz="0" w:space="0" w:color="auto"/>
                    <w:bottom w:val="none" w:sz="0" w:space="0" w:color="auto"/>
                    <w:right w:val="none" w:sz="0" w:space="0" w:color="auto"/>
                  </w:divBdr>
                </w:div>
                <w:div w:id="996803607">
                  <w:marLeft w:val="0"/>
                  <w:marRight w:val="0"/>
                  <w:marTop w:val="0"/>
                  <w:marBottom w:val="0"/>
                  <w:divBdr>
                    <w:top w:val="none" w:sz="0" w:space="0" w:color="auto"/>
                    <w:left w:val="none" w:sz="0" w:space="0" w:color="auto"/>
                    <w:bottom w:val="none" w:sz="0" w:space="0" w:color="auto"/>
                    <w:right w:val="none" w:sz="0" w:space="0" w:color="auto"/>
                  </w:divBdr>
                </w:div>
                <w:div w:id="997533296">
                  <w:marLeft w:val="0"/>
                  <w:marRight w:val="0"/>
                  <w:marTop w:val="0"/>
                  <w:marBottom w:val="0"/>
                  <w:divBdr>
                    <w:top w:val="none" w:sz="0" w:space="0" w:color="auto"/>
                    <w:left w:val="none" w:sz="0" w:space="0" w:color="auto"/>
                    <w:bottom w:val="none" w:sz="0" w:space="0" w:color="auto"/>
                    <w:right w:val="none" w:sz="0" w:space="0" w:color="auto"/>
                  </w:divBdr>
                </w:div>
                <w:div w:id="1013073454">
                  <w:marLeft w:val="0"/>
                  <w:marRight w:val="0"/>
                  <w:marTop w:val="0"/>
                  <w:marBottom w:val="0"/>
                  <w:divBdr>
                    <w:top w:val="none" w:sz="0" w:space="0" w:color="auto"/>
                    <w:left w:val="none" w:sz="0" w:space="0" w:color="auto"/>
                    <w:bottom w:val="none" w:sz="0" w:space="0" w:color="auto"/>
                    <w:right w:val="none" w:sz="0" w:space="0" w:color="auto"/>
                  </w:divBdr>
                </w:div>
                <w:div w:id="1021468967">
                  <w:marLeft w:val="0"/>
                  <w:marRight w:val="0"/>
                  <w:marTop w:val="0"/>
                  <w:marBottom w:val="0"/>
                  <w:divBdr>
                    <w:top w:val="none" w:sz="0" w:space="0" w:color="auto"/>
                    <w:left w:val="none" w:sz="0" w:space="0" w:color="auto"/>
                    <w:bottom w:val="none" w:sz="0" w:space="0" w:color="auto"/>
                    <w:right w:val="none" w:sz="0" w:space="0" w:color="auto"/>
                  </w:divBdr>
                </w:div>
                <w:div w:id="1036544744">
                  <w:marLeft w:val="0"/>
                  <w:marRight w:val="0"/>
                  <w:marTop w:val="0"/>
                  <w:marBottom w:val="0"/>
                  <w:divBdr>
                    <w:top w:val="none" w:sz="0" w:space="0" w:color="auto"/>
                    <w:left w:val="none" w:sz="0" w:space="0" w:color="auto"/>
                    <w:bottom w:val="none" w:sz="0" w:space="0" w:color="auto"/>
                    <w:right w:val="none" w:sz="0" w:space="0" w:color="auto"/>
                  </w:divBdr>
                </w:div>
                <w:div w:id="1068530183">
                  <w:marLeft w:val="0"/>
                  <w:marRight w:val="0"/>
                  <w:marTop w:val="0"/>
                  <w:marBottom w:val="0"/>
                  <w:divBdr>
                    <w:top w:val="none" w:sz="0" w:space="0" w:color="auto"/>
                    <w:left w:val="none" w:sz="0" w:space="0" w:color="auto"/>
                    <w:bottom w:val="none" w:sz="0" w:space="0" w:color="auto"/>
                    <w:right w:val="none" w:sz="0" w:space="0" w:color="auto"/>
                  </w:divBdr>
                </w:div>
                <w:div w:id="1087068922">
                  <w:marLeft w:val="0"/>
                  <w:marRight w:val="0"/>
                  <w:marTop w:val="0"/>
                  <w:marBottom w:val="0"/>
                  <w:divBdr>
                    <w:top w:val="none" w:sz="0" w:space="0" w:color="auto"/>
                    <w:left w:val="none" w:sz="0" w:space="0" w:color="auto"/>
                    <w:bottom w:val="none" w:sz="0" w:space="0" w:color="auto"/>
                    <w:right w:val="none" w:sz="0" w:space="0" w:color="auto"/>
                  </w:divBdr>
                </w:div>
                <w:div w:id="1087848676">
                  <w:marLeft w:val="0"/>
                  <w:marRight w:val="0"/>
                  <w:marTop w:val="0"/>
                  <w:marBottom w:val="0"/>
                  <w:divBdr>
                    <w:top w:val="none" w:sz="0" w:space="0" w:color="auto"/>
                    <w:left w:val="none" w:sz="0" w:space="0" w:color="auto"/>
                    <w:bottom w:val="none" w:sz="0" w:space="0" w:color="auto"/>
                    <w:right w:val="none" w:sz="0" w:space="0" w:color="auto"/>
                  </w:divBdr>
                </w:div>
                <w:div w:id="1097024762">
                  <w:marLeft w:val="0"/>
                  <w:marRight w:val="0"/>
                  <w:marTop w:val="0"/>
                  <w:marBottom w:val="0"/>
                  <w:divBdr>
                    <w:top w:val="none" w:sz="0" w:space="0" w:color="auto"/>
                    <w:left w:val="none" w:sz="0" w:space="0" w:color="auto"/>
                    <w:bottom w:val="none" w:sz="0" w:space="0" w:color="auto"/>
                    <w:right w:val="none" w:sz="0" w:space="0" w:color="auto"/>
                  </w:divBdr>
                </w:div>
                <w:div w:id="1150170374">
                  <w:marLeft w:val="0"/>
                  <w:marRight w:val="0"/>
                  <w:marTop w:val="0"/>
                  <w:marBottom w:val="0"/>
                  <w:divBdr>
                    <w:top w:val="none" w:sz="0" w:space="0" w:color="auto"/>
                    <w:left w:val="none" w:sz="0" w:space="0" w:color="auto"/>
                    <w:bottom w:val="none" w:sz="0" w:space="0" w:color="auto"/>
                    <w:right w:val="none" w:sz="0" w:space="0" w:color="auto"/>
                  </w:divBdr>
                </w:div>
                <w:div w:id="1153064466">
                  <w:marLeft w:val="0"/>
                  <w:marRight w:val="0"/>
                  <w:marTop w:val="0"/>
                  <w:marBottom w:val="0"/>
                  <w:divBdr>
                    <w:top w:val="none" w:sz="0" w:space="0" w:color="auto"/>
                    <w:left w:val="none" w:sz="0" w:space="0" w:color="auto"/>
                    <w:bottom w:val="none" w:sz="0" w:space="0" w:color="auto"/>
                    <w:right w:val="none" w:sz="0" w:space="0" w:color="auto"/>
                  </w:divBdr>
                </w:div>
                <w:div w:id="1171749994">
                  <w:marLeft w:val="0"/>
                  <w:marRight w:val="0"/>
                  <w:marTop w:val="0"/>
                  <w:marBottom w:val="0"/>
                  <w:divBdr>
                    <w:top w:val="none" w:sz="0" w:space="0" w:color="auto"/>
                    <w:left w:val="none" w:sz="0" w:space="0" w:color="auto"/>
                    <w:bottom w:val="none" w:sz="0" w:space="0" w:color="auto"/>
                    <w:right w:val="none" w:sz="0" w:space="0" w:color="auto"/>
                  </w:divBdr>
                </w:div>
                <w:div w:id="1172571043">
                  <w:marLeft w:val="0"/>
                  <w:marRight w:val="0"/>
                  <w:marTop w:val="0"/>
                  <w:marBottom w:val="0"/>
                  <w:divBdr>
                    <w:top w:val="none" w:sz="0" w:space="0" w:color="auto"/>
                    <w:left w:val="none" w:sz="0" w:space="0" w:color="auto"/>
                    <w:bottom w:val="none" w:sz="0" w:space="0" w:color="auto"/>
                    <w:right w:val="none" w:sz="0" w:space="0" w:color="auto"/>
                  </w:divBdr>
                </w:div>
                <w:div w:id="1183545235">
                  <w:marLeft w:val="0"/>
                  <w:marRight w:val="0"/>
                  <w:marTop w:val="0"/>
                  <w:marBottom w:val="0"/>
                  <w:divBdr>
                    <w:top w:val="none" w:sz="0" w:space="0" w:color="auto"/>
                    <w:left w:val="none" w:sz="0" w:space="0" w:color="auto"/>
                    <w:bottom w:val="none" w:sz="0" w:space="0" w:color="auto"/>
                    <w:right w:val="none" w:sz="0" w:space="0" w:color="auto"/>
                  </w:divBdr>
                </w:div>
                <w:div w:id="1205631210">
                  <w:marLeft w:val="0"/>
                  <w:marRight w:val="0"/>
                  <w:marTop w:val="0"/>
                  <w:marBottom w:val="0"/>
                  <w:divBdr>
                    <w:top w:val="none" w:sz="0" w:space="0" w:color="auto"/>
                    <w:left w:val="none" w:sz="0" w:space="0" w:color="auto"/>
                    <w:bottom w:val="none" w:sz="0" w:space="0" w:color="auto"/>
                    <w:right w:val="none" w:sz="0" w:space="0" w:color="auto"/>
                  </w:divBdr>
                </w:div>
                <w:div w:id="1219365086">
                  <w:marLeft w:val="0"/>
                  <w:marRight w:val="0"/>
                  <w:marTop w:val="0"/>
                  <w:marBottom w:val="0"/>
                  <w:divBdr>
                    <w:top w:val="none" w:sz="0" w:space="0" w:color="auto"/>
                    <w:left w:val="none" w:sz="0" w:space="0" w:color="auto"/>
                    <w:bottom w:val="none" w:sz="0" w:space="0" w:color="auto"/>
                    <w:right w:val="none" w:sz="0" w:space="0" w:color="auto"/>
                  </w:divBdr>
                </w:div>
                <w:div w:id="1219979349">
                  <w:marLeft w:val="0"/>
                  <w:marRight w:val="0"/>
                  <w:marTop w:val="0"/>
                  <w:marBottom w:val="0"/>
                  <w:divBdr>
                    <w:top w:val="none" w:sz="0" w:space="0" w:color="auto"/>
                    <w:left w:val="none" w:sz="0" w:space="0" w:color="auto"/>
                    <w:bottom w:val="none" w:sz="0" w:space="0" w:color="auto"/>
                    <w:right w:val="none" w:sz="0" w:space="0" w:color="auto"/>
                  </w:divBdr>
                </w:div>
                <w:div w:id="1226180046">
                  <w:marLeft w:val="0"/>
                  <w:marRight w:val="0"/>
                  <w:marTop w:val="0"/>
                  <w:marBottom w:val="0"/>
                  <w:divBdr>
                    <w:top w:val="none" w:sz="0" w:space="0" w:color="auto"/>
                    <w:left w:val="none" w:sz="0" w:space="0" w:color="auto"/>
                    <w:bottom w:val="none" w:sz="0" w:space="0" w:color="auto"/>
                    <w:right w:val="none" w:sz="0" w:space="0" w:color="auto"/>
                  </w:divBdr>
                </w:div>
                <w:div w:id="1229414422">
                  <w:marLeft w:val="0"/>
                  <w:marRight w:val="0"/>
                  <w:marTop w:val="0"/>
                  <w:marBottom w:val="0"/>
                  <w:divBdr>
                    <w:top w:val="none" w:sz="0" w:space="0" w:color="auto"/>
                    <w:left w:val="none" w:sz="0" w:space="0" w:color="auto"/>
                    <w:bottom w:val="none" w:sz="0" w:space="0" w:color="auto"/>
                    <w:right w:val="none" w:sz="0" w:space="0" w:color="auto"/>
                  </w:divBdr>
                </w:div>
                <w:div w:id="1238901568">
                  <w:marLeft w:val="0"/>
                  <w:marRight w:val="0"/>
                  <w:marTop w:val="0"/>
                  <w:marBottom w:val="0"/>
                  <w:divBdr>
                    <w:top w:val="none" w:sz="0" w:space="0" w:color="auto"/>
                    <w:left w:val="none" w:sz="0" w:space="0" w:color="auto"/>
                    <w:bottom w:val="none" w:sz="0" w:space="0" w:color="auto"/>
                    <w:right w:val="none" w:sz="0" w:space="0" w:color="auto"/>
                  </w:divBdr>
                </w:div>
                <w:div w:id="1238907083">
                  <w:marLeft w:val="0"/>
                  <w:marRight w:val="0"/>
                  <w:marTop w:val="0"/>
                  <w:marBottom w:val="0"/>
                  <w:divBdr>
                    <w:top w:val="none" w:sz="0" w:space="0" w:color="auto"/>
                    <w:left w:val="none" w:sz="0" w:space="0" w:color="auto"/>
                    <w:bottom w:val="none" w:sz="0" w:space="0" w:color="auto"/>
                    <w:right w:val="none" w:sz="0" w:space="0" w:color="auto"/>
                  </w:divBdr>
                </w:div>
                <w:div w:id="1244754432">
                  <w:marLeft w:val="0"/>
                  <w:marRight w:val="0"/>
                  <w:marTop w:val="0"/>
                  <w:marBottom w:val="0"/>
                  <w:divBdr>
                    <w:top w:val="none" w:sz="0" w:space="0" w:color="auto"/>
                    <w:left w:val="none" w:sz="0" w:space="0" w:color="auto"/>
                    <w:bottom w:val="none" w:sz="0" w:space="0" w:color="auto"/>
                    <w:right w:val="none" w:sz="0" w:space="0" w:color="auto"/>
                  </w:divBdr>
                </w:div>
                <w:div w:id="1252086395">
                  <w:marLeft w:val="0"/>
                  <w:marRight w:val="0"/>
                  <w:marTop w:val="0"/>
                  <w:marBottom w:val="0"/>
                  <w:divBdr>
                    <w:top w:val="none" w:sz="0" w:space="0" w:color="auto"/>
                    <w:left w:val="none" w:sz="0" w:space="0" w:color="auto"/>
                    <w:bottom w:val="none" w:sz="0" w:space="0" w:color="auto"/>
                    <w:right w:val="none" w:sz="0" w:space="0" w:color="auto"/>
                  </w:divBdr>
                </w:div>
                <w:div w:id="1261336288">
                  <w:marLeft w:val="0"/>
                  <w:marRight w:val="0"/>
                  <w:marTop w:val="0"/>
                  <w:marBottom w:val="0"/>
                  <w:divBdr>
                    <w:top w:val="none" w:sz="0" w:space="0" w:color="auto"/>
                    <w:left w:val="none" w:sz="0" w:space="0" w:color="auto"/>
                    <w:bottom w:val="none" w:sz="0" w:space="0" w:color="auto"/>
                    <w:right w:val="none" w:sz="0" w:space="0" w:color="auto"/>
                  </w:divBdr>
                </w:div>
                <w:div w:id="1262297669">
                  <w:marLeft w:val="0"/>
                  <w:marRight w:val="0"/>
                  <w:marTop w:val="0"/>
                  <w:marBottom w:val="0"/>
                  <w:divBdr>
                    <w:top w:val="none" w:sz="0" w:space="0" w:color="auto"/>
                    <w:left w:val="none" w:sz="0" w:space="0" w:color="auto"/>
                    <w:bottom w:val="none" w:sz="0" w:space="0" w:color="auto"/>
                    <w:right w:val="none" w:sz="0" w:space="0" w:color="auto"/>
                  </w:divBdr>
                </w:div>
                <w:div w:id="1268389245">
                  <w:marLeft w:val="0"/>
                  <w:marRight w:val="0"/>
                  <w:marTop w:val="0"/>
                  <w:marBottom w:val="0"/>
                  <w:divBdr>
                    <w:top w:val="none" w:sz="0" w:space="0" w:color="auto"/>
                    <w:left w:val="none" w:sz="0" w:space="0" w:color="auto"/>
                    <w:bottom w:val="none" w:sz="0" w:space="0" w:color="auto"/>
                    <w:right w:val="none" w:sz="0" w:space="0" w:color="auto"/>
                  </w:divBdr>
                </w:div>
                <w:div w:id="1288463145">
                  <w:marLeft w:val="0"/>
                  <w:marRight w:val="0"/>
                  <w:marTop w:val="0"/>
                  <w:marBottom w:val="0"/>
                  <w:divBdr>
                    <w:top w:val="none" w:sz="0" w:space="0" w:color="auto"/>
                    <w:left w:val="none" w:sz="0" w:space="0" w:color="auto"/>
                    <w:bottom w:val="none" w:sz="0" w:space="0" w:color="auto"/>
                    <w:right w:val="none" w:sz="0" w:space="0" w:color="auto"/>
                  </w:divBdr>
                </w:div>
                <w:div w:id="1307930766">
                  <w:marLeft w:val="0"/>
                  <w:marRight w:val="0"/>
                  <w:marTop w:val="0"/>
                  <w:marBottom w:val="0"/>
                  <w:divBdr>
                    <w:top w:val="none" w:sz="0" w:space="0" w:color="auto"/>
                    <w:left w:val="none" w:sz="0" w:space="0" w:color="auto"/>
                    <w:bottom w:val="none" w:sz="0" w:space="0" w:color="auto"/>
                    <w:right w:val="none" w:sz="0" w:space="0" w:color="auto"/>
                  </w:divBdr>
                </w:div>
                <w:div w:id="1313949902">
                  <w:marLeft w:val="0"/>
                  <w:marRight w:val="0"/>
                  <w:marTop w:val="0"/>
                  <w:marBottom w:val="0"/>
                  <w:divBdr>
                    <w:top w:val="none" w:sz="0" w:space="0" w:color="auto"/>
                    <w:left w:val="none" w:sz="0" w:space="0" w:color="auto"/>
                    <w:bottom w:val="none" w:sz="0" w:space="0" w:color="auto"/>
                    <w:right w:val="none" w:sz="0" w:space="0" w:color="auto"/>
                  </w:divBdr>
                </w:div>
                <w:div w:id="1324704443">
                  <w:marLeft w:val="0"/>
                  <w:marRight w:val="0"/>
                  <w:marTop w:val="0"/>
                  <w:marBottom w:val="0"/>
                  <w:divBdr>
                    <w:top w:val="none" w:sz="0" w:space="0" w:color="auto"/>
                    <w:left w:val="none" w:sz="0" w:space="0" w:color="auto"/>
                    <w:bottom w:val="none" w:sz="0" w:space="0" w:color="auto"/>
                    <w:right w:val="none" w:sz="0" w:space="0" w:color="auto"/>
                  </w:divBdr>
                </w:div>
                <w:div w:id="1327442338">
                  <w:marLeft w:val="0"/>
                  <w:marRight w:val="0"/>
                  <w:marTop w:val="0"/>
                  <w:marBottom w:val="0"/>
                  <w:divBdr>
                    <w:top w:val="none" w:sz="0" w:space="0" w:color="auto"/>
                    <w:left w:val="none" w:sz="0" w:space="0" w:color="auto"/>
                    <w:bottom w:val="none" w:sz="0" w:space="0" w:color="auto"/>
                    <w:right w:val="none" w:sz="0" w:space="0" w:color="auto"/>
                  </w:divBdr>
                </w:div>
                <w:div w:id="1348410782">
                  <w:marLeft w:val="0"/>
                  <w:marRight w:val="0"/>
                  <w:marTop w:val="0"/>
                  <w:marBottom w:val="0"/>
                  <w:divBdr>
                    <w:top w:val="none" w:sz="0" w:space="0" w:color="auto"/>
                    <w:left w:val="none" w:sz="0" w:space="0" w:color="auto"/>
                    <w:bottom w:val="none" w:sz="0" w:space="0" w:color="auto"/>
                    <w:right w:val="none" w:sz="0" w:space="0" w:color="auto"/>
                  </w:divBdr>
                </w:div>
                <w:div w:id="1365668810">
                  <w:marLeft w:val="0"/>
                  <w:marRight w:val="0"/>
                  <w:marTop w:val="0"/>
                  <w:marBottom w:val="0"/>
                  <w:divBdr>
                    <w:top w:val="none" w:sz="0" w:space="0" w:color="auto"/>
                    <w:left w:val="none" w:sz="0" w:space="0" w:color="auto"/>
                    <w:bottom w:val="none" w:sz="0" w:space="0" w:color="auto"/>
                    <w:right w:val="none" w:sz="0" w:space="0" w:color="auto"/>
                  </w:divBdr>
                </w:div>
                <w:div w:id="1391919999">
                  <w:marLeft w:val="0"/>
                  <w:marRight w:val="0"/>
                  <w:marTop w:val="0"/>
                  <w:marBottom w:val="0"/>
                  <w:divBdr>
                    <w:top w:val="none" w:sz="0" w:space="0" w:color="auto"/>
                    <w:left w:val="none" w:sz="0" w:space="0" w:color="auto"/>
                    <w:bottom w:val="none" w:sz="0" w:space="0" w:color="auto"/>
                    <w:right w:val="none" w:sz="0" w:space="0" w:color="auto"/>
                  </w:divBdr>
                </w:div>
                <w:div w:id="1392967681">
                  <w:marLeft w:val="0"/>
                  <w:marRight w:val="0"/>
                  <w:marTop w:val="0"/>
                  <w:marBottom w:val="0"/>
                  <w:divBdr>
                    <w:top w:val="none" w:sz="0" w:space="0" w:color="auto"/>
                    <w:left w:val="none" w:sz="0" w:space="0" w:color="auto"/>
                    <w:bottom w:val="none" w:sz="0" w:space="0" w:color="auto"/>
                    <w:right w:val="none" w:sz="0" w:space="0" w:color="auto"/>
                  </w:divBdr>
                </w:div>
                <w:div w:id="1396514562">
                  <w:marLeft w:val="0"/>
                  <w:marRight w:val="0"/>
                  <w:marTop w:val="0"/>
                  <w:marBottom w:val="0"/>
                  <w:divBdr>
                    <w:top w:val="none" w:sz="0" w:space="0" w:color="auto"/>
                    <w:left w:val="none" w:sz="0" w:space="0" w:color="auto"/>
                    <w:bottom w:val="none" w:sz="0" w:space="0" w:color="auto"/>
                    <w:right w:val="none" w:sz="0" w:space="0" w:color="auto"/>
                  </w:divBdr>
                </w:div>
                <w:div w:id="1417090620">
                  <w:marLeft w:val="0"/>
                  <w:marRight w:val="0"/>
                  <w:marTop w:val="0"/>
                  <w:marBottom w:val="0"/>
                  <w:divBdr>
                    <w:top w:val="none" w:sz="0" w:space="0" w:color="auto"/>
                    <w:left w:val="none" w:sz="0" w:space="0" w:color="auto"/>
                    <w:bottom w:val="none" w:sz="0" w:space="0" w:color="auto"/>
                    <w:right w:val="none" w:sz="0" w:space="0" w:color="auto"/>
                  </w:divBdr>
                </w:div>
                <w:div w:id="1418677357">
                  <w:marLeft w:val="0"/>
                  <w:marRight w:val="0"/>
                  <w:marTop w:val="0"/>
                  <w:marBottom w:val="0"/>
                  <w:divBdr>
                    <w:top w:val="none" w:sz="0" w:space="0" w:color="auto"/>
                    <w:left w:val="none" w:sz="0" w:space="0" w:color="auto"/>
                    <w:bottom w:val="none" w:sz="0" w:space="0" w:color="auto"/>
                    <w:right w:val="none" w:sz="0" w:space="0" w:color="auto"/>
                  </w:divBdr>
                </w:div>
                <w:div w:id="1418942059">
                  <w:marLeft w:val="0"/>
                  <w:marRight w:val="0"/>
                  <w:marTop w:val="0"/>
                  <w:marBottom w:val="0"/>
                  <w:divBdr>
                    <w:top w:val="none" w:sz="0" w:space="0" w:color="auto"/>
                    <w:left w:val="none" w:sz="0" w:space="0" w:color="auto"/>
                    <w:bottom w:val="none" w:sz="0" w:space="0" w:color="auto"/>
                    <w:right w:val="none" w:sz="0" w:space="0" w:color="auto"/>
                  </w:divBdr>
                </w:div>
                <w:div w:id="1420251673">
                  <w:marLeft w:val="0"/>
                  <w:marRight w:val="0"/>
                  <w:marTop w:val="0"/>
                  <w:marBottom w:val="0"/>
                  <w:divBdr>
                    <w:top w:val="none" w:sz="0" w:space="0" w:color="auto"/>
                    <w:left w:val="none" w:sz="0" w:space="0" w:color="auto"/>
                    <w:bottom w:val="none" w:sz="0" w:space="0" w:color="auto"/>
                    <w:right w:val="none" w:sz="0" w:space="0" w:color="auto"/>
                  </w:divBdr>
                </w:div>
                <w:div w:id="1420559049">
                  <w:marLeft w:val="0"/>
                  <w:marRight w:val="0"/>
                  <w:marTop w:val="0"/>
                  <w:marBottom w:val="0"/>
                  <w:divBdr>
                    <w:top w:val="none" w:sz="0" w:space="0" w:color="auto"/>
                    <w:left w:val="none" w:sz="0" w:space="0" w:color="auto"/>
                    <w:bottom w:val="none" w:sz="0" w:space="0" w:color="auto"/>
                    <w:right w:val="none" w:sz="0" w:space="0" w:color="auto"/>
                  </w:divBdr>
                </w:div>
                <w:div w:id="1426879023">
                  <w:marLeft w:val="0"/>
                  <w:marRight w:val="0"/>
                  <w:marTop w:val="0"/>
                  <w:marBottom w:val="0"/>
                  <w:divBdr>
                    <w:top w:val="none" w:sz="0" w:space="0" w:color="auto"/>
                    <w:left w:val="none" w:sz="0" w:space="0" w:color="auto"/>
                    <w:bottom w:val="none" w:sz="0" w:space="0" w:color="auto"/>
                    <w:right w:val="none" w:sz="0" w:space="0" w:color="auto"/>
                  </w:divBdr>
                </w:div>
                <w:div w:id="1436319673">
                  <w:marLeft w:val="0"/>
                  <w:marRight w:val="0"/>
                  <w:marTop w:val="0"/>
                  <w:marBottom w:val="0"/>
                  <w:divBdr>
                    <w:top w:val="none" w:sz="0" w:space="0" w:color="auto"/>
                    <w:left w:val="none" w:sz="0" w:space="0" w:color="auto"/>
                    <w:bottom w:val="none" w:sz="0" w:space="0" w:color="auto"/>
                    <w:right w:val="none" w:sz="0" w:space="0" w:color="auto"/>
                  </w:divBdr>
                </w:div>
                <w:div w:id="1452506929">
                  <w:marLeft w:val="0"/>
                  <w:marRight w:val="0"/>
                  <w:marTop w:val="0"/>
                  <w:marBottom w:val="0"/>
                  <w:divBdr>
                    <w:top w:val="none" w:sz="0" w:space="0" w:color="auto"/>
                    <w:left w:val="none" w:sz="0" w:space="0" w:color="auto"/>
                    <w:bottom w:val="none" w:sz="0" w:space="0" w:color="auto"/>
                    <w:right w:val="none" w:sz="0" w:space="0" w:color="auto"/>
                  </w:divBdr>
                </w:div>
                <w:div w:id="1473134890">
                  <w:marLeft w:val="0"/>
                  <w:marRight w:val="0"/>
                  <w:marTop w:val="0"/>
                  <w:marBottom w:val="0"/>
                  <w:divBdr>
                    <w:top w:val="none" w:sz="0" w:space="0" w:color="auto"/>
                    <w:left w:val="none" w:sz="0" w:space="0" w:color="auto"/>
                    <w:bottom w:val="none" w:sz="0" w:space="0" w:color="auto"/>
                    <w:right w:val="none" w:sz="0" w:space="0" w:color="auto"/>
                  </w:divBdr>
                </w:div>
                <w:div w:id="1503272836">
                  <w:marLeft w:val="0"/>
                  <w:marRight w:val="0"/>
                  <w:marTop w:val="0"/>
                  <w:marBottom w:val="0"/>
                  <w:divBdr>
                    <w:top w:val="none" w:sz="0" w:space="0" w:color="auto"/>
                    <w:left w:val="none" w:sz="0" w:space="0" w:color="auto"/>
                    <w:bottom w:val="none" w:sz="0" w:space="0" w:color="auto"/>
                    <w:right w:val="none" w:sz="0" w:space="0" w:color="auto"/>
                  </w:divBdr>
                </w:div>
                <w:div w:id="1508598040">
                  <w:marLeft w:val="0"/>
                  <w:marRight w:val="0"/>
                  <w:marTop w:val="0"/>
                  <w:marBottom w:val="0"/>
                  <w:divBdr>
                    <w:top w:val="none" w:sz="0" w:space="0" w:color="auto"/>
                    <w:left w:val="none" w:sz="0" w:space="0" w:color="auto"/>
                    <w:bottom w:val="none" w:sz="0" w:space="0" w:color="auto"/>
                    <w:right w:val="none" w:sz="0" w:space="0" w:color="auto"/>
                  </w:divBdr>
                </w:div>
                <w:div w:id="1508790564">
                  <w:marLeft w:val="0"/>
                  <w:marRight w:val="0"/>
                  <w:marTop w:val="0"/>
                  <w:marBottom w:val="0"/>
                  <w:divBdr>
                    <w:top w:val="none" w:sz="0" w:space="0" w:color="auto"/>
                    <w:left w:val="none" w:sz="0" w:space="0" w:color="auto"/>
                    <w:bottom w:val="none" w:sz="0" w:space="0" w:color="auto"/>
                    <w:right w:val="none" w:sz="0" w:space="0" w:color="auto"/>
                  </w:divBdr>
                </w:div>
                <w:div w:id="1521167948">
                  <w:marLeft w:val="0"/>
                  <w:marRight w:val="0"/>
                  <w:marTop w:val="0"/>
                  <w:marBottom w:val="0"/>
                  <w:divBdr>
                    <w:top w:val="none" w:sz="0" w:space="0" w:color="auto"/>
                    <w:left w:val="none" w:sz="0" w:space="0" w:color="auto"/>
                    <w:bottom w:val="none" w:sz="0" w:space="0" w:color="auto"/>
                    <w:right w:val="none" w:sz="0" w:space="0" w:color="auto"/>
                  </w:divBdr>
                </w:div>
                <w:div w:id="1544824691">
                  <w:marLeft w:val="0"/>
                  <w:marRight w:val="0"/>
                  <w:marTop w:val="0"/>
                  <w:marBottom w:val="0"/>
                  <w:divBdr>
                    <w:top w:val="none" w:sz="0" w:space="0" w:color="auto"/>
                    <w:left w:val="none" w:sz="0" w:space="0" w:color="auto"/>
                    <w:bottom w:val="none" w:sz="0" w:space="0" w:color="auto"/>
                    <w:right w:val="none" w:sz="0" w:space="0" w:color="auto"/>
                  </w:divBdr>
                </w:div>
                <w:div w:id="1546483654">
                  <w:marLeft w:val="0"/>
                  <w:marRight w:val="0"/>
                  <w:marTop w:val="0"/>
                  <w:marBottom w:val="0"/>
                  <w:divBdr>
                    <w:top w:val="none" w:sz="0" w:space="0" w:color="auto"/>
                    <w:left w:val="none" w:sz="0" w:space="0" w:color="auto"/>
                    <w:bottom w:val="none" w:sz="0" w:space="0" w:color="auto"/>
                    <w:right w:val="none" w:sz="0" w:space="0" w:color="auto"/>
                  </w:divBdr>
                </w:div>
                <w:div w:id="1558709596">
                  <w:marLeft w:val="0"/>
                  <w:marRight w:val="0"/>
                  <w:marTop w:val="0"/>
                  <w:marBottom w:val="0"/>
                  <w:divBdr>
                    <w:top w:val="none" w:sz="0" w:space="0" w:color="auto"/>
                    <w:left w:val="none" w:sz="0" w:space="0" w:color="auto"/>
                    <w:bottom w:val="none" w:sz="0" w:space="0" w:color="auto"/>
                    <w:right w:val="none" w:sz="0" w:space="0" w:color="auto"/>
                  </w:divBdr>
                </w:div>
                <w:div w:id="1578706611">
                  <w:marLeft w:val="0"/>
                  <w:marRight w:val="0"/>
                  <w:marTop w:val="0"/>
                  <w:marBottom w:val="0"/>
                  <w:divBdr>
                    <w:top w:val="none" w:sz="0" w:space="0" w:color="auto"/>
                    <w:left w:val="none" w:sz="0" w:space="0" w:color="auto"/>
                    <w:bottom w:val="none" w:sz="0" w:space="0" w:color="auto"/>
                    <w:right w:val="none" w:sz="0" w:space="0" w:color="auto"/>
                  </w:divBdr>
                </w:div>
                <w:div w:id="1586723979">
                  <w:marLeft w:val="0"/>
                  <w:marRight w:val="0"/>
                  <w:marTop w:val="0"/>
                  <w:marBottom w:val="0"/>
                  <w:divBdr>
                    <w:top w:val="none" w:sz="0" w:space="0" w:color="auto"/>
                    <w:left w:val="none" w:sz="0" w:space="0" w:color="auto"/>
                    <w:bottom w:val="none" w:sz="0" w:space="0" w:color="auto"/>
                    <w:right w:val="none" w:sz="0" w:space="0" w:color="auto"/>
                  </w:divBdr>
                </w:div>
                <w:div w:id="1615212698">
                  <w:marLeft w:val="0"/>
                  <w:marRight w:val="0"/>
                  <w:marTop w:val="0"/>
                  <w:marBottom w:val="0"/>
                  <w:divBdr>
                    <w:top w:val="none" w:sz="0" w:space="0" w:color="auto"/>
                    <w:left w:val="none" w:sz="0" w:space="0" w:color="auto"/>
                    <w:bottom w:val="none" w:sz="0" w:space="0" w:color="auto"/>
                    <w:right w:val="none" w:sz="0" w:space="0" w:color="auto"/>
                  </w:divBdr>
                </w:div>
                <w:div w:id="1636762716">
                  <w:marLeft w:val="0"/>
                  <w:marRight w:val="0"/>
                  <w:marTop w:val="0"/>
                  <w:marBottom w:val="0"/>
                  <w:divBdr>
                    <w:top w:val="none" w:sz="0" w:space="0" w:color="auto"/>
                    <w:left w:val="none" w:sz="0" w:space="0" w:color="auto"/>
                    <w:bottom w:val="none" w:sz="0" w:space="0" w:color="auto"/>
                    <w:right w:val="none" w:sz="0" w:space="0" w:color="auto"/>
                  </w:divBdr>
                </w:div>
                <w:div w:id="1651127958">
                  <w:marLeft w:val="0"/>
                  <w:marRight w:val="0"/>
                  <w:marTop w:val="0"/>
                  <w:marBottom w:val="0"/>
                  <w:divBdr>
                    <w:top w:val="none" w:sz="0" w:space="0" w:color="auto"/>
                    <w:left w:val="none" w:sz="0" w:space="0" w:color="auto"/>
                    <w:bottom w:val="none" w:sz="0" w:space="0" w:color="auto"/>
                    <w:right w:val="none" w:sz="0" w:space="0" w:color="auto"/>
                  </w:divBdr>
                </w:div>
                <w:div w:id="1655790302">
                  <w:marLeft w:val="0"/>
                  <w:marRight w:val="0"/>
                  <w:marTop w:val="0"/>
                  <w:marBottom w:val="0"/>
                  <w:divBdr>
                    <w:top w:val="none" w:sz="0" w:space="0" w:color="auto"/>
                    <w:left w:val="none" w:sz="0" w:space="0" w:color="auto"/>
                    <w:bottom w:val="none" w:sz="0" w:space="0" w:color="auto"/>
                    <w:right w:val="none" w:sz="0" w:space="0" w:color="auto"/>
                  </w:divBdr>
                </w:div>
                <w:div w:id="1688025007">
                  <w:marLeft w:val="0"/>
                  <w:marRight w:val="0"/>
                  <w:marTop w:val="0"/>
                  <w:marBottom w:val="0"/>
                  <w:divBdr>
                    <w:top w:val="none" w:sz="0" w:space="0" w:color="auto"/>
                    <w:left w:val="none" w:sz="0" w:space="0" w:color="auto"/>
                    <w:bottom w:val="none" w:sz="0" w:space="0" w:color="auto"/>
                    <w:right w:val="none" w:sz="0" w:space="0" w:color="auto"/>
                  </w:divBdr>
                </w:div>
                <w:div w:id="1689522813">
                  <w:marLeft w:val="0"/>
                  <w:marRight w:val="0"/>
                  <w:marTop w:val="0"/>
                  <w:marBottom w:val="0"/>
                  <w:divBdr>
                    <w:top w:val="none" w:sz="0" w:space="0" w:color="auto"/>
                    <w:left w:val="none" w:sz="0" w:space="0" w:color="auto"/>
                    <w:bottom w:val="none" w:sz="0" w:space="0" w:color="auto"/>
                    <w:right w:val="none" w:sz="0" w:space="0" w:color="auto"/>
                  </w:divBdr>
                </w:div>
                <w:div w:id="1691445110">
                  <w:marLeft w:val="0"/>
                  <w:marRight w:val="0"/>
                  <w:marTop w:val="0"/>
                  <w:marBottom w:val="0"/>
                  <w:divBdr>
                    <w:top w:val="none" w:sz="0" w:space="0" w:color="auto"/>
                    <w:left w:val="none" w:sz="0" w:space="0" w:color="auto"/>
                    <w:bottom w:val="none" w:sz="0" w:space="0" w:color="auto"/>
                    <w:right w:val="none" w:sz="0" w:space="0" w:color="auto"/>
                  </w:divBdr>
                </w:div>
                <w:div w:id="1693996044">
                  <w:marLeft w:val="0"/>
                  <w:marRight w:val="0"/>
                  <w:marTop w:val="0"/>
                  <w:marBottom w:val="0"/>
                  <w:divBdr>
                    <w:top w:val="none" w:sz="0" w:space="0" w:color="auto"/>
                    <w:left w:val="none" w:sz="0" w:space="0" w:color="auto"/>
                    <w:bottom w:val="none" w:sz="0" w:space="0" w:color="auto"/>
                    <w:right w:val="none" w:sz="0" w:space="0" w:color="auto"/>
                  </w:divBdr>
                </w:div>
                <w:div w:id="1707367974">
                  <w:marLeft w:val="0"/>
                  <w:marRight w:val="0"/>
                  <w:marTop w:val="0"/>
                  <w:marBottom w:val="0"/>
                  <w:divBdr>
                    <w:top w:val="none" w:sz="0" w:space="0" w:color="auto"/>
                    <w:left w:val="none" w:sz="0" w:space="0" w:color="auto"/>
                    <w:bottom w:val="none" w:sz="0" w:space="0" w:color="auto"/>
                    <w:right w:val="none" w:sz="0" w:space="0" w:color="auto"/>
                  </w:divBdr>
                </w:div>
                <w:div w:id="1733115529">
                  <w:marLeft w:val="0"/>
                  <w:marRight w:val="0"/>
                  <w:marTop w:val="0"/>
                  <w:marBottom w:val="0"/>
                  <w:divBdr>
                    <w:top w:val="none" w:sz="0" w:space="0" w:color="auto"/>
                    <w:left w:val="none" w:sz="0" w:space="0" w:color="auto"/>
                    <w:bottom w:val="none" w:sz="0" w:space="0" w:color="auto"/>
                    <w:right w:val="none" w:sz="0" w:space="0" w:color="auto"/>
                  </w:divBdr>
                </w:div>
                <w:div w:id="1734545727">
                  <w:marLeft w:val="0"/>
                  <w:marRight w:val="0"/>
                  <w:marTop w:val="0"/>
                  <w:marBottom w:val="0"/>
                  <w:divBdr>
                    <w:top w:val="none" w:sz="0" w:space="0" w:color="auto"/>
                    <w:left w:val="none" w:sz="0" w:space="0" w:color="auto"/>
                    <w:bottom w:val="none" w:sz="0" w:space="0" w:color="auto"/>
                    <w:right w:val="none" w:sz="0" w:space="0" w:color="auto"/>
                  </w:divBdr>
                </w:div>
                <w:div w:id="1744064927">
                  <w:marLeft w:val="0"/>
                  <w:marRight w:val="0"/>
                  <w:marTop w:val="0"/>
                  <w:marBottom w:val="0"/>
                  <w:divBdr>
                    <w:top w:val="none" w:sz="0" w:space="0" w:color="auto"/>
                    <w:left w:val="none" w:sz="0" w:space="0" w:color="auto"/>
                    <w:bottom w:val="none" w:sz="0" w:space="0" w:color="auto"/>
                    <w:right w:val="none" w:sz="0" w:space="0" w:color="auto"/>
                  </w:divBdr>
                </w:div>
                <w:div w:id="1752701766">
                  <w:marLeft w:val="0"/>
                  <w:marRight w:val="0"/>
                  <w:marTop w:val="0"/>
                  <w:marBottom w:val="0"/>
                  <w:divBdr>
                    <w:top w:val="none" w:sz="0" w:space="0" w:color="auto"/>
                    <w:left w:val="none" w:sz="0" w:space="0" w:color="auto"/>
                    <w:bottom w:val="none" w:sz="0" w:space="0" w:color="auto"/>
                    <w:right w:val="none" w:sz="0" w:space="0" w:color="auto"/>
                  </w:divBdr>
                </w:div>
                <w:div w:id="1754007542">
                  <w:marLeft w:val="0"/>
                  <w:marRight w:val="0"/>
                  <w:marTop w:val="0"/>
                  <w:marBottom w:val="0"/>
                  <w:divBdr>
                    <w:top w:val="none" w:sz="0" w:space="0" w:color="auto"/>
                    <w:left w:val="none" w:sz="0" w:space="0" w:color="auto"/>
                    <w:bottom w:val="none" w:sz="0" w:space="0" w:color="auto"/>
                    <w:right w:val="none" w:sz="0" w:space="0" w:color="auto"/>
                  </w:divBdr>
                </w:div>
                <w:div w:id="1758208338">
                  <w:marLeft w:val="0"/>
                  <w:marRight w:val="0"/>
                  <w:marTop w:val="0"/>
                  <w:marBottom w:val="0"/>
                  <w:divBdr>
                    <w:top w:val="none" w:sz="0" w:space="0" w:color="auto"/>
                    <w:left w:val="none" w:sz="0" w:space="0" w:color="auto"/>
                    <w:bottom w:val="none" w:sz="0" w:space="0" w:color="auto"/>
                    <w:right w:val="none" w:sz="0" w:space="0" w:color="auto"/>
                  </w:divBdr>
                </w:div>
                <w:div w:id="1766262328">
                  <w:marLeft w:val="0"/>
                  <w:marRight w:val="0"/>
                  <w:marTop w:val="0"/>
                  <w:marBottom w:val="0"/>
                  <w:divBdr>
                    <w:top w:val="none" w:sz="0" w:space="0" w:color="auto"/>
                    <w:left w:val="none" w:sz="0" w:space="0" w:color="auto"/>
                    <w:bottom w:val="none" w:sz="0" w:space="0" w:color="auto"/>
                    <w:right w:val="none" w:sz="0" w:space="0" w:color="auto"/>
                  </w:divBdr>
                </w:div>
                <w:div w:id="1767578881">
                  <w:marLeft w:val="0"/>
                  <w:marRight w:val="0"/>
                  <w:marTop w:val="0"/>
                  <w:marBottom w:val="0"/>
                  <w:divBdr>
                    <w:top w:val="none" w:sz="0" w:space="0" w:color="auto"/>
                    <w:left w:val="none" w:sz="0" w:space="0" w:color="auto"/>
                    <w:bottom w:val="none" w:sz="0" w:space="0" w:color="auto"/>
                    <w:right w:val="none" w:sz="0" w:space="0" w:color="auto"/>
                  </w:divBdr>
                </w:div>
                <w:div w:id="1767850593">
                  <w:marLeft w:val="0"/>
                  <w:marRight w:val="0"/>
                  <w:marTop w:val="0"/>
                  <w:marBottom w:val="0"/>
                  <w:divBdr>
                    <w:top w:val="none" w:sz="0" w:space="0" w:color="auto"/>
                    <w:left w:val="none" w:sz="0" w:space="0" w:color="auto"/>
                    <w:bottom w:val="none" w:sz="0" w:space="0" w:color="auto"/>
                    <w:right w:val="none" w:sz="0" w:space="0" w:color="auto"/>
                  </w:divBdr>
                </w:div>
                <w:div w:id="1772506895">
                  <w:marLeft w:val="0"/>
                  <w:marRight w:val="0"/>
                  <w:marTop w:val="0"/>
                  <w:marBottom w:val="0"/>
                  <w:divBdr>
                    <w:top w:val="none" w:sz="0" w:space="0" w:color="auto"/>
                    <w:left w:val="none" w:sz="0" w:space="0" w:color="auto"/>
                    <w:bottom w:val="none" w:sz="0" w:space="0" w:color="auto"/>
                    <w:right w:val="none" w:sz="0" w:space="0" w:color="auto"/>
                  </w:divBdr>
                </w:div>
                <w:div w:id="1793014112">
                  <w:marLeft w:val="0"/>
                  <w:marRight w:val="0"/>
                  <w:marTop w:val="0"/>
                  <w:marBottom w:val="0"/>
                  <w:divBdr>
                    <w:top w:val="none" w:sz="0" w:space="0" w:color="auto"/>
                    <w:left w:val="none" w:sz="0" w:space="0" w:color="auto"/>
                    <w:bottom w:val="none" w:sz="0" w:space="0" w:color="auto"/>
                    <w:right w:val="none" w:sz="0" w:space="0" w:color="auto"/>
                  </w:divBdr>
                </w:div>
                <w:div w:id="1796675361">
                  <w:marLeft w:val="0"/>
                  <w:marRight w:val="0"/>
                  <w:marTop w:val="0"/>
                  <w:marBottom w:val="0"/>
                  <w:divBdr>
                    <w:top w:val="none" w:sz="0" w:space="0" w:color="auto"/>
                    <w:left w:val="none" w:sz="0" w:space="0" w:color="auto"/>
                    <w:bottom w:val="none" w:sz="0" w:space="0" w:color="auto"/>
                    <w:right w:val="none" w:sz="0" w:space="0" w:color="auto"/>
                  </w:divBdr>
                </w:div>
                <w:div w:id="1806654472">
                  <w:marLeft w:val="0"/>
                  <w:marRight w:val="0"/>
                  <w:marTop w:val="0"/>
                  <w:marBottom w:val="0"/>
                  <w:divBdr>
                    <w:top w:val="none" w:sz="0" w:space="0" w:color="auto"/>
                    <w:left w:val="none" w:sz="0" w:space="0" w:color="auto"/>
                    <w:bottom w:val="none" w:sz="0" w:space="0" w:color="auto"/>
                    <w:right w:val="none" w:sz="0" w:space="0" w:color="auto"/>
                  </w:divBdr>
                </w:div>
                <w:div w:id="1846748864">
                  <w:marLeft w:val="0"/>
                  <w:marRight w:val="0"/>
                  <w:marTop w:val="0"/>
                  <w:marBottom w:val="0"/>
                  <w:divBdr>
                    <w:top w:val="none" w:sz="0" w:space="0" w:color="auto"/>
                    <w:left w:val="none" w:sz="0" w:space="0" w:color="auto"/>
                    <w:bottom w:val="none" w:sz="0" w:space="0" w:color="auto"/>
                    <w:right w:val="none" w:sz="0" w:space="0" w:color="auto"/>
                  </w:divBdr>
                </w:div>
                <w:div w:id="1855652321">
                  <w:marLeft w:val="0"/>
                  <w:marRight w:val="0"/>
                  <w:marTop w:val="0"/>
                  <w:marBottom w:val="0"/>
                  <w:divBdr>
                    <w:top w:val="none" w:sz="0" w:space="0" w:color="auto"/>
                    <w:left w:val="none" w:sz="0" w:space="0" w:color="auto"/>
                    <w:bottom w:val="none" w:sz="0" w:space="0" w:color="auto"/>
                    <w:right w:val="none" w:sz="0" w:space="0" w:color="auto"/>
                  </w:divBdr>
                </w:div>
                <w:div w:id="1858273310">
                  <w:marLeft w:val="0"/>
                  <w:marRight w:val="0"/>
                  <w:marTop w:val="0"/>
                  <w:marBottom w:val="0"/>
                  <w:divBdr>
                    <w:top w:val="none" w:sz="0" w:space="0" w:color="auto"/>
                    <w:left w:val="none" w:sz="0" w:space="0" w:color="auto"/>
                    <w:bottom w:val="none" w:sz="0" w:space="0" w:color="auto"/>
                    <w:right w:val="none" w:sz="0" w:space="0" w:color="auto"/>
                  </w:divBdr>
                </w:div>
                <w:div w:id="1863784837">
                  <w:marLeft w:val="0"/>
                  <w:marRight w:val="0"/>
                  <w:marTop w:val="0"/>
                  <w:marBottom w:val="0"/>
                  <w:divBdr>
                    <w:top w:val="none" w:sz="0" w:space="0" w:color="auto"/>
                    <w:left w:val="none" w:sz="0" w:space="0" w:color="auto"/>
                    <w:bottom w:val="none" w:sz="0" w:space="0" w:color="auto"/>
                    <w:right w:val="none" w:sz="0" w:space="0" w:color="auto"/>
                  </w:divBdr>
                </w:div>
                <w:div w:id="1880779169">
                  <w:marLeft w:val="0"/>
                  <w:marRight w:val="0"/>
                  <w:marTop w:val="0"/>
                  <w:marBottom w:val="0"/>
                  <w:divBdr>
                    <w:top w:val="none" w:sz="0" w:space="0" w:color="auto"/>
                    <w:left w:val="none" w:sz="0" w:space="0" w:color="auto"/>
                    <w:bottom w:val="none" w:sz="0" w:space="0" w:color="auto"/>
                    <w:right w:val="none" w:sz="0" w:space="0" w:color="auto"/>
                  </w:divBdr>
                </w:div>
                <w:div w:id="1884247190">
                  <w:marLeft w:val="0"/>
                  <w:marRight w:val="0"/>
                  <w:marTop w:val="0"/>
                  <w:marBottom w:val="0"/>
                  <w:divBdr>
                    <w:top w:val="none" w:sz="0" w:space="0" w:color="auto"/>
                    <w:left w:val="none" w:sz="0" w:space="0" w:color="auto"/>
                    <w:bottom w:val="none" w:sz="0" w:space="0" w:color="auto"/>
                    <w:right w:val="none" w:sz="0" w:space="0" w:color="auto"/>
                  </w:divBdr>
                </w:div>
                <w:div w:id="1916281233">
                  <w:marLeft w:val="0"/>
                  <w:marRight w:val="0"/>
                  <w:marTop w:val="0"/>
                  <w:marBottom w:val="0"/>
                  <w:divBdr>
                    <w:top w:val="none" w:sz="0" w:space="0" w:color="auto"/>
                    <w:left w:val="none" w:sz="0" w:space="0" w:color="auto"/>
                    <w:bottom w:val="none" w:sz="0" w:space="0" w:color="auto"/>
                    <w:right w:val="none" w:sz="0" w:space="0" w:color="auto"/>
                  </w:divBdr>
                </w:div>
                <w:div w:id="1922568929">
                  <w:marLeft w:val="0"/>
                  <w:marRight w:val="0"/>
                  <w:marTop w:val="0"/>
                  <w:marBottom w:val="0"/>
                  <w:divBdr>
                    <w:top w:val="none" w:sz="0" w:space="0" w:color="auto"/>
                    <w:left w:val="none" w:sz="0" w:space="0" w:color="auto"/>
                    <w:bottom w:val="none" w:sz="0" w:space="0" w:color="auto"/>
                    <w:right w:val="none" w:sz="0" w:space="0" w:color="auto"/>
                  </w:divBdr>
                </w:div>
                <w:div w:id="1941333318">
                  <w:marLeft w:val="0"/>
                  <w:marRight w:val="0"/>
                  <w:marTop w:val="0"/>
                  <w:marBottom w:val="0"/>
                  <w:divBdr>
                    <w:top w:val="none" w:sz="0" w:space="0" w:color="auto"/>
                    <w:left w:val="none" w:sz="0" w:space="0" w:color="auto"/>
                    <w:bottom w:val="none" w:sz="0" w:space="0" w:color="auto"/>
                    <w:right w:val="none" w:sz="0" w:space="0" w:color="auto"/>
                  </w:divBdr>
                </w:div>
                <w:div w:id="1947343382">
                  <w:marLeft w:val="0"/>
                  <w:marRight w:val="0"/>
                  <w:marTop w:val="0"/>
                  <w:marBottom w:val="0"/>
                  <w:divBdr>
                    <w:top w:val="none" w:sz="0" w:space="0" w:color="auto"/>
                    <w:left w:val="none" w:sz="0" w:space="0" w:color="auto"/>
                    <w:bottom w:val="none" w:sz="0" w:space="0" w:color="auto"/>
                    <w:right w:val="none" w:sz="0" w:space="0" w:color="auto"/>
                  </w:divBdr>
                </w:div>
                <w:div w:id="1955475062">
                  <w:marLeft w:val="0"/>
                  <w:marRight w:val="0"/>
                  <w:marTop w:val="0"/>
                  <w:marBottom w:val="0"/>
                  <w:divBdr>
                    <w:top w:val="none" w:sz="0" w:space="0" w:color="auto"/>
                    <w:left w:val="none" w:sz="0" w:space="0" w:color="auto"/>
                    <w:bottom w:val="none" w:sz="0" w:space="0" w:color="auto"/>
                    <w:right w:val="none" w:sz="0" w:space="0" w:color="auto"/>
                  </w:divBdr>
                </w:div>
                <w:div w:id="1959603419">
                  <w:marLeft w:val="0"/>
                  <w:marRight w:val="0"/>
                  <w:marTop w:val="0"/>
                  <w:marBottom w:val="0"/>
                  <w:divBdr>
                    <w:top w:val="none" w:sz="0" w:space="0" w:color="auto"/>
                    <w:left w:val="none" w:sz="0" w:space="0" w:color="auto"/>
                    <w:bottom w:val="none" w:sz="0" w:space="0" w:color="auto"/>
                    <w:right w:val="none" w:sz="0" w:space="0" w:color="auto"/>
                  </w:divBdr>
                </w:div>
                <w:div w:id="1980071248">
                  <w:marLeft w:val="0"/>
                  <w:marRight w:val="0"/>
                  <w:marTop w:val="0"/>
                  <w:marBottom w:val="0"/>
                  <w:divBdr>
                    <w:top w:val="none" w:sz="0" w:space="0" w:color="auto"/>
                    <w:left w:val="none" w:sz="0" w:space="0" w:color="auto"/>
                    <w:bottom w:val="none" w:sz="0" w:space="0" w:color="auto"/>
                    <w:right w:val="none" w:sz="0" w:space="0" w:color="auto"/>
                  </w:divBdr>
                </w:div>
                <w:div w:id="1993823443">
                  <w:marLeft w:val="0"/>
                  <w:marRight w:val="0"/>
                  <w:marTop w:val="0"/>
                  <w:marBottom w:val="0"/>
                  <w:divBdr>
                    <w:top w:val="none" w:sz="0" w:space="0" w:color="auto"/>
                    <w:left w:val="none" w:sz="0" w:space="0" w:color="auto"/>
                    <w:bottom w:val="none" w:sz="0" w:space="0" w:color="auto"/>
                    <w:right w:val="none" w:sz="0" w:space="0" w:color="auto"/>
                  </w:divBdr>
                </w:div>
                <w:div w:id="2004357294">
                  <w:marLeft w:val="0"/>
                  <w:marRight w:val="0"/>
                  <w:marTop w:val="0"/>
                  <w:marBottom w:val="0"/>
                  <w:divBdr>
                    <w:top w:val="none" w:sz="0" w:space="0" w:color="auto"/>
                    <w:left w:val="none" w:sz="0" w:space="0" w:color="auto"/>
                    <w:bottom w:val="none" w:sz="0" w:space="0" w:color="auto"/>
                    <w:right w:val="none" w:sz="0" w:space="0" w:color="auto"/>
                  </w:divBdr>
                </w:div>
                <w:div w:id="2016955633">
                  <w:marLeft w:val="0"/>
                  <w:marRight w:val="0"/>
                  <w:marTop w:val="0"/>
                  <w:marBottom w:val="0"/>
                  <w:divBdr>
                    <w:top w:val="none" w:sz="0" w:space="0" w:color="auto"/>
                    <w:left w:val="none" w:sz="0" w:space="0" w:color="auto"/>
                    <w:bottom w:val="none" w:sz="0" w:space="0" w:color="auto"/>
                    <w:right w:val="none" w:sz="0" w:space="0" w:color="auto"/>
                  </w:divBdr>
                </w:div>
                <w:div w:id="2023781249">
                  <w:marLeft w:val="0"/>
                  <w:marRight w:val="0"/>
                  <w:marTop w:val="0"/>
                  <w:marBottom w:val="0"/>
                  <w:divBdr>
                    <w:top w:val="none" w:sz="0" w:space="0" w:color="auto"/>
                    <w:left w:val="none" w:sz="0" w:space="0" w:color="auto"/>
                    <w:bottom w:val="none" w:sz="0" w:space="0" w:color="auto"/>
                    <w:right w:val="none" w:sz="0" w:space="0" w:color="auto"/>
                  </w:divBdr>
                </w:div>
                <w:div w:id="2083793901">
                  <w:marLeft w:val="0"/>
                  <w:marRight w:val="0"/>
                  <w:marTop w:val="0"/>
                  <w:marBottom w:val="0"/>
                  <w:divBdr>
                    <w:top w:val="none" w:sz="0" w:space="0" w:color="auto"/>
                    <w:left w:val="none" w:sz="0" w:space="0" w:color="auto"/>
                    <w:bottom w:val="none" w:sz="0" w:space="0" w:color="auto"/>
                    <w:right w:val="none" w:sz="0" w:space="0" w:color="auto"/>
                  </w:divBdr>
                </w:div>
                <w:div w:id="2098556707">
                  <w:marLeft w:val="0"/>
                  <w:marRight w:val="0"/>
                  <w:marTop w:val="0"/>
                  <w:marBottom w:val="0"/>
                  <w:divBdr>
                    <w:top w:val="none" w:sz="0" w:space="0" w:color="auto"/>
                    <w:left w:val="none" w:sz="0" w:space="0" w:color="auto"/>
                    <w:bottom w:val="none" w:sz="0" w:space="0" w:color="auto"/>
                    <w:right w:val="none" w:sz="0" w:space="0" w:color="auto"/>
                  </w:divBdr>
                </w:div>
                <w:div w:id="2108386636">
                  <w:marLeft w:val="0"/>
                  <w:marRight w:val="0"/>
                  <w:marTop w:val="0"/>
                  <w:marBottom w:val="0"/>
                  <w:divBdr>
                    <w:top w:val="none" w:sz="0" w:space="0" w:color="auto"/>
                    <w:left w:val="none" w:sz="0" w:space="0" w:color="auto"/>
                    <w:bottom w:val="none" w:sz="0" w:space="0" w:color="auto"/>
                    <w:right w:val="none" w:sz="0" w:space="0" w:color="auto"/>
                  </w:divBdr>
                </w:div>
                <w:div w:id="2110153791">
                  <w:marLeft w:val="0"/>
                  <w:marRight w:val="0"/>
                  <w:marTop w:val="0"/>
                  <w:marBottom w:val="0"/>
                  <w:divBdr>
                    <w:top w:val="none" w:sz="0" w:space="0" w:color="auto"/>
                    <w:left w:val="none" w:sz="0" w:space="0" w:color="auto"/>
                    <w:bottom w:val="none" w:sz="0" w:space="0" w:color="auto"/>
                    <w:right w:val="none" w:sz="0" w:space="0" w:color="auto"/>
                  </w:divBdr>
                </w:div>
                <w:div w:id="2113160437">
                  <w:marLeft w:val="0"/>
                  <w:marRight w:val="0"/>
                  <w:marTop w:val="0"/>
                  <w:marBottom w:val="0"/>
                  <w:divBdr>
                    <w:top w:val="none" w:sz="0" w:space="0" w:color="auto"/>
                    <w:left w:val="none" w:sz="0" w:space="0" w:color="auto"/>
                    <w:bottom w:val="none" w:sz="0" w:space="0" w:color="auto"/>
                    <w:right w:val="none" w:sz="0" w:space="0" w:color="auto"/>
                  </w:divBdr>
                </w:div>
                <w:div w:id="2115977272">
                  <w:marLeft w:val="0"/>
                  <w:marRight w:val="0"/>
                  <w:marTop w:val="0"/>
                  <w:marBottom w:val="0"/>
                  <w:divBdr>
                    <w:top w:val="none" w:sz="0" w:space="0" w:color="auto"/>
                    <w:left w:val="none" w:sz="0" w:space="0" w:color="auto"/>
                    <w:bottom w:val="none" w:sz="0" w:space="0" w:color="auto"/>
                    <w:right w:val="none" w:sz="0" w:space="0" w:color="auto"/>
                  </w:divBdr>
                </w:div>
                <w:div w:id="2122333566">
                  <w:marLeft w:val="0"/>
                  <w:marRight w:val="0"/>
                  <w:marTop w:val="0"/>
                  <w:marBottom w:val="0"/>
                  <w:divBdr>
                    <w:top w:val="none" w:sz="0" w:space="0" w:color="auto"/>
                    <w:left w:val="none" w:sz="0" w:space="0" w:color="auto"/>
                    <w:bottom w:val="none" w:sz="0" w:space="0" w:color="auto"/>
                    <w:right w:val="none" w:sz="0" w:space="0" w:color="auto"/>
                  </w:divBdr>
                </w:div>
                <w:div w:id="2127041758">
                  <w:marLeft w:val="0"/>
                  <w:marRight w:val="0"/>
                  <w:marTop w:val="0"/>
                  <w:marBottom w:val="0"/>
                  <w:divBdr>
                    <w:top w:val="none" w:sz="0" w:space="0" w:color="auto"/>
                    <w:left w:val="none" w:sz="0" w:space="0" w:color="auto"/>
                    <w:bottom w:val="none" w:sz="0" w:space="0" w:color="auto"/>
                    <w:right w:val="none" w:sz="0" w:space="0" w:color="auto"/>
                  </w:divBdr>
                </w:div>
                <w:div w:id="2140174515">
                  <w:marLeft w:val="0"/>
                  <w:marRight w:val="0"/>
                  <w:marTop w:val="0"/>
                  <w:marBottom w:val="0"/>
                  <w:divBdr>
                    <w:top w:val="none" w:sz="0" w:space="0" w:color="auto"/>
                    <w:left w:val="none" w:sz="0" w:space="0" w:color="auto"/>
                    <w:bottom w:val="none" w:sz="0" w:space="0" w:color="auto"/>
                    <w:right w:val="none" w:sz="0" w:space="0" w:color="auto"/>
                  </w:divBdr>
                </w:div>
                <w:div w:id="214599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093501.pdf" TargetMode="External"/><Relationship Id="rId117" Type="http://schemas.openxmlformats.org/officeDocument/2006/relationships/hyperlink" Target="https://landandmaritimeapps.dla.mil/Downloads/MilSpec/Docs/MIL-STD-883/std883mthd2000.pdf" TargetMode="External"/><Relationship Id="rId21" Type="http://schemas.openxmlformats.org/officeDocument/2006/relationships/hyperlink" Target="http://escies.org/escc-specs/published/20100.pdf" TargetMode="External"/><Relationship Id="rId42" Type="http://schemas.openxmlformats.org/officeDocument/2006/relationships/hyperlink" Target="http://escies.org/escc-specs/published/24600.pdf" TargetMode="External"/><Relationship Id="rId47" Type="http://schemas.openxmlformats.org/officeDocument/2006/relationships/hyperlink" Target="https://escies.org/webdocument/showArticle?id=727&amp;groupid=6" TargetMode="External"/><Relationship Id="rId63" Type="http://schemas.openxmlformats.org/officeDocument/2006/relationships/hyperlink" Target="https://escies.org/webdocument/showArticle?id=727&amp;groupid=6" TargetMode="External"/><Relationship Id="rId68" Type="http://schemas.openxmlformats.org/officeDocument/2006/relationships/hyperlink" Target="https://landandmaritimeapps.dla.mil/Downloads/MilSpec/Docs/MIL-STD-883/std883mthd2018.pdf" TargetMode="External"/><Relationship Id="rId84" Type="http://schemas.openxmlformats.org/officeDocument/2006/relationships/hyperlink" Target="http://escies.org/escc-specs/published/22900.pdf" TargetMode="External"/><Relationship Id="rId89" Type="http://schemas.openxmlformats.org/officeDocument/2006/relationships/hyperlink" Target="https://escies.org/specfamily/searchSpecification?text=%2220100%22" TargetMode="External"/><Relationship Id="rId112" Type="http://schemas.openxmlformats.org/officeDocument/2006/relationships/hyperlink" Target="http://escies.org/escc-specs/published/2093501.pdf" TargetMode="External"/><Relationship Id="rId133" Type="http://schemas.openxmlformats.org/officeDocument/2006/relationships/hyperlink" Target="http://escies.org/escc-specs/published/5000.pdf" TargetMode="External"/><Relationship Id="rId138" Type="http://schemas.openxmlformats.org/officeDocument/2006/relationships/fontTable" Target="fontTable.xml"/><Relationship Id="rId16" Type="http://schemas.openxmlformats.org/officeDocument/2006/relationships/hyperlink" Target="http://escies.org/escc-specs/published/20100.pdf" TargetMode="External"/><Relationship Id="rId107" Type="http://schemas.openxmlformats.org/officeDocument/2006/relationships/hyperlink" Target="https://escies.org/specfamily/searchSpecification?text=%2220500%22" TargetMode="External"/><Relationship Id="rId11" Type="http://schemas.openxmlformats.org/officeDocument/2006/relationships/image" Target="media/image1.jpg"/><Relationship Id="rId32" Type="http://schemas.openxmlformats.org/officeDocument/2006/relationships/hyperlink" Target="http://escies.org/escc-specs/published/22800.pdf" TargetMode="External"/><Relationship Id="rId37" Type="http://schemas.openxmlformats.org/officeDocument/2006/relationships/hyperlink" Target="http://escies.org/escc-specs/published/24600.pdf" TargetMode="External"/><Relationship Id="rId53" Type="http://schemas.openxmlformats.org/officeDocument/2006/relationships/hyperlink" Target="http://escies.org/escc-specs/published/20100.pdf" TargetMode="External"/><Relationship Id="rId58" Type="http://schemas.openxmlformats.org/officeDocument/2006/relationships/hyperlink" Target="http://escies.org/escc-specs/published/22600.pdf" TargetMode="External"/><Relationship Id="rId74" Type="http://schemas.openxmlformats.org/officeDocument/2006/relationships/hyperlink" Target="https://landandmaritimeapps.dla.mil/Downloads/MilSpec/Docs/MIL-STD-883/std883mthd2000.pdf" TargetMode="External"/><Relationship Id="rId79" Type="http://schemas.openxmlformats.org/officeDocument/2006/relationships/hyperlink" Target="https://landandmaritimeapps.dla.mil/Downloads/MilSpec/Docs/MIL-STD-883/std883mthd1000.pdf" TargetMode="External"/><Relationship Id="rId102" Type="http://schemas.openxmlformats.org/officeDocument/2006/relationships/hyperlink" Target="https://landandmaritimeapps.dla.mil/Downloads/MilSpec/Docs/MIL-STD-883/std883mthd2018.pdf" TargetMode="External"/><Relationship Id="rId123" Type="http://schemas.openxmlformats.org/officeDocument/2006/relationships/hyperlink" Target="https://landandmaritimeapps.dla.mil/Downloads/MilSpec/Docs/MIL-STD-883/std883mthd1000.pdf" TargetMode="External"/><Relationship Id="rId128" Type="http://schemas.openxmlformats.org/officeDocument/2006/relationships/hyperlink" Target="http://escies.org/escc-specs/published/20100.pdf" TargetMode="External"/><Relationship Id="rId5" Type="http://schemas.openxmlformats.org/officeDocument/2006/relationships/numbering" Target="numbering.xml"/><Relationship Id="rId90" Type="http://schemas.openxmlformats.org/officeDocument/2006/relationships/hyperlink" Target="http://escies.org/escc-specs/published/20100.pdf" TargetMode="External"/><Relationship Id="rId95" Type="http://schemas.openxmlformats.org/officeDocument/2006/relationships/hyperlink" Target="http://escies.org/escc-specs/published/2043501.pdf" TargetMode="External"/><Relationship Id="rId22" Type="http://schemas.openxmlformats.org/officeDocument/2006/relationships/hyperlink" Target="http://escies.org/escc-specs/published/20400.pdf" TargetMode="External"/><Relationship Id="rId27" Type="http://schemas.openxmlformats.org/officeDocument/2006/relationships/hyperlink" Target="http://escies.org/escc-specs/published/21300.pdf" TargetMode="External"/><Relationship Id="rId43" Type="http://schemas.openxmlformats.org/officeDocument/2006/relationships/hyperlink" Target="https://landandmaritimeapps.dla.mil/Downloads/MilSpec/Docs/MIL-STD-883/std883.pdf" TargetMode="External"/><Relationship Id="rId48" Type="http://schemas.openxmlformats.org/officeDocument/2006/relationships/hyperlink" Target="http://escies.org/escc-specs/published/21300.pdf" TargetMode="External"/><Relationship Id="rId64" Type="http://schemas.openxmlformats.org/officeDocument/2006/relationships/hyperlink" Target="http://escies.org/escc-specs/published/3501.pdf" TargetMode="External"/><Relationship Id="rId69" Type="http://schemas.openxmlformats.org/officeDocument/2006/relationships/hyperlink" Target="https://landandmaritimeapps.dla.mil/Downloads/MilSpec/Docs/MIL-STD-883/std883mthd2000.pdf" TargetMode="External"/><Relationship Id="rId113" Type="http://schemas.openxmlformats.org/officeDocument/2006/relationships/hyperlink" Target="https://landandmaritimeapps.dla.mil/Downloads/MilSpec/Docs/MIL-STD-202/std202mthd213.pdf" TargetMode="External"/><Relationship Id="rId118" Type="http://schemas.openxmlformats.org/officeDocument/2006/relationships/hyperlink" Target="https://landandmaritimeapps.dla.mil/Downloads/MilSpec/Docs/MIL-STD-883/std883mthd1000.pdf" TargetMode="External"/><Relationship Id="rId134" Type="http://schemas.openxmlformats.org/officeDocument/2006/relationships/hyperlink" Target="http://escies.org/escc-specs/published/9000.pdf" TargetMode="External"/><Relationship Id="rId13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escies.org/escc-specs/published/20100.pdf" TargetMode="External"/><Relationship Id="rId72" Type="http://schemas.openxmlformats.org/officeDocument/2006/relationships/hyperlink" Target="http://escies.org/escc-specs/published/9000.pdf" TargetMode="External"/><Relationship Id="rId80" Type="http://schemas.openxmlformats.org/officeDocument/2006/relationships/hyperlink" Target="https://landandmaritimeapps.dla.mil/Downloads/MilSpec/Docs/MIL-STD-883/std883mthd2000.pdf" TargetMode="External"/><Relationship Id="rId85" Type="http://schemas.openxmlformats.org/officeDocument/2006/relationships/hyperlink" Target="https://escies.org/specfamily/searchSpecification?text=%2220100%22" TargetMode="External"/><Relationship Id="rId93" Type="http://schemas.openxmlformats.org/officeDocument/2006/relationships/hyperlink" Target="http://escies.org/escc-specs/published/20400.pdf" TargetMode="External"/><Relationship Id="rId98" Type="http://schemas.openxmlformats.org/officeDocument/2006/relationships/hyperlink" Target="https://landandmaritimeapps.dla.mil/Downloads/MilSpec/Docs/MIL-STD-883/std883mthd2018.pdf" TargetMode="External"/><Relationship Id="rId121" Type="http://schemas.openxmlformats.org/officeDocument/2006/relationships/hyperlink" Target="http://escies.org/escc-specs/published/248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3100.pdf" TargetMode="External"/><Relationship Id="rId25" Type="http://schemas.openxmlformats.org/officeDocument/2006/relationships/hyperlink" Target="http://escies.org/escc-specs/published/20900.pdf" TargetMode="External"/><Relationship Id="rId33" Type="http://schemas.openxmlformats.org/officeDocument/2006/relationships/hyperlink" Target="http://escies.org/escc-specs/published/22900.pdf" TargetMode="External"/><Relationship Id="rId38" Type="http://schemas.openxmlformats.org/officeDocument/2006/relationships/hyperlink" Target="http://escies.org/escc-specs/published/24800.pdf" TargetMode="External"/><Relationship Id="rId46" Type="http://schemas.openxmlformats.org/officeDocument/2006/relationships/hyperlink" Target="https://escies.org/webdocument/showArticle?id=119&amp;groupid=6" TargetMode="External"/><Relationship Id="rId59" Type="http://schemas.openxmlformats.org/officeDocument/2006/relationships/hyperlink" Target="http://escies.org/escc-specs/published/22900.pdf" TargetMode="External"/><Relationship Id="rId67" Type="http://schemas.openxmlformats.org/officeDocument/2006/relationships/hyperlink" Target="https://landandmaritimeapps.dla.mil/Downloads/MilSpec/Docs/MIL-STD-883/std883mthd2000.pdf" TargetMode="External"/><Relationship Id="rId103" Type="http://schemas.openxmlformats.org/officeDocument/2006/relationships/hyperlink" Target="https://landandmaritimeapps.dla.mil/Downloads/MilSpec/Docs/MIL-STD-883/std883mthd1000.pdf" TargetMode="External"/><Relationship Id="rId108" Type="http://schemas.openxmlformats.org/officeDocument/2006/relationships/hyperlink" Target="http://escies.org/escc-specs/published/20500.pdf" TargetMode="External"/><Relationship Id="rId116" Type="http://schemas.openxmlformats.org/officeDocument/2006/relationships/hyperlink" Target="https://landandmaritimeapps.dla.mil/Downloads/MilSpec/Docs/MIL-STD-883/std883mthd2000.pdf" TargetMode="External"/><Relationship Id="rId124" Type="http://schemas.openxmlformats.org/officeDocument/2006/relationships/hyperlink" Target="https://landandmaritimeapps.dla.mil/Downloads/MilSpec/Docs/MIL-STD-883/std883mthd1000.pdf" TargetMode="External"/><Relationship Id="rId129" Type="http://schemas.openxmlformats.org/officeDocument/2006/relationships/hyperlink" Target="https://escies.org/specfamily/searchSpecification?text=%2220100%22" TargetMode="External"/><Relationship Id="rId137" Type="http://schemas.openxmlformats.org/officeDocument/2006/relationships/header" Target="header1.xml"/><Relationship Id="rId20" Type="http://schemas.openxmlformats.org/officeDocument/2006/relationships/hyperlink" Target="http://escies.org/escc-specs/published/9000.pdf" TargetMode="External"/><Relationship Id="rId41" Type="http://schemas.openxmlformats.org/officeDocument/2006/relationships/hyperlink" Target="http://escies.org/escc-specs/published/22800.pdf" TargetMode="External"/><Relationship Id="rId54" Type="http://schemas.openxmlformats.org/officeDocument/2006/relationships/hyperlink" Target="https://escies.org/specfamily/searchSpecification?text=%2222800%22" TargetMode="External"/><Relationship Id="rId62" Type="http://schemas.openxmlformats.org/officeDocument/2006/relationships/hyperlink" Target="https://escies.org/webdocument/showArticle?id=119&amp;groupid=6" TargetMode="External"/><Relationship Id="rId70" Type="http://schemas.openxmlformats.org/officeDocument/2006/relationships/hyperlink" Target="https://landandmaritimeapps.dla.mil/Downloads/MilSpec/Docs/MIL-STD-883/std883mthd2018.pdf" TargetMode="External"/><Relationship Id="rId75" Type="http://schemas.openxmlformats.org/officeDocument/2006/relationships/hyperlink" Target="https://landandmaritimeapps.dla.mil/Downloads/MilSpec/Docs/MIL-STD-883/std883mthd2018.pdf" TargetMode="External"/><Relationship Id="rId83" Type="http://schemas.openxmlformats.org/officeDocument/2006/relationships/hyperlink" Target="https://escies.org/specfamily/searchSpecification?text=%2222900%22" TargetMode="External"/><Relationship Id="rId88" Type="http://schemas.openxmlformats.org/officeDocument/2006/relationships/hyperlink" Target="http://escies.org/escc-specs/published/20100.pdf" TargetMode="External"/><Relationship Id="rId91" Type="http://schemas.openxmlformats.org/officeDocument/2006/relationships/hyperlink" Target="http://escies.org/escc-specs/published/23100.pdf" TargetMode="External"/><Relationship Id="rId96" Type="http://schemas.openxmlformats.org/officeDocument/2006/relationships/hyperlink" Target="https://landandmaritimeapps.dla.mil/Downloads/MilSpec/Docs/MIL-STD-883/std883mthd2000.pdf" TargetMode="External"/><Relationship Id="rId111" Type="http://schemas.openxmlformats.org/officeDocument/2006/relationships/hyperlink" Target="https://landandmaritimeapps.dla.mil/Downloads/MilSpec/Docs/MIL-STD-883/std883mthd2000.pdf" TargetMode="External"/><Relationship Id="rId132" Type="http://schemas.openxmlformats.org/officeDocument/2006/relationships/hyperlink" Target="http://escies.org/escc-specs/published/23100.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1391" TargetMode="External"/><Relationship Id="rId23" Type="http://schemas.openxmlformats.org/officeDocument/2006/relationships/hyperlink" Target="http://escies.org/escc-specs/published/20500.pdf" TargetMode="External"/><Relationship Id="rId28" Type="http://schemas.openxmlformats.org/officeDocument/2006/relationships/hyperlink" Target="http://escies.org/escc-specs/published/21400.pdf" TargetMode="External"/><Relationship Id="rId36" Type="http://schemas.openxmlformats.org/officeDocument/2006/relationships/hyperlink" Target="http://escies.org/escc-specs/published/24200.pdf" TargetMode="External"/><Relationship Id="rId49" Type="http://schemas.openxmlformats.org/officeDocument/2006/relationships/hyperlink" Target="http://en.wikipedia.org/wiki/Electrodiffusion" TargetMode="External"/><Relationship Id="rId57" Type="http://schemas.openxmlformats.org/officeDocument/2006/relationships/hyperlink" Target="http://escies.org/escc-specs/published/21700.pdf" TargetMode="External"/><Relationship Id="rId106" Type="http://schemas.openxmlformats.org/officeDocument/2006/relationships/hyperlink" Target="http://escies.org/escc-specs/published/20500.pdf" TargetMode="External"/><Relationship Id="rId114" Type="http://schemas.openxmlformats.org/officeDocument/2006/relationships/hyperlink" Target="https://landandmaritimeapps.dla.mil/Downloads/MilSpec/Docs/MIL-STD-202/std202mthd214.pdf" TargetMode="External"/><Relationship Id="rId119" Type="http://schemas.openxmlformats.org/officeDocument/2006/relationships/hyperlink" Target="https://landandmaritimeapps.dla.mil/Downloads/MilSpec/Docs/MIL-STD-883/std883mthd1000.pdf" TargetMode="External"/><Relationship Id="rId127" Type="http://schemas.openxmlformats.org/officeDocument/2006/relationships/hyperlink" Target="https://escies.org/specfamily/searchSpecification?text=%2220100%22" TargetMode="External"/><Relationship Id="rId10" Type="http://schemas.openxmlformats.org/officeDocument/2006/relationships/endnotes" Target="endnotes.xml"/><Relationship Id="rId31" Type="http://schemas.openxmlformats.org/officeDocument/2006/relationships/hyperlink" Target="http://escies.org/escc-specs/published/22600.pdf" TargetMode="External"/><Relationship Id="rId44" Type="http://schemas.openxmlformats.org/officeDocument/2006/relationships/hyperlink" Target="https://landandmaritimeapps.dla.mil/programs/milspec/ListDocs.aspx?BasicDoc=MIL-STD-202" TargetMode="External"/><Relationship Id="rId52" Type="http://schemas.openxmlformats.org/officeDocument/2006/relationships/hyperlink" Target="https://escies.org/specfamily/searchSpecification?text=%2220100%22" TargetMode="External"/><Relationship Id="rId60" Type="http://schemas.openxmlformats.org/officeDocument/2006/relationships/hyperlink" Target="https://escies.org/webdocument/showArticle?id=119&amp;groupid=6" TargetMode="External"/><Relationship Id="rId65" Type="http://schemas.openxmlformats.org/officeDocument/2006/relationships/hyperlink" Target="https://landandmaritimeapps.dla.mil/Downloads/MilSpec/Docs/MIL-STD-883/std883mthd1000.pdf" TargetMode="External"/><Relationship Id="rId73" Type="http://schemas.openxmlformats.org/officeDocument/2006/relationships/hyperlink" Target="http://escies.org/escc-specs/published/20400.pdf" TargetMode="External"/><Relationship Id="rId78" Type="http://schemas.openxmlformats.org/officeDocument/2006/relationships/hyperlink" Target="http://escies.org/escc-specs/published/9000.pdf" TargetMode="External"/><Relationship Id="rId81" Type="http://schemas.openxmlformats.org/officeDocument/2006/relationships/hyperlink" Target="https://landandmaritimeapps.dla.mil/Downloads/MilSpec/Docs/MIL-STD-883/std883mthd2000.pdf" TargetMode="External"/><Relationship Id="rId86" Type="http://schemas.openxmlformats.org/officeDocument/2006/relationships/hyperlink" Target="http://escies.org/escc-specs/published/20100.pdf" TargetMode="External"/><Relationship Id="rId94" Type="http://schemas.openxmlformats.org/officeDocument/2006/relationships/hyperlink" Target="https://landandmaritimeapps.dla.mil/Downloads/MilSpec/Docs/MIL-STD-883/std883mthd2000.pdf" TargetMode="External"/><Relationship Id="rId99" Type="http://schemas.openxmlformats.org/officeDocument/2006/relationships/hyperlink" Target="http://escies.org/escc-specs/published/22900.pdf" TargetMode="External"/><Relationship Id="rId101" Type="http://schemas.openxmlformats.org/officeDocument/2006/relationships/hyperlink" Target="https://landandmaritimeapps.dla.mil/Downloads/MilSpec/Docs/MIL-STD-883/std883mthd1000.pdf" TargetMode="External"/><Relationship Id="rId122" Type="http://schemas.openxmlformats.org/officeDocument/2006/relationships/hyperlink" Target="https://landandmaritimeapps.dla.mil/Downloads/MilSpec/Docs/MIL-STD-883/std883mthd2000.pdf" TargetMode="External"/><Relationship Id="rId130" Type="http://schemas.openxmlformats.org/officeDocument/2006/relationships/hyperlink" Target="http://escies.org/escc-specs/published/20100.pdf" TargetMode="External"/><Relationship Id="rId135" Type="http://schemas.openxmlformats.org/officeDocument/2006/relationships/hyperlink" Target="http://escies.org/escc-specs/published/5000.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3501.pdf" TargetMode="External"/><Relationship Id="rId39" Type="http://schemas.openxmlformats.org/officeDocument/2006/relationships/hyperlink" Target="http://escies.org/escc-specs/published/20100.pdf" TargetMode="External"/><Relationship Id="rId109" Type="http://schemas.openxmlformats.org/officeDocument/2006/relationships/hyperlink" Target="https://landandmaritimeapps.dla.mil/Downloads/MilSpec/Docs/MIL-STD-883/std883mthd2000.pdf" TargetMode="External"/><Relationship Id="rId34" Type="http://schemas.openxmlformats.org/officeDocument/2006/relationships/hyperlink" Target="http://escies.org/escc-specs/published/23100.pdf" TargetMode="External"/><Relationship Id="rId50" Type="http://schemas.openxmlformats.org/officeDocument/2006/relationships/hyperlink" Target="https://escies.org/specfamily/searchSpecification?text=%2220100%22" TargetMode="External"/><Relationship Id="rId55" Type="http://schemas.openxmlformats.org/officeDocument/2006/relationships/hyperlink" Target="http://escies.org/escc-specs/published/22800.pdf" TargetMode="External"/><Relationship Id="rId76" Type="http://schemas.openxmlformats.org/officeDocument/2006/relationships/hyperlink" Target="https://escies.org/specfamily/searchSpecification?text=%225000%22" TargetMode="External"/><Relationship Id="rId97" Type="http://schemas.openxmlformats.org/officeDocument/2006/relationships/hyperlink" Target="https://landandmaritimeapps.dla.mil/Downloads/MilSpec/Docs/MIL-STD-883/std883mthd2000.pdf" TargetMode="External"/><Relationship Id="rId104" Type="http://schemas.openxmlformats.org/officeDocument/2006/relationships/hyperlink" Target="https://landandmaritimeapps.dla.mil/Downloads/MilSpec/Docs/MIL-STD-883/std883mthd1000.pdf" TargetMode="External"/><Relationship Id="rId120" Type="http://schemas.openxmlformats.org/officeDocument/2006/relationships/hyperlink" Target="https://landandmaritimeapps.dla.mil/Downloads/MilSpec/Docs/MIL-STD-883/std883mthd2000.pdf" TargetMode="External"/><Relationship Id="rId125" Type="http://schemas.openxmlformats.org/officeDocument/2006/relationships/hyperlink" Target="https://landandmaritimeapps.dla.mil/Downloads/MilSpec/Docs/MIL-STD-1580/std1580.pdf" TargetMode="External"/><Relationship Id="rId7" Type="http://schemas.openxmlformats.org/officeDocument/2006/relationships/settings" Target="settings.xml"/><Relationship Id="rId71" Type="http://schemas.openxmlformats.org/officeDocument/2006/relationships/hyperlink" Target="http://escies.org/escc-specs/published/5000.pdf" TargetMode="External"/><Relationship Id="rId92" Type="http://schemas.openxmlformats.org/officeDocument/2006/relationships/hyperlink" Target="https://escies.org/specfamily/searchSpecification?text=%2220400%22" TargetMode="External"/><Relationship Id="rId2" Type="http://schemas.openxmlformats.org/officeDocument/2006/relationships/customXml" Target="../customXml/item2.xml"/><Relationship Id="rId29" Type="http://schemas.openxmlformats.org/officeDocument/2006/relationships/hyperlink" Target="http://escies.org/escc-specs/published/2043501.pdf" TargetMode="External"/><Relationship Id="rId24" Type="http://schemas.openxmlformats.org/officeDocument/2006/relationships/hyperlink" Target="http://escies.org/escc-specs/published/20600.pdf" TargetMode="External"/><Relationship Id="rId40" Type="http://schemas.openxmlformats.org/officeDocument/2006/relationships/hyperlink" Target="http://escies.org/escc-specs/published/21700.pdf" TargetMode="External"/><Relationship Id="rId45" Type="http://schemas.openxmlformats.org/officeDocument/2006/relationships/hyperlink" Target="https://landandmaritimeapps.dla.mil/Downloads/MilSpec/Docs/MIL-STD-1580/std1580.pdf" TargetMode="External"/><Relationship Id="rId66" Type="http://schemas.openxmlformats.org/officeDocument/2006/relationships/hyperlink" Target="https://landandmaritimeapps.dla.mil/Downloads/MilSpec/Docs/MIL-STD-883/std883mthd1000.pdf" TargetMode="External"/><Relationship Id="rId87" Type="http://schemas.openxmlformats.org/officeDocument/2006/relationships/hyperlink" Target="https://escies.org/specfamily/searchSpecification?text=%2220100%22" TargetMode="External"/><Relationship Id="rId110" Type="http://schemas.openxmlformats.org/officeDocument/2006/relationships/hyperlink" Target="http://escies.org/escc-specs/published/20900.pdf" TargetMode="External"/><Relationship Id="rId115" Type="http://schemas.openxmlformats.org/officeDocument/2006/relationships/hyperlink" Target="https://landandmaritimeapps.dla.mil/Downloads/MilSpec/Docs/MIL-STD-202/std202mthd214.pdf" TargetMode="External"/><Relationship Id="rId131" Type="http://schemas.openxmlformats.org/officeDocument/2006/relationships/hyperlink" Target="http://escies.org/escc-specs/published/20600.pdf" TargetMode="External"/><Relationship Id="rId136" Type="http://schemas.openxmlformats.org/officeDocument/2006/relationships/hyperlink" Target="http://escies.org/escc-specs/published/9000.pdf" TargetMode="External"/><Relationship Id="rId61" Type="http://schemas.openxmlformats.org/officeDocument/2006/relationships/hyperlink" Target="https://escies.org/webdocument/showArticle?id=727&amp;groupid=6" TargetMode="External"/><Relationship Id="rId82" Type="http://schemas.openxmlformats.org/officeDocument/2006/relationships/hyperlink" Target="https://landandmaritimeapps.dla.mil/Downloads/MilSpec/Docs/MIL-STD-883/std883mthd2018.pdf" TargetMode="External"/><Relationship Id="rId19" Type="http://schemas.openxmlformats.org/officeDocument/2006/relationships/hyperlink" Target="http://escies.org/escc-specs/published/5000.pdf" TargetMode="External"/><Relationship Id="rId14" Type="http://schemas.openxmlformats.org/officeDocument/2006/relationships/hyperlink" Target="https://escies.org" TargetMode="External"/><Relationship Id="rId30" Type="http://schemas.openxmlformats.org/officeDocument/2006/relationships/hyperlink" Target="http://escies.org/escc-specs/published/21700.pdf" TargetMode="External"/><Relationship Id="rId35" Type="http://schemas.openxmlformats.org/officeDocument/2006/relationships/hyperlink" Target="http://escies.org/escc-specs/published/23500.pdf" TargetMode="External"/><Relationship Id="rId56" Type="http://schemas.openxmlformats.org/officeDocument/2006/relationships/hyperlink" Target="https://escies.org/specfamily/searchSpecification?text=%2221700%22" TargetMode="External"/><Relationship Id="rId77" Type="http://schemas.openxmlformats.org/officeDocument/2006/relationships/hyperlink" Target="http://escies.org/escc-specs/published/5000.pdf" TargetMode="External"/><Relationship Id="rId100" Type="http://schemas.openxmlformats.org/officeDocument/2006/relationships/hyperlink" Target="https://landandmaritimeapps.dla.mil/Downloads/MilSpec/Docs/MIL-STD-883/std883mthd1000.pdf" TargetMode="External"/><Relationship Id="rId105" Type="http://schemas.openxmlformats.org/officeDocument/2006/relationships/hyperlink" Target="http://escies.org/escc-specs/published/24200.pdf" TargetMode="External"/><Relationship Id="rId126" Type="http://schemas.openxmlformats.org/officeDocument/2006/relationships/hyperlink" Target="https://landandmaritimeapps.dla.mil/Downloads/MilSpec/Docs/MIL-STD-883/std883mthd20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235BC-86E2-47E2-BBAD-EF672A057B12}">
  <ds:schemaRefs>
    <ds:schemaRef ds:uri="http://schemas.microsoft.com/sharepoint/v3/contenttype/forms"/>
  </ds:schemaRefs>
</ds:datastoreItem>
</file>

<file path=customXml/itemProps2.xml><?xml version="1.0" encoding="utf-8"?>
<ds:datastoreItem xmlns:ds="http://schemas.openxmlformats.org/officeDocument/2006/customXml" ds:itemID="{3FF29D0E-255E-4D8C-885C-58D870F9B5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9D98EBB-FAA4-4C1C-992F-B7EFF151CBA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4DF7687-F3BF-43CD-A350-5AD5283FB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38</Pages>
  <Words>13177</Words>
  <Characters>75115</Characters>
  <Application>Microsoft Office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88116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weiss</dc:creator>
  <cp:keywords/>
  <dc:description/>
  <cp:lastModifiedBy>Holly Krijgsman</cp:lastModifiedBy>
  <cp:revision>2</cp:revision>
  <cp:lastPrinted>2016-12-05T13:05:00Z</cp:lastPrinted>
  <dcterms:created xsi:type="dcterms:W3CDTF">2020-01-31T07:58:00Z</dcterms:created>
  <dcterms:modified xsi:type="dcterms:W3CDTF">2020-01-31T07:58:00Z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